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3C" w:rsidRPr="00130EF5" w:rsidRDefault="00AC383C" w:rsidP="00AC383C">
      <w:pPr>
        <w:autoSpaceDE w:val="0"/>
        <w:autoSpaceDN w:val="0"/>
        <w:adjustRightInd w:val="0"/>
        <w:spacing w:after="0" w:line="240" w:lineRule="auto"/>
        <w:rPr>
          <w:rFonts w:cs="Arial"/>
          <w:b/>
          <w:bCs/>
          <w:sz w:val="32"/>
          <w:szCs w:val="32"/>
        </w:rPr>
      </w:pPr>
      <w:r w:rsidRPr="00130EF5">
        <w:rPr>
          <w:rFonts w:cs="Arial"/>
          <w:b/>
          <w:bCs/>
          <w:sz w:val="32"/>
          <w:szCs w:val="32"/>
        </w:rPr>
        <w:t>Student’s Copy</w:t>
      </w:r>
    </w:p>
    <w:p w:rsidR="00AC383C" w:rsidRPr="00130EF5" w:rsidRDefault="00AC383C" w:rsidP="00AC383C">
      <w:pPr>
        <w:pBdr>
          <w:bottom w:val="single" w:sz="4" w:space="1" w:color="auto"/>
        </w:pBdr>
        <w:autoSpaceDE w:val="0"/>
        <w:autoSpaceDN w:val="0"/>
        <w:adjustRightInd w:val="0"/>
        <w:spacing w:after="0" w:line="240" w:lineRule="auto"/>
        <w:rPr>
          <w:rFonts w:cs="Tahoma"/>
          <w:sz w:val="32"/>
          <w:szCs w:val="32"/>
        </w:rPr>
      </w:pPr>
    </w:p>
    <w:p w:rsidR="00AC383C" w:rsidRPr="00130EF5" w:rsidRDefault="00AC383C" w:rsidP="00AC383C">
      <w:pPr>
        <w:autoSpaceDE w:val="0"/>
        <w:autoSpaceDN w:val="0"/>
        <w:adjustRightInd w:val="0"/>
        <w:spacing w:after="0" w:line="240" w:lineRule="auto"/>
        <w:rPr>
          <w:rFonts w:cs="Arial"/>
          <w:b/>
          <w:bCs/>
          <w:sz w:val="32"/>
          <w:szCs w:val="32"/>
        </w:rPr>
      </w:pPr>
      <w:r w:rsidRPr="00130EF5">
        <w:rPr>
          <w:rFonts w:cs="Arial"/>
          <w:b/>
          <w:bCs/>
          <w:sz w:val="32"/>
          <w:szCs w:val="32"/>
        </w:rPr>
        <w:tab/>
      </w:r>
      <w:r w:rsidRPr="00130EF5">
        <w:rPr>
          <w:rFonts w:cs="Arial"/>
          <w:b/>
          <w:bCs/>
          <w:sz w:val="32"/>
          <w:szCs w:val="32"/>
        </w:rPr>
        <w:tab/>
      </w:r>
      <w:r w:rsidRPr="00130EF5">
        <w:rPr>
          <w:rFonts w:cs="Arial"/>
          <w:b/>
          <w:bCs/>
          <w:sz w:val="32"/>
          <w:szCs w:val="32"/>
        </w:rPr>
        <w:tab/>
      </w:r>
      <w:r w:rsidRPr="00130EF5">
        <w:rPr>
          <w:rFonts w:cs="Arial"/>
          <w:b/>
          <w:bCs/>
          <w:sz w:val="32"/>
          <w:szCs w:val="32"/>
        </w:rPr>
        <w:tab/>
        <w:t xml:space="preserve"> </w:t>
      </w:r>
    </w:p>
    <w:p w:rsidR="00AC383C" w:rsidRPr="00130EF5" w:rsidRDefault="00AC383C" w:rsidP="00AC383C">
      <w:pPr>
        <w:autoSpaceDE w:val="0"/>
        <w:autoSpaceDN w:val="0"/>
        <w:adjustRightInd w:val="0"/>
        <w:spacing w:after="0" w:line="240" w:lineRule="auto"/>
        <w:rPr>
          <w:rFonts w:cs="Arial"/>
          <w:b/>
          <w:bCs/>
          <w:sz w:val="32"/>
          <w:szCs w:val="32"/>
        </w:rPr>
      </w:pPr>
      <w:r w:rsidRPr="00130EF5">
        <w:rPr>
          <w:rFonts w:cs="Arial"/>
          <w:b/>
          <w:bCs/>
          <w:sz w:val="32"/>
          <w:szCs w:val="32"/>
        </w:rPr>
        <w:t>Research Acculturation Collaborative Effort (RACE) Project:</w:t>
      </w:r>
    </w:p>
    <w:p w:rsidR="00AC383C" w:rsidRPr="00130EF5" w:rsidRDefault="00AC383C" w:rsidP="00AC383C">
      <w:pPr>
        <w:autoSpaceDE w:val="0"/>
        <w:autoSpaceDN w:val="0"/>
        <w:adjustRightInd w:val="0"/>
        <w:spacing w:after="0" w:line="240" w:lineRule="auto"/>
        <w:rPr>
          <w:rFonts w:cs="Arial"/>
          <w:bCs/>
          <w:i/>
          <w:sz w:val="32"/>
          <w:szCs w:val="32"/>
        </w:rPr>
      </w:pPr>
      <w:r w:rsidRPr="00130EF5">
        <w:rPr>
          <w:rFonts w:cs="Arial"/>
          <w:bCs/>
          <w:i/>
          <w:sz w:val="32"/>
          <w:szCs w:val="32"/>
        </w:rPr>
        <w:t xml:space="preserve">Developing a Multiple Identity Literary Analysis Framework to Deconstruct Identities in Malaysian Literature in English </w:t>
      </w:r>
    </w:p>
    <w:p w:rsidR="00AC383C" w:rsidRPr="00130EF5" w:rsidRDefault="00AC383C" w:rsidP="00AC383C">
      <w:pPr>
        <w:autoSpaceDE w:val="0"/>
        <w:autoSpaceDN w:val="0"/>
        <w:adjustRightInd w:val="0"/>
        <w:spacing w:after="0" w:line="240" w:lineRule="auto"/>
        <w:rPr>
          <w:rFonts w:cs="Arial"/>
          <w:bCs/>
          <w:i/>
          <w:sz w:val="32"/>
          <w:szCs w:val="32"/>
        </w:rPr>
      </w:pPr>
    </w:p>
    <w:p w:rsidR="00AC383C" w:rsidRPr="00130EF5" w:rsidRDefault="00AC383C" w:rsidP="00AC383C">
      <w:pPr>
        <w:autoSpaceDE w:val="0"/>
        <w:autoSpaceDN w:val="0"/>
        <w:adjustRightInd w:val="0"/>
        <w:spacing w:after="0" w:line="240" w:lineRule="auto"/>
        <w:rPr>
          <w:rFonts w:cs="Arial"/>
          <w:b/>
          <w:bCs/>
          <w:i/>
          <w:sz w:val="24"/>
          <w:szCs w:val="24"/>
        </w:rPr>
      </w:pPr>
      <w:r w:rsidRPr="00130EF5">
        <w:rPr>
          <w:rFonts w:cs="Arial"/>
          <w:b/>
          <w:bCs/>
          <w:i/>
          <w:noProof/>
          <w:sz w:val="24"/>
          <w:szCs w:val="24"/>
        </w:rPr>
        <mc:AlternateContent>
          <mc:Choice Requires="wps">
            <w:drawing>
              <wp:anchor distT="0" distB="0" distL="114300" distR="114300" simplePos="0" relativeHeight="251662336" behindDoc="0" locked="0" layoutInCell="1" allowOverlap="1" wp14:anchorId="3F349F43" wp14:editId="60CEB603">
                <wp:simplePos x="0" y="0"/>
                <wp:positionH relativeFrom="column">
                  <wp:posOffset>2277110</wp:posOffset>
                </wp:positionH>
                <wp:positionV relativeFrom="paragraph">
                  <wp:posOffset>180340</wp:posOffset>
                </wp:positionV>
                <wp:extent cx="1482725" cy="1572895"/>
                <wp:effectExtent l="10160" t="10795" r="12065"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2725" cy="157289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459DE" w:rsidRPr="006720B5" w:rsidRDefault="009459DE" w:rsidP="00AC383C">
                            <w:pPr>
                              <w:rPr>
                                <w:i/>
                                <w:color w:val="808080"/>
                                <w:lang w:val="en-MY"/>
                              </w:rPr>
                            </w:pPr>
                            <w:r>
                              <w:rPr>
                                <w:noProof/>
                              </w:rPr>
                              <w:drawing>
                                <wp:inline distT="0" distB="0" distL="0" distR="0" wp14:anchorId="4F366BF8" wp14:editId="75D8F37D">
                                  <wp:extent cx="1285240" cy="983615"/>
                                  <wp:effectExtent l="0" t="0" r="0" b="6985"/>
                                  <wp:docPr id="3" name="Picture 3" descr="logo_un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_uni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240" cy="98361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3" style="position:absolute;margin-left:179.3pt;margin-top:14.2pt;width:116.75pt;height:123.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" filled="f" strokecolor="white" strokeweight="1pt">
                <v:path arrowok="t"/>
                <v:textbox>
                  <w:txbxContent>
                    <w:p w:rsidR="009459DE" w:rsidRPr="006720B5" w:rsidRDefault="009459DE" w:rsidP="00AC383C">
                      <w:pPr>
                        <w:rPr>
                          <w:i/>
                          <w:color w:val="808080"/>
                          <w:lang w:val="en-MY"/>
                        </w:rPr>
                      </w:pPr>
                      <w:r>
                        <w:rPr>
                          <w:noProof/>
                        </w:rPr>
                        <w:drawing>
                          <wp:inline distT="0" distB="0" distL="0" distR="0" wp14:anchorId="2F1E8200" wp14:editId="406E15CA">
                            <wp:extent cx="1285240" cy="983615"/>
                            <wp:effectExtent l="0" t="0" r="0" b="6985"/>
                            <wp:docPr id="3" name="Picture 3" descr="logo_un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_uni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240" cy="983615"/>
                                    </a:xfrm>
                                    <a:prstGeom prst="rect">
                                      <a:avLst/>
                                    </a:prstGeom>
                                    <a:noFill/>
                                    <a:ln>
                                      <a:noFill/>
                                    </a:ln>
                                  </pic:spPr>
                                </pic:pic>
                              </a:graphicData>
                            </a:graphic>
                          </wp:inline>
                        </w:drawing>
                      </w:r>
                    </w:p>
                  </w:txbxContent>
                </v:textbox>
              </v:rect>
            </w:pict>
          </mc:Fallback>
        </mc:AlternateContent>
      </w:r>
    </w:p>
    <w:p w:rsidR="00AC383C" w:rsidRPr="00130EF5" w:rsidRDefault="00AC383C" w:rsidP="00AC383C">
      <w:pPr>
        <w:autoSpaceDE w:val="0"/>
        <w:autoSpaceDN w:val="0"/>
        <w:adjustRightInd w:val="0"/>
        <w:spacing w:after="0" w:line="240" w:lineRule="auto"/>
        <w:rPr>
          <w:rFonts w:cs="Arial"/>
          <w:b/>
          <w:bCs/>
          <w:i/>
          <w:sz w:val="24"/>
          <w:szCs w:val="24"/>
        </w:rPr>
      </w:pPr>
      <w:r w:rsidRPr="00130EF5">
        <w:rPr>
          <w:rFonts w:cs="Arial"/>
          <w:b/>
          <w:bCs/>
          <w:noProof/>
          <w:sz w:val="24"/>
          <w:szCs w:val="24"/>
        </w:rPr>
        <mc:AlternateContent>
          <mc:Choice Requires="wps">
            <w:drawing>
              <wp:anchor distT="0" distB="0" distL="114300" distR="114300" simplePos="0" relativeHeight="251663360" behindDoc="0" locked="0" layoutInCell="1" allowOverlap="1" wp14:anchorId="752987C6" wp14:editId="554AAC57">
                <wp:simplePos x="0" y="0"/>
                <wp:positionH relativeFrom="column">
                  <wp:posOffset>3975100</wp:posOffset>
                </wp:positionH>
                <wp:positionV relativeFrom="paragraph">
                  <wp:posOffset>-5715</wp:posOffset>
                </wp:positionV>
                <wp:extent cx="2000250" cy="1056005"/>
                <wp:effectExtent l="12700" t="10795" r="635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05600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459DE" w:rsidRPr="006720B5" w:rsidRDefault="009459DE" w:rsidP="00AC383C">
                            <w:pPr>
                              <w:rPr>
                                <w:i/>
                                <w:color w:val="808080"/>
                                <w:lang w:val="en-MY"/>
                              </w:rPr>
                            </w:pPr>
                            <w:r>
                              <w:rPr>
                                <w:noProof/>
                              </w:rPr>
                              <w:drawing>
                                <wp:inline distT="0" distB="0" distL="0" distR="0" wp14:anchorId="2C957EF4" wp14:editId="7E341341">
                                  <wp:extent cx="1802765" cy="836930"/>
                                  <wp:effectExtent l="0" t="0" r="6985" b="1270"/>
                                  <wp:docPr id="21" name="Picture 21" descr="http://www.kceisco.com/Image/advisory/Univ.%20Kebangs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ceisco.com/Image/advisory/Univ.%20Kebangsaa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2765" cy="8369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6" o:spid="_x0000_s1044" style="position:absolute;margin-left:313pt;margin-top:-.45pt;width:157.5pt;height:83.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" filled="f" strokecolor="white" strokeweight="1pt">
                <v:path arrowok="t"/>
                <v:textbox style="mso-fit-shape-to-text:t">
                  <w:txbxContent>
                    <w:p w:rsidR="009459DE" w:rsidRPr="006720B5" w:rsidRDefault="009459DE" w:rsidP="00AC383C">
                      <w:pPr>
                        <w:rPr>
                          <w:i/>
                          <w:color w:val="808080"/>
                          <w:lang w:val="en-MY"/>
                        </w:rPr>
                      </w:pPr>
                      <w:r>
                        <w:rPr>
                          <w:noProof/>
                        </w:rPr>
                        <w:drawing>
                          <wp:inline distT="0" distB="0" distL="0" distR="0" wp14:anchorId="5BC8BC12" wp14:editId="3EE3E1D2">
                            <wp:extent cx="1802765" cy="836930"/>
                            <wp:effectExtent l="0" t="0" r="6985" b="1270"/>
                            <wp:docPr id="21" name="Picture 21" descr="http://www.kceisco.com/Image/advisory/Univ.%20Kebangs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ceisco.com/Image/advisory/Univ.%20Kebangsaa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2765" cy="836930"/>
                                    </a:xfrm>
                                    <a:prstGeom prst="rect">
                                      <a:avLst/>
                                    </a:prstGeom>
                                    <a:noFill/>
                                    <a:ln>
                                      <a:noFill/>
                                    </a:ln>
                                  </pic:spPr>
                                </pic:pic>
                              </a:graphicData>
                            </a:graphic>
                          </wp:inline>
                        </w:drawing>
                      </w:r>
                    </w:p>
                  </w:txbxContent>
                </v:textbox>
              </v:rect>
            </w:pict>
          </mc:Fallback>
        </mc:AlternateContent>
      </w:r>
    </w:p>
    <w:p w:rsidR="00AC383C" w:rsidRPr="00130EF5" w:rsidRDefault="00AC383C" w:rsidP="00AC383C">
      <w:pPr>
        <w:autoSpaceDE w:val="0"/>
        <w:autoSpaceDN w:val="0"/>
        <w:adjustRightInd w:val="0"/>
        <w:spacing w:after="0" w:line="240" w:lineRule="auto"/>
        <w:rPr>
          <w:rFonts w:cs="Arial"/>
          <w:b/>
          <w:bCs/>
          <w:i/>
          <w:sz w:val="24"/>
          <w:szCs w:val="24"/>
        </w:rPr>
      </w:pPr>
    </w:p>
    <w:p w:rsidR="00AC383C" w:rsidRPr="00130EF5" w:rsidRDefault="00AC383C" w:rsidP="00AC383C">
      <w:pPr>
        <w:autoSpaceDE w:val="0"/>
        <w:autoSpaceDN w:val="0"/>
        <w:adjustRightInd w:val="0"/>
        <w:spacing w:after="0" w:line="240" w:lineRule="auto"/>
        <w:rPr>
          <w:rFonts w:cs="Arial"/>
          <w:b/>
          <w:bCs/>
          <w:i/>
          <w:sz w:val="24"/>
          <w:szCs w:val="24"/>
        </w:rPr>
      </w:pPr>
    </w:p>
    <w:p w:rsidR="00AC383C" w:rsidRPr="00130EF5" w:rsidRDefault="00AC383C" w:rsidP="00AC383C">
      <w:pPr>
        <w:autoSpaceDE w:val="0"/>
        <w:autoSpaceDN w:val="0"/>
        <w:adjustRightInd w:val="0"/>
        <w:spacing w:after="0" w:line="240" w:lineRule="auto"/>
        <w:rPr>
          <w:rFonts w:cs="Arial"/>
          <w:b/>
          <w:bCs/>
          <w:i/>
          <w:sz w:val="24"/>
          <w:szCs w:val="24"/>
        </w:rPr>
      </w:pPr>
    </w:p>
    <w:p w:rsidR="00AC383C" w:rsidRPr="00130EF5" w:rsidRDefault="00AC383C" w:rsidP="00AC383C">
      <w:pPr>
        <w:autoSpaceDE w:val="0"/>
        <w:autoSpaceDN w:val="0"/>
        <w:adjustRightInd w:val="0"/>
        <w:spacing w:after="0" w:line="240" w:lineRule="auto"/>
        <w:rPr>
          <w:rFonts w:cs="Arial"/>
          <w:b/>
          <w:bCs/>
          <w:i/>
          <w:sz w:val="24"/>
          <w:szCs w:val="24"/>
        </w:rPr>
      </w:pPr>
    </w:p>
    <w:p w:rsidR="00AC383C" w:rsidRPr="00130EF5" w:rsidRDefault="00AC383C" w:rsidP="00AC383C">
      <w:pPr>
        <w:autoSpaceDE w:val="0"/>
        <w:autoSpaceDN w:val="0"/>
        <w:adjustRightInd w:val="0"/>
        <w:spacing w:after="0" w:line="240" w:lineRule="auto"/>
        <w:rPr>
          <w:rFonts w:cs="Arial"/>
          <w:b/>
          <w:bCs/>
          <w:i/>
          <w:sz w:val="24"/>
          <w:szCs w:val="24"/>
        </w:rPr>
      </w:pPr>
    </w:p>
    <w:p w:rsidR="00AC383C" w:rsidRPr="00130EF5" w:rsidRDefault="00AC383C" w:rsidP="00AC383C">
      <w:pPr>
        <w:autoSpaceDE w:val="0"/>
        <w:autoSpaceDN w:val="0"/>
        <w:adjustRightInd w:val="0"/>
        <w:spacing w:after="0" w:line="240" w:lineRule="auto"/>
        <w:rPr>
          <w:rFonts w:cs="Arial"/>
          <w:b/>
          <w:bCs/>
          <w:sz w:val="24"/>
          <w:szCs w:val="24"/>
        </w:rPr>
      </w:pPr>
      <w:r w:rsidRPr="00130EF5">
        <w:rPr>
          <w:rFonts w:cs="Arial"/>
          <w:b/>
          <w:bCs/>
          <w:sz w:val="24"/>
          <w:szCs w:val="24"/>
        </w:rPr>
        <w:tab/>
      </w:r>
      <w:r w:rsidRPr="00130EF5">
        <w:rPr>
          <w:rFonts w:cs="Arial"/>
          <w:b/>
          <w:bCs/>
          <w:sz w:val="24"/>
          <w:szCs w:val="24"/>
        </w:rPr>
        <w:tab/>
      </w:r>
      <w:r w:rsidRPr="00130EF5">
        <w:rPr>
          <w:rFonts w:cs="Arial"/>
          <w:b/>
          <w:bCs/>
          <w:sz w:val="24"/>
          <w:szCs w:val="24"/>
        </w:rPr>
        <w:tab/>
      </w:r>
    </w:p>
    <w:p w:rsidR="00AC383C" w:rsidRPr="00130EF5" w:rsidRDefault="00AC383C" w:rsidP="00AC383C">
      <w:pPr>
        <w:jc w:val="both"/>
        <w:rPr>
          <w:rFonts w:cs="Arial"/>
          <w:b/>
          <w:bCs/>
        </w:rPr>
      </w:pPr>
      <w:r w:rsidRPr="00130EF5">
        <w:rPr>
          <w:rFonts w:cs="Arial"/>
          <w:b/>
          <w:bCs/>
        </w:rPr>
        <w:t>About the project</w:t>
      </w:r>
    </w:p>
    <w:p w:rsidR="00AC383C" w:rsidRPr="00130EF5" w:rsidRDefault="00AC383C" w:rsidP="00AC383C">
      <w:pPr>
        <w:autoSpaceDE w:val="0"/>
        <w:autoSpaceDN w:val="0"/>
        <w:adjustRightInd w:val="0"/>
        <w:spacing w:after="0" w:line="240" w:lineRule="auto"/>
        <w:jc w:val="both"/>
        <w:rPr>
          <w:rFonts w:cs="Tahoma"/>
        </w:rPr>
      </w:pPr>
      <w:r w:rsidRPr="00130EF5">
        <w:rPr>
          <w:rFonts w:cs="Tahoma"/>
        </w:rPr>
        <w:t xml:space="preserve">This project is carried out by researchers from </w:t>
      </w:r>
      <w:proofErr w:type="spellStart"/>
      <w:r w:rsidRPr="00130EF5">
        <w:rPr>
          <w:rFonts w:cs="Tahoma"/>
        </w:rPr>
        <w:t>Universiti</w:t>
      </w:r>
      <w:proofErr w:type="spellEnd"/>
      <w:r w:rsidRPr="00130EF5">
        <w:rPr>
          <w:rFonts w:cs="Tahoma"/>
        </w:rPr>
        <w:t xml:space="preserve"> Malaysia Sarawak and </w:t>
      </w:r>
      <w:proofErr w:type="spellStart"/>
      <w:r w:rsidRPr="00130EF5">
        <w:rPr>
          <w:rFonts w:cs="Tahoma"/>
        </w:rPr>
        <w:t>Universiti</w:t>
      </w:r>
      <w:proofErr w:type="spellEnd"/>
      <w:r w:rsidRPr="00130EF5">
        <w:rPr>
          <w:rFonts w:cs="Tahoma"/>
        </w:rPr>
        <w:t xml:space="preserve"> </w:t>
      </w:r>
      <w:proofErr w:type="spellStart"/>
      <w:r w:rsidRPr="00130EF5">
        <w:rPr>
          <w:rFonts w:cs="Tahoma"/>
        </w:rPr>
        <w:t>Kebangsaan</w:t>
      </w:r>
      <w:proofErr w:type="spellEnd"/>
      <w:r w:rsidRPr="00130EF5">
        <w:rPr>
          <w:rFonts w:cs="Tahoma"/>
        </w:rPr>
        <w:t xml:space="preserve"> Malaysia. It attempts to examine the construction of identities in Malaysian Literature in English. One of the project’s aims is to investigate readers’ views on the portrayal of identities in selected literary texts by Malaysian writers in English. These views will be used by the researchers to develop a multiple identity literary analysis framework for understanding construction of identities in Malaysian literature in English. </w:t>
      </w:r>
    </w:p>
    <w:p w:rsidR="00AC383C" w:rsidRPr="00130EF5" w:rsidRDefault="00AC383C" w:rsidP="00AC383C">
      <w:pPr>
        <w:autoSpaceDE w:val="0"/>
        <w:autoSpaceDN w:val="0"/>
        <w:adjustRightInd w:val="0"/>
        <w:spacing w:after="0" w:line="240" w:lineRule="auto"/>
        <w:jc w:val="both"/>
        <w:rPr>
          <w:rFonts w:cs="Tahoma"/>
        </w:rPr>
      </w:pPr>
    </w:p>
    <w:p w:rsidR="00AC383C" w:rsidRPr="00130EF5" w:rsidRDefault="00AC383C" w:rsidP="00AC383C">
      <w:pPr>
        <w:autoSpaceDE w:val="0"/>
        <w:autoSpaceDN w:val="0"/>
        <w:adjustRightInd w:val="0"/>
        <w:spacing w:after="0" w:line="240" w:lineRule="auto"/>
        <w:jc w:val="both"/>
        <w:rPr>
          <w:rFonts w:cs="Tahoma"/>
        </w:rPr>
      </w:pPr>
      <w:r w:rsidRPr="00130EF5">
        <w:rPr>
          <w:rFonts w:cs="Tahoma"/>
        </w:rPr>
        <w:t xml:space="preserve">Participants in this project are required to read selected literary texts by Malaysian writers in English and complete the reading tasks by filling out this form. Their responses will be kept confidential and will only be used for research purposes. </w:t>
      </w:r>
    </w:p>
    <w:p w:rsidR="00AC383C" w:rsidRPr="00130EF5" w:rsidRDefault="00AC383C" w:rsidP="00AC383C">
      <w:pPr>
        <w:autoSpaceDE w:val="0"/>
        <w:autoSpaceDN w:val="0"/>
        <w:adjustRightInd w:val="0"/>
        <w:spacing w:after="0" w:line="240" w:lineRule="auto"/>
        <w:jc w:val="both"/>
        <w:rPr>
          <w:rFonts w:cs="Tahoma"/>
        </w:rPr>
      </w:pPr>
    </w:p>
    <w:p w:rsidR="00AC383C" w:rsidRPr="00130EF5" w:rsidRDefault="00AC383C" w:rsidP="00AC383C">
      <w:pPr>
        <w:autoSpaceDE w:val="0"/>
        <w:autoSpaceDN w:val="0"/>
        <w:adjustRightInd w:val="0"/>
        <w:spacing w:after="0" w:line="240" w:lineRule="auto"/>
        <w:jc w:val="both"/>
        <w:rPr>
          <w:rFonts w:cs="Tahoma"/>
          <w:b/>
        </w:rPr>
      </w:pPr>
      <w:r w:rsidRPr="00130EF5">
        <w:rPr>
          <w:rFonts w:cs="Tahoma"/>
          <w:b/>
        </w:rPr>
        <w:t>About the survey form</w:t>
      </w:r>
    </w:p>
    <w:p w:rsidR="00AC383C" w:rsidRPr="00130EF5" w:rsidRDefault="00AC383C" w:rsidP="00AC383C">
      <w:pPr>
        <w:autoSpaceDE w:val="0"/>
        <w:autoSpaceDN w:val="0"/>
        <w:adjustRightInd w:val="0"/>
        <w:spacing w:after="0" w:line="240" w:lineRule="auto"/>
        <w:jc w:val="both"/>
        <w:rPr>
          <w:rFonts w:cs="Tahoma"/>
        </w:rPr>
      </w:pPr>
      <w:r w:rsidRPr="00130EF5">
        <w:rPr>
          <w:rFonts w:cs="Tahoma"/>
        </w:rPr>
        <w:t>There are three (3) sections in this form.</w:t>
      </w:r>
    </w:p>
    <w:p w:rsidR="00AC383C" w:rsidRPr="00130EF5" w:rsidRDefault="00AC383C" w:rsidP="00AC383C">
      <w:pPr>
        <w:autoSpaceDE w:val="0"/>
        <w:autoSpaceDN w:val="0"/>
        <w:adjustRightInd w:val="0"/>
        <w:spacing w:after="0" w:line="240" w:lineRule="auto"/>
        <w:jc w:val="both"/>
        <w:rPr>
          <w:rFonts w:cs="Tahoma"/>
        </w:rPr>
      </w:pPr>
    </w:p>
    <w:p w:rsidR="00AC383C" w:rsidRPr="00130EF5" w:rsidRDefault="00AC383C" w:rsidP="00AC383C">
      <w:pPr>
        <w:autoSpaceDE w:val="0"/>
        <w:autoSpaceDN w:val="0"/>
        <w:adjustRightInd w:val="0"/>
        <w:spacing w:after="0" w:line="240" w:lineRule="auto"/>
        <w:jc w:val="both"/>
        <w:rPr>
          <w:rFonts w:cs="Tahoma"/>
        </w:rPr>
      </w:pPr>
      <w:r w:rsidRPr="00130EF5">
        <w:rPr>
          <w:rFonts w:cs="Tahoma"/>
        </w:rPr>
        <w:t>Participants are required to fill up all sections and submit the completed form to the researcher or research assistant on duty.</w:t>
      </w:r>
    </w:p>
    <w:p w:rsidR="00AC383C" w:rsidRPr="00130EF5" w:rsidRDefault="00AC383C" w:rsidP="00AC383C">
      <w:pPr>
        <w:autoSpaceDE w:val="0"/>
        <w:autoSpaceDN w:val="0"/>
        <w:adjustRightInd w:val="0"/>
        <w:spacing w:after="0" w:line="240" w:lineRule="auto"/>
        <w:jc w:val="both"/>
        <w:rPr>
          <w:rFonts w:cs="Tahoma"/>
          <w:b/>
        </w:rPr>
      </w:pPr>
    </w:p>
    <w:p w:rsidR="00AC383C" w:rsidRPr="00130EF5" w:rsidRDefault="00AC383C" w:rsidP="00AC383C">
      <w:pPr>
        <w:autoSpaceDE w:val="0"/>
        <w:autoSpaceDN w:val="0"/>
        <w:adjustRightInd w:val="0"/>
        <w:spacing w:after="0" w:line="240" w:lineRule="auto"/>
        <w:jc w:val="both"/>
        <w:rPr>
          <w:rFonts w:cs="Tahoma"/>
        </w:rPr>
      </w:pPr>
      <w:r w:rsidRPr="00130EF5">
        <w:rPr>
          <w:rFonts w:cs="Tahoma"/>
        </w:rPr>
        <w:t xml:space="preserve">For any further information, please contact </w:t>
      </w:r>
      <w:r w:rsidR="003A6FD7">
        <w:rPr>
          <w:rFonts w:cs="Tahoma"/>
        </w:rPr>
        <w:t>Author</w:t>
      </w:r>
      <w:r w:rsidRPr="00130EF5">
        <w:rPr>
          <w:rFonts w:cs="Tahoma"/>
        </w:rPr>
        <w:t>.</w:t>
      </w:r>
    </w:p>
    <w:p w:rsidR="00AC383C" w:rsidRPr="00130EF5" w:rsidRDefault="00AC383C" w:rsidP="00AC383C">
      <w:pPr>
        <w:autoSpaceDE w:val="0"/>
        <w:autoSpaceDN w:val="0"/>
        <w:adjustRightInd w:val="0"/>
        <w:spacing w:after="0" w:line="240" w:lineRule="auto"/>
        <w:jc w:val="both"/>
        <w:rPr>
          <w:rFonts w:cs="Tahoma"/>
          <w:b/>
        </w:rPr>
      </w:pPr>
    </w:p>
    <w:p w:rsidR="00AC383C" w:rsidRPr="00130EF5" w:rsidRDefault="00AC383C" w:rsidP="00AC383C">
      <w:pPr>
        <w:spacing w:after="0" w:line="240" w:lineRule="auto"/>
        <w:jc w:val="both"/>
        <w:rPr>
          <w:rFonts w:cs="Arial"/>
          <w:b/>
          <w:bCs/>
        </w:rPr>
      </w:pPr>
    </w:p>
    <w:p w:rsidR="00AC383C" w:rsidRPr="00130EF5" w:rsidRDefault="00AC383C" w:rsidP="00AC383C">
      <w:pPr>
        <w:spacing w:after="0" w:line="240" w:lineRule="auto"/>
        <w:rPr>
          <w:rFonts w:cs="Arial"/>
          <w:b/>
          <w:bCs/>
        </w:rPr>
      </w:pPr>
      <w:r w:rsidRPr="00130EF5">
        <w:rPr>
          <w:rFonts w:cs="Arial"/>
          <w:b/>
          <w:bCs/>
        </w:rPr>
        <w:t>Thank you for your participation!</w:t>
      </w:r>
    </w:p>
    <w:p w:rsidR="00AC383C" w:rsidRPr="00130EF5" w:rsidRDefault="00AC383C" w:rsidP="00AC383C">
      <w:pPr>
        <w:spacing w:after="0" w:line="240" w:lineRule="auto"/>
        <w:contextualSpacing/>
        <w:rPr>
          <w:rFonts w:cs="Arial"/>
          <w:b/>
          <w:bCs/>
        </w:rPr>
      </w:pPr>
    </w:p>
    <w:p w:rsidR="00AC383C" w:rsidRPr="00130EF5" w:rsidRDefault="00AC383C" w:rsidP="00AC383C">
      <w:pPr>
        <w:rPr>
          <w:b/>
        </w:rPr>
      </w:pPr>
    </w:p>
    <w:p w:rsidR="00AC383C" w:rsidRPr="00130EF5" w:rsidRDefault="00AC383C" w:rsidP="00AC383C">
      <w:pPr>
        <w:rPr>
          <w:b/>
        </w:rPr>
      </w:pPr>
      <w:r w:rsidRPr="00130EF5">
        <w:rPr>
          <w:b/>
        </w:rPr>
        <w:t>Section 1: Demographic Information</w:t>
      </w:r>
    </w:p>
    <w:tbl>
      <w:tblPr>
        <w:tblW w:w="0" w:type="auto"/>
        <w:tblLook w:val="04A0" w:firstRow="1" w:lastRow="0" w:firstColumn="1" w:lastColumn="0" w:noHBand="0" w:noVBand="1"/>
      </w:tblPr>
      <w:tblGrid>
        <w:gridCol w:w="4788"/>
        <w:gridCol w:w="4788"/>
      </w:tblGrid>
      <w:tr w:rsidR="0015769E" w:rsidRPr="00130EF5" w:rsidTr="009459DE">
        <w:tc>
          <w:tcPr>
            <w:tcW w:w="4788" w:type="dxa"/>
            <w:shd w:val="clear" w:color="auto" w:fill="auto"/>
          </w:tcPr>
          <w:p w:rsidR="0015769E" w:rsidRPr="00130EF5" w:rsidRDefault="0015769E" w:rsidP="009459DE">
            <w:pPr>
              <w:spacing w:after="0" w:line="240" w:lineRule="auto"/>
            </w:pPr>
            <w:r w:rsidRPr="00130EF5">
              <w:lastRenderedPageBreak/>
              <w:t>Age</w:t>
            </w:r>
          </w:p>
        </w:tc>
        <w:tc>
          <w:tcPr>
            <w:tcW w:w="4788" w:type="dxa"/>
            <w:shd w:val="clear" w:color="auto" w:fill="auto"/>
          </w:tcPr>
          <w:p w:rsidR="0015769E" w:rsidRPr="00130EF5" w:rsidRDefault="0015769E" w:rsidP="009459DE">
            <w:pPr>
              <w:rPr>
                <w:b/>
              </w:rPr>
            </w:pPr>
            <w:r w:rsidRPr="00130EF5">
              <w:rPr>
                <w:b/>
              </w:rPr>
              <w:t>:</w:t>
            </w:r>
          </w:p>
        </w:tc>
      </w:tr>
      <w:tr w:rsidR="00AC383C" w:rsidRPr="00130EF5" w:rsidTr="009459DE">
        <w:tc>
          <w:tcPr>
            <w:tcW w:w="4788" w:type="dxa"/>
            <w:shd w:val="clear" w:color="auto" w:fill="auto"/>
          </w:tcPr>
          <w:p w:rsidR="00AC383C" w:rsidRPr="00130EF5" w:rsidRDefault="0015769E" w:rsidP="009459DE">
            <w:pPr>
              <w:spacing w:after="0" w:line="240" w:lineRule="auto"/>
            </w:pPr>
            <w:r w:rsidRPr="00130EF5">
              <w:t>Gender</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15769E" w:rsidP="009459DE">
            <w:pPr>
              <w:spacing w:after="0" w:line="240" w:lineRule="auto"/>
            </w:pPr>
            <w:r w:rsidRPr="00130EF5">
              <w:t>Religion</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pPr>
              <w:spacing w:after="0" w:line="240" w:lineRule="auto"/>
            </w:pPr>
            <w:r w:rsidRPr="00130EF5">
              <w:t>Ethnicity</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pPr>
              <w:spacing w:after="0" w:line="240" w:lineRule="auto"/>
            </w:pPr>
            <w:r w:rsidRPr="00130EF5">
              <w:t>Place of origin</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pPr>
              <w:spacing w:after="0" w:line="240" w:lineRule="auto"/>
            </w:pPr>
            <w:r w:rsidRPr="00130EF5">
              <w:t>Highest level of education completed</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pPr>
              <w:spacing w:after="0" w:line="240" w:lineRule="auto"/>
            </w:pPr>
            <w:r w:rsidRPr="00130EF5">
              <w:t xml:space="preserve">Degree </w:t>
            </w:r>
            <w:proofErr w:type="spellStart"/>
            <w:r w:rsidRPr="00130EF5">
              <w:t>programme</w:t>
            </w:r>
            <w:proofErr w:type="spellEnd"/>
            <w:r w:rsidRPr="00130EF5">
              <w:t xml:space="preserve"> currently enrolled (if applicable)</w:t>
            </w:r>
          </w:p>
        </w:tc>
        <w:tc>
          <w:tcPr>
            <w:tcW w:w="4788" w:type="dxa"/>
            <w:shd w:val="clear" w:color="auto" w:fill="auto"/>
          </w:tcPr>
          <w:p w:rsidR="00AC383C" w:rsidRPr="00130EF5" w:rsidRDefault="00AC383C" w:rsidP="009459DE">
            <w:pPr>
              <w:rPr>
                <w:b/>
              </w:rPr>
            </w:pPr>
            <w:r w:rsidRPr="00130EF5">
              <w:rPr>
                <w:b/>
              </w:rPr>
              <w:t>:</w:t>
            </w:r>
          </w:p>
        </w:tc>
      </w:tr>
    </w:tbl>
    <w:p w:rsidR="00AC383C" w:rsidRPr="00130EF5" w:rsidRDefault="00AC383C" w:rsidP="00AC383C">
      <w:pPr>
        <w:rPr>
          <w:b/>
        </w:rPr>
      </w:pPr>
    </w:p>
    <w:p w:rsidR="00AC383C" w:rsidRPr="00130EF5" w:rsidRDefault="00AC383C" w:rsidP="00AC383C">
      <w:pPr>
        <w:rPr>
          <w:b/>
        </w:rPr>
      </w:pPr>
      <w:r w:rsidRPr="00130EF5">
        <w:rPr>
          <w:b/>
        </w:rPr>
        <w:t xml:space="preserve">Section 2: Information on Reading </w:t>
      </w:r>
    </w:p>
    <w:tbl>
      <w:tblPr>
        <w:tblW w:w="0" w:type="auto"/>
        <w:tblLook w:val="04A0" w:firstRow="1" w:lastRow="0" w:firstColumn="1" w:lastColumn="0" w:noHBand="0" w:noVBand="1"/>
      </w:tblPr>
      <w:tblGrid>
        <w:gridCol w:w="4788"/>
        <w:gridCol w:w="4788"/>
      </w:tblGrid>
      <w:tr w:rsidR="00AC383C" w:rsidRPr="00130EF5" w:rsidTr="009459DE">
        <w:tc>
          <w:tcPr>
            <w:tcW w:w="4788" w:type="dxa"/>
            <w:shd w:val="clear" w:color="auto" w:fill="auto"/>
          </w:tcPr>
          <w:p w:rsidR="00AC383C" w:rsidRPr="00130EF5" w:rsidRDefault="00AC383C" w:rsidP="009459DE">
            <w:r w:rsidRPr="00130EF5">
              <w:t>What kinds of fiction do you read?</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r w:rsidRPr="00130EF5">
              <w:t>How often do you read them?</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r w:rsidRPr="00130EF5">
              <w:t xml:space="preserve">What do you usually focus on when reading fiction? </w:t>
            </w:r>
          </w:p>
        </w:tc>
        <w:tc>
          <w:tcPr>
            <w:tcW w:w="4788" w:type="dxa"/>
            <w:shd w:val="clear" w:color="auto" w:fill="auto"/>
          </w:tcPr>
          <w:p w:rsidR="00AC383C" w:rsidRPr="00130EF5" w:rsidRDefault="00AC383C" w:rsidP="009459DE">
            <w:pPr>
              <w:rPr>
                <w:b/>
              </w:rPr>
            </w:pPr>
            <w:r w:rsidRPr="00130EF5">
              <w:rPr>
                <w:b/>
              </w:rPr>
              <w:t>:</w:t>
            </w:r>
          </w:p>
        </w:tc>
      </w:tr>
      <w:tr w:rsidR="00AC383C" w:rsidRPr="00130EF5" w:rsidTr="009459DE">
        <w:tc>
          <w:tcPr>
            <w:tcW w:w="4788" w:type="dxa"/>
            <w:shd w:val="clear" w:color="auto" w:fill="auto"/>
          </w:tcPr>
          <w:p w:rsidR="00AC383C" w:rsidRPr="00130EF5" w:rsidRDefault="00AC383C" w:rsidP="009459DE">
            <w:r w:rsidRPr="00130EF5">
              <w:t xml:space="preserve">Have you ever focused on the portrayal of characters in the fiction you read and thought about why the writer creates such characters? </w:t>
            </w:r>
          </w:p>
        </w:tc>
        <w:tc>
          <w:tcPr>
            <w:tcW w:w="4788" w:type="dxa"/>
            <w:shd w:val="clear" w:color="auto" w:fill="auto"/>
          </w:tcPr>
          <w:p w:rsidR="00AC383C" w:rsidRPr="00130EF5" w:rsidRDefault="00AC383C" w:rsidP="009459DE">
            <w:pPr>
              <w:rPr>
                <w:b/>
              </w:rPr>
            </w:pPr>
            <w:r w:rsidRPr="00130EF5">
              <w:rPr>
                <w:b/>
              </w:rPr>
              <w:t>:</w:t>
            </w:r>
          </w:p>
        </w:tc>
      </w:tr>
    </w:tbl>
    <w:p w:rsidR="00AC383C" w:rsidRPr="00130EF5" w:rsidRDefault="00AC383C" w:rsidP="00AC383C">
      <w:pPr>
        <w:rPr>
          <w:b/>
        </w:rPr>
      </w:pPr>
    </w:p>
    <w:p w:rsidR="00AC383C" w:rsidRPr="00130EF5" w:rsidRDefault="00AC383C" w:rsidP="00AC383C">
      <w:pPr>
        <w:spacing w:after="0" w:line="240" w:lineRule="auto"/>
        <w:rPr>
          <w:b/>
        </w:rPr>
      </w:pPr>
      <w:r w:rsidRPr="00130EF5">
        <w:rPr>
          <w:b/>
        </w:rPr>
        <w:t xml:space="preserve">May we contact you about your input at a later date? If so, please provide your </w:t>
      </w:r>
    </w:p>
    <w:tbl>
      <w:tblPr>
        <w:tblW w:w="0" w:type="auto"/>
        <w:tblLook w:val="04A0" w:firstRow="1" w:lastRow="0" w:firstColumn="1" w:lastColumn="0" w:noHBand="0" w:noVBand="1"/>
      </w:tblPr>
      <w:tblGrid>
        <w:gridCol w:w="2898"/>
        <w:gridCol w:w="5149"/>
      </w:tblGrid>
      <w:tr w:rsidR="00AC383C" w:rsidRPr="00130EF5" w:rsidTr="009459DE">
        <w:trPr>
          <w:trHeight w:val="285"/>
        </w:trPr>
        <w:tc>
          <w:tcPr>
            <w:tcW w:w="2898" w:type="dxa"/>
            <w:shd w:val="clear" w:color="auto" w:fill="auto"/>
          </w:tcPr>
          <w:p w:rsidR="00AC383C" w:rsidRPr="00130EF5" w:rsidRDefault="00AC383C" w:rsidP="009459DE">
            <w:pPr>
              <w:spacing w:after="0" w:line="240" w:lineRule="auto"/>
            </w:pPr>
            <w:r w:rsidRPr="00130EF5">
              <w:t>Mobile number</w:t>
            </w:r>
          </w:p>
        </w:tc>
        <w:tc>
          <w:tcPr>
            <w:tcW w:w="5149" w:type="dxa"/>
            <w:shd w:val="clear" w:color="auto" w:fill="auto"/>
          </w:tcPr>
          <w:p w:rsidR="00AC383C" w:rsidRPr="00130EF5" w:rsidRDefault="00AC383C" w:rsidP="009459DE">
            <w:pPr>
              <w:spacing w:after="0" w:line="240" w:lineRule="auto"/>
            </w:pPr>
            <w:r w:rsidRPr="00130EF5">
              <w:t>:</w:t>
            </w:r>
          </w:p>
        </w:tc>
      </w:tr>
      <w:tr w:rsidR="00AC383C" w:rsidRPr="00130EF5" w:rsidTr="009459DE">
        <w:trPr>
          <w:trHeight w:val="312"/>
        </w:trPr>
        <w:tc>
          <w:tcPr>
            <w:tcW w:w="2898" w:type="dxa"/>
            <w:shd w:val="clear" w:color="auto" w:fill="auto"/>
          </w:tcPr>
          <w:p w:rsidR="00AC383C" w:rsidRPr="00130EF5" w:rsidRDefault="00AC383C" w:rsidP="009459DE">
            <w:pPr>
              <w:spacing w:after="0" w:line="240" w:lineRule="auto"/>
            </w:pPr>
            <w:r w:rsidRPr="00130EF5">
              <w:t>Email address</w:t>
            </w:r>
          </w:p>
        </w:tc>
        <w:tc>
          <w:tcPr>
            <w:tcW w:w="5149" w:type="dxa"/>
            <w:shd w:val="clear" w:color="auto" w:fill="auto"/>
          </w:tcPr>
          <w:p w:rsidR="00AC383C" w:rsidRPr="00130EF5" w:rsidRDefault="00AC383C" w:rsidP="009459DE">
            <w:pPr>
              <w:spacing w:after="0" w:line="240" w:lineRule="auto"/>
            </w:pPr>
            <w:r w:rsidRPr="00130EF5">
              <w:t>:</w:t>
            </w:r>
          </w:p>
        </w:tc>
      </w:tr>
    </w:tbl>
    <w:p w:rsidR="00AC383C" w:rsidRPr="00130EF5" w:rsidRDefault="00AC383C" w:rsidP="00AC383C">
      <w:pPr>
        <w:spacing w:after="0" w:line="240" w:lineRule="auto"/>
      </w:pPr>
    </w:p>
    <w:p w:rsidR="00AC383C" w:rsidRPr="00130EF5" w:rsidRDefault="00AC383C" w:rsidP="00AC383C">
      <w:pPr>
        <w:spacing w:after="0" w:line="240" w:lineRule="auto"/>
      </w:pPr>
    </w:p>
    <w:p w:rsidR="00AC383C" w:rsidRPr="00130EF5" w:rsidRDefault="00AC383C" w:rsidP="00AC383C">
      <w:pPr>
        <w:rPr>
          <w:b/>
        </w:rPr>
      </w:pPr>
      <w:r w:rsidRPr="00130EF5">
        <w:rPr>
          <w:b/>
        </w:rPr>
        <w:t>Section 3: Responses to Fiction</w:t>
      </w:r>
    </w:p>
    <w:p w:rsidR="00AC383C" w:rsidRPr="00130EF5" w:rsidRDefault="00AC383C" w:rsidP="00AC383C">
      <w:pPr>
        <w:numPr>
          <w:ilvl w:val="0"/>
          <w:numId w:val="9"/>
        </w:numPr>
        <w:spacing w:after="160" w:line="259" w:lineRule="auto"/>
      </w:pPr>
      <w:r w:rsidRPr="00130EF5">
        <w:t>Read the given text and carry out the following tasks. You may write the responses in point 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688"/>
      </w:tblGrid>
      <w:tr w:rsidR="00AC383C" w:rsidRPr="00130EF5" w:rsidTr="000B7366">
        <w:tc>
          <w:tcPr>
            <w:tcW w:w="2030" w:type="pct"/>
            <w:shd w:val="clear" w:color="auto" w:fill="D9D9D9" w:themeFill="background1" w:themeFillShade="D9"/>
          </w:tcPr>
          <w:p w:rsidR="00AC383C" w:rsidRPr="00130EF5" w:rsidRDefault="00AC383C" w:rsidP="009459DE">
            <w:pPr>
              <w:pStyle w:val="ListParagraph"/>
              <w:ind w:left="0"/>
              <w:rPr>
                <w:rFonts w:asciiTheme="minorHAnsi" w:hAnsiTheme="minorHAnsi"/>
                <w:b/>
                <w:sz w:val="22"/>
                <w:szCs w:val="22"/>
              </w:rPr>
            </w:pPr>
          </w:p>
        </w:tc>
        <w:tc>
          <w:tcPr>
            <w:tcW w:w="2970" w:type="pct"/>
            <w:shd w:val="clear" w:color="auto" w:fill="D9D9D9" w:themeFill="background1" w:themeFillShade="D9"/>
          </w:tcPr>
          <w:p w:rsidR="00AC383C" w:rsidRPr="00130EF5" w:rsidRDefault="00AC383C" w:rsidP="009459DE">
            <w:pPr>
              <w:pStyle w:val="ListParagraph"/>
              <w:ind w:left="0"/>
              <w:rPr>
                <w:rFonts w:asciiTheme="minorHAnsi" w:hAnsiTheme="minorHAnsi"/>
                <w:b/>
                <w:sz w:val="22"/>
                <w:szCs w:val="22"/>
              </w:rPr>
            </w:pPr>
            <w:r w:rsidRPr="00130EF5">
              <w:rPr>
                <w:rFonts w:asciiTheme="minorHAnsi" w:hAnsiTheme="minorHAnsi"/>
                <w:b/>
                <w:sz w:val="22"/>
                <w:szCs w:val="22"/>
              </w:rPr>
              <w:t xml:space="preserve">Write your responses in this column. </w:t>
            </w:r>
          </w:p>
        </w:tc>
      </w:tr>
      <w:tr w:rsidR="00AC383C" w:rsidRPr="00130EF5" w:rsidTr="000B7366">
        <w:trPr>
          <w:trHeight w:val="620"/>
        </w:trPr>
        <w:tc>
          <w:tcPr>
            <w:tcW w:w="2030" w:type="pct"/>
            <w:shd w:val="clear" w:color="auto" w:fill="auto"/>
          </w:tcPr>
          <w:p w:rsidR="00AC383C" w:rsidRPr="00130EF5" w:rsidRDefault="00AC383C" w:rsidP="000B7366">
            <w:pPr>
              <w:pStyle w:val="ListParagraph"/>
              <w:ind w:left="0"/>
              <w:rPr>
                <w:rFonts w:asciiTheme="minorHAnsi" w:hAnsiTheme="minorHAnsi"/>
                <w:sz w:val="22"/>
                <w:szCs w:val="22"/>
              </w:rPr>
            </w:pPr>
            <w:r w:rsidRPr="00130EF5">
              <w:rPr>
                <w:rFonts w:asciiTheme="minorHAnsi" w:hAnsiTheme="minorHAnsi"/>
                <w:sz w:val="22"/>
                <w:szCs w:val="22"/>
              </w:rPr>
              <w:t xml:space="preserve">1. Identify the words or phrases used by the author (through the narrator’s viewpoint) to describe </w:t>
            </w:r>
            <w:r w:rsidRPr="00130EF5">
              <w:rPr>
                <w:rFonts w:asciiTheme="minorHAnsi" w:hAnsiTheme="minorHAnsi"/>
                <w:b/>
                <w:sz w:val="22"/>
                <w:szCs w:val="22"/>
              </w:rPr>
              <w:t xml:space="preserve">the main </w:t>
            </w:r>
            <w:r w:rsidRPr="00130EF5">
              <w:rPr>
                <w:rFonts w:asciiTheme="minorHAnsi" w:hAnsiTheme="minorHAnsi"/>
                <w:sz w:val="22"/>
                <w:szCs w:val="22"/>
              </w:rPr>
              <w:t xml:space="preserve">character’s sense of identity (e.g. ethnic, gender, sexual, religious, or national identity). </w:t>
            </w:r>
          </w:p>
        </w:tc>
        <w:tc>
          <w:tcPr>
            <w:tcW w:w="2970" w:type="pct"/>
            <w:shd w:val="clear" w:color="auto" w:fill="auto"/>
          </w:tcPr>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tc>
      </w:tr>
      <w:tr w:rsidR="00AC383C" w:rsidRPr="00130EF5" w:rsidTr="000B7366">
        <w:tc>
          <w:tcPr>
            <w:tcW w:w="2030" w:type="pct"/>
            <w:shd w:val="clear" w:color="auto" w:fill="auto"/>
          </w:tcPr>
          <w:p w:rsidR="00AC383C" w:rsidRPr="00130EF5" w:rsidRDefault="00AC383C" w:rsidP="009459DE">
            <w:pPr>
              <w:pStyle w:val="ListParagraph"/>
              <w:ind w:left="0"/>
              <w:rPr>
                <w:rFonts w:asciiTheme="minorHAnsi" w:hAnsiTheme="minorHAnsi"/>
                <w:sz w:val="22"/>
                <w:szCs w:val="22"/>
              </w:rPr>
            </w:pPr>
            <w:r w:rsidRPr="00130EF5">
              <w:rPr>
                <w:rFonts w:asciiTheme="minorHAnsi" w:hAnsiTheme="minorHAnsi"/>
                <w:sz w:val="22"/>
                <w:szCs w:val="22"/>
              </w:rPr>
              <w:t xml:space="preserve">2. Identify the words or phrases used by the author (through the narrator’s </w:t>
            </w:r>
            <w:r w:rsidRPr="00130EF5">
              <w:rPr>
                <w:rFonts w:asciiTheme="minorHAnsi" w:hAnsiTheme="minorHAnsi"/>
                <w:sz w:val="22"/>
                <w:szCs w:val="22"/>
              </w:rPr>
              <w:lastRenderedPageBreak/>
              <w:t xml:space="preserve">viewpoint) to describe </w:t>
            </w:r>
            <w:r w:rsidRPr="00130EF5">
              <w:rPr>
                <w:rFonts w:asciiTheme="minorHAnsi" w:hAnsiTheme="minorHAnsi"/>
                <w:b/>
                <w:sz w:val="22"/>
                <w:szCs w:val="22"/>
              </w:rPr>
              <w:t>the main</w:t>
            </w:r>
            <w:r w:rsidRPr="00130EF5">
              <w:rPr>
                <w:rFonts w:asciiTheme="minorHAnsi" w:hAnsiTheme="minorHAnsi"/>
                <w:sz w:val="22"/>
                <w:szCs w:val="22"/>
              </w:rPr>
              <w:t xml:space="preserve"> character’s sense of sense of identity (e.g. ethnic, gender, sexual, religious, or national identity) when he/she interacts with other characters. This can be seen in the words or phrases that </w:t>
            </w:r>
            <w:r w:rsidRPr="00130EF5">
              <w:rPr>
                <w:rFonts w:asciiTheme="minorHAnsi" w:hAnsiTheme="minorHAnsi"/>
                <w:b/>
                <w:sz w:val="22"/>
                <w:szCs w:val="22"/>
              </w:rPr>
              <w:t>the main</w:t>
            </w:r>
            <w:r w:rsidRPr="00130EF5">
              <w:rPr>
                <w:rFonts w:asciiTheme="minorHAnsi" w:hAnsiTheme="minorHAnsi"/>
                <w:sz w:val="22"/>
                <w:szCs w:val="22"/>
              </w:rPr>
              <w:t xml:space="preserve"> character uses to describe his/her identity when interacting with others </w:t>
            </w:r>
            <w:r w:rsidRPr="00130EF5">
              <w:rPr>
                <w:rFonts w:asciiTheme="minorHAnsi" w:hAnsiTheme="minorHAnsi"/>
                <w:i/>
                <w:sz w:val="22"/>
                <w:szCs w:val="22"/>
              </w:rPr>
              <w:t>OR</w:t>
            </w:r>
            <w:r w:rsidRPr="00130EF5">
              <w:rPr>
                <w:rFonts w:asciiTheme="minorHAnsi" w:hAnsiTheme="minorHAnsi"/>
                <w:sz w:val="22"/>
                <w:szCs w:val="22"/>
              </w:rPr>
              <w:t xml:space="preserve"> words or phrases that other characters use to describe </w:t>
            </w:r>
            <w:r w:rsidRPr="00130EF5">
              <w:rPr>
                <w:rFonts w:asciiTheme="minorHAnsi" w:hAnsiTheme="minorHAnsi"/>
                <w:b/>
                <w:sz w:val="22"/>
                <w:szCs w:val="22"/>
              </w:rPr>
              <w:t>the main</w:t>
            </w:r>
            <w:r w:rsidRPr="00130EF5">
              <w:rPr>
                <w:rFonts w:asciiTheme="minorHAnsi" w:hAnsiTheme="minorHAnsi"/>
                <w:sz w:val="22"/>
                <w:szCs w:val="22"/>
              </w:rPr>
              <w:t xml:space="preserve"> character’s sense of identity.</w:t>
            </w:r>
          </w:p>
          <w:p w:rsidR="00AC383C" w:rsidRPr="00130EF5" w:rsidRDefault="00AC383C" w:rsidP="009459DE">
            <w:pPr>
              <w:pStyle w:val="ListParagraph"/>
              <w:ind w:left="0"/>
              <w:rPr>
                <w:rFonts w:asciiTheme="minorHAnsi" w:hAnsiTheme="minorHAnsi"/>
                <w:sz w:val="22"/>
                <w:szCs w:val="22"/>
              </w:rPr>
            </w:pPr>
          </w:p>
        </w:tc>
        <w:tc>
          <w:tcPr>
            <w:tcW w:w="2970" w:type="pct"/>
            <w:shd w:val="clear" w:color="auto" w:fill="auto"/>
          </w:tcPr>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tc>
      </w:tr>
      <w:tr w:rsidR="00AC383C" w:rsidRPr="00130EF5" w:rsidTr="000B7366">
        <w:trPr>
          <w:trHeight w:val="1700"/>
        </w:trPr>
        <w:tc>
          <w:tcPr>
            <w:tcW w:w="2030" w:type="pct"/>
            <w:shd w:val="clear" w:color="auto" w:fill="auto"/>
          </w:tcPr>
          <w:p w:rsidR="00AC383C" w:rsidRPr="00130EF5" w:rsidRDefault="00AC383C" w:rsidP="009459DE">
            <w:pPr>
              <w:pStyle w:val="ListParagraph"/>
              <w:ind w:left="0"/>
              <w:rPr>
                <w:rFonts w:asciiTheme="minorHAnsi" w:hAnsiTheme="minorHAnsi"/>
                <w:sz w:val="22"/>
                <w:szCs w:val="22"/>
              </w:rPr>
            </w:pPr>
            <w:r w:rsidRPr="00130EF5">
              <w:rPr>
                <w:rFonts w:asciiTheme="minorHAnsi" w:hAnsiTheme="minorHAnsi"/>
                <w:sz w:val="22"/>
                <w:szCs w:val="22"/>
              </w:rPr>
              <w:lastRenderedPageBreak/>
              <w:t xml:space="preserve">3. Identify the words or phrases used by the author to describe the story’s setting and its relation to </w:t>
            </w:r>
            <w:r w:rsidRPr="00130EF5">
              <w:rPr>
                <w:rFonts w:asciiTheme="minorHAnsi" w:hAnsiTheme="minorHAnsi"/>
                <w:b/>
                <w:sz w:val="22"/>
                <w:szCs w:val="22"/>
              </w:rPr>
              <w:t>the main</w:t>
            </w:r>
            <w:r w:rsidRPr="00130EF5">
              <w:rPr>
                <w:rFonts w:asciiTheme="minorHAnsi" w:hAnsiTheme="minorHAnsi"/>
                <w:sz w:val="22"/>
                <w:szCs w:val="22"/>
              </w:rPr>
              <w:t xml:space="preserve"> character’s sense of identity (e.g. ethnic, gender, sexual, religious, or national identity).</w:t>
            </w:r>
          </w:p>
          <w:p w:rsidR="00AC383C" w:rsidRPr="00130EF5" w:rsidRDefault="00AC383C" w:rsidP="009459DE">
            <w:pPr>
              <w:pStyle w:val="ListParagraph"/>
              <w:ind w:left="0"/>
              <w:rPr>
                <w:rFonts w:asciiTheme="minorHAnsi" w:hAnsiTheme="minorHAnsi"/>
                <w:sz w:val="22"/>
                <w:szCs w:val="22"/>
              </w:rPr>
            </w:pPr>
          </w:p>
        </w:tc>
        <w:tc>
          <w:tcPr>
            <w:tcW w:w="2970" w:type="pct"/>
            <w:shd w:val="clear" w:color="auto" w:fill="auto"/>
          </w:tcPr>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p w:rsidR="00AC383C" w:rsidRPr="00130EF5" w:rsidRDefault="00AC383C" w:rsidP="009459DE">
            <w:pPr>
              <w:pStyle w:val="ListParagraph"/>
              <w:ind w:left="0"/>
              <w:rPr>
                <w:rFonts w:asciiTheme="minorHAnsi" w:hAnsiTheme="minorHAnsi"/>
                <w:sz w:val="22"/>
                <w:szCs w:val="22"/>
              </w:rPr>
            </w:pPr>
          </w:p>
        </w:tc>
      </w:tr>
    </w:tbl>
    <w:p w:rsidR="00C3095C" w:rsidRPr="00130EF5" w:rsidRDefault="00C3095C" w:rsidP="00C3095C">
      <w:pPr>
        <w:spacing w:after="0" w:line="240" w:lineRule="auto"/>
        <w:rPr>
          <w:rFonts w:eastAsia="Times New Roman" w:cs="Times New Roman"/>
        </w:rPr>
      </w:pPr>
    </w:p>
    <w:p w:rsidR="00AC383C" w:rsidRPr="003A6FD7" w:rsidRDefault="00AC383C" w:rsidP="00C3095C">
      <w:pPr>
        <w:pStyle w:val="ListParagraph"/>
        <w:numPr>
          <w:ilvl w:val="0"/>
          <w:numId w:val="9"/>
        </w:numPr>
        <w:rPr>
          <w:rFonts w:asciiTheme="minorHAnsi" w:hAnsiTheme="minorHAnsi"/>
        </w:rPr>
      </w:pPr>
      <w:r w:rsidRPr="003A6FD7">
        <w:rPr>
          <w:rFonts w:asciiTheme="minorHAnsi" w:hAnsiTheme="minorHAnsi"/>
        </w:rPr>
        <w:t>Provide a brief commentary on the author’s portrayal of the main character’s sense of identity.</w:t>
      </w:r>
    </w:p>
    <w:p w:rsidR="00AC383C" w:rsidRPr="00130EF5" w:rsidRDefault="00AC383C" w:rsidP="00C3095C">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688"/>
      </w:tblGrid>
      <w:tr w:rsidR="00AC383C" w:rsidRPr="00130EF5" w:rsidTr="000B7366">
        <w:tc>
          <w:tcPr>
            <w:tcW w:w="2030" w:type="pct"/>
            <w:shd w:val="clear" w:color="auto" w:fill="D9D9D9" w:themeFill="background1" w:themeFillShade="D9"/>
          </w:tcPr>
          <w:p w:rsidR="00AC383C" w:rsidRPr="00130EF5" w:rsidRDefault="00AC383C" w:rsidP="00C3095C">
            <w:pPr>
              <w:spacing w:after="0" w:line="240" w:lineRule="auto"/>
            </w:pPr>
          </w:p>
        </w:tc>
        <w:tc>
          <w:tcPr>
            <w:tcW w:w="2970" w:type="pct"/>
            <w:shd w:val="clear" w:color="auto" w:fill="D9D9D9" w:themeFill="background1" w:themeFillShade="D9"/>
          </w:tcPr>
          <w:p w:rsidR="00AC383C" w:rsidRPr="00130EF5" w:rsidRDefault="00AC383C" w:rsidP="00C3095C">
            <w:pPr>
              <w:spacing w:after="0" w:line="240" w:lineRule="auto"/>
            </w:pPr>
            <w:r w:rsidRPr="00130EF5">
              <w:rPr>
                <w:b/>
              </w:rPr>
              <w:t>Write your commentary in this column.</w:t>
            </w:r>
          </w:p>
        </w:tc>
      </w:tr>
      <w:tr w:rsidR="00AC383C" w:rsidRPr="00130EF5" w:rsidTr="000B7366">
        <w:tc>
          <w:tcPr>
            <w:tcW w:w="2030" w:type="pct"/>
            <w:shd w:val="clear" w:color="auto" w:fill="auto"/>
          </w:tcPr>
          <w:p w:rsidR="00AC383C" w:rsidRPr="00130EF5" w:rsidRDefault="00AC383C" w:rsidP="00C3095C">
            <w:pPr>
              <w:spacing w:after="0" w:line="240" w:lineRule="auto"/>
              <w:rPr>
                <w:b/>
              </w:rPr>
            </w:pPr>
            <w:r w:rsidRPr="00130EF5">
              <w:rPr>
                <w:b/>
                <w:i/>
              </w:rPr>
              <w:t>Sample response:</w:t>
            </w:r>
          </w:p>
          <w:p w:rsidR="00AC383C" w:rsidRPr="00130EF5" w:rsidRDefault="00AC383C" w:rsidP="00C3095C">
            <w:pPr>
              <w:spacing w:after="0" w:line="240" w:lineRule="auto"/>
            </w:pPr>
          </w:p>
          <w:p w:rsidR="00AC383C" w:rsidRPr="00130EF5" w:rsidRDefault="00AC383C" w:rsidP="00C3095C">
            <w:pPr>
              <w:spacing w:after="0" w:line="240" w:lineRule="auto"/>
            </w:pPr>
            <w:r w:rsidRPr="00130EF5">
              <w:t>The main character is portrayed as having various identities which include (</w:t>
            </w:r>
            <w:r w:rsidRPr="00130EF5">
              <w:rPr>
                <w:i/>
              </w:rPr>
              <w:t>elaborate further</w:t>
            </w:r>
            <w:r w:rsidRPr="00130EF5">
              <w:t>). I personally think that writer does this for a number of reasons (</w:t>
            </w:r>
            <w:r w:rsidRPr="00130EF5">
              <w:rPr>
                <w:i/>
              </w:rPr>
              <w:t>elaborate further</w:t>
            </w:r>
            <w:r w:rsidRPr="00130EF5">
              <w:t xml:space="preserve">). </w:t>
            </w:r>
          </w:p>
          <w:p w:rsidR="00AC383C" w:rsidRPr="00130EF5" w:rsidRDefault="00AC383C" w:rsidP="00C3095C">
            <w:pPr>
              <w:spacing w:after="0" w:line="240" w:lineRule="auto"/>
            </w:pPr>
          </w:p>
          <w:p w:rsidR="00AC383C" w:rsidRPr="00130EF5" w:rsidRDefault="00AC383C" w:rsidP="00C3095C">
            <w:pPr>
              <w:spacing w:after="0" w:line="240" w:lineRule="auto"/>
            </w:pPr>
            <w:r w:rsidRPr="00130EF5">
              <w:t>On a hind sight, I think that the author creates a sense of identity that is acceptable to the main character’s community and country. For example, the main character’s sense of ethnic identity adheres to the norms of the (</w:t>
            </w:r>
            <w:r w:rsidRPr="00130EF5">
              <w:rPr>
                <w:i/>
              </w:rPr>
              <w:t>specify the ethnicity</w:t>
            </w:r>
            <w:r w:rsidRPr="00130EF5">
              <w:t>) community (</w:t>
            </w:r>
            <w:r w:rsidRPr="00130EF5">
              <w:rPr>
                <w:i/>
              </w:rPr>
              <w:t>elaborate further</w:t>
            </w:r>
            <w:r w:rsidRPr="00130EF5">
              <w:t>). The main character’s sense of national identity, on the other hand, conforms to the acceptable definition of Malaysian identity (</w:t>
            </w:r>
            <w:r w:rsidRPr="00130EF5">
              <w:rPr>
                <w:i/>
              </w:rPr>
              <w:t>elaborate further</w:t>
            </w:r>
            <w:r w:rsidRPr="00130EF5">
              <w:t>).</w:t>
            </w:r>
          </w:p>
          <w:p w:rsidR="00AC383C" w:rsidRPr="00130EF5" w:rsidRDefault="00AC383C" w:rsidP="00C3095C">
            <w:pPr>
              <w:spacing w:after="0" w:line="240" w:lineRule="auto"/>
            </w:pPr>
          </w:p>
        </w:tc>
        <w:tc>
          <w:tcPr>
            <w:tcW w:w="2970" w:type="pct"/>
            <w:shd w:val="clear" w:color="auto" w:fill="auto"/>
          </w:tcPr>
          <w:p w:rsidR="00AC383C" w:rsidRPr="00130EF5" w:rsidRDefault="00AC383C" w:rsidP="00C3095C">
            <w:pPr>
              <w:spacing w:after="0" w:line="240" w:lineRule="auto"/>
            </w:pPr>
          </w:p>
          <w:p w:rsidR="00C3095C" w:rsidRPr="00130EF5" w:rsidRDefault="00C3095C" w:rsidP="00C3095C">
            <w:pPr>
              <w:spacing w:after="0" w:line="240" w:lineRule="auto"/>
            </w:pPr>
          </w:p>
          <w:p w:rsidR="00C3095C" w:rsidRPr="00130EF5" w:rsidRDefault="00C3095C" w:rsidP="00C3095C">
            <w:pPr>
              <w:spacing w:after="0" w:line="240" w:lineRule="auto"/>
            </w:pPr>
          </w:p>
          <w:p w:rsidR="00C3095C" w:rsidRPr="00130EF5" w:rsidRDefault="00C3095C" w:rsidP="00C3095C">
            <w:pPr>
              <w:spacing w:after="0" w:line="240" w:lineRule="auto"/>
            </w:pPr>
          </w:p>
        </w:tc>
      </w:tr>
    </w:tbl>
    <w:p w:rsidR="00AC383C" w:rsidRPr="00130EF5" w:rsidRDefault="00AC383C" w:rsidP="00C3095C">
      <w:pPr>
        <w:spacing w:after="0" w:line="240" w:lineRule="auto"/>
      </w:pPr>
    </w:p>
    <w:p w:rsidR="00AC383C" w:rsidRPr="003A6FD7" w:rsidRDefault="00AC383C" w:rsidP="00C3095C">
      <w:pPr>
        <w:pStyle w:val="ListParagraph"/>
        <w:numPr>
          <w:ilvl w:val="0"/>
          <w:numId w:val="9"/>
        </w:numPr>
        <w:rPr>
          <w:rFonts w:asciiTheme="minorHAnsi" w:hAnsiTheme="minorHAnsi"/>
        </w:rPr>
      </w:pPr>
      <w:bookmarkStart w:id="0" w:name="_GoBack"/>
      <w:r w:rsidRPr="003A6FD7">
        <w:rPr>
          <w:rFonts w:asciiTheme="minorHAnsi" w:hAnsiTheme="minorHAnsi"/>
        </w:rPr>
        <w:t>Answer the questions below. You may write your responses in point forms.</w:t>
      </w:r>
    </w:p>
    <w:bookmarkEnd w:id="0"/>
    <w:p w:rsidR="00C3095C" w:rsidRPr="00130EF5" w:rsidRDefault="00C3095C" w:rsidP="00C3095C">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688"/>
      </w:tblGrid>
      <w:tr w:rsidR="00AC383C" w:rsidRPr="00130EF5" w:rsidTr="000B7366">
        <w:trPr>
          <w:trHeight w:val="368"/>
        </w:trPr>
        <w:tc>
          <w:tcPr>
            <w:tcW w:w="2030" w:type="pct"/>
            <w:shd w:val="clear" w:color="auto" w:fill="D9D9D9" w:themeFill="background1" w:themeFillShade="D9"/>
          </w:tcPr>
          <w:p w:rsidR="00AC383C" w:rsidRPr="00130EF5" w:rsidRDefault="00AC383C" w:rsidP="00C3095C">
            <w:pPr>
              <w:spacing w:after="0" w:line="240" w:lineRule="auto"/>
            </w:pPr>
          </w:p>
        </w:tc>
        <w:tc>
          <w:tcPr>
            <w:tcW w:w="2970" w:type="pct"/>
            <w:shd w:val="clear" w:color="auto" w:fill="D9D9D9" w:themeFill="background1" w:themeFillShade="D9"/>
          </w:tcPr>
          <w:p w:rsidR="00AC383C" w:rsidRPr="00130EF5" w:rsidRDefault="00AC383C" w:rsidP="00C3095C">
            <w:pPr>
              <w:spacing w:after="0" w:line="240" w:lineRule="auto"/>
            </w:pPr>
            <w:r w:rsidRPr="00130EF5">
              <w:rPr>
                <w:b/>
              </w:rPr>
              <w:t>Write your responses in this column.</w:t>
            </w:r>
          </w:p>
        </w:tc>
      </w:tr>
      <w:tr w:rsidR="00AC383C" w:rsidRPr="00130EF5" w:rsidTr="000B7366">
        <w:tc>
          <w:tcPr>
            <w:tcW w:w="2030" w:type="pct"/>
            <w:shd w:val="clear" w:color="auto" w:fill="auto"/>
          </w:tcPr>
          <w:p w:rsidR="00AC383C" w:rsidRPr="00130EF5" w:rsidRDefault="00AC383C" w:rsidP="00C3095C">
            <w:pPr>
              <w:spacing w:after="0" w:line="240" w:lineRule="auto"/>
            </w:pPr>
            <w:r w:rsidRPr="00130EF5">
              <w:t xml:space="preserve">1a. Does the writer’s portrayals of enhance your understanding of ______ identity (depending on the main character’s </w:t>
            </w:r>
            <w:proofErr w:type="gramStart"/>
            <w:r w:rsidRPr="00130EF5">
              <w:t>identity(</w:t>
            </w:r>
            <w:proofErr w:type="spellStart"/>
            <w:proofErr w:type="gramEnd"/>
            <w:r w:rsidRPr="00130EF5">
              <w:t>ies</w:t>
            </w:r>
            <w:proofErr w:type="spellEnd"/>
            <w:r w:rsidRPr="00130EF5">
              <w:t>) portrayed in the given text, for example, Malay identity)? Why/Why not?</w:t>
            </w:r>
          </w:p>
          <w:p w:rsidR="00AC383C" w:rsidRPr="00130EF5" w:rsidRDefault="00AC383C" w:rsidP="00C3095C">
            <w:pPr>
              <w:spacing w:after="0" w:line="240" w:lineRule="auto"/>
            </w:pPr>
          </w:p>
          <w:p w:rsidR="00AC383C" w:rsidRPr="00130EF5" w:rsidRDefault="00AC383C" w:rsidP="00C3095C">
            <w:pPr>
              <w:spacing w:after="0" w:line="240" w:lineRule="auto"/>
            </w:pPr>
            <w:r w:rsidRPr="00130EF5">
              <w:t xml:space="preserve">1b. Does the writer’s portrayal of identity enhance your understanding of </w:t>
            </w:r>
            <w:r w:rsidRPr="00130EF5">
              <w:rPr>
                <w:b/>
              </w:rPr>
              <w:t>your own sense of identity</w:t>
            </w:r>
            <w:r w:rsidRPr="00130EF5">
              <w:t xml:space="preserve"> (i.e. ethnic, gender, sexual, religious or national identity whichever is applicable)? Why/Why not?</w:t>
            </w:r>
          </w:p>
          <w:p w:rsidR="00C3095C" w:rsidRPr="00130EF5" w:rsidRDefault="00C3095C" w:rsidP="00C3095C">
            <w:pPr>
              <w:spacing w:after="0" w:line="240" w:lineRule="auto"/>
            </w:pPr>
          </w:p>
        </w:tc>
        <w:tc>
          <w:tcPr>
            <w:tcW w:w="2970" w:type="pct"/>
            <w:shd w:val="clear" w:color="auto" w:fill="auto"/>
          </w:tcPr>
          <w:p w:rsidR="00AC383C" w:rsidRPr="00130EF5" w:rsidRDefault="00AC383C" w:rsidP="00C3095C">
            <w:pPr>
              <w:spacing w:after="0" w:line="240" w:lineRule="auto"/>
            </w:pPr>
          </w:p>
        </w:tc>
      </w:tr>
      <w:tr w:rsidR="00AC383C" w:rsidRPr="00130EF5" w:rsidTr="000B7366">
        <w:trPr>
          <w:trHeight w:val="1952"/>
        </w:trPr>
        <w:tc>
          <w:tcPr>
            <w:tcW w:w="2030" w:type="pct"/>
            <w:shd w:val="clear" w:color="auto" w:fill="auto"/>
          </w:tcPr>
          <w:p w:rsidR="00AC383C" w:rsidRPr="00130EF5" w:rsidRDefault="00AC383C" w:rsidP="00C3095C">
            <w:pPr>
              <w:spacing w:after="0" w:line="240" w:lineRule="auto"/>
            </w:pPr>
            <w:r w:rsidRPr="00130EF5">
              <w:t xml:space="preserve">2. Depending on the main character’s </w:t>
            </w:r>
            <w:proofErr w:type="gramStart"/>
            <w:r w:rsidRPr="00130EF5">
              <w:t>identity(</w:t>
            </w:r>
            <w:proofErr w:type="spellStart"/>
            <w:proofErr w:type="gramEnd"/>
            <w:r w:rsidRPr="00130EF5">
              <w:t>ies</w:t>
            </w:r>
            <w:proofErr w:type="spellEnd"/>
            <w:r w:rsidRPr="00130EF5">
              <w:t xml:space="preserve">) portrayed in the given text, how should they be presented – in other words, what </w:t>
            </w:r>
            <w:r w:rsidRPr="00130EF5">
              <w:rPr>
                <w:i/>
              </w:rPr>
              <w:t>other</w:t>
            </w:r>
            <w:r w:rsidRPr="00130EF5">
              <w:t xml:space="preserve"> aspect(s) of identity(</w:t>
            </w:r>
            <w:proofErr w:type="spellStart"/>
            <w:r w:rsidRPr="00130EF5">
              <w:t>ies</w:t>
            </w:r>
            <w:proofErr w:type="spellEnd"/>
            <w:r w:rsidRPr="00130EF5">
              <w:t xml:space="preserve">) that the writer should have included in and why do you say so? </w:t>
            </w:r>
          </w:p>
        </w:tc>
        <w:tc>
          <w:tcPr>
            <w:tcW w:w="2970" w:type="pct"/>
            <w:shd w:val="clear" w:color="auto" w:fill="auto"/>
          </w:tcPr>
          <w:p w:rsidR="00AC383C" w:rsidRPr="00130EF5" w:rsidRDefault="00AC383C" w:rsidP="009459DE"/>
          <w:p w:rsidR="00AC383C" w:rsidRPr="00130EF5" w:rsidRDefault="00AC383C" w:rsidP="009459DE"/>
        </w:tc>
      </w:tr>
      <w:tr w:rsidR="00AC383C" w:rsidRPr="00130EF5" w:rsidTr="000B7366">
        <w:trPr>
          <w:trHeight w:val="1322"/>
        </w:trPr>
        <w:tc>
          <w:tcPr>
            <w:tcW w:w="2030" w:type="pct"/>
            <w:shd w:val="clear" w:color="auto" w:fill="auto"/>
          </w:tcPr>
          <w:p w:rsidR="00C3095C" w:rsidRPr="00130EF5" w:rsidRDefault="00C3095C" w:rsidP="00C3095C">
            <w:pPr>
              <w:spacing w:after="0" w:line="240" w:lineRule="auto"/>
            </w:pPr>
          </w:p>
          <w:p w:rsidR="00AC383C" w:rsidRPr="00130EF5" w:rsidRDefault="00AC383C" w:rsidP="00C3095C">
            <w:pPr>
              <w:spacing w:after="0" w:line="240" w:lineRule="auto"/>
            </w:pPr>
            <w:r w:rsidRPr="00130EF5">
              <w:t xml:space="preserve">3a. What is your definition of identity – ethnic, gender, sexual, religious and national identity in particular? </w:t>
            </w:r>
          </w:p>
          <w:p w:rsidR="00AC383C" w:rsidRPr="00130EF5" w:rsidRDefault="00AC383C" w:rsidP="00C3095C">
            <w:pPr>
              <w:spacing w:after="0" w:line="240" w:lineRule="auto"/>
            </w:pPr>
          </w:p>
          <w:p w:rsidR="00AC383C" w:rsidRPr="00130EF5" w:rsidRDefault="00AC383C" w:rsidP="000B7366">
            <w:pPr>
              <w:spacing w:after="0" w:line="240" w:lineRule="auto"/>
            </w:pPr>
            <w:r w:rsidRPr="00130EF5">
              <w:t>3b. What are the sources that you usually refer to in providing this definitions?</w:t>
            </w:r>
          </w:p>
        </w:tc>
        <w:tc>
          <w:tcPr>
            <w:tcW w:w="2970" w:type="pct"/>
            <w:shd w:val="clear" w:color="auto" w:fill="auto"/>
          </w:tcPr>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p w:rsidR="00AC383C" w:rsidRPr="00130EF5" w:rsidRDefault="00AC383C" w:rsidP="009459DE">
            <w:pPr>
              <w:spacing w:after="0" w:line="240" w:lineRule="auto"/>
            </w:pPr>
          </w:p>
        </w:tc>
      </w:tr>
    </w:tbl>
    <w:p w:rsidR="00AC383C" w:rsidRPr="00130EF5" w:rsidRDefault="00AC383C" w:rsidP="00AC383C">
      <w:pPr>
        <w:rPr>
          <w:color w:val="E7E6E6"/>
          <w:kern w:val="24"/>
        </w:rPr>
      </w:pPr>
    </w:p>
    <w:p w:rsidR="000B7366" w:rsidRPr="00130EF5" w:rsidRDefault="000B7366" w:rsidP="00AC383C">
      <w:pPr>
        <w:rPr>
          <w:color w:val="E7E6E6"/>
          <w:kern w:val="24"/>
        </w:rPr>
      </w:pPr>
    </w:p>
    <w:p w:rsidR="000B7366" w:rsidRPr="00130EF5" w:rsidRDefault="000B7366" w:rsidP="00AC383C">
      <w:pPr>
        <w:rPr>
          <w:color w:val="E7E6E6"/>
          <w:kern w:val="24"/>
        </w:rPr>
      </w:pPr>
    </w:p>
    <w:p w:rsidR="000B7366" w:rsidRPr="00130EF5" w:rsidRDefault="000B7366" w:rsidP="00AC383C">
      <w:pPr>
        <w:rPr>
          <w:color w:val="E7E6E6"/>
          <w:kern w:val="24"/>
        </w:rPr>
      </w:pPr>
    </w:p>
    <w:p w:rsidR="000B7366" w:rsidRPr="00130EF5" w:rsidRDefault="000B7366" w:rsidP="00AC383C">
      <w:pPr>
        <w:rPr>
          <w:color w:val="E7E6E6"/>
          <w:kern w:val="24"/>
        </w:rPr>
      </w:pPr>
    </w:p>
    <w:p w:rsidR="000B7366" w:rsidRPr="00130EF5" w:rsidRDefault="000B7366" w:rsidP="00AC383C">
      <w:pPr>
        <w:rPr>
          <w:color w:val="E7E6E6"/>
          <w:kern w:val="24"/>
        </w:rPr>
      </w:pPr>
    </w:p>
    <w:p w:rsidR="000B7366" w:rsidRPr="00130EF5" w:rsidRDefault="000B7366" w:rsidP="00AC383C">
      <w:pPr>
        <w:rPr>
          <w:color w:val="E7E6E6"/>
          <w:kern w:val="24"/>
        </w:rPr>
      </w:pPr>
    </w:p>
    <w:p w:rsidR="00B9378B" w:rsidRPr="007A47DD" w:rsidRDefault="00B9378B" w:rsidP="003F3A4C">
      <w:pPr>
        <w:widowControl w:val="0"/>
        <w:autoSpaceDE w:val="0"/>
        <w:spacing w:after="0" w:line="240" w:lineRule="auto"/>
        <w:jc w:val="both"/>
        <w:rPr>
          <w:rFonts w:ascii="Times New Roman" w:hAnsi="Times New Roman" w:cs="Times New Roman"/>
          <w:sz w:val="24"/>
          <w:szCs w:val="24"/>
          <w:lang w:val="ms-MY"/>
        </w:rPr>
      </w:pPr>
    </w:p>
    <w:sectPr w:rsidR="00B9378B" w:rsidRPr="007A47DD" w:rsidSect="00DF21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DE" w:rsidRDefault="009459DE" w:rsidP="00A61D80">
      <w:pPr>
        <w:spacing w:after="0" w:line="240" w:lineRule="auto"/>
      </w:pPr>
      <w:r>
        <w:separator/>
      </w:r>
    </w:p>
  </w:endnote>
  <w:endnote w:type="continuationSeparator" w:id="0">
    <w:p w:rsidR="009459DE" w:rsidRDefault="009459DE" w:rsidP="00A6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altName w:val="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66670"/>
      <w:docPartObj>
        <w:docPartGallery w:val="Page Numbers (Bottom of Page)"/>
        <w:docPartUnique/>
      </w:docPartObj>
    </w:sdtPr>
    <w:sdtEndPr>
      <w:rPr>
        <w:rFonts w:ascii="Times New Roman" w:hAnsi="Times New Roman" w:cs="Times New Roman"/>
        <w:noProof/>
        <w:sz w:val="24"/>
        <w:szCs w:val="24"/>
      </w:rPr>
    </w:sdtEndPr>
    <w:sdtContent>
      <w:p w:rsidR="009459DE" w:rsidRPr="00A61D80" w:rsidRDefault="009459DE">
        <w:pPr>
          <w:pStyle w:val="Footer"/>
          <w:jc w:val="center"/>
          <w:rPr>
            <w:rFonts w:ascii="Times New Roman" w:hAnsi="Times New Roman" w:cs="Times New Roman"/>
            <w:sz w:val="24"/>
            <w:szCs w:val="24"/>
          </w:rPr>
        </w:pPr>
        <w:r w:rsidRPr="00A61D80">
          <w:rPr>
            <w:rFonts w:ascii="Times New Roman" w:hAnsi="Times New Roman" w:cs="Times New Roman"/>
            <w:sz w:val="24"/>
            <w:szCs w:val="24"/>
          </w:rPr>
          <w:fldChar w:fldCharType="begin"/>
        </w:r>
        <w:r w:rsidRPr="00A61D80">
          <w:rPr>
            <w:rFonts w:ascii="Times New Roman" w:hAnsi="Times New Roman" w:cs="Times New Roman"/>
            <w:sz w:val="24"/>
            <w:szCs w:val="24"/>
          </w:rPr>
          <w:instrText xml:space="preserve"> PAGE   \* MERGEFORMAT </w:instrText>
        </w:r>
        <w:r w:rsidRPr="00A61D80">
          <w:rPr>
            <w:rFonts w:ascii="Times New Roman" w:hAnsi="Times New Roman" w:cs="Times New Roman"/>
            <w:sz w:val="24"/>
            <w:szCs w:val="24"/>
          </w:rPr>
          <w:fldChar w:fldCharType="separate"/>
        </w:r>
        <w:r w:rsidR="003A6FD7">
          <w:rPr>
            <w:rFonts w:ascii="Times New Roman" w:hAnsi="Times New Roman" w:cs="Times New Roman"/>
            <w:noProof/>
            <w:sz w:val="24"/>
            <w:szCs w:val="24"/>
          </w:rPr>
          <w:t>1</w:t>
        </w:r>
        <w:r w:rsidRPr="00A61D80">
          <w:rPr>
            <w:rFonts w:ascii="Times New Roman" w:hAnsi="Times New Roman" w:cs="Times New Roman"/>
            <w:noProof/>
            <w:sz w:val="24"/>
            <w:szCs w:val="24"/>
          </w:rPr>
          <w:fldChar w:fldCharType="end"/>
        </w:r>
      </w:p>
    </w:sdtContent>
  </w:sdt>
  <w:p w:rsidR="009459DE" w:rsidRDefault="00945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DE" w:rsidRDefault="009459DE" w:rsidP="00A61D80">
      <w:pPr>
        <w:spacing w:after="0" w:line="240" w:lineRule="auto"/>
      </w:pPr>
      <w:r>
        <w:separator/>
      </w:r>
    </w:p>
  </w:footnote>
  <w:footnote w:type="continuationSeparator" w:id="0">
    <w:p w:rsidR="009459DE" w:rsidRDefault="009459DE" w:rsidP="00A61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54D"/>
    <w:multiLevelType w:val="hybridMultilevel"/>
    <w:tmpl w:val="A040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45B9E"/>
    <w:multiLevelType w:val="hybridMultilevel"/>
    <w:tmpl w:val="259A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D69E2"/>
    <w:multiLevelType w:val="hybridMultilevel"/>
    <w:tmpl w:val="8286EF74"/>
    <w:lvl w:ilvl="0" w:tplc="B6DC89D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3">
    <w:nsid w:val="06162CEF"/>
    <w:multiLevelType w:val="hybridMultilevel"/>
    <w:tmpl w:val="780E5648"/>
    <w:lvl w:ilvl="0" w:tplc="89563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5506"/>
    <w:multiLevelType w:val="hybridMultilevel"/>
    <w:tmpl w:val="E53CD4DC"/>
    <w:lvl w:ilvl="0" w:tplc="8550BDBE">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0204873"/>
    <w:multiLevelType w:val="hybridMultilevel"/>
    <w:tmpl w:val="6A46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423E4"/>
    <w:multiLevelType w:val="hybridMultilevel"/>
    <w:tmpl w:val="63B8166C"/>
    <w:lvl w:ilvl="0" w:tplc="0DEED27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A7252"/>
    <w:multiLevelType w:val="hybridMultilevel"/>
    <w:tmpl w:val="C722F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22D56"/>
    <w:multiLevelType w:val="hybridMultilevel"/>
    <w:tmpl w:val="E4AEA7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13703E"/>
    <w:multiLevelType w:val="hybridMultilevel"/>
    <w:tmpl w:val="8054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96C97"/>
    <w:multiLevelType w:val="hybridMultilevel"/>
    <w:tmpl w:val="8286EF74"/>
    <w:lvl w:ilvl="0" w:tplc="B6DC89D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1">
    <w:nsid w:val="3F223AD8"/>
    <w:multiLevelType w:val="hybridMultilevel"/>
    <w:tmpl w:val="5E8A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94201"/>
    <w:multiLevelType w:val="hybridMultilevel"/>
    <w:tmpl w:val="D69C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218B8"/>
    <w:multiLevelType w:val="hybridMultilevel"/>
    <w:tmpl w:val="D0CA50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48954124"/>
    <w:multiLevelType w:val="hybridMultilevel"/>
    <w:tmpl w:val="C722FB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200442"/>
    <w:multiLevelType w:val="hybridMultilevel"/>
    <w:tmpl w:val="F9001CDC"/>
    <w:lvl w:ilvl="0" w:tplc="89563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60373"/>
    <w:multiLevelType w:val="hybridMultilevel"/>
    <w:tmpl w:val="15B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A10AAB"/>
    <w:multiLevelType w:val="hybridMultilevel"/>
    <w:tmpl w:val="F582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9A5241"/>
    <w:multiLevelType w:val="hybridMultilevel"/>
    <w:tmpl w:val="3F5034DE"/>
    <w:lvl w:ilvl="0" w:tplc="100A94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1E8231A"/>
    <w:multiLevelType w:val="hybridMultilevel"/>
    <w:tmpl w:val="D050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963CCD"/>
    <w:multiLevelType w:val="hybridMultilevel"/>
    <w:tmpl w:val="C722F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A6206"/>
    <w:multiLevelType w:val="hybridMultilevel"/>
    <w:tmpl w:val="87846536"/>
    <w:lvl w:ilvl="0" w:tplc="89563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10"/>
  </w:num>
  <w:num w:numId="5">
    <w:abstractNumId w:val="18"/>
  </w:num>
  <w:num w:numId="6">
    <w:abstractNumId w:val="3"/>
  </w:num>
  <w:num w:numId="7">
    <w:abstractNumId w:val="6"/>
  </w:num>
  <w:num w:numId="8">
    <w:abstractNumId w:val="17"/>
  </w:num>
  <w:num w:numId="9">
    <w:abstractNumId w:val="14"/>
  </w:num>
  <w:num w:numId="10">
    <w:abstractNumId w:val="7"/>
  </w:num>
  <w:num w:numId="11">
    <w:abstractNumId w:val="20"/>
  </w:num>
  <w:num w:numId="12">
    <w:abstractNumId w:val="15"/>
  </w:num>
  <w:num w:numId="13">
    <w:abstractNumId w:val="1"/>
  </w:num>
  <w:num w:numId="14">
    <w:abstractNumId w:val="21"/>
  </w:num>
  <w:num w:numId="15">
    <w:abstractNumId w:val="12"/>
  </w:num>
  <w:num w:numId="16">
    <w:abstractNumId w:val="8"/>
  </w:num>
  <w:num w:numId="17">
    <w:abstractNumId w:val="16"/>
  </w:num>
  <w:num w:numId="18">
    <w:abstractNumId w:val="19"/>
  </w:num>
  <w:num w:numId="19">
    <w:abstractNumId w:val="5"/>
  </w:num>
  <w:num w:numId="20">
    <w:abstractNumId w:val="11"/>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A5"/>
    <w:rsid w:val="00011A41"/>
    <w:rsid w:val="000149D6"/>
    <w:rsid w:val="00015B2D"/>
    <w:rsid w:val="0003029A"/>
    <w:rsid w:val="00043C4C"/>
    <w:rsid w:val="00052D6B"/>
    <w:rsid w:val="00052F87"/>
    <w:rsid w:val="00063073"/>
    <w:rsid w:val="00065425"/>
    <w:rsid w:val="00077A7C"/>
    <w:rsid w:val="00085C30"/>
    <w:rsid w:val="0009608D"/>
    <w:rsid w:val="000B061D"/>
    <w:rsid w:val="000B45A5"/>
    <w:rsid w:val="000B60E6"/>
    <w:rsid w:val="000B7366"/>
    <w:rsid w:val="000C5D76"/>
    <w:rsid w:val="000D2A76"/>
    <w:rsid w:val="000D4A24"/>
    <w:rsid w:val="000D5703"/>
    <w:rsid w:val="000F45A3"/>
    <w:rsid w:val="000F7BFC"/>
    <w:rsid w:val="00100E04"/>
    <w:rsid w:val="0011577E"/>
    <w:rsid w:val="001176BE"/>
    <w:rsid w:val="001238D2"/>
    <w:rsid w:val="00127123"/>
    <w:rsid w:val="00130C3D"/>
    <w:rsid w:val="00130EF5"/>
    <w:rsid w:val="00147580"/>
    <w:rsid w:val="001521A7"/>
    <w:rsid w:val="00153751"/>
    <w:rsid w:val="0015769E"/>
    <w:rsid w:val="00164F63"/>
    <w:rsid w:val="00167D45"/>
    <w:rsid w:val="00170941"/>
    <w:rsid w:val="00174007"/>
    <w:rsid w:val="00175707"/>
    <w:rsid w:val="00183287"/>
    <w:rsid w:val="00183D0D"/>
    <w:rsid w:val="00185A9D"/>
    <w:rsid w:val="0018722F"/>
    <w:rsid w:val="001965C6"/>
    <w:rsid w:val="001A17AC"/>
    <w:rsid w:val="001A4DCA"/>
    <w:rsid w:val="001B39E5"/>
    <w:rsid w:val="001B659A"/>
    <w:rsid w:val="001C0137"/>
    <w:rsid w:val="001C60F1"/>
    <w:rsid w:val="001C7DC3"/>
    <w:rsid w:val="001D223B"/>
    <w:rsid w:val="001E184E"/>
    <w:rsid w:val="001E6986"/>
    <w:rsid w:val="001F5DC0"/>
    <w:rsid w:val="002234F7"/>
    <w:rsid w:val="00232068"/>
    <w:rsid w:val="00234098"/>
    <w:rsid w:val="00234ADE"/>
    <w:rsid w:val="00234BE6"/>
    <w:rsid w:val="0024054B"/>
    <w:rsid w:val="002538BC"/>
    <w:rsid w:val="00257767"/>
    <w:rsid w:val="002654CE"/>
    <w:rsid w:val="002A2C20"/>
    <w:rsid w:val="002A4E40"/>
    <w:rsid w:val="002A55C0"/>
    <w:rsid w:val="002A7D79"/>
    <w:rsid w:val="002C267A"/>
    <w:rsid w:val="002C45EB"/>
    <w:rsid w:val="002C4947"/>
    <w:rsid w:val="002C4D7D"/>
    <w:rsid w:val="002C63C0"/>
    <w:rsid w:val="002D3370"/>
    <w:rsid w:val="002E4452"/>
    <w:rsid w:val="002E6A04"/>
    <w:rsid w:val="002F110F"/>
    <w:rsid w:val="002F5039"/>
    <w:rsid w:val="00300ADB"/>
    <w:rsid w:val="003034DE"/>
    <w:rsid w:val="0030519C"/>
    <w:rsid w:val="00313F8B"/>
    <w:rsid w:val="00331E22"/>
    <w:rsid w:val="00332C75"/>
    <w:rsid w:val="003336E0"/>
    <w:rsid w:val="00334DBE"/>
    <w:rsid w:val="00340282"/>
    <w:rsid w:val="00354846"/>
    <w:rsid w:val="003577DC"/>
    <w:rsid w:val="00357D65"/>
    <w:rsid w:val="00370622"/>
    <w:rsid w:val="0037217D"/>
    <w:rsid w:val="00380E4C"/>
    <w:rsid w:val="003874C7"/>
    <w:rsid w:val="00392DDA"/>
    <w:rsid w:val="003A0CDF"/>
    <w:rsid w:val="003A33BB"/>
    <w:rsid w:val="003A6FD7"/>
    <w:rsid w:val="003B594F"/>
    <w:rsid w:val="003C1284"/>
    <w:rsid w:val="003C7D45"/>
    <w:rsid w:val="003D1BEA"/>
    <w:rsid w:val="003D3E4D"/>
    <w:rsid w:val="003E7E39"/>
    <w:rsid w:val="003F3A4C"/>
    <w:rsid w:val="003F7DA6"/>
    <w:rsid w:val="0040189B"/>
    <w:rsid w:val="00402C10"/>
    <w:rsid w:val="00404D1C"/>
    <w:rsid w:val="00404FC2"/>
    <w:rsid w:val="00405A8C"/>
    <w:rsid w:val="00406A6B"/>
    <w:rsid w:val="004071EA"/>
    <w:rsid w:val="00422404"/>
    <w:rsid w:val="0043325C"/>
    <w:rsid w:val="004337BE"/>
    <w:rsid w:val="004419A9"/>
    <w:rsid w:val="00450618"/>
    <w:rsid w:val="004565B9"/>
    <w:rsid w:val="004571B6"/>
    <w:rsid w:val="004638A1"/>
    <w:rsid w:val="00463EDD"/>
    <w:rsid w:val="00471EF2"/>
    <w:rsid w:val="004725E6"/>
    <w:rsid w:val="0047650C"/>
    <w:rsid w:val="004A3407"/>
    <w:rsid w:val="004A5C1B"/>
    <w:rsid w:val="004B1F82"/>
    <w:rsid w:val="004B4E0D"/>
    <w:rsid w:val="004C3141"/>
    <w:rsid w:val="004C4EAC"/>
    <w:rsid w:val="004C69E1"/>
    <w:rsid w:val="004D0DD2"/>
    <w:rsid w:val="004D59DF"/>
    <w:rsid w:val="004F0476"/>
    <w:rsid w:val="004F0748"/>
    <w:rsid w:val="004F4B18"/>
    <w:rsid w:val="00501573"/>
    <w:rsid w:val="00541B42"/>
    <w:rsid w:val="00545DDB"/>
    <w:rsid w:val="005612D3"/>
    <w:rsid w:val="00561ABC"/>
    <w:rsid w:val="0057303C"/>
    <w:rsid w:val="00575283"/>
    <w:rsid w:val="00575F97"/>
    <w:rsid w:val="0057752E"/>
    <w:rsid w:val="00582986"/>
    <w:rsid w:val="005900B2"/>
    <w:rsid w:val="005923BD"/>
    <w:rsid w:val="0059345D"/>
    <w:rsid w:val="00594BA0"/>
    <w:rsid w:val="005969B9"/>
    <w:rsid w:val="005A38B8"/>
    <w:rsid w:val="005A4150"/>
    <w:rsid w:val="005B0A7D"/>
    <w:rsid w:val="005B2883"/>
    <w:rsid w:val="005B6C47"/>
    <w:rsid w:val="005C2640"/>
    <w:rsid w:val="005D032F"/>
    <w:rsid w:val="005E0133"/>
    <w:rsid w:val="005E2FA7"/>
    <w:rsid w:val="00615381"/>
    <w:rsid w:val="00621D9F"/>
    <w:rsid w:val="00622ECB"/>
    <w:rsid w:val="00627644"/>
    <w:rsid w:val="0063184B"/>
    <w:rsid w:val="006378B6"/>
    <w:rsid w:val="00637F43"/>
    <w:rsid w:val="00645284"/>
    <w:rsid w:val="00651DAB"/>
    <w:rsid w:val="00670823"/>
    <w:rsid w:val="006753F9"/>
    <w:rsid w:val="00677F9A"/>
    <w:rsid w:val="006800AE"/>
    <w:rsid w:val="0068510F"/>
    <w:rsid w:val="006866D6"/>
    <w:rsid w:val="00690AB7"/>
    <w:rsid w:val="00697C82"/>
    <w:rsid w:val="006A3E71"/>
    <w:rsid w:val="006B2170"/>
    <w:rsid w:val="006B501A"/>
    <w:rsid w:val="006C0044"/>
    <w:rsid w:val="006C65EB"/>
    <w:rsid w:val="006D1737"/>
    <w:rsid w:val="006E0A74"/>
    <w:rsid w:val="006E3FB0"/>
    <w:rsid w:val="006E7203"/>
    <w:rsid w:val="006F072B"/>
    <w:rsid w:val="006F237D"/>
    <w:rsid w:val="006F3996"/>
    <w:rsid w:val="00701F9F"/>
    <w:rsid w:val="00704434"/>
    <w:rsid w:val="0070531B"/>
    <w:rsid w:val="0071554F"/>
    <w:rsid w:val="00720039"/>
    <w:rsid w:val="00724BFE"/>
    <w:rsid w:val="00727050"/>
    <w:rsid w:val="00733207"/>
    <w:rsid w:val="00734576"/>
    <w:rsid w:val="00736A46"/>
    <w:rsid w:val="007428C9"/>
    <w:rsid w:val="007504BA"/>
    <w:rsid w:val="0075084B"/>
    <w:rsid w:val="007515A3"/>
    <w:rsid w:val="00764036"/>
    <w:rsid w:val="007757FC"/>
    <w:rsid w:val="00780BC2"/>
    <w:rsid w:val="00793863"/>
    <w:rsid w:val="007949F9"/>
    <w:rsid w:val="00797321"/>
    <w:rsid w:val="007A324C"/>
    <w:rsid w:val="007A47DD"/>
    <w:rsid w:val="007B5579"/>
    <w:rsid w:val="007B5A91"/>
    <w:rsid w:val="007C0ED3"/>
    <w:rsid w:val="007C4379"/>
    <w:rsid w:val="007D23F3"/>
    <w:rsid w:val="007D333E"/>
    <w:rsid w:val="007D7AAF"/>
    <w:rsid w:val="007E1144"/>
    <w:rsid w:val="007E2635"/>
    <w:rsid w:val="007F3E47"/>
    <w:rsid w:val="00802941"/>
    <w:rsid w:val="00812F70"/>
    <w:rsid w:val="00815225"/>
    <w:rsid w:val="0081589B"/>
    <w:rsid w:val="008251AA"/>
    <w:rsid w:val="0082750C"/>
    <w:rsid w:val="00845D77"/>
    <w:rsid w:val="0085174E"/>
    <w:rsid w:val="008608E5"/>
    <w:rsid w:val="008623E2"/>
    <w:rsid w:val="00864AFF"/>
    <w:rsid w:val="008721FC"/>
    <w:rsid w:val="00873F7E"/>
    <w:rsid w:val="00880F4B"/>
    <w:rsid w:val="008815BB"/>
    <w:rsid w:val="00882D9A"/>
    <w:rsid w:val="008857ED"/>
    <w:rsid w:val="00890123"/>
    <w:rsid w:val="00890420"/>
    <w:rsid w:val="00892089"/>
    <w:rsid w:val="008960F9"/>
    <w:rsid w:val="00897660"/>
    <w:rsid w:val="008A7E8A"/>
    <w:rsid w:val="008B4C37"/>
    <w:rsid w:val="008B50C0"/>
    <w:rsid w:val="008B76DF"/>
    <w:rsid w:val="008C2168"/>
    <w:rsid w:val="008C328F"/>
    <w:rsid w:val="008C5AB5"/>
    <w:rsid w:val="008C672A"/>
    <w:rsid w:val="008D7510"/>
    <w:rsid w:val="008E041D"/>
    <w:rsid w:val="008E1855"/>
    <w:rsid w:val="008E365B"/>
    <w:rsid w:val="008E379F"/>
    <w:rsid w:val="009031EF"/>
    <w:rsid w:val="009038B1"/>
    <w:rsid w:val="00907748"/>
    <w:rsid w:val="0092452F"/>
    <w:rsid w:val="009254D5"/>
    <w:rsid w:val="00930982"/>
    <w:rsid w:val="00940D22"/>
    <w:rsid w:val="00943F48"/>
    <w:rsid w:val="009459DE"/>
    <w:rsid w:val="00961AB1"/>
    <w:rsid w:val="009636FB"/>
    <w:rsid w:val="00972B89"/>
    <w:rsid w:val="00976141"/>
    <w:rsid w:val="00980DBA"/>
    <w:rsid w:val="009913A0"/>
    <w:rsid w:val="009A0661"/>
    <w:rsid w:val="009A25A8"/>
    <w:rsid w:val="009A2D52"/>
    <w:rsid w:val="009B358A"/>
    <w:rsid w:val="009B60A3"/>
    <w:rsid w:val="009B61CC"/>
    <w:rsid w:val="009B78F8"/>
    <w:rsid w:val="009C67F8"/>
    <w:rsid w:val="009D104E"/>
    <w:rsid w:val="009D3DD4"/>
    <w:rsid w:val="009D5B31"/>
    <w:rsid w:val="009D6A3A"/>
    <w:rsid w:val="009D6A3B"/>
    <w:rsid w:val="009E6339"/>
    <w:rsid w:val="009E7254"/>
    <w:rsid w:val="009F0A43"/>
    <w:rsid w:val="009F262B"/>
    <w:rsid w:val="009F4A12"/>
    <w:rsid w:val="009F4D3C"/>
    <w:rsid w:val="00A02184"/>
    <w:rsid w:val="00A047D4"/>
    <w:rsid w:val="00A16B65"/>
    <w:rsid w:val="00A21475"/>
    <w:rsid w:val="00A24B3E"/>
    <w:rsid w:val="00A24C7C"/>
    <w:rsid w:val="00A26BA0"/>
    <w:rsid w:val="00A31090"/>
    <w:rsid w:val="00A338C9"/>
    <w:rsid w:val="00A36014"/>
    <w:rsid w:val="00A43058"/>
    <w:rsid w:val="00A518AC"/>
    <w:rsid w:val="00A60C50"/>
    <w:rsid w:val="00A61D80"/>
    <w:rsid w:val="00A67ED2"/>
    <w:rsid w:val="00A70553"/>
    <w:rsid w:val="00A72A51"/>
    <w:rsid w:val="00A769E2"/>
    <w:rsid w:val="00A8010E"/>
    <w:rsid w:val="00A90AD9"/>
    <w:rsid w:val="00AA1936"/>
    <w:rsid w:val="00AA2F7D"/>
    <w:rsid w:val="00AA3CC3"/>
    <w:rsid w:val="00AA528E"/>
    <w:rsid w:val="00AB10BF"/>
    <w:rsid w:val="00AB4100"/>
    <w:rsid w:val="00AC383C"/>
    <w:rsid w:val="00AC4563"/>
    <w:rsid w:val="00AC4635"/>
    <w:rsid w:val="00AC79BA"/>
    <w:rsid w:val="00AD629F"/>
    <w:rsid w:val="00AE1A3A"/>
    <w:rsid w:val="00AE1D2A"/>
    <w:rsid w:val="00AF0B86"/>
    <w:rsid w:val="00B0236E"/>
    <w:rsid w:val="00B05E86"/>
    <w:rsid w:val="00B10112"/>
    <w:rsid w:val="00B11B72"/>
    <w:rsid w:val="00B12D64"/>
    <w:rsid w:val="00B13DBB"/>
    <w:rsid w:val="00B23B04"/>
    <w:rsid w:val="00B249E9"/>
    <w:rsid w:val="00B450A9"/>
    <w:rsid w:val="00B50C36"/>
    <w:rsid w:val="00B550AF"/>
    <w:rsid w:val="00B5577B"/>
    <w:rsid w:val="00B56332"/>
    <w:rsid w:val="00B76417"/>
    <w:rsid w:val="00B86DA4"/>
    <w:rsid w:val="00B92021"/>
    <w:rsid w:val="00B9378B"/>
    <w:rsid w:val="00BB26F8"/>
    <w:rsid w:val="00BB2C26"/>
    <w:rsid w:val="00BE4AA4"/>
    <w:rsid w:val="00BE614F"/>
    <w:rsid w:val="00BF1C2A"/>
    <w:rsid w:val="00BF5B8C"/>
    <w:rsid w:val="00BF67DF"/>
    <w:rsid w:val="00C07737"/>
    <w:rsid w:val="00C2624A"/>
    <w:rsid w:val="00C3095C"/>
    <w:rsid w:val="00C310A0"/>
    <w:rsid w:val="00C3426B"/>
    <w:rsid w:val="00C44289"/>
    <w:rsid w:val="00C4548C"/>
    <w:rsid w:val="00C45568"/>
    <w:rsid w:val="00C47E68"/>
    <w:rsid w:val="00C52093"/>
    <w:rsid w:val="00C54F3F"/>
    <w:rsid w:val="00C66A49"/>
    <w:rsid w:val="00C6794E"/>
    <w:rsid w:val="00C7168D"/>
    <w:rsid w:val="00C730FC"/>
    <w:rsid w:val="00C86E9D"/>
    <w:rsid w:val="00C92FEC"/>
    <w:rsid w:val="00CA4E38"/>
    <w:rsid w:val="00CC7C25"/>
    <w:rsid w:val="00CE4450"/>
    <w:rsid w:val="00CE4D14"/>
    <w:rsid w:val="00CE5D3F"/>
    <w:rsid w:val="00CF070D"/>
    <w:rsid w:val="00CF7BD0"/>
    <w:rsid w:val="00D03E84"/>
    <w:rsid w:val="00D24042"/>
    <w:rsid w:val="00D26B81"/>
    <w:rsid w:val="00D41305"/>
    <w:rsid w:val="00D533DF"/>
    <w:rsid w:val="00D533F1"/>
    <w:rsid w:val="00D55049"/>
    <w:rsid w:val="00D55323"/>
    <w:rsid w:val="00D64815"/>
    <w:rsid w:val="00D71C9B"/>
    <w:rsid w:val="00D738A9"/>
    <w:rsid w:val="00D778C0"/>
    <w:rsid w:val="00D83A87"/>
    <w:rsid w:val="00D8415E"/>
    <w:rsid w:val="00D91233"/>
    <w:rsid w:val="00D9169A"/>
    <w:rsid w:val="00DA1B38"/>
    <w:rsid w:val="00DA1B9B"/>
    <w:rsid w:val="00DB4650"/>
    <w:rsid w:val="00DC0B1E"/>
    <w:rsid w:val="00DC25F9"/>
    <w:rsid w:val="00DD18E5"/>
    <w:rsid w:val="00DD4B8B"/>
    <w:rsid w:val="00DD5151"/>
    <w:rsid w:val="00DD65C5"/>
    <w:rsid w:val="00DF217C"/>
    <w:rsid w:val="00DF2B13"/>
    <w:rsid w:val="00E0363E"/>
    <w:rsid w:val="00E15A19"/>
    <w:rsid w:val="00E221AA"/>
    <w:rsid w:val="00E23012"/>
    <w:rsid w:val="00E2582C"/>
    <w:rsid w:val="00E27A2B"/>
    <w:rsid w:val="00E32163"/>
    <w:rsid w:val="00E349F6"/>
    <w:rsid w:val="00E404A6"/>
    <w:rsid w:val="00E4061A"/>
    <w:rsid w:val="00E42EBB"/>
    <w:rsid w:val="00E51F22"/>
    <w:rsid w:val="00E552C8"/>
    <w:rsid w:val="00E55CA9"/>
    <w:rsid w:val="00E604F6"/>
    <w:rsid w:val="00E73E98"/>
    <w:rsid w:val="00E74CBB"/>
    <w:rsid w:val="00E772EB"/>
    <w:rsid w:val="00E97A64"/>
    <w:rsid w:val="00E97AA1"/>
    <w:rsid w:val="00EA6AF3"/>
    <w:rsid w:val="00EB3270"/>
    <w:rsid w:val="00EC6140"/>
    <w:rsid w:val="00ED14B3"/>
    <w:rsid w:val="00EE401D"/>
    <w:rsid w:val="00EF6CC6"/>
    <w:rsid w:val="00EF7B2B"/>
    <w:rsid w:val="00F01656"/>
    <w:rsid w:val="00F04180"/>
    <w:rsid w:val="00F06740"/>
    <w:rsid w:val="00F2076E"/>
    <w:rsid w:val="00F30684"/>
    <w:rsid w:val="00F366AD"/>
    <w:rsid w:val="00F738A8"/>
    <w:rsid w:val="00F81517"/>
    <w:rsid w:val="00F85D57"/>
    <w:rsid w:val="00FA4C4B"/>
    <w:rsid w:val="00FA614C"/>
    <w:rsid w:val="00FB12AC"/>
    <w:rsid w:val="00FD19E9"/>
    <w:rsid w:val="00FD7577"/>
    <w:rsid w:val="00FE16E4"/>
    <w:rsid w:val="00FE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332"/>
    <w:pPr>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B56332"/>
    <w:rPr>
      <w:i/>
      <w:iCs/>
    </w:rPr>
  </w:style>
  <w:style w:type="character" w:customStyle="1" w:styleId="personname">
    <w:name w:val="person_name"/>
    <w:basedOn w:val="DefaultParagraphFont"/>
    <w:rsid w:val="00B56332"/>
  </w:style>
  <w:style w:type="paragraph" w:styleId="NormalWeb">
    <w:name w:val="Normal (Web)"/>
    <w:basedOn w:val="Normal"/>
    <w:uiPriority w:val="99"/>
    <w:semiHidden/>
    <w:unhideWhenUsed/>
    <w:rsid w:val="002320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80"/>
  </w:style>
  <w:style w:type="paragraph" w:styleId="Footer">
    <w:name w:val="footer"/>
    <w:basedOn w:val="Normal"/>
    <w:link w:val="FooterChar"/>
    <w:uiPriority w:val="99"/>
    <w:unhideWhenUsed/>
    <w:rsid w:val="00A6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80"/>
  </w:style>
  <w:style w:type="table" w:styleId="TableGrid">
    <w:name w:val="Table Grid"/>
    <w:basedOn w:val="TableNormal"/>
    <w:uiPriority w:val="59"/>
    <w:rsid w:val="00592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1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BEA"/>
    <w:rPr>
      <w:rFonts w:ascii="Tahoma" w:hAnsi="Tahoma" w:cs="Tahoma"/>
      <w:sz w:val="16"/>
      <w:szCs w:val="16"/>
    </w:rPr>
  </w:style>
  <w:style w:type="paragraph" w:customStyle="1" w:styleId="Standard">
    <w:name w:val="Standard"/>
    <w:rsid w:val="007949F9"/>
    <w:pPr>
      <w:suppressAutoHyphens/>
      <w:autoSpaceDN w:val="0"/>
      <w:spacing w:after="0" w:line="240" w:lineRule="auto"/>
      <w:textAlignment w:val="baseline"/>
    </w:pPr>
    <w:rPr>
      <w:rFonts w:ascii="Times New Roman" w:eastAsia="SimSun" w:hAnsi="Times New Roman" w:cs="Times New Roman"/>
      <w:color w:val="000000"/>
      <w:kern w:val="3"/>
      <w:sz w:val="24"/>
      <w:szCs w:val="24"/>
      <w:lang w:val="en-MY" w:eastAsia="zh-CN" w:bidi="hi-IN"/>
    </w:rPr>
  </w:style>
  <w:style w:type="paragraph" w:customStyle="1" w:styleId="Default">
    <w:name w:val="Default"/>
    <w:rsid w:val="006F072B"/>
    <w:pPr>
      <w:autoSpaceDE w:val="0"/>
      <w:autoSpaceDN w:val="0"/>
      <w:adjustRightInd w:val="0"/>
      <w:spacing w:after="0" w:line="240" w:lineRule="auto"/>
    </w:pPr>
    <w:rPr>
      <w:rFonts w:ascii="Lucida Calligraphy" w:hAnsi="Lucida Calligraphy" w:cs="Lucida Calligraphy"/>
      <w:color w:val="000000"/>
      <w:sz w:val="24"/>
      <w:szCs w:val="24"/>
    </w:rPr>
  </w:style>
  <w:style w:type="character" w:customStyle="1" w:styleId="st">
    <w:name w:val="st"/>
    <w:basedOn w:val="DefaultParagraphFont"/>
    <w:rsid w:val="006F072B"/>
  </w:style>
  <w:style w:type="character" w:styleId="Hyperlink">
    <w:name w:val="Hyperlink"/>
    <w:basedOn w:val="DefaultParagraphFont"/>
    <w:uiPriority w:val="99"/>
    <w:unhideWhenUsed/>
    <w:rsid w:val="008608E5"/>
    <w:rPr>
      <w:color w:val="0000FF" w:themeColor="hyperlink"/>
      <w:u w:val="single"/>
    </w:rPr>
  </w:style>
  <w:style w:type="character" w:customStyle="1" w:styleId="hps">
    <w:name w:val="hps"/>
    <w:basedOn w:val="DefaultParagraphFont"/>
    <w:rsid w:val="000149D6"/>
  </w:style>
  <w:style w:type="character" w:customStyle="1" w:styleId="normaltitle">
    <w:name w:val="normaltitle"/>
    <w:basedOn w:val="DefaultParagraphFont"/>
    <w:rsid w:val="00300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332"/>
    <w:pPr>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B56332"/>
    <w:rPr>
      <w:i/>
      <w:iCs/>
    </w:rPr>
  </w:style>
  <w:style w:type="character" w:customStyle="1" w:styleId="personname">
    <w:name w:val="person_name"/>
    <w:basedOn w:val="DefaultParagraphFont"/>
    <w:rsid w:val="00B56332"/>
  </w:style>
  <w:style w:type="paragraph" w:styleId="NormalWeb">
    <w:name w:val="Normal (Web)"/>
    <w:basedOn w:val="Normal"/>
    <w:uiPriority w:val="99"/>
    <w:semiHidden/>
    <w:unhideWhenUsed/>
    <w:rsid w:val="002320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80"/>
  </w:style>
  <w:style w:type="paragraph" w:styleId="Footer">
    <w:name w:val="footer"/>
    <w:basedOn w:val="Normal"/>
    <w:link w:val="FooterChar"/>
    <w:uiPriority w:val="99"/>
    <w:unhideWhenUsed/>
    <w:rsid w:val="00A6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80"/>
  </w:style>
  <w:style w:type="table" w:styleId="TableGrid">
    <w:name w:val="Table Grid"/>
    <w:basedOn w:val="TableNormal"/>
    <w:uiPriority w:val="59"/>
    <w:rsid w:val="00592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1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BEA"/>
    <w:rPr>
      <w:rFonts w:ascii="Tahoma" w:hAnsi="Tahoma" w:cs="Tahoma"/>
      <w:sz w:val="16"/>
      <w:szCs w:val="16"/>
    </w:rPr>
  </w:style>
  <w:style w:type="paragraph" w:customStyle="1" w:styleId="Standard">
    <w:name w:val="Standard"/>
    <w:rsid w:val="007949F9"/>
    <w:pPr>
      <w:suppressAutoHyphens/>
      <w:autoSpaceDN w:val="0"/>
      <w:spacing w:after="0" w:line="240" w:lineRule="auto"/>
      <w:textAlignment w:val="baseline"/>
    </w:pPr>
    <w:rPr>
      <w:rFonts w:ascii="Times New Roman" w:eastAsia="SimSun" w:hAnsi="Times New Roman" w:cs="Times New Roman"/>
      <w:color w:val="000000"/>
      <w:kern w:val="3"/>
      <w:sz w:val="24"/>
      <w:szCs w:val="24"/>
      <w:lang w:val="en-MY" w:eastAsia="zh-CN" w:bidi="hi-IN"/>
    </w:rPr>
  </w:style>
  <w:style w:type="paragraph" w:customStyle="1" w:styleId="Default">
    <w:name w:val="Default"/>
    <w:rsid w:val="006F072B"/>
    <w:pPr>
      <w:autoSpaceDE w:val="0"/>
      <w:autoSpaceDN w:val="0"/>
      <w:adjustRightInd w:val="0"/>
      <w:spacing w:after="0" w:line="240" w:lineRule="auto"/>
    </w:pPr>
    <w:rPr>
      <w:rFonts w:ascii="Lucida Calligraphy" w:hAnsi="Lucida Calligraphy" w:cs="Lucida Calligraphy"/>
      <w:color w:val="000000"/>
      <w:sz w:val="24"/>
      <w:szCs w:val="24"/>
    </w:rPr>
  </w:style>
  <w:style w:type="character" w:customStyle="1" w:styleId="st">
    <w:name w:val="st"/>
    <w:basedOn w:val="DefaultParagraphFont"/>
    <w:rsid w:val="006F072B"/>
  </w:style>
  <w:style w:type="character" w:styleId="Hyperlink">
    <w:name w:val="Hyperlink"/>
    <w:basedOn w:val="DefaultParagraphFont"/>
    <w:uiPriority w:val="99"/>
    <w:unhideWhenUsed/>
    <w:rsid w:val="008608E5"/>
    <w:rPr>
      <w:color w:val="0000FF" w:themeColor="hyperlink"/>
      <w:u w:val="single"/>
    </w:rPr>
  </w:style>
  <w:style w:type="character" w:customStyle="1" w:styleId="hps">
    <w:name w:val="hps"/>
    <w:basedOn w:val="DefaultParagraphFont"/>
    <w:rsid w:val="000149D6"/>
  </w:style>
  <w:style w:type="character" w:customStyle="1" w:styleId="normaltitle">
    <w:name w:val="normaltitle"/>
    <w:basedOn w:val="DefaultParagraphFont"/>
    <w:rsid w:val="00300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04239">
      <w:bodyDiv w:val="1"/>
      <w:marLeft w:val="0"/>
      <w:marRight w:val="0"/>
      <w:marTop w:val="0"/>
      <w:marBottom w:val="0"/>
      <w:divBdr>
        <w:top w:val="none" w:sz="0" w:space="0" w:color="auto"/>
        <w:left w:val="none" w:sz="0" w:space="0" w:color="auto"/>
        <w:bottom w:val="none" w:sz="0" w:space="0" w:color="auto"/>
        <w:right w:val="none" w:sz="0" w:space="0" w:color="auto"/>
      </w:divBdr>
      <w:divsChild>
        <w:div w:id="600915580">
          <w:marLeft w:val="0"/>
          <w:marRight w:val="0"/>
          <w:marTop w:val="0"/>
          <w:marBottom w:val="0"/>
          <w:divBdr>
            <w:top w:val="none" w:sz="0" w:space="0" w:color="auto"/>
            <w:left w:val="none" w:sz="0" w:space="0" w:color="auto"/>
            <w:bottom w:val="none" w:sz="0" w:space="0" w:color="auto"/>
            <w:right w:val="none" w:sz="0" w:space="0" w:color="auto"/>
          </w:divBdr>
        </w:div>
        <w:div w:id="682974986">
          <w:marLeft w:val="0"/>
          <w:marRight w:val="0"/>
          <w:marTop w:val="0"/>
          <w:marBottom w:val="0"/>
          <w:divBdr>
            <w:top w:val="none" w:sz="0" w:space="0" w:color="auto"/>
            <w:left w:val="none" w:sz="0" w:space="0" w:color="auto"/>
            <w:bottom w:val="none" w:sz="0" w:space="0" w:color="auto"/>
            <w:right w:val="none" w:sz="0" w:space="0" w:color="auto"/>
          </w:divBdr>
        </w:div>
        <w:div w:id="693961165">
          <w:marLeft w:val="0"/>
          <w:marRight w:val="0"/>
          <w:marTop w:val="0"/>
          <w:marBottom w:val="0"/>
          <w:divBdr>
            <w:top w:val="none" w:sz="0" w:space="0" w:color="auto"/>
            <w:left w:val="none" w:sz="0" w:space="0" w:color="auto"/>
            <w:bottom w:val="none" w:sz="0" w:space="0" w:color="auto"/>
            <w:right w:val="none" w:sz="0" w:space="0" w:color="auto"/>
          </w:divBdr>
        </w:div>
        <w:div w:id="221142574">
          <w:marLeft w:val="0"/>
          <w:marRight w:val="0"/>
          <w:marTop w:val="0"/>
          <w:marBottom w:val="0"/>
          <w:divBdr>
            <w:top w:val="none" w:sz="0" w:space="0" w:color="auto"/>
            <w:left w:val="none" w:sz="0" w:space="0" w:color="auto"/>
            <w:bottom w:val="none" w:sz="0" w:space="0" w:color="auto"/>
            <w:right w:val="none" w:sz="0" w:space="0" w:color="auto"/>
          </w:divBdr>
        </w:div>
        <w:div w:id="945620627">
          <w:marLeft w:val="0"/>
          <w:marRight w:val="0"/>
          <w:marTop w:val="0"/>
          <w:marBottom w:val="0"/>
          <w:divBdr>
            <w:top w:val="none" w:sz="0" w:space="0" w:color="auto"/>
            <w:left w:val="none" w:sz="0" w:space="0" w:color="auto"/>
            <w:bottom w:val="none" w:sz="0" w:space="0" w:color="auto"/>
            <w:right w:val="none" w:sz="0" w:space="0" w:color="auto"/>
          </w:divBdr>
        </w:div>
        <w:div w:id="1079983156">
          <w:marLeft w:val="0"/>
          <w:marRight w:val="0"/>
          <w:marTop w:val="0"/>
          <w:marBottom w:val="0"/>
          <w:divBdr>
            <w:top w:val="none" w:sz="0" w:space="0" w:color="auto"/>
            <w:left w:val="none" w:sz="0" w:space="0" w:color="auto"/>
            <w:bottom w:val="none" w:sz="0" w:space="0" w:color="auto"/>
            <w:right w:val="none" w:sz="0" w:space="0" w:color="auto"/>
          </w:divBdr>
        </w:div>
        <w:div w:id="1006516724">
          <w:marLeft w:val="0"/>
          <w:marRight w:val="0"/>
          <w:marTop w:val="0"/>
          <w:marBottom w:val="0"/>
          <w:divBdr>
            <w:top w:val="none" w:sz="0" w:space="0" w:color="auto"/>
            <w:left w:val="none" w:sz="0" w:space="0" w:color="auto"/>
            <w:bottom w:val="none" w:sz="0" w:space="0" w:color="auto"/>
            <w:right w:val="none" w:sz="0" w:space="0" w:color="auto"/>
          </w:divBdr>
        </w:div>
        <w:div w:id="1833830232">
          <w:marLeft w:val="0"/>
          <w:marRight w:val="0"/>
          <w:marTop w:val="0"/>
          <w:marBottom w:val="0"/>
          <w:divBdr>
            <w:top w:val="none" w:sz="0" w:space="0" w:color="auto"/>
            <w:left w:val="none" w:sz="0" w:space="0" w:color="auto"/>
            <w:bottom w:val="none" w:sz="0" w:space="0" w:color="auto"/>
            <w:right w:val="none" w:sz="0" w:space="0" w:color="auto"/>
          </w:divBdr>
        </w:div>
        <w:div w:id="1234779442">
          <w:marLeft w:val="0"/>
          <w:marRight w:val="0"/>
          <w:marTop w:val="0"/>
          <w:marBottom w:val="0"/>
          <w:divBdr>
            <w:top w:val="none" w:sz="0" w:space="0" w:color="auto"/>
            <w:left w:val="none" w:sz="0" w:space="0" w:color="auto"/>
            <w:bottom w:val="none" w:sz="0" w:space="0" w:color="auto"/>
            <w:right w:val="none" w:sz="0" w:space="0" w:color="auto"/>
          </w:divBdr>
        </w:div>
        <w:div w:id="878007453">
          <w:marLeft w:val="0"/>
          <w:marRight w:val="0"/>
          <w:marTop w:val="0"/>
          <w:marBottom w:val="0"/>
          <w:divBdr>
            <w:top w:val="none" w:sz="0" w:space="0" w:color="auto"/>
            <w:left w:val="none" w:sz="0" w:space="0" w:color="auto"/>
            <w:bottom w:val="none" w:sz="0" w:space="0" w:color="auto"/>
            <w:right w:val="none" w:sz="0" w:space="0" w:color="auto"/>
          </w:divBdr>
        </w:div>
        <w:div w:id="600145673">
          <w:marLeft w:val="0"/>
          <w:marRight w:val="0"/>
          <w:marTop w:val="0"/>
          <w:marBottom w:val="0"/>
          <w:divBdr>
            <w:top w:val="none" w:sz="0" w:space="0" w:color="auto"/>
            <w:left w:val="none" w:sz="0" w:space="0" w:color="auto"/>
            <w:bottom w:val="none" w:sz="0" w:space="0" w:color="auto"/>
            <w:right w:val="none" w:sz="0" w:space="0" w:color="auto"/>
          </w:divBdr>
        </w:div>
        <w:div w:id="619455508">
          <w:marLeft w:val="0"/>
          <w:marRight w:val="0"/>
          <w:marTop w:val="0"/>
          <w:marBottom w:val="0"/>
          <w:divBdr>
            <w:top w:val="none" w:sz="0" w:space="0" w:color="auto"/>
            <w:left w:val="none" w:sz="0" w:space="0" w:color="auto"/>
            <w:bottom w:val="none" w:sz="0" w:space="0" w:color="auto"/>
            <w:right w:val="none" w:sz="0" w:space="0" w:color="auto"/>
          </w:divBdr>
        </w:div>
        <w:div w:id="390618746">
          <w:marLeft w:val="0"/>
          <w:marRight w:val="0"/>
          <w:marTop w:val="0"/>
          <w:marBottom w:val="0"/>
          <w:divBdr>
            <w:top w:val="none" w:sz="0" w:space="0" w:color="auto"/>
            <w:left w:val="none" w:sz="0" w:space="0" w:color="auto"/>
            <w:bottom w:val="none" w:sz="0" w:space="0" w:color="auto"/>
            <w:right w:val="none" w:sz="0" w:space="0" w:color="auto"/>
          </w:divBdr>
        </w:div>
      </w:divsChild>
    </w:div>
    <w:div w:id="579827419">
      <w:bodyDiv w:val="1"/>
      <w:marLeft w:val="0"/>
      <w:marRight w:val="0"/>
      <w:marTop w:val="0"/>
      <w:marBottom w:val="0"/>
      <w:divBdr>
        <w:top w:val="none" w:sz="0" w:space="0" w:color="auto"/>
        <w:left w:val="none" w:sz="0" w:space="0" w:color="auto"/>
        <w:bottom w:val="none" w:sz="0" w:space="0" w:color="auto"/>
        <w:right w:val="none" w:sz="0" w:space="0" w:color="auto"/>
      </w:divBdr>
      <w:divsChild>
        <w:div w:id="1929776947">
          <w:marLeft w:val="0"/>
          <w:marRight w:val="0"/>
          <w:marTop w:val="0"/>
          <w:marBottom w:val="0"/>
          <w:divBdr>
            <w:top w:val="none" w:sz="0" w:space="0" w:color="auto"/>
            <w:left w:val="none" w:sz="0" w:space="0" w:color="auto"/>
            <w:bottom w:val="none" w:sz="0" w:space="0" w:color="auto"/>
            <w:right w:val="none" w:sz="0" w:space="0" w:color="auto"/>
          </w:divBdr>
        </w:div>
        <w:div w:id="576980929">
          <w:marLeft w:val="0"/>
          <w:marRight w:val="0"/>
          <w:marTop w:val="0"/>
          <w:marBottom w:val="0"/>
          <w:divBdr>
            <w:top w:val="none" w:sz="0" w:space="0" w:color="auto"/>
            <w:left w:val="none" w:sz="0" w:space="0" w:color="auto"/>
            <w:bottom w:val="none" w:sz="0" w:space="0" w:color="auto"/>
            <w:right w:val="none" w:sz="0" w:space="0" w:color="auto"/>
          </w:divBdr>
        </w:div>
        <w:div w:id="2053722541">
          <w:marLeft w:val="0"/>
          <w:marRight w:val="0"/>
          <w:marTop w:val="0"/>
          <w:marBottom w:val="0"/>
          <w:divBdr>
            <w:top w:val="none" w:sz="0" w:space="0" w:color="auto"/>
            <w:left w:val="none" w:sz="0" w:space="0" w:color="auto"/>
            <w:bottom w:val="none" w:sz="0" w:space="0" w:color="auto"/>
            <w:right w:val="none" w:sz="0" w:space="0" w:color="auto"/>
          </w:divBdr>
        </w:div>
        <w:div w:id="179976708">
          <w:marLeft w:val="0"/>
          <w:marRight w:val="0"/>
          <w:marTop w:val="0"/>
          <w:marBottom w:val="0"/>
          <w:divBdr>
            <w:top w:val="none" w:sz="0" w:space="0" w:color="auto"/>
            <w:left w:val="none" w:sz="0" w:space="0" w:color="auto"/>
            <w:bottom w:val="none" w:sz="0" w:space="0" w:color="auto"/>
            <w:right w:val="none" w:sz="0" w:space="0" w:color="auto"/>
          </w:divBdr>
        </w:div>
        <w:div w:id="1297688172">
          <w:marLeft w:val="0"/>
          <w:marRight w:val="0"/>
          <w:marTop w:val="0"/>
          <w:marBottom w:val="0"/>
          <w:divBdr>
            <w:top w:val="none" w:sz="0" w:space="0" w:color="auto"/>
            <w:left w:val="none" w:sz="0" w:space="0" w:color="auto"/>
            <w:bottom w:val="none" w:sz="0" w:space="0" w:color="auto"/>
            <w:right w:val="none" w:sz="0" w:space="0" w:color="auto"/>
          </w:divBdr>
        </w:div>
        <w:div w:id="65030035">
          <w:marLeft w:val="0"/>
          <w:marRight w:val="0"/>
          <w:marTop w:val="0"/>
          <w:marBottom w:val="0"/>
          <w:divBdr>
            <w:top w:val="none" w:sz="0" w:space="0" w:color="auto"/>
            <w:left w:val="none" w:sz="0" w:space="0" w:color="auto"/>
            <w:bottom w:val="none" w:sz="0" w:space="0" w:color="auto"/>
            <w:right w:val="none" w:sz="0" w:space="0" w:color="auto"/>
          </w:divBdr>
        </w:div>
        <w:div w:id="1837380787">
          <w:marLeft w:val="0"/>
          <w:marRight w:val="0"/>
          <w:marTop w:val="0"/>
          <w:marBottom w:val="0"/>
          <w:divBdr>
            <w:top w:val="none" w:sz="0" w:space="0" w:color="auto"/>
            <w:left w:val="none" w:sz="0" w:space="0" w:color="auto"/>
            <w:bottom w:val="none" w:sz="0" w:space="0" w:color="auto"/>
            <w:right w:val="none" w:sz="0" w:space="0" w:color="auto"/>
          </w:divBdr>
        </w:div>
        <w:div w:id="1020624009">
          <w:marLeft w:val="0"/>
          <w:marRight w:val="0"/>
          <w:marTop w:val="0"/>
          <w:marBottom w:val="0"/>
          <w:divBdr>
            <w:top w:val="none" w:sz="0" w:space="0" w:color="auto"/>
            <w:left w:val="none" w:sz="0" w:space="0" w:color="auto"/>
            <w:bottom w:val="none" w:sz="0" w:space="0" w:color="auto"/>
            <w:right w:val="none" w:sz="0" w:space="0" w:color="auto"/>
          </w:divBdr>
        </w:div>
        <w:div w:id="886531508">
          <w:marLeft w:val="0"/>
          <w:marRight w:val="0"/>
          <w:marTop w:val="0"/>
          <w:marBottom w:val="0"/>
          <w:divBdr>
            <w:top w:val="none" w:sz="0" w:space="0" w:color="auto"/>
            <w:left w:val="none" w:sz="0" w:space="0" w:color="auto"/>
            <w:bottom w:val="none" w:sz="0" w:space="0" w:color="auto"/>
            <w:right w:val="none" w:sz="0" w:space="0" w:color="auto"/>
          </w:divBdr>
        </w:div>
        <w:div w:id="1332413721">
          <w:marLeft w:val="0"/>
          <w:marRight w:val="0"/>
          <w:marTop w:val="0"/>
          <w:marBottom w:val="0"/>
          <w:divBdr>
            <w:top w:val="none" w:sz="0" w:space="0" w:color="auto"/>
            <w:left w:val="none" w:sz="0" w:space="0" w:color="auto"/>
            <w:bottom w:val="none" w:sz="0" w:space="0" w:color="auto"/>
            <w:right w:val="none" w:sz="0" w:space="0" w:color="auto"/>
          </w:divBdr>
        </w:div>
        <w:div w:id="703285196">
          <w:marLeft w:val="0"/>
          <w:marRight w:val="0"/>
          <w:marTop w:val="0"/>
          <w:marBottom w:val="0"/>
          <w:divBdr>
            <w:top w:val="none" w:sz="0" w:space="0" w:color="auto"/>
            <w:left w:val="none" w:sz="0" w:space="0" w:color="auto"/>
            <w:bottom w:val="none" w:sz="0" w:space="0" w:color="auto"/>
            <w:right w:val="none" w:sz="0" w:space="0" w:color="auto"/>
          </w:divBdr>
        </w:div>
        <w:div w:id="2038850851">
          <w:marLeft w:val="0"/>
          <w:marRight w:val="0"/>
          <w:marTop w:val="0"/>
          <w:marBottom w:val="0"/>
          <w:divBdr>
            <w:top w:val="none" w:sz="0" w:space="0" w:color="auto"/>
            <w:left w:val="none" w:sz="0" w:space="0" w:color="auto"/>
            <w:bottom w:val="none" w:sz="0" w:space="0" w:color="auto"/>
            <w:right w:val="none" w:sz="0" w:space="0" w:color="auto"/>
          </w:divBdr>
        </w:div>
        <w:div w:id="481625914">
          <w:marLeft w:val="0"/>
          <w:marRight w:val="0"/>
          <w:marTop w:val="0"/>
          <w:marBottom w:val="0"/>
          <w:divBdr>
            <w:top w:val="none" w:sz="0" w:space="0" w:color="auto"/>
            <w:left w:val="none" w:sz="0" w:space="0" w:color="auto"/>
            <w:bottom w:val="none" w:sz="0" w:space="0" w:color="auto"/>
            <w:right w:val="none" w:sz="0" w:space="0" w:color="auto"/>
          </w:divBdr>
        </w:div>
        <w:div w:id="1080448004">
          <w:marLeft w:val="0"/>
          <w:marRight w:val="0"/>
          <w:marTop w:val="0"/>
          <w:marBottom w:val="0"/>
          <w:divBdr>
            <w:top w:val="none" w:sz="0" w:space="0" w:color="auto"/>
            <w:left w:val="none" w:sz="0" w:space="0" w:color="auto"/>
            <w:bottom w:val="none" w:sz="0" w:space="0" w:color="auto"/>
            <w:right w:val="none" w:sz="0" w:space="0" w:color="auto"/>
          </w:divBdr>
        </w:div>
        <w:div w:id="994339812">
          <w:marLeft w:val="0"/>
          <w:marRight w:val="0"/>
          <w:marTop w:val="0"/>
          <w:marBottom w:val="0"/>
          <w:divBdr>
            <w:top w:val="none" w:sz="0" w:space="0" w:color="auto"/>
            <w:left w:val="none" w:sz="0" w:space="0" w:color="auto"/>
            <w:bottom w:val="none" w:sz="0" w:space="0" w:color="auto"/>
            <w:right w:val="none" w:sz="0" w:space="0" w:color="auto"/>
          </w:divBdr>
        </w:div>
        <w:div w:id="859046394">
          <w:marLeft w:val="0"/>
          <w:marRight w:val="0"/>
          <w:marTop w:val="0"/>
          <w:marBottom w:val="0"/>
          <w:divBdr>
            <w:top w:val="none" w:sz="0" w:space="0" w:color="auto"/>
            <w:left w:val="none" w:sz="0" w:space="0" w:color="auto"/>
            <w:bottom w:val="none" w:sz="0" w:space="0" w:color="auto"/>
            <w:right w:val="none" w:sz="0" w:space="0" w:color="auto"/>
          </w:divBdr>
        </w:div>
        <w:div w:id="1500929013">
          <w:marLeft w:val="0"/>
          <w:marRight w:val="0"/>
          <w:marTop w:val="0"/>
          <w:marBottom w:val="0"/>
          <w:divBdr>
            <w:top w:val="none" w:sz="0" w:space="0" w:color="auto"/>
            <w:left w:val="none" w:sz="0" w:space="0" w:color="auto"/>
            <w:bottom w:val="none" w:sz="0" w:space="0" w:color="auto"/>
            <w:right w:val="none" w:sz="0" w:space="0" w:color="auto"/>
          </w:divBdr>
        </w:div>
        <w:div w:id="1738937966">
          <w:marLeft w:val="0"/>
          <w:marRight w:val="0"/>
          <w:marTop w:val="0"/>
          <w:marBottom w:val="0"/>
          <w:divBdr>
            <w:top w:val="none" w:sz="0" w:space="0" w:color="auto"/>
            <w:left w:val="none" w:sz="0" w:space="0" w:color="auto"/>
            <w:bottom w:val="none" w:sz="0" w:space="0" w:color="auto"/>
            <w:right w:val="none" w:sz="0" w:space="0" w:color="auto"/>
          </w:divBdr>
        </w:div>
        <w:div w:id="11347885">
          <w:marLeft w:val="0"/>
          <w:marRight w:val="0"/>
          <w:marTop w:val="0"/>
          <w:marBottom w:val="0"/>
          <w:divBdr>
            <w:top w:val="none" w:sz="0" w:space="0" w:color="auto"/>
            <w:left w:val="none" w:sz="0" w:space="0" w:color="auto"/>
            <w:bottom w:val="none" w:sz="0" w:space="0" w:color="auto"/>
            <w:right w:val="none" w:sz="0" w:space="0" w:color="auto"/>
          </w:divBdr>
        </w:div>
        <w:div w:id="831289608">
          <w:marLeft w:val="0"/>
          <w:marRight w:val="0"/>
          <w:marTop w:val="0"/>
          <w:marBottom w:val="0"/>
          <w:divBdr>
            <w:top w:val="none" w:sz="0" w:space="0" w:color="auto"/>
            <w:left w:val="none" w:sz="0" w:space="0" w:color="auto"/>
            <w:bottom w:val="none" w:sz="0" w:space="0" w:color="auto"/>
            <w:right w:val="none" w:sz="0" w:space="0" w:color="auto"/>
          </w:divBdr>
        </w:div>
        <w:div w:id="1674726876">
          <w:marLeft w:val="0"/>
          <w:marRight w:val="0"/>
          <w:marTop w:val="0"/>
          <w:marBottom w:val="0"/>
          <w:divBdr>
            <w:top w:val="none" w:sz="0" w:space="0" w:color="auto"/>
            <w:left w:val="none" w:sz="0" w:space="0" w:color="auto"/>
            <w:bottom w:val="none" w:sz="0" w:space="0" w:color="auto"/>
            <w:right w:val="none" w:sz="0" w:space="0" w:color="auto"/>
          </w:divBdr>
        </w:div>
      </w:divsChild>
    </w:div>
    <w:div w:id="872379703">
      <w:bodyDiv w:val="1"/>
      <w:marLeft w:val="0"/>
      <w:marRight w:val="0"/>
      <w:marTop w:val="0"/>
      <w:marBottom w:val="0"/>
      <w:divBdr>
        <w:top w:val="none" w:sz="0" w:space="0" w:color="auto"/>
        <w:left w:val="none" w:sz="0" w:space="0" w:color="auto"/>
        <w:bottom w:val="none" w:sz="0" w:space="0" w:color="auto"/>
        <w:right w:val="none" w:sz="0" w:space="0" w:color="auto"/>
      </w:divBdr>
      <w:divsChild>
        <w:div w:id="103958977">
          <w:marLeft w:val="0"/>
          <w:marRight w:val="0"/>
          <w:marTop w:val="0"/>
          <w:marBottom w:val="0"/>
          <w:divBdr>
            <w:top w:val="none" w:sz="0" w:space="0" w:color="auto"/>
            <w:left w:val="none" w:sz="0" w:space="0" w:color="auto"/>
            <w:bottom w:val="none" w:sz="0" w:space="0" w:color="auto"/>
            <w:right w:val="none" w:sz="0" w:space="0" w:color="auto"/>
          </w:divBdr>
        </w:div>
        <w:div w:id="2086685241">
          <w:marLeft w:val="0"/>
          <w:marRight w:val="0"/>
          <w:marTop w:val="0"/>
          <w:marBottom w:val="0"/>
          <w:divBdr>
            <w:top w:val="none" w:sz="0" w:space="0" w:color="auto"/>
            <w:left w:val="none" w:sz="0" w:space="0" w:color="auto"/>
            <w:bottom w:val="none" w:sz="0" w:space="0" w:color="auto"/>
            <w:right w:val="none" w:sz="0" w:space="0" w:color="auto"/>
          </w:divBdr>
        </w:div>
        <w:div w:id="174002449">
          <w:marLeft w:val="0"/>
          <w:marRight w:val="0"/>
          <w:marTop w:val="0"/>
          <w:marBottom w:val="0"/>
          <w:divBdr>
            <w:top w:val="none" w:sz="0" w:space="0" w:color="auto"/>
            <w:left w:val="none" w:sz="0" w:space="0" w:color="auto"/>
            <w:bottom w:val="none" w:sz="0" w:space="0" w:color="auto"/>
            <w:right w:val="none" w:sz="0" w:space="0" w:color="auto"/>
          </w:divBdr>
        </w:div>
        <w:div w:id="1004161336">
          <w:marLeft w:val="0"/>
          <w:marRight w:val="0"/>
          <w:marTop w:val="0"/>
          <w:marBottom w:val="0"/>
          <w:divBdr>
            <w:top w:val="none" w:sz="0" w:space="0" w:color="auto"/>
            <w:left w:val="none" w:sz="0" w:space="0" w:color="auto"/>
            <w:bottom w:val="none" w:sz="0" w:space="0" w:color="auto"/>
            <w:right w:val="none" w:sz="0" w:space="0" w:color="auto"/>
          </w:divBdr>
        </w:div>
        <w:div w:id="186405583">
          <w:marLeft w:val="0"/>
          <w:marRight w:val="0"/>
          <w:marTop w:val="0"/>
          <w:marBottom w:val="0"/>
          <w:divBdr>
            <w:top w:val="none" w:sz="0" w:space="0" w:color="auto"/>
            <w:left w:val="none" w:sz="0" w:space="0" w:color="auto"/>
            <w:bottom w:val="none" w:sz="0" w:space="0" w:color="auto"/>
            <w:right w:val="none" w:sz="0" w:space="0" w:color="auto"/>
          </w:divBdr>
        </w:div>
        <w:div w:id="1995258889">
          <w:marLeft w:val="0"/>
          <w:marRight w:val="0"/>
          <w:marTop w:val="0"/>
          <w:marBottom w:val="0"/>
          <w:divBdr>
            <w:top w:val="none" w:sz="0" w:space="0" w:color="auto"/>
            <w:left w:val="none" w:sz="0" w:space="0" w:color="auto"/>
            <w:bottom w:val="none" w:sz="0" w:space="0" w:color="auto"/>
            <w:right w:val="none" w:sz="0" w:space="0" w:color="auto"/>
          </w:divBdr>
        </w:div>
      </w:divsChild>
    </w:div>
    <w:div w:id="1577326622">
      <w:bodyDiv w:val="1"/>
      <w:marLeft w:val="0"/>
      <w:marRight w:val="0"/>
      <w:marTop w:val="0"/>
      <w:marBottom w:val="0"/>
      <w:divBdr>
        <w:top w:val="none" w:sz="0" w:space="0" w:color="auto"/>
        <w:left w:val="none" w:sz="0" w:space="0" w:color="auto"/>
        <w:bottom w:val="none" w:sz="0" w:space="0" w:color="auto"/>
        <w:right w:val="none" w:sz="0" w:space="0" w:color="auto"/>
      </w:divBdr>
    </w:div>
    <w:div w:id="17583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0.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0.jpeg"/><Relationship Id="rId4"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lab1</dc:creator>
  <cp:lastModifiedBy>user</cp:lastModifiedBy>
  <cp:revision>3</cp:revision>
  <dcterms:created xsi:type="dcterms:W3CDTF">2016-02-12T07:55:00Z</dcterms:created>
  <dcterms:modified xsi:type="dcterms:W3CDTF">2016-02-12T07:58:00Z</dcterms:modified>
</cp:coreProperties>
</file>