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79" w:rsidRPr="00363836" w:rsidRDefault="00CE6279" w:rsidP="00CE6279">
      <w:pPr>
        <w:jc w:val="center"/>
        <w:rPr>
          <w:iCs/>
          <w:sz w:val="20"/>
          <w:szCs w:val="20"/>
        </w:rPr>
      </w:pPr>
      <w:r w:rsidRPr="00363836">
        <w:rPr>
          <w:iCs/>
          <w:sz w:val="20"/>
          <w:szCs w:val="20"/>
        </w:rPr>
        <w:t>APPENDIXES</w:t>
      </w:r>
    </w:p>
    <w:p w:rsidR="00CE6279" w:rsidRPr="00363836" w:rsidRDefault="00CE6279" w:rsidP="00CE6279">
      <w:pPr>
        <w:jc w:val="center"/>
        <w:rPr>
          <w:iCs/>
          <w:sz w:val="20"/>
          <w:szCs w:val="20"/>
        </w:rPr>
      </w:pPr>
    </w:p>
    <w:p w:rsidR="00CE6279" w:rsidRPr="00363836" w:rsidRDefault="00CE6279" w:rsidP="00CE6279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363836">
        <w:rPr>
          <w:rFonts w:ascii="Times New Roman" w:hAnsi="Times New Roman" w:cs="Times New Roman"/>
          <w:sz w:val="18"/>
          <w:szCs w:val="18"/>
        </w:rPr>
        <w:t>Descriptive Statistics of ITP in the English Language</w:t>
      </w:r>
    </w:p>
    <w:tbl>
      <w:tblPr>
        <w:tblStyle w:val="TableGrid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570"/>
        <w:gridCol w:w="2761"/>
        <w:gridCol w:w="548"/>
        <w:gridCol w:w="756"/>
        <w:gridCol w:w="756"/>
        <w:gridCol w:w="966"/>
        <w:gridCol w:w="1163"/>
        <w:gridCol w:w="964"/>
      </w:tblGrid>
      <w:tr w:rsidR="00CE6279" w:rsidRPr="00363836" w:rsidTr="004476EE"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Aspect of ITP in the English language</w:t>
            </w:r>
          </w:p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Statements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Min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Max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Mean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Std.</w:t>
            </w:r>
          </w:p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Deviation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Variance</w:t>
            </w:r>
          </w:p>
        </w:tc>
      </w:tr>
      <w:tr w:rsidR="00CE6279" w:rsidRPr="00363836" w:rsidTr="004476EE">
        <w:tc>
          <w:tcPr>
            <w:tcW w:w="20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Intention to perform in English in general context</w:t>
            </w: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1.</w:t>
            </w:r>
          </w:p>
        </w:tc>
        <w:tc>
          <w:tcPr>
            <w:tcW w:w="2761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intend to use English as a language of instruction in my classroom.</w:t>
            </w:r>
          </w:p>
        </w:tc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1,00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3,2500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,56862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,323</w:t>
            </w:r>
          </w:p>
        </w:tc>
      </w:tr>
      <w:tr w:rsidR="00CE6279" w:rsidRPr="00363836" w:rsidTr="004476EE">
        <w:tc>
          <w:tcPr>
            <w:tcW w:w="2007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am willing to take overseas summer course or exchange programs.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3,4079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,54596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,298</w:t>
            </w:r>
          </w:p>
        </w:tc>
      </w:tr>
      <w:tr w:rsidR="00CE6279" w:rsidRPr="00363836" w:rsidTr="004476EE">
        <w:tc>
          <w:tcPr>
            <w:tcW w:w="2007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When I get overseas holiday, I will use English as a mean of communication.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3,5263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,57674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,333</w:t>
            </w:r>
          </w:p>
        </w:tc>
      </w:tr>
      <w:tr w:rsidR="00CE6279" w:rsidRPr="00363836" w:rsidTr="004476EE">
        <w:tc>
          <w:tcPr>
            <w:tcW w:w="2007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want to listen and watch English movies.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3,1711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,61942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,384</w:t>
            </w:r>
          </w:p>
        </w:tc>
      </w:tr>
      <w:tr w:rsidR="00CE6279" w:rsidRPr="00363836" w:rsidTr="004476EE">
        <w:tc>
          <w:tcPr>
            <w:tcW w:w="2007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5.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intend to join English clubs or trainings.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3,2500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,73258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,537</w:t>
            </w:r>
          </w:p>
        </w:tc>
      </w:tr>
      <w:tr w:rsidR="00CE6279" w:rsidRPr="00363836" w:rsidTr="004476EE">
        <w:tc>
          <w:tcPr>
            <w:tcW w:w="2007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6.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 xml:space="preserve">If I am in international seminars or conferences, I intend to communicate in English with other participants. </w:t>
            </w: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3,1316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,57369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,329</w:t>
            </w:r>
          </w:p>
        </w:tc>
      </w:tr>
      <w:tr w:rsidR="00CE6279" w:rsidRPr="00363836" w:rsidTr="004476EE">
        <w:tc>
          <w:tcPr>
            <w:tcW w:w="2007" w:type="dxa"/>
            <w:vMerge w:val="restart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 xml:space="preserve">Intention to perform in English language systems of ELT subject matter: sound (phonology), lexis or vocabulary, grammar, language function, and the discourse 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7.</w:t>
            </w:r>
          </w:p>
        </w:tc>
        <w:tc>
          <w:tcPr>
            <w:tcW w:w="2761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am willing to speak English in good intonation and accent like English native speakers.</w:t>
            </w:r>
          </w:p>
        </w:tc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1,00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3,2632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,75487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,570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8.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intend to pronounce English words correctly when I communicate in English.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3,4605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,57598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,332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9.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am going to use my academic and non-academic vocabularies when I write and speak in English.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3,5658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,54980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,302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10.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have no intention to learn English grammar.*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3,1842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,76089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,579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11.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intend to write English in correct grammatical structure in my final project of my bachelor degree.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3,6579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,50471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,255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12.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 xml:space="preserve">I intend to use various English expressions appropriately in communication. 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3,3158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,57063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,326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13.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When I write English short messages to my friends or lecturers, I intend to check their readability.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3,4737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,57674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,333</w:t>
            </w:r>
          </w:p>
        </w:tc>
      </w:tr>
      <w:tr w:rsidR="00CE6279" w:rsidRPr="00363836" w:rsidTr="004476EE">
        <w:tc>
          <w:tcPr>
            <w:tcW w:w="2007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14.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intend to apply the principles of coherence and cohesion in my English writing.</w:t>
            </w: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3,3947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,54354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,295</w:t>
            </w:r>
          </w:p>
        </w:tc>
      </w:tr>
      <w:tr w:rsidR="00CE6279" w:rsidRPr="00363836" w:rsidTr="004476EE">
        <w:tc>
          <w:tcPr>
            <w:tcW w:w="2007" w:type="dxa"/>
            <w:vMerge w:val="restart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Intention to perform in English language skills of ELT subject matter: listening, speaking, reading, and writing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15.</w:t>
            </w:r>
          </w:p>
        </w:tc>
        <w:tc>
          <w:tcPr>
            <w:tcW w:w="2761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 xml:space="preserve">I want to </w:t>
            </w:r>
            <w:proofErr w:type="gramStart"/>
            <w:r w:rsidRPr="00363836">
              <w:rPr>
                <w:sz w:val="18"/>
                <w:szCs w:val="18"/>
              </w:rPr>
              <w:t>listen</w:t>
            </w:r>
            <w:proofErr w:type="gramEnd"/>
            <w:r w:rsidRPr="00363836">
              <w:rPr>
                <w:sz w:val="18"/>
                <w:szCs w:val="18"/>
              </w:rPr>
              <w:t xml:space="preserve"> English songs or news.</w:t>
            </w:r>
          </w:p>
        </w:tc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3,4342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,52499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,276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16.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intend not to pay attentions on announcements or information delivered in English.*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3,1053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,77595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,602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17.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When I meet foreign speakers, I intend to speak English with them.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3,4474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,52649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,277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18.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intend to speak English in and outside the classroom with my fellow friends.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3,2237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,64495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,416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19.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want to use English blogs, newspapers, novels or short stories to practice my reading skill.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3,2632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,57430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,330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20.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am willing to read research articles or papers written in English.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3,1974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,67369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,454</w:t>
            </w:r>
          </w:p>
        </w:tc>
      </w:tr>
      <w:tr w:rsidR="00CE6279" w:rsidRPr="00363836" w:rsidTr="004476EE">
        <w:tc>
          <w:tcPr>
            <w:tcW w:w="2007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21.</w:t>
            </w:r>
          </w:p>
        </w:tc>
        <w:tc>
          <w:tcPr>
            <w:tcW w:w="2761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want to write English in my social media accounts.</w:t>
            </w:r>
          </w:p>
        </w:tc>
        <w:tc>
          <w:tcPr>
            <w:tcW w:w="548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3,3158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,61559</w:t>
            </w:r>
          </w:p>
        </w:tc>
        <w:tc>
          <w:tcPr>
            <w:tcW w:w="964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,379</w:t>
            </w:r>
          </w:p>
        </w:tc>
      </w:tr>
      <w:tr w:rsidR="00CE6279" w:rsidRPr="00363836" w:rsidTr="004476EE">
        <w:tc>
          <w:tcPr>
            <w:tcW w:w="2007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22.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jc w:val="both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intend to refuse requests which have me write in English.*</w:t>
            </w:r>
          </w:p>
          <w:p w:rsidR="00CE6279" w:rsidRPr="00363836" w:rsidRDefault="00CE6279" w:rsidP="004476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3,0789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,60582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,367</w:t>
            </w:r>
          </w:p>
        </w:tc>
      </w:tr>
    </w:tbl>
    <w:p w:rsidR="00CE6279" w:rsidRPr="00363836" w:rsidRDefault="00CE6279" w:rsidP="00CE6279">
      <w:pPr>
        <w:rPr>
          <w:sz w:val="18"/>
          <w:szCs w:val="18"/>
        </w:rPr>
      </w:pPr>
      <w:r w:rsidRPr="00363836">
        <w:rPr>
          <w:sz w:val="18"/>
          <w:szCs w:val="18"/>
        </w:rPr>
        <w:t>*) negative statement</w:t>
      </w:r>
    </w:p>
    <w:p w:rsidR="00CE6279" w:rsidRPr="00363836" w:rsidRDefault="00CE6279" w:rsidP="00CE6279"/>
    <w:p w:rsidR="00CE6279" w:rsidRPr="00363836" w:rsidRDefault="00CE6279" w:rsidP="00CE6279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363836">
        <w:rPr>
          <w:rFonts w:ascii="Times New Roman" w:hAnsi="Times New Roman" w:cs="Times New Roman"/>
          <w:sz w:val="18"/>
          <w:szCs w:val="18"/>
        </w:rPr>
        <w:t>Descriptive Statistics of Beliefs towards the English Language</w:t>
      </w:r>
    </w:p>
    <w:tbl>
      <w:tblPr>
        <w:tblStyle w:val="TableGrid"/>
        <w:tblW w:w="1075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570"/>
        <w:gridCol w:w="2805"/>
        <w:gridCol w:w="575"/>
        <w:gridCol w:w="756"/>
        <w:gridCol w:w="756"/>
        <w:gridCol w:w="996"/>
        <w:gridCol w:w="1163"/>
        <w:gridCol w:w="1083"/>
      </w:tblGrid>
      <w:tr w:rsidR="00CE6279" w:rsidRPr="00363836" w:rsidTr="004476EE"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Aspect of beliefs towards the English language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Statements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Min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Max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Mean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Std.</w:t>
            </w:r>
          </w:p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Deviation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Variance</w:t>
            </w:r>
          </w:p>
        </w:tc>
      </w:tr>
      <w:tr w:rsidR="00CE6279" w:rsidRPr="00363836" w:rsidTr="004476EE">
        <w:tc>
          <w:tcPr>
            <w:tcW w:w="2046" w:type="dxa"/>
            <w:vMerge w:val="restart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Perceived beliefs about English language in General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1.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English supports my careers in the future.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3,5789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,49701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,247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Being proficient in English increases my opportunities to get overseas scholarship.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3,5526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,55123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,304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believe being good at English will help me communicate with foreign people.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3,7237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,45015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,203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English is important because it will increase my knowledge.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3,6579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,47757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,228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5.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Being proficient in English, I am able to increase my personal competitiveness as global citizens.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3,4474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,50053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,251</w:t>
            </w:r>
          </w:p>
        </w:tc>
      </w:tr>
      <w:tr w:rsidR="00CE6279" w:rsidRPr="00363836" w:rsidTr="004476EE">
        <w:tc>
          <w:tcPr>
            <w:tcW w:w="2046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6.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believe English is used as an international language of communication.</w:t>
            </w: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3,5263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,50262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,253</w:t>
            </w:r>
          </w:p>
        </w:tc>
      </w:tr>
      <w:tr w:rsidR="00CE6279" w:rsidRPr="00363836" w:rsidTr="004476EE">
        <w:tc>
          <w:tcPr>
            <w:tcW w:w="2046" w:type="dxa"/>
            <w:vMerge w:val="restart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Perceived beliefs about English language systems in ELT subject matter (sound or phonology, lexis or vocabulary, grammar, language function, and the discourse)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7.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Having good knowledge of phonology helps me understand the meaning of English expressions used in a communication.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3,6053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,49204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,242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8.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If I have good knowledge of phonology, I believe I can pronounce English vocabularies correctly.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3,6184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,48900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,239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9.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 xml:space="preserve">If I have good repertoire of English vocabularies, I believe I can express easily my intentions when communicating in English. 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3,6579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,47757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,228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10.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It is not necessary to understand English vocabularies with their context used.*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3,2632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,86977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,756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11.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English grammar is not necessary to be mastered.*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3,4474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,61956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,384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12.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Having good knowledge of grammar, I believe I will be able to make correct English sentences.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3,5263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,50262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,253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13.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Knowledge of English language function helps me express my intentions to communicate in English appropriately.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3,5658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,49895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,249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14.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believe good knowledge of discourse increases my English writing readability.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3,5658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,49895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,249</w:t>
            </w:r>
          </w:p>
        </w:tc>
      </w:tr>
      <w:tr w:rsidR="00CE6279" w:rsidRPr="00363836" w:rsidTr="004476EE">
        <w:tc>
          <w:tcPr>
            <w:tcW w:w="2046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15.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believe I can organize my ideas in English writing when I have good knowledge of cohesion and coherence.</w:t>
            </w: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3,4342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,52499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,276</w:t>
            </w:r>
          </w:p>
        </w:tc>
      </w:tr>
      <w:tr w:rsidR="00CE6279" w:rsidRPr="00363836" w:rsidTr="004476EE">
        <w:tc>
          <w:tcPr>
            <w:tcW w:w="2046" w:type="dxa"/>
            <w:vMerge w:val="restart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Perceived beliefs about English language skills in ELT subject matter (listening, speaking, reading, and writing)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16.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believe when I have good ability to listen in English, I can grasp easily the points of English information.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3,6579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,53047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,281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17.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 xml:space="preserve">I believe I can increase my </w:t>
            </w:r>
            <w:r w:rsidRPr="00363836">
              <w:rPr>
                <w:sz w:val="18"/>
                <w:szCs w:val="18"/>
              </w:rPr>
              <w:lastRenderedPageBreak/>
              <w:t xml:space="preserve">opportunities to get a job when I have good ability to speak English. 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3,5789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,52315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,274</w:t>
            </w:r>
          </w:p>
        </w:tc>
      </w:tr>
      <w:tr w:rsidR="00CE6279" w:rsidRPr="00363836" w:rsidTr="004476EE">
        <w:trPr>
          <w:trHeight w:val="1373"/>
        </w:trPr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18.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 xml:space="preserve">Having good ability in reading English, I can broaden my horizon. 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3,7237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,45015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,203</w:t>
            </w:r>
          </w:p>
        </w:tc>
      </w:tr>
      <w:tr w:rsidR="00CE6279" w:rsidRPr="00363836" w:rsidTr="004476EE">
        <w:tc>
          <w:tcPr>
            <w:tcW w:w="2046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19.</w:t>
            </w:r>
          </w:p>
        </w:tc>
        <w:tc>
          <w:tcPr>
            <w:tcW w:w="2805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Reading is one of English language skills which can increase my repertoire of English vocabularies.</w:t>
            </w:r>
          </w:p>
        </w:tc>
        <w:tc>
          <w:tcPr>
            <w:tcW w:w="575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3,6579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,50471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,255</w:t>
            </w:r>
          </w:p>
        </w:tc>
      </w:tr>
      <w:tr w:rsidR="00CE6279" w:rsidRPr="00363836" w:rsidTr="004476EE">
        <w:tc>
          <w:tcPr>
            <w:tcW w:w="2046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20.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believe I can share my ideas to all people around the world, if I have good ability in English writing.</w:t>
            </w: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3,5526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,52649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,277</w:t>
            </w:r>
          </w:p>
        </w:tc>
      </w:tr>
    </w:tbl>
    <w:p w:rsidR="00CE6279" w:rsidRPr="00363836" w:rsidRDefault="00CE6279" w:rsidP="00CE6279">
      <w:r w:rsidRPr="00363836">
        <w:rPr>
          <w:sz w:val="18"/>
          <w:szCs w:val="18"/>
        </w:rPr>
        <w:t>*)</w:t>
      </w:r>
      <w:r w:rsidRPr="00363836">
        <w:t xml:space="preserve"> </w:t>
      </w:r>
      <w:r w:rsidRPr="00363836">
        <w:rPr>
          <w:sz w:val="18"/>
          <w:szCs w:val="18"/>
        </w:rPr>
        <w:t>negative statement</w:t>
      </w:r>
    </w:p>
    <w:p w:rsidR="00CE6279" w:rsidRPr="00363836" w:rsidRDefault="00CE6279" w:rsidP="00CE6279"/>
    <w:p w:rsidR="00CE6279" w:rsidRPr="00363836" w:rsidRDefault="00CE6279" w:rsidP="00CE6279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363836">
        <w:rPr>
          <w:rFonts w:ascii="Times New Roman" w:hAnsi="Times New Roman" w:cs="Times New Roman"/>
          <w:sz w:val="18"/>
          <w:szCs w:val="18"/>
        </w:rPr>
        <w:t>Descriptive Statistics of Feelings towards the English Language</w:t>
      </w:r>
    </w:p>
    <w:tbl>
      <w:tblPr>
        <w:tblStyle w:val="TableGrid"/>
        <w:tblW w:w="106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481"/>
        <w:gridCol w:w="2856"/>
        <w:gridCol w:w="528"/>
        <w:gridCol w:w="756"/>
        <w:gridCol w:w="756"/>
        <w:gridCol w:w="995"/>
        <w:gridCol w:w="1162"/>
        <w:gridCol w:w="1082"/>
      </w:tblGrid>
      <w:tr w:rsidR="00CE6279" w:rsidRPr="00363836" w:rsidTr="004476EE"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Aspect of feelings towards the English language</w:t>
            </w:r>
          </w:p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Statements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Min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Max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Mean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Std.</w:t>
            </w:r>
          </w:p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Deviation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b/>
                <w:sz w:val="18"/>
                <w:szCs w:val="18"/>
              </w:rPr>
            </w:pPr>
            <w:r w:rsidRPr="00363836">
              <w:rPr>
                <w:b/>
                <w:sz w:val="18"/>
                <w:szCs w:val="18"/>
              </w:rPr>
              <w:t>Variance</w:t>
            </w:r>
          </w:p>
        </w:tc>
      </w:tr>
      <w:tr w:rsidR="00CE6279" w:rsidRPr="00363836" w:rsidTr="004476EE">
        <w:tc>
          <w:tcPr>
            <w:tcW w:w="2085" w:type="dxa"/>
            <w:vMerge w:val="restart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Perceived feelings towards the English language in General</w:t>
            </w:r>
          </w:p>
        </w:tc>
        <w:tc>
          <w:tcPr>
            <w:tcW w:w="467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1.</w:t>
            </w:r>
          </w:p>
        </w:tc>
        <w:tc>
          <w:tcPr>
            <w:tcW w:w="2862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am happy that English is my field of expertise.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3,6053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,51843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,269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feel comfortable when I see written English instructions or announcements in public places.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3,4474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,55123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,304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like to communicate in English.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3,6711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,50035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,250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like listening and reading English news.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3,4474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,61956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,384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5.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 xml:space="preserve">I am pleased that English becomes one of job requirements. 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3,5658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,54980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,302</w:t>
            </w:r>
          </w:p>
        </w:tc>
      </w:tr>
      <w:tr w:rsidR="00CE6279" w:rsidRPr="00363836" w:rsidTr="004476EE"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6.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am proud that English is one of United Nation official language of communication.</w:t>
            </w: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3,5132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,55362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,306</w:t>
            </w:r>
          </w:p>
        </w:tc>
      </w:tr>
      <w:tr w:rsidR="00CE6279" w:rsidRPr="00363836" w:rsidTr="004476EE">
        <w:tc>
          <w:tcPr>
            <w:tcW w:w="2085" w:type="dxa"/>
            <w:vMerge w:val="restart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Perceived feelings towards the English language systems in ELT subject matter (sound or phonology, lexis or vocabulary, grammar, language function, and the discourse)</w:t>
            </w:r>
          </w:p>
        </w:tc>
        <w:tc>
          <w:tcPr>
            <w:tcW w:w="467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7.</w:t>
            </w:r>
          </w:p>
        </w:tc>
        <w:tc>
          <w:tcPr>
            <w:tcW w:w="2862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like listening people speaking English in good English pronunciation, intonation, and accent.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3,7632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,45807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,210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8.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like looking for correct pronunciation and stress of English words.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3,6316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,53770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,289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9.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love seeking the synonyms or antonyms of English vocabularies.</w:t>
            </w: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3,5395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,59868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,358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10.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love when I see my English writing grammatically correct.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3,7763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,41948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,176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11.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am pleased to use varieties of English language expressions in communication like thanking, request, command, giving advice, and so forth.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3,6842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,49559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,246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12.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 xml:space="preserve">When I write in English, I like to ensure my organization of ideas. 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3,6447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,48177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,232</w:t>
            </w:r>
          </w:p>
        </w:tc>
      </w:tr>
      <w:tr w:rsidR="00CE6279" w:rsidRPr="00363836" w:rsidTr="004476EE"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13.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When I read my fellow friends’ English writing, I like to pay attention on whether the writing has already applied the coherence or cohesion principles.</w:t>
            </w: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3,5526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,57491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,331</w:t>
            </w:r>
          </w:p>
        </w:tc>
      </w:tr>
      <w:tr w:rsidR="00CE6279" w:rsidRPr="00363836" w:rsidTr="004476EE">
        <w:tc>
          <w:tcPr>
            <w:tcW w:w="2085" w:type="dxa"/>
            <w:vMerge w:val="restart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 xml:space="preserve">Perceived feelings towards the English language skills in ELT subject matter (listening, </w:t>
            </w:r>
            <w:r w:rsidRPr="00363836">
              <w:rPr>
                <w:sz w:val="18"/>
                <w:szCs w:val="18"/>
              </w:rPr>
              <w:lastRenderedPageBreak/>
              <w:t>speaking, reading, and writing)</w:t>
            </w:r>
          </w:p>
        </w:tc>
        <w:tc>
          <w:tcPr>
            <w:tcW w:w="467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2862" w:type="dxa"/>
            <w:tcBorders>
              <w:top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 xml:space="preserve">I like listening English conversations. 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3,6842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,52181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,272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15.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like to speak English with my fellows.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3,5395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,57598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,332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16.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feel comfortable when I speak English in front of the publics.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3,5658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,63949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,409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17.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Reading English references are activity that I like most.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3,3816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,65253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,426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18.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like reading English novels, short stories, or folklores.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3,5395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,68197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,465</w:t>
            </w:r>
          </w:p>
        </w:tc>
      </w:tr>
      <w:tr w:rsidR="00CE6279" w:rsidRPr="00363836" w:rsidTr="004476EE">
        <w:tc>
          <w:tcPr>
            <w:tcW w:w="2085" w:type="dxa"/>
            <w:vMerge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19.</w:t>
            </w:r>
          </w:p>
        </w:tc>
        <w:tc>
          <w:tcPr>
            <w:tcW w:w="2862" w:type="dxa"/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Writing in English is an interesting and challenging activity.</w:t>
            </w:r>
          </w:p>
        </w:tc>
        <w:tc>
          <w:tcPr>
            <w:tcW w:w="529" w:type="dxa"/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2,00</w:t>
            </w:r>
          </w:p>
        </w:tc>
        <w:tc>
          <w:tcPr>
            <w:tcW w:w="75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3,4211</w:t>
            </w:r>
          </w:p>
        </w:tc>
        <w:tc>
          <w:tcPr>
            <w:tcW w:w="116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,57185</w:t>
            </w:r>
          </w:p>
        </w:tc>
        <w:tc>
          <w:tcPr>
            <w:tcW w:w="1083" w:type="dxa"/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,327</w:t>
            </w:r>
          </w:p>
        </w:tc>
      </w:tr>
      <w:tr w:rsidR="00CE6279" w:rsidRPr="00363836" w:rsidTr="004476EE"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20.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:rsidR="00CE6279" w:rsidRPr="00363836" w:rsidRDefault="00CE6279" w:rsidP="004476EE">
            <w:pPr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I do not like English writing assignments.*</w:t>
            </w:r>
          </w:p>
          <w:p w:rsidR="00CE6279" w:rsidRPr="00363836" w:rsidRDefault="00CE6279" w:rsidP="004476EE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jc w:val="center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1,00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3,3816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,69219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CE6279" w:rsidRPr="00363836" w:rsidRDefault="00CE6279" w:rsidP="004476EE">
            <w:pPr>
              <w:ind w:left="60" w:right="60"/>
              <w:jc w:val="right"/>
              <w:rPr>
                <w:sz w:val="18"/>
                <w:szCs w:val="18"/>
              </w:rPr>
            </w:pPr>
            <w:r w:rsidRPr="00363836">
              <w:rPr>
                <w:sz w:val="18"/>
                <w:szCs w:val="18"/>
              </w:rPr>
              <w:t>,479</w:t>
            </w:r>
          </w:p>
        </w:tc>
      </w:tr>
    </w:tbl>
    <w:p w:rsidR="00CE6279" w:rsidRPr="00363836" w:rsidRDefault="00CE6279" w:rsidP="00CE6279">
      <w:pPr>
        <w:spacing w:line="480" w:lineRule="auto"/>
        <w:rPr>
          <w:iCs/>
          <w:sz w:val="18"/>
          <w:szCs w:val="18"/>
        </w:rPr>
      </w:pPr>
      <w:r w:rsidRPr="00363836">
        <w:rPr>
          <w:sz w:val="18"/>
          <w:szCs w:val="18"/>
        </w:rPr>
        <w:t>*) negative statement</w:t>
      </w:r>
    </w:p>
    <w:p w:rsidR="00251EFB" w:rsidRDefault="00251EFB">
      <w:bookmarkStart w:id="0" w:name="_GoBack"/>
      <w:bookmarkEnd w:id="0"/>
    </w:p>
    <w:sectPr w:rsidR="00251EFB" w:rsidSect="00CE627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D2E"/>
    <w:multiLevelType w:val="hybridMultilevel"/>
    <w:tmpl w:val="9FA89EDC"/>
    <w:lvl w:ilvl="0" w:tplc="F224F3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79"/>
    <w:rsid w:val="00251EFB"/>
    <w:rsid w:val="00C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7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99"/>
    <w:qFormat/>
    <w:rsid w:val="00CE62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Body of text Char"/>
    <w:link w:val="ListParagraph"/>
    <w:uiPriority w:val="99"/>
    <w:locked/>
    <w:rsid w:val="00CE6279"/>
    <w:rPr>
      <w:lang w:val="en-US"/>
    </w:rPr>
  </w:style>
  <w:style w:type="table" w:styleId="TableGrid">
    <w:name w:val="Table Grid"/>
    <w:basedOn w:val="TableNormal"/>
    <w:uiPriority w:val="59"/>
    <w:rsid w:val="00CE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7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99"/>
    <w:qFormat/>
    <w:rsid w:val="00CE62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Body of text Char"/>
    <w:link w:val="ListParagraph"/>
    <w:uiPriority w:val="99"/>
    <w:locked/>
    <w:rsid w:val="00CE6279"/>
    <w:rPr>
      <w:lang w:val="en-US"/>
    </w:rPr>
  </w:style>
  <w:style w:type="table" w:styleId="TableGrid">
    <w:name w:val="Table Grid"/>
    <w:basedOn w:val="TableNormal"/>
    <w:uiPriority w:val="59"/>
    <w:rsid w:val="00CE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2018-03-21T12:38:00Z</dcterms:created>
  <dcterms:modified xsi:type="dcterms:W3CDTF">2018-03-21T12:39:00Z</dcterms:modified>
</cp:coreProperties>
</file>