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E3" w:rsidRDefault="00BA39E3" w:rsidP="005D25C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Validity of Instrument</w:t>
      </w:r>
    </w:p>
    <w:p w:rsidR="005D25C4" w:rsidRPr="00BF17D7" w:rsidRDefault="005D25C4" w:rsidP="005D25C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7D7">
        <w:rPr>
          <w:rFonts w:ascii="Times New Roman" w:hAnsi="Times New Roman" w:cs="Times New Roman"/>
          <w:sz w:val="24"/>
          <w:szCs w:val="24"/>
        </w:rPr>
        <w:t xml:space="preserve">The Results of </w:t>
      </w:r>
      <w:r w:rsidRPr="00BF17D7">
        <w:rPr>
          <w:rFonts w:ascii="Times New Roman" w:hAnsi="Times New Roman" w:cs="Times New Roman"/>
          <w:i/>
          <w:sz w:val="24"/>
          <w:szCs w:val="24"/>
        </w:rPr>
        <w:t>Correlated Item Total Correlation</w:t>
      </w:r>
      <w:r w:rsidRPr="00BF17D7">
        <w:rPr>
          <w:rFonts w:ascii="Times New Roman" w:hAnsi="Times New Roman" w:cs="Times New Roman"/>
          <w:sz w:val="24"/>
          <w:szCs w:val="24"/>
        </w:rPr>
        <w:t xml:space="preserve"> of the Instruments Using IBM SPSS Statistic 22 </w:t>
      </w:r>
    </w:p>
    <w:p w:rsidR="005D25C4" w:rsidRPr="00BF17D7" w:rsidRDefault="005D25C4" w:rsidP="005D25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BF17D7">
        <w:rPr>
          <w:rFonts w:ascii="Times New Roman" w:hAnsi="Times New Roman"/>
          <w:color w:val="000000" w:themeColor="text1"/>
          <w:sz w:val="24"/>
          <w:szCs w:val="24"/>
          <w:lang w:val="en-US"/>
        </w:rPr>
        <w:t>The Instrument of Beliefs towards the English Language</w:t>
      </w: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5D25C4" w:rsidRPr="00BF17D7" w:rsidTr="005D25C4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Item-Total Statistics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D25C4" w:rsidRPr="00BF17D7" w:rsidRDefault="005D25C4" w:rsidP="00227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Cronbach's Alpha if Item Deleted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72,1667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37,868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,512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,829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72,2667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37,857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,404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,832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71,9333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38,202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,527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,829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72,2667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37,237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,550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,827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72,3000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38,907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,305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,836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72,2333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37,564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,440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,831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72,1333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38,809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,359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,834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72,3000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38,286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,398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,832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72,3333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37,816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,479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,829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72,8000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36,648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,405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,833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72,6333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37,689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,355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,835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72,2000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37,407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,515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,828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72,4000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37,214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,606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,825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72,4333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36,737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,711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,822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72,3333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37,885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,545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,828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72,4333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37,289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,616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,825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5D25C4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72,2667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39,099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,319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,835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5D25C4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5D25C4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72,2667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37,926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,515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,829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8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D25C4" w:rsidRPr="005D25C4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b19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72,2667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37,168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,645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8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,824</w:t>
            </w:r>
          </w:p>
        </w:tc>
      </w:tr>
      <w:tr w:rsidR="005D25C4" w:rsidRPr="00BF17D7" w:rsidTr="005D25C4">
        <w:trPr>
          <w:cantSplit/>
        </w:trPr>
        <w:tc>
          <w:tcPr>
            <w:tcW w:w="736" w:type="dxa"/>
            <w:tcBorders>
              <w:top w:val="nil"/>
              <w:left w:val="single" w:sz="18" w:space="0" w:color="000000"/>
              <w:bottom w:val="single" w:sz="4" w:space="0" w:color="auto"/>
              <w:right w:val="single" w:sz="16" w:space="0" w:color="000000"/>
            </w:tcBorders>
            <w:shd w:val="clear" w:color="auto" w:fill="FFFFFF"/>
          </w:tcPr>
          <w:p w:rsidR="005D25C4" w:rsidRPr="005D25C4" w:rsidRDefault="005D25C4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72,3000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38,907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,358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  <w:right w:val="single" w:sz="18" w:space="0" w:color="000000"/>
            </w:tcBorders>
            <w:shd w:val="clear" w:color="auto" w:fill="FFFFFF"/>
            <w:vAlign w:val="center"/>
          </w:tcPr>
          <w:p w:rsidR="005D25C4" w:rsidRPr="00BF17D7" w:rsidRDefault="005D25C4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,834</w:t>
            </w:r>
          </w:p>
        </w:tc>
      </w:tr>
    </w:tbl>
    <w:p w:rsidR="00251EFB" w:rsidRDefault="00251EFB">
      <w:pPr>
        <w:rPr>
          <w:lang w:val="id-ID"/>
        </w:rPr>
      </w:pPr>
    </w:p>
    <w:p w:rsidR="005D25C4" w:rsidRDefault="005D25C4">
      <w:pPr>
        <w:rPr>
          <w:lang w:val="id-ID"/>
        </w:rPr>
      </w:pPr>
      <w:r>
        <w:rPr>
          <w:lang w:val="id-ID"/>
        </w:rPr>
        <w:br w:type="page"/>
      </w:r>
    </w:p>
    <w:p w:rsidR="00BA39E3" w:rsidRPr="00BA39E3" w:rsidRDefault="00BA39E3" w:rsidP="00BA39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A39E3">
        <w:rPr>
          <w:rFonts w:ascii="Times New Roman" w:hAnsi="Times New Roman"/>
          <w:color w:val="000000" w:themeColor="text1"/>
          <w:sz w:val="24"/>
          <w:szCs w:val="24"/>
        </w:rPr>
        <w:lastRenderedPageBreak/>
        <w:t>The Instrument of Feelings towards the English Language</w:t>
      </w: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BA39E3" w:rsidRPr="00BF17D7" w:rsidTr="00BA39E3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Item-Total Statistics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A39E3" w:rsidRPr="00BF17D7" w:rsidRDefault="00BA39E3" w:rsidP="00227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Cronbach's Alpha if Item Deleted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65,3333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46,299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,468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,853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65,7000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46,010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,427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,854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65,5000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45,776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,546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,851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65,8667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44,809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,518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,851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65,6333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45,482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,550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,850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65,7000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44,424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,566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,849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65,4667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45,361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,668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,848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65,6667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44,713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,512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,851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65,5000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46,534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,512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,852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65,4667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46,189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,541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,851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65,4667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46,878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,379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,856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65,7667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45,495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,448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,853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65,7333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45,168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,557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,850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65,3667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47,068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,433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,854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65,7667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45,289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,517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,851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65,9333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45,237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,487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,852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b17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66,0000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47,172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,320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,858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b18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66,0667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46,202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,351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,857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b19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65,8333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45,592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,548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,850</w:t>
            </w:r>
          </w:p>
        </w:tc>
      </w:tr>
      <w:tr w:rsidR="00BA39E3" w:rsidRPr="00BF17D7" w:rsidTr="00BA39E3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BA39E3" w:rsidRPr="00BA39E3" w:rsidRDefault="00BA39E3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65,8667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46,740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,507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BA39E3" w:rsidRPr="00BF17D7" w:rsidRDefault="00BA39E3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,853</w:t>
            </w:r>
          </w:p>
        </w:tc>
      </w:tr>
    </w:tbl>
    <w:p w:rsidR="00BA39E3" w:rsidRDefault="00BA39E3">
      <w:pPr>
        <w:rPr>
          <w:lang w:val="id-ID"/>
        </w:rPr>
      </w:pPr>
    </w:p>
    <w:p w:rsidR="00BA39E3" w:rsidRDefault="00BA39E3">
      <w:pPr>
        <w:rPr>
          <w:lang w:val="id-ID"/>
        </w:rPr>
      </w:pPr>
      <w:r>
        <w:rPr>
          <w:lang w:val="id-ID"/>
        </w:rPr>
        <w:br w:type="page"/>
      </w:r>
    </w:p>
    <w:p w:rsidR="003F20BB" w:rsidRPr="003F20BB" w:rsidRDefault="003F20BB" w:rsidP="003F20B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F20B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The Instrument of Behavioral Intentions in the English Language </w:t>
      </w: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3F20BB" w:rsidRPr="00BF17D7" w:rsidTr="003F20BB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Item-Total Statistics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0BB" w:rsidRPr="00BF17D7" w:rsidRDefault="003F20BB" w:rsidP="00227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Cronbach's Alpha if Item Deleted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70,1667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65,109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,446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,905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69,6333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63,413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,606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,901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69,4000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64,248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,654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,901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70,1000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63,334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,623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,901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69,5667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63,495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,533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,903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69,7667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64,323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,637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,901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69,6667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61,747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,668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,900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69,6667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64,161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,694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,901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b9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69,8000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64,717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,613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,902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70,1667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64,420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,368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,908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69,5667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64,254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,565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,902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69,7000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64,769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,632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,902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69,7000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64,217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,539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,903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69,7333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63,789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,541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,903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69,6000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65,076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,425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,905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70,1333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62,947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,501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,904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69,6000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61,283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,698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,899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69,8000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63,614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,589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,902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b19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70,0000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64,759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,440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,905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69,8333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62,489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,611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,901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69,7333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65,651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,395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,906</w:t>
            </w:r>
          </w:p>
        </w:tc>
      </w:tr>
      <w:tr w:rsidR="003F20BB" w:rsidRPr="00BF17D7" w:rsidTr="003F20BB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F20BB" w:rsidRPr="003F20BB" w:rsidRDefault="003F20BB" w:rsidP="00227338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70,2667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66,478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,305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F20BB" w:rsidRPr="00BF17D7" w:rsidRDefault="003F20BB" w:rsidP="00227338">
            <w:pPr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D7">
              <w:rPr>
                <w:rFonts w:ascii="Times New Roman" w:hAnsi="Times New Roman" w:cs="Times New Roman"/>
                <w:sz w:val="24"/>
                <w:szCs w:val="24"/>
              </w:rPr>
              <w:t>,908</w:t>
            </w:r>
          </w:p>
        </w:tc>
      </w:tr>
    </w:tbl>
    <w:p w:rsidR="005D25C4" w:rsidRPr="005D25C4" w:rsidRDefault="005D25C4">
      <w:pPr>
        <w:rPr>
          <w:lang w:val="id-ID"/>
        </w:rPr>
      </w:pPr>
    </w:p>
    <w:sectPr w:rsidR="005D25C4" w:rsidRPr="005D2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AF9"/>
    <w:multiLevelType w:val="hybridMultilevel"/>
    <w:tmpl w:val="0A0025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B5BE1"/>
    <w:multiLevelType w:val="hybridMultilevel"/>
    <w:tmpl w:val="0A0025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13636"/>
    <w:multiLevelType w:val="hybridMultilevel"/>
    <w:tmpl w:val="0A00258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C4"/>
    <w:rsid w:val="00251EFB"/>
    <w:rsid w:val="00353ABC"/>
    <w:rsid w:val="003F20BB"/>
    <w:rsid w:val="005D25C4"/>
    <w:rsid w:val="00B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99"/>
    <w:qFormat/>
    <w:rsid w:val="005D25C4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99"/>
    <w:locked/>
    <w:rsid w:val="005D2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C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99"/>
    <w:qFormat/>
    <w:rsid w:val="005D25C4"/>
    <w:pPr>
      <w:ind w:left="720"/>
      <w:contextualSpacing/>
    </w:pPr>
    <w:rPr>
      <w:lang w:val="id-ID"/>
    </w:rPr>
  </w:style>
  <w:style w:type="character" w:customStyle="1" w:styleId="ListParagraphChar">
    <w:name w:val="List Paragraph Char"/>
    <w:aliases w:val="Body of text Char"/>
    <w:link w:val="ListParagraph"/>
    <w:uiPriority w:val="99"/>
    <w:locked/>
    <w:rsid w:val="005D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2018-04-03T06:58:00Z</dcterms:created>
  <dcterms:modified xsi:type="dcterms:W3CDTF">2018-04-03T06:58:00Z</dcterms:modified>
</cp:coreProperties>
</file>