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1401E" w14:textId="2BB2C14B" w:rsidR="008F04F2" w:rsidRPr="008F04F2" w:rsidRDefault="00F2102B" w:rsidP="008F04F2">
      <w:pPr>
        <w:spacing w:after="0" w:line="240" w:lineRule="auto"/>
        <w:jc w:val="center"/>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8"/>
          <w:szCs w:val="28"/>
          <w:lang w:eastAsia="en-MY"/>
        </w:rPr>
        <w:t xml:space="preserve"> </w:t>
      </w:r>
      <w:r w:rsidR="00BF1031">
        <w:rPr>
          <w:rFonts w:ascii="Times New Roman" w:eastAsia="Times New Roman" w:hAnsi="Times New Roman" w:cs="Times New Roman"/>
          <w:color w:val="000000"/>
          <w:sz w:val="28"/>
          <w:szCs w:val="28"/>
          <w:highlight w:val="yellow"/>
          <w:lang w:eastAsia="en-MY"/>
        </w:rPr>
        <w:t>The V</w:t>
      </w:r>
      <w:r w:rsidR="00AA4051" w:rsidRPr="002770A7">
        <w:rPr>
          <w:rFonts w:ascii="Times New Roman" w:eastAsia="Times New Roman" w:hAnsi="Times New Roman" w:cs="Times New Roman"/>
          <w:color w:val="000000"/>
          <w:sz w:val="28"/>
          <w:szCs w:val="28"/>
          <w:highlight w:val="yellow"/>
          <w:lang w:eastAsia="en-MY"/>
        </w:rPr>
        <w:t xml:space="preserve">isible </w:t>
      </w:r>
      <w:r w:rsidR="00BF1031">
        <w:rPr>
          <w:rFonts w:ascii="Times New Roman" w:eastAsia="Times New Roman" w:hAnsi="Times New Roman" w:cs="Times New Roman"/>
          <w:i/>
          <w:color w:val="000000"/>
          <w:sz w:val="28"/>
          <w:szCs w:val="28"/>
          <w:highlight w:val="yellow"/>
          <w:lang w:eastAsia="en-MY"/>
        </w:rPr>
        <w:t>F</w:t>
      </w:r>
      <w:r w:rsidR="00AA4051" w:rsidRPr="002770A7">
        <w:rPr>
          <w:rFonts w:ascii="Times New Roman" w:eastAsia="Times New Roman" w:hAnsi="Times New Roman" w:cs="Times New Roman"/>
          <w:i/>
          <w:color w:val="000000"/>
          <w:sz w:val="28"/>
          <w:szCs w:val="28"/>
          <w:highlight w:val="yellow"/>
          <w:lang w:eastAsia="en-MY"/>
        </w:rPr>
        <w:t xml:space="preserve">lâneuse </w:t>
      </w:r>
      <w:r w:rsidR="00AA4051" w:rsidRPr="002770A7">
        <w:rPr>
          <w:rFonts w:ascii="Times New Roman" w:eastAsia="Times New Roman" w:hAnsi="Times New Roman" w:cs="Times New Roman"/>
          <w:color w:val="000000"/>
          <w:sz w:val="28"/>
          <w:szCs w:val="28"/>
          <w:highlight w:val="yellow"/>
          <w:lang w:eastAsia="en-MY"/>
        </w:rPr>
        <w:t xml:space="preserve">in Chan Ling Yap’s </w:t>
      </w:r>
      <w:r w:rsidR="00AA4051" w:rsidRPr="002770A7">
        <w:rPr>
          <w:rFonts w:ascii="Times New Roman" w:eastAsia="Times New Roman" w:hAnsi="Times New Roman" w:cs="Times New Roman"/>
          <w:i/>
          <w:color w:val="000000"/>
          <w:sz w:val="28"/>
          <w:szCs w:val="28"/>
          <w:highlight w:val="yellow"/>
          <w:lang w:eastAsia="en-MY"/>
        </w:rPr>
        <w:t>Where the Sunrise is Red</w:t>
      </w:r>
      <w:r w:rsidR="008F04F2" w:rsidRPr="008F04F2">
        <w:rPr>
          <w:rFonts w:ascii="Times New Roman" w:eastAsia="Times New Roman" w:hAnsi="Times New Roman" w:cs="Times New Roman"/>
          <w:color w:val="000000"/>
          <w:sz w:val="28"/>
          <w:szCs w:val="28"/>
          <w:lang w:eastAsia="en-MY"/>
        </w:rPr>
        <w:t xml:space="preserve"> </w:t>
      </w:r>
    </w:p>
    <w:p w14:paraId="6CD5B462" w14:textId="77777777" w:rsidR="008F04F2" w:rsidRPr="008F04F2" w:rsidRDefault="008F04F2" w:rsidP="008F04F2">
      <w:pPr>
        <w:spacing w:after="240" w:line="240" w:lineRule="auto"/>
        <w:rPr>
          <w:rFonts w:ascii="Times New Roman" w:eastAsia="Times New Roman" w:hAnsi="Times New Roman" w:cs="Times New Roman"/>
          <w:sz w:val="24"/>
          <w:szCs w:val="24"/>
          <w:lang w:eastAsia="en-MY"/>
        </w:rPr>
      </w:pPr>
    </w:p>
    <w:p w14:paraId="5D760C9C" w14:textId="77777777" w:rsidR="008F04F2" w:rsidRPr="008F04F2" w:rsidRDefault="008F04F2" w:rsidP="008F04F2">
      <w:pPr>
        <w:spacing w:after="0" w:line="240" w:lineRule="auto"/>
        <w:jc w:val="center"/>
        <w:rPr>
          <w:rFonts w:ascii="Times New Roman" w:eastAsia="Times New Roman" w:hAnsi="Times New Roman" w:cs="Times New Roman"/>
          <w:sz w:val="24"/>
          <w:szCs w:val="24"/>
          <w:lang w:eastAsia="en-MY"/>
        </w:rPr>
      </w:pPr>
      <w:r w:rsidRPr="008F04F2">
        <w:rPr>
          <w:rFonts w:ascii="Times New Roman" w:eastAsia="Times New Roman" w:hAnsi="Times New Roman" w:cs="Times New Roman"/>
          <w:smallCaps/>
          <w:color w:val="000000"/>
          <w:sz w:val="20"/>
          <w:szCs w:val="20"/>
          <w:lang w:eastAsia="en-MY"/>
        </w:rPr>
        <w:t>NURUL ATIQAH AMRAN</w:t>
      </w:r>
    </w:p>
    <w:p w14:paraId="3E835311" w14:textId="4AB2E081" w:rsidR="008F04F2" w:rsidRPr="008F04F2" w:rsidRDefault="05DDF992" w:rsidP="05DDF992">
      <w:pPr>
        <w:spacing w:after="0" w:line="240" w:lineRule="auto"/>
        <w:jc w:val="center"/>
        <w:rPr>
          <w:rFonts w:ascii="Times New Roman" w:eastAsia="Times New Roman" w:hAnsi="Times New Roman" w:cs="Times New Roman"/>
          <w:i/>
          <w:iCs/>
          <w:color w:val="000000" w:themeColor="text1"/>
          <w:sz w:val="20"/>
          <w:szCs w:val="20"/>
          <w:lang w:eastAsia="en-MY"/>
        </w:rPr>
      </w:pPr>
      <w:r w:rsidRPr="05DDF992">
        <w:rPr>
          <w:rFonts w:ascii="Times New Roman" w:eastAsia="Times New Roman" w:hAnsi="Times New Roman" w:cs="Times New Roman"/>
          <w:i/>
          <w:iCs/>
          <w:color w:val="000000" w:themeColor="text1"/>
          <w:sz w:val="20"/>
          <w:szCs w:val="20"/>
          <w:lang w:eastAsia="en-MY"/>
        </w:rPr>
        <w:t>Department of English</w:t>
      </w:r>
    </w:p>
    <w:p w14:paraId="774A7415" w14:textId="63C0007B" w:rsidR="05DDF992" w:rsidRDefault="05DDF992" w:rsidP="05DDF992">
      <w:pPr>
        <w:spacing w:after="0" w:line="240" w:lineRule="auto"/>
        <w:jc w:val="center"/>
        <w:rPr>
          <w:rFonts w:ascii="Times New Roman" w:eastAsia="Times New Roman" w:hAnsi="Times New Roman" w:cs="Times New Roman"/>
          <w:i/>
          <w:iCs/>
          <w:color w:val="000000" w:themeColor="text1"/>
          <w:sz w:val="20"/>
          <w:szCs w:val="20"/>
          <w:lang w:eastAsia="en-MY"/>
        </w:rPr>
      </w:pPr>
      <w:r w:rsidRPr="05DDF992">
        <w:rPr>
          <w:rFonts w:ascii="Times New Roman" w:eastAsia="Times New Roman" w:hAnsi="Times New Roman" w:cs="Times New Roman"/>
          <w:i/>
          <w:iCs/>
          <w:color w:val="000000" w:themeColor="text1"/>
          <w:sz w:val="20"/>
          <w:szCs w:val="20"/>
          <w:lang w:eastAsia="en-MY"/>
        </w:rPr>
        <w:t>Faculty of Modern Languages and Communication</w:t>
      </w:r>
    </w:p>
    <w:p w14:paraId="227A2110" w14:textId="4B59BF74" w:rsidR="05DDF992" w:rsidRDefault="05DDF992" w:rsidP="05DDF992">
      <w:pPr>
        <w:spacing w:after="0" w:line="240" w:lineRule="auto"/>
        <w:jc w:val="center"/>
        <w:rPr>
          <w:rFonts w:ascii="Times New Roman" w:eastAsia="Times New Roman" w:hAnsi="Times New Roman" w:cs="Times New Roman"/>
          <w:i/>
          <w:iCs/>
          <w:color w:val="000000" w:themeColor="text1"/>
          <w:sz w:val="20"/>
          <w:szCs w:val="20"/>
          <w:lang w:eastAsia="en-MY"/>
        </w:rPr>
      </w:pPr>
      <w:r w:rsidRPr="05DDF992">
        <w:rPr>
          <w:rFonts w:ascii="Times New Roman" w:eastAsia="Times New Roman" w:hAnsi="Times New Roman" w:cs="Times New Roman"/>
          <w:i/>
          <w:iCs/>
          <w:color w:val="000000" w:themeColor="text1"/>
          <w:sz w:val="20"/>
          <w:szCs w:val="20"/>
          <w:lang w:eastAsia="en-MY"/>
        </w:rPr>
        <w:t>University Putra Malaysia</w:t>
      </w:r>
    </w:p>
    <w:p w14:paraId="4D12A220" w14:textId="5B2F9E90" w:rsidR="00127E82" w:rsidRDefault="00F81FE6" w:rsidP="05DDF992">
      <w:pPr>
        <w:spacing w:after="0" w:line="240" w:lineRule="auto"/>
        <w:jc w:val="center"/>
        <w:rPr>
          <w:rFonts w:ascii="Times New Roman" w:eastAsia="Times New Roman" w:hAnsi="Times New Roman" w:cs="Times New Roman"/>
          <w:i/>
          <w:iCs/>
          <w:color w:val="000000" w:themeColor="text1"/>
          <w:sz w:val="20"/>
          <w:szCs w:val="20"/>
          <w:lang w:eastAsia="en-MY"/>
        </w:rPr>
      </w:pPr>
      <w:hyperlink r:id="rId6" w:history="1">
        <w:r w:rsidR="009147AC" w:rsidRPr="00882DA5">
          <w:rPr>
            <w:rStyle w:val="Hyperlink"/>
            <w:rFonts w:ascii="Times New Roman" w:eastAsia="Times New Roman" w:hAnsi="Times New Roman" w:cs="Times New Roman"/>
            <w:i/>
            <w:iCs/>
            <w:sz w:val="20"/>
            <w:szCs w:val="20"/>
            <w:lang w:eastAsia="en-MY"/>
          </w:rPr>
          <w:t>atiqah.ariff88@gmail.com</w:t>
        </w:r>
      </w:hyperlink>
      <w:r w:rsidR="009147AC">
        <w:rPr>
          <w:rFonts w:ascii="Times New Roman" w:eastAsia="Times New Roman" w:hAnsi="Times New Roman" w:cs="Times New Roman"/>
          <w:i/>
          <w:iCs/>
          <w:color w:val="000000" w:themeColor="text1"/>
          <w:sz w:val="20"/>
          <w:szCs w:val="20"/>
          <w:lang w:eastAsia="en-MY"/>
        </w:rPr>
        <w:t xml:space="preserve"> </w:t>
      </w:r>
    </w:p>
    <w:p w14:paraId="2020FB49" w14:textId="53282D10" w:rsidR="05DDF992" w:rsidRDefault="05DDF992" w:rsidP="05DDF992">
      <w:pPr>
        <w:spacing w:after="0" w:line="240" w:lineRule="auto"/>
        <w:jc w:val="center"/>
        <w:rPr>
          <w:rFonts w:ascii="Times New Roman" w:eastAsia="Times New Roman" w:hAnsi="Times New Roman" w:cs="Times New Roman"/>
          <w:i/>
          <w:iCs/>
          <w:color w:val="000000" w:themeColor="text1"/>
          <w:sz w:val="20"/>
          <w:szCs w:val="20"/>
          <w:lang w:eastAsia="en-MY"/>
        </w:rPr>
      </w:pPr>
    </w:p>
    <w:p w14:paraId="4F168B71" w14:textId="77777777" w:rsidR="008F04F2" w:rsidRPr="008F04F2" w:rsidRDefault="008F04F2" w:rsidP="008F04F2">
      <w:pPr>
        <w:spacing w:after="0" w:line="240" w:lineRule="auto"/>
        <w:jc w:val="center"/>
        <w:rPr>
          <w:rFonts w:ascii="Times New Roman" w:eastAsia="Times New Roman" w:hAnsi="Times New Roman" w:cs="Times New Roman"/>
          <w:sz w:val="24"/>
          <w:szCs w:val="24"/>
          <w:lang w:eastAsia="en-MY"/>
        </w:rPr>
      </w:pPr>
      <w:r w:rsidRPr="008F04F2">
        <w:rPr>
          <w:rFonts w:ascii="Times New Roman" w:eastAsia="Times New Roman" w:hAnsi="Times New Roman" w:cs="Times New Roman"/>
          <w:smallCaps/>
          <w:color w:val="000000"/>
          <w:sz w:val="20"/>
          <w:szCs w:val="20"/>
          <w:lang w:eastAsia="en-MY"/>
        </w:rPr>
        <w:t>ARBAAYAH ALI TERMIZI</w:t>
      </w:r>
    </w:p>
    <w:p w14:paraId="2EF046D8" w14:textId="77777777" w:rsidR="008F04F2" w:rsidRPr="008F04F2" w:rsidRDefault="008F04F2" w:rsidP="008F04F2">
      <w:pPr>
        <w:spacing w:after="0" w:line="240" w:lineRule="auto"/>
        <w:jc w:val="center"/>
        <w:rPr>
          <w:rFonts w:ascii="Times New Roman" w:eastAsia="Times New Roman" w:hAnsi="Times New Roman" w:cs="Times New Roman"/>
          <w:sz w:val="24"/>
          <w:szCs w:val="24"/>
          <w:lang w:eastAsia="en-MY"/>
        </w:rPr>
      </w:pPr>
      <w:r w:rsidRPr="008F04F2">
        <w:rPr>
          <w:rFonts w:ascii="Times New Roman" w:eastAsia="Times New Roman" w:hAnsi="Times New Roman" w:cs="Times New Roman"/>
          <w:i/>
          <w:iCs/>
          <w:color w:val="000000"/>
          <w:sz w:val="20"/>
          <w:szCs w:val="20"/>
          <w:lang w:eastAsia="en-MY"/>
        </w:rPr>
        <w:t>Department of English</w:t>
      </w:r>
    </w:p>
    <w:p w14:paraId="52DA894F" w14:textId="77777777" w:rsidR="008F04F2" w:rsidRPr="008F04F2" w:rsidRDefault="008F04F2" w:rsidP="008F04F2">
      <w:pPr>
        <w:spacing w:after="0" w:line="240" w:lineRule="auto"/>
        <w:jc w:val="center"/>
        <w:rPr>
          <w:rFonts w:ascii="Times New Roman" w:eastAsia="Times New Roman" w:hAnsi="Times New Roman" w:cs="Times New Roman"/>
          <w:sz w:val="24"/>
          <w:szCs w:val="24"/>
          <w:lang w:eastAsia="en-MY"/>
        </w:rPr>
      </w:pPr>
      <w:r w:rsidRPr="008F04F2">
        <w:rPr>
          <w:rFonts w:ascii="Times New Roman" w:eastAsia="Times New Roman" w:hAnsi="Times New Roman" w:cs="Times New Roman"/>
          <w:i/>
          <w:iCs/>
          <w:color w:val="000000"/>
          <w:sz w:val="20"/>
          <w:szCs w:val="20"/>
          <w:lang w:eastAsia="en-MY"/>
        </w:rPr>
        <w:t>Faculty of Modern Languages and Communication</w:t>
      </w:r>
    </w:p>
    <w:p w14:paraId="24D2886C" w14:textId="0D3A8C4D" w:rsidR="008F04F2" w:rsidRDefault="008F04F2" w:rsidP="008F04F2">
      <w:pPr>
        <w:spacing w:after="0" w:line="240" w:lineRule="auto"/>
        <w:jc w:val="center"/>
        <w:rPr>
          <w:rFonts w:ascii="Times New Roman" w:eastAsia="Times New Roman" w:hAnsi="Times New Roman" w:cs="Times New Roman"/>
          <w:i/>
          <w:iCs/>
          <w:color w:val="000000"/>
          <w:sz w:val="20"/>
          <w:szCs w:val="20"/>
          <w:lang w:eastAsia="en-MY"/>
        </w:rPr>
      </w:pPr>
      <w:r w:rsidRPr="008F04F2">
        <w:rPr>
          <w:rFonts w:ascii="Times New Roman" w:eastAsia="Times New Roman" w:hAnsi="Times New Roman" w:cs="Times New Roman"/>
          <w:i/>
          <w:iCs/>
          <w:color w:val="000000"/>
          <w:sz w:val="20"/>
          <w:szCs w:val="20"/>
          <w:lang w:eastAsia="en-MY"/>
        </w:rPr>
        <w:t>University Putra Malaysia</w:t>
      </w:r>
    </w:p>
    <w:p w14:paraId="1A250B11" w14:textId="0E5121CC" w:rsidR="005546FC" w:rsidRDefault="00F81FE6" w:rsidP="008F04F2">
      <w:pPr>
        <w:spacing w:after="0" w:line="240" w:lineRule="auto"/>
        <w:jc w:val="center"/>
        <w:rPr>
          <w:rFonts w:ascii="Times New Roman" w:eastAsia="Times New Roman" w:hAnsi="Times New Roman" w:cs="Times New Roman"/>
          <w:i/>
          <w:iCs/>
          <w:color w:val="000000"/>
          <w:sz w:val="20"/>
          <w:szCs w:val="20"/>
          <w:lang w:eastAsia="en-MY"/>
        </w:rPr>
      </w:pPr>
      <w:hyperlink r:id="rId7" w:history="1">
        <w:r w:rsidR="005546FC" w:rsidRPr="009D7AE2">
          <w:rPr>
            <w:rStyle w:val="Hyperlink"/>
            <w:rFonts w:ascii="Times New Roman" w:eastAsia="Times New Roman" w:hAnsi="Times New Roman" w:cs="Times New Roman"/>
            <w:i/>
            <w:iCs/>
            <w:sz w:val="20"/>
            <w:szCs w:val="20"/>
            <w:lang w:eastAsia="en-MY"/>
          </w:rPr>
          <w:t>arbaayah@upm.edu.my</w:t>
        </w:r>
      </w:hyperlink>
      <w:r w:rsidR="005546FC">
        <w:rPr>
          <w:rFonts w:ascii="Times New Roman" w:eastAsia="Times New Roman" w:hAnsi="Times New Roman" w:cs="Times New Roman"/>
          <w:i/>
          <w:iCs/>
          <w:color w:val="000000"/>
          <w:sz w:val="20"/>
          <w:szCs w:val="20"/>
          <w:lang w:eastAsia="en-MY"/>
        </w:rPr>
        <w:t xml:space="preserve"> </w:t>
      </w:r>
    </w:p>
    <w:p w14:paraId="3BC86037" w14:textId="77777777" w:rsidR="008F04F2" w:rsidRPr="008F04F2" w:rsidRDefault="008F04F2" w:rsidP="008F04F2">
      <w:pPr>
        <w:spacing w:after="240" w:line="240" w:lineRule="auto"/>
        <w:rPr>
          <w:rFonts w:ascii="Times New Roman" w:eastAsia="Times New Roman" w:hAnsi="Times New Roman" w:cs="Times New Roman"/>
          <w:sz w:val="24"/>
          <w:szCs w:val="24"/>
          <w:lang w:eastAsia="en-MY"/>
        </w:rPr>
      </w:pPr>
    </w:p>
    <w:p w14:paraId="111FF4AD" w14:textId="77F094D0" w:rsidR="008F04F2" w:rsidRPr="008F04F2" w:rsidRDefault="008F04F2" w:rsidP="008F04F2">
      <w:pPr>
        <w:spacing w:after="0" w:line="240" w:lineRule="auto"/>
        <w:jc w:val="center"/>
        <w:rPr>
          <w:rFonts w:ascii="Times New Roman" w:eastAsia="Times New Roman" w:hAnsi="Times New Roman" w:cs="Times New Roman"/>
          <w:sz w:val="24"/>
          <w:szCs w:val="24"/>
          <w:lang w:eastAsia="en-MY"/>
        </w:rPr>
      </w:pPr>
      <w:r w:rsidRPr="008F04F2">
        <w:rPr>
          <w:rFonts w:ascii="Times New Roman" w:eastAsia="Times New Roman" w:hAnsi="Times New Roman" w:cs="Times New Roman"/>
          <w:color w:val="000000"/>
          <w:sz w:val="20"/>
          <w:szCs w:val="20"/>
          <w:lang w:eastAsia="en-MY"/>
        </w:rPr>
        <w:t>ABSTRACT</w:t>
      </w:r>
    </w:p>
    <w:p w14:paraId="11FA4A65" w14:textId="7F9F24A2" w:rsidR="008F04F2" w:rsidRDefault="008F04F2" w:rsidP="008F04F2">
      <w:pPr>
        <w:spacing w:after="0" w:line="240" w:lineRule="auto"/>
        <w:rPr>
          <w:rFonts w:ascii="Times New Roman" w:eastAsia="Times New Roman" w:hAnsi="Times New Roman" w:cs="Times New Roman"/>
          <w:sz w:val="24"/>
          <w:szCs w:val="24"/>
          <w:lang w:eastAsia="en-MY"/>
        </w:rPr>
      </w:pPr>
    </w:p>
    <w:p w14:paraId="40BF8334" w14:textId="2A92C906" w:rsidR="00600321" w:rsidRPr="007F6A98" w:rsidRDefault="00E12A81" w:rsidP="00600321">
      <w:pPr>
        <w:spacing w:after="0" w:line="240" w:lineRule="auto"/>
        <w:jc w:val="both"/>
        <w:rPr>
          <w:rFonts w:ascii="Times New Roman" w:eastAsia="Times New Roman" w:hAnsi="Times New Roman" w:cs="Times New Roman"/>
          <w:color w:val="000000"/>
          <w:sz w:val="20"/>
          <w:szCs w:val="20"/>
          <w:lang w:eastAsia="en-MY"/>
        </w:rPr>
      </w:pPr>
      <w:r w:rsidRPr="00696C9B">
        <w:rPr>
          <w:rFonts w:ascii="Times New Roman" w:eastAsia="Times New Roman" w:hAnsi="Times New Roman" w:cs="Times New Roman"/>
          <w:color w:val="000000"/>
          <w:sz w:val="20"/>
          <w:szCs w:val="20"/>
          <w:highlight w:val="yellow"/>
          <w:lang w:eastAsia="en-MY"/>
        </w:rPr>
        <w:t xml:space="preserve">Malaysia’s historical image in literature has always been exotically depicted. </w:t>
      </w:r>
      <w:r w:rsidR="00696C9B" w:rsidRPr="00696C9B">
        <w:rPr>
          <w:rFonts w:ascii="Times New Roman" w:eastAsia="Times New Roman" w:hAnsi="Times New Roman" w:cs="Times New Roman"/>
          <w:color w:val="000000"/>
          <w:sz w:val="20"/>
          <w:szCs w:val="20"/>
          <w:highlight w:val="yellow"/>
          <w:lang w:eastAsia="en-MY"/>
        </w:rPr>
        <w:t>In some parts of literary works, geographical and physical settings serve merely as a literary device. In the r</w:t>
      </w:r>
      <w:r w:rsidRPr="00696C9B">
        <w:rPr>
          <w:rFonts w:ascii="Times New Roman" w:eastAsia="Times New Roman" w:hAnsi="Times New Roman" w:cs="Times New Roman"/>
          <w:color w:val="000000"/>
          <w:sz w:val="20"/>
          <w:szCs w:val="20"/>
          <w:highlight w:val="yellow"/>
          <w:lang w:eastAsia="en-MY"/>
        </w:rPr>
        <w:t xml:space="preserve">eading </w:t>
      </w:r>
      <w:r w:rsidR="00696C9B" w:rsidRPr="00696C9B">
        <w:rPr>
          <w:rFonts w:ascii="Times New Roman" w:eastAsia="Times New Roman" w:hAnsi="Times New Roman" w:cs="Times New Roman"/>
          <w:color w:val="000000"/>
          <w:sz w:val="20"/>
          <w:szCs w:val="20"/>
          <w:highlight w:val="yellow"/>
          <w:lang w:eastAsia="en-MY"/>
        </w:rPr>
        <w:t xml:space="preserve">of </w:t>
      </w:r>
      <w:r w:rsidR="00696C9B" w:rsidRPr="00696C9B">
        <w:rPr>
          <w:rFonts w:ascii="Times New Roman" w:eastAsia="Times New Roman" w:hAnsi="Times New Roman" w:cs="Times New Roman"/>
          <w:i/>
          <w:color w:val="000000"/>
          <w:sz w:val="20"/>
          <w:szCs w:val="20"/>
          <w:highlight w:val="yellow"/>
          <w:lang w:eastAsia="en-MY"/>
        </w:rPr>
        <w:t>Where the Sunrise is Red</w:t>
      </w:r>
      <w:r w:rsidR="00696C9B" w:rsidRPr="00696C9B">
        <w:rPr>
          <w:rFonts w:ascii="Times New Roman" w:eastAsia="Times New Roman" w:hAnsi="Times New Roman" w:cs="Times New Roman"/>
          <w:color w:val="000000"/>
          <w:sz w:val="20"/>
          <w:szCs w:val="20"/>
          <w:highlight w:val="yellow"/>
          <w:lang w:eastAsia="en-MY"/>
        </w:rPr>
        <w:t>, one</w:t>
      </w:r>
      <w:r w:rsidRPr="00696C9B">
        <w:rPr>
          <w:rFonts w:ascii="Times New Roman" w:eastAsia="Times New Roman" w:hAnsi="Times New Roman" w:cs="Times New Roman"/>
          <w:color w:val="000000"/>
          <w:sz w:val="20"/>
          <w:szCs w:val="20"/>
          <w:highlight w:val="yellow"/>
          <w:lang w:eastAsia="en-MY"/>
        </w:rPr>
        <w:t xml:space="preserve"> would be overwhelmed by the movements of the characters and changes in the narration in different geographical locations but the appearance and visibility of the female protagonists draw major concerns in terms of their representations in the public sphere. Thus, the extent to which their representations are central to the development of the narration is debatable and to understand this, we must take into consideration on Baudelaire’s construction of European urban figure, </w:t>
      </w:r>
      <w:r w:rsidRPr="00696C9B">
        <w:rPr>
          <w:rFonts w:ascii="Times New Roman" w:eastAsia="Times New Roman" w:hAnsi="Times New Roman" w:cs="Times New Roman"/>
          <w:i/>
          <w:color w:val="000000"/>
          <w:sz w:val="20"/>
          <w:szCs w:val="20"/>
          <w:highlight w:val="yellow"/>
          <w:lang w:eastAsia="en-MY"/>
        </w:rPr>
        <w:t xml:space="preserve">flâneur </w:t>
      </w:r>
      <w:r w:rsidRPr="00696C9B">
        <w:rPr>
          <w:rFonts w:ascii="Times New Roman" w:eastAsia="Times New Roman" w:hAnsi="Times New Roman" w:cs="Times New Roman"/>
          <w:color w:val="000000"/>
          <w:sz w:val="20"/>
          <w:szCs w:val="20"/>
          <w:highlight w:val="yellow"/>
          <w:lang w:eastAsia="en-MY"/>
        </w:rPr>
        <w:t xml:space="preserve">but giving emphasis on the female version which is the </w:t>
      </w:r>
      <w:r w:rsidRPr="00696C9B">
        <w:rPr>
          <w:rFonts w:ascii="Times New Roman" w:eastAsia="Times New Roman" w:hAnsi="Times New Roman" w:cs="Times New Roman"/>
          <w:i/>
          <w:color w:val="000000"/>
          <w:sz w:val="20"/>
          <w:szCs w:val="20"/>
          <w:highlight w:val="yellow"/>
          <w:lang w:eastAsia="en-MY"/>
        </w:rPr>
        <w:t xml:space="preserve">flâneuse. </w:t>
      </w:r>
      <w:r w:rsidRPr="00696C9B">
        <w:rPr>
          <w:rFonts w:ascii="Times New Roman" w:eastAsia="Times New Roman" w:hAnsi="Times New Roman" w:cs="Times New Roman"/>
          <w:color w:val="000000"/>
          <w:sz w:val="20"/>
          <w:szCs w:val="20"/>
          <w:highlight w:val="yellow"/>
          <w:lang w:eastAsia="en-MY"/>
        </w:rPr>
        <w:t>Different locations in colonial Malaysia and England seem to be the manifold literary device with which Yap develops her plots, yet the focus will be only at the crucial public domain that invites stares, barriers, and perceptions through the eyes and feelings of the character.</w:t>
      </w:r>
      <w:r w:rsidR="00444F43">
        <w:rPr>
          <w:rFonts w:ascii="Times New Roman" w:eastAsia="Times New Roman" w:hAnsi="Times New Roman" w:cs="Times New Roman"/>
          <w:color w:val="000000"/>
          <w:sz w:val="20"/>
          <w:szCs w:val="20"/>
          <w:highlight w:val="yellow"/>
          <w:lang w:eastAsia="en-MY"/>
        </w:rPr>
        <w:t xml:space="preserve"> Besides emphasizing </w:t>
      </w:r>
      <w:r w:rsidR="00696C9B" w:rsidRPr="00696C9B">
        <w:rPr>
          <w:rFonts w:ascii="Times New Roman" w:eastAsia="Times New Roman" w:hAnsi="Times New Roman" w:cs="Times New Roman"/>
          <w:color w:val="000000"/>
          <w:sz w:val="20"/>
          <w:szCs w:val="20"/>
          <w:highlight w:val="yellow"/>
          <w:lang w:eastAsia="en-MY"/>
        </w:rPr>
        <w:t xml:space="preserve">the characterization of the protagonist, this setting is also symbolic to the underlying themes in the novel. The various public spheres where the protagonist is physically and visibly connected depict the reconstruction of a </w:t>
      </w:r>
      <w:r w:rsidR="00696C9B" w:rsidRPr="00696C9B">
        <w:rPr>
          <w:rFonts w:ascii="Times New Roman" w:eastAsia="Times New Roman" w:hAnsi="Times New Roman" w:cs="Times New Roman"/>
          <w:i/>
          <w:color w:val="000000"/>
          <w:sz w:val="20"/>
          <w:szCs w:val="20"/>
          <w:highlight w:val="yellow"/>
          <w:lang w:eastAsia="en-MY"/>
        </w:rPr>
        <w:t xml:space="preserve">flâneuse </w:t>
      </w:r>
      <w:r w:rsidR="00444F43">
        <w:rPr>
          <w:rFonts w:ascii="Times New Roman" w:eastAsia="Times New Roman" w:hAnsi="Times New Roman" w:cs="Times New Roman"/>
          <w:color w:val="000000"/>
          <w:sz w:val="20"/>
          <w:szCs w:val="20"/>
          <w:highlight w:val="yellow"/>
          <w:lang w:eastAsia="en-MY"/>
        </w:rPr>
        <w:t xml:space="preserve">in </w:t>
      </w:r>
      <w:r w:rsidR="00696C9B" w:rsidRPr="00696C9B">
        <w:rPr>
          <w:rFonts w:ascii="Times New Roman" w:eastAsia="Times New Roman" w:hAnsi="Times New Roman" w:cs="Times New Roman"/>
          <w:color w:val="000000"/>
          <w:sz w:val="20"/>
          <w:szCs w:val="20"/>
          <w:highlight w:val="yellow"/>
          <w:lang w:eastAsia="en-MY"/>
        </w:rPr>
        <w:t xml:space="preserve">Malaysia’s historical representation in literature. Hence, the objectives of this study are presented through identifying the role of the public sphere and to ascertain how these settings serve as the platform for </w:t>
      </w:r>
      <w:r w:rsidR="00696C9B" w:rsidRPr="00696C9B">
        <w:rPr>
          <w:rFonts w:ascii="Times New Roman" w:eastAsia="Times New Roman" w:hAnsi="Times New Roman" w:cs="Times New Roman"/>
          <w:i/>
          <w:color w:val="000000"/>
          <w:sz w:val="20"/>
          <w:szCs w:val="20"/>
          <w:highlight w:val="yellow"/>
          <w:lang w:eastAsia="en-MY"/>
        </w:rPr>
        <w:t xml:space="preserve">flâneuse’s </w:t>
      </w:r>
      <w:r w:rsidR="00444F43" w:rsidRPr="00696C9B">
        <w:rPr>
          <w:rFonts w:ascii="Times New Roman" w:eastAsia="Times New Roman" w:hAnsi="Times New Roman" w:cs="Times New Roman"/>
          <w:color w:val="000000"/>
          <w:sz w:val="20"/>
          <w:szCs w:val="20"/>
          <w:highlight w:val="yellow"/>
          <w:lang w:eastAsia="en-MY"/>
        </w:rPr>
        <w:t>visibility</w:t>
      </w:r>
      <w:r w:rsidR="00696C9B" w:rsidRPr="00696C9B">
        <w:rPr>
          <w:rFonts w:ascii="Times New Roman" w:eastAsia="Times New Roman" w:hAnsi="Times New Roman" w:cs="Times New Roman"/>
          <w:i/>
          <w:color w:val="000000"/>
          <w:sz w:val="20"/>
          <w:szCs w:val="20"/>
          <w:highlight w:val="yellow"/>
          <w:lang w:eastAsia="en-MY"/>
        </w:rPr>
        <w:t xml:space="preserve"> </w:t>
      </w:r>
      <w:r w:rsidR="00696C9B" w:rsidRPr="00696C9B">
        <w:rPr>
          <w:rFonts w:ascii="Times New Roman" w:eastAsia="Times New Roman" w:hAnsi="Times New Roman" w:cs="Times New Roman"/>
          <w:color w:val="000000"/>
          <w:sz w:val="20"/>
          <w:szCs w:val="20"/>
          <w:highlight w:val="yellow"/>
          <w:lang w:eastAsia="en-MY"/>
        </w:rPr>
        <w:t>in the Asian context through characterization, physical setting</w:t>
      </w:r>
      <w:r w:rsidR="00444F43">
        <w:rPr>
          <w:rFonts w:ascii="Times New Roman" w:eastAsia="Times New Roman" w:hAnsi="Times New Roman" w:cs="Times New Roman"/>
          <w:color w:val="000000"/>
          <w:sz w:val="20"/>
          <w:szCs w:val="20"/>
          <w:highlight w:val="yellow"/>
          <w:lang w:eastAsia="en-MY"/>
        </w:rPr>
        <w:t>,</w:t>
      </w:r>
      <w:r w:rsidR="00696C9B" w:rsidRPr="00696C9B">
        <w:rPr>
          <w:rFonts w:ascii="Times New Roman" w:eastAsia="Times New Roman" w:hAnsi="Times New Roman" w:cs="Times New Roman"/>
          <w:color w:val="000000"/>
          <w:sz w:val="20"/>
          <w:szCs w:val="20"/>
          <w:highlight w:val="yellow"/>
          <w:lang w:eastAsia="en-MY"/>
        </w:rPr>
        <w:t xml:space="preserve"> and symbols in the text.</w:t>
      </w:r>
      <w:r w:rsidR="00696C9B">
        <w:rPr>
          <w:rFonts w:ascii="Times New Roman" w:eastAsia="Times New Roman" w:hAnsi="Times New Roman" w:cs="Times New Roman"/>
          <w:color w:val="000000"/>
          <w:sz w:val="24"/>
          <w:szCs w:val="24"/>
          <w:lang w:eastAsia="en-MY"/>
        </w:rPr>
        <w:t xml:space="preserve"> </w:t>
      </w:r>
    </w:p>
    <w:p w14:paraId="2B1C4965" w14:textId="77777777" w:rsidR="004B4FAF" w:rsidRPr="004B4FAF" w:rsidRDefault="004B4FAF" w:rsidP="004B4FAF">
      <w:pPr>
        <w:spacing w:after="0" w:line="240" w:lineRule="auto"/>
        <w:jc w:val="both"/>
        <w:rPr>
          <w:rFonts w:ascii="Times New Roman" w:eastAsia="Times New Roman" w:hAnsi="Times New Roman" w:cs="Times New Roman"/>
          <w:sz w:val="20"/>
          <w:szCs w:val="20"/>
          <w:lang w:eastAsia="en-MY"/>
        </w:rPr>
      </w:pPr>
    </w:p>
    <w:p w14:paraId="74FFC9A4" w14:textId="730F0D14" w:rsidR="008F04F2" w:rsidRPr="008F04F2" w:rsidRDefault="008F04F2" w:rsidP="008F04F2">
      <w:pPr>
        <w:spacing w:after="0" w:line="240" w:lineRule="auto"/>
        <w:rPr>
          <w:rFonts w:ascii="Times New Roman" w:eastAsia="Times New Roman" w:hAnsi="Times New Roman" w:cs="Times New Roman"/>
          <w:sz w:val="24"/>
          <w:szCs w:val="24"/>
          <w:lang w:eastAsia="en-MY"/>
        </w:rPr>
      </w:pPr>
      <w:r w:rsidRPr="008F04F2">
        <w:rPr>
          <w:rFonts w:ascii="Times New Roman" w:eastAsia="Times New Roman" w:hAnsi="Times New Roman" w:cs="Times New Roman"/>
          <w:i/>
          <w:iCs/>
          <w:color w:val="000000"/>
          <w:sz w:val="20"/>
          <w:szCs w:val="20"/>
          <w:lang w:eastAsia="en-MY"/>
        </w:rPr>
        <w:t xml:space="preserve">Keywords: </w:t>
      </w:r>
      <w:r w:rsidR="004B4F15">
        <w:rPr>
          <w:rFonts w:ascii="Times New Roman" w:eastAsia="Times New Roman" w:hAnsi="Times New Roman" w:cs="Times New Roman"/>
          <w:i/>
          <w:iCs/>
          <w:color w:val="000000"/>
          <w:sz w:val="20"/>
          <w:szCs w:val="20"/>
          <w:lang w:eastAsia="en-MY"/>
        </w:rPr>
        <w:t>flân</w:t>
      </w:r>
      <w:r w:rsidR="003252C0">
        <w:rPr>
          <w:rFonts w:ascii="Times New Roman" w:eastAsia="Times New Roman" w:hAnsi="Times New Roman" w:cs="Times New Roman"/>
          <w:i/>
          <w:iCs/>
          <w:color w:val="000000"/>
          <w:sz w:val="20"/>
          <w:szCs w:val="20"/>
          <w:lang w:eastAsia="en-MY"/>
        </w:rPr>
        <w:t>eu</w:t>
      </w:r>
      <w:r w:rsidR="004B4F15">
        <w:rPr>
          <w:rFonts w:ascii="Times New Roman" w:eastAsia="Times New Roman" w:hAnsi="Times New Roman" w:cs="Times New Roman"/>
          <w:i/>
          <w:iCs/>
          <w:color w:val="000000"/>
          <w:sz w:val="20"/>
          <w:szCs w:val="20"/>
          <w:lang w:eastAsia="en-MY"/>
        </w:rPr>
        <w:t>r</w:t>
      </w:r>
      <w:r w:rsidR="000303CA">
        <w:rPr>
          <w:rFonts w:ascii="Times New Roman" w:eastAsia="Times New Roman" w:hAnsi="Times New Roman" w:cs="Times New Roman"/>
          <w:i/>
          <w:iCs/>
          <w:color w:val="000000"/>
          <w:sz w:val="20"/>
          <w:szCs w:val="20"/>
          <w:lang w:eastAsia="en-MY"/>
        </w:rPr>
        <w:t>; flân</w:t>
      </w:r>
      <w:r w:rsidR="003252C0">
        <w:rPr>
          <w:rFonts w:ascii="Times New Roman" w:eastAsia="Times New Roman" w:hAnsi="Times New Roman" w:cs="Times New Roman"/>
          <w:i/>
          <w:iCs/>
          <w:color w:val="000000"/>
          <w:sz w:val="20"/>
          <w:szCs w:val="20"/>
          <w:lang w:eastAsia="en-MY"/>
        </w:rPr>
        <w:t>eu</w:t>
      </w:r>
      <w:r w:rsidR="00444F43">
        <w:rPr>
          <w:rFonts w:ascii="Times New Roman" w:eastAsia="Times New Roman" w:hAnsi="Times New Roman" w:cs="Times New Roman"/>
          <w:i/>
          <w:iCs/>
          <w:color w:val="000000"/>
          <w:sz w:val="20"/>
          <w:szCs w:val="20"/>
          <w:lang w:eastAsia="en-MY"/>
        </w:rPr>
        <w:t>se; public sphere</w:t>
      </w:r>
      <w:r w:rsidR="000303CA">
        <w:rPr>
          <w:rFonts w:ascii="Times New Roman" w:eastAsia="Times New Roman" w:hAnsi="Times New Roman" w:cs="Times New Roman"/>
          <w:i/>
          <w:iCs/>
          <w:color w:val="000000"/>
          <w:sz w:val="20"/>
          <w:szCs w:val="20"/>
          <w:lang w:eastAsia="en-MY"/>
        </w:rPr>
        <w:t>;</w:t>
      </w:r>
      <w:r w:rsidR="00246686">
        <w:rPr>
          <w:rFonts w:ascii="Times New Roman" w:eastAsia="Times New Roman" w:hAnsi="Times New Roman" w:cs="Times New Roman"/>
          <w:i/>
          <w:iCs/>
          <w:color w:val="000000"/>
          <w:sz w:val="20"/>
          <w:szCs w:val="20"/>
          <w:lang w:eastAsia="en-MY"/>
        </w:rPr>
        <w:t xml:space="preserve"> </w:t>
      </w:r>
      <w:r w:rsidR="000303CA">
        <w:rPr>
          <w:rFonts w:ascii="Times New Roman" w:eastAsia="Times New Roman" w:hAnsi="Times New Roman" w:cs="Times New Roman"/>
          <w:i/>
          <w:iCs/>
          <w:color w:val="000000"/>
          <w:sz w:val="20"/>
          <w:szCs w:val="20"/>
          <w:lang w:eastAsia="en-MY"/>
        </w:rPr>
        <w:t>historical fiction;</w:t>
      </w:r>
      <w:r w:rsidR="00246686">
        <w:rPr>
          <w:rFonts w:ascii="Times New Roman" w:eastAsia="Times New Roman" w:hAnsi="Times New Roman" w:cs="Times New Roman"/>
          <w:i/>
          <w:iCs/>
          <w:color w:val="000000"/>
          <w:sz w:val="20"/>
          <w:szCs w:val="20"/>
          <w:lang w:eastAsia="en-MY"/>
        </w:rPr>
        <w:t xml:space="preserve"> </w:t>
      </w:r>
      <w:r w:rsidR="00444F43">
        <w:rPr>
          <w:rFonts w:ascii="Times New Roman" w:eastAsia="Times New Roman" w:hAnsi="Times New Roman" w:cs="Times New Roman"/>
          <w:i/>
          <w:iCs/>
          <w:color w:val="000000"/>
          <w:sz w:val="20"/>
          <w:szCs w:val="20"/>
          <w:lang w:eastAsia="en-MY"/>
        </w:rPr>
        <w:t>Malaysian literature in English</w:t>
      </w:r>
    </w:p>
    <w:p w14:paraId="13E7A05A" w14:textId="77777777" w:rsidR="008F04F2" w:rsidRPr="008F04F2" w:rsidRDefault="008F04F2" w:rsidP="008F04F2">
      <w:pPr>
        <w:spacing w:after="240" w:line="240" w:lineRule="auto"/>
        <w:rPr>
          <w:rFonts w:ascii="Times New Roman" w:eastAsia="Times New Roman" w:hAnsi="Times New Roman" w:cs="Times New Roman"/>
          <w:sz w:val="24"/>
          <w:szCs w:val="24"/>
          <w:lang w:eastAsia="en-MY"/>
        </w:rPr>
      </w:pPr>
    </w:p>
    <w:p w14:paraId="37FF5544" w14:textId="2CF35CC7" w:rsidR="008F04F2" w:rsidRPr="008F04F2" w:rsidRDefault="008F04F2" w:rsidP="008F04F2">
      <w:pPr>
        <w:spacing w:after="0" w:line="240" w:lineRule="auto"/>
        <w:jc w:val="center"/>
        <w:rPr>
          <w:rFonts w:ascii="Times New Roman" w:eastAsia="Times New Roman" w:hAnsi="Times New Roman" w:cs="Times New Roman"/>
          <w:sz w:val="24"/>
          <w:szCs w:val="24"/>
          <w:lang w:eastAsia="en-MY"/>
        </w:rPr>
      </w:pPr>
      <w:r w:rsidRPr="008F04F2">
        <w:rPr>
          <w:rFonts w:ascii="Times New Roman" w:eastAsia="Times New Roman" w:hAnsi="Times New Roman" w:cs="Times New Roman"/>
          <w:color w:val="000000"/>
          <w:sz w:val="24"/>
          <w:szCs w:val="24"/>
          <w:lang w:eastAsia="en-MY"/>
        </w:rPr>
        <w:t>INTRODUCTION</w:t>
      </w:r>
    </w:p>
    <w:p w14:paraId="72759E10" w14:textId="73767D99" w:rsidR="006E73AD" w:rsidRDefault="00020C6D" w:rsidP="008F04F2">
      <w:pPr>
        <w:spacing w:after="0" w:line="240" w:lineRule="auto"/>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 </w:t>
      </w:r>
    </w:p>
    <w:p w14:paraId="72AA27F9" w14:textId="3F4CFECF" w:rsidR="00B215C7" w:rsidRDefault="004B6675" w:rsidP="008F04F2">
      <w:pPr>
        <w:spacing w:after="0" w:line="240" w:lineRule="auto"/>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highlight w:val="yellow"/>
          <w:lang w:eastAsia="en-MY"/>
        </w:rPr>
        <w:t>The p</w:t>
      </w:r>
      <w:r w:rsidR="00413B3B" w:rsidRPr="00B215C7">
        <w:rPr>
          <w:rFonts w:ascii="Times New Roman" w:eastAsia="Times New Roman" w:hAnsi="Times New Roman" w:cs="Times New Roman"/>
          <w:color w:val="000000"/>
          <w:sz w:val="24"/>
          <w:szCs w:val="24"/>
          <w:highlight w:val="yellow"/>
          <w:lang w:eastAsia="en-MY"/>
        </w:rPr>
        <w:t xml:space="preserve">ublic sphere has always been regarded as an exclusive space for men. The European society in the eighteenth century until </w:t>
      </w:r>
      <w:r>
        <w:rPr>
          <w:rFonts w:ascii="Times New Roman" w:eastAsia="Times New Roman" w:hAnsi="Times New Roman" w:cs="Times New Roman"/>
          <w:color w:val="000000"/>
          <w:sz w:val="24"/>
          <w:szCs w:val="24"/>
          <w:highlight w:val="yellow"/>
          <w:lang w:eastAsia="en-MY"/>
        </w:rPr>
        <w:t xml:space="preserve">the </w:t>
      </w:r>
      <w:r w:rsidR="00413B3B" w:rsidRPr="00B215C7">
        <w:rPr>
          <w:rFonts w:ascii="Times New Roman" w:eastAsia="Times New Roman" w:hAnsi="Times New Roman" w:cs="Times New Roman"/>
          <w:color w:val="000000"/>
          <w:sz w:val="24"/>
          <w:szCs w:val="24"/>
          <w:highlight w:val="yellow"/>
          <w:lang w:eastAsia="en-MY"/>
        </w:rPr>
        <w:t>early twentieth century believes in the idea of sexual divisions in the public sphere. This is also supported by Elkin (2016, p. 10) in her findings which many crucial discussions excluded women’s v</w:t>
      </w:r>
      <w:r w:rsidR="00F06BE7" w:rsidRPr="00B215C7">
        <w:rPr>
          <w:rFonts w:ascii="Times New Roman" w:eastAsia="Times New Roman" w:hAnsi="Times New Roman" w:cs="Times New Roman"/>
          <w:color w:val="000000"/>
          <w:sz w:val="24"/>
          <w:szCs w:val="24"/>
          <w:highlight w:val="yellow"/>
          <w:lang w:eastAsia="en-MY"/>
        </w:rPr>
        <w:t xml:space="preserve">isibility </w:t>
      </w:r>
      <w:r w:rsidR="00B46EF2" w:rsidRPr="00B215C7">
        <w:rPr>
          <w:rFonts w:ascii="Times New Roman" w:eastAsia="Times New Roman" w:hAnsi="Times New Roman" w:cs="Times New Roman"/>
          <w:color w:val="000000"/>
          <w:sz w:val="24"/>
          <w:szCs w:val="24"/>
          <w:highlight w:val="yellow"/>
          <w:lang w:eastAsia="en-MY"/>
        </w:rPr>
        <w:t>and involvement in the</w:t>
      </w:r>
      <w:r w:rsidR="00F06BE7" w:rsidRPr="00B215C7">
        <w:rPr>
          <w:rFonts w:ascii="Times New Roman" w:eastAsia="Times New Roman" w:hAnsi="Times New Roman" w:cs="Times New Roman"/>
          <w:color w:val="000000"/>
          <w:sz w:val="24"/>
          <w:szCs w:val="24"/>
          <w:highlight w:val="yellow"/>
          <w:lang w:eastAsia="en-MY"/>
        </w:rPr>
        <w:t xml:space="preserve"> public platform such as politics, education and economics</w:t>
      </w:r>
      <w:r w:rsidR="00413B3B" w:rsidRPr="00B215C7">
        <w:rPr>
          <w:rFonts w:ascii="Times New Roman" w:eastAsia="Times New Roman" w:hAnsi="Times New Roman" w:cs="Times New Roman"/>
          <w:color w:val="000000"/>
          <w:sz w:val="24"/>
          <w:szCs w:val="24"/>
          <w:highlight w:val="yellow"/>
          <w:lang w:eastAsia="en-MY"/>
        </w:rPr>
        <w:t xml:space="preserve">. </w:t>
      </w:r>
      <w:r w:rsidR="00F06BE7" w:rsidRPr="00B215C7">
        <w:rPr>
          <w:rFonts w:ascii="Times New Roman" w:eastAsia="Times New Roman" w:hAnsi="Times New Roman" w:cs="Times New Roman"/>
          <w:color w:val="000000"/>
          <w:sz w:val="24"/>
          <w:szCs w:val="24"/>
          <w:highlight w:val="yellow"/>
          <w:lang w:eastAsia="en-MY"/>
        </w:rPr>
        <w:t xml:space="preserve">However, </w:t>
      </w:r>
      <w:r>
        <w:rPr>
          <w:rFonts w:ascii="Times New Roman" w:eastAsia="Times New Roman" w:hAnsi="Times New Roman" w:cs="Times New Roman"/>
          <w:color w:val="000000"/>
          <w:sz w:val="24"/>
          <w:szCs w:val="24"/>
          <w:highlight w:val="yellow"/>
          <w:lang w:eastAsia="en-MY"/>
        </w:rPr>
        <w:t xml:space="preserve">the </w:t>
      </w:r>
      <w:r w:rsidR="00F06BE7" w:rsidRPr="00B215C7">
        <w:rPr>
          <w:rFonts w:ascii="Times New Roman" w:eastAsia="Times New Roman" w:hAnsi="Times New Roman" w:cs="Times New Roman"/>
          <w:color w:val="000000"/>
          <w:sz w:val="24"/>
          <w:szCs w:val="24"/>
          <w:highlight w:val="yellow"/>
          <w:lang w:eastAsia="en-MY"/>
        </w:rPr>
        <w:t xml:space="preserve">political movement garnered by the </w:t>
      </w:r>
      <w:r w:rsidR="00B215C7" w:rsidRPr="00B215C7">
        <w:rPr>
          <w:rFonts w:ascii="Times New Roman" w:eastAsia="Times New Roman" w:hAnsi="Times New Roman" w:cs="Times New Roman"/>
          <w:color w:val="000000"/>
          <w:sz w:val="24"/>
          <w:szCs w:val="24"/>
          <w:highlight w:val="yellow"/>
          <w:lang w:eastAsia="en-MY"/>
        </w:rPr>
        <w:t>feminist</w:t>
      </w:r>
      <w:r w:rsidR="00F06BE7" w:rsidRPr="00B215C7">
        <w:rPr>
          <w:rFonts w:ascii="Times New Roman" w:eastAsia="Times New Roman" w:hAnsi="Times New Roman" w:cs="Times New Roman"/>
          <w:color w:val="000000"/>
          <w:sz w:val="24"/>
          <w:szCs w:val="24"/>
          <w:highlight w:val="yellow"/>
          <w:lang w:eastAsia="en-MY"/>
        </w:rPr>
        <w:t xml:space="preserve"> groups in the European setting </w:t>
      </w:r>
      <w:r w:rsidR="00A96B6F" w:rsidRPr="00B215C7">
        <w:rPr>
          <w:rFonts w:ascii="Times New Roman" w:eastAsia="Times New Roman" w:hAnsi="Times New Roman" w:cs="Times New Roman"/>
          <w:color w:val="000000"/>
          <w:sz w:val="24"/>
          <w:szCs w:val="24"/>
          <w:highlight w:val="yellow"/>
          <w:lang w:eastAsia="en-MY"/>
        </w:rPr>
        <w:t>has planted a solid foundation to</w:t>
      </w:r>
      <w:r w:rsidR="00B46EF2" w:rsidRPr="00B215C7">
        <w:rPr>
          <w:rFonts w:ascii="Times New Roman" w:eastAsia="Times New Roman" w:hAnsi="Times New Roman" w:cs="Times New Roman"/>
          <w:color w:val="000000"/>
          <w:sz w:val="24"/>
          <w:szCs w:val="24"/>
          <w:highlight w:val="yellow"/>
          <w:lang w:eastAsia="en-MY"/>
        </w:rPr>
        <w:t xml:space="preserve"> change t</w:t>
      </w:r>
      <w:r w:rsidR="00B215C7" w:rsidRPr="00B215C7">
        <w:rPr>
          <w:rFonts w:ascii="Times New Roman" w:eastAsia="Times New Roman" w:hAnsi="Times New Roman" w:cs="Times New Roman"/>
          <w:color w:val="000000"/>
          <w:sz w:val="24"/>
          <w:szCs w:val="24"/>
          <w:highlight w:val="yellow"/>
          <w:lang w:eastAsia="en-MY"/>
        </w:rPr>
        <w:t>his gendered landscape and influenced women in the other parts of the world.</w:t>
      </w:r>
      <w:r w:rsidR="00B215C7">
        <w:rPr>
          <w:rFonts w:ascii="Times New Roman" w:eastAsia="Times New Roman" w:hAnsi="Times New Roman" w:cs="Times New Roman"/>
          <w:color w:val="000000"/>
          <w:sz w:val="24"/>
          <w:szCs w:val="24"/>
          <w:lang w:eastAsia="en-MY"/>
        </w:rPr>
        <w:t xml:space="preserve"> </w:t>
      </w:r>
    </w:p>
    <w:p w14:paraId="23BD5031" w14:textId="27834992" w:rsidR="0098293C" w:rsidRDefault="00A96B6F" w:rsidP="008F04F2">
      <w:pPr>
        <w:spacing w:after="0" w:line="240" w:lineRule="auto"/>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 </w:t>
      </w:r>
    </w:p>
    <w:p w14:paraId="4546A020" w14:textId="67E8AFCD" w:rsidR="002177C8" w:rsidRPr="00487E05" w:rsidRDefault="002177C8" w:rsidP="002177C8">
      <w:pPr>
        <w:spacing w:after="0" w:line="240" w:lineRule="auto"/>
        <w:ind w:left="720"/>
        <w:jc w:val="both"/>
        <w:rPr>
          <w:rFonts w:ascii="Times New Roman" w:eastAsia="Times New Roman" w:hAnsi="Times New Roman" w:cs="Times New Roman"/>
          <w:color w:val="000000"/>
          <w:sz w:val="24"/>
          <w:szCs w:val="24"/>
          <w:highlight w:val="yellow"/>
          <w:lang w:eastAsia="en-MY"/>
        </w:rPr>
      </w:pPr>
      <w:r w:rsidRPr="00487E05">
        <w:rPr>
          <w:rFonts w:ascii="Times New Roman" w:eastAsia="Times New Roman" w:hAnsi="Times New Roman" w:cs="Times New Roman"/>
          <w:color w:val="000000"/>
          <w:sz w:val="24"/>
          <w:szCs w:val="24"/>
          <w:highlight w:val="yellow"/>
          <w:lang w:eastAsia="en-MY"/>
        </w:rPr>
        <w:t>For both of them and for all those who witnessed the Malay nationalist movement in those days the most remarkable feature was the part Malay women played. They were challenging, dominant, vehement in their emergence from meek, quiet roles in the kampongs, the rice-fields, the kitchens, and the nurseries. In Kuala Kangsar, where the U.M.N.O. had arranged the biggest demonstration, even the wife of the Sultan of Perak headed a mile-long procession of protest past a dais on which sat all the Malay Rulers, the Parliamentarians, and Onn.</w:t>
      </w:r>
      <w:r w:rsidR="00B21195" w:rsidRPr="00487E05">
        <w:rPr>
          <w:rFonts w:ascii="Times New Roman" w:eastAsia="Times New Roman" w:hAnsi="Times New Roman" w:cs="Times New Roman"/>
          <w:color w:val="000000"/>
          <w:sz w:val="24"/>
          <w:szCs w:val="24"/>
          <w:highlight w:val="yellow"/>
          <w:lang w:eastAsia="en-MY"/>
        </w:rPr>
        <w:tab/>
      </w:r>
      <w:r w:rsidR="00B21195" w:rsidRPr="00487E05">
        <w:rPr>
          <w:rFonts w:ascii="Times New Roman" w:eastAsia="Times New Roman" w:hAnsi="Times New Roman" w:cs="Times New Roman"/>
          <w:color w:val="000000"/>
          <w:sz w:val="24"/>
          <w:szCs w:val="24"/>
          <w:highlight w:val="yellow"/>
          <w:lang w:eastAsia="en-MY"/>
        </w:rPr>
        <w:tab/>
      </w:r>
      <w:r w:rsidR="00B21195" w:rsidRPr="00487E05">
        <w:rPr>
          <w:rFonts w:ascii="Times New Roman" w:eastAsia="Times New Roman" w:hAnsi="Times New Roman" w:cs="Times New Roman"/>
          <w:color w:val="000000"/>
          <w:sz w:val="24"/>
          <w:szCs w:val="24"/>
          <w:highlight w:val="yellow"/>
          <w:lang w:eastAsia="en-MY"/>
        </w:rPr>
        <w:tab/>
      </w:r>
      <w:r w:rsidR="00B21195" w:rsidRPr="00487E05">
        <w:rPr>
          <w:rFonts w:ascii="Times New Roman" w:eastAsia="Times New Roman" w:hAnsi="Times New Roman" w:cs="Times New Roman"/>
          <w:color w:val="000000"/>
          <w:sz w:val="24"/>
          <w:szCs w:val="24"/>
          <w:highlight w:val="yellow"/>
          <w:lang w:eastAsia="en-MY"/>
        </w:rPr>
        <w:tab/>
        <w:t xml:space="preserve">          </w:t>
      </w:r>
      <w:r w:rsidRPr="00487E05">
        <w:rPr>
          <w:rFonts w:ascii="Times New Roman" w:eastAsia="Times New Roman" w:hAnsi="Times New Roman" w:cs="Times New Roman"/>
          <w:color w:val="000000"/>
          <w:sz w:val="24"/>
          <w:szCs w:val="24"/>
          <w:highlight w:val="yellow"/>
          <w:lang w:eastAsia="en-MY"/>
        </w:rPr>
        <w:t>(Miller 1982, p. 81)</w:t>
      </w:r>
    </w:p>
    <w:p w14:paraId="1C34F511" w14:textId="77777777" w:rsidR="005D52EA" w:rsidRPr="00487E05" w:rsidRDefault="005D52EA" w:rsidP="002177C8">
      <w:pPr>
        <w:spacing w:after="0" w:line="240" w:lineRule="auto"/>
        <w:ind w:left="720"/>
        <w:jc w:val="both"/>
        <w:rPr>
          <w:rFonts w:ascii="Times New Roman" w:eastAsia="Times New Roman" w:hAnsi="Times New Roman" w:cs="Times New Roman"/>
          <w:color w:val="000000"/>
          <w:sz w:val="24"/>
          <w:szCs w:val="24"/>
          <w:highlight w:val="yellow"/>
          <w:lang w:eastAsia="en-MY"/>
        </w:rPr>
      </w:pPr>
    </w:p>
    <w:p w14:paraId="06D6EB58" w14:textId="49BDDC0C" w:rsidR="00EF2714" w:rsidRPr="00487E05" w:rsidRDefault="002177C8" w:rsidP="005D52EA">
      <w:pPr>
        <w:spacing w:after="0" w:line="240" w:lineRule="auto"/>
        <w:jc w:val="both"/>
        <w:rPr>
          <w:rFonts w:ascii="Times New Roman" w:eastAsia="Times New Roman" w:hAnsi="Times New Roman" w:cs="Times New Roman"/>
          <w:color w:val="000000"/>
          <w:sz w:val="24"/>
          <w:szCs w:val="24"/>
          <w:highlight w:val="yellow"/>
          <w:lang w:eastAsia="en-MY"/>
        </w:rPr>
      </w:pPr>
      <w:r w:rsidRPr="00487E05">
        <w:rPr>
          <w:rFonts w:ascii="Times New Roman" w:eastAsia="Times New Roman" w:hAnsi="Times New Roman" w:cs="Times New Roman"/>
          <w:color w:val="000000"/>
          <w:sz w:val="24"/>
          <w:szCs w:val="24"/>
          <w:highlight w:val="yellow"/>
          <w:lang w:eastAsia="en-MY"/>
        </w:rPr>
        <w:lastRenderedPageBreak/>
        <w:t xml:space="preserve">This quote from </w:t>
      </w:r>
      <w:r w:rsidR="00D8390F" w:rsidRPr="00487E05">
        <w:rPr>
          <w:rFonts w:ascii="Times New Roman" w:eastAsia="Times New Roman" w:hAnsi="Times New Roman" w:cs="Times New Roman"/>
          <w:color w:val="000000"/>
          <w:sz w:val="24"/>
          <w:szCs w:val="24"/>
          <w:highlight w:val="yellow"/>
          <w:lang w:eastAsia="en-MY"/>
        </w:rPr>
        <w:t>“</w:t>
      </w:r>
      <w:r w:rsidRPr="00487E05">
        <w:rPr>
          <w:rFonts w:ascii="Times New Roman" w:eastAsia="Times New Roman" w:hAnsi="Times New Roman" w:cs="Times New Roman"/>
          <w:color w:val="000000"/>
          <w:sz w:val="24"/>
          <w:szCs w:val="24"/>
          <w:highlight w:val="yellow"/>
          <w:lang w:eastAsia="en-MY"/>
        </w:rPr>
        <w:t>Prince and Premier: A Biography of Tunku Abdul Rahman Putra</w:t>
      </w:r>
      <w:r w:rsidR="00D8390F" w:rsidRPr="00487E05">
        <w:rPr>
          <w:rFonts w:ascii="Times New Roman" w:eastAsia="Times New Roman" w:hAnsi="Times New Roman" w:cs="Times New Roman"/>
          <w:color w:val="000000"/>
          <w:sz w:val="24"/>
          <w:szCs w:val="24"/>
          <w:highlight w:val="yellow"/>
          <w:lang w:eastAsia="en-MY"/>
        </w:rPr>
        <w:t>” (</w:t>
      </w:r>
      <w:r w:rsidR="00E636F5" w:rsidRPr="00487E05">
        <w:rPr>
          <w:rFonts w:ascii="Times New Roman" w:eastAsia="Times New Roman" w:hAnsi="Times New Roman" w:cs="Times New Roman"/>
          <w:color w:val="000000"/>
          <w:sz w:val="24"/>
          <w:szCs w:val="24"/>
          <w:highlight w:val="yellow"/>
          <w:lang w:eastAsia="en-MY"/>
        </w:rPr>
        <w:t xml:space="preserve">Miller </w:t>
      </w:r>
      <w:r w:rsidR="00D8390F" w:rsidRPr="00487E05">
        <w:rPr>
          <w:rFonts w:ascii="Times New Roman" w:eastAsia="Times New Roman" w:hAnsi="Times New Roman" w:cs="Times New Roman"/>
          <w:color w:val="000000"/>
          <w:sz w:val="24"/>
          <w:szCs w:val="24"/>
          <w:highlight w:val="yellow"/>
          <w:lang w:eastAsia="en-MY"/>
        </w:rPr>
        <w:t>1982)</w:t>
      </w:r>
      <w:r w:rsidR="005D52EA" w:rsidRPr="00487E05">
        <w:rPr>
          <w:rFonts w:ascii="Times New Roman" w:eastAsia="Times New Roman" w:hAnsi="Times New Roman" w:cs="Times New Roman"/>
          <w:color w:val="000000"/>
          <w:sz w:val="24"/>
          <w:szCs w:val="24"/>
          <w:highlight w:val="yellow"/>
          <w:lang w:eastAsia="en-MY"/>
        </w:rPr>
        <w:t xml:space="preserve"> depicts the situation that was happening during the British colonial period in Malay</w:t>
      </w:r>
      <w:r w:rsidR="00536B5C" w:rsidRPr="00487E05">
        <w:rPr>
          <w:rFonts w:ascii="Times New Roman" w:eastAsia="Times New Roman" w:hAnsi="Times New Roman" w:cs="Times New Roman"/>
          <w:color w:val="000000"/>
          <w:sz w:val="24"/>
          <w:szCs w:val="24"/>
          <w:highlight w:val="yellow"/>
          <w:lang w:eastAsia="en-MY"/>
        </w:rPr>
        <w:t xml:space="preserve">a. It implies that the </w:t>
      </w:r>
      <w:r w:rsidR="005D52EA" w:rsidRPr="00487E05">
        <w:rPr>
          <w:rFonts w:ascii="Times New Roman" w:eastAsia="Times New Roman" w:hAnsi="Times New Roman" w:cs="Times New Roman"/>
          <w:color w:val="000000"/>
          <w:sz w:val="24"/>
          <w:szCs w:val="24"/>
          <w:highlight w:val="yellow"/>
          <w:lang w:eastAsia="en-MY"/>
        </w:rPr>
        <w:t xml:space="preserve">colonized Malayan city at that time was not a space limited to the men. </w:t>
      </w:r>
      <w:r w:rsidR="006D5270" w:rsidRPr="00487E05">
        <w:rPr>
          <w:rFonts w:ascii="Times New Roman" w:eastAsia="Times New Roman" w:hAnsi="Times New Roman" w:cs="Times New Roman"/>
          <w:color w:val="000000"/>
          <w:sz w:val="24"/>
          <w:szCs w:val="24"/>
          <w:highlight w:val="yellow"/>
          <w:lang w:eastAsia="en-MY"/>
        </w:rPr>
        <w:t>During pre-Independence Malaya</w:t>
      </w:r>
      <w:r w:rsidR="00BD252C">
        <w:rPr>
          <w:rFonts w:ascii="Times New Roman" w:eastAsia="Times New Roman" w:hAnsi="Times New Roman" w:cs="Times New Roman"/>
          <w:color w:val="000000"/>
          <w:sz w:val="24"/>
          <w:szCs w:val="24"/>
          <w:highlight w:val="yellow"/>
          <w:lang w:eastAsia="en-MY"/>
        </w:rPr>
        <w:t>,</w:t>
      </w:r>
      <w:r w:rsidR="006D5270" w:rsidRPr="00487E05">
        <w:rPr>
          <w:rFonts w:ascii="Times New Roman" w:eastAsia="Times New Roman" w:hAnsi="Times New Roman" w:cs="Times New Roman"/>
          <w:color w:val="000000"/>
          <w:sz w:val="24"/>
          <w:szCs w:val="24"/>
          <w:highlight w:val="yellow"/>
          <w:lang w:eastAsia="en-MY"/>
        </w:rPr>
        <w:t xml:space="preserve"> w</w:t>
      </w:r>
      <w:r w:rsidR="005906A4" w:rsidRPr="00487E05">
        <w:rPr>
          <w:rFonts w:ascii="Times New Roman" w:eastAsia="Times New Roman" w:hAnsi="Times New Roman" w:cs="Times New Roman"/>
          <w:color w:val="000000"/>
          <w:sz w:val="24"/>
          <w:szCs w:val="24"/>
          <w:highlight w:val="yellow"/>
          <w:lang w:eastAsia="en-MY"/>
        </w:rPr>
        <w:t xml:space="preserve">omen </w:t>
      </w:r>
      <w:r w:rsidR="00B167D5">
        <w:rPr>
          <w:rFonts w:ascii="Times New Roman" w:eastAsia="Times New Roman" w:hAnsi="Times New Roman" w:cs="Times New Roman"/>
          <w:color w:val="000000"/>
          <w:sz w:val="24"/>
          <w:szCs w:val="24"/>
          <w:highlight w:val="yellow"/>
          <w:lang w:eastAsia="en-MY"/>
        </w:rPr>
        <w:t>have</w:t>
      </w:r>
      <w:r w:rsidR="006D5270" w:rsidRPr="00487E05">
        <w:rPr>
          <w:rFonts w:ascii="Times New Roman" w:eastAsia="Times New Roman" w:hAnsi="Times New Roman" w:cs="Times New Roman"/>
          <w:color w:val="000000"/>
          <w:sz w:val="24"/>
          <w:szCs w:val="24"/>
          <w:highlight w:val="yellow"/>
          <w:lang w:eastAsia="en-MY"/>
        </w:rPr>
        <w:t xml:space="preserve"> </w:t>
      </w:r>
      <w:r w:rsidR="005906A4" w:rsidRPr="00487E05">
        <w:rPr>
          <w:rFonts w:ascii="Times New Roman" w:eastAsia="Times New Roman" w:hAnsi="Times New Roman" w:cs="Times New Roman"/>
          <w:color w:val="000000"/>
          <w:sz w:val="24"/>
          <w:szCs w:val="24"/>
          <w:highlight w:val="yellow"/>
          <w:lang w:eastAsia="en-MY"/>
        </w:rPr>
        <w:t>actively participated in the nationalist movemen</w:t>
      </w:r>
      <w:r w:rsidR="005E05D2" w:rsidRPr="00487E05">
        <w:rPr>
          <w:rFonts w:ascii="Times New Roman" w:eastAsia="Times New Roman" w:hAnsi="Times New Roman" w:cs="Times New Roman"/>
          <w:color w:val="000000"/>
          <w:sz w:val="24"/>
          <w:szCs w:val="24"/>
          <w:highlight w:val="yellow"/>
          <w:lang w:eastAsia="en-MY"/>
        </w:rPr>
        <w:t>t. From being perceived by the colonials as timid, muted and ignored group</w:t>
      </w:r>
      <w:r w:rsidR="006D5270" w:rsidRPr="00487E05">
        <w:rPr>
          <w:rFonts w:ascii="Times New Roman" w:eastAsia="Times New Roman" w:hAnsi="Times New Roman" w:cs="Times New Roman"/>
          <w:color w:val="000000"/>
          <w:sz w:val="24"/>
          <w:szCs w:val="24"/>
          <w:highlight w:val="yellow"/>
          <w:lang w:eastAsia="en-MY"/>
        </w:rPr>
        <w:t>s</w:t>
      </w:r>
      <w:r w:rsidR="005E05D2" w:rsidRPr="00487E05">
        <w:rPr>
          <w:rFonts w:ascii="Times New Roman" w:eastAsia="Times New Roman" w:hAnsi="Times New Roman" w:cs="Times New Roman"/>
          <w:color w:val="000000"/>
          <w:sz w:val="24"/>
          <w:szCs w:val="24"/>
          <w:highlight w:val="yellow"/>
          <w:lang w:eastAsia="en-MY"/>
        </w:rPr>
        <w:t xml:space="preserve"> who dominated rural areas, paddy-fields and domestic spheres, these women, particularly Malays played crucial ro</w:t>
      </w:r>
      <w:r w:rsidR="00536B5C" w:rsidRPr="00487E05">
        <w:rPr>
          <w:rFonts w:ascii="Times New Roman" w:eastAsia="Times New Roman" w:hAnsi="Times New Roman" w:cs="Times New Roman"/>
          <w:color w:val="000000"/>
          <w:sz w:val="24"/>
          <w:szCs w:val="24"/>
          <w:highlight w:val="yellow"/>
          <w:lang w:eastAsia="en-MY"/>
        </w:rPr>
        <w:t xml:space="preserve">les in the nationalist movement. </w:t>
      </w:r>
      <w:r w:rsidR="005D52EA" w:rsidRPr="00487E05">
        <w:rPr>
          <w:rFonts w:ascii="Times New Roman" w:eastAsia="Times New Roman" w:hAnsi="Times New Roman" w:cs="Times New Roman"/>
          <w:color w:val="000000"/>
          <w:sz w:val="24"/>
          <w:szCs w:val="24"/>
          <w:highlight w:val="yellow"/>
          <w:lang w:eastAsia="en-MY"/>
        </w:rPr>
        <w:t>Indeed, the street</w:t>
      </w:r>
      <w:r w:rsidR="006D5270" w:rsidRPr="00487E05">
        <w:rPr>
          <w:rFonts w:ascii="Times New Roman" w:eastAsia="Times New Roman" w:hAnsi="Times New Roman" w:cs="Times New Roman"/>
          <w:color w:val="000000"/>
          <w:sz w:val="24"/>
          <w:szCs w:val="24"/>
          <w:highlight w:val="yellow"/>
          <w:lang w:eastAsia="en-MY"/>
        </w:rPr>
        <w:t>'</w:t>
      </w:r>
      <w:r w:rsidR="005D52EA" w:rsidRPr="00487E05">
        <w:rPr>
          <w:rFonts w:ascii="Times New Roman" w:eastAsia="Times New Roman" w:hAnsi="Times New Roman" w:cs="Times New Roman"/>
          <w:color w:val="000000"/>
          <w:sz w:val="24"/>
          <w:szCs w:val="24"/>
          <w:highlight w:val="yellow"/>
          <w:lang w:eastAsia="en-MY"/>
        </w:rPr>
        <w:t>s acti</w:t>
      </w:r>
      <w:r w:rsidR="002649EF" w:rsidRPr="00487E05">
        <w:rPr>
          <w:rFonts w:ascii="Times New Roman" w:eastAsia="Times New Roman" w:hAnsi="Times New Roman" w:cs="Times New Roman"/>
          <w:color w:val="000000"/>
          <w:sz w:val="24"/>
          <w:szCs w:val="24"/>
          <w:highlight w:val="yellow"/>
          <w:lang w:eastAsia="en-MY"/>
        </w:rPr>
        <w:t>vities</w:t>
      </w:r>
      <w:r w:rsidR="005D52EA" w:rsidRPr="00487E05">
        <w:rPr>
          <w:rFonts w:ascii="Times New Roman" w:eastAsia="Times New Roman" w:hAnsi="Times New Roman" w:cs="Times New Roman"/>
          <w:color w:val="000000"/>
          <w:sz w:val="24"/>
          <w:szCs w:val="24"/>
          <w:highlight w:val="yellow"/>
          <w:lang w:eastAsia="en-MY"/>
        </w:rPr>
        <w:t xml:space="preserve"> that</w:t>
      </w:r>
      <w:r w:rsidR="00C5434D" w:rsidRPr="00487E05">
        <w:rPr>
          <w:rFonts w:ascii="Times New Roman" w:eastAsia="Times New Roman" w:hAnsi="Times New Roman" w:cs="Times New Roman"/>
          <w:color w:val="000000"/>
          <w:sz w:val="24"/>
          <w:szCs w:val="24"/>
          <w:highlight w:val="yellow"/>
          <w:lang w:eastAsia="en-MY"/>
        </w:rPr>
        <w:t xml:space="preserve"> these women participated</w:t>
      </w:r>
      <w:r w:rsidR="006D5270" w:rsidRPr="00487E05">
        <w:rPr>
          <w:rFonts w:ascii="Times New Roman" w:eastAsia="Times New Roman" w:hAnsi="Times New Roman" w:cs="Times New Roman"/>
          <w:color w:val="000000"/>
          <w:sz w:val="24"/>
          <w:szCs w:val="24"/>
          <w:highlight w:val="yellow"/>
          <w:lang w:eastAsia="en-MY"/>
        </w:rPr>
        <w:t xml:space="preserve"> in</w:t>
      </w:r>
      <w:r w:rsidR="005D52EA" w:rsidRPr="00487E05">
        <w:rPr>
          <w:rFonts w:ascii="Times New Roman" w:eastAsia="Times New Roman" w:hAnsi="Times New Roman" w:cs="Times New Roman"/>
          <w:color w:val="000000"/>
          <w:sz w:val="24"/>
          <w:szCs w:val="24"/>
          <w:highlight w:val="yellow"/>
          <w:lang w:eastAsia="en-MY"/>
        </w:rPr>
        <w:t xml:space="preserve"> </w:t>
      </w:r>
      <w:r w:rsidR="006D5270" w:rsidRPr="00487E05">
        <w:rPr>
          <w:rFonts w:ascii="Times New Roman" w:eastAsia="Times New Roman" w:hAnsi="Times New Roman" w:cs="Times New Roman"/>
          <w:color w:val="000000"/>
          <w:sz w:val="24"/>
          <w:szCs w:val="24"/>
          <w:highlight w:val="yellow"/>
          <w:lang w:eastAsia="en-MY"/>
        </w:rPr>
        <w:t>render</w:t>
      </w:r>
      <w:r w:rsidR="00BD252C">
        <w:rPr>
          <w:rFonts w:ascii="Times New Roman" w:eastAsia="Times New Roman" w:hAnsi="Times New Roman" w:cs="Times New Roman"/>
          <w:color w:val="000000"/>
          <w:sz w:val="24"/>
          <w:szCs w:val="24"/>
          <w:highlight w:val="yellow"/>
          <w:lang w:eastAsia="en-MY"/>
        </w:rPr>
        <w:t>ed</w:t>
      </w:r>
      <w:r w:rsidR="002649EF" w:rsidRPr="00487E05">
        <w:rPr>
          <w:rFonts w:ascii="Times New Roman" w:eastAsia="Times New Roman" w:hAnsi="Times New Roman" w:cs="Times New Roman"/>
          <w:color w:val="000000"/>
          <w:sz w:val="24"/>
          <w:szCs w:val="24"/>
          <w:highlight w:val="yellow"/>
          <w:lang w:eastAsia="en-MY"/>
        </w:rPr>
        <w:t xml:space="preserve"> different meaning and status in the Malayan context. </w:t>
      </w:r>
      <w:r w:rsidR="00BD252C">
        <w:rPr>
          <w:rFonts w:ascii="Times New Roman" w:eastAsia="Times New Roman" w:hAnsi="Times New Roman" w:cs="Times New Roman"/>
          <w:color w:val="000000"/>
          <w:sz w:val="24"/>
          <w:szCs w:val="24"/>
          <w:highlight w:val="yellow"/>
          <w:lang w:eastAsia="en-MY"/>
        </w:rPr>
        <w:t>The</w:t>
      </w:r>
      <w:r w:rsidR="00C5434D" w:rsidRPr="00487E05">
        <w:rPr>
          <w:rFonts w:ascii="Times New Roman" w:eastAsia="Times New Roman" w:hAnsi="Times New Roman" w:cs="Times New Roman"/>
          <w:color w:val="000000"/>
          <w:sz w:val="24"/>
          <w:szCs w:val="24"/>
          <w:highlight w:val="yellow"/>
          <w:lang w:eastAsia="en-MY"/>
        </w:rPr>
        <w:t xml:space="preserve"> exploration of public space by women in Malaya during that per</w:t>
      </w:r>
      <w:r w:rsidR="00EE5AD8" w:rsidRPr="00487E05">
        <w:rPr>
          <w:rFonts w:ascii="Times New Roman" w:eastAsia="Times New Roman" w:hAnsi="Times New Roman" w:cs="Times New Roman"/>
          <w:color w:val="000000"/>
          <w:sz w:val="24"/>
          <w:szCs w:val="24"/>
          <w:highlight w:val="yellow"/>
          <w:lang w:eastAsia="en-MY"/>
        </w:rPr>
        <w:t xml:space="preserve">iod </w:t>
      </w:r>
      <w:r w:rsidR="00BD252C">
        <w:rPr>
          <w:rFonts w:ascii="Times New Roman" w:eastAsia="Times New Roman" w:hAnsi="Times New Roman" w:cs="Times New Roman"/>
          <w:color w:val="000000"/>
          <w:sz w:val="24"/>
          <w:szCs w:val="24"/>
          <w:highlight w:val="yellow"/>
          <w:lang w:eastAsia="en-MY"/>
        </w:rPr>
        <w:t xml:space="preserve">however, </w:t>
      </w:r>
      <w:r w:rsidR="00EE5AD8" w:rsidRPr="00487E05">
        <w:rPr>
          <w:rFonts w:ascii="Times New Roman" w:eastAsia="Times New Roman" w:hAnsi="Times New Roman" w:cs="Times New Roman"/>
          <w:color w:val="000000"/>
          <w:sz w:val="24"/>
          <w:szCs w:val="24"/>
          <w:highlight w:val="yellow"/>
          <w:lang w:eastAsia="en-MY"/>
        </w:rPr>
        <w:t xml:space="preserve">did not represent the total gender and racial population at that time. From the quote above it can be seen that Malay women were the dominant group who supported the nationalist movement in Malaya. </w:t>
      </w:r>
      <w:r w:rsidR="00E636F5" w:rsidRPr="00487E05">
        <w:rPr>
          <w:rFonts w:ascii="Times New Roman" w:eastAsia="Times New Roman" w:hAnsi="Times New Roman" w:cs="Times New Roman"/>
          <w:color w:val="000000"/>
          <w:sz w:val="24"/>
          <w:szCs w:val="24"/>
          <w:highlight w:val="yellow"/>
          <w:lang w:eastAsia="en-MY"/>
        </w:rPr>
        <w:t>In fact, as the earliest occupant of</w:t>
      </w:r>
      <w:r w:rsidR="00EF2714" w:rsidRPr="00487E05">
        <w:rPr>
          <w:rFonts w:ascii="Times New Roman" w:eastAsia="Times New Roman" w:hAnsi="Times New Roman" w:cs="Times New Roman"/>
          <w:color w:val="000000"/>
          <w:sz w:val="24"/>
          <w:szCs w:val="24"/>
          <w:highlight w:val="yellow"/>
          <w:lang w:eastAsia="en-MY"/>
        </w:rPr>
        <w:t xml:space="preserve"> Malaya</w:t>
      </w:r>
      <w:r w:rsidR="00E636F5" w:rsidRPr="00487E05">
        <w:rPr>
          <w:rFonts w:ascii="Times New Roman" w:eastAsia="Times New Roman" w:hAnsi="Times New Roman" w:cs="Times New Roman"/>
          <w:color w:val="000000"/>
          <w:sz w:val="24"/>
          <w:szCs w:val="24"/>
          <w:highlight w:val="yellow"/>
          <w:lang w:eastAsia="en-MY"/>
        </w:rPr>
        <w:t xml:space="preserve"> and the </w:t>
      </w:r>
      <w:r w:rsidR="0008209D" w:rsidRPr="00487E05">
        <w:rPr>
          <w:rFonts w:ascii="Times New Roman" w:eastAsia="Times New Roman" w:hAnsi="Times New Roman" w:cs="Times New Roman"/>
          <w:color w:val="000000"/>
          <w:sz w:val="24"/>
          <w:szCs w:val="24"/>
          <w:highlight w:val="yellow"/>
          <w:lang w:eastAsia="en-MY"/>
        </w:rPr>
        <w:t xml:space="preserve">primary leaders of the states, Rizal Yaakop (2014) argues that was the reason Malays were very vocal and greatly affected by the British intervention that transformed the demographic and political geography of Malaya (p. 56). </w:t>
      </w:r>
      <w:r w:rsidR="00EF2714" w:rsidRPr="00487E05">
        <w:rPr>
          <w:rFonts w:ascii="Times New Roman" w:eastAsia="Times New Roman" w:hAnsi="Times New Roman" w:cs="Times New Roman"/>
          <w:color w:val="000000"/>
          <w:sz w:val="24"/>
          <w:szCs w:val="24"/>
          <w:highlight w:val="yellow"/>
          <w:lang w:eastAsia="en-MY"/>
        </w:rPr>
        <w:t>However</w:t>
      </w:r>
      <w:r w:rsidR="00A07834" w:rsidRPr="00487E05">
        <w:rPr>
          <w:rFonts w:ascii="Times New Roman" w:eastAsia="Times New Roman" w:hAnsi="Times New Roman" w:cs="Times New Roman"/>
          <w:color w:val="000000"/>
          <w:sz w:val="24"/>
          <w:szCs w:val="24"/>
          <w:highlight w:val="yellow"/>
          <w:lang w:eastAsia="en-MY"/>
        </w:rPr>
        <w:t>, Mahnaz</w:t>
      </w:r>
      <w:r w:rsidR="00536B5C" w:rsidRPr="00487E05">
        <w:rPr>
          <w:rFonts w:ascii="Times New Roman" w:eastAsia="Times New Roman" w:hAnsi="Times New Roman" w:cs="Times New Roman"/>
          <w:color w:val="000000"/>
          <w:sz w:val="24"/>
          <w:szCs w:val="24"/>
          <w:highlight w:val="yellow"/>
          <w:lang w:eastAsia="en-MY"/>
        </w:rPr>
        <w:t xml:space="preserve"> Mohamad</w:t>
      </w:r>
      <w:r w:rsidR="00A07834" w:rsidRPr="00487E05">
        <w:rPr>
          <w:rFonts w:ascii="Times New Roman" w:eastAsia="Times New Roman" w:hAnsi="Times New Roman" w:cs="Times New Roman"/>
          <w:color w:val="000000"/>
          <w:sz w:val="24"/>
          <w:szCs w:val="24"/>
          <w:highlight w:val="yellow"/>
          <w:lang w:eastAsia="en-MY"/>
        </w:rPr>
        <w:t xml:space="preserve"> </w:t>
      </w:r>
      <w:r w:rsidR="00536B5C" w:rsidRPr="00487E05">
        <w:rPr>
          <w:rFonts w:ascii="Times New Roman" w:eastAsia="Times New Roman" w:hAnsi="Times New Roman" w:cs="Times New Roman"/>
          <w:color w:val="000000"/>
          <w:sz w:val="24"/>
          <w:szCs w:val="24"/>
          <w:highlight w:val="yellow"/>
          <w:lang w:eastAsia="en-MY"/>
        </w:rPr>
        <w:t>observes</w:t>
      </w:r>
      <w:r w:rsidR="00A07834" w:rsidRPr="00487E05">
        <w:rPr>
          <w:rFonts w:ascii="Times New Roman" w:eastAsia="Times New Roman" w:hAnsi="Times New Roman" w:cs="Times New Roman"/>
          <w:color w:val="000000"/>
          <w:sz w:val="24"/>
          <w:szCs w:val="24"/>
          <w:highlight w:val="yellow"/>
          <w:lang w:eastAsia="en-MY"/>
        </w:rPr>
        <w:t xml:space="preserve"> there </w:t>
      </w:r>
      <w:r w:rsidR="00F80D31" w:rsidRPr="00487E05">
        <w:rPr>
          <w:rFonts w:ascii="Times New Roman" w:eastAsia="Times New Roman" w:hAnsi="Times New Roman" w:cs="Times New Roman"/>
          <w:color w:val="000000"/>
          <w:sz w:val="24"/>
          <w:szCs w:val="24"/>
          <w:highlight w:val="yellow"/>
          <w:lang w:eastAsia="en-MY"/>
        </w:rPr>
        <w:t>was</w:t>
      </w:r>
      <w:r w:rsidR="00A07834" w:rsidRPr="00487E05">
        <w:rPr>
          <w:rFonts w:ascii="Times New Roman" w:eastAsia="Times New Roman" w:hAnsi="Times New Roman" w:cs="Times New Roman"/>
          <w:color w:val="000000"/>
          <w:sz w:val="24"/>
          <w:szCs w:val="24"/>
          <w:highlight w:val="yellow"/>
          <w:lang w:eastAsia="en-MY"/>
        </w:rPr>
        <w:t xml:space="preserve"> equal participation in the nationalist struggles by the three major races: Malays, Chinese and Indians (2002, p. 83)</w:t>
      </w:r>
      <w:r w:rsidR="00EF2714" w:rsidRPr="00487E05">
        <w:rPr>
          <w:rFonts w:ascii="Times New Roman" w:eastAsia="Times New Roman" w:hAnsi="Times New Roman" w:cs="Times New Roman"/>
          <w:color w:val="000000"/>
          <w:sz w:val="24"/>
          <w:szCs w:val="24"/>
          <w:highlight w:val="yellow"/>
          <w:lang w:eastAsia="en-MY"/>
        </w:rPr>
        <w:t xml:space="preserve"> especially after the Japanese occupation</w:t>
      </w:r>
      <w:r w:rsidR="00A07834" w:rsidRPr="00487E05">
        <w:rPr>
          <w:rFonts w:ascii="Times New Roman" w:eastAsia="Times New Roman" w:hAnsi="Times New Roman" w:cs="Times New Roman"/>
          <w:color w:val="000000"/>
          <w:sz w:val="24"/>
          <w:szCs w:val="24"/>
          <w:highlight w:val="yellow"/>
          <w:lang w:eastAsia="en-MY"/>
        </w:rPr>
        <w:t>.</w:t>
      </w:r>
      <w:r w:rsidR="00F80D31" w:rsidRPr="00487E05">
        <w:rPr>
          <w:rFonts w:ascii="Times New Roman" w:eastAsia="Times New Roman" w:hAnsi="Times New Roman" w:cs="Times New Roman"/>
          <w:color w:val="000000"/>
          <w:sz w:val="24"/>
          <w:szCs w:val="24"/>
          <w:highlight w:val="yellow"/>
          <w:lang w:eastAsia="en-MY"/>
        </w:rPr>
        <w:t xml:space="preserve"> </w:t>
      </w:r>
      <w:r w:rsidR="00EF2714" w:rsidRPr="00487E05">
        <w:rPr>
          <w:rFonts w:ascii="Times New Roman" w:eastAsia="Times New Roman" w:hAnsi="Times New Roman" w:cs="Times New Roman"/>
          <w:color w:val="000000"/>
          <w:sz w:val="24"/>
          <w:szCs w:val="24"/>
          <w:highlight w:val="yellow"/>
          <w:lang w:eastAsia="en-MY"/>
        </w:rPr>
        <w:t xml:space="preserve">The traumatic period led to greater political awareness and radical nationalist movement in society. The resistance towards the colonial power had moved the entire nation and thus, contributed to the participation of women from different races in the public sphere. </w:t>
      </w:r>
    </w:p>
    <w:p w14:paraId="2FB64FBF" w14:textId="2189A945" w:rsidR="0098293C" w:rsidRDefault="00B21195" w:rsidP="00B21195">
      <w:pPr>
        <w:spacing w:after="0" w:line="240" w:lineRule="auto"/>
        <w:ind w:firstLine="720"/>
        <w:jc w:val="both"/>
        <w:rPr>
          <w:rFonts w:ascii="Times New Roman" w:eastAsia="Times New Roman" w:hAnsi="Times New Roman" w:cs="Times New Roman"/>
          <w:color w:val="000000"/>
          <w:sz w:val="24"/>
          <w:szCs w:val="24"/>
          <w:highlight w:val="yellow"/>
          <w:lang w:eastAsia="en-MY"/>
        </w:rPr>
      </w:pPr>
      <w:r w:rsidRPr="00487E05">
        <w:rPr>
          <w:rFonts w:ascii="Times New Roman" w:eastAsia="Times New Roman" w:hAnsi="Times New Roman" w:cs="Times New Roman"/>
          <w:color w:val="000000"/>
          <w:sz w:val="24"/>
          <w:szCs w:val="24"/>
          <w:highlight w:val="yellow"/>
          <w:lang w:eastAsia="en-MY"/>
        </w:rPr>
        <w:t>Nevertheless, t</w:t>
      </w:r>
      <w:r w:rsidR="00EF2714" w:rsidRPr="00487E05">
        <w:rPr>
          <w:rFonts w:ascii="Times New Roman" w:eastAsia="Times New Roman" w:hAnsi="Times New Roman" w:cs="Times New Roman"/>
          <w:color w:val="000000"/>
          <w:sz w:val="24"/>
          <w:szCs w:val="24"/>
          <w:highlight w:val="yellow"/>
          <w:lang w:eastAsia="en-MY"/>
        </w:rPr>
        <w:t xml:space="preserve">he </w:t>
      </w:r>
      <w:r w:rsidR="00914C77" w:rsidRPr="00487E05">
        <w:rPr>
          <w:rFonts w:ascii="Times New Roman" w:eastAsia="Times New Roman" w:hAnsi="Times New Roman" w:cs="Times New Roman"/>
          <w:color w:val="000000"/>
          <w:sz w:val="24"/>
          <w:szCs w:val="24"/>
          <w:highlight w:val="yellow"/>
          <w:lang w:eastAsia="en-MY"/>
        </w:rPr>
        <w:t>particip</w:t>
      </w:r>
      <w:r w:rsidR="00B167D5">
        <w:rPr>
          <w:rFonts w:ascii="Times New Roman" w:eastAsia="Times New Roman" w:hAnsi="Times New Roman" w:cs="Times New Roman"/>
          <w:color w:val="000000"/>
          <w:sz w:val="24"/>
          <w:szCs w:val="24"/>
          <w:highlight w:val="yellow"/>
          <w:lang w:eastAsia="en-MY"/>
        </w:rPr>
        <w:t>ation of women in the city or</w:t>
      </w:r>
      <w:r w:rsidR="00914C77" w:rsidRPr="00487E05">
        <w:rPr>
          <w:rFonts w:ascii="Times New Roman" w:eastAsia="Times New Roman" w:hAnsi="Times New Roman" w:cs="Times New Roman"/>
          <w:color w:val="000000"/>
          <w:sz w:val="24"/>
          <w:szCs w:val="24"/>
          <w:highlight w:val="yellow"/>
          <w:lang w:eastAsia="en-MY"/>
        </w:rPr>
        <w:t xml:space="preserve"> the public sphere</w:t>
      </w:r>
      <w:r w:rsidR="00EF2714" w:rsidRPr="00487E05">
        <w:rPr>
          <w:rFonts w:ascii="Times New Roman" w:eastAsia="Times New Roman" w:hAnsi="Times New Roman" w:cs="Times New Roman"/>
          <w:i/>
          <w:color w:val="000000"/>
          <w:sz w:val="24"/>
          <w:szCs w:val="24"/>
          <w:highlight w:val="yellow"/>
          <w:lang w:eastAsia="en-MY"/>
        </w:rPr>
        <w:t xml:space="preserve"> </w:t>
      </w:r>
      <w:r w:rsidR="00EF2714" w:rsidRPr="00487E05">
        <w:rPr>
          <w:rFonts w:ascii="Times New Roman" w:eastAsia="Times New Roman" w:hAnsi="Times New Roman" w:cs="Times New Roman"/>
          <w:color w:val="000000"/>
          <w:sz w:val="24"/>
          <w:szCs w:val="24"/>
          <w:highlight w:val="yellow"/>
          <w:lang w:eastAsia="en-MY"/>
        </w:rPr>
        <w:t xml:space="preserve">appears inconsistent with the </w:t>
      </w:r>
      <w:r w:rsidR="00914C77" w:rsidRPr="00487E05">
        <w:rPr>
          <w:rFonts w:ascii="Times New Roman" w:eastAsia="Times New Roman" w:hAnsi="Times New Roman" w:cs="Times New Roman"/>
          <w:color w:val="000000"/>
          <w:sz w:val="24"/>
          <w:szCs w:val="24"/>
          <w:highlight w:val="yellow"/>
          <w:lang w:eastAsia="en-MY"/>
        </w:rPr>
        <w:t>traditional Parisian</w:t>
      </w:r>
      <w:r w:rsidR="00EF2714" w:rsidRPr="00487E05">
        <w:rPr>
          <w:rFonts w:ascii="Times New Roman" w:eastAsia="Times New Roman" w:hAnsi="Times New Roman" w:cs="Times New Roman"/>
          <w:color w:val="000000"/>
          <w:sz w:val="24"/>
          <w:szCs w:val="24"/>
          <w:highlight w:val="yellow"/>
          <w:lang w:eastAsia="en-MY"/>
        </w:rPr>
        <w:t xml:space="preserve"> </w:t>
      </w:r>
      <w:r w:rsidR="00914C77" w:rsidRPr="00487E05">
        <w:rPr>
          <w:rFonts w:ascii="Times New Roman" w:eastAsia="Times New Roman" w:hAnsi="Times New Roman" w:cs="Times New Roman"/>
          <w:i/>
          <w:color w:val="000000"/>
          <w:sz w:val="24"/>
          <w:szCs w:val="24"/>
          <w:highlight w:val="yellow"/>
          <w:lang w:eastAsia="en-MY"/>
        </w:rPr>
        <w:t>flâneri</w:t>
      </w:r>
      <w:r w:rsidR="00EF2714" w:rsidRPr="00487E05">
        <w:rPr>
          <w:rFonts w:ascii="Times New Roman" w:eastAsia="Times New Roman" w:hAnsi="Times New Roman" w:cs="Times New Roman"/>
          <w:i/>
          <w:color w:val="000000"/>
          <w:sz w:val="24"/>
          <w:szCs w:val="24"/>
          <w:highlight w:val="yellow"/>
          <w:lang w:eastAsia="en-MY"/>
        </w:rPr>
        <w:t xml:space="preserve">e </w:t>
      </w:r>
      <w:r w:rsidR="00EF2714" w:rsidRPr="00487E05">
        <w:rPr>
          <w:rFonts w:ascii="Times New Roman" w:eastAsia="Times New Roman" w:hAnsi="Times New Roman" w:cs="Times New Roman"/>
          <w:color w:val="000000"/>
          <w:sz w:val="24"/>
          <w:szCs w:val="24"/>
          <w:highlight w:val="yellow"/>
          <w:lang w:eastAsia="en-MY"/>
        </w:rPr>
        <w:t xml:space="preserve">considering the context of </w:t>
      </w:r>
      <w:r w:rsidR="006D5270" w:rsidRPr="00487E05">
        <w:rPr>
          <w:rFonts w:ascii="Times New Roman" w:eastAsia="Times New Roman" w:hAnsi="Times New Roman" w:cs="Times New Roman"/>
          <w:color w:val="000000"/>
          <w:sz w:val="24"/>
          <w:szCs w:val="24"/>
          <w:highlight w:val="yellow"/>
          <w:lang w:eastAsia="en-MY"/>
        </w:rPr>
        <w:t xml:space="preserve">the </w:t>
      </w:r>
      <w:r w:rsidR="00EF2714" w:rsidRPr="00487E05">
        <w:rPr>
          <w:rFonts w:ascii="Times New Roman" w:eastAsia="Times New Roman" w:hAnsi="Times New Roman" w:cs="Times New Roman"/>
          <w:color w:val="000000"/>
          <w:sz w:val="24"/>
          <w:szCs w:val="24"/>
          <w:highlight w:val="yellow"/>
          <w:lang w:eastAsia="en-MY"/>
        </w:rPr>
        <w:t xml:space="preserve">time, geographical landscape, and political situation during that era. </w:t>
      </w:r>
      <w:r w:rsidR="00F80D31" w:rsidRPr="00487E05">
        <w:rPr>
          <w:rFonts w:ascii="Times New Roman" w:eastAsia="Times New Roman" w:hAnsi="Times New Roman" w:cs="Times New Roman"/>
          <w:color w:val="000000"/>
          <w:sz w:val="24"/>
          <w:szCs w:val="24"/>
          <w:highlight w:val="yellow"/>
          <w:lang w:eastAsia="en-MY"/>
        </w:rPr>
        <w:t>As walking in t</w:t>
      </w:r>
      <w:r w:rsidR="00B215C7">
        <w:rPr>
          <w:rFonts w:ascii="Times New Roman" w:eastAsia="Times New Roman" w:hAnsi="Times New Roman" w:cs="Times New Roman"/>
          <w:color w:val="000000"/>
          <w:sz w:val="24"/>
          <w:szCs w:val="24"/>
          <w:highlight w:val="yellow"/>
          <w:lang w:eastAsia="en-MY"/>
        </w:rPr>
        <w:t>he urban sphere from the context of</w:t>
      </w:r>
      <w:r w:rsidR="007F6A98">
        <w:rPr>
          <w:rFonts w:ascii="Times New Roman" w:eastAsia="Times New Roman" w:hAnsi="Times New Roman" w:cs="Times New Roman"/>
          <w:color w:val="000000"/>
          <w:sz w:val="24"/>
          <w:szCs w:val="24"/>
          <w:highlight w:val="yellow"/>
          <w:lang w:eastAsia="en-MY"/>
        </w:rPr>
        <w:t xml:space="preserve"> the</w:t>
      </w:r>
      <w:r w:rsidR="00F80D31" w:rsidRPr="00487E05">
        <w:rPr>
          <w:rFonts w:ascii="Times New Roman" w:eastAsia="Times New Roman" w:hAnsi="Times New Roman" w:cs="Times New Roman"/>
          <w:color w:val="000000"/>
          <w:sz w:val="24"/>
          <w:szCs w:val="24"/>
          <w:highlight w:val="yellow"/>
          <w:lang w:eastAsia="en-MY"/>
        </w:rPr>
        <w:t xml:space="preserve"> nineteenth-century Paris connotes the visibility of male dominat</w:t>
      </w:r>
      <w:r w:rsidR="00480CAE">
        <w:rPr>
          <w:rFonts w:ascii="Times New Roman" w:eastAsia="Times New Roman" w:hAnsi="Times New Roman" w:cs="Times New Roman"/>
          <w:color w:val="000000"/>
          <w:sz w:val="24"/>
          <w:szCs w:val="24"/>
          <w:highlight w:val="yellow"/>
          <w:lang w:eastAsia="en-MY"/>
        </w:rPr>
        <w:t>ion and female limited access in</w:t>
      </w:r>
      <w:r w:rsidR="00F80D31" w:rsidRPr="00487E05">
        <w:rPr>
          <w:rFonts w:ascii="Times New Roman" w:eastAsia="Times New Roman" w:hAnsi="Times New Roman" w:cs="Times New Roman"/>
          <w:color w:val="000000"/>
          <w:sz w:val="24"/>
          <w:szCs w:val="24"/>
          <w:highlight w:val="yellow"/>
          <w:lang w:eastAsia="en-MY"/>
        </w:rPr>
        <w:t xml:space="preserve"> the public facilities, </w:t>
      </w:r>
      <w:r w:rsidR="007F6A98">
        <w:rPr>
          <w:rFonts w:ascii="Times New Roman" w:eastAsia="Times New Roman" w:hAnsi="Times New Roman" w:cs="Times New Roman"/>
          <w:color w:val="000000"/>
          <w:sz w:val="24"/>
          <w:szCs w:val="24"/>
          <w:highlight w:val="yellow"/>
          <w:lang w:eastAsia="en-MY"/>
        </w:rPr>
        <w:t xml:space="preserve">we are moving beyond this reception of Benjamin’s </w:t>
      </w:r>
      <w:r w:rsidR="00BD252C">
        <w:rPr>
          <w:rFonts w:ascii="Times New Roman" w:eastAsia="Times New Roman" w:hAnsi="Times New Roman" w:cs="Times New Roman"/>
          <w:color w:val="000000"/>
          <w:sz w:val="24"/>
          <w:szCs w:val="24"/>
          <w:highlight w:val="yellow"/>
          <w:lang w:eastAsia="en-MY"/>
        </w:rPr>
        <w:t>dominant</w:t>
      </w:r>
      <w:r w:rsidR="007F6A98">
        <w:rPr>
          <w:rFonts w:ascii="Times New Roman" w:eastAsia="Times New Roman" w:hAnsi="Times New Roman" w:cs="Times New Roman"/>
          <w:color w:val="000000"/>
          <w:sz w:val="24"/>
          <w:szCs w:val="24"/>
          <w:highlight w:val="yellow"/>
          <w:lang w:eastAsia="en-MY"/>
        </w:rPr>
        <w:t xml:space="preserve"> European-centred model that extends the continent and cultural horizon. </w:t>
      </w:r>
      <w:r w:rsidR="00480CAE">
        <w:rPr>
          <w:rFonts w:ascii="Times New Roman" w:eastAsia="Times New Roman" w:hAnsi="Times New Roman" w:cs="Times New Roman"/>
          <w:color w:val="000000"/>
          <w:sz w:val="24"/>
          <w:szCs w:val="24"/>
          <w:highlight w:val="yellow"/>
          <w:lang w:eastAsia="en-MY"/>
        </w:rPr>
        <w:t xml:space="preserve">In Malayan history, the period during Japanese </w:t>
      </w:r>
      <w:r w:rsidR="00BD252C">
        <w:rPr>
          <w:rFonts w:ascii="Times New Roman" w:eastAsia="Times New Roman" w:hAnsi="Times New Roman" w:cs="Times New Roman"/>
          <w:color w:val="000000"/>
          <w:sz w:val="24"/>
          <w:szCs w:val="24"/>
          <w:highlight w:val="yellow"/>
          <w:lang w:eastAsia="en-MY"/>
        </w:rPr>
        <w:t xml:space="preserve">occupation has been considered </w:t>
      </w:r>
      <w:r w:rsidR="00480CAE">
        <w:rPr>
          <w:rFonts w:ascii="Times New Roman" w:eastAsia="Times New Roman" w:hAnsi="Times New Roman" w:cs="Times New Roman"/>
          <w:color w:val="000000"/>
          <w:sz w:val="24"/>
          <w:szCs w:val="24"/>
          <w:highlight w:val="yellow"/>
          <w:lang w:eastAsia="en-MY"/>
        </w:rPr>
        <w:t xml:space="preserve">according to </w:t>
      </w:r>
      <w:r w:rsidR="00F80D31" w:rsidRPr="00487E05">
        <w:rPr>
          <w:rFonts w:ascii="Times New Roman" w:eastAsia="Times New Roman" w:hAnsi="Times New Roman" w:cs="Times New Roman"/>
          <w:color w:val="000000"/>
          <w:sz w:val="24"/>
          <w:szCs w:val="24"/>
          <w:highlight w:val="yellow"/>
          <w:lang w:eastAsia="en-MY"/>
        </w:rPr>
        <w:t xml:space="preserve">Mahnaz </w:t>
      </w:r>
      <w:r w:rsidR="00480CAE">
        <w:rPr>
          <w:rFonts w:ascii="Times New Roman" w:eastAsia="Times New Roman" w:hAnsi="Times New Roman" w:cs="Times New Roman"/>
          <w:color w:val="000000"/>
          <w:sz w:val="24"/>
          <w:szCs w:val="24"/>
          <w:highlight w:val="yellow"/>
          <w:lang w:eastAsia="en-MY"/>
        </w:rPr>
        <w:t xml:space="preserve">Mohamad (2002) </w:t>
      </w:r>
      <w:r w:rsidR="00BD252C">
        <w:rPr>
          <w:rFonts w:ascii="Times New Roman" w:eastAsia="Times New Roman" w:hAnsi="Times New Roman" w:cs="Times New Roman"/>
          <w:color w:val="000000"/>
          <w:sz w:val="24"/>
          <w:szCs w:val="24"/>
          <w:highlight w:val="yellow"/>
          <w:lang w:eastAsia="en-MY"/>
        </w:rPr>
        <w:t>as</w:t>
      </w:r>
      <w:r w:rsidR="00480CAE">
        <w:rPr>
          <w:rFonts w:ascii="Times New Roman" w:eastAsia="Times New Roman" w:hAnsi="Times New Roman" w:cs="Times New Roman"/>
          <w:color w:val="000000"/>
          <w:sz w:val="24"/>
          <w:szCs w:val="24"/>
          <w:highlight w:val="yellow"/>
          <w:lang w:eastAsia="en-MY"/>
        </w:rPr>
        <w:t xml:space="preserve"> the </w:t>
      </w:r>
      <w:r w:rsidR="00BD252C">
        <w:rPr>
          <w:rFonts w:ascii="Times New Roman" w:eastAsia="Times New Roman" w:hAnsi="Times New Roman" w:cs="Times New Roman"/>
          <w:color w:val="000000"/>
          <w:sz w:val="24"/>
          <w:szCs w:val="24"/>
          <w:highlight w:val="yellow"/>
          <w:lang w:eastAsia="en-MY"/>
        </w:rPr>
        <w:t xml:space="preserve">major </w:t>
      </w:r>
      <w:r w:rsidR="00480CAE">
        <w:rPr>
          <w:rFonts w:ascii="Times New Roman" w:eastAsia="Times New Roman" w:hAnsi="Times New Roman" w:cs="Times New Roman"/>
          <w:color w:val="000000"/>
          <w:sz w:val="24"/>
          <w:szCs w:val="24"/>
          <w:highlight w:val="yellow"/>
          <w:lang w:eastAsia="en-MY"/>
        </w:rPr>
        <w:t>event that</w:t>
      </w:r>
      <w:r w:rsidR="00F80D31" w:rsidRPr="00487E05">
        <w:rPr>
          <w:rFonts w:ascii="Times New Roman" w:eastAsia="Times New Roman" w:hAnsi="Times New Roman" w:cs="Times New Roman"/>
          <w:color w:val="000000"/>
          <w:sz w:val="24"/>
          <w:szCs w:val="24"/>
          <w:highlight w:val="yellow"/>
          <w:lang w:eastAsia="en-MY"/>
        </w:rPr>
        <w:t xml:space="preserve"> ruined British supremacy and the people’s trust</w:t>
      </w:r>
      <w:r w:rsidR="000247E7" w:rsidRPr="00487E05">
        <w:rPr>
          <w:rFonts w:ascii="Times New Roman" w:eastAsia="Times New Roman" w:hAnsi="Times New Roman" w:cs="Times New Roman"/>
          <w:color w:val="000000"/>
          <w:sz w:val="24"/>
          <w:szCs w:val="24"/>
          <w:highlight w:val="yellow"/>
          <w:lang w:eastAsia="en-MY"/>
        </w:rPr>
        <w:t xml:space="preserve"> hence </w:t>
      </w:r>
      <w:r w:rsidR="003E4045" w:rsidRPr="00487E05">
        <w:rPr>
          <w:rFonts w:ascii="Times New Roman" w:eastAsia="Times New Roman" w:hAnsi="Times New Roman" w:cs="Times New Roman"/>
          <w:color w:val="000000"/>
          <w:sz w:val="24"/>
          <w:szCs w:val="24"/>
          <w:highlight w:val="yellow"/>
          <w:lang w:eastAsia="en-MY"/>
        </w:rPr>
        <w:t>caused not only</w:t>
      </w:r>
      <w:r w:rsidR="000247E7" w:rsidRPr="00487E05">
        <w:rPr>
          <w:rFonts w:ascii="Times New Roman" w:eastAsia="Times New Roman" w:hAnsi="Times New Roman" w:cs="Times New Roman"/>
          <w:color w:val="000000"/>
          <w:sz w:val="24"/>
          <w:szCs w:val="24"/>
          <w:highlight w:val="yellow"/>
          <w:lang w:eastAsia="en-MY"/>
        </w:rPr>
        <w:t xml:space="preserve"> </w:t>
      </w:r>
      <w:r w:rsidR="006D5270" w:rsidRPr="00487E05">
        <w:rPr>
          <w:rFonts w:ascii="Times New Roman" w:eastAsia="Times New Roman" w:hAnsi="Times New Roman" w:cs="Times New Roman"/>
          <w:color w:val="000000"/>
          <w:sz w:val="24"/>
          <w:szCs w:val="24"/>
          <w:highlight w:val="yellow"/>
          <w:lang w:eastAsia="en-MY"/>
        </w:rPr>
        <w:t xml:space="preserve">the </w:t>
      </w:r>
      <w:r w:rsidR="000247E7" w:rsidRPr="00487E05">
        <w:rPr>
          <w:rFonts w:ascii="Times New Roman" w:eastAsia="Times New Roman" w:hAnsi="Times New Roman" w:cs="Times New Roman"/>
          <w:color w:val="000000"/>
          <w:sz w:val="24"/>
          <w:szCs w:val="24"/>
          <w:highlight w:val="yellow"/>
          <w:lang w:eastAsia="en-MY"/>
        </w:rPr>
        <w:t>male nationalist movement but also ignited feminis</w:t>
      </w:r>
      <w:r w:rsidR="0005619B" w:rsidRPr="00487E05">
        <w:rPr>
          <w:rFonts w:ascii="Times New Roman" w:eastAsia="Times New Roman" w:hAnsi="Times New Roman" w:cs="Times New Roman"/>
          <w:color w:val="000000"/>
          <w:sz w:val="24"/>
          <w:szCs w:val="24"/>
          <w:highlight w:val="yellow"/>
          <w:lang w:eastAsia="en-MY"/>
        </w:rPr>
        <w:t xml:space="preserve">t emancipation to appear in the public </w:t>
      </w:r>
      <w:r w:rsidR="004707F9" w:rsidRPr="00487E05">
        <w:rPr>
          <w:rFonts w:ascii="Times New Roman" w:eastAsia="Times New Roman" w:hAnsi="Times New Roman" w:cs="Times New Roman"/>
          <w:color w:val="000000"/>
          <w:sz w:val="24"/>
          <w:szCs w:val="24"/>
          <w:highlight w:val="yellow"/>
          <w:lang w:eastAsia="en-MY"/>
        </w:rPr>
        <w:t>matters and spheres</w:t>
      </w:r>
      <w:r w:rsidR="00EF5482" w:rsidRPr="00487E05">
        <w:rPr>
          <w:rFonts w:ascii="Times New Roman" w:eastAsia="Times New Roman" w:hAnsi="Times New Roman" w:cs="Times New Roman"/>
          <w:color w:val="000000"/>
          <w:sz w:val="24"/>
          <w:szCs w:val="24"/>
          <w:highlight w:val="yellow"/>
          <w:lang w:eastAsia="en-MY"/>
        </w:rPr>
        <w:t xml:space="preserve"> </w:t>
      </w:r>
      <w:r w:rsidR="00536B5C" w:rsidRPr="00487E05">
        <w:rPr>
          <w:rFonts w:ascii="Times New Roman" w:eastAsia="Times New Roman" w:hAnsi="Times New Roman" w:cs="Times New Roman"/>
          <w:color w:val="000000"/>
          <w:sz w:val="24"/>
          <w:szCs w:val="24"/>
          <w:highlight w:val="yellow"/>
          <w:lang w:eastAsia="en-MY"/>
        </w:rPr>
        <w:t>(</w:t>
      </w:r>
      <w:r w:rsidR="00EF5482" w:rsidRPr="00487E05">
        <w:rPr>
          <w:rFonts w:ascii="Times New Roman" w:eastAsia="Times New Roman" w:hAnsi="Times New Roman" w:cs="Times New Roman"/>
          <w:color w:val="000000"/>
          <w:sz w:val="24"/>
          <w:szCs w:val="24"/>
          <w:highlight w:val="yellow"/>
          <w:lang w:eastAsia="en-MY"/>
        </w:rPr>
        <w:t>p.83)</w:t>
      </w:r>
      <w:r w:rsidR="0005619B" w:rsidRPr="00487E05">
        <w:rPr>
          <w:rFonts w:ascii="Times New Roman" w:eastAsia="Times New Roman" w:hAnsi="Times New Roman" w:cs="Times New Roman"/>
          <w:color w:val="000000"/>
          <w:sz w:val="24"/>
          <w:szCs w:val="24"/>
          <w:highlight w:val="yellow"/>
          <w:lang w:eastAsia="en-MY"/>
        </w:rPr>
        <w:t>. Some of the political parties</w:t>
      </w:r>
      <w:r w:rsidR="004707F9" w:rsidRPr="00487E05">
        <w:rPr>
          <w:rFonts w:ascii="Times New Roman" w:eastAsia="Times New Roman" w:hAnsi="Times New Roman" w:cs="Times New Roman"/>
          <w:color w:val="000000"/>
          <w:sz w:val="24"/>
          <w:szCs w:val="24"/>
          <w:highlight w:val="yellow"/>
          <w:lang w:eastAsia="en-MY"/>
        </w:rPr>
        <w:t xml:space="preserve"> established for both</w:t>
      </w:r>
      <w:r w:rsidR="0005619B" w:rsidRPr="00487E05">
        <w:rPr>
          <w:rFonts w:ascii="Times New Roman" w:eastAsia="Times New Roman" w:hAnsi="Times New Roman" w:cs="Times New Roman"/>
          <w:color w:val="000000"/>
          <w:sz w:val="24"/>
          <w:szCs w:val="24"/>
          <w:highlight w:val="yellow"/>
          <w:lang w:eastAsia="en-MY"/>
        </w:rPr>
        <w:t xml:space="preserve"> Malay women and non-Malay women during that era were mobilized for women’s participation though it was still directed by men. The establishment of </w:t>
      </w:r>
      <w:r w:rsidR="006D5270" w:rsidRPr="00487E05">
        <w:rPr>
          <w:rFonts w:ascii="Times New Roman" w:eastAsia="Times New Roman" w:hAnsi="Times New Roman" w:cs="Times New Roman"/>
          <w:color w:val="000000"/>
          <w:sz w:val="24"/>
          <w:szCs w:val="24"/>
          <w:highlight w:val="yellow"/>
          <w:lang w:eastAsia="en-MY"/>
        </w:rPr>
        <w:t xml:space="preserve">a </w:t>
      </w:r>
      <w:r w:rsidR="0005619B" w:rsidRPr="00487E05">
        <w:rPr>
          <w:rFonts w:ascii="Times New Roman" w:eastAsia="Times New Roman" w:hAnsi="Times New Roman" w:cs="Times New Roman"/>
          <w:color w:val="000000"/>
          <w:sz w:val="24"/>
          <w:szCs w:val="24"/>
          <w:highlight w:val="yellow"/>
          <w:lang w:eastAsia="en-MY"/>
        </w:rPr>
        <w:t xml:space="preserve">new </w:t>
      </w:r>
      <w:r w:rsidR="00452870" w:rsidRPr="00487E05">
        <w:rPr>
          <w:rFonts w:ascii="Times New Roman" w:eastAsia="Times New Roman" w:hAnsi="Times New Roman" w:cs="Times New Roman"/>
          <w:color w:val="000000"/>
          <w:sz w:val="24"/>
          <w:szCs w:val="24"/>
          <w:highlight w:val="yellow"/>
          <w:lang w:eastAsia="en-MY"/>
        </w:rPr>
        <w:t>platform in the public</w:t>
      </w:r>
      <w:r w:rsidR="0005619B" w:rsidRPr="00487E05">
        <w:rPr>
          <w:rFonts w:ascii="Times New Roman" w:eastAsia="Times New Roman" w:hAnsi="Times New Roman" w:cs="Times New Roman"/>
          <w:color w:val="000000"/>
          <w:sz w:val="24"/>
          <w:szCs w:val="24"/>
          <w:highlight w:val="yellow"/>
          <w:lang w:eastAsia="en-MY"/>
        </w:rPr>
        <w:t xml:space="preserve"> for women has allowed them to take up the non-traditional roles that were once deemed unfit for them. </w:t>
      </w:r>
      <w:r w:rsidR="00F55754">
        <w:rPr>
          <w:rFonts w:ascii="Times New Roman" w:eastAsia="Times New Roman" w:hAnsi="Times New Roman" w:cs="Times New Roman"/>
          <w:color w:val="000000"/>
          <w:sz w:val="24"/>
          <w:szCs w:val="24"/>
          <w:highlight w:val="yellow"/>
          <w:lang w:eastAsia="en-MY"/>
        </w:rPr>
        <w:t>Besides,</w:t>
      </w:r>
      <w:r w:rsidR="003E4045" w:rsidRPr="00487E05">
        <w:rPr>
          <w:rFonts w:ascii="Times New Roman" w:eastAsia="Times New Roman" w:hAnsi="Times New Roman" w:cs="Times New Roman"/>
          <w:color w:val="000000"/>
          <w:sz w:val="24"/>
          <w:szCs w:val="24"/>
          <w:highlight w:val="yellow"/>
          <w:lang w:eastAsia="en-MY"/>
        </w:rPr>
        <w:t xml:space="preserve"> </w:t>
      </w:r>
      <w:r w:rsidR="0005619B" w:rsidRPr="00487E05">
        <w:rPr>
          <w:rFonts w:ascii="Times New Roman" w:eastAsia="Times New Roman" w:hAnsi="Times New Roman" w:cs="Times New Roman"/>
          <w:color w:val="000000"/>
          <w:sz w:val="24"/>
          <w:szCs w:val="24"/>
          <w:highlight w:val="yellow"/>
          <w:lang w:eastAsia="en-MY"/>
        </w:rPr>
        <w:t>men saw this as one of the political strategies to mobilize the majority of the population in Malaya.</w:t>
      </w:r>
      <w:r w:rsidR="00481D14" w:rsidRPr="00487E05">
        <w:rPr>
          <w:rFonts w:ascii="Times New Roman" w:eastAsia="Times New Roman" w:hAnsi="Times New Roman" w:cs="Times New Roman"/>
          <w:color w:val="000000"/>
          <w:sz w:val="24"/>
          <w:szCs w:val="24"/>
          <w:highlight w:val="yellow"/>
          <w:lang w:eastAsia="en-MY"/>
        </w:rPr>
        <w:t xml:space="preserve"> </w:t>
      </w:r>
      <w:r w:rsidR="0005619B" w:rsidRPr="00487E05">
        <w:rPr>
          <w:rFonts w:ascii="Times New Roman" w:eastAsia="Times New Roman" w:hAnsi="Times New Roman" w:cs="Times New Roman"/>
          <w:color w:val="000000"/>
          <w:sz w:val="24"/>
          <w:szCs w:val="24"/>
          <w:highlight w:val="yellow"/>
          <w:lang w:eastAsia="en-MY"/>
        </w:rPr>
        <w:t xml:space="preserve"> </w:t>
      </w:r>
      <w:r w:rsidR="007C3E91" w:rsidRPr="00487E05">
        <w:rPr>
          <w:rFonts w:ascii="Times New Roman" w:eastAsia="Times New Roman" w:hAnsi="Times New Roman" w:cs="Times New Roman"/>
          <w:color w:val="000000"/>
          <w:sz w:val="24"/>
          <w:szCs w:val="24"/>
          <w:highlight w:val="yellow"/>
          <w:lang w:eastAsia="en-MY"/>
        </w:rPr>
        <w:t xml:space="preserve">However, due to its radical movements after the return of British colonial </w:t>
      </w:r>
      <w:r w:rsidR="00DD1CAD" w:rsidRPr="00487E05">
        <w:rPr>
          <w:rFonts w:ascii="Times New Roman" w:eastAsia="Times New Roman" w:hAnsi="Times New Roman" w:cs="Times New Roman"/>
          <w:color w:val="000000"/>
          <w:sz w:val="24"/>
          <w:szCs w:val="24"/>
          <w:highlight w:val="yellow"/>
          <w:lang w:eastAsia="en-MY"/>
        </w:rPr>
        <w:t>rule</w:t>
      </w:r>
      <w:r w:rsidR="007C3E91" w:rsidRPr="00487E05">
        <w:rPr>
          <w:rFonts w:ascii="Times New Roman" w:eastAsia="Times New Roman" w:hAnsi="Times New Roman" w:cs="Times New Roman"/>
          <w:color w:val="000000"/>
          <w:sz w:val="24"/>
          <w:szCs w:val="24"/>
          <w:highlight w:val="yellow"/>
          <w:lang w:eastAsia="en-MY"/>
        </w:rPr>
        <w:t xml:space="preserve"> in Malaya</w:t>
      </w:r>
      <w:r w:rsidR="004707F9" w:rsidRPr="00487E05">
        <w:rPr>
          <w:rFonts w:ascii="Times New Roman" w:eastAsia="Times New Roman" w:hAnsi="Times New Roman" w:cs="Times New Roman"/>
          <w:color w:val="000000"/>
          <w:sz w:val="24"/>
          <w:szCs w:val="24"/>
          <w:highlight w:val="yellow"/>
          <w:lang w:eastAsia="en-MY"/>
        </w:rPr>
        <w:t xml:space="preserve"> and pro-Japanese influences</w:t>
      </w:r>
      <w:r w:rsidR="003E4045" w:rsidRPr="00487E05">
        <w:rPr>
          <w:rFonts w:ascii="Times New Roman" w:eastAsia="Times New Roman" w:hAnsi="Times New Roman" w:cs="Times New Roman"/>
          <w:color w:val="000000"/>
          <w:sz w:val="24"/>
          <w:szCs w:val="24"/>
          <w:highlight w:val="yellow"/>
          <w:lang w:eastAsia="en-MY"/>
        </w:rPr>
        <w:t xml:space="preserve"> that challenged the resumed control</w:t>
      </w:r>
      <w:r w:rsidR="009F36B5" w:rsidRPr="00487E05">
        <w:rPr>
          <w:rFonts w:ascii="Times New Roman" w:eastAsia="Times New Roman" w:hAnsi="Times New Roman" w:cs="Times New Roman"/>
          <w:color w:val="000000"/>
          <w:sz w:val="24"/>
          <w:szCs w:val="24"/>
          <w:highlight w:val="yellow"/>
          <w:lang w:eastAsia="en-MY"/>
        </w:rPr>
        <w:t>, the rise of these groups were thwarted by the British a</w:t>
      </w:r>
      <w:r w:rsidR="00536B5C" w:rsidRPr="00487E05">
        <w:rPr>
          <w:rFonts w:ascii="Times New Roman" w:eastAsia="Times New Roman" w:hAnsi="Times New Roman" w:cs="Times New Roman"/>
          <w:color w:val="000000"/>
          <w:sz w:val="24"/>
          <w:szCs w:val="24"/>
          <w:highlight w:val="yellow"/>
          <w:lang w:eastAsia="en-MY"/>
        </w:rPr>
        <w:t>nd eventually disbanded (</w:t>
      </w:r>
      <w:r w:rsidR="009F36B5" w:rsidRPr="00487E05">
        <w:rPr>
          <w:rFonts w:ascii="Times New Roman" w:eastAsia="Times New Roman" w:hAnsi="Times New Roman" w:cs="Times New Roman"/>
          <w:color w:val="000000"/>
          <w:sz w:val="24"/>
          <w:szCs w:val="24"/>
          <w:highlight w:val="yellow"/>
          <w:lang w:eastAsia="en-MY"/>
        </w:rPr>
        <w:t>p. 84).</w:t>
      </w:r>
      <w:r w:rsidR="004707F9" w:rsidRPr="00487E05">
        <w:rPr>
          <w:rFonts w:ascii="Times New Roman" w:eastAsia="Times New Roman" w:hAnsi="Times New Roman" w:cs="Times New Roman"/>
          <w:color w:val="000000"/>
          <w:sz w:val="24"/>
          <w:szCs w:val="24"/>
          <w:highlight w:val="yellow"/>
          <w:lang w:eastAsia="en-MY"/>
        </w:rPr>
        <w:t xml:space="preserve"> United Malays National Organization (UMNO) was established by the British to tame the radical nationalist group and to establish their pro-British party among the people. However, it was not welcomed by the majority. While Malays were combating against the new nationalist party, the non-Malays largely immigrants from China and India remain loyal to their original homelands.</w:t>
      </w:r>
      <w:r w:rsidR="00ED33A4" w:rsidRPr="00487E05">
        <w:rPr>
          <w:rFonts w:ascii="Times New Roman" w:eastAsia="Times New Roman" w:hAnsi="Times New Roman" w:cs="Times New Roman"/>
          <w:color w:val="000000"/>
          <w:sz w:val="24"/>
          <w:szCs w:val="24"/>
          <w:highlight w:val="yellow"/>
          <w:lang w:eastAsia="en-MY"/>
        </w:rPr>
        <w:t xml:space="preserve"> Mahnaz Mohamad </w:t>
      </w:r>
      <w:r w:rsidR="00BD252C">
        <w:rPr>
          <w:rFonts w:ascii="Times New Roman" w:eastAsia="Times New Roman" w:hAnsi="Times New Roman" w:cs="Times New Roman"/>
          <w:color w:val="000000"/>
          <w:sz w:val="24"/>
          <w:szCs w:val="24"/>
          <w:highlight w:val="yellow"/>
          <w:lang w:eastAsia="en-MY"/>
        </w:rPr>
        <w:t xml:space="preserve">(2002) </w:t>
      </w:r>
      <w:r w:rsidR="00ED33A4" w:rsidRPr="00487E05">
        <w:rPr>
          <w:rFonts w:ascii="Times New Roman" w:eastAsia="Times New Roman" w:hAnsi="Times New Roman" w:cs="Times New Roman"/>
          <w:color w:val="000000"/>
          <w:sz w:val="24"/>
          <w:szCs w:val="24"/>
          <w:highlight w:val="yellow"/>
          <w:lang w:eastAsia="en-MY"/>
        </w:rPr>
        <w:t>writes that</w:t>
      </w:r>
      <w:r w:rsidR="004707F9" w:rsidRPr="00487E05">
        <w:rPr>
          <w:rFonts w:ascii="Times New Roman" w:eastAsia="Times New Roman" w:hAnsi="Times New Roman" w:cs="Times New Roman"/>
          <w:color w:val="000000"/>
          <w:sz w:val="24"/>
          <w:szCs w:val="24"/>
          <w:highlight w:val="yellow"/>
          <w:lang w:eastAsia="en-MY"/>
        </w:rPr>
        <w:t xml:space="preserve"> </w:t>
      </w:r>
      <w:r w:rsidR="003E4045" w:rsidRPr="00487E05">
        <w:rPr>
          <w:rFonts w:ascii="Times New Roman" w:eastAsia="Times New Roman" w:hAnsi="Times New Roman" w:cs="Times New Roman"/>
          <w:color w:val="000000"/>
          <w:sz w:val="24"/>
          <w:szCs w:val="24"/>
          <w:highlight w:val="yellow"/>
          <w:lang w:eastAsia="en-MY"/>
        </w:rPr>
        <w:t>Chinese and Indian women were mo</w:t>
      </w:r>
      <w:r w:rsidR="006D5270" w:rsidRPr="00487E05">
        <w:rPr>
          <w:rFonts w:ascii="Times New Roman" w:eastAsia="Times New Roman" w:hAnsi="Times New Roman" w:cs="Times New Roman"/>
          <w:color w:val="000000"/>
          <w:sz w:val="24"/>
          <w:szCs w:val="24"/>
          <w:highlight w:val="yellow"/>
          <w:lang w:eastAsia="en-MY"/>
        </w:rPr>
        <w:t>u</w:t>
      </w:r>
      <w:r w:rsidR="003E4045" w:rsidRPr="00487E05">
        <w:rPr>
          <w:rFonts w:ascii="Times New Roman" w:eastAsia="Times New Roman" w:hAnsi="Times New Roman" w:cs="Times New Roman"/>
          <w:color w:val="000000"/>
          <w:sz w:val="24"/>
          <w:szCs w:val="24"/>
          <w:highlight w:val="yellow"/>
          <w:lang w:eastAsia="en-MY"/>
        </w:rPr>
        <w:t xml:space="preserve">lded through the education system that followed the nationalist spirit in China and India. This has given a huge role for the women to also participate in the political movements that </w:t>
      </w:r>
      <w:r w:rsidR="006D5270" w:rsidRPr="00487E05">
        <w:rPr>
          <w:rFonts w:ascii="Times New Roman" w:eastAsia="Times New Roman" w:hAnsi="Times New Roman" w:cs="Times New Roman"/>
          <w:color w:val="000000"/>
          <w:sz w:val="24"/>
          <w:szCs w:val="24"/>
          <w:highlight w:val="yellow"/>
          <w:lang w:eastAsia="en-MY"/>
        </w:rPr>
        <w:t>were</w:t>
      </w:r>
      <w:r w:rsidR="003E4045" w:rsidRPr="00487E05">
        <w:rPr>
          <w:rFonts w:ascii="Times New Roman" w:eastAsia="Times New Roman" w:hAnsi="Times New Roman" w:cs="Times New Roman"/>
          <w:color w:val="000000"/>
          <w:sz w:val="24"/>
          <w:szCs w:val="24"/>
          <w:highlight w:val="yellow"/>
          <w:lang w:eastAsia="en-MY"/>
        </w:rPr>
        <w:t xml:space="preserve"> fought in </w:t>
      </w:r>
      <w:r w:rsidR="00536B5C" w:rsidRPr="00487E05">
        <w:rPr>
          <w:rFonts w:ascii="Times New Roman" w:eastAsia="Times New Roman" w:hAnsi="Times New Roman" w:cs="Times New Roman"/>
          <w:color w:val="000000"/>
          <w:sz w:val="24"/>
          <w:szCs w:val="24"/>
          <w:highlight w:val="yellow"/>
          <w:lang w:eastAsia="en-MY"/>
        </w:rPr>
        <w:t xml:space="preserve">the </w:t>
      </w:r>
      <w:r w:rsidR="00452870" w:rsidRPr="00487E05">
        <w:rPr>
          <w:rFonts w:ascii="Times New Roman" w:eastAsia="Times New Roman" w:hAnsi="Times New Roman" w:cs="Times New Roman"/>
          <w:color w:val="000000"/>
          <w:sz w:val="24"/>
          <w:szCs w:val="24"/>
          <w:highlight w:val="yellow"/>
          <w:lang w:eastAsia="en-MY"/>
        </w:rPr>
        <w:t>respective homelands</w:t>
      </w:r>
      <w:r w:rsidR="00EF5482" w:rsidRPr="00487E05">
        <w:rPr>
          <w:rFonts w:ascii="Times New Roman" w:eastAsia="Times New Roman" w:hAnsi="Times New Roman" w:cs="Times New Roman"/>
          <w:color w:val="000000"/>
          <w:sz w:val="24"/>
          <w:szCs w:val="24"/>
          <w:highlight w:val="yellow"/>
          <w:lang w:eastAsia="en-MY"/>
        </w:rPr>
        <w:t xml:space="preserve">. </w:t>
      </w:r>
      <w:r w:rsidR="003E4045" w:rsidRPr="00487E05">
        <w:rPr>
          <w:rFonts w:ascii="Times New Roman" w:eastAsia="Times New Roman" w:hAnsi="Times New Roman" w:cs="Times New Roman"/>
          <w:color w:val="000000"/>
          <w:sz w:val="24"/>
          <w:szCs w:val="24"/>
          <w:highlight w:val="yellow"/>
          <w:lang w:eastAsia="en-MY"/>
        </w:rPr>
        <w:t xml:space="preserve"> </w:t>
      </w:r>
      <w:r w:rsidR="00CB6B0E" w:rsidRPr="00487E05">
        <w:rPr>
          <w:rFonts w:ascii="Times New Roman" w:eastAsia="Times New Roman" w:hAnsi="Times New Roman" w:cs="Times New Roman"/>
          <w:color w:val="000000"/>
          <w:sz w:val="24"/>
          <w:szCs w:val="24"/>
          <w:highlight w:val="yellow"/>
          <w:lang w:eastAsia="en-MY"/>
        </w:rPr>
        <w:t xml:space="preserve">The participation of women in the men’s public sphere in Malaya gives us a hint at the existence </w:t>
      </w:r>
      <w:r w:rsidR="00BD252C">
        <w:rPr>
          <w:rFonts w:ascii="Times New Roman" w:eastAsia="Times New Roman" w:hAnsi="Times New Roman" w:cs="Times New Roman"/>
          <w:color w:val="000000"/>
          <w:sz w:val="24"/>
          <w:szCs w:val="24"/>
          <w:highlight w:val="yellow"/>
          <w:lang w:eastAsia="en-MY"/>
        </w:rPr>
        <w:t>and the visibility of</w:t>
      </w:r>
      <w:r w:rsidR="00F55754">
        <w:rPr>
          <w:rFonts w:ascii="Times New Roman" w:eastAsia="Times New Roman" w:hAnsi="Times New Roman" w:cs="Times New Roman"/>
          <w:color w:val="000000"/>
          <w:sz w:val="24"/>
          <w:szCs w:val="24"/>
          <w:highlight w:val="yellow"/>
          <w:lang w:eastAsia="en-MY"/>
        </w:rPr>
        <w:t xml:space="preserve"> the</w:t>
      </w:r>
      <w:r w:rsidR="00BD252C">
        <w:rPr>
          <w:rFonts w:ascii="Times New Roman" w:eastAsia="Times New Roman" w:hAnsi="Times New Roman" w:cs="Times New Roman"/>
          <w:color w:val="000000"/>
          <w:sz w:val="24"/>
          <w:szCs w:val="24"/>
          <w:highlight w:val="yellow"/>
          <w:lang w:eastAsia="en-MY"/>
        </w:rPr>
        <w:t xml:space="preserve"> </w:t>
      </w:r>
      <w:r w:rsidR="00CB6B0E" w:rsidRPr="00487E05">
        <w:rPr>
          <w:rFonts w:ascii="Times New Roman" w:eastAsia="Times New Roman" w:hAnsi="Times New Roman" w:cs="Times New Roman"/>
          <w:i/>
          <w:color w:val="000000"/>
          <w:sz w:val="24"/>
          <w:szCs w:val="24"/>
          <w:highlight w:val="yellow"/>
          <w:lang w:eastAsia="en-MY"/>
        </w:rPr>
        <w:t xml:space="preserve">flâneuse </w:t>
      </w:r>
      <w:r w:rsidR="00CB6B0E" w:rsidRPr="00487E05">
        <w:rPr>
          <w:rFonts w:ascii="Times New Roman" w:eastAsia="Times New Roman" w:hAnsi="Times New Roman" w:cs="Times New Roman"/>
          <w:color w:val="000000"/>
          <w:sz w:val="24"/>
          <w:szCs w:val="24"/>
          <w:highlight w:val="yellow"/>
          <w:lang w:eastAsia="en-MY"/>
        </w:rPr>
        <w:t xml:space="preserve">figure in the context of tropical colonized Malaya. Though the act of </w:t>
      </w:r>
      <w:r w:rsidR="00CB6B0E" w:rsidRPr="00487E05">
        <w:rPr>
          <w:rFonts w:ascii="Times New Roman" w:eastAsia="Times New Roman" w:hAnsi="Times New Roman" w:cs="Times New Roman"/>
          <w:i/>
          <w:color w:val="000000"/>
          <w:sz w:val="24"/>
          <w:szCs w:val="24"/>
          <w:highlight w:val="yellow"/>
          <w:lang w:eastAsia="en-MY"/>
        </w:rPr>
        <w:t xml:space="preserve">flânerie </w:t>
      </w:r>
      <w:r w:rsidR="00CB6B0E" w:rsidRPr="00487E05">
        <w:rPr>
          <w:rFonts w:ascii="Times New Roman" w:eastAsia="Times New Roman" w:hAnsi="Times New Roman" w:cs="Times New Roman"/>
          <w:color w:val="000000"/>
          <w:sz w:val="24"/>
          <w:szCs w:val="24"/>
          <w:highlight w:val="yellow"/>
          <w:lang w:eastAsia="en-MY"/>
        </w:rPr>
        <w:t xml:space="preserve">and the </w:t>
      </w:r>
      <w:r w:rsidR="00090C18" w:rsidRPr="00487E05">
        <w:rPr>
          <w:rFonts w:ascii="Times New Roman" w:eastAsia="Times New Roman" w:hAnsi="Times New Roman" w:cs="Times New Roman"/>
          <w:color w:val="000000"/>
          <w:sz w:val="24"/>
          <w:szCs w:val="24"/>
          <w:highlight w:val="yellow"/>
          <w:lang w:eastAsia="en-MY"/>
        </w:rPr>
        <w:t xml:space="preserve">figure of </w:t>
      </w:r>
      <w:r w:rsidR="00CB6B0E" w:rsidRPr="00487E05">
        <w:rPr>
          <w:rFonts w:ascii="Times New Roman" w:eastAsia="Times New Roman" w:hAnsi="Times New Roman" w:cs="Times New Roman"/>
          <w:i/>
          <w:color w:val="000000"/>
          <w:sz w:val="24"/>
          <w:szCs w:val="24"/>
          <w:highlight w:val="yellow"/>
          <w:lang w:eastAsia="en-MY"/>
        </w:rPr>
        <w:t xml:space="preserve">flâneuse </w:t>
      </w:r>
      <w:r w:rsidR="00CB6B0E" w:rsidRPr="00487E05">
        <w:rPr>
          <w:rFonts w:ascii="Times New Roman" w:eastAsia="Times New Roman" w:hAnsi="Times New Roman" w:cs="Times New Roman"/>
          <w:color w:val="000000"/>
          <w:sz w:val="24"/>
          <w:szCs w:val="24"/>
          <w:highlight w:val="yellow"/>
          <w:lang w:eastAsia="en-MY"/>
        </w:rPr>
        <w:t xml:space="preserve">in the selected novel </w:t>
      </w:r>
      <w:r w:rsidR="00452870" w:rsidRPr="00487E05">
        <w:rPr>
          <w:rFonts w:ascii="Times New Roman" w:eastAsia="Times New Roman" w:hAnsi="Times New Roman" w:cs="Times New Roman"/>
          <w:color w:val="000000"/>
          <w:sz w:val="24"/>
          <w:szCs w:val="24"/>
          <w:highlight w:val="yellow"/>
          <w:lang w:eastAsia="en-MY"/>
        </w:rPr>
        <w:t>contradict to</w:t>
      </w:r>
      <w:r w:rsidR="00CB6B0E" w:rsidRPr="00487E05">
        <w:rPr>
          <w:rFonts w:ascii="Times New Roman" w:eastAsia="Times New Roman" w:hAnsi="Times New Roman" w:cs="Times New Roman"/>
          <w:color w:val="000000"/>
          <w:sz w:val="24"/>
          <w:szCs w:val="24"/>
          <w:highlight w:val="yellow"/>
          <w:lang w:eastAsia="en-MY"/>
        </w:rPr>
        <w:t xml:space="preserve"> the traditional French </w:t>
      </w:r>
      <w:r w:rsidR="00CB6B0E" w:rsidRPr="00487E05">
        <w:rPr>
          <w:rFonts w:ascii="Times New Roman" w:eastAsia="Times New Roman" w:hAnsi="Times New Roman" w:cs="Times New Roman"/>
          <w:i/>
          <w:color w:val="000000"/>
          <w:sz w:val="24"/>
          <w:szCs w:val="24"/>
          <w:highlight w:val="yellow"/>
          <w:lang w:eastAsia="en-MY"/>
        </w:rPr>
        <w:t xml:space="preserve">flâneur </w:t>
      </w:r>
      <w:r w:rsidR="00CB6B0E" w:rsidRPr="00487E05">
        <w:rPr>
          <w:rFonts w:ascii="Times New Roman" w:eastAsia="Times New Roman" w:hAnsi="Times New Roman" w:cs="Times New Roman"/>
          <w:color w:val="000000"/>
          <w:sz w:val="24"/>
          <w:szCs w:val="24"/>
          <w:highlight w:val="yellow"/>
          <w:lang w:eastAsia="en-MY"/>
        </w:rPr>
        <w:t>or Baudelaire’s figure of modernity, there are, in fact, many physical and verbal expressions that can</w:t>
      </w:r>
      <w:r w:rsidR="00452870" w:rsidRPr="00487E05">
        <w:rPr>
          <w:rFonts w:ascii="Times New Roman" w:eastAsia="Times New Roman" w:hAnsi="Times New Roman" w:cs="Times New Roman"/>
          <w:color w:val="000000"/>
          <w:sz w:val="24"/>
          <w:szCs w:val="24"/>
          <w:highlight w:val="yellow"/>
          <w:lang w:eastAsia="en-MY"/>
        </w:rPr>
        <w:t xml:space="preserve"> be measured which describe urban walking and connection with the surroundings in the</w:t>
      </w:r>
      <w:r w:rsidR="00CB6B0E" w:rsidRPr="00487E05">
        <w:rPr>
          <w:rFonts w:ascii="Times New Roman" w:eastAsia="Times New Roman" w:hAnsi="Times New Roman" w:cs="Times New Roman"/>
          <w:color w:val="000000"/>
          <w:sz w:val="24"/>
          <w:szCs w:val="24"/>
          <w:highlight w:val="yellow"/>
          <w:lang w:eastAsia="en-MY"/>
        </w:rPr>
        <w:t xml:space="preserve"> M</w:t>
      </w:r>
      <w:r w:rsidR="0098293C">
        <w:rPr>
          <w:rFonts w:ascii="Times New Roman" w:eastAsia="Times New Roman" w:hAnsi="Times New Roman" w:cs="Times New Roman"/>
          <w:color w:val="000000"/>
          <w:sz w:val="24"/>
          <w:szCs w:val="24"/>
          <w:highlight w:val="yellow"/>
          <w:lang w:eastAsia="en-MY"/>
        </w:rPr>
        <w:t xml:space="preserve">alayan context. </w:t>
      </w:r>
    </w:p>
    <w:p w14:paraId="0AB7FC8C" w14:textId="3510C7AB" w:rsidR="00F44938" w:rsidRDefault="008061B7" w:rsidP="00090C18">
      <w:pPr>
        <w:spacing w:after="0" w:line="240" w:lineRule="auto"/>
        <w:ind w:firstLine="720"/>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lastRenderedPageBreak/>
        <w:t>Yap Chan Ling</w:t>
      </w:r>
      <w:r w:rsidR="00090C18">
        <w:rPr>
          <w:rFonts w:ascii="Times New Roman" w:eastAsia="Times New Roman" w:hAnsi="Times New Roman" w:cs="Times New Roman"/>
          <w:color w:val="000000"/>
          <w:sz w:val="24"/>
          <w:szCs w:val="24"/>
          <w:lang w:eastAsia="en-MY"/>
        </w:rPr>
        <w:t xml:space="preserve">, a Malaysian born writer who currently resides in the United Kingdom has published five novels of which have been highly praised for their imaginative re-creations </w:t>
      </w:r>
      <w:r w:rsidR="00C125DF">
        <w:rPr>
          <w:rFonts w:ascii="Times New Roman" w:eastAsia="Times New Roman" w:hAnsi="Times New Roman" w:cs="Times New Roman"/>
          <w:color w:val="000000"/>
          <w:sz w:val="24"/>
          <w:szCs w:val="24"/>
          <w:lang w:eastAsia="en-MY"/>
        </w:rPr>
        <w:t xml:space="preserve">of </w:t>
      </w:r>
      <w:r w:rsidR="00090C18">
        <w:rPr>
          <w:rFonts w:ascii="Times New Roman" w:eastAsia="Times New Roman" w:hAnsi="Times New Roman" w:cs="Times New Roman"/>
          <w:color w:val="000000"/>
          <w:sz w:val="24"/>
          <w:szCs w:val="24"/>
          <w:lang w:eastAsia="en-MY"/>
        </w:rPr>
        <w:t>Malaysia during its turbulent periods. “</w:t>
      </w:r>
      <w:r w:rsidR="00090C18" w:rsidRPr="00315140">
        <w:rPr>
          <w:rFonts w:ascii="Times New Roman" w:eastAsia="Times New Roman" w:hAnsi="Times New Roman" w:cs="Times New Roman"/>
          <w:color w:val="000000"/>
          <w:sz w:val="24"/>
          <w:szCs w:val="24"/>
          <w:lang w:eastAsia="en-MY"/>
        </w:rPr>
        <w:t>Where the Sunrise is Red</w:t>
      </w:r>
      <w:r w:rsidR="00090C18">
        <w:rPr>
          <w:rFonts w:ascii="Times New Roman" w:eastAsia="Times New Roman" w:hAnsi="Times New Roman" w:cs="Times New Roman"/>
          <w:color w:val="000000"/>
          <w:sz w:val="24"/>
          <w:szCs w:val="24"/>
          <w:lang w:eastAsia="en-MY"/>
        </w:rPr>
        <w:t>”</w:t>
      </w:r>
      <w:r w:rsidR="00090C18">
        <w:rPr>
          <w:rFonts w:ascii="Times New Roman" w:eastAsia="Times New Roman" w:hAnsi="Times New Roman" w:cs="Times New Roman"/>
          <w:i/>
          <w:color w:val="000000"/>
          <w:sz w:val="24"/>
          <w:szCs w:val="24"/>
          <w:lang w:eastAsia="en-MY"/>
        </w:rPr>
        <w:t xml:space="preserve"> </w:t>
      </w:r>
      <w:r w:rsidR="00090C18">
        <w:rPr>
          <w:rFonts w:ascii="Times New Roman" w:eastAsia="Times New Roman" w:hAnsi="Times New Roman" w:cs="Times New Roman"/>
          <w:color w:val="000000"/>
          <w:sz w:val="24"/>
          <w:szCs w:val="24"/>
          <w:lang w:eastAsia="en-MY"/>
        </w:rPr>
        <w:t xml:space="preserve">(2018) is the fifth novel set in Malaya in its gloaming years as a British possession and the period during the Emergency. </w:t>
      </w:r>
      <w:r w:rsidR="00020C6D" w:rsidRPr="00487E05">
        <w:rPr>
          <w:rFonts w:ascii="Times New Roman" w:eastAsia="Times New Roman" w:hAnsi="Times New Roman" w:cs="Times New Roman"/>
          <w:color w:val="000000"/>
          <w:sz w:val="24"/>
          <w:szCs w:val="24"/>
          <w:highlight w:val="yellow"/>
          <w:lang w:eastAsia="en-MY"/>
        </w:rPr>
        <w:t xml:space="preserve">Yao claims that the government was in “a state of confusion” when the Emergency was announced (2016, p. 42). </w:t>
      </w:r>
      <w:r w:rsidR="00317547" w:rsidRPr="00487E05">
        <w:rPr>
          <w:rFonts w:ascii="Times New Roman" w:eastAsia="Times New Roman" w:hAnsi="Times New Roman" w:cs="Times New Roman"/>
          <w:color w:val="000000"/>
          <w:sz w:val="24"/>
          <w:szCs w:val="24"/>
          <w:highlight w:val="yellow"/>
          <w:lang w:eastAsia="en-MY"/>
        </w:rPr>
        <w:t>The Malayan Communist Party (MCP) instigated extreme resistance and turned to armed resurrection throughout Malaya</w:t>
      </w:r>
      <w:r w:rsidR="00A2218E" w:rsidRPr="00487E05">
        <w:rPr>
          <w:rFonts w:ascii="Times New Roman" w:eastAsia="Times New Roman" w:hAnsi="Times New Roman" w:cs="Times New Roman"/>
          <w:color w:val="000000"/>
          <w:sz w:val="24"/>
          <w:szCs w:val="24"/>
          <w:highlight w:val="yellow"/>
          <w:lang w:eastAsia="en-MY"/>
        </w:rPr>
        <w:t xml:space="preserve"> thus pushing the government to control through declaring the Emergency</w:t>
      </w:r>
      <w:r w:rsidR="00A2218E">
        <w:rPr>
          <w:rFonts w:ascii="Times New Roman" w:eastAsia="Times New Roman" w:hAnsi="Times New Roman" w:cs="Times New Roman"/>
          <w:color w:val="000000"/>
          <w:sz w:val="24"/>
          <w:szCs w:val="24"/>
          <w:lang w:eastAsia="en-MY"/>
        </w:rPr>
        <w:t xml:space="preserve">.  </w:t>
      </w:r>
      <w:r w:rsidR="00090C18">
        <w:rPr>
          <w:rFonts w:ascii="Times New Roman" w:eastAsia="Times New Roman" w:hAnsi="Times New Roman" w:cs="Times New Roman"/>
          <w:color w:val="000000"/>
          <w:sz w:val="24"/>
          <w:szCs w:val="24"/>
          <w:lang w:eastAsia="en-MY"/>
        </w:rPr>
        <w:t>Yap unremittingly returns to history during the turbulence period in Malaya</w:t>
      </w:r>
      <w:r w:rsidR="00487E05">
        <w:rPr>
          <w:rFonts w:ascii="Times New Roman" w:eastAsia="Times New Roman" w:hAnsi="Times New Roman" w:cs="Times New Roman"/>
          <w:color w:val="000000"/>
          <w:sz w:val="24"/>
          <w:szCs w:val="24"/>
          <w:lang w:eastAsia="en-MY"/>
        </w:rPr>
        <w:t xml:space="preserve"> </w:t>
      </w:r>
      <w:r w:rsidR="00487E05" w:rsidRPr="00487E05">
        <w:rPr>
          <w:rFonts w:ascii="Times New Roman" w:eastAsia="Times New Roman" w:hAnsi="Times New Roman" w:cs="Times New Roman"/>
          <w:color w:val="000000"/>
          <w:sz w:val="24"/>
          <w:szCs w:val="24"/>
          <w:highlight w:val="yellow"/>
          <w:lang w:eastAsia="en-MY"/>
        </w:rPr>
        <w:t>in all her five novels</w:t>
      </w:r>
      <w:r w:rsidR="00090C18">
        <w:rPr>
          <w:rFonts w:ascii="Times New Roman" w:eastAsia="Times New Roman" w:hAnsi="Times New Roman" w:cs="Times New Roman"/>
          <w:color w:val="000000"/>
          <w:sz w:val="24"/>
          <w:szCs w:val="24"/>
          <w:lang w:eastAsia="en-MY"/>
        </w:rPr>
        <w:t xml:space="preserve">, reminiscing the old Malay land and reliving the dark experience during the challenging period. </w:t>
      </w:r>
      <w:r w:rsidR="00487E05" w:rsidRPr="00487E05">
        <w:rPr>
          <w:rFonts w:ascii="Times New Roman" w:eastAsia="Times New Roman" w:hAnsi="Times New Roman" w:cs="Times New Roman"/>
          <w:color w:val="000000"/>
          <w:sz w:val="24"/>
          <w:szCs w:val="24"/>
          <w:highlight w:val="yellow"/>
          <w:lang w:eastAsia="en-MY"/>
        </w:rPr>
        <w:t>The selected novel for this analysis tells a story about</w:t>
      </w:r>
      <w:r w:rsidR="00090C18">
        <w:rPr>
          <w:rFonts w:ascii="Times New Roman" w:eastAsia="Times New Roman" w:hAnsi="Times New Roman" w:cs="Times New Roman"/>
          <w:color w:val="000000"/>
          <w:sz w:val="24"/>
          <w:szCs w:val="24"/>
          <w:lang w:eastAsia="en-MY"/>
        </w:rPr>
        <w:t xml:space="preserve"> a country where there were political tension and tragedy, where power, status and wealth were the pre</w:t>
      </w:r>
      <w:r w:rsidR="00487E05">
        <w:rPr>
          <w:rFonts w:ascii="Times New Roman" w:eastAsia="Times New Roman" w:hAnsi="Times New Roman" w:cs="Times New Roman"/>
          <w:color w:val="000000"/>
          <w:sz w:val="24"/>
          <w:szCs w:val="24"/>
          <w:lang w:eastAsia="en-MY"/>
        </w:rPr>
        <w:t xml:space="preserve">rogatives of white adult males </w:t>
      </w:r>
      <w:r w:rsidR="00487E05" w:rsidRPr="00487E05">
        <w:rPr>
          <w:rFonts w:ascii="Times New Roman" w:eastAsia="Times New Roman" w:hAnsi="Times New Roman" w:cs="Times New Roman"/>
          <w:color w:val="000000"/>
          <w:sz w:val="24"/>
          <w:szCs w:val="24"/>
          <w:highlight w:val="yellow"/>
          <w:lang w:eastAsia="en-MY"/>
        </w:rPr>
        <w:t xml:space="preserve">that </w:t>
      </w:r>
      <w:r w:rsidR="00090C18" w:rsidRPr="00487E05">
        <w:rPr>
          <w:rFonts w:ascii="Times New Roman" w:eastAsia="Times New Roman" w:hAnsi="Times New Roman" w:cs="Times New Roman"/>
          <w:color w:val="000000"/>
          <w:sz w:val="24"/>
          <w:szCs w:val="24"/>
          <w:highlight w:val="yellow"/>
          <w:lang w:eastAsia="en-MY"/>
        </w:rPr>
        <w:t xml:space="preserve">two </w:t>
      </w:r>
      <w:r w:rsidR="00487E05" w:rsidRPr="00487E05">
        <w:rPr>
          <w:rFonts w:ascii="Times New Roman" w:eastAsia="Times New Roman" w:hAnsi="Times New Roman" w:cs="Times New Roman"/>
          <w:color w:val="000000"/>
          <w:sz w:val="24"/>
          <w:szCs w:val="24"/>
          <w:highlight w:val="yellow"/>
          <w:lang w:eastAsia="en-MY"/>
        </w:rPr>
        <w:t>main female protagonists</w:t>
      </w:r>
      <w:r w:rsidR="00090C18">
        <w:rPr>
          <w:rFonts w:ascii="Times New Roman" w:eastAsia="Times New Roman" w:hAnsi="Times New Roman" w:cs="Times New Roman"/>
          <w:color w:val="000000"/>
          <w:sz w:val="24"/>
          <w:szCs w:val="24"/>
          <w:lang w:eastAsia="en-MY"/>
        </w:rPr>
        <w:t xml:space="preserve"> empower one another and find true meanings in their life to rekindle hopes and love in metropolitan England and tropical city of Malaya. The twisted fate of two characters set apart by their race, class and geographical boundaries develops into tension and tragedy that intertwine their destiny. </w:t>
      </w:r>
      <w:r w:rsidR="00C125DF" w:rsidRPr="00C125DF">
        <w:rPr>
          <w:rFonts w:ascii="Times New Roman" w:eastAsia="Times New Roman" w:hAnsi="Times New Roman" w:cs="Times New Roman"/>
          <w:color w:val="000000"/>
          <w:sz w:val="24"/>
          <w:szCs w:val="24"/>
          <w:highlight w:val="yellow"/>
          <w:lang w:eastAsia="en-MY"/>
        </w:rPr>
        <w:t>The novel is divided into three parts; each part is narrated in different time settings which cover different geographical locations involving two main female protagonists; May Anderson and Ruth Lampard</w:t>
      </w:r>
      <w:r w:rsidR="00C125DF">
        <w:rPr>
          <w:rFonts w:ascii="Times New Roman" w:eastAsia="Times New Roman" w:hAnsi="Times New Roman" w:cs="Times New Roman"/>
          <w:color w:val="000000"/>
          <w:sz w:val="24"/>
          <w:szCs w:val="24"/>
          <w:lang w:eastAsia="en-MY"/>
        </w:rPr>
        <w:t xml:space="preserve">. </w:t>
      </w:r>
      <w:r w:rsidR="00090C18" w:rsidRPr="00103DE8">
        <w:rPr>
          <w:rFonts w:ascii="Times New Roman" w:eastAsia="Times New Roman" w:hAnsi="Times New Roman" w:cs="Times New Roman"/>
          <w:color w:val="000000"/>
          <w:sz w:val="24"/>
          <w:szCs w:val="24"/>
          <w:lang w:eastAsia="en-MY"/>
        </w:rPr>
        <w:t xml:space="preserve">As opposed to the male dominant </w:t>
      </w:r>
      <w:r w:rsidR="00F55754">
        <w:rPr>
          <w:rFonts w:ascii="Times New Roman" w:eastAsia="Times New Roman" w:hAnsi="Times New Roman" w:cs="Times New Roman"/>
          <w:color w:val="000000"/>
          <w:sz w:val="24"/>
          <w:szCs w:val="24"/>
          <w:lang w:eastAsia="en-MY"/>
        </w:rPr>
        <w:t xml:space="preserve">contexts that are served in </w:t>
      </w:r>
      <w:r w:rsidR="00090C18" w:rsidRPr="00103DE8">
        <w:rPr>
          <w:rFonts w:ascii="Times New Roman" w:eastAsia="Times New Roman" w:hAnsi="Times New Roman" w:cs="Times New Roman"/>
          <w:color w:val="000000"/>
          <w:sz w:val="24"/>
          <w:szCs w:val="24"/>
          <w:lang w:eastAsia="en-MY"/>
        </w:rPr>
        <w:t>history, Yap’s historical ren</w:t>
      </w:r>
      <w:r w:rsidR="00FB7FBF">
        <w:rPr>
          <w:rFonts w:ascii="Times New Roman" w:eastAsia="Times New Roman" w:hAnsi="Times New Roman" w:cs="Times New Roman"/>
          <w:color w:val="000000"/>
          <w:sz w:val="24"/>
          <w:szCs w:val="24"/>
          <w:lang w:eastAsia="en-MY"/>
        </w:rPr>
        <w:t>dition engages female character</w:t>
      </w:r>
      <w:r w:rsidR="00C125DF">
        <w:rPr>
          <w:rFonts w:ascii="Times New Roman" w:eastAsia="Times New Roman" w:hAnsi="Times New Roman" w:cs="Times New Roman"/>
          <w:color w:val="000000"/>
          <w:sz w:val="24"/>
          <w:szCs w:val="24"/>
          <w:lang w:eastAsia="en-MY"/>
        </w:rPr>
        <w:t>s</w:t>
      </w:r>
      <w:r w:rsidR="00090C18" w:rsidRPr="00103DE8">
        <w:rPr>
          <w:rFonts w:ascii="Times New Roman" w:eastAsia="Times New Roman" w:hAnsi="Times New Roman" w:cs="Times New Roman"/>
          <w:color w:val="000000"/>
          <w:sz w:val="24"/>
          <w:szCs w:val="24"/>
          <w:lang w:eastAsia="en-MY"/>
        </w:rPr>
        <w:t xml:space="preserve"> in an active net</w:t>
      </w:r>
      <w:r w:rsidR="006D5270">
        <w:rPr>
          <w:rFonts w:ascii="Times New Roman" w:eastAsia="Times New Roman" w:hAnsi="Times New Roman" w:cs="Times New Roman"/>
          <w:color w:val="000000"/>
          <w:sz w:val="24"/>
          <w:szCs w:val="24"/>
          <w:lang w:eastAsia="en-MY"/>
        </w:rPr>
        <w:t xml:space="preserve">work of social relationships </w:t>
      </w:r>
      <w:r w:rsidR="00090C18" w:rsidRPr="00103DE8">
        <w:rPr>
          <w:rFonts w:ascii="Times New Roman" w:eastAsia="Times New Roman" w:hAnsi="Times New Roman" w:cs="Times New Roman"/>
          <w:color w:val="000000"/>
          <w:sz w:val="24"/>
          <w:szCs w:val="24"/>
          <w:lang w:eastAsia="en-MY"/>
        </w:rPr>
        <w:t>and find</w:t>
      </w:r>
      <w:r w:rsidR="00F55754">
        <w:rPr>
          <w:rFonts w:ascii="Times New Roman" w:eastAsia="Times New Roman" w:hAnsi="Times New Roman" w:cs="Times New Roman"/>
          <w:color w:val="000000"/>
          <w:sz w:val="24"/>
          <w:szCs w:val="24"/>
          <w:lang w:eastAsia="en-MY"/>
        </w:rPr>
        <w:t>s</w:t>
      </w:r>
      <w:r w:rsidR="00090C18" w:rsidRPr="00103DE8">
        <w:rPr>
          <w:rFonts w:ascii="Times New Roman" w:eastAsia="Times New Roman" w:hAnsi="Times New Roman" w:cs="Times New Roman"/>
          <w:color w:val="000000"/>
          <w:sz w:val="24"/>
          <w:szCs w:val="24"/>
          <w:lang w:eastAsia="en-MY"/>
        </w:rPr>
        <w:t xml:space="preserve"> ways to </w:t>
      </w:r>
      <w:r w:rsidR="00CC3C57">
        <w:rPr>
          <w:rFonts w:ascii="Times New Roman" w:eastAsia="Times New Roman" w:hAnsi="Times New Roman" w:cs="Times New Roman"/>
          <w:color w:val="000000"/>
          <w:sz w:val="24"/>
          <w:szCs w:val="24"/>
          <w:lang w:eastAsia="en-MY"/>
        </w:rPr>
        <w:t>appears in the</w:t>
      </w:r>
      <w:r w:rsidR="00C125DF">
        <w:rPr>
          <w:rFonts w:ascii="Times New Roman" w:eastAsia="Times New Roman" w:hAnsi="Times New Roman" w:cs="Times New Roman"/>
          <w:color w:val="000000"/>
          <w:sz w:val="24"/>
          <w:szCs w:val="24"/>
          <w:lang w:eastAsia="en-MY"/>
        </w:rPr>
        <w:t xml:space="preserve"> public spheres set</w:t>
      </w:r>
      <w:r w:rsidR="00090C18" w:rsidRPr="00103DE8">
        <w:rPr>
          <w:rFonts w:ascii="Times New Roman" w:eastAsia="Times New Roman" w:hAnsi="Times New Roman" w:cs="Times New Roman"/>
          <w:color w:val="000000"/>
          <w:sz w:val="24"/>
          <w:szCs w:val="24"/>
          <w:lang w:eastAsia="en-MY"/>
        </w:rPr>
        <w:t xml:space="preserve"> </w:t>
      </w:r>
      <w:r w:rsidR="00C125DF">
        <w:rPr>
          <w:rFonts w:ascii="Times New Roman" w:eastAsia="Times New Roman" w:hAnsi="Times New Roman" w:cs="Times New Roman"/>
          <w:color w:val="000000"/>
          <w:sz w:val="24"/>
          <w:szCs w:val="24"/>
          <w:lang w:eastAsia="en-MY"/>
        </w:rPr>
        <w:t>in colonial Malaysia and England in the 1950s to 1960s</w:t>
      </w:r>
      <w:r w:rsidR="00090C18" w:rsidRPr="00103DE8">
        <w:rPr>
          <w:rFonts w:ascii="Times New Roman" w:eastAsia="Times New Roman" w:hAnsi="Times New Roman" w:cs="Times New Roman"/>
          <w:color w:val="000000"/>
          <w:sz w:val="24"/>
          <w:szCs w:val="24"/>
          <w:lang w:eastAsia="en-MY"/>
        </w:rPr>
        <w:t>. In this novel specifically, Yap deviates and foregrounds the fictive world whereas sug</w:t>
      </w:r>
      <w:r w:rsidR="0058400B">
        <w:rPr>
          <w:rFonts w:ascii="Times New Roman" w:eastAsia="Times New Roman" w:hAnsi="Times New Roman" w:cs="Times New Roman"/>
          <w:color w:val="000000"/>
          <w:sz w:val="24"/>
          <w:szCs w:val="24"/>
          <w:lang w:eastAsia="en-MY"/>
        </w:rPr>
        <w:t>gested by Zohreh &amp; Seyyed (2014,</w:t>
      </w:r>
      <w:r w:rsidR="00A2218E">
        <w:rPr>
          <w:rFonts w:ascii="Times New Roman" w:eastAsia="Times New Roman" w:hAnsi="Times New Roman" w:cs="Times New Roman"/>
          <w:color w:val="000000"/>
          <w:sz w:val="24"/>
          <w:szCs w:val="24"/>
          <w:lang w:eastAsia="en-MY"/>
        </w:rPr>
        <w:t xml:space="preserve"> </w:t>
      </w:r>
      <w:r w:rsidR="0058400B">
        <w:rPr>
          <w:rFonts w:ascii="Times New Roman" w:eastAsia="Times New Roman" w:hAnsi="Times New Roman" w:cs="Times New Roman"/>
          <w:color w:val="000000"/>
          <w:sz w:val="24"/>
          <w:szCs w:val="24"/>
          <w:lang w:eastAsia="en-MY"/>
        </w:rPr>
        <w:t>p.</w:t>
      </w:r>
      <w:r w:rsidR="00090C18" w:rsidRPr="00103DE8">
        <w:rPr>
          <w:rFonts w:ascii="Times New Roman" w:eastAsia="Times New Roman" w:hAnsi="Times New Roman" w:cs="Times New Roman"/>
          <w:color w:val="000000"/>
          <w:sz w:val="24"/>
          <w:szCs w:val="24"/>
          <w:lang w:eastAsia="en-MY"/>
        </w:rPr>
        <w:t xml:space="preserve"> 157), further reading into this historical fiction attests criticism on the “notion of change and progress, especially in the lives of the marginalised and suppressed” members of the society chosen to be addressed in the fiction. </w:t>
      </w:r>
      <w:r w:rsidR="007D7486" w:rsidRPr="0039596B">
        <w:rPr>
          <w:rFonts w:ascii="Times New Roman" w:eastAsia="Times New Roman" w:hAnsi="Times New Roman" w:cs="Times New Roman"/>
          <w:color w:val="000000"/>
          <w:sz w:val="24"/>
          <w:szCs w:val="24"/>
          <w:highlight w:val="yellow"/>
          <w:lang w:eastAsia="en-MY"/>
        </w:rPr>
        <w:t>Reading the novel, readers</w:t>
      </w:r>
      <w:r w:rsidR="00C125DF" w:rsidRPr="0039596B">
        <w:rPr>
          <w:rFonts w:ascii="Times New Roman" w:eastAsia="Times New Roman" w:hAnsi="Times New Roman" w:cs="Times New Roman"/>
          <w:color w:val="000000"/>
          <w:sz w:val="24"/>
          <w:szCs w:val="24"/>
          <w:highlight w:val="yellow"/>
          <w:lang w:eastAsia="en-MY"/>
        </w:rPr>
        <w:t xml:space="preserve"> would be </w:t>
      </w:r>
      <w:r w:rsidR="007D7486" w:rsidRPr="0039596B">
        <w:rPr>
          <w:rFonts w:ascii="Times New Roman" w:eastAsia="Times New Roman" w:hAnsi="Times New Roman" w:cs="Times New Roman"/>
          <w:color w:val="000000"/>
          <w:sz w:val="24"/>
          <w:szCs w:val="24"/>
          <w:highlight w:val="yellow"/>
          <w:lang w:eastAsia="en-MY"/>
        </w:rPr>
        <w:t>overwhelmed</w:t>
      </w:r>
      <w:r w:rsidR="00C125DF" w:rsidRPr="0039596B">
        <w:rPr>
          <w:rFonts w:ascii="Times New Roman" w:eastAsia="Times New Roman" w:hAnsi="Times New Roman" w:cs="Times New Roman"/>
          <w:color w:val="000000"/>
          <w:sz w:val="24"/>
          <w:szCs w:val="24"/>
          <w:highlight w:val="yellow"/>
          <w:lang w:eastAsia="en-MY"/>
        </w:rPr>
        <w:t xml:space="preserve"> by the move</w:t>
      </w:r>
      <w:r w:rsidR="007D7486" w:rsidRPr="0039596B">
        <w:rPr>
          <w:rFonts w:ascii="Times New Roman" w:eastAsia="Times New Roman" w:hAnsi="Times New Roman" w:cs="Times New Roman"/>
          <w:color w:val="000000"/>
          <w:sz w:val="24"/>
          <w:szCs w:val="24"/>
          <w:highlight w:val="yellow"/>
          <w:lang w:eastAsia="en-MY"/>
        </w:rPr>
        <w:t>ments of the characters</w:t>
      </w:r>
      <w:r w:rsidR="004B0724">
        <w:rPr>
          <w:rFonts w:ascii="Times New Roman" w:eastAsia="Times New Roman" w:hAnsi="Times New Roman" w:cs="Times New Roman"/>
          <w:color w:val="000000"/>
          <w:sz w:val="24"/>
          <w:szCs w:val="24"/>
          <w:highlight w:val="yellow"/>
          <w:lang w:eastAsia="en-MY"/>
        </w:rPr>
        <w:t xml:space="preserve"> and changes in the narration</w:t>
      </w:r>
      <w:r w:rsidR="007D7486" w:rsidRPr="0039596B">
        <w:rPr>
          <w:rFonts w:ascii="Times New Roman" w:eastAsia="Times New Roman" w:hAnsi="Times New Roman" w:cs="Times New Roman"/>
          <w:color w:val="000000"/>
          <w:sz w:val="24"/>
          <w:szCs w:val="24"/>
          <w:highlight w:val="yellow"/>
          <w:lang w:eastAsia="en-MY"/>
        </w:rPr>
        <w:t xml:space="preserve"> in different geographical locations but the appearance and visibility of the female pro</w:t>
      </w:r>
      <w:r w:rsidR="006C6584" w:rsidRPr="0039596B">
        <w:rPr>
          <w:rFonts w:ascii="Times New Roman" w:eastAsia="Times New Roman" w:hAnsi="Times New Roman" w:cs="Times New Roman"/>
          <w:color w:val="000000"/>
          <w:sz w:val="24"/>
          <w:szCs w:val="24"/>
          <w:highlight w:val="yellow"/>
          <w:lang w:eastAsia="en-MY"/>
        </w:rPr>
        <w:t xml:space="preserve">tagonists draw major concerns </w:t>
      </w:r>
      <w:r w:rsidR="007D7486" w:rsidRPr="0039596B">
        <w:rPr>
          <w:rFonts w:ascii="Times New Roman" w:eastAsia="Times New Roman" w:hAnsi="Times New Roman" w:cs="Times New Roman"/>
          <w:color w:val="000000"/>
          <w:sz w:val="24"/>
          <w:szCs w:val="24"/>
          <w:highlight w:val="yellow"/>
          <w:lang w:eastAsia="en-MY"/>
        </w:rPr>
        <w:t>in terms of their representations in the public sp</w:t>
      </w:r>
      <w:r w:rsidR="006C6584" w:rsidRPr="0039596B">
        <w:rPr>
          <w:rFonts w:ascii="Times New Roman" w:eastAsia="Times New Roman" w:hAnsi="Times New Roman" w:cs="Times New Roman"/>
          <w:color w:val="000000"/>
          <w:sz w:val="24"/>
          <w:szCs w:val="24"/>
          <w:highlight w:val="yellow"/>
          <w:lang w:eastAsia="en-MY"/>
        </w:rPr>
        <w:t>here. Thus, the extent to which their representations are central to the development of the narration is de</w:t>
      </w:r>
      <w:r w:rsidR="00153264" w:rsidRPr="0039596B">
        <w:rPr>
          <w:rFonts w:ascii="Times New Roman" w:eastAsia="Times New Roman" w:hAnsi="Times New Roman" w:cs="Times New Roman"/>
          <w:color w:val="000000"/>
          <w:sz w:val="24"/>
          <w:szCs w:val="24"/>
          <w:highlight w:val="yellow"/>
          <w:lang w:eastAsia="en-MY"/>
        </w:rPr>
        <w:t>batable and to understand this, we must take into consideration</w:t>
      </w:r>
      <w:r w:rsidR="00821C42" w:rsidRPr="0039596B">
        <w:rPr>
          <w:rFonts w:ascii="Times New Roman" w:eastAsia="Times New Roman" w:hAnsi="Times New Roman" w:cs="Times New Roman"/>
          <w:color w:val="000000"/>
          <w:sz w:val="24"/>
          <w:szCs w:val="24"/>
          <w:highlight w:val="yellow"/>
          <w:lang w:eastAsia="en-MY"/>
        </w:rPr>
        <w:t xml:space="preserve"> on</w:t>
      </w:r>
      <w:r w:rsidR="00153264" w:rsidRPr="0039596B">
        <w:rPr>
          <w:rFonts w:ascii="Times New Roman" w:eastAsia="Times New Roman" w:hAnsi="Times New Roman" w:cs="Times New Roman"/>
          <w:color w:val="000000"/>
          <w:sz w:val="24"/>
          <w:szCs w:val="24"/>
          <w:highlight w:val="yellow"/>
          <w:lang w:eastAsia="en-MY"/>
        </w:rPr>
        <w:t xml:space="preserve"> Baudelaire’</w:t>
      </w:r>
      <w:r w:rsidR="004B0724">
        <w:rPr>
          <w:rFonts w:ascii="Times New Roman" w:eastAsia="Times New Roman" w:hAnsi="Times New Roman" w:cs="Times New Roman"/>
          <w:color w:val="000000"/>
          <w:sz w:val="24"/>
          <w:szCs w:val="24"/>
          <w:highlight w:val="yellow"/>
          <w:lang w:eastAsia="en-MY"/>
        </w:rPr>
        <w:t xml:space="preserve">s </w:t>
      </w:r>
      <w:r w:rsidR="00821C42" w:rsidRPr="0039596B">
        <w:rPr>
          <w:rFonts w:ascii="Times New Roman" w:eastAsia="Times New Roman" w:hAnsi="Times New Roman" w:cs="Times New Roman"/>
          <w:color w:val="000000"/>
          <w:sz w:val="24"/>
          <w:szCs w:val="24"/>
          <w:highlight w:val="yellow"/>
          <w:lang w:eastAsia="en-MY"/>
        </w:rPr>
        <w:t xml:space="preserve">construction of European urban figure, </w:t>
      </w:r>
      <w:r w:rsidR="00821C42" w:rsidRPr="0039596B">
        <w:rPr>
          <w:rFonts w:ascii="Times New Roman" w:eastAsia="Times New Roman" w:hAnsi="Times New Roman" w:cs="Times New Roman"/>
          <w:i/>
          <w:color w:val="000000"/>
          <w:sz w:val="24"/>
          <w:szCs w:val="24"/>
          <w:highlight w:val="yellow"/>
          <w:lang w:eastAsia="en-MY"/>
        </w:rPr>
        <w:t xml:space="preserve">flâneur </w:t>
      </w:r>
      <w:r w:rsidR="00821C42" w:rsidRPr="0039596B">
        <w:rPr>
          <w:rFonts w:ascii="Times New Roman" w:eastAsia="Times New Roman" w:hAnsi="Times New Roman" w:cs="Times New Roman"/>
          <w:color w:val="000000"/>
          <w:sz w:val="24"/>
          <w:szCs w:val="24"/>
          <w:highlight w:val="yellow"/>
          <w:lang w:eastAsia="en-MY"/>
        </w:rPr>
        <w:t xml:space="preserve">but giving emphasis on the female version which is the </w:t>
      </w:r>
      <w:r w:rsidR="00821C42" w:rsidRPr="0039596B">
        <w:rPr>
          <w:rFonts w:ascii="Times New Roman" w:eastAsia="Times New Roman" w:hAnsi="Times New Roman" w:cs="Times New Roman"/>
          <w:i/>
          <w:color w:val="000000"/>
          <w:sz w:val="24"/>
          <w:szCs w:val="24"/>
          <w:highlight w:val="yellow"/>
          <w:lang w:eastAsia="en-MY"/>
        </w:rPr>
        <w:t xml:space="preserve">flâneuse. </w:t>
      </w:r>
      <w:r w:rsidR="00821C42" w:rsidRPr="0039596B">
        <w:rPr>
          <w:rFonts w:ascii="Times New Roman" w:eastAsia="Times New Roman" w:hAnsi="Times New Roman" w:cs="Times New Roman"/>
          <w:color w:val="000000"/>
          <w:sz w:val="24"/>
          <w:szCs w:val="24"/>
          <w:highlight w:val="yellow"/>
          <w:lang w:eastAsia="en-MY"/>
        </w:rPr>
        <w:t xml:space="preserve">Different locations in colonial Malaysia and England seem to be the manifold literary device with which </w:t>
      </w:r>
      <w:r w:rsidR="00395324" w:rsidRPr="0039596B">
        <w:rPr>
          <w:rFonts w:ascii="Times New Roman" w:eastAsia="Times New Roman" w:hAnsi="Times New Roman" w:cs="Times New Roman"/>
          <w:color w:val="000000"/>
          <w:sz w:val="24"/>
          <w:szCs w:val="24"/>
          <w:highlight w:val="yellow"/>
          <w:lang w:eastAsia="en-MY"/>
        </w:rPr>
        <w:t>Yap develops her plots, yet the focus will be only at the crucial public domain that invites stares, barriers, and perceptions through the eyes and feelings of</w:t>
      </w:r>
      <w:r w:rsidR="00F44938">
        <w:rPr>
          <w:rFonts w:ascii="Times New Roman" w:eastAsia="Times New Roman" w:hAnsi="Times New Roman" w:cs="Times New Roman"/>
          <w:color w:val="000000"/>
          <w:sz w:val="24"/>
          <w:szCs w:val="24"/>
          <w:highlight w:val="yellow"/>
          <w:lang w:eastAsia="en-MY"/>
        </w:rPr>
        <w:t xml:space="preserve"> the character.</w:t>
      </w:r>
    </w:p>
    <w:p w14:paraId="3AF5580B" w14:textId="77777777" w:rsidR="00F44938" w:rsidRDefault="00F44938" w:rsidP="00090C18">
      <w:pPr>
        <w:spacing w:after="0" w:line="240" w:lineRule="auto"/>
        <w:ind w:firstLine="720"/>
        <w:jc w:val="both"/>
        <w:rPr>
          <w:rFonts w:ascii="Times New Roman" w:eastAsia="Times New Roman" w:hAnsi="Times New Roman" w:cs="Times New Roman"/>
          <w:color w:val="000000"/>
          <w:sz w:val="24"/>
          <w:szCs w:val="24"/>
          <w:lang w:eastAsia="en-MY"/>
        </w:rPr>
      </w:pPr>
    </w:p>
    <w:p w14:paraId="571E6C1B" w14:textId="4526313C" w:rsidR="00F44938" w:rsidRPr="008061B7" w:rsidRDefault="00F44938" w:rsidP="00F44938">
      <w:pPr>
        <w:spacing w:after="0" w:line="240" w:lineRule="auto"/>
        <w:ind w:firstLine="720"/>
        <w:jc w:val="center"/>
        <w:rPr>
          <w:rFonts w:ascii="Times New Roman" w:eastAsia="Times New Roman" w:hAnsi="Times New Roman" w:cs="Times New Roman"/>
          <w:color w:val="000000"/>
          <w:sz w:val="24"/>
          <w:szCs w:val="24"/>
          <w:highlight w:val="yellow"/>
          <w:lang w:eastAsia="en-MY"/>
        </w:rPr>
      </w:pPr>
      <w:r w:rsidRPr="008061B7">
        <w:rPr>
          <w:rFonts w:ascii="Times New Roman" w:eastAsia="Times New Roman" w:hAnsi="Times New Roman" w:cs="Times New Roman"/>
          <w:color w:val="000000"/>
          <w:sz w:val="24"/>
          <w:szCs w:val="24"/>
          <w:highlight w:val="yellow"/>
          <w:lang w:eastAsia="en-MY"/>
        </w:rPr>
        <w:t>AIMS OF THE STUDY</w:t>
      </w:r>
    </w:p>
    <w:p w14:paraId="477D47B6" w14:textId="4CC90700" w:rsidR="00C125DF" w:rsidRPr="008061B7" w:rsidRDefault="00395324" w:rsidP="00090C18">
      <w:pPr>
        <w:spacing w:after="0" w:line="240" w:lineRule="auto"/>
        <w:ind w:firstLine="720"/>
        <w:jc w:val="both"/>
        <w:rPr>
          <w:rFonts w:ascii="Times New Roman" w:eastAsia="Times New Roman" w:hAnsi="Times New Roman" w:cs="Times New Roman"/>
          <w:color w:val="000000"/>
          <w:sz w:val="24"/>
          <w:szCs w:val="24"/>
          <w:highlight w:val="yellow"/>
          <w:lang w:eastAsia="en-MY"/>
        </w:rPr>
      </w:pPr>
      <w:r w:rsidRPr="008061B7">
        <w:rPr>
          <w:rFonts w:ascii="Times New Roman" w:eastAsia="Times New Roman" w:hAnsi="Times New Roman" w:cs="Times New Roman"/>
          <w:color w:val="000000"/>
          <w:sz w:val="24"/>
          <w:szCs w:val="24"/>
          <w:highlight w:val="yellow"/>
          <w:lang w:eastAsia="en-MY"/>
        </w:rPr>
        <w:t xml:space="preserve"> </w:t>
      </w:r>
    </w:p>
    <w:p w14:paraId="6AB5239D" w14:textId="4435FEC7" w:rsidR="00090C18" w:rsidRPr="008061B7" w:rsidRDefault="00F44938" w:rsidP="00F44938">
      <w:pPr>
        <w:spacing w:after="0" w:line="240" w:lineRule="auto"/>
        <w:jc w:val="both"/>
        <w:rPr>
          <w:rFonts w:ascii="Times New Roman" w:eastAsia="Times New Roman" w:hAnsi="Times New Roman" w:cs="Times New Roman"/>
          <w:color w:val="000000"/>
          <w:sz w:val="24"/>
          <w:szCs w:val="24"/>
          <w:highlight w:val="yellow"/>
          <w:lang w:eastAsia="en-MY"/>
        </w:rPr>
      </w:pPr>
      <w:r w:rsidRPr="008061B7">
        <w:rPr>
          <w:rFonts w:ascii="Times New Roman" w:eastAsia="Times New Roman" w:hAnsi="Times New Roman" w:cs="Times New Roman"/>
          <w:color w:val="000000"/>
          <w:sz w:val="24"/>
          <w:szCs w:val="24"/>
          <w:highlight w:val="yellow"/>
          <w:lang w:eastAsia="en-MY"/>
        </w:rPr>
        <w:t>Geographical and physical settings are the main literary device whic</w:t>
      </w:r>
      <w:r w:rsidR="003B4021" w:rsidRPr="008061B7">
        <w:rPr>
          <w:rFonts w:ascii="Times New Roman" w:eastAsia="Times New Roman" w:hAnsi="Times New Roman" w:cs="Times New Roman"/>
          <w:color w:val="000000"/>
          <w:sz w:val="24"/>
          <w:szCs w:val="24"/>
          <w:highlight w:val="yellow"/>
          <w:lang w:eastAsia="en-MY"/>
        </w:rPr>
        <w:t>h serv</w:t>
      </w:r>
      <w:r w:rsidR="00F55754">
        <w:rPr>
          <w:rFonts w:ascii="Times New Roman" w:eastAsia="Times New Roman" w:hAnsi="Times New Roman" w:cs="Times New Roman"/>
          <w:color w:val="000000"/>
          <w:sz w:val="24"/>
          <w:szCs w:val="24"/>
          <w:highlight w:val="yellow"/>
          <w:lang w:eastAsia="en-MY"/>
        </w:rPr>
        <w:t xml:space="preserve">es to draw </w:t>
      </w:r>
      <w:r w:rsidR="003B4021" w:rsidRPr="008061B7">
        <w:rPr>
          <w:rFonts w:ascii="Times New Roman" w:eastAsia="Times New Roman" w:hAnsi="Times New Roman" w:cs="Times New Roman"/>
          <w:color w:val="000000"/>
          <w:sz w:val="24"/>
          <w:szCs w:val="24"/>
          <w:highlight w:val="yellow"/>
          <w:lang w:eastAsia="en-MY"/>
        </w:rPr>
        <w:t>attention to</w:t>
      </w:r>
      <w:r w:rsidRPr="008061B7">
        <w:rPr>
          <w:rFonts w:ascii="Times New Roman" w:eastAsia="Times New Roman" w:hAnsi="Times New Roman" w:cs="Times New Roman"/>
          <w:color w:val="000000"/>
          <w:sz w:val="24"/>
          <w:szCs w:val="24"/>
          <w:highlight w:val="yellow"/>
          <w:lang w:eastAsia="en-MY"/>
        </w:rPr>
        <w:t xml:space="preserve"> the physical movement and the character’s emotional r</w:t>
      </w:r>
      <w:r w:rsidR="00410D98">
        <w:rPr>
          <w:rFonts w:ascii="Times New Roman" w:eastAsia="Times New Roman" w:hAnsi="Times New Roman" w:cs="Times New Roman"/>
          <w:color w:val="000000"/>
          <w:sz w:val="24"/>
          <w:szCs w:val="24"/>
          <w:highlight w:val="yellow"/>
          <w:lang w:eastAsia="en-MY"/>
        </w:rPr>
        <w:t>esponses. Apart from providing</w:t>
      </w:r>
      <w:r w:rsidRPr="008061B7">
        <w:rPr>
          <w:rFonts w:ascii="Times New Roman" w:eastAsia="Times New Roman" w:hAnsi="Times New Roman" w:cs="Times New Roman"/>
          <w:color w:val="000000"/>
          <w:sz w:val="24"/>
          <w:szCs w:val="24"/>
          <w:highlight w:val="yellow"/>
          <w:lang w:eastAsia="en-MY"/>
        </w:rPr>
        <w:t xml:space="preserve"> </w:t>
      </w:r>
      <w:r w:rsidR="001B4DFC" w:rsidRPr="008061B7">
        <w:rPr>
          <w:rFonts w:ascii="Times New Roman" w:eastAsia="Times New Roman" w:hAnsi="Times New Roman" w:cs="Times New Roman"/>
          <w:color w:val="000000"/>
          <w:sz w:val="24"/>
          <w:szCs w:val="24"/>
          <w:highlight w:val="yellow"/>
          <w:lang w:eastAsia="en-MY"/>
        </w:rPr>
        <w:t xml:space="preserve">lucid Malaysia’s historical image in literature, the public sphere involved such as in Kuala Lumpur and London are used as a reflection of May Anderson’s feelings towards the place and treatments that she receives from the surrounding elements. The first part of the novel where May Anderson is treated and subjected to the gloomy and bleak natural landscape of Malaya during </w:t>
      </w:r>
      <w:r w:rsidR="00F85E5B" w:rsidRPr="008061B7">
        <w:rPr>
          <w:rFonts w:ascii="Times New Roman" w:eastAsia="Times New Roman" w:hAnsi="Times New Roman" w:cs="Times New Roman"/>
          <w:color w:val="000000"/>
          <w:sz w:val="24"/>
          <w:szCs w:val="24"/>
          <w:highlight w:val="yellow"/>
          <w:lang w:eastAsia="en-MY"/>
        </w:rPr>
        <w:t xml:space="preserve">the </w:t>
      </w:r>
      <w:r w:rsidR="001B4DFC" w:rsidRPr="008061B7">
        <w:rPr>
          <w:rFonts w:ascii="Times New Roman" w:eastAsia="Times New Roman" w:hAnsi="Times New Roman" w:cs="Times New Roman"/>
          <w:color w:val="000000"/>
          <w:sz w:val="24"/>
          <w:szCs w:val="24"/>
          <w:highlight w:val="yellow"/>
          <w:lang w:eastAsia="en-MY"/>
        </w:rPr>
        <w:t>Emergency period disclose</w:t>
      </w:r>
      <w:r w:rsidR="00410D98">
        <w:rPr>
          <w:rFonts w:ascii="Times New Roman" w:eastAsia="Times New Roman" w:hAnsi="Times New Roman" w:cs="Times New Roman"/>
          <w:color w:val="000000"/>
          <w:sz w:val="24"/>
          <w:szCs w:val="24"/>
          <w:highlight w:val="yellow"/>
          <w:lang w:eastAsia="en-MY"/>
        </w:rPr>
        <w:t>s</w:t>
      </w:r>
      <w:r w:rsidR="001B4DFC" w:rsidRPr="008061B7">
        <w:rPr>
          <w:rFonts w:ascii="Times New Roman" w:eastAsia="Times New Roman" w:hAnsi="Times New Roman" w:cs="Times New Roman"/>
          <w:color w:val="000000"/>
          <w:sz w:val="24"/>
          <w:szCs w:val="24"/>
          <w:highlight w:val="yellow"/>
          <w:lang w:eastAsia="en-MY"/>
        </w:rPr>
        <w:t xml:space="preserve"> a sense of danger to the character. Nature serv</w:t>
      </w:r>
      <w:r w:rsidR="003B4021" w:rsidRPr="008061B7">
        <w:rPr>
          <w:rFonts w:ascii="Times New Roman" w:eastAsia="Times New Roman" w:hAnsi="Times New Roman" w:cs="Times New Roman"/>
          <w:color w:val="000000"/>
          <w:sz w:val="24"/>
          <w:szCs w:val="24"/>
          <w:highlight w:val="yellow"/>
          <w:lang w:eastAsia="en-MY"/>
        </w:rPr>
        <w:t>es to be the setting that attracts danger, fear and increases unpleasant feelings. The existence of the character in the natural landscape exposes her to many possible threats and only makes her feel emotionally and physically affected. Thus, we omit the first part of the novel and give emphasis to the urban sphere where the character</w:t>
      </w:r>
      <w:r w:rsidR="009F3A6B">
        <w:rPr>
          <w:rFonts w:ascii="Times New Roman" w:eastAsia="Times New Roman" w:hAnsi="Times New Roman" w:cs="Times New Roman"/>
          <w:color w:val="000000"/>
          <w:sz w:val="24"/>
          <w:szCs w:val="24"/>
          <w:highlight w:val="yellow"/>
          <w:lang w:eastAsia="en-MY"/>
        </w:rPr>
        <w:t xml:space="preserve"> publicly existed and the development of a </w:t>
      </w:r>
      <w:r w:rsidR="009F3A6B">
        <w:rPr>
          <w:rFonts w:ascii="Times New Roman" w:eastAsia="Times New Roman" w:hAnsi="Times New Roman" w:cs="Times New Roman"/>
          <w:i/>
          <w:color w:val="000000"/>
          <w:sz w:val="24"/>
          <w:szCs w:val="24"/>
          <w:highlight w:val="yellow"/>
          <w:lang w:eastAsia="en-MY"/>
        </w:rPr>
        <w:t xml:space="preserve">flâneuse </w:t>
      </w:r>
      <w:r w:rsidR="009F3A6B">
        <w:rPr>
          <w:rFonts w:ascii="Times New Roman" w:eastAsia="Times New Roman" w:hAnsi="Times New Roman" w:cs="Times New Roman"/>
          <w:color w:val="000000"/>
          <w:sz w:val="24"/>
          <w:szCs w:val="24"/>
          <w:highlight w:val="yellow"/>
          <w:lang w:eastAsia="en-MY"/>
        </w:rPr>
        <w:t xml:space="preserve">through </w:t>
      </w:r>
      <w:r w:rsidR="009F3A6B">
        <w:rPr>
          <w:rFonts w:ascii="Times New Roman" w:eastAsia="Times New Roman" w:hAnsi="Times New Roman" w:cs="Times New Roman"/>
          <w:i/>
          <w:color w:val="000000"/>
          <w:sz w:val="24"/>
          <w:szCs w:val="24"/>
          <w:highlight w:val="yellow"/>
          <w:lang w:eastAsia="en-MY"/>
        </w:rPr>
        <w:t>flânerie</w:t>
      </w:r>
      <w:r w:rsidR="003B4021" w:rsidRPr="008061B7">
        <w:rPr>
          <w:rFonts w:ascii="Times New Roman" w:eastAsia="Times New Roman" w:hAnsi="Times New Roman" w:cs="Times New Roman"/>
          <w:color w:val="000000"/>
          <w:sz w:val="24"/>
          <w:szCs w:val="24"/>
          <w:highlight w:val="yellow"/>
          <w:lang w:eastAsia="en-MY"/>
        </w:rPr>
        <w:t xml:space="preserve"> is anchored through the interaction that she is making with the surroundings in the public domain. </w:t>
      </w:r>
    </w:p>
    <w:p w14:paraId="5DCAEBA1" w14:textId="371D6D69" w:rsidR="003B4021" w:rsidRDefault="003B4021" w:rsidP="00F44938">
      <w:pPr>
        <w:spacing w:after="0" w:line="240" w:lineRule="auto"/>
        <w:jc w:val="both"/>
        <w:rPr>
          <w:rFonts w:ascii="Times New Roman" w:eastAsia="Times New Roman" w:hAnsi="Times New Roman" w:cs="Times New Roman"/>
          <w:color w:val="000000"/>
          <w:sz w:val="24"/>
          <w:szCs w:val="24"/>
          <w:lang w:eastAsia="en-MY"/>
        </w:rPr>
      </w:pPr>
      <w:r w:rsidRPr="008061B7">
        <w:rPr>
          <w:rFonts w:ascii="Times New Roman" w:eastAsia="Times New Roman" w:hAnsi="Times New Roman" w:cs="Times New Roman"/>
          <w:color w:val="000000"/>
          <w:sz w:val="24"/>
          <w:szCs w:val="24"/>
          <w:highlight w:val="yellow"/>
          <w:lang w:eastAsia="en-MY"/>
        </w:rPr>
        <w:lastRenderedPageBreak/>
        <w:tab/>
        <w:t>Cities and the public spheres of Malaya and England are being highlighted predominantly in</w:t>
      </w:r>
      <w:r w:rsidR="00F85E5B" w:rsidRPr="008061B7">
        <w:rPr>
          <w:rFonts w:ascii="Times New Roman" w:eastAsia="Times New Roman" w:hAnsi="Times New Roman" w:cs="Times New Roman"/>
          <w:color w:val="000000"/>
          <w:sz w:val="24"/>
          <w:szCs w:val="24"/>
          <w:highlight w:val="yellow"/>
          <w:lang w:eastAsia="en-MY"/>
        </w:rPr>
        <w:t xml:space="preserve"> the second and third part</w:t>
      </w:r>
      <w:r w:rsidR="00D359ED">
        <w:rPr>
          <w:rFonts w:ascii="Times New Roman" w:eastAsia="Times New Roman" w:hAnsi="Times New Roman" w:cs="Times New Roman"/>
          <w:color w:val="000000"/>
          <w:sz w:val="24"/>
          <w:szCs w:val="24"/>
          <w:highlight w:val="yellow"/>
          <w:lang w:eastAsia="en-MY"/>
        </w:rPr>
        <w:t>s</w:t>
      </w:r>
      <w:r w:rsidR="00F85E5B" w:rsidRPr="008061B7">
        <w:rPr>
          <w:rFonts w:ascii="Times New Roman" w:eastAsia="Times New Roman" w:hAnsi="Times New Roman" w:cs="Times New Roman"/>
          <w:color w:val="000000"/>
          <w:sz w:val="24"/>
          <w:szCs w:val="24"/>
          <w:highlight w:val="yellow"/>
          <w:lang w:eastAsia="en-MY"/>
        </w:rPr>
        <w:t xml:space="preserve"> of the novel. May Anderson involves physically and emotionally in the public domain. Her visibility is viewed and observed not only through her physical movement but also through the eyes of the public denizens. </w:t>
      </w:r>
      <w:r w:rsidR="00D359ED">
        <w:rPr>
          <w:rFonts w:ascii="Times New Roman" w:eastAsia="Times New Roman" w:hAnsi="Times New Roman" w:cs="Times New Roman"/>
          <w:color w:val="000000"/>
          <w:sz w:val="24"/>
          <w:szCs w:val="24"/>
          <w:highlight w:val="yellow"/>
          <w:lang w:eastAsia="en-MY"/>
        </w:rPr>
        <w:t xml:space="preserve">Besides emphasizing </w:t>
      </w:r>
      <w:r w:rsidR="00C013AC" w:rsidRPr="008061B7">
        <w:rPr>
          <w:rFonts w:ascii="Times New Roman" w:eastAsia="Times New Roman" w:hAnsi="Times New Roman" w:cs="Times New Roman"/>
          <w:color w:val="000000"/>
          <w:sz w:val="24"/>
          <w:szCs w:val="24"/>
          <w:highlight w:val="yellow"/>
          <w:lang w:eastAsia="en-MY"/>
        </w:rPr>
        <w:t xml:space="preserve">the characterization of the protagonist, this setting is also symbolic to the underlying themes in the novel. The various public spheres where the protagonist is physically and visibly connected depict </w:t>
      </w:r>
      <w:r w:rsidR="009F3A6B">
        <w:rPr>
          <w:rFonts w:ascii="Times New Roman" w:eastAsia="Times New Roman" w:hAnsi="Times New Roman" w:cs="Times New Roman"/>
          <w:color w:val="000000"/>
          <w:sz w:val="24"/>
          <w:szCs w:val="24"/>
          <w:highlight w:val="yellow"/>
          <w:lang w:eastAsia="en-MY"/>
        </w:rPr>
        <w:t xml:space="preserve">the reconstruction of </w:t>
      </w:r>
      <w:r w:rsidR="009F3A6B" w:rsidRPr="008061B7">
        <w:rPr>
          <w:rFonts w:ascii="Times New Roman" w:eastAsia="Times New Roman" w:hAnsi="Times New Roman" w:cs="Times New Roman"/>
          <w:color w:val="000000"/>
          <w:sz w:val="24"/>
          <w:szCs w:val="24"/>
          <w:highlight w:val="yellow"/>
          <w:lang w:eastAsia="en-MY"/>
        </w:rPr>
        <w:t>a</w:t>
      </w:r>
      <w:r w:rsidR="00C013AC" w:rsidRPr="008061B7">
        <w:rPr>
          <w:rFonts w:ascii="Times New Roman" w:eastAsia="Times New Roman" w:hAnsi="Times New Roman" w:cs="Times New Roman"/>
          <w:color w:val="000000"/>
          <w:sz w:val="24"/>
          <w:szCs w:val="24"/>
          <w:highlight w:val="yellow"/>
          <w:lang w:eastAsia="en-MY"/>
        </w:rPr>
        <w:t xml:space="preserve"> </w:t>
      </w:r>
      <w:r w:rsidR="00C013AC" w:rsidRPr="008061B7">
        <w:rPr>
          <w:rFonts w:ascii="Times New Roman" w:eastAsia="Times New Roman" w:hAnsi="Times New Roman" w:cs="Times New Roman"/>
          <w:i/>
          <w:color w:val="000000"/>
          <w:sz w:val="24"/>
          <w:szCs w:val="24"/>
          <w:highlight w:val="yellow"/>
          <w:lang w:eastAsia="en-MY"/>
        </w:rPr>
        <w:t xml:space="preserve">flâneuse </w:t>
      </w:r>
      <w:r w:rsidR="00D359ED">
        <w:rPr>
          <w:rFonts w:ascii="Times New Roman" w:eastAsia="Times New Roman" w:hAnsi="Times New Roman" w:cs="Times New Roman"/>
          <w:color w:val="000000"/>
          <w:sz w:val="24"/>
          <w:szCs w:val="24"/>
          <w:highlight w:val="yellow"/>
          <w:lang w:eastAsia="en-MY"/>
        </w:rPr>
        <w:t xml:space="preserve">in </w:t>
      </w:r>
      <w:r w:rsidR="00C013AC" w:rsidRPr="008061B7">
        <w:rPr>
          <w:rFonts w:ascii="Times New Roman" w:eastAsia="Times New Roman" w:hAnsi="Times New Roman" w:cs="Times New Roman"/>
          <w:color w:val="000000"/>
          <w:sz w:val="24"/>
          <w:szCs w:val="24"/>
          <w:highlight w:val="yellow"/>
          <w:lang w:eastAsia="en-MY"/>
        </w:rPr>
        <w:t xml:space="preserve">Malaysia’s historical representation in literature. Hence, the objectives of this study are presented through identifying the role of the public sphere and to ascertain how these settings serve as the platform for </w:t>
      </w:r>
      <w:r w:rsidR="00C013AC" w:rsidRPr="008061B7">
        <w:rPr>
          <w:rFonts w:ascii="Times New Roman" w:eastAsia="Times New Roman" w:hAnsi="Times New Roman" w:cs="Times New Roman"/>
          <w:i/>
          <w:color w:val="000000"/>
          <w:sz w:val="24"/>
          <w:szCs w:val="24"/>
          <w:highlight w:val="yellow"/>
          <w:lang w:eastAsia="en-MY"/>
        </w:rPr>
        <w:t xml:space="preserve">flâneuse’s </w:t>
      </w:r>
      <w:r w:rsidR="000C62C4" w:rsidRPr="008061B7">
        <w:rPr>
          <w:rFonts w:ascii="Times New Roman" w:eastAsia="Times New Roman" w:hAnsi="Times New Roman" w:cs="Times New Roman"/>
          <w:color w:val="000000"/>
          <w:sz w:val="24"/>
          <w:szCs w:val="24"/>
          <w:highlight w:val="yellow"/>
          <w:lang w:eastAsia="en-MY"/>
        </w:rPr>
        <w:t>visibility</w:t>
      </w:r>
      <w:r w:rsidR="00C013AC" w:rsidRPr="008061B7">
        <w:rPr>
          <w:rFonts w:ascii="Times New Roman" w:eastAsia="Times New Roman" w:hAnsi="Times New Roman" w:cs="Times New Roman"/>
          <w:i/>
          <w:color w:val="000000"/>
          <w:sz w:val="24"/>
          <w:szCs w:val="24"/>
          <w:highlight w:val="yellow"/>
          <w:lang w:eastAsia="en-MY"/>
        </w:rPr>
        <w:t xml:space="preserve"> </w:t>
      </w:r>
      <w:r w:rsidR="00C013AC" w:rsidRPr="008061B7">
        <w:rPr>
          <w:rFonts w:ascii="Times New Roman" w:eastAsia="Times New Roman" w:hAnsi="Times New Roman" w:cs="Times New Roman"/>
          <w:color w:val="000000"/>
          <w:sz w:val="24"/>
          <w:szCs w:val="24"/>
          <w:highlight w:val="yellow"/>
          <w:lang w:eastAsia="en-MY"/>
        </w:rPr>
        <w:t>in the Asian context through characterization, physical setting</w:t>
      </w:r>
      <w:r w:rsidR="000C62C4">
        <w:rPr>
          <w:rFonts w:ascii="Times New Roman" w:eastAsia="Times New Roman" w:hAnsi="Times New Roman" w:cs="Times New Roman"/>
          <w:color w:val="000000"/>
          <w:sz w:val="24"/>
          <w:szCs w:val="24"/>
          <w:highlight w:val="yellow"/>
          <w:lang w:eastAsia="en-MY"/>
        </w:rPr>
        <w:t>,</w:t>
      </w:r>
      <w:r w:rsidR="00C013AC" w:rsidRPr="008061B7">
        <w:rPr>
          <w:rFonts w:ascii="Times New Roman" w:eastAsia="Times New Roman" w:hAnsi="Times New Roman" w:cs="Times New Roman"/>
          <w:color w:val="000000"/>
          <w:sz w:val="24"/>
          <w:szCs w:val="24"/>
          <w:highlight w:val="yellow"/>
          <w:lang w:eastAsia="en-MY"/>
        </w:rPr>
        <w:t xml:space="preserve"> and symbols in the text.</w:t>
      </w:r>
      <w:r w:rsidR="00C013AC">
        <w:rPr>
          <w:rFonts w:ascii="Times New Roman" w:eastAsia="Times New Roman" w:hAnsi="Times New Roman" w:cs="Times New Roman"/>
          <w:color w:val="000000"/>
          <w:sz w:val="24"/>
          <w:szCs w:val="24"/>
          <w:lang w:eastAsia="en-MY"/>
        </w:rPr>
        <w:t xml:space="preserve"> </w:t>
      </w:r>
    </w:p>
    <w:p w14:paraId="1942756E" w14:textId="259FA9FF" w:rsidR="00C013AC" w:rsidRDefault="00C013AC" w:rsidP="00F44938">
      <w:pPr>
        <w:spacing w:after="0" w:line="240" w:lineRule="auto"/>
        <w:jc w:val="both"/>
        <w:rPr>
          <w:rFonts w:ascii="Times New Roman" w:eastAsia="Times New Roman" w:hAnsi="Times New Roman" w:cs="Times New Roman"/>
          <w:color w:val="000000"/>
          <w:sz w:val="24"/>
          <w:szCs w:val="24"/>
          <w:lang w:eastAsia="en-MY"/>
        </w:rPr>
      </w:pPr>
    </w:p>
    <w:p w14:paraId="4820EDB4" w14:textId="77777777" w:rsidR="009F3A6B" w:rsidRDefault="009F3A6B" w:rsidP="00C97FBB">
      <w:pPr>
        <w:spacing w:after="0" w:line="240" w:lineRule="auto"/>
        <w:jc w:val="center"/>
        <w:rPr>
          <w:rFonts w:ascii="Times New Roman" w:eastAsia="Times New Roman" w:hAnsi="Times New Roman" w:cs="Times New Roman"/>
          <w:color w:val="000000"/>
          <w:sz w:val="24"/>
          <w:szCs w:val="24"/>
          <w:lang w:eastAsia="en-MY"/>
        </w:rPr>
      </w:pPr>
    </w:p>
    <w:p w14:paraId="2CD3D14F" w14:textId="6A07CBC3" w:rsidR="00C97FBB" w:rsidRDefault="00536B5C" w:rsidP="00C97FBB">
      <w:pPr>
        <w:spacing w:after="0" w:line="240" w:lineRule="auto"/>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LITERATURE REVIEW</w:t>
      </w:r>
    </w:p>
    <w:p w14:paraId="311229AB" w14:textId="77777777" w:rsidR="00B1095B" w:rsidRPr="00974E8B" w:rsidRDefault="00B1095B" w:rsidP="00C30F92">
      <w:pPr>
        <w:spacing w:after="0" w:line="240" w:lineRule="auto"/>
        <w:jc w:val="both"/>
        <w:rPr>
          <w:rFonts w:ascii="Times New Roman" w:eastAsia="Times New Roman" w:hAnsi="Times New Roman" w:cs="Times New Roman"/>
          <w:color w:val="000000"/>
          <w:sz w:val="24"/>
          <w:szCs w:val="24"/>
          <w:lang w:eastAsia="en-MY"/>
        </w:rPr>
      </w:pPr>
    </w:p>
    <w:p w14:paraId="297770B0" w14:textId="2336C685" w:rsidR="00536B5C" w:rsidRDefault="00536B5C" w:rsidP="00536B5C">
      <w:pPr>
        <w:spacing w:after="0" w:line="240" w:lineRule="auto"/>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is a French word that is closely associated with the nineteenth-century to </w:t>
      </w:r>
      <w:r w:rsidR="006D5270">
        <w:rPr>
          <w:rFonts w:ascii="Times New Roman" w:eastAsia="Times New Roman" w:hAnsi="Times New Roman" w:cs="Times New Roman"/>
          <w:color w:val="000000"/>
          <w:sz w:val="24"/>
          <w:szCs w:val="24"/>
          <w:lang w:eastAsia="en-MY"/>
        </w:rPr>
        <w:t xml:space="preserve">the </w:t>
      </w:r>
      <w:r>
        <w:rPr>
          <w:rFonts w:ascii="Times New Roman" w:eastAsia="Times New Roman" w:hAnsi="Times New Roman" w:cs="Times New Roman"/>
          <w:color w:val="000000"/>
          <w:sz w:val="24"/>
          <w:szCs w:val="24"/>
          <w:lang w:eastAsia="en-MY"/>
        </w:rPr>
        <w:t xml:space="preserve">early twentieth-century urban experience. The figure of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emerged simultaneously during the industrial revolutions in England and Paris which brought important shifts in the way critiques and scholars view the participation of wanderer, idler, walker or observer to the cultural, social and architectural landscape of the western metropolis. </w:t>
      </w:r>
      <w:r w:rsidRPr="00D15D1E">
        <w:rPr>
          <w:rFonts w:ascii="Times New Roman" w:eastAsia="Times New Roman" w:hAnsi="Times New Roman" w:cs="Times New Roman"/>
          <w:color w:val="000000"/>
          <w:sz w:val="24"/>
          <w:szCs w:val="24"/>
          <w:highlight w:val="yellow"/>
          <w:lang w:eastAsia="en-MY"/>
        </w:rPr>
        <w:t xml:space="preserve">Furthermore, it was Charles Baudelaire and his works that provide further elaboration and interpretation which closely defined the nature of the </w:t>
      </w:r>
      <w:r w:rsidRPr="00D15D1E">
        <w:rPr>
          <w:rFonts w:ascii="Times New Roman" w:eastAsia="Times New Roman" w:hAnsi="Times New Roman" w:cs="Times New Roman"/>
          <w:i/>
          <w:color w:val="000000"/>
          <w:sz w:val="24"/>
          <w:szCs w:val="24"/>
          <w:highlight w:val="yellow"/>
          <w:lang w:eastAsia="en-MY"/>
        </w:rPr>
        <w:t xml:space="preserve">flâneur. </w:t>
      </w:r>
      <w:r w:rsidRPr="00D15D1E">
        <w:rPr>
          <w:rFonts w:ascii="Times New Roman" w:eastAsia="Times New Roman" w:hAnsi="Times New Roman" w:cs="Times New Roman"/>
          <w:color w:val="000000"/>
          <w:sz w:val="24"/>
          <w:szCs w:val="24"/>
          <w:highlight w:val="yellow"/>
          <w:lang w:eastAsia="en-MY"/>
        </w:rPr>
        <w:t xml:space="preserve">In his essay, “The Painter of Modern Life” (1863), a </w:t>
      </w:r>
      <w:r w:rsidRPr="00D15D1E">
        <w:rPr>
          <w:rFonts w:ascii="Times New Roman" w:eastAsia="Times New Roman" w:hAnsi="Times New Roman" w:cs="Times New Roman"/>
          <w:i/>
          <w:color w:val="000000"/>
          <w:sz w:val="24"/>
          <w:szCs w:val="24"/>
          <w:highlight w:val="yellow"/>
          <w:lang w:eastAsia="en-MY"/>
        </w:rPr>
        <w:t>flâneur</w:t>
      </w:r>
      <w:r w:rsidRPr="00D15D1E">
        <w:rPr>
          <w:rFonts w:ascii="Times New Roman" w:eastAsia="Times New Roman" w:hAnsi="Times New Roman" w:cs="Times New Roman"/>
          <w:color w:val="000000"/>
          <w:sz w:val="24"/>
          <w:szCs w:val="24"/>
          <w:highlight w:val="yellow"/>
          <w:lang w:eastAsia="en-MY"/>
        </w:rPr>
        <w:t xml:space="preserve"> is being characterized as male, private, possesses the luxury of time and money, artistic and is driven to observe the public life in search of meaning but remain aloof </w:t>
      </w:r>
      <w:r w:rsidR="00D15D1E">
        <w:rPr>
          <w:rFonts w:ascii="Times New Roman" w:eastAsia="Times New Roman" w:hAnsi="Times New Roman" w:cs="Times New Roman"/>
          <w:color w:val="000000"/>
          <w:sz w:val="24"/>
          <w:szCs w:val="24"/>
          <w:highlight w:val="yellow"/>
          <w:lang w:eastAsia="en-MY"/>
        </w:rPr>
        <w:t xml:space="preserve">from the crowd </w:t>
      </w:r>
      <w:r w:rsidRPr="00D15D1E">
        <w:rPr>
          <w:rFonts w:ascii="Times New Roman" w:eastAsia="Times New Roman" w:hAnsi="Times New Roman" w:cs="Times New Roman"/>
          <w:color w:val="000000"/>
          <w:sz w:val="24"/>
          <w:szCs w:val="24"/>
          <w:highlight w:val="yellow"/>
          <w:lang w:eastAsia="en-MY"/>
        </w:rPr>
        <w:t>(Coverley 2012, p.154).</w:t>
      </w:r>
      <w:r>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i/>
          <w:color w:val="000000"/>
          <w:sz w:val="24"/>
          <w:szCs w:val="24"/>
          <w:lang w:eastAsia="en-MY"/>
        </w:rPr>
        <w:t xml:space="preserve"> Flâneur </w:t>
      </w:r>
      <w:r>
        <w:rPr>
          <w:rFonts w:ascii="Times New Roman" w:eastAsia="Times New Roman" w:hAnsi="Times New Roman" w:cs="Times New Roman"/>
          <w:color w:val="000000"/>
          <w:sz w:val="24"/>
          <w:szCs w:val="24"/>
          <w:lang w:eastAsia="en-MY"/>
        </w:rPr>
        <w:t xml:space="preserve">which is derived from the French verb </w:t>
      </w:r>
      <w:r>
        <w:rPr>
          <w:rFonts w:ascii="Times New Roman" w:eastAsia="Times New Roman" w:hAnsi="Times New Roman" w:cs="Times New Roman"/>
          <w:i/>
          <w:color w:val="000000"/>
          <w:sz w:val="24"/>
          <w:szCs w:val="24"/>
          <w:lang w:eastAsia="en-MY"/>
        </w:rPr>
        <w:t xml:space="preserve">flâner </w:t>
      </w:r>
      <w:r>
        <w:rPr>
          <w:rFonts w:ascii="Times New Roman" w:eastAsia="Times New Roman" w:hAnsi="Times New Roman" w:cs="Times New Roman"/>
          <w:color w:val="000000"/>
          <w:sz w:val="24"/>
          <w:szCs w:val="24"/>
          <w:lang w:eastAsia="en-MY"/>
        </w:rPr>
        <w:t>is invariably seen as male (Coverley 2012, p. 153) that he belongs solely to the European streets and he offers new ways to explore and experience the city</w:t>
      </w:r>
      <w:r w:rsidR="007E6A90">
        <w:rPr>
          <w:rFonts w:ascii="Times New Roman" w:eastAsia="Times New Roman" w:hAnsi="Times New Roman" w:cs="Times New Roman"/>
          <w:color w:val="000000"/>
          <w:sz w:val="24"/>
          <w:szCs w:val="24"/>
          <w:lang w:eastAsia="en-MY"/>
        </w:rPr>
        <w:t>,</w:t>
      </w:r>
      <w:r>
        <w:rPr>
          <w:rFonts w:ascii="Times New Roman" w:eastAsia="Times New Roman" w:hAnsi="Times New Roman" w:cs="Times New Roman"/>
          <w:color w:val="000000"/>
          <w:sz w:val="24"/>
          <w:szCs w:val="24"/>
          <w:lang w:eastAsia="en-MY"/>
        </w:rPr>
        <w:t xml:space="preserve"> unlike any other city inhabitants. In Boutin (2012, p.124), </w:t>
      </w:r>
      <w:r w:rsidRPr="003E41C7">
        <w:rPr>
          <w:rFonts w:ascii="Times New Roman" w:eastAsia="Times New Roman" w:hAnsi="Times New Roman" w:cs="Times New Roman"/>
          <w:i/>
          <w:color w:val="000000"/>
          <w:sz w:val="24"/>
          <w:szCs w:val="24"/>
          <w:lang w:eastAsia="en-MY"/>
        </w:rPr>
        <w:t>flâneur</w:t>
      </w:r>
      <w:r>
        <w:rPr>
          <w:rFonts w:ascii="Times New Roman" w:eastAsia="Times New Roman" w:hAnsi="Times New Roman" w:cs="Times New Roman"/>
          <w:i/>
          <w:color w:val="000000"/>
          <w:sz w:val="24"/>
          <w:szCs w:val="24"/>
          <w:lang w:eastAsia="en-MY"/>
        </w:rPr>
        <w:t xml:space="preserve"> </w:t>
      </w:r>
      <w:r>
        <w:rPr>
          <w:rFonts w:ascii="Times New Roman" w:eastAsia="Times New Roman" w:hAnsi="Times New Roman" w:cs="Times New Roman"/>
          <w:color w:val="000000"/>
          <w:sz w:val="24"/>
          <w:szCs w:val="24"/>
          <w:lang w:eastAsia="en-MY"/>
        </w:rPr>
        <w:t xml:space="preserve">is identified as a “fashionable male idler, a leisurely stroller, an expert reader of urban signs, an artist or writer, and a sociologist with the city which he is associated.” He is portrayed as a figure who connects with the city, memorizes the street and every path he takes that brings him into an abstracted state of absorption. He walks without a purpose, yet he leaves marks, collects the remnants or objects captured through his senses from the corner, alleyway, and stairway and connects with his emotions. Boutin (2012, p.132) discusses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(the walker)</w:t>
      </w:r>
      <w:r>
        <w:rPr>
          <w:rFonts w:ascii="Times New Roman" w:eastAsia="Times New Roman" w:hAnsi="Times New Roman" w:cs="Times New Roman"/>
          <w:i/>
          <w:color w:val="000000"/>
          <w:sz w:val="24"/>
          <w:szCs w:val="24"/>
          <w:lang w:eastAsia="en-MY"/>
        </w:rPr>
        <w:t xml:space="preserve"> </w:t>
      </w:r>
      <w:r>
        <w:rPr>
          <w:rFonts w:ascii="Times New Roman" w:eastAsia="Times New Roman" w:hAnsi="Times New Roman" w:cs="Times New Roman"/>
          <w:color w:val="000000"/>
          <w:sz w:val="24"/>
          <w:szCs w:val="24"/>
          <w:lang w:eastAsia="en-MY"/>
        </w:rPr>
        <w:t xml:space="preserve">and </w:t>
      </w:r>
      <w:r>
        <w:rPr>
          <w:rFonts w:ascii="Times New Roman" w:eastAsia="Times New Roman" w:hAnsi="Times New Roman" w:cs="Times New Roman"/>
          <w:i/>
          <w:color w:val="000000"/>
          <w:sz w:val="24"/>
          <w:szCs w:val="24"/>
          <w:lang w:eastAsia="en-MY"/>
        </w:rPr>
        <w:t xml:space="preserve">flânerie </w:t>
      </w:r>
      <w:r>
        <w:rPr>
          <w:rFonts w:ascii="Times New Roman" w:eastAsia="Times New Roman" w:hAnsi="Times New Roman" w:cs="Times New Roman"/>
          <w:color w:val="000000"/>
          <w:sz w:val="24"/>
          <w:szCs w:val="24"/>
          <w:lang w:eastAsia="en-MY"/>
        </w:rPr>
        <w:t>(the action of walking),</w:t>
      </w:r>
      <w:r>
        <w:rPr>
          <w:rFonts w:ascii="Times New Roman" w:eastAsia="Times New Roman" w:hAnsi="Times New Roman" w:cs="Times New Roman"/>
          <w:i/>
          <w:color w:val="000000"/>
          <w:sz w:val="24"/>
          <w:szCs w:val="24"/>
          <w:lang w:eastAsia="en-MY"/>
        </w:rPr>
        <w:t xml:space="preserve"> </w:t>
      </w:r>
      <w:r>
        <w:rPr>
          <w:rFonts w:ascii="Times New Roman" w:eastAsia="Times New Roman" w:hAnsi="Times New Roman" w:cs="Times New Roman"/>
          <w:color w:val="000000"/>
          <w:sz w:val="24"/>
          <w:szCs w:val="24"/>
          <w:lang w:eastAsia="en-MY"/>
        </w:rPr>
        <w:t xml:space="preserve">acknowledging the inclusion of sensory to this activity and he claims that the urban landscape possesses the sensuous joy that drives </w:t>
      </w:r>
      <w:r>
        <w:rPr>
          <w:rFonts w:ascii="Times New Roman" w:eastAsia="Times New Roman" w:hAnsi="Times New Roman" w:cs="Times New Roman"/>
          <w:i/>
          <w:color w:val="000000"/>
          <w:sz w:val="24"/>
          <w:szCs w:val="24"/>
          <w:lang w:eastAsia="en-MY"/>
        </w:rPr>
        <w:t>flâneur</w:t>
      </w:r>
      <w:r>
        <w:rPr>
          <w:rFonts w:ascii="Times New Roman" w:eastAsia="Times New Roman" w:hAnsi="Times New Roman" w:cs="Times New Roman"/>
          <w:color w:val="000000"/>
          <w:sz w:val="24"/>
          <w:szCs w:val="24"/>
          <w:lang w:eastAsia="en-MY"/>
        </w:rPr>
        <w:t xml:space="preserve"> to the urban sensations and plunge him into reverie. The multitude of sights, sounds, smells, tastes and touches that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experiences derive a distinctive social classification between race, gender, urbanization, industrialization, colonialism, private and public space. </w:t>
      </w:r>
      <w:r w:rsidRPr="00D15D1E">
        <w:rPr>
          <w:rFonts w:ascii="Times New Roman" w:eastAsia="Times New Roman" w:hAnsi="Times New Roman" w:cs="Times New Roman"/>
          <w:color w:val="000000"/>
          <w:sz w:val="24"/>
          <w:szCs w:val="24"/>
          <w:highlight w:val="yellow"/>
          <w:lang w:eastAsia="en-MY"/>
        </w:rPr>
        <w:t xml:space="preserve">The </w:t>
      </w:r>
      <w:r w:rsidRPr="00D15D1E">
        <w:rPr>
          <w:rFonts w:ascii="Times New Roman" w:eastAsia="Times New Roman" w:hAnsi="Times New Roman" w:cs="Times New Roman"/>
          <w:i/>
          <w:color w:val="000000"/>
          <w:sz w:val="24"/>
          <w:szCs w:val="24"/>
          <w:highlight w:val="yellow"/>
          <w:lang w:eastAsia="en-MY"/>
        </w:rPr>
        <w:t xml:space="preserve">flâneur’s </w:t>
      </w:r>
      <w:r w:rsidRPr="00D15D1E">
        <w:rPr>
          <w:rFonts w:ascii="Times New Roman" w:eastAsia="Times New Roman" w:hAnsi="Times New Roman" w:cs="Times New Roman"/>
          <w:color w:val="000000"/>
          <w:sz w:val="24"/>
          <w:szCs w:val="24"/>
          <w:highlight w:val="yellow"/>
          <w:lang w:eastAsia="en-MY"/>
        </w:rPr>
        <w:t>persona has led to its adaptation and transformation far beyond European boulevards and arcades transcended the originality to give more patterns on who</w:t>
      </w:r>
      <w:r w:rsidR="00365A22">
        <w:rPr>
          <w:rFonts w:ascii="Times New Roman" w:eastAsia="Times New Roman" w:hAnsi="Times New Roman" w:cs="Times New Roman"/>
          <w:color w:val="000000"/>
          <w:sz w:val="24"/>
          <w:szCs w:val="24"/>
          <w:highlight w:val="yellow"/>
          <w:lang w:eastAsia="en-MY"/>
        </w:rPr>
        <w:t>m</w:t>
      </w:r>
      <w:r w:rsidRPr="00D15D1E">
        <w:rPr>
          <w:rFonts w:ascii="Times New Roman" w:eastAsia="Times New Roman" w:hAnsi="Times New Roman" w:cs="Times New Roman"/>
          <w:color w:val="000000"/>
          <w:sz w:val="24"/>
          <w:szCs w:val="24"/>
          <w:highlight w:val="yellow"/>
          <w:lang w:eastAsia="en-MY"/>
        </w:rPr>
        <w:t xml:space="preserve"> to observ</w:t>
      </w:r>
      <w:r w:rsidR="00DB02BA" w:rsidRPr="00D15D1E">
        <w:rPr>
          <w:rFonts w:ascii="Times New Roman" w:eastAsia="Times New Roman" w:hAnsi="Times New Roman" w:cs="Times New Roman"/>
          <w:color w:val="000000"/>
          <w:sz w:val="24"/>
          <w:szCs w:val="24"/>
          <w:highlight w:val="yellow"/>
          <w:lang w:eastAsia="en-MY"/>
        </w:rPr>
        <w:t>e and how to walk in the city.</w:t>
      </w:r>
      <w:r w:rsidR="00DB02BA">
        <w:rPr>
          <w:rFonts w:ascii="Times New Roman" w:eastAsia="Times New Roman" w:hAnsi="Times New Roman" w:cs="Times New Roman"/>
          <w:color w:val="000000"/>
          <w:sz w:val="24"/>
          <w:szCs w:val="24"/>
          <w:lang w:eastAsia="en-MY"/>
        </w:rPr>
        <w:t xml:space="preserve"> </w:t>
      </w:r>
    </w:p>
    <w:p w14:paraId="662ACC7A" w14:textId="33475E68" w:rsidR="00536B5C" w:rsidRDefault="00536B5C" w:rsidP="004B30C3">
      <w:pPr>
        <w:spacing w:after="0" w:line="240" w:lineRule="auto"/>
        <w:ind w:firstLine="720"/>
        <w:jc w:val="both"/>
        <w:rPr>
          <w:rFonts w:ascii="Times New Roman" w:eastAsia="Times New Roman" w:hAnsi="Times New Roman" w:cs="Times New Roman"/>
          <w:color w:val="000000"/>
          <w:sz w:val="24"/>
          <w:szCs w:val="24"/>
          <w:lang w:eastAsia="en-MY"/>
        </w:rPr>
      </w:pPr>
      <w:r w:rsidRPr="00D15D1E">
        <w:rPr>
          <w:rFonts w:ascii="Times New Roman" w:eastAsia="Times New Roman" w:hAnsi="Times New Roman" w:cs="Times New Roman"/>
          <w:color w:val="000000"/>
          <w:sz w:val="24"/>
          <w:szCs w:val="24"/>
          <w:highlight w:val="yellow"/>
          <w:lang w:eastAsia="en-MY"/>
        </w:rPr>
        <w:t>Popularized in the writing of Charles Baudelaire, this literary figure has been linked to the urban experience intended to understand the meaning of life in modernity</w:t>
      </w:r>
      <w:r>
        <w:rPr>
          <w:rFonts w:ascii="Times New Roman" w:eastAsia="Times New Roman" w:hAnsi="Times New Roman" w:cs="Times New Roman"/>
          <w:color w:val="000000"/>
          <w:sz w:val="24"/>
          <w:szCs w:val="24"/>
          <w:lang w:eastAsia="en-MY"/>
        </w:rPr>
        <w:t xml:space="preserve">. Dana Brand (1991) in Malone (2012, p. 84) argues that </w:t>
      </w:r>
      <w:r>
        <w:rPr>
          <w:rFonts w:ascii="Times New Roman" w:eastAsia="Times New Roman" w:hAnsi="Times New Roman" w:cs="Times New Roman"/>
          <w:i/>
          <w:color w:val="000000"/>
          <w:sz w:val="24"/>
          <w:szCs w:val="24"/>
          <w:lang w:eastAsia="en-MY"/>
        </w:rPr>
        <w:t>flâneur</w:t>
      </w:r>
      <w:r>
        <w:rPr>
          <w:rFonts w:ascii="Times New Roman" w:eastAsia="Times New Roman" w:hAnsi="Times New Roman" w:cs="Times New Roman"/>
          <w:color w:val="000000"/>
          <w:sz w:val="24"/>
          <w:szCs w:val="24"/>
          <w:lang w:eastAsia="en-MY"/>
        </w:rPr>
        <w:t xml:space="preserve"> is traditionally gendered and defined by its geographical marker. To locate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in another metropolitan city such as in America or Asia, the traditional cultural component of </w:t>
      </w:r>
      <w:r>
        <w:rPr>
          <w:rFonts w:ascii="Times New Roman" w:eastAsia="Times New Roman" w:hAnsi="Times New Roman" w:cs="Times New Roman"/>
          <w:i/>
          <w:color w:val="000000"/>
          <w:sz w:val="24"/>
          <w:szCs w:val="24"/>
          <w:lang w:eastAsia="en-MY"/>
        </w:rPr>
        <w:t xml:space="preserve">flânerie </w:t>
      </w:r>
      <w:r>
        <w:rPr>
          <w:rFonts w:ascii="Times New Roman" w:eastAsia="Times New Roman" w:hAnsi="Times New Roman" w:cs="Times New Roman"/>
          <w:color w:val="000000"/>
          <w:sz w:val="24"/>
          <w:szCs w:val="24"/>
          <w:lang w:eastAsia="en-MY"/>
        </w:rPr>
        <w:t xml:space="preserve">from Paris and London complicates such an attempt. The problems arise due to the location of the city landscape which deviates from the European standard in size and scale and offer different spectacle and vastness needed by the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and activity of </w:t>
      </w:r>
      <w:r>
        <w:rPr>
          <w:rFonts w:ascii="Times New Roman" w:eastAsia="Times New Roman" w:hAnsi="Times New Roman" w:cs="Times New Roman"/>
          <w:i/>
          <w:color w:val="000000"/>
          <w:sz w:val="24"/>
          <w:szCs w:val="24"/>
          <w:lang w:eastAsia="en-MY"/>
        </w:rPr>
        <w:t xml:space="preserve">flânerie. </w:t>
      </w:r>
      <w:r>
        <w:rPr>
          <w:rFonts w:ascii="Times New Roman" w:eastAsia="Times New Roman" w:hAnsi="Times New Roman" w:cs="Times New Roman"/>
          <w:color w:val="000000"/>
          <w:sz w:val="24"/>
          <w:szCs w:val="24"/>
          <w:lang w:eastAsia="en-MY"/>
        </w:rPr>
        <w:t xml:space="preserve">Though American cities in the nineteenth-century were primarily in the process of urbanization and some cities were regarded as modern and advanced following the sprawling cities in Paris and London, American metropolises lack the essence of </w:t>
      </w:r>
      <w:r>
        <w:rPr>
          <w:rFonts w:ascii="Times New Roman" w:eastAsia="Times New Roman" w:hAnsi="Times New Roman" w:cs="Times New Roman"/>
          <w:i/>
          <w:color w:val="000000"/>
          <w:sz w:val="24"/>
          <w:szCs w:val="24"/>
          <w:lang w:eastAsia="en-MY"/>
        </w:rPr>
        <w:lastRenderedPageBreak/>
        <w:t xml:space="preserve">flânerie </w:t>
      </w:r>
      <w:r>
        <w:rPr>
          <w:rFonts w:ascii="Times New Roman" w:eastAsia="Times New Roman" w:hAnsi="Times New Roman" w:cs="Times New Roman"/>
          <w:color w:val="000000"/>
          <w:sz w:val="24"/>
          <w:szCs w:val="24"/>
          <w:lang w:eastAsia="en-MY"/>
        </w:rPr>
        <w:t xml:space="preserve">for the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to enjoy wandering and observing due to their limited spectacular space required by </w:t>
      </w:r>
      <w:r>
        <w:rPr>
          <w:rFonts w:ascii="Times New Roman" w:eastAsia="Times New Roman" w:hAnsi="Times New Roman" w:cs="Times New Roman"/>
          <w:i/>
          <w:color w:val="000000"/>
          <w:sz w:val="24"/>
          <w:szCs w:val="24"/>
          <w:lang w:eastAsia="en-MY"/>
        </w:rPr>
        <w:t xml:space="preserve">flâneur. </w:t>
      </w:r>
      <w:r w:rsidR="0058400B" w:rsidRPr="00D15D1E">
        <w:rPr>
          <w:rFonts w:ascii="Times New Roman" w:eastAsia="Times New Roman" w:hAnsi="Times New Roman" w:cs="Times New Roman"/>
          <w:color w:val="000000"/>
          <w:sz w:val="24"/>
          <w:szCs w:val="24"/>
          <w:highlight w:val="yellow"/>
          <w:lang w:eastAsia="en-MY"/>
        </w:rPr>
        <w:t>Bautista (2017) views the representation of American cit</w:t>
      </w:r>
      <w:r w:rsidR="006D5270" w:rsidRPr="00D15D1E">
        <w:rPr>
          <w:rFonts w:ascii="Times New Roman" w:eastAsia="Times New Roman" w:hAnsi="Times New Roman" w:cs="Times New Roman"/>
          <w:color w:val="000000"/>
          <w:sz w:val="24"/>
          <w:szCs w:val="24"/>
          <w:highlight w:val="yellow"/>
          <w:lang w:eastAsia="en-MY"/>
        </w:rPr>
        <w:t>ies</w:t>
      </w:r>
      <w:r w:rsidR="0058400B" w:rsidRPr="00D15D1E">
        <w:rPr>
          <w:rFonts w:ascii="Times New Roman" w:eastAsia="Times New Roman" w:hAnsi="Times New Roman" w:cs="Times New Roman"/>
          <w:color w:val="000000"/>
          <w:sz w:val="24"/>
          <w:szCs w:val="24"/>
          <w:highlight w:val="yellow"/>
          <w:lang w:eastAsia="en-MY"/>
        </w:rPr>
        <w:t xml:space="preserve"> through the eyes of an American </w:t>
      </w:r>
      <w:r w:rsidR="0058400B" w:rsidRPr="00D15D1E">
        <w:rPr>
          <w:rFonts w:ascii="Times New Roman" w:eastAsia="Times New Roman" w:hAnsi="Times New Roman" w:cs="Times New Roman"/>
          <w:i/>
          <w:color w:val="000000"/>
          <w:sz w:val="24"/>
          <w:szCs w:val="24"/>
          <w:highlight w:val="yellow"/>
          <w:lang w:eastAsia="en-MY"/>
        </w:rPr>
        <w:t>flâneur</w:t>
      </w:r>
      <w:r w:rsidR="0058400B" w:rsidRPr="00D15D1E">
        <w:rPr>
          <w:rFonts w:ascii="Times New Roman" w:eastAsia="Times New Roman" w:hAnsi="Times New Roman" w:cs="Times New Roman"/>
          <w:color w:val="000000"/>
          <w:sz w:val="24"/>
          <w:szCs w:val="24"/>
          <w:highlight w:val="yellow"/>
          <w:lang w:eastAsia="en-MY"/>
        </w:rPr>
        <w:t xml:space="preserve"> in Prince’s musical figu</w:t>
      </w:r>
      <w:r w:rsidR="00F823CE" w:rsidRPr="00D15D1E">
        <w:rPr>
          <w:rFonts w:ascii="Times New Roman" w:eastAsia="Times New Roman" w:hAnsi="Times New Roman" w:cs="Times New Roman"/>
          <w:color w:val="000000"/>
          <w:sz w:val="24"/>
          <w:szCs w:val="24"/>
          <w:highlight w:val="yellow"/>
          <w:lang w:eastAsia="en-MY"/>
        </w:rPr>
        <w:t>res.</w:t>
      </w:r>
      <w:r w:rsidR="00F724CD" w:rsidRPr="00D15D1E">
        <w:rPr>
          <w:rFonts w:ascii="Times New Roman" w:eastAsia="Times New Roman" w:hAnsi="Times New Roman" w:cs="Times New Roman"/>
          <w:color w:val="000000"/>
          <w:sz w:val="24"/>
          <w:szCs w:val="24"/>
          <w:highlight w:val="yellow"/>
          <w:lang w:eastAsia="en-MY"/>
        </w:rPr>
        <w:t xml:space="preserve"> Moving beyond the typical geography of the </w:t>
      </w:r>
      <w:r w:rsidR="00F724CD" w:rsidRPr="00D15D1E">
        <w:rPr>
          <w:rFonts w:ascii="Times New Roman" w:eastAsia="Times New Roman" w:hAnsi="Times New Roman" w:cs="Times New Roman"/>
          <w:i/>
          <w:color w:val="000000"/>
          <w:sz w:val="24"/>
          <w:szCs w:val="24"/>
          <w:highlight w:val="yellow"/>
          <w:lang w:eastAsia="en-MY"/>
        </w:rPr>
        <w:t xml:space="preserve">flâneur, </w:t>
      </w:r>
      <w:r w:rsidR="00F724CD" w:rsidRPr="00D15D1E">
        <w:rPr>
          <w:rFonts w:ascii="Times New Roman" w:eastAsia="Times New Roman" w:hAnsi="Times New Roman" w:cs="Times New Roman"/>
          <w:color w:val="000000"/>
          <w:sz w:val="24"/>
          <w:szCs w:val="24"/>
          <w:highlight w:val="yellow"/>
          <w:lang w:eastAsia="en-MY"/>
        </w:rPr>
        <w:t>Prince highlights the physical mechanism of the American cities that he associated with</w:t>
      </w:r>
      <w:r w:rsidR="003A4351" w:rsidRPr="00D15D1E">
        <w:rPr>
          <w:rFonts w:ascii="Times New Roman" w:eastAsia="Times New Roman" w:hAnsi="Times New Roman" w:cs="Times New Roman"/>
          <w:color w:val="000000"/>
          <w:sz w:val="24"/>
          <w:szCs w:val="24"/>
          <w:highlight w:val="yellow"/>
          <w:lang w:eastAsia="en-MY"/>
        </w:rPr>
        <w:t xml:space="preserve"> his songs. Bautista traces Prince’s songs conjures the metropolitan that tainted with gender discrimination, ra</w:t>
      </w:r>
      <w:r w:rsidR="00BD2BFB" w:rsidRPr="00D15D1E">
        <w:rPr>
          <w:rFonts w:ascii="Times New Roman" w:eastAsia="Times New Roman" w:hAnsi="Times New Roman" w:cs="Times New Roman"/>
          <w:color w:val="000000"/>
          <w:sz w:val="24"/>
          <w:szCs w:val="24"/>
          <w:highlight w:val="yellow"/>
          <w:lang w:eastAsia="en-MY"/>
        </w:rPr>
        <w:t>cial bodies and class privilege (p. 363).</w:t>
      </w:r>
      <w:r w:rsidR="0058400B">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 xml:space="preserve">On the other hand, cities in Asia were entirely experiencing different kinds of urbanization in that era. Some parts developed rapidly because of mining activities and some emerged after the war due to the series of colonization by the Dutch, Portuguese, British and Japanese. Therefore, the Asian </w:t>
      </w:r>
      <w:r w:rsidRPr="00D15D1E">
        <w:rPr>
          <w:rFonts w:ascii="Times New Roman" w:eastAsia="Times New Roman" w:hAnsi="Times New Roman" w:cs="Times New Roman"/>
          <w:color w:val="000000"/>
          <w:sz w:val="24"/>
          <w:szCs w:val="24"/>
          <w:highlight w:val="yellow"/>
          <w:lang w:eastAsia="en-MY"/>
        </w:rPr>
        <w:t>cit</w:t>
      </w:r>
      <w:r w:rsidR="00D15D1E" w:rsidRPr="00D15D1E">
        <w:rPr>
          <w:rFonts w:ascii="Times New Roman" w:eastAsia="Times New Roman" w:hAnsi="Times New Roman" w:cs="Times New Roman"/>
          <w:color w:val="000000"/>
          <w:sz w:val="24"/>
          <w:szCs w:val="24"/>
          <w:highlight w:val="yellow"/>
          <w:lang w:eastAsia="en-MY"/>
        </w:rPr>
        <w:t>ies</w:t>
      </w:r>
      <w:r w:rsidR="002770A7">
        <w:rPr>
          <w:rFonts w:ascii="Times New Roman" w:eastAsia="Times New Roman" w:hAnsi="Times New Roman" w:cs="Times New Roman"/>
          <w:color w:val="000000"/>
          <w:sz w:val="24"/>
          <w:szCs w:val="24"/>
          <w:highlight w:val="yellow"/>
          <w:lang w:eastAsia="en-MY"/>
        </w:rPr>
        <w:t>'</w:t>
      </w:r>
      <w:r>
        <w:rPr>
          <w:rFonts w:ascii="Times New Roman" w:eastAsia="Times New Roman" w:hAnsi="Times New Roman" w:cs="Times New Roman"/>
          <w:color w:val="000000"/>
          <w:sz w:val="24"/>
          <w:szCs w:val="24"/>
          <w:lang w:eastAsia="en-MY"/>
        </w:rPr>
        <w:t xml:space="preserve"> landscape </w:t>
      </w:r>
      <w:r w:rsidR="00D15D1E">
        <w:rPr>
          <w:rFonts w:ascii="Times New Roman" w:eastAsia="Times New Roman" w:hAnsi="Times New Roman" w:cs="Times New Roman"/>
          <w:color w:val="000000"/>
          <w:sz w:val="24"/>
          <w:szCs w:val="24"/>
          <w:lang w:eastAsia="en-MY"/>
        </w:rPr>
        <w:t>also do</w:t>
      </w:r>
      <w:r w:rsidR="002770A7">
        <w:rPr>
          <w:rFonts w:ascii="Times New Roman" w:eastAsia="Times New Roman" w:hAnsi="Times New Roman" w:cs="Times New Roman"/>
          <w:color w:val="000000"/>
          <w:sz w:val="24"/>
          <w:szCs w:val="24"/>
          <w:lang w:eastAsia="en-MY"/>
        </w:rPr>
        <w:t>es</w:t>
      </w:r>
      <w:r w:rsidR="00D15D1E">
        <w:rPr>
          <w:rFonts w:ascii="Times New Roman" w:eastAsia="Times New Roman" w:hAnsi="Times New Roman" w:cs="Times New Roman"/>
          <w:color w:val="000000"/>
          <w:sz w:val="24"/>
          <w:szCs w:val="24"/>
          <w:lang w:eastAsia="en-MY"/>
        </w:rPr>
        <w:t xml:space="preserve"> </w:t>
      </w:r>
      <w:r w:rsidRPr="00D15D1E">
        <w:rPr>
          <w:rFonts w:ascii="Times New Roman" w:eastAsia="Times New Roman" w:hAnsi="Times New Roman" w:cs="Times New Roman"/>
          <w:color w:val="000000"/>
          <w:sz w:val="24"/>
          <w:szCs w:val="24"/>
          <w:lang w:eastAsia="en-MY"/>
        </w:rPr>
        <w:t>not</w:t>
      </w:r>
      <w:r>
        <w:rPr>
          <w:rFonts w:ascii="Times New Roman" w:eastAsia="Times New Roman" w:hAnsi="Times New Roman" w:cs="Times New Roman"/>
          <w:color w:val="000000"/>
          <w:sz w:val="24"/>
          <w:szCs w:val="24"/>
          <w:lang w:eastAsia="en-MY"/>
        </w:rPr>
        <w:t xml:space="preserve"> correspond to the ideal </w:t>
      </w:r>
      <w:r>
        <w:rPr>
          <w:rFonts w:ascii="Times New Roman" w:eastAsia="Times New Roman" w:hAnsi="Times New Roman" w:cs="Times New Roman"/>
          <w:i/>
          <w:iCs/>
          <w:color w:val="000000"/>
          <w:sz w:val="24"/>
          <w:szCs w:val="24"/>
          <w:lang w:eastAsia="en-MY"/>
        </w:rPr>
        <w:t xml:space="preserve">flânerie </w:t>
      </w:r>
      <w:r>
        <w:rPr>
          <w:rFonts w:ascii="Times New Roman" w:eastAsia="Times New Roman" w:hAnsi="Times New Roman" w:cs="Times New Roman"/>
          <w:color w:val="000000"/>
          <w:sz w:val="24"/>
          <w:szCs w:val="24"/>
          <w:lang w:eastAsia="en-MY"/>
        </w:rPr>
        <w:t xml:space="preserve">essence. </w:t>
      </w:r>
      <w:r w:rsidRPr="00D15D1E">
        <w:rPr>
          <w:rFonts w:ascii="Times New Roman" w:eastAsia="Times New Roman" w:hAnsi="Times New Roman" w:cs="Times New Roman"/>
          <w:color w:val="000000"/>
          <w:sz w:val="24"/>
          <w:szCs w:val="24"/>
          <w:highlight w:val="yellow"/>
          <w:lang w:eastAsia="en-MY"/>
        </w:rPr>
        <w:t>A wanderer</w:t>
      </w:r>
      <w:r w:rsidR="00D15D1E" w:rsidRPr="00D15D1E">
        <w:rPr>
          <w:rFonts w:ascii="Times New Roman" w:eastAsia="Times New Roman" w:hAnsi="Times New Roman" w:cs="Times New Roman"/>
          <w:color w:val="000000"/>
          <w:sz w:val="24"/>
          <w:szCs w:val="24"/>
          <w:highlight w:val="yellow"/>
          <w:lang w:eastAsia="en-MY"/>
        </w:rPr>
        <w:t xml:space="preserve"> </w:t>
      </w:r>
      <w:r w:rsidR="00D15D1E">
        <w:rPr>
          <w:rFonts w:ascii="Times New Roman" w:eastAsia="Times New Roman" w:hAnsi="Times New Roman" w:cs="Times New Roman"/>
          <w:color w:val="000000"/>
          <w:sz w:val="24"/>
          <w:szCs w:val="24"/>
          <w:highlight w:val="yellow"/>
          <w:lang w:eastAsia="en-MY"/>
        </w:rPr>
        <w:t>or</w:t>
      </w:r>
      <w:r w:rsidR="00D15D1E" w:rsidRPr="00D15D1E">
        <w:rPr>
          <w:rFonts w:ascii="Times New Roman" w:eastAsia="Times New Roman" w:hAnsi="Times New Roman" w:cs="Times New Roman"/>
          <w:color w:val="000000"/>
          <w:sz w:val="24"/>
          <w:szCs w:val="24"/>
          <w:highlight w:val="yellow"/>
          <w:lang w:eastAsia="en-MY"/>
        </w:rPr>
        <w:t xml:space="preserve"> street observer</w:t>
      </w:r>
      <w:r w:rsidRPr="00D15D1E">
        <w:rPr>
          <w:rFonts w:ascii="Times New Roman" w:eastAsia="Times New Roman" w:hAnsi="Times New Roman" w:cs="Times New Roman"/>
          <w:color w:val="000000"/>
          <w:sz w:val="24"/>
          <w:szCs w:val="24"/>
          <w:highlight w:val="yellow"/>
          <w:lang w:eastAsia="en-MY"/>
        </w:rPr>
        <w:t xml:space="preserve"> in the Asian cities</w:t>
      </w:r>
      <w:r>
        <w:rPr>
          <w:rFonts w:ascii="Times New Roman" w:eastAsia="Times New Roman" w:hAnsi="Times New Roman" w:cs="Times New Roman"/>
          <w:color w:val="000000"/>
          <w:sz w:val="24"/>
          <w:szCs w:val="24"/>
          <w:lang w:eastAsia="en-MY"/>
        </w:rPr>
        <w:t xml:space="preserve"> </w:t>
      </w:r>
      <w:r w:rsidR="002770A7">
        <w:rPr>
          <w:rFonts w:ascii="Times New Roman" w:eastAsia="Times New Roman" w:hAnsi="Times New Roman" w:cs="Times New Roman"/>
          <w:color w:val="000000"/>
          <w:sz w:val="24"/>
          <w:szCs w:val="24"/>
          <w:lang w:eastAsia="en-MY"/>
        </w:rPr>
        <w:t>are</w:t>
      </w:r>
      <w:r>
        <w:rPr>
          <w:rFonts w:ascii="Times New Roman" w:eastAsia="Times New Roman" w:hAnsi="Times New Roman" w:cs="Times New Roman"/>
          <w:color w:val="000000"/>
          <w:sz w:val="24"/>
          <w:szCs w:val="24"/>
          <w:lang w:eastAsia="en-MY"/>
        </w:rPr>
        <w:t xml:space="preserve"> not in agreement with the ideal Parisian or Londoner social deviant, an idler who does no real or tangible purposes. </w:t>
      </w:r>
      <w:r w:rsidRPr="00D15D1E">
        <w:rPr>
          <w:rFonts w:ascii="Times New Roman" w:eastAsia="Times New Roman" w:hAnsi="Times New Roman" w:cs="Times New Roman"/>
          <w:color w:val="000000"/>
          <w:sz w:val="24"/>
          <w:szCs w:val="24"/>
          <w:highlight w:val="yellow"/>
          <w:lang w:eastAsia="en-MY"/>
        </w:rPr>
        <w:t xml:space="preserve">However, these limitations provide an opportunity for critics to explore the possibilities of a </w:t>
      </w:r>
      <w:r w:rsidRPr="00D15D1E">
        <w:rPr>
          <w:rFonts w:ascii="Times New Roman" w:eastAsia="Times New Roman" w:hAnsi="Times New Roman" w:cs="Times New Roman"/>
          <w:i/>
          <w:color w:val="000000"/>
          <w:sz w:val="24"/>
          <w:szCs w:val="24"/>
          <w:highlight w:val="yellow"/>
          <w:lang w:eastAsia="en-MY"/>
        </w:rPr>
        <w:t xml:space="preserve">flâneur </w:t>
      </w:r>
      <w:r w:rsidRPr="00D15D1E">
        <w:rPr>
          <w:rFonts w:ascii="Times New Roman" w:eastAsia="Times New Roman" w:hAnsi="Times New Roman" w:cs="Times New Roman"/>
          <w:color w:val="000000"/>
          <w:sz w:val="24"/>
          <w:szCs w:val="24"/>
          <w:highlight w:val="yellow"/>
          <w:lang w:eastAsia="en-MY"/>
        </w:rPr>
        <w:t>t</w:t>
      </w:r>
      <w:r w:rsidR="00D15D1E" w:rsidRPr="00D15D1E">
        <w:rPr>
          <w:rFonts w:ascii="Times New Roman" w:eastAsia="Times New Roman" w:hAnsi="Times New Roman" w:cs="Times New Roman"/>
          <w:color w:val="000000"/>
          <w:sz w:val="24"/>
          <w:szCs w:val="24"/>
          <w:highlight w:val="yellow"/>
          <w:lang w:eastAsia="en-MY"/>
        </w:rPr>
        <w:t xml:space="preserve">o experience urban wandering in </w:t>
      </w:r>
      <w:r w:rsidRPr="00D15D1E">
        <w:rPr>
          <w:rFonts w:ascii="Times New Roman" w:eastAsia="Times New Roman" w:hAnsi="Times New Roman" w:cs="Times New Roman"/>
          <w:color w:val="000000"/>
          <w:sz w:val="24"/>
          <w:szCs w:val="24"/>
          <w:highlight w:val="yellow"/>
          <w:lang w:eastAsia="en-MY"/>
        </w:rPr>
        <w:t>different geographical landscape</w:t>
      </w:r>
      <w:r w:rsidR="006D5270" w:rsidRPr="00D15D1E">
        <w:rPr>
          <w:rFonts w:ascii="Times New Roman" w:eastAsia="Times New Roman" w:hAnsi="Times New Roman" w:cs="Times New Roman"/>
          <w:color w:val="000000"/>
          <w:sz w:val="24"/>
          <w:szCs w:val="24"/>
          <w:highlight w:val="yellow"/>
          <w:lang w:eastAsia="en-MY"/>
        </w:rPr>
        <w:t>s</w:t>
      </w:r>
      <w:r w:rsidRPr="00D15D1E">
        <w:rPr>
          <w:rFonts w:ascii="Times New Roman" w:eastAsia="Times New Roman" w:hAnsi="Times New Roman" w:cs="Times New Roman"/>
          <w:color w:val="000000"/>
          <w:sz w:val="24"/>
          <w:szCs w:val="24"/>
          <w:highlight w:val="yellow"/>
          <w:lang w:eastAsia="en-MY"/>
        </w:rPr>
        <w:t xml:space="preserve"> in different countries. The current century has seen the rapid development of globalizing cities including in Asia and provided a platform for </w:t>
      </w:r>
      <w:r w:rsidR="006D5270" w:rsidRPr="00D15D1E">
        <w:rPr>
          <w:rFonts w:ascii="Times New Roman" w:eastAsia="Times New Roman" w:hAnsi="Times New Roman" w:cs="Times New Roman"/>
          <w:color w:val="000000"/>
          <w:sz w:val="24"/>
          <w:szCs w:val="24"/>
          <w:highlight w:val="yellow"/>
          <w:lang w:eastAsia="en-MY"/>
        </w:rPr>
        <w:t xml:space="preserve">the </w:t>
      </w:r>
      <w:r w:rsidRPr="00D15D1E">
        <w:rPr>
          <w:rFonts w:ascii="Times New Roman" w:eastAsia="Times New Roman" w:hAnsi="Times New Roman" w:cs="Times New Roman"/>
          <w:color w:val="000000"/>
          <w:sz w:val="24"/>
          <w:szCs w:val="24"/>
          <w:highlight w:val="yellow"/>
          <w:lang w:eastAsia="en-MY"/>
        </w:rPr>
        <w:t xml:space="preserve">contemporary act of </w:t>
      </w:r>
      <w:r w:rsidRPr="00D15D1E">
        <w:rPr>
          <w:rFonts w:ascii="Times New Roman" w:eastAsia="Times New Roman" w:hAnsi="Times New Roman" w:cs="Times New Roman"/>
          <w:i/>
          <w:color w:val="000000"/>
          <w:sz w:val="24"/>
          <w:szCs w:val="24"/>
          <w:highlight w:val="yellow"/>
          <w:lang w:eastAsia="en-MY"/>
        </w:rPr>
        <w:t>flânerie.</w:t>
      </w:r>
      <w:r>
        <w:rPr>
          <w:rFonts w:ascii="Times New Roman" w:eastAsia="Times New Roman" w:hAnsi="Times New Roman" w:cs="Times New Roman"/>
          <w:i/>
          <w:color w:val="000000"/>
          <w:sz w:val="24"/>
          <w:szCs w:val="24"/>
          <w:lang w:eastAsia="en-MY"/>
        </w:rPr>
        <w:t xml:space="preserve"> </w:t>
      </w:r>
      <w:r>
        <w:rPr>
          <w:rFonts w:ascii="Times New Roman" w:eastAsia="Times New Roman" w:hAnsi="Times New Roman" w:cs="Times New Roman"/>
          <w:iCs/>
          <w:color w:val="000000"/>
          <w:sz w:val="24"/>
          <w:szCs w:val="24"/>
          <w:lang w:eastAsia="en-MY"/>
        </w:rPr>
        <w:t xml:space="preserve">The discussion on Asian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iCs/>
          <w:color w:val="000000"/>
          <w:sz w:val="24"/>
          <w:szCs w:val="24"/>
          <w:lang w:eastAsia="en-MY"/>
        </w:rPr>
        <w:t xml:space="preserve">has brought together several critics such as Chaudury &amp; Lundberg (2018), Elkin (2017), Ruzy Suliza Hashim &amp; Fatin Nur Syahirah (2016) and Hahn (2014) </w:t>
      </w:r>
      <w:r>
        <w:rPr>
          <w:rFonts w:ascii="Times New Roman" w:eastAsia="Times New Roman" w:hAnsi="Times New Roman" w:cs="Times New Roman"/>
          <w:color w:val="000000"/>
          <w:sz w:val="24"/>
          <w:szCs w:val="24"/>
          <w:lang w:eastAsia="en-MY"/>
        </w:rPr>
        <w:t xml:space="preserve">to approach </w:t>
      </w:r>
      <w:r>
        <w:rPr>
          <w:rFonts w:ascii="Times New Roman" w:eastAsia="Times New Roman" w:hAnsi="Times New Roman" w:cs="Times New Roman"/>
          <w:i/>
          <w:color w:val="000000"/>
          <w:sz w:val="24"/>
          <w:szCs w:val="24"/>
          <w:lang w:eastAsia="en-MY"/>
        </w:rPr>
        <w:t xml:space="preserve">flâneur </w:t>
      </w:r>
      <w:r>
        <w:rPr>
          <w:rFonts w:ascii="Times New Roman" w:eastAsia="Times New Roman" w:hAnsi="Times New Roman" w:cs="Times New Roman"/>
          <w:color w:val="000000"/>
          <w:sz w:val="24"/>
          <w:szCs w:val="24"/>
          <w:lang w:eastAsia="en-MY"/>
        </w:rPr>
        <w:t xml:space="preserve">and Asian cities namely Singapore, Tokyo, Kuala Lumpur, and </w:t>
      </w:r>
      <w:r w:rsidRPr="00D15D1E">
        <w:rPr>
          <w:rFonts w:ascii="Times New Roman" w:eastAsia="Times New Roman" w:hAnsi="Times New Roman" w:cs="Times New Roman"/>
          <w:color w:val="000000"/>
          <w:sz w:val="24"/>
          <w:szCs w:val="24"/>
          <w:highlight w:val="yellow"/>
          <w:lang w:eastAsia="en-MY"/>
        </w:rPr>
        <w:t>Bombay</w:t>
      </w:r>
      <w:r>
        <w:rPr>
          <w:rFonts w:ascii="Times New Roman" w:eastAsia="Times New Roman" w:hAnsi="Times New Roman" w:cs="Times New Roman"/>
          <w:color w:val="000000"/>
          <w:sz w:val="24"/>
          <w:szCs w:val="24"/>
          <w:lang w:eastAsia="en-MY"/>
        </w:rPr>
        <w:t xml:space="preserve"> </w:t>
      </w:r>
      <w:r w:rsidRPr="00D15D1E">
        <w:rPr>
          <w:rFonts w:ascii="Times New Roman" w:eastAsia="Times New Roman" w:hAnsi="Times New Roman" w:cs="Times New Roman"/>
          <w:color w:val="000000"/>
          <w:sz w:val="24"/>
          <w:szCs w:val="24"/>
          <w:highlight w:val="yellow"/>
          <w:lang w:eastAsia="en-MY"/>
        </w:rPr>
        <w:t xml:space="preserve">in contesting the traditional idea of </w:t>
      </w:r>
      <w:r w:rsidRPr="00D15D1E">
        <w:rPr>
          <w:rFonts w:ascii="Times New Roman" w:eastAsia="Times New Roman" w:hAnsi="Times New Roman" w:cs="Times New Roman"/>
          <w:i/>
          <w:color w:val="000000"/>
          <w:sz w:val="24"/>
          <w:szCs w:val="24"/>
          <w:highlight w:val="yellow"/>
          <w:lang w:eastAsia="en-MY"/>
        </w:rPr>
        <w:t xml:space="preserve">flânerie </w:t>
      </w:r>
      <w:r w:rsidRPr="00D15D1E">
        <w:rPr>
          <w:rFonts w:ascii="Times New Roman" w:eastAsia="Times New Roman" w:hAnsi="Times New Roman" w:cs="Times New Roman"/>
          <w:color w:val="000000"/>
          <w:sz w:val="24"/>
          <w:szCs w:val="24"/>
          <w:highlight w:val="yellow"/>
          <w:lang w:eastAsia="en-MY"/>
        </w:rPr>
        <w:t xml:space="preserve">or </w:t>
      </w:r>
      <w:r w:rsidR="00D15D1E" w:rsidRPr="00D15D1E">
        <w:rPr>
          <w:rFonts w:ascii="Times New Roman" w:eastAsia="Times New Roman" w:hAnsi="Times New Roman" w:cs="Times New Roman"/>
          <w:color w:val="000000"/>
          <w:sz w:val="24"/>
          <w:szCs w:val="24"/>
          <w:highlight w:val="yellow"/>
          <w:lang w:eastAsia="en-MY"/>
        </w:rPr>
        <w:t>the act of walking</w:t>
      </w:r>
      <w:r w:rsidR="00DD6F8C" w:rsidRPr="00D15D1E">
        <w:rPr>
          <w:rFonts w:ascii="Times New Roman" w:eastAsia="Times New Roman" w:hAnsi="Times New Roman" w:cs="Times New Roman"/>
          <w:color w:val="000000"/>
          <w:sz w:val="24"/>
          <w:szCs w:val="24"/>
          <w:highlight w:val="yellow"/>
          <w:lang w:eastAsia="en-MY"/>
        </w:rPr>
        <w:t xml:space="preserve"> in the city</w:t>
      </w:r>
      <w:r w:rsidRPr="00D15D1E">
        <w:rPr>
          <w:rFonts w:ascii="Times New Roman" w:eastAsia="Times New Roman" w:hAnsi="Times New Roman" w:cs="Times New Roman"/>
          <w:color w:val="000000"/>
          <w:sz w:val="24"/>
          <w:szCs w:val="24"/>
          <w:highlight w:val="yellow"/>
          <w:lang w:eastAsia="en-MY"/>
        </w:rPr>
        <w:t>. According to King (2008)</w:t>
      </w:r>
      <w:r w:rsidR="006D5270" w:rsidRPr="00D15D1E">
        <w:rPr>
          <w:rFonts w:ascii="Times New Roman" w:eastAsia="Times New Roman" w:hAnsi="Times New Roman" w:cs="Times New Roman"/>
          <w:color w:val="000000"/>
          <w:sz w:val="24"/>
          <w:szCs w:val="24"/>
          <w:highlight w:val="yellow"/>
          <w:lang w:eastAsia="en-MY"/>
        </w:rPr>
        <w:t>,</w:t>
      </w:r>
      <w:r w:rsidRPr="00D15D1E">
        <w:rPr>
          <w:rFonts w:ascii="Times New Roman" w:eastAsia="Times New Roman" w:hAnsi="Times New Roman" w:cs="Times New Roman"/>
          <w:color w:val="000000"/>
          <w:sz w:val="24"/>
          <w:szCs w:val="24"/>
          <w:highlight w:val="yellow"/>
          <w:lang w:eastAsia="en-MY"/>
        </w:rPr>
        <w:t xml:space="preserve"> Singapore is the leading post-colonial city in Southeast Asia and preceding the standards of many other modern capitals such as Kuala Lumpur and Penang. In this era, Singapore is undergoing rapid development in building creative Asian city hence, Chaudhury and Lundberg (2018) suggest that </w:t>
      </w:r>
      <w:r w:rsidRPr="00D15D1E">
        <w:rPr>
          <w:rFonts w:ascii="Times New Roman" w:eastAsia="Times New Roman" w:hAnsi="Times New Roman" w:cs="Times New Roman"/>
          <w:i/>
          <w:color w:val="000000"/>
          <w:sz w:val="24"/>
          <w:szCs w:val="24"/>
          <w:highlight w:val="yellow"/>
          <w:lang w:eastAsia="en-MY"/>
        </w:rPr>
        <w:t xml:space="preserve">flânerie </w:t>
      </w:r>
      <w:r w:rsidRPr="00D15D1E">
        <w:rPr>
          <w:rFonts w:ascii="Times New Roman" w:eastAsia="Times New Roman" w:hAnsi="Times New Roman" w:cs="Times New Roman"/>
          <w:color w:val="000000"/>
          <w:sz w:val="24"/>
          <w:szCs w:val="24"/>
          <w:highlight w:val="yellow"/>
          <w:lang w:eastAsia="en-MY"/>
        </w:rPr>
        <w:t>as part of the ethnographic tools to observe and engage in the creative city at the ground level.</w:t>
      </w:r>
      <w:r>
        <w:rPr>
          <w:rFonts w:ascii="Times New Roman" w:eastAsia="Times New Roman" w:hAnsi="Times New Roman" w:cs="Times New Roman"/>
          <w:color w:val="000000"/>
          <w:sz w:val="24"/>
          <w:szCs w:val="24"/>
          <w:lang w:eastAsia="en-MY"/>
        </w:rPr>
        <w:t xml:space="preserve"> Meanwhile, in Tokyo, Elkin (2017) describes the place as a non-walkable city. The city landscapes are not wanderer-friendly with its big neighbourhood and some parts are connected with long pedestrian-unfriendly highways (p.151). </w:t>
      </w:r>
      <w:r w:rsidRPr="002318EF">
        <w:rPr>
          <w:rFonts w:ascii="Times New Roman" w:eastAsia="Times New Roman" w:hAnsi="Times New Roman" w:cs="Times New Roman"/>
          <w:color w:val="000000"/>
          <w:sz w:val="24"/>
          <w:szCs w:val="24"/>
          <w:highlight w:val="yellow"/>
          <w:lang w:eastAsia="en-MY"/>
        </w:rPr>
        <w:t>However, with the limited access and space that the city provides, she finally began to appreciate the strange elements in the Tokyo streets.</w:t>
      </w:r>
      <w:r>
        <w:rPr>
          <w:rFonts w:ascii="Times New Roman" w:eastAsia="Times New Roman" w:hAnsi="Times New Roman" w:cs="Times New Roman"/>
          <w:color w:val="000000"/>
          <w:sz w:val="24"/>
          <w:szCs w:val="24"/>
          <w:lang w:eastAsia="en-MY"/>
        </w:rPr>
        <w:t xml:space="preserve"> Kuala Lumpur in Ruzy Suliza Hashim &amp; Fatin Nur Syahirah (2016), is described as a city that lacks compassion and benevolence towards its dwellers. The discussion was derived from the reading of Nassury Ibrahim’s selected poems where they argued Kuala Lumpur has lost the quality of life. As the poet goes on a physical and mental journey across the urban areas of Kuala Lumpur, he figured </w:t>
      </w:r>
      <w:r w:rsidR="002318EF">
        <w:rPr>
          <w:rFonts w:ascii="Times New Roman" w:eastAsia="Times New Roman" w:hAnsi="Times New Roman" w:cs="Times New Roman"/>
          <w:color w:val="000000"/>
          <w:sz w:val="24"/>
          <w:szCs w:val="24"/>
          <w:lang w:eastAsia="en-MY"/>
        </w:rPr>
        <w:t>that</w:t>
      </w:r>
      <w:r>
        <w:rPr>
          <w:rFonts w:ascii="Times New Roman" w:eastAsia="Times New Roman" w:hAnsi="Times New Roman" w:cs="Times New Roman"/>
          <w:color w:val="000000"/>
          <w:sz w:val="24"/>
          <w:szCs w:val="24"/>
          <w:lang w:eastAsia="en-MY"/>
        </w:rPr>
        <w:t xml:space="preserve"> the city has been inflicted with severe social illnesses such as urban poverty, poorly maintained development, hostile neighbo</w:t>
      </w:r>
      <w:r w:rsidR="002318EF">
        <w:rPr>
          <w:rFonts w:ascii="Times New Roman" w:eastAsia="Times New Roman" w:hAnsi="Times New Roman" w:cs="Times New Roman"/>
          <w:color w:val="000000"/>
          <w:sz w:val="24"/>
          <w:szCs w:val="24"/>
          <w:lang w:eastAsia="en-MY"/>
        </w:rPr>
        <w:t>u</w:t>
      </w:r>
      <w:r>
        <w:rPr>
          <w:rFonts w:ascii="Times New Roman" w:eastAsia="Times New Roman" w:hAnsi="Times New Roman" w:cs="Times New Roman"/>
          <w:color w:val="000000"/>
          <w:sz w:val="24"/>
          <w:szCs w:val="24"/>
          <w:lang w:eastAsia="en-MY"/>
        </w:rPr>
        <w:t>rs and spiritual famine of its people. The poems used in this reading are unique in a way they are borne out of the experience</w:t>
      </w:r>
      <w:r w:rsidR="00DD6F8C">
        <w:rPr>
          <w:rFonts w:ascii="Times New Roman" w:eastAsia="Times New Roman" w:hAnsi="Times New Roman" w:cs="Times New Roman"/>
          <w:color w:val="000000"/>
          <w:sz w:val="24"/>
          <w:szCs w:val="24"/>
          <w:lang w:eastAsia="en-MY"/>
        </w:rPr>
        <w:t xml:space="preserve"> of the poet</w:t>
      </w:r>
      <w:r>
        <w:rPr>
          <w:rFonts w:ascii="Times New Roman" w:eastAsia="Times New Roman" w:hAnsi="Times New Roman" w:cs="Times New Roman"/>
          <w:color w:val="000000"/>
          <w:sz w:val="24"/>
          <w:szCs w:val="24"/>
          <w:lang w:eastAsia="en-MY"/>
        </w:rPr>
        <w:t xml:space="preserve"> as a </w:t>
      </w:r>
      <w:r>
        <w:rPr>
          <w:rFonts w:ascii="Times New Roman" w:eastAsia="Times New Roman" w:hAnsi="Times New Roman" w:cs="Times New Roman"/>
          <w:i/>
          <w:iCs/>
          <w:color w:val="000000"/>
          <w:sz w:val="24"/>
          <w:szCs w:val="24"/>
          <w:lang w:eastAsia="en-MY"/>
        </w:rPr>
        <w:t>flâneur</w:t>
      </w:r>
      <w:r>
        <w:rPr>
          <w:rFonts w:ascii="Times New Roman" w:eastAsia="Times New Roman" w:hAnsi="Times New Roman" w:cs="Times New Roman"/>
          <w:color w:val="000000"/>
          <w:sz w:val="24"/>
          <w:szCs w:val="24"/>
          <w:lang w:eastAsia="en-MY"/>
        </w:rPr>
        <w:t xml:space="preserve"> in the tropical Asian city of Kuala Lumpur (2016, p. 165). </w:t>
      </w:r>
      <w:r w:rsidRPr="002318EF">
        <w:rPr>
          <w:rFonts w:ascii="Times New Roman" w:eastAsia="Times New Roman" w:hAnsi="Times New Roman" w:cs="Times New Roman"/>
          <w:color w:val="000000"/>
          <w:sz w:val="24"/>
          <w:szCs w:val="24"/>
          <w:highlight w:val="yellow"/>
          <w:lang w:eastAsia="en-MY"/>
        </w:rPr>
        <w:t xml:space="preserve">Making close reference to modern European </w:t>
      </w:r>
      <w:r w:rsidRPr="002318EF">
        <w:rPr>
          <w:rFonts w:ascii="Times New Roman" w:eastAsia="Times New Roman" w:hAnsi="Times New Roman" w:cs="Times New Roman"/>
          <w:i/>
          <w:color w:val="000000"/>
          <w:sz w:val="24"/>
          <w:szCs w:val="24"/>
          <w:highlight w:val="yellow"/>
          <w:lang w:eastAsia="en-MY"/>
        </w:rPr>
        <w:t xml:space="preserve">flâneur </w:t>
      </w:r>
      <w:r w:rsidRPr="002318EF">
        <w:rPr>
          <w:rFonts w:ascii="Times New Roman" w:eastAsia="Times New Roman" w:hAnsi="Times New Roman" w:cs="Times New Roman"/>
          <w:color w:val="000000"/>
          <w:sz w:val="24"/>
          <w:szCs w:val="24"/>
          <w:highlight w:val="yellow"/>
          <w:lang w:eastAsia="en-MY"/>
        </w:rPr>
        <w:t xml:space="preserve">literature, Hahn (2014) finds that the familiarity of a city like Bombay resonates with the memory and characters of the </w:t>
      </w:r>
      <w:r w:rsidRPr="002318EF">
        <w:rPr>
          <w:rFonts w:ascii="Times New Roman" w:eastAsia="Times New Roman" w:hAnsi="Times New Roman" w:cs="Times New Roman"/>
          <w:i/>
          <w:color w:val="000000"/>
          <w:sz w:val="24"/>
          <w:szCs w:val="24"/>
          <w:highlight w:val="yellow"/>
          <w:lang w:eastAsia="en-MY"/>
        </w:rPr>
        <w:t xml:space="preserve">flâneur </w:t>
      </w:r>
      <w:r w:rsidRPr="002318EF">
        <w:rPr>
          <w:rFonts w:ascii="Times New Roman" w:eastAsia="Times New Roman" w:hAnsi="Times New Roman" w:cs="Times New Roman"/>
          <w:color w:val="000000"/>
          <w:sz w:val="24"/>
          <w:szCs w:val="24"/>
          <w:highlight w:val="yellow"/>
          <w:lang w:eastAsia="en-MY"/>
        </w:rPr>
        <w:t xml:space="preserve">even after sixteen years living far apart. </w:t>
      </w:r>
      <w:r w:rsidRPr="002318EF">
        <w:rPr>
          <w:rFonts w:ascii="Times New Roman" w:eastAsia="Times New Roman" w:hAnsi="Times New Roman" w:cs="Times New Roman"/>
          <w:i/>
          <w:color w:val="000000"/>
          <w:sz w:val="24"/>
          <w:szCs w:val="24"/>
          <w:highlight w:val="yellow"/>
          <w:lang w:eastAsia="en-MY"/>
        </w:rPr>
        <w:t xml:space="preserve">Flânerie </w:t>
      </w:r>
      <w:r w:rsidRPr="002318EF">
        <w:rPr>
          <w:rFonts w:ascii="Times New Roman" w:eastAsia="Times New Roman" w:hAnsi="Times New Roman" w:cs="Times New Roman"/>
          <w:color w:val="000000"/>
          <w:sz w:val="24"/>
          <w:szCs w:val="24"/>
          <w:highlight w:val="yellow"/>
          <w:lang w:eastAsia="en-MY"/>
        </w:rPr>
        <w:t xml:space="preserve">in this analysis is a cognitive act that aids the recognition and perception of </w:t>
      </w:r>
      <w:r w:rsidR="006D5270" w:rsidRPr="002318EF">
        <w:rPr>
          <w:rFonts w:ascii="Times New Roman" w:eastAsia="Times New Roman" w:hAnsi="Times New Roman" w:cs="Times New Roman"/>
          <w:color w:val="000000"/>
          <w:sz w:val="24"/>
          <w:szCs w:val="24"/>
          <w:highlight w:val="yellow"/>
          <w:lang w:eastAsia="en-MY"/>
        </w:rPr>
        <w:t xml:space="preserve">a </w:t>
      </w:r>
      <w:r w:rsidRPr="002318EF">
        <w:rPr>
          <w:rFonts w:ascii="Times New Roman" w:eastAsia="Times New Roman" w:hAnsi="Times New Roman" w:cs="Times New Roman"/>
          <w:color w:val="000000"/>
          <w:sz w:val="24"/>
          <w:szCs w:val="24"/>
          <w:highlight w:val="yellow"/>
          <w:lang w:eastAsia="en-MY"/>
        </w:rPr>
        <w:t>familiar environment.</w:t>
      </w:r>
      <w:r>
        <w:rPr>
          <w:rFonts w:ascii="Times New Roman" w:eastAsia="Times New Roman" w:hAnsi="Times New Roman" w:cs="Times New Roman"/>
          <w:color w:val="000000"/>
          <w:sz w:val="24"/>
          <w:szCs w:val="24"/>
          <w:lang w:eastAsia="en-MY"/>
        </w:rPr>
        <w:t xml:space="preserve"> </w:t>
      </w:r>
      <w:r w:rsidR="004B30C3">
        <w:rPr>
          <w:rFonts w:ascii="Times New Roman" w:eastAsia="Times New Roman" w:hAnsi="Times New Roman" w:cs="Times New Roman"/>
          <w:color w:val="000000"/>
          <w:sz w:val="24"/>
          <w:szCs w:val="24"/>
          <w:lang w:eastAsia="en-MY"/>
        </w:rPr>
        <w:t xml:space="preserve">Through </w:t>
      </w:r>
      <w:r w:rsidR="004B30C3">
        <w:rPr>
          <w:rFonts w:ascii="Times New Roman" w:eastAsia="Times New Roman" w:hAnsi="Times New Roman" w:cs="Times New Roman"/>
          <w:i/>
          <w:color w:val="000000"/>
          <w:sz w:val="24"/>
          <w:szCs w:val="24"/>
          <w:lang w:eastAsia="en-MY"/>
        </w:rPr>
        <w:t xml:space="preserve">flânerie, </w:t>
      </w:r>
      <w:r w:rsidR="004B30C3">
        <w:rPr>
          <w:rFonts w:ascii="Times New Roman" w:eastAsia="Times New Roman" w:hAnsi="Times New Roman" w:cs="Times New Roman"/>
          <w:color w:val="000000"/>
          <w:sz w:val="24"/>
          <w:szCs w:val="24"/>
          <w:lang w:eastAsia="en-MY"/>
        </w:rPr>
        <w:t xml:space="preserve">Elkin (2016) is able to explore cities in Paris, New York, Tokyo, Venice, and London. Chaudhury &amp; Lundberg has also shared the </w:t>
      </w:r>
      <w:r w:rsidR="004B30C3">
        <w:rPr>
          <w:rFonts w:ascii="Times New Roman" w:eastAsia="Times New Roman" w:hAnsi="Times New Roman" w:cs="Times New Roman"/>
          <w:i/>
          <w:color w:val="000000"/>
          <w:sz w:val="24"/>
          <w:szCs w:val="24"/>
          <w:lang w:eastAsia="en-MY"/>
        </w:rPr>
        <w:t xml:space="preserve">flânerie </w:t>
      </w:r>
      <w:r w:rsidR="004B30C3">
        <w:rPr>
          <w:rFonts w:ascii="Times New Roman" w:eastAsia="Times New Roman" w:hAnsi="Times New Roman" w:cs="Times New Roman"/>
          <w:color w:val="000000"/>
          <w:sz w:val="24"/>
          <w:szCs w:val="24"/>
          <w:lang w:eastAsia="en-MY"/>
        </w:rPr>
        <w:t>experience in the cr</w:t>
      </w:r>
      <w:r w:rsidR="00C24A2F">
        <w:rPr>
          <w:rFonts w:ascii="Times New Roman" w:eastAsia="Times New Roman" w:hAnsi="Times New Roman" w:cs="Times New Roman"/>
          <w:color w:val="000000"/>
          <w:sz w:val="24"/>
          <w:szCs w:val="24"/>
          <w:lang w:eastAsia="en-MY"/>
        </w:rPr>
        <w:t>eative Asian city of Singapore that</w:t>
      </w:r>
      <w:r w:rsidR="004B30C3">
        <w:rPr>
          <w:rFonts w:ascii="Times New Roman" w:eastAsia="Times New Roman" w:hAnsi="Times New Roman" w:cs="Times New Roman"/>
          <w:color w:val="000000"/>
          <w:sz w:val="24"/>
          <w:szCs w:val="24"/>
          <w:lang w:eastAsia="en-MY"/>
        </w:rPr>
        <w:t xml:space="preserve"> offers a method to observe and engage creatively </w:t>
      </w:r>
      <w:r w:rsidR="002318EF">
        <w:rPr>
          <w:rFonts w:ascii="Times New Roman" w:eastAsia="Times New Roman" w:hAnsi="Times New Roman" w:cs="Times New Roman"/>
          <w:color w:val="000000"/>
          <w:sz w:val="24"/>
          <w:szCs w:val="24"/>
          <w:lang w:eastAsia="en-MY"/>
        </w:rPr>
        <w:t>(</w:t>
      </w:r>
      <w:r w:rsidR="004B30C3">
        <w:rPr>
          <w:rFonts w:ascii="Times New Roman" w:eastAsia="Times New Roman" w:hAnsi="Times New Roman" w:cs="Times New Roman"/>
          <w:color w:val="000000"/>
          <w:sz w:val="24"/>
          <w:szCs w:val="24"/>
          <w:lang w:eastAsia="en-MY"/>
        </w:rPr>
        <w:t>2018, p. 87).</w:t>
      </w:r>
      <w:r w:rsidR="00C24A2F">
        <w:rPr>
          <w:rFonts w:ascii="Times New Roman" w:eastAsia="Times New Roman" w:hAnsi="Times New Roman" w:cs="Times New Roman"/>
          <w:color w:val="000000"/>
          <w:sz w:val="24"/>
          <w:szCs w:val="24"/>
          <w:lang w:eastAsia="en-MY"/>
        </w:rPr>
        <w:t xml:space="preserve"> </w:t>
      </w:r>
      <w:r w:rsidRPr="00584198">
        <w:rPr>
          <w:rFonts w:ascii="Times New Roman" w:eastAsia="Times New Roman" w:hAnsi="Times New Roman" w:cs="Times New Roman"/>
          <w:color w:val="000000"/>
          <w:sz w:val="24"/>
          <w:szCs w:val="24"/>
          <w:highlight w:val="yellow"/>
          <w:lang w:eastAsia="en-MY"/>
        </w:rPr>
        <w:t xml:space="preserve">Provided that there are platforms for the </w:t>
      </w:r>
      <w:r w:rsidRPr="00584198">
        <w:rPr>
          <w:rFonts w:ascii="Times New Roman" w:eastAsia="Times New Roman" w:hAnsi="Times New Roman" w:cs="Times New Roman"/>
          <w:i/>
          <w:color w:val="000000"/>
          <w:sz w:val="24"/>
          <w:szCs w:val="24"/>
          <w:highlight w:val="yellow"/>
          <w:lang w:eastAsia="en-MY"/>
        </w:rPr>
        <w:t>flâneur</w:t>
      </w:r>
      <w:r w:rsidRPr="00584198">
        <w:rPr>
          <w:rFonts w:ascii="Times New Roman" w:eastAsia="Times New Roman" w:hAnsi="Times New Roman" w:cs="Times New Roman"/>
          <w:color w:val="000000"/>
          <w:sz w:val="24"/>
          <w:szCs w:val="24"/>
          <w:highlight w:val="yellow"/>
          <w:lang w:eastAsia="en-MY"/>
        </w:rPr>
        <w:t xml:space="preserve"> to </w:t>
      </w:r>
      <w:r w:rsidR="00DD6F8C" w:rsidRPr="00584198">
        <w:rPr>
          <w:rFonts w:ascii="Times New Roman" w:eastAsia="Times New Roman" w:hAnsi="Times New Roman" w:cs="Times New Roman"/>
          <w:color w:val="000000"/>
          <w:sz w:val="24"/>
          <w:szCs w:val="24"/>
          <w:highlight w:val="yellow"/>
          <w:lang w:eastAsia="en-MY"/>
        </w:rPr>
        <w:t>walk</w:t>
      </w:r>
      <w:r w:rsidRPr="00584198">
        <w:rPr>
          <w:rFonts w:ascii="Times New Roman" w:eastAsia="Times New Roman" w:hAnsi="Times New Roman" w:cs="Times New Roman"/>
          <w:color w:val="000000"/>
          <w:sz w:val="24"/>
          <w:szCs w:val="24"/>
          <w:highlight w:val="yellow"/>
          <w:lang w:eastAsia="en-MY"/>
        </w:rPr>
        <w:t xml:space="preserve"> or wander in the urban sphere, regardless of its limited connection with the European boulevards and arcades, cities in other region</w:t>
      </w:r>
      <w:r w:rsidR="006D5270" w:rsidRPr="00584198">
        <w:rPr>
          <w:rFonts w:ascii="Times New Roman" w:eastAsia="Times New Roman" w:hAnsi="Times New Roman" w:cs="Times New Roman"/>
          <w:color w:val="000000"/>
          <w:sz w:val="24"/>
          <w:szCs w:val="24"/>
          <w:highlight w:val="yellow"/>
          <w:lang w:eastAsia="en-MY"/>
        </w:rPr>
        <w:t>s</w:t>
      </w:r>
      <w:r w:rsidRPr="00584198">
        <w:rPr>
          <w:rFonts w:ascii="Times New Roman" w:eastAsia="Times New Roman" w:hAnsi="Times New Roman" w:cs="Times New Roman"/>
          <w:color w:val="000000"/>
          <w:sz w:val="24"/>
          <w:szCs w:val="24"/>
          <w:highlight w:val="yellow"/>
          <w:lang w:eastAsia="en-MY"/>
        </w:rPr>
        <w:t xml:space="preserve"> can be explored and the observations made by the urban figure with the cities offer a key to the urban experience and identity. </w:t>
      </w:r>
    </w:p>
    <w:p w14:paraId="12F35B89" w14:textId="040C020A" w:rsidR="00536B5C" w:rsidRPr="006D5270" w:rsidRDefault="00536B5C" w:rsidP="00536B5C">
      <w:pPr>
        <w:spacing w:after="0" w:line="240" w:lineRule="auto"/>
        <w:ind w:firstLine="720"/>
        <w:jc w:val="both"/>
        <w:rPr>
          <w:rFonts w:ascii="Times New Roman" w:eastAsia="Times New Roman" w:hAnsi="Times New Roman" w:cs="Times New Roman"/>
          <w:color w:val="000000"/>
          <w:sz w:val="24"/>
          <w:szCs w:val="24"/>
          <w:lang w:eastAsia="en-MY"/>
        </w:rPr>
      </w:pPr>
      <w:r w:rsidRPr="00584198">
        <w:rPr>
          <w:rFonts w:ascii="Times New Roman" w:eastAsia="Times New Roman" w:hAnsi="Times New Roman" w:cs="Times New Roman"/>
          <w:color w:val="000000"/>
          <w:sz w:val="24"/>
          <w:szCs w:val="24"/>
          <w:highlight w:val="yellow"/>
          <w:lang w:eastAsia="en-MY"/>
        </w:rPr>
        <w:t xml:space="preserve">The significant hallmark of modernism customarily foregrounds the male roles while marginalizes female contributions. Elkin (2016) and Wolff (1985) for instance find limited feminine attributes in the era where men dominated the capital city of Paris. In the European gender construction of the nineteenth-century, women were the invisible figure of modernity </w:t>
      </w:r>
      <w:r w:rsidRPr="00584198">
        <w:rPr>
          <w:rFonts w:ascii="Times New Roman" w:eastAsia="Times New Roman" w:hAnsi="Times New Roman" w:cs="Times New Roman"/>
          <w:color w:val="000000"/>
          <w:sz w:val="24"/>
          <w:szCs w:val="24"/>
          <w:highlight w:val="yellow"/>
          <w:lang w:eastAsia="en-MY"/>
        </w:rPr>
        <w:lastRenderedPageBreak/>
        <w:t xml:space="preserve">and in many parts of the dominant public space, they were treated as erotic commodity items </w:t>
      </w:r>
      <w:r w:rsidR="00584198">
        <w:rPr>
          <w:rFonts w:ascii="Times New Roman" w:eastAsia="Times New Roman" w:hAnsi="Times New Roman" w:cs="Times New Roman"/>
          <w:color w:val="000000"/>
          <w:sz w:val="24"/>
          <w:szCs w:val="24"/>
          <w:highlight w:val="yellow"/>
          <w:lang w:eastAsia="en-MY"/>
        </w:rPr>
        <w:t xml:space="preserve">by and for </w:t>
      </w:r>
      <w:r w:rsidR="006D5270" w:rsidRPr="00584198">
        <w:rPr>
          <w:rFonts w:ascii="Times New Roman" w:eastAsia="Times New Roman" w:hAnsi="Times New Roman" w:cs="Times New Roman"/>
          <w:color w:val="000000"/>
          <w:sz w:val="24"/>
          <w:szCs w:val="24"/>
          <w:highlight w:val="yellow"/>
          <w:lang w:eastAsia="en-MY"/>
        </w:rPr>
        <w:t>the men</w:t>
      </w:r>
      <w:r w:rsidRPr="00584198">
        <w:rPr>
          <w:rFonts w:ascii="Times New Roman" w:eastAsia="Times New Roman" w:hAnsi="Times New Roman" w:cs="Times New Roman"/>
          <w:color w:val="000000"/>
          <w:sz w:val="24"/>
          <w:szCs w:val="24"/>
          <w:highlight w:val="yellow"/>
          <w:lang w:eastAsia="en-MY"/>
        </w:rPr>
        <w:t>.</w:t>
      </w:r>
      <w:r>
        <w:rPr>
          <w:rFonts w:ascii="Times New Roman" w:eastAsia="Times New Roman" w:hAnsi="Times New Roman" w:cs="Times New Roman"/>
          <w:color w:val="000000"/>
          <w:sz w:val="24"/>
          <w:szCs w:val="24"/>
          <w:lang w:eastAsia="en-MY"/>
        </w:rPr>
        <w:t xml:space="preserve"> </w:t>
      </w:r>
      <w:r w:rsidRPr="00584198">
        <w:rPr>
          <w:rFonts w:ascii="Times New Roman" w:eastAsia="Times New Roman" w:hAnsi="Times New Roman" w:cs="Times New Roman"/>
          <w:color w:val="000000"/>
          <w:sz w:val="24"/>
          <w:szCs w:val="24"/>
          <w:highlight w:val="yellow"/>
          <w:lang w:eastAsia="en-MY"/>
        </w:rPr>
        <w:t xml:space="preserve">Adding to this construction, women from the higher social hierarchy were confined in the domestic sphere and they could only enter the male spaces if chaperoned by companions, travelled by carriage or disguised in men’s </w:t>
      </w:r>
      <w:r w:rsidR="00397FB8">
        <w:rPr>
          <w:rFonts w:ascii="Times New Roman" w:eastAsia="Times New Roman" w:hAnsi="Times New Roman" w:cs="Times New Roman"/>
          <w:color w:val="000000"/>
          <w:sz w:val="24"/>
          <w:szCs w:val="24"/>
          <w:highlight w:val="yellow"/>
          <w:lang w:eastAsia="en-MY"/>
        </w:rPr>
        <w:t>attire. Elkin found this has been</w:t>
      </w:r>
      <w:r w:rsidRPr="00584198">
        <w:rPr>
          <w:rFonts w:ascii="Times New Roman" w:eastAsia="Times New Roman" w:hAnsi="Times New Roman" w:cs="Times New Roman"/>
          <w:color w:val="000000"/>
          <w:sz w:val="24"/>
          <w:szCs w:val="24"/>
          <w:highlight w:val="yellow"/>
          <w:lang w:eastAsia="en-MY"/>
        </w:rPr>
        <w:t xml:space="preserve"> depicted in the scenes of “Madame Bovary” and in the diaries of Marie Bashkirtseff</w:t>
      </w:r>
      <w:r w:rsidRPr="00584198">
        <w:rPr>
          <w:rFonts w:ascii="Times New Roman" w:eastAsia="Times New Roman" w:hAnsi="Times New Roman" w:cs="Times New Roman"/>
          <w:i/>
          <w:color w:val="000000"/>
          <w:sz w:val="24"/>
          <w:szCs w:val="24"/>
          <w:highlight w:val="yellow"/>
          <w:lang w:eastAsia="en-MY"/>
        </w:rPr>
        <w:t xml:space="preserve"> </w:t>
      </w:r>
      <w:r w:rsidRPr="00584198">
        <w:rPr>
          <w:rFonts w:ascii="Times New Roman" w:eastAsia="Times New Roman" w:hAnsi="Times New Roman" w:cs="Times New Roman"/>
          <w:color w:val="000000"/>
          <w:sz w:val="24"/>
          <w:szCs w:val="24"/>
          <w:highlight w:val="yellow"/>
          <w:lang w:eastAsia="en-MY"/>
        </w:rPr>
        <w:t xml:space="preserve">(2016, p. 12). Furthermore, women who are found to occupy and roam in the street were subjected to be identified as </w:t>
      </w:r>
      <w:r w:rsidR="006D5270" w:rsidRPr="00584198">
        <w:rPr>
          <w:rFonts w:ascii="Times New Roman" w:eastAsia="Times New Roman" w:hAnsi="Times New Roman" w:cs="Times New Roman"/>
          <w:color w:val="000000"/>
          <w:sz w:val="24"/>
          <w:szCs w:val="24"/>
          <w:highlight w:val="yellow"/>
          <w:lang w:eastAsia="en-MY"/>
        </w:rPr>
        <w:t xml:space="preserve">a </w:t>
      </w:r>
      <w:r w:rsidRPr="00584198">
        <w:rPr>
          <w:rFonts w:ascii="Times New Roman" w:eastAsia="Times New Roman" w:hAnsi="Times New Roman" w:cs="Times New Roman"/>
          <w:color w:val="000000"/>
          <w:sz w:val="24"/>
          <w:szCs w:val="24"/>
          <w:highlight w:val="yellow"/>
          <w:lang w:eastAsia="en-MY"/>
        </w:rPr>
        <w:t>prostitute and insignificant identities such as an old lady, a widow or a street seller (Elkin 2016 &amp; Wolff 1985).  However, they did not enjoy the free</w:t>
      </w:r>
      <w:r w:rsidR="006D5270" w:rsidRPr="00584198">
        <w:rPr>
          <w:rFonts w:ascii="Times New Roman" w:eastAsia="Times New Roman" w:hAnsi="Times New Roman" w:cs="Times New Roman"/>
          <w:color w:val="000000"/>
          <w:sz w:val="24"/>
          <w:szCs w:val="24"/>
          <w:highlight w:val="yellow"/>
          <w:lang w:eastAsia="en-MY"/>
        </w:rPr>
        <w:t>-</w:t>
      </w:r>
      <w:r w:rsidRPr="00584198">
        <w:rPr>
          <w:rFonts w:ascii="Times New Roman" w:eastAsia="Times New Roman" w:hAnsi="Times New Roman" w:cs="Times New Roman"/>
          <w:color w:val="000000"/>
          <w:sz w:val="24"/>
          <w:szCs w:val="24"/>
          <w:highlight w:val="yellow"/>
          <w:lang w:eastAsia="en-MY"/>
        </w:rPr>
        <w:t>range over the city space. Women’s movement</w:t>
      </w:r>
      <w:r w:rsidR="006D5270" w:rsidRPr="00584198">
        <w:rPr>
          <w:rFonts w:ascii="Times New Roman" w:eastAsia="Times New Roman" w:hAnsi="Times New Roman" w:cs="Times New Roman"/>
          <w:color w:val="000000"/>
          <w:sz w:val="24"/>
          <w:szCs w:val="24"/>
          <w:highlight w:val="yellow"/>
          <w:lang w:eastAsia="en-MY"/>
        </w:rPr>
        <w:t>s</w:t>
      </w:r>
      <w:r w:rsidRPr="00584198">
        <w:rPr>
          <w:rFonts w:ascii="Times New Roman" w:eastAsia="Times New Roman" w:hAnsi="Times New Roman" w:cs="Times New Roman"/>
          <w:color w:val="000000"/>
          <w:sz w:val="24"/>
          <w:szCs w:val="24"/>
          <w:highlight w:val="yellow"/>
          <w:lang w:eastAsia="en-MY"/>
        </w:rPr>
        <w:t xml:space="preserve"> in the city regardless of their social class were strictly controlled and defined by men. </w:t>
      </w:r>
      <w:r w:rsidR="00C45A83" w:rsidRPr="00584198">
        <w:rPr>
          <w:rFonts w:ascii="Times New Roman" w:eastAsia="Times New Roman" w:hAnsi="Times New Roman" w:cs="Times New Roman"/>
          <w:color w:val="000000"/>
          <w:sz w:val="24"/>
          <w:szCs w:val="24"/>
          <w:highlight w:val="yellow"/>
          <w:lang w:eastAsia="en-MY"/>
        </w:rPr>
        <w:t xml:space="preserve">Sayyed and Tayyebeh (2018) also problematizing women’s conflicting roles in the period during women’s liberation movement where they are pushed to embrace their invisibility in the social sphere that has been constructed by </w:t>
      </w:r>
      <w:r w:rsidR="00B9505C" w:rsidRPr="00584198">
        <w:rPr>
          <w:rFonts w:ascii="Times New Roman" w:eastAsia="Times New Roman" w:hAnsi="Times New Roman" w:cs="Times New Roman"/>
          <w:color w:val="000000"/>
          <w:sz w:val="24"/>
          <w:szCs w:val="24"/>
          <w:highlight w:val="yellow"/>
          <w:lang w:eastAsia="en-MY"/>
        </w:rPr>
        <w:t>the system of patriarchy</w:t>
      </w:r>
      <w:r w:rsidR="00C45A83" w:rsidRPr="00584198">
        <w:rPr>
          <w:rFonts w:ascii="Times New Roman" w:eastAsia="Times New Roman" w:hAnsi="Times New Roman" w:cs="Times New Roman"/>
          <w:color w:val="000000"/>
          <w:sz w:val="24"/>
          <w:szCs w:val="24"/>
          <w:highlight w:val="yellow"/>
          <w:lang w:eastAsia="en-MY"/>
        </w:rPr>
        <w:t xml:space="preserve"> (p.163). </w:t>
      </w:r>
      <w:r w:rsidRPr="00584198">
        <w:rPr>
          <w:rFonts w:ascii="Times New Roman" w:eastAsia="Times New Roman" w:hAnsi="Times New Roman" w:cs="Times New Roman"/>
          <w:color w:val="000000"/>
          <w:sz w:val="24"/>
          <w:szCs w:val="24"/>
          <w:highlight w:val="yellow"/>
          <w:lang w:eastAsia="en-MY"/>
        </w:rPr>
        <w:t>This evidence showed that the liberty to roam the street was not given to the women and the city space w</w:t>
      </w:r>
      <w:r w:rsidR="006D5270" w:rsidRPr="00584198">
        <w:rPr>
          <w:rFonts w:ascii="Times New Roman" w:eastAsia="Times New Roman" w:hAnsi="Times New Roman" w:cs="Times New Roman"/>
          <w:color w:val="000000"/>
          <w:sz w:val="24"/>
          <w:szCs w:val="24"/>
          <w:highlight w:val="yellow"/>
          <w:lang w:eastAsia="en-MY"/>
        </w:rPr>
        <w:t>as</w:t>
      </w:r>
      <w:r w:rsidRPr="00584198">
        <w:rPr>
          <w:rFonts w:ascii="Times New Roman" w:eastAsia="Times New Roman" w:hAnsi="Times New Roman" w:cs="Times New Roman"/>
          <w:color w:val="000000"/>
          <w:sz w:val="24"/>
          <w:szCs w:val="24"/>
          <w:highlight w:val="yellow"/>
          <w:lang w:eastAsia="en-MY"/>
        </w:rPr>
        <w:t xml:space="preserve"> dominated and ruled by men. Therefore, gender and class are some of the most defining elements in the modernization of western metropolis. To further investigate this, we look at the nexus between</w:t>
      </w:r>
      <w:r w:rsidR="00DD6F8C" w:rsidRPr="00584198">
        <w:rPr>
          <w:rFonts w:ascii="Times New Roman" w:eastAsia="Times New Roman" w:hAnsi="Times New Roman" w:cs="Times New Roman"/>
          <w:color w:val="000000"/>
          <w:sz w:val="24"/>
          <w:szCs w:val="24"/>
          <w:highlight w:val="yellow"/>
          <w:lang w:eastAsia="en-MY"/>
        </w:rPr>
        <w:t xml:space="preserve"> human</w:t>
      </w:r>
      <w:r w:rsidR="006D5270" w:rsidRPr="00584198">
        <w:rPr>
          <w:rFonts w:ascii="Times New Roman" w:eastAsia="Times New Roman" w:hAnsi="Times New Roman" w:cs="Times New Roman"/>
          <w:color w:val="000000"/>
          <w:sz w:val="24"/>
          <w:szCs w:val="24"/>
          <w:highlight w:val="yellow"/>
          <w:lang w:eastAsia="en-MY"/>
        </w:rPr>
        <w:t>s</w:t>
      </w:r>
      <w:r w:rsidR="00DD6F8C" w:rsidRPr="00584198">
        <w:rPr>
          <w:rFonts w:ascii="Times New Roman" w:eastAsia="Times New Roman" w:hAnsi="Times New Roman" w:cs="Times New Roman"/>
          <w:color w:val="000000"/>
          <w:sz w:val="24"/>
          <w:szCs w:val="24"/>
          <w:highlight w:val="yellow"/>
          <w:lang w:eastAsia="en-MY"/>
        </w:rPr>
        <w:t xml:space="preserve"> and </w:t>
      </w:r>
      <w:r w:rsidR="006D5270" w:rsidRPr="00584198">
        <w:rPr>
          <w:rFonts w:ascii="Times New Roman" w:eastAsia="Times New Roman" w:hAnsi="Times New Roman" w:cs="Times New Roman"/>
          <w:color w:val="000000"/>
          <w:sz w:val="24"/>
          <w:szCs w:val="24"/>
          <w:highlight w:val="yellow"/>
          <w:lang w:eastAsia="en-MY"/>
        </w:rPr>
        <w:t xml:space="preserve">the </w:t>
      </w:r>
      <w:r w:rsidR="00DD6F8C" w:rsidRPr="00584198">
        <w:rPr>
          <w:rFonts w:ascii="Times New Roman" w:eastAsia="Times New Roman" w:hAnsi="Times New Roman" w:cs="Times New Roman"/>
          <w:color w:val="000000"/>
          <w:sz w:val="24"/>
          <w:szCs w:val="24"/>
          <w:highlight w:val="yellow"/>
          <w:lang w:eastAsia="en-MY"/>
        </w:rPr>
        <w:t>city in the act of walking</w:t>
      </w:r>
      <w:r w:rsidRPr="00584198">
        <w:rPr>
          <w:rFonts w:ascii="Times New Roman" w:eastAsia="Times New Roman" w:hAnsi="Times New Roman" w:cs="Times New Roman"/>
          <w:color w:val="000000"/>
          <w:sz w:val="24"/>
          <w:szCs w:val="24"/>
          <w:highlight w:val="yellow"/>
          <w:lang w:eastAsia="en-MY"/>
        </w:rPr>
        <w:t xml:space="preserve"> and bring together the socio-political context of the selected literary text.</w:t>
      </w:r>
      <w:r>
        <w:rPr>
          <w:rFonts w:ascii="Times New Roman" w:eastAsia="Times New Roman" w:hAnsi="Times New Roman" w:cs="Times New Roman"/>
          <w:color w:val="000000"/>
          <w:sz w:val="24"/>
          <w:szCs w:val="24"/>
          <w:lang w:eastAsia="en-MY"/>
        </w:rPr>
        <w:t xml:space="preserve"> </w:t>
      </w:r>
      <w:r w:rsidRPr="00584198">
        <w:rPr>
          <w:rFonts w:ascii="Times New Roman" w:eastAsia="Times New Roman" w:hAnsi="Times New Roman" w:cs="Times New Roman"/>
          <w:color w:val="000000"/>
          <w:sz w:val="24"/>
          <w:szCs w:val="24"/>
          <w:highlight w:val="yellow"/>
          <w:lang w:eastAsia="en-MY"/>
        </w:rPr>
        <w:t xml:space="preserve">In linking these urban spaces with a </w:t>
      </w:r>
      <w:r w:rsidRPr="00584198">
        <w:rPr>
          <w:rFonts w:ascii="Times New Roman" w:eastAsia="Times New Roman" w:hAnsi="Times New Roman" w:cs="Times New Roman"/>
          <w:i/>
          <w:color w:val="000000"/>
          <w:sz w:val="24"/>
          <w:szCs w:val="24"/>
          <w:highlight w:val="yellow"/>
          <w:lang w:eastAsia="en-MY"/>
        </w:rPr>
        <w:t xml:space="preserve">flâneur </w:t>
      </w:r>
      <w:r w:rsidRPr="00584198">
        <w:rPr>
          <w:rFonts w:ascii="Times New Roman" w:eastAsia="Times New Roman" w:hAnsi="Times New Roman" w:cs="Times New Roman"/>
          <w:color w:val="000000"/>
          <w:sz w:val="24"/>
          <w:szCs w:val="24"/>
          <w:highlight w:val="yellow"/>
          <w:lang w:eastAsia="en-MY"/>
        </w:rPr>
        <w:t>together, we strive to look beyond its original pattern. From being a male</w:t>
      </w:r>
      <w:r w:rsidR="006D5270" w:rsidRPr="00584198">
        <w:rPr>
          <w:rFonts w:ascii="Times New Roman" w:eastAsia="Times New Roman" w:hAnsi="Times New Roman" w:cs="Times New Roman"/>
          <w:color w:val="000000"/>
          <w:sz w:val="24"/>
          <w:szCs w:val="24"/>
          <w:highlight w:val="yellow"/>
          <w:lang w:eastAsia="en-MY"/>
        </w:rPr>
        <w:t>-</w:t>
      </w:r>
      <w:r w:rsidRPr="00584198">
        <w:rPr>
          <w:rFonts w:ascii="Times New Roman" w:eastAsia="Times New Roman" w:hAnsi="Times New Roman" w:cs="Times New Roman"/>
          <w:color w:val="000000"/>
          <w:sz w:val="24"/>
          <w:szCs w:val="24"/>
          <w:highlight w:val="yellow"/>
          <w:lang w:eastAsia="en-MY"/>
        </w:rPr>
        <w:t>dominated space and merely a male</w:t>
      </w:r>
      <w:r w:rsidR="006D5270" w:rsidRPr="00584198">
        <w:rPr>
          <w:rFonts w:ascii="Times New Roman" w:eastAsia="Times New Roman" w:hAnsi="Times New Roman" w:cs="Times New Roman"/>
          <w:color w:val="000000"/>
          <w:sz w:val="24"/>
          <w:szCs w:val="24"/>
          <w:highlight w:val="yellow"/>
          <w:lang w:eastAsia="en-MY"/>
        </w:rPr>
        <w:t>-</w:t>
      </w:r>
      <w:r w:rsidRPr="00584198">
        <w:rPr>
          <w:rFonts w:ascii="Times New Roman" w:eastAsia="Times New Roman" w:hAnsi="Times New Roman" w:cs="Times New Roman"/>
          <w:color w:val="000000"/>
          <w:sz w:val="24"/>
          <w:szCs w:val="24"/>
          <w:highlight w:val="yellow"/>
          <w:lang w:eastAsia="en-MY"/>
        </w:rPr>
        <w:t xml:space="preserve">oriented view of the city and life, we observe how </w:t>
      </w:r>
      <w:r w:rsidR="005926FF">
        <w:rPr>
          <w:rFonts w:ascii="Times New Roman" w:eastAsia="Times New Roman" w:hAnsi="Times New Roman" w:cs="Times New Roman"/>
          <w:color w:val="000000"/>
          <w:sz w:val="24"/>
          <w:szCs w:val="24"/>
          <w:highlight w:val="yellow"/>
          <w:lang w:eastAsia="en-MY"/>
        </w:rPr>
        <w:t xml:space="preserve">a </w:t>
      </w:r>
      <w:r w:rsidRPr="00584198">
        <w:rPr>
          <w:rFonts w:ascii="Times New Roman" w:eastAsia="Times New Roman" w:hAnsi="Times New Roman" w:cs="Times New Roman"/>
          <w:i/>
          <w:color w:val="000000"/>
          <w:sz w:val="24"/>
          <w:szCs w:val="24"/>
          <w:highlight w:val="yellow"/>
          <w:lang w:eastAsia="en-MY"/>
        </w:rPr>
        <w:t>flâneuse</w:t>
      </w:r>
      <w:r w:rsidRPr="00584198">
        <w:rPr>
          <w:rFonts w:ascii="Times New Roman" w:eastAsia="Times New Roman" w:hAnsi="Times New Roman" w:cs="Times New Roman"/>
          <w:color w:val="000000"/>
          <w:sz w:val="24"/>
          <w:szCs w:val="24"/>
          <w:highlight w:val="yellow"/>
          <w:lang w:eastAsia="en-MY"/>
        </w:rPr>
        <w:t xml:space="preserve"> reclaims</w:t>
      </w:r>
      <w:r w:rsidRPr="00584198">
        <w:rPr>
          <w:rFonts w:ascii="Times New Roman" w:eastAsia="Times New Roman" w:hAnsi="Times New Roman" w:cs="Times New Roman"/>
          <w:i/>
          <w:color w:val="000000"/>
          <w:sz w:val="24"/>
          <w:szCs w:val="24"/>
          <w:highlight w:val="yellow"/>
          <w:lang w:eastAsia="en-MY"/>
        </w:rPr>
        <w:t xml:space="preserve"> </w:t>
      </w:r>
      <w:r w:rsidRPr="00584198">
        <w:rPr>
          <w:rFonts w:ascii="Times New Roman" w:eastAsia="Times New Roman" w:hAnsi="Times New Roman" w:cs="Times New Roman"/>
          <w:color w:val="000000"/>
          <w:sz w:val="24"/>
          <w:szCs w:val="24"/>
          <w:highlight w:val="yellow"/>
          <w:lang w:eastAsia="en-MY"/>
        </w:rPr>
        <w:t xml:space="preserve">the </w:t>
      </w:r>
      <w:r w:rsidR="006D5270" w:rsidRPr="00584198">
        <w:rPr>
          <w:rFonts w:ascii="Times New Roman" w:eastAsia="Times New Roman" w:hAnsi="Times New Roman" w:cs="Times New Roman"/>
          <w:color w:val="000000"/>
          <w:sz w:val="24"/>
          <w:szCs w:val="24"/>
          <w:highlight w:val="yellow"/>
          <w:lang w:eastAsia="en-MY"/>
        </w:rPr>
        <w:t>public sphere dominated by men</w:t>
      </w:r>
      <w:r w:rsidR="00DD6F8C" w:rsidRPr="00584198">
        <w:rPr>
          <w:rFonts w:ascii="Times New Roman" w:eastAsia="Times New Roman" w:hAnsi="Times New Roman" w:cs="Times New Roman"/>
          <w:color w:val="000000"/>
          <w:sz w:val="24"/>
          <w:szCs w:val="24"/>
          <w:highlight w:val="yellow"/>
          <w:lang w:eastAsia="en-MY"/>
        </w:rPr>
        <w:t xml:space="preserve"> through the act of </w:t>
      </w:r>
      <w:r w:rsidR="00DD6F8C" w:rsidRPr="00584198">
        <w:rPr>
          <w:rFonts w:ascii="Times New Roman" w:eastAsia="Times New Roman" w:hAnsi="Times New Roman" w:cs="Times New Roman"/>
          <w:i/>
          <w:color w:val="000000"/>
          <w:sz w:val="24"/>
          <w:szCs w:val="24"/>
          <w:highlight w:val="yellow"/>
          <w:lang w:eastAsia="en-MY"/>
        </w:rPr>
        <w:t>flânerie</w:t>
      </w:r>
      <w:r w:rsidRPr="00584198">
        <w:rPr>
          <w:rFonts w:ascii="Times New Roman" w:eastAsia="Times New Roman" w:hAnsi="Times New Roman" w:cs="Times New Roman"/>
          <w:color w:val="000000"/>
          <w:sz w:val="24"/>
          <w:szCs w:val="24"/>
          <w:highlight w:val="yellow"/>
          <w:lang w:eastAsia="en-MY"/>
        </w:rPr>
        <w:t xml:space="preserve"> </w:t>
      </w:r>
      <w:r w:rsidR="009F5A56" w:rsidRPr="00584198">
        <w:rPr>
          <w:rFonts w:ascii="Times New Roman" w:eastAsia="Times New Roman" w:hAnsi="Times New Roman" w:cs="Times New Roman"/>
          <w:color w:val="000000"/>
          <w:sz w:val="24"/>
          <w:szCs w:val="24"/>
          <w:highlight w:val="yellow"/>
          <w:lang w:eastAsia="en-MY"/>
        </w:rPr>
        <w:t xml:space="preserve">during this period </w:t>
      </w:r>
      <w:r w:rsidRPr="00584198">
        <w:rPr>
          <w:rFonts w:ascii="Times New Roman" w:eastAsia="Times New Roman" w:hAnsi="Times New Roman" w:cs="Times New Roman"/>
          <w:color w:val="000000"/>
          <w:sz w:val="24"/>
          <w:szCs w:val="24"/>
          <w:highlight w:val="yellow"/>
          <w:lang w:eastAsia="en-MY"/>
        </w:rPr>
        <w:t xml:space="preserve">and giving </w:t>
      </w:r>
      <w:r w:rsidR="00584198" w:rsidRPr="00584198">
        <w:rPr>
          <w:rFonts w:ascii="Times New Roman" w:eastAsia="Times New Roman" w:hAnsi="Times New Roman" w:cs="Times New Roman"/>
          <w:color w:val="000000"/>
          <w:sz w:val="24"/>
          <w:szCs w:val="24"/>
          <w:highlight w:val="yellow"/>
          <w:lang w:eastAsia="en-MY"/>
        </w:rPr>
        <w:t>new form in resisting</w:t>
      </w:r>
      <w:r w:rsidR="009C24B4" w:rsidRPr="00584198">
        <w:rPr>
          <w:rFonts w:ascii="Times New Roman" w:eastAsia="Times New Roman" w:hAnsi="Times New Roman" w:cs="Times New Roman"/>
          <w:color w:val="000000"/>
          <w:sz w:val="24"/>
          <w:szCs w:val="24"/>
          <w:highlight w:val="yellow"/>
          <w:lang w:eastAsia="en-MY"/>
        </w:rPr>
        <w:t xml:space="preserve"> the gender norms generated by power as suggested by Sayyed and Tayyebeh (2018) in</w:t>
      </w:r>
      <w:r w:rsidRPr="00584198">
        <w:rPr>
          <w:rFonts w:ascii="Times New Roman" w:eastAsia="Times New Roman" w:hAnsi="Times New Roman" w:cs="Times New Roman"/>
          <w:color w:val="000000"/>
          <w:sz w:val="24"/>
          <w:szCs w:val="24"/>
          <w:highlight w:val="yellow"/>
          <w:lang w:eastAsia="en-MY"/>
        </w:rPr>
        <w:t xml:space="preserve"> the public space occupied by them. </w:t>
      </w:r>
      <w:r w:rsidR="009C24B4" w:rsidRPr="00584198">
        <w:rPr>
          <w:rFonts w:ascii="Times New Roman" w:eastAsia="Times New Roman" w:hAnsi="Times New Roman" w:cs="Times New Roman"/>
          <w:color w:val="000000"/>
          <w:sz w:val="24"/>
          <w:szCs w:val="24"/>
          <w:highlight w:val="yellow"/>
          <w:lang w:eastAsia="en-MY"/>
        </w:rPr>
        <w:t>Irregularities in the social standards assume significant changes in the subject’s identity</w:t>
      </w:r>
      <w:r w:rsidR="009F5A56" w:rsidRPr="00584198">
        <w:rPr>
          <w:rFonts w:ascii="Times New Roman" w:eastAsia="Times New Roman" w:hAnsi="Times New Roman" w:cs="Times New Roman"/>
          <w:color w:val="000000"/>
          <w:sz w:val="24"/>
          <w:szCs w:val="24"/>
          <w:highlight w:val="yellow"/>
          <w:lang w:eastAsia="en-MY"/>
        </w:rPr>
        <w:t xml:space="preserve"> (</w:t>
      </w:r>
      <w:r w:rsidR="008E4947" w:rsidRPr="00584198">
        <w:rPr>
          <w:rFonts w:ascii="Times New Roman" w:eastAsia="Times New Roman" w:hAnsi="Times New Roman" w:cs="Times New Roman"/>
          <w:color w:val="000000"/>
          <w:sz w:val="24"/>
          <w:szCs w:val="24"/>
          <w:highlight w:val="yellow"/>
          <w:lang w:eastAsia="en-MY"/>
        </w:rPr>
        <w:t>2018, p. 172)</w:t>
      </w:r>
      <w:r w:rsidR="008E4947">
        <w:rPr>
          <w:rFonts w:ascii="Times New Roman" w:eastAsia="Times New Roman" w:hAnsi="Times New Roman" w:cs="Times New Roman"/>
          <w:color w:val="000000"/>
          <w:sz w:val="24"/>
          <w:szCs w:val="24"/>
          <w:lang w:eastAsia="en-MY"/>
        </w:rPr>
        <w:t xml:space="preserve"> thus, c</w:t>
      </w:r>
      <w:r>
        <w:rPr>
          <w:rFonts w:ascii="Times New Roman" w:eastAsia="Times New Roman" w:hAnsi="Times New Roman" w:cs="Times New Roman"/>
          <w:color w:val="000000"/>
          <w:sz w:val="24"/>
          <w:szCs w:val="24"/>
          <w:lang w:eastAsia="en-MY"/>
        </w:rPr>
        <w:t xml:space="preserve">orresponding to Elkin’s approach of converting the masculine noun, </w:t>
      </w:r>
      <w:r w:rsidRPr="007278BF">
        <w:rPr>
          <w:rFonts w:ascii="Times New Roman" w:eastAsia="Times New Roman" w:hAnsi="Times New Roman" w:cs="Times New Roman"/>
          <w:i/>
          <w:color w:val="000000"/>
          <w:sz w:val="24"/>
          <w:szCs w:val="24"/>
          <w:lang w:eastAsia="en-MY"/>
        </w:rPr>
        <w:t>flân</w:t>
      </w:r>
      <w:r>
        <w:rPr>
          <w:rFonts w:ascii="Times New Roman" w:eastAsia="Times New Roman" w:hAnsi="Times New Roman" w:cs="Times New Roman"/>
          <w:i/>
          <w:color w:val="000000"/>
          <w:sz w:val="24"/>
          <w:szCs w:val="24"/>
          <w:lang w:eastAsia="en-MY"/>
        </w:rPr>
        <w:t>eu</w:t>
      </w:r>
      <w:r w:rsidRPr="007278BF">
        <w:rPr>
          <w:rFonts w:ascii="Times New Roman" w:eastAsia="Times New Roman" w:hAnsi="Times New Roman" w:cs="Times New Roman"/>
          <w:i/>
          <w:color w:val="000000"/>
          <w:sz w:val="24"/>
          <w:szCs w:val="24"/>
          <w:lang w:eastAsia="en-MY"/>
        </w:rPr>
        <w:t>r</w:t>
      </w:r>
      <w:r>
        <w:rPr>
          <w:rFonts w:ascii="Times New Roman" w:eastAsia="Times New Roman" w:hAnsi="Times New Roman" w:cs="Times New Roman"/>
          <w:color w:val="000000"/>
          <w:sz w:val="24"/>
          <w:szCs w:val="24"/>
          <w:lang w:eastAsia="en-MY"/>
        </w:rPr>
        <w:t xml:space="preserve">, to </w:t>
      </w:r>
      <w:r>
        <w:rPr>
          <w:rFonts w:ascii="Times New Roman" w:eastAsia="Times New Roman" w:hAnsi="Times New Roman" w:cs="Times New Roman"/>
          <w:i/>
          <w:color w:val="000000"/>
          <w:sz w:val="24"/>
          <w:szCs w:val="24"/>
          <w:lang w:eastAsia="en-MY"/>
        </w:rPr>
        <w:t xml:space="preserve">flâneuse, </w:t>
      </w:r>
      <w:r>
        <w:rPr>
          <w:rFonts w:ascii="Times New Roman" w:eastAsia="Times New Roman" w:hAnsi="Times New Roman" w:cs="Times New Roman"/>
          <w:color w:val="000000"/>
          <w:sz w:val="24"/>
          <w:szCs w:val="24"/>
          <w:lang w:eastAsia="en-MY"/>
        </w:rPr>
        <w:t xml:space="preserve">a feminine identity acknowledging the significant contribution of female idler or observer and the connection they make with the rural and urban sphere they encounter (2016, p.7), this paper seeks to </w:t>
      </w:r>
      <w:r w:rsidR="006D5270">
        <w:rPr>
          <w:rFonts w:ascii="Times New Roman" w:eastAsia="Times New Roman" w:hAnsi="Times New Roman" w:cs="Times New Roman"/>
          <w:color w:val="000000"/>
          <w:sz w:val="24"/>
          <w:szCs w:val="24"/>
          <w:lang w:eastAsia="en-MY"/>
        </w:rPr>
        <w:t xml:space="preserve">explore the </w:t>
      </w:r>
      <w:r w:rsidR="006D5270" w:rsidRPr="00584198">
        <w:rPr>
          <w:rFonts w:ascii="Times New Roman" w:eastAsia="Times New Roman" w:hAnsi="Times New Roman" w:cs="Times New Roman"/>
          <w:color w:val="000000"/>
          <w:sz w:val="24"/>
          <w:szCs w:val="24"/>
          <w:highlight w:val="yellow"/>
          <w:lang w:eastAsia="en-MY"/>
        </w:rPr>
        <w:t xml:space="preserve">visibility of </w:t>
      </w:r>
      <w:r w:rsidR="006D5270" w:rsidRPr="00584198">
        <w:rPr>
          <w:rFonts w:ascii="Times New Roman" w:eastAsia="Times New Roman" w:hAnsi="Times New Roman" w:cs="Times New Roman"/>
          <w:i/>
          <w:color w:val="000000"/>
          <w:sz w:val="24"/>
          <w:szCs w:val="24"/>
          <w:highlight w:val="yellow"/>
          <w:lang w:eastAsia="en-MY"/>
        </w:rPr>
        <w:t xml:space="preserve">flâneuse </w:t>
      </w:r>
      <w:r w:rsidR="006D5270" w:rsidRPr="00584198">
        <w:rPr>
          <w:rFonts w:ascii="Times New Roman" w:eastAsia="Times New Roman" w:hAnsi="Times New Roman" w:cs="Times New Roman"/>
          <w:color w:val="000000"/>
          <w:sz w:val="24"/>
          <w:szCs w:val="24"/>
          <w:highlight w:val="yellow"/>
          <w:lang w:eastAsia="en-MY"/>
        </w:rPr>
        <w:t>in two different geographical lan</w:t>
      </w:r>
      <w:r w:rsidR="00C52BF2">
        <w:rPr>
          <w:rFonts w:ascii="Times New Roman" w:eastAsia="Times New Roman" w:hAnsi="Times New Roman" w:cs="Times New Roman"/>
          <w:color w:val="000000"/>
          <w:sz w:val="24"/>
          <w:szCs w:val="24"/>
          <w:highlight w:val="yellow"/>
          <w:lang w:eastAsia="en-MY"/>
        </w:rPr>
        <w:t>dscapes mentioned in the novel</w:t>
      </w:r>
      <w:r w:rsidR="00C52BF2">
        <w:rPr>
          <w:rFonts w:ascii="Times New Roman" w:eastAsia="Times New Roman" w:hAnsi="Times New Roman" w:cs="Times New Roman"/>
          <w:color w:val="000000"/>
          <w:sz w:val="24"/>
          <w:szCs w:val="24"/>
          <w:lang w:eastAsia="en-MY"/>
        </w:rPr>
        <w:t>.</w:t>
      </w:r>
      <w:r w:rsidR="007C455F">
        <w:rPr>
          <w:rFonts w:ascii="Times New Roman" w:eastAsia="Times New Roman" w:hAnsi="Times New Roman" w:cs="Times New Roman"/>
          <w:color w:val="000000"/>
          <w:sz w:val="24"/>
          <w:szCs w:val="24"/>
          <w:lang w:eastAsia="en-MY"/>
        </w:rPr>
        <w:t xml:space="preserve"> </w:t>
      </w:r>
    </w:p>
    <w:p w14:paraId="41DDEE92" w14:textId="6E801BD8" w:rsidR="00BE3904" w:rsidRDefault="00C97FBB" w:rsidP="00625460">
      <w:pPr>
        <w:spacing w:after="0" w:line="240" w:lineRule="auto"/>
        <w:ind w:firstLine="720"/>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i/>
          <w:color w:val="000000"/>
          <w:sz w:val="24"/>
          <w:szCs w:val="24"/>
          <w:lang w:eastAsia="en-MY"/>
        </w:rPr>
        <w:t xml:space="preserve">Flânerie </w:t>
      </w:r>
      <w:r>
        <w:rPr>
          <w:rFonts w:ascii="Times New Roman" w:eastAsia="Times New Roman" w:hAnsi="Times New Roman" w:cs="Times New Roman"/>
          <w:color w:val="000000"/>
          <w:sz w:val="24"/>
          <w:szCs w:val="24"/>
          <w:lang w:eastAsia="en-MY"/>
        </w:rPr>
        <w:t xml:space="preserve">is regarded as a thinking tool </w:t>
      </w:r>
      <w:r w:rsidR="009524F4">
        <w:rPr>
          <w:rFonts w:ascii="Times New Roman" w:eastAsia="Times New Roman" w:hAnsi="Times New Roman" w:cs="Times New Roman"/>
          <w:color w:val="000000"/>
          <w:sz w:val="24"/>
          <w:szCs w:val="24"/>
          <w:lang w:eastAsia="en-MY"/>
        </w:rPr>
        <w:t xml:space="preserve">which mostly found in the works of the Situationist International </w:t>
      </w:r>
      <w:r>
        <w:rPr>
          <w:rFonts w:ascii="Times New Roman" w:eastAsia="Times New Roman" w:hAnsi="Times New Roman" w:cs="Times New Roman"/>
          <w:color w:val="000000"/>
          <w:sz w:val="24"/>
          <w:szCs w:val="24"/>
          <w:lang w:eastAsia="en-MY"/>
        </w:rPr>
        <w:t>(Lucas 2004)</w:t>
      </w:r>
      <w:r w:rsidR="009524F4">
        <w:rPr>
          <w:rFonts w:ascii="Times New Roman" w:eastAsia="Times New Roman" w:hAnsi="Times New Roman" w:cs="Times New Roman"/>
          <w:color w:val="000000"/>
          <w:sz w:val="24"/>
          <w:szCs w:val="24"/>
          <w:lang w:eastAsia="en-MY"/>
        </w:rPr>
        <w:t xml:space="preserve">. The basic ideas came from </w:t>
      </w:r>
      <w:r w:rsidR="00385094">
        <w:rPr>
          <w:rFonts w:ascii="Times New Roman" w:eastAsia="Times New Roman" w:hAnsi="Times New Roman" w:cs="Times New Roman"/>
          <w:color w:val="000000"/>
          <w:sz w:val="24"/>
          <w:szCs w:val="24"/>
          <w:lang w:eastAsia="en-MY"/>
        </w:rPr>
        <w:t>the theory of the</w:t>
      </w:r>
      <w:r w:rsidR="00385094" w:rsidRPr="00385094">
        <w:rPr>
          <w:rFonts w:ascii="Times New Roman" w:eastAsia="Times New Roman" w:hAnsi="Times New Roman" w:cs="Times New Roman"/>
          <w:i/>
          <w:color w:val="000000"/>
          <w:sz w:val="24"/>
          <w:szCs w:val="24"/>
          <w:lang w:eastAsia="en-MY"/>
        </w:rPr>
        <w:t xml:space="preserve"> dérive</w:t>
      </w:r>
      <w:r w:rsidR="00013B9F">
        <w:rPr>
          <w:rFonts w:ascii="Times New Roman" w:eastAsia="Times New Roman" w:hAnsi="Times New Roman" w:cs="Times New Roman"/>
          <w:color w:val="000000"/>
          <w:sz w:val="24"/>
          <w:szCs w:val="24"/>
          <w:lang w:eastAsia="en-MY"/>
        </w:rPr>
        <w:t xml:space="preserve"> that </w:t>
      </w:r>
      <w:r w:rsidR="00385094">
        <w:rPr>
          <w:rFonts w:ascii="Times New Roman" w:eastAsia="Times New Roman" w:hAnsi="Times New Roman" w:cs="Times New Roman"/>
          <w:color w:val="000000"/>
          <w:sz w:val="24"/>
          <w:szCs w:val="24"/>
          <w:lang w:eastAsia="en-MY"/>
        </w:rPr>
        <w:t xml:space="preserve">explains how a person during a certain period abandons his or her usual motives for movement, work, relations with other people and amusing activities, </w:t>
      </w:r>
      <w:r w:rsidR="00FF6994">
        <w:rPr>
          <w:rFonts w:ascii="Times New Roman" w:eastAsia="Times New Roman" w:hAnsi="Times New Roman" w:cs="Times New Roman"/>
          <w:color w:val="000000"/>
          <w:sz w:val="24"/>
          <w:szCs w:val="24"/>
          <w:lang w:eastAsia="en-MY"/>
        </w:rPr>
        <w:t xml:space="preserve">and </w:t>
      </w:r>
      <w:r w:rsidR="00385094">
        <w:rPr>
          <w:rFonts w:ascii="Times New Roman" w:eastAsia="Times New Roman" w:hAnsi="Times New Roman" w:cs="Times New Roman"/>
          <w:color w:val="000000"/>
          <w:sz w:val="24"/>
          <w:szCs w:val="24"/>
          <w:lang w:eastAsia="en-MY"/>
        </w:rPr>
        <w:t>letting</w:t>
      </w:r>
      <w:r w:rsidR="00FF6994">
        <w:rPr>
          <w:rFonts w:ascii="Times New Roman" w:eastAsia="Times New Roman" w:hAnsi="Times New Roman" w:cs="Times New Roman"/>
          <w:color w:val="000000"/>
          <w:sz w:val="24"/>
          <w:szCs w:val="24"/>
          <w:lang w:eastAsia="en-MY"/>
        </w:rPr>
        <w:t xml:space="preserve"> the</w:t>
      </w:r>
      <w:r w:rsidR="00385094">
        <w:rPr>
          <w:rFonts w:ascii="Times New Roman" w:eastAsia="Times New Roman" w:hAnsi="Times New Roman" w:cs="Times New Roman"/>
          <w:color w:val="000000"/>
          <w:sz w:val="24"/>
          <w:szCs w:val="24"/>
          <w:lang w:eastAsia="en-MY"/>
        </w:rPr>
        <w:t xml:space="preserve"> mind </w:t>
      </w:r>
      <w:r w:rsidR="00200BAC">
        <w:rPr>
          <w:rFonts w:ascii="Times New Roman" w:eastAsia="Times New Roman" w:hAnsi="Times New Roman" w:cs="Times New Roman"/>
          <w:color w:val="000000"/>
          <w:sz w:val="24"/>
          <w:szCs w:val="24"/>
          <w:lang w:eastAsia="en-MY"/>
        </w:rPr>
        <w:t>drawn</w:t>
      </w:r>
      <w:r w:rsidR="00385094">
        <w:rPr>
          <w:rFonts w:ascii="Times New Roman" w:eastAsia="Times New Roman" w:hAnsi="Times New Roman" w:cs="Times New Roman"/>
          <w:color w:val="000000"/>
          <w:sz w:val="24"/>
          <w:szCs w:val="24"/>
          <w:lang w:eastAsia="en-MY"/>
        </w:rPr>
        <w:t xml:space="preserve"> by the attractions of the surroundings. </w:t>
      </w:r>
      <w:r w:rsidR="009E4945">
        <w:rPr>
          <w:rFonts w:ascii="Times New Roman" w:eastAsia="Times New Roman" w:hAnsi="Times New Roman" w:cs="Times New Roman"/>
          <w:color w:val="000000"/>
          <w:sz w:val="24"/>
          <w:szCs w:val="24"/>
          <w:lang w:eastAsia="en-MY"/>
        </w:rPr>
        <w:t>This movement from one place to another</w:t>
      </w:r>
      <w:r w:rsidR="009C37B3">
        <w:rPr>
          <w:rFonts w:ascii="Times New Roman" w:eastAsia="Times New Roman" w:hAnsi="Times New Roman" w:cs="Times New Roman"/>
          <w:color w:val="000000"/>
          <w:sz w:val="24"/>
          <w:szCs w:val="24"/>
          <w:lang w:eastAsia="en-MY"/>
        </w:rPr>
        <w:t xml:space="preserve"> helps a person’s mind to creatively immersed in the surroundings by connecting their </w:t>
      </w:r>
      <w:r w:rsidR="006E440A">
        <w:rPr>
          <w:rFonts w:ascii="Times New Roman" w:eastAsia="Times New Roman" w:hAnsi="Times New Roman" w:cs="Times New Roman"/>
          <w:color w:val="000000"/>
          <w:sz w:val="24"/>
          <w:szCs w:val="24"/>
          <w:lang w:eastAsia="en-MY"/>
        </w:rPr>
        <w:t>psyche</w:t>
      </w:r>
      <w:r w:rsidR="009C37B3">
        <w:rPr>
          <w:rFonts w:ascii="Times New Roman" w:eastAsia="Times New Roman" w:hAnsi="Times New Roman" w:cs="Times New Roman"/>
          <w:color w:val="000000"/>
          <w:sz w:val="24"/>
          <w:szCs w:val="24"/>
          <w:lang w:eastAsia="en-MY"/>
        </w:rPr>
        <w:t xml:space="preserve"> with every </w:t>
      </w:r>
      <w:r w:rsidR="00FC09ED">
        <w:rPr>
          <w:rFonts w:ascii="Times New Roman" w:eastAsia="Times New Roman" w:hAnsi="Times New Roman" w:cs="Times New Roman"/>
          <w:color w:val="000000"/>
          <w:sz w:val="24"/>
          <w:szCs w:val="24"/>
          <w:lang w:eastAsia="en-MY"/>
        </w:rPr>
        <w:t>step</w:t>
      </w:r>
      <w:r w:rsidR="009C37B3">
        <w:rPr>
          <w:rFonts w:ascii="Times New Roman" w:eastAsia="Times New Roman" w:hAnsi="Times New Roman" w:cs="Times New Roman"/>
          <w:color w:val="000000"/>
          <w:sz w:val="24"/>
          <w:szCs w:val="24"/>
          <w:lang w:eastAsia="en-MY"/>
        </w:rPr>
        <w:t xml:space="preserve"> the person takes on the journey to explore the city.</w:t>
      </w:r>
      <w:r w:rsidR="00C80401">
        <w:rPr>
          <w:rFonts w:ascii="Times New Roman" w:eastAsia="Times New Roman" w:hAnsi="Times New Roman" w:cs="Times New Roman"/>
          <w:color w:val="000000"/>
          <w:sz w:val="24"/>
          <w:szCs w:val="24"/>
          <w:lang w:eastAsia="en-MY"/>
        </w:rPr>
        <w:t xml:space="preserve"> </w:t>
      </w:r>
      <w:r w:rsidR="00C80401" w:rsidRPr="00C80401">
        <w:rPr>
          <w:rFonts w:ascii="Times New Roman" w:eastAsia="Times New Roman" w:hAnsi="Times New Roman" w:cs="Times New Roman"/>
          <w:i/>
          <w:color w:val="000000"/>
          <w:sz w:val="24"/>
          <w:szCs w:val="24"/>
          <w:lang w:eastAsia="en-MY"/>
        </w:rPr>
        <w:t>Dérive</w:t>
      </w:r>
      <w:r w:rsidR="00C80401">
        <w:rPr>
          <w:rFonts w:ascii="Times New Roman" w:eastAsia="Times New Roman" w:hAnsi="Times New Roman" w:cs="Times New Roman"/>
          <w:color w:val="000000"/>
          <w:sz w:val="24"/>
          <w:szCs w:val="24"/>
          <w:lang w:eastAsia="en-MY"/>
        </w:rPr>
        <w:t xml:space="preserve"> is the walking strategy used by the Situationist International as a form of action or a tool to discover knowledge</w:t>
      </w:r>
      <w:r w:rsidR="00625460">
        <w:rPr>
          <w:rFonts w:ascii="Times New Roman" w:eastAsia="Times New Roman" w:hAnsi="Times New Roman" w:cs="Times New Roman"/>
          <w:color w:val="000000"/>
          <w:sz w:val="24"/>
          <w:szCs w:val="24"/>
          <w:lang w:eastAsia="en-MY"/>
        </w:rPr>
        <w:t>,</w:t>
      </w:r>
      <w:r w:rsidR="00C06464">
        <w:rPr>
          <w:rFonts w:ascii="Times New Roman" w:eastAsia="Times New Roman" w:hAnsi="Times New Roman" w:cs="Times New Roman"/>
          <w:color w:val="000000"/>
          <w:sz w:val="24"/>
          <w:szCs w:val="24"/>
          <w:lang w:eastAsia="en-MY"/>
        </w:rPr>
        <w:t xml:space="preserve"> particularly in the European context</w:t>
      </w:r>
      <w:r w:rsidR="00C80401">
        <w:rPr>
          <w:rFonts w:ascii="Times New Roman" w:eastAsia="Times New Roman" w:hAnsi="Times New Roman" w:cs="Times New Roman"/>
          <w:color w:val="000000"/>
          <w:sz w:val="24"/>
          <w:szCs w:val="24"/>
          <w:lang w:eastAsia="en-MY"/>
        </w:rPr>
        <w:t xml:space="preserve">. However, according to Richardson (2015) in her introduction, </w:t>
      </w:r>
      <w:r w:rsidR="00F43D88">
        <w:rPr>
          <w:rFonts w:ascii="Times New Roman" w:eastAsia="Times New Roman" w:hAnsi="Times New Roman" w:cs="Times New Roman"/>
          <w:color w:val="000000"/>
          <w:sz w:val="24"/>
          <w:szCs w:val="24"/>
          <w:lang w:eastAsia="en-MY"/>
        </w:rPr>
        <w:t>the discussion does not limit</w:t>
      </w:r>
      <w:r w:rsidR="00C80401">
        <w:rPr>
          <w:rFonts w:ascii="Times New Roman" w:eastAsia="Times New Roman" w:hAnsi="Times New Roman" w:cs="Times New Roman"/>
          <w:color w:val="000000"/>
          <w:sz w:val="24"/>
          <w:szCs w:val="24"/>
          <w:lang w:eastAsia="en-MY"/>
        </w:rPr>
        <w:t xml:space="preserve"> </w:t>
      </w:r>
      <w:r w:rsidR="00C06464">
        <w:rPr>
          <w:rFonts w:ascii="Times New Roman" w:eastAsia="Times New Roman" w:hAnsi="Times New Roman" w:cs="Times New Roman"/>
          <w:color w:val="000000"/>
          <w:sz w:val="24"/>
          <w:szCs w:val="24"/>
          <w:lang w:eastAsia="en-MY"/>
        </w:rPr>
        <w:t xml:space="preserve">in </w:t>
      </w:r>
      <w:r w:rsidR="001238B5">
        <w:rPr>
          <w:rFonts w:ascii="Times New Roman" w:eastAsia="Times New Roman" w:hAnsi="Times New Roman" w:cs="Times New Roman"/>
          <w:color w:val="000000"/>
          <w:sz w:val="24"/>
          <w:szCs w:val="24"/>
          <w:lang w:eastAsia="en-MY"/>
        </w:rPr>
        <w:t>British territory</w:t>
      </w:r>
      <w:r w:rsidR="006E440A">
        <w:rPr>
          <w:rFonts w:ascii="Times New Roman" w:eastAsia="Times New Roman" w:hAnsi="Times New Roman" w:cs="Times New Roman"/>
          <w:color w:val="000000"/>
          <w:sz w:val="24"/>
          <w:szCs w:val="24"/>
          <w:lang w:eastAsia="en-MY"/>
        </w:rPr>
        <w:t xml:space="preserve">. </w:t>
      </w:r>
      <w:r w:rsidR="006E440A" w:rsidRPr="00584198">
        <w:rPr>
          <w:rFonts w:ascii="Times New Roman" w:eastAsia="Times New Roman" w:hAnsi="Times New Roman" w:cs="Times New Roman"/>
          <w:color w:val="000000"/>
          <w:sz w:val="24"/>
          <w:szCs w:val="24"/>
          <w:highlight w:val="yellow"/>
          <w:lang w:eastAsia="en-MY"/>
        </w:rPr>
        <w:t xml:space="preserve">The walking </w:t>
      </w:r>
      <w:r w:rsidR="00C80401" w:rsidRPr="00584198">
        <w:rPr>
          <w:rFonts w:ascii="Times New Roman" w:eastAsia="Times New Roman" w:hAnsi="Times New Roman" w:cs="Times New Roman"/>
          <w:color w:val="000000"/>
          <w:sz w:val="24"/>
          <w:szCs w:val="24"/>
          <w:highlight w:val="yellow"/>
          <w:lang w:eastAsia="en-MY"/>
        </w:rPr>
        <w:t xml:space="preserve">can also be </w:t>
      </w:r>
      <w:r w:rsidR="006E440A" w:rsidRPr="00584198">
        <w:rPr>
          <w:rFonts w:ascii="Times New Roman" w:eastAsia="Times New Roman" w:hAnsi="Times New Roman" w:cs="Times New Roman"/>
          <w:color w:val="000000"/>
          <w:sz w:val="24"/>
          <w:szCs w:val="24"/>
          <w:highlight w:val="yellow"/>
          <w:lang w:eastAsia="en-MY"/>
        </w:rPr>
        <w:t xml:space="preserve">done </w:t>
      </w:r>
      <w:r w:rsidR="00C80401" w:rsidRPr="00584198">
        <w:rPr>
          <w:rFonts w:ascii="Times New Roman" w:eastAsia="Times New Roman" w:hAnsi="Times New Roman" w:cs="Times New Roman"/>
          <w:color w:val="000000"/>
          <w:sz w:val="24"/>
          <w:szCs w:val="24"/>
          <w:highlight w:val="yellow"/>
          <w:lang w:eastAsia="en-MY"/>
        </w:rPr>
        <w:t>in many other cities around the world, including taking a stroll in the rural area or nature</w:t>
      </w:r>
      <w:r w:rsidR="00C56E7B" w:rsidRPr="00584198">
        <w:rPr>
          <w:rFonts w:ascii="Times New Roman" w:eastAsia="Times New Roman" w:hAnsi="Times New Roman" w:cs="Times New Roman"/>
          <w:color w:val="000000"/>
          <w:sz w:val="24"/>
          <w:szCs w:val="24"/>
          <w:highlight w:val="yellow"/>
          <w:lang w:eastAsia="en-MY"/>
        </w:rPr>
        <w:t>-based location.</w:t>
      </w:r>
      <w:r w:rsidR="001238B5" w:rsidRPr="00584198">
        <w:rPr>
          <w:rFonts w:ascii="Times New Roman" w:eastAsia="Times New Roman" w:hAnsi="Times New Roman" w:cs="Times New Roman"/>
          <w:color w:val="000000"/>
          <w:sz w:val="24"/>
          <w:szCs w:val="24"/>
          <w:highlight w:val="yellow"/>
          <w:lang w:eastAsia="en-MY"/>
        </w:rPr>
        <w:t xml:space="preserve"> </w:t>
      </w:r>
      <w:r w:rsidR="006E440A" w:rsidRPr="00584198">
        <w:rPr>
          <w:rFonts w:ascii="Times New Roman" w:eastAsia="Times New Roman" w:hAnsi="Times New Roman" w:cs="Times New Roman"/>
          <w:color w:val="000000"/>
          <w:sz w:val="24"/>
          <w:szCs w:val="24"/>
          <w:highlight w:val="yellow"/>
          <w:lang w:eastAsia="en-MY"/>
        </w:rPr>
        <w:t xml:space="preserve">Coverley’s views that </w:t>
      </w:r>
      <w:r w:rsidR="00F43D88" w:rsidRPr="00584198">
        <w:rPr>
          <w:rFonts w:ascii="Times New Roman" w:eastAsia="Times New Roman" w:hAnsi="Times New Roman" w:cs="Times New Roman"/>
          <w:color w:val="000000"/>
          <w:sz w:val="24"/>
          <w:szCs w:val="24"/>
          <w:highlight w:val="yellow"/>
          <w:lang w:eastAsia="en-MY"/>
        </w:rPr>
        <w:t xml:space="preserve">the </w:t>
      </w:r>
      <w:r w:rsidR="006E440A" w:rsidRPr="00584198">
        <w:rPr>
          <w:rFonts w:ascii="Times New Roman" w:eastAsia="Times New Roman" w:hAnsi="Times New Roman" w:cs="Times New Roman"/>
          <w:color w:val="000000"/>
          <w:sz w:val="24"/>
          <w:szCs w:val="24"/>
          <w:highlight w:val="yellow"/>
          <w:lang w:eastAsia="en-MY"/>
        </w:rPr>
        <w:t>writer is also a walker and that he distinguishes different types of walking to understand the complex art of the physical movement which affect</w:t>
      </w:r>
      <w:r w:rsidR="00C06464" w:rsidRPr="00584198">
        <w:rPr>
          <w:rFonts w:ascii="Times New Roman" w:eastAsia="Times New Roman" w:hAnsi="Times New Roman" w:cs="Times New Roman"/>
          <w:color w:val="000000"/>
          <w:sz w:val="24"/>
          <w:szCs w:val="24"/>
          <w:highlight w:val="yellow"/>
          <w:lang w:eastAsia="en-MY"/>
        </w:rPr>
        <w:t>s</w:t>
      </w:r>
      <w:r w:rsidR="006E440A" w:rsidRPr="00584198">
        <w:rPr>
          <w:rFonts w:ascii="Times New Roman" w:eastAsia="Times New Roman" w:hAnsi="Times New Roman" w:cs="Times New Roman"/>
          <w:color w:val="000000"/>
          <w:sz w:val="24"/>
          <w:szCs w:val="24"/>
          <w:highlight w:val="yellow"/>
          <w:lang w:eastAsia="en-MY"/>
        </w:rPr>
        <w:t xml:space="preserve"> the individuals and also how the action is drawn by the context of the surroundings (2012</w:t>
      </w:r>
      <w:r w:rsidR="007D7DA0" w:rsidRPr="00584198">
        <w:rPr>
          <w:rFonts w:ascii="Times New Roman" w:eastAsia="Times New Roman" w:hAnsi="Times New Roman" w:cs="Times New Roman"/>
          <w:color w:val="000000"/>
          <w:sz w:val="24"/>
          <w:szCs w:val="24"/>
          <w:highlight w:val="yellow"/>
          <w:lang w:eastAsia="en-MY"/>
        </w:rPr>
        <w:t>, p.11-16</w:t>
      </w:r>
      <w:r w:rsidR="006E440A" w:rsidRPr="00584198">
        <w:rPr>
          <w:rFonts w:ascii="Times New Roman" w:eastAsia="Times New Roman" w:hAnsi="Times New Roman" w:cs="Times New Roman"/>
          <w:color w:val="000000"/>
          <w:sz w:val="24"/>
          <w:szCs w:val="24"/>
          <w:highlight w:val="yellow"/>
          <w:lang w:eastAsia="en-MY"/>
        </w:rPr>
        <w:t xml:space="preserve">). </w:t>
      </w:r>
      <w:r w:rsidR="00F76FEF" w:rsidRPr="00584198">
        <w:rPr>
          <w:rFonts w:ascii="Times New Roman" w:eastAsia="Times New Roman" w:hAnsi="Times New Roman" w:cs="Times New Roman"/>
          <w:color w:val="000000"/>
          <w:sz w:val="24"/>
          <w:szCs w:val="24"/>
          <w:highlight w:val="yellow"/>
          <w:lang w:eastAsia="en-MY"/>
        </w:rPr>
        <w:t>Walker is regarded as philosopher which connects with the history of the peripatetic philosophers who claimed that the rhythms of the body while walking resonate in the thinking process (p.22), walker as pilgrim is achieved through which one’s movement is made to reach the sacred goal after achieving a balance in thought and acti</w:t>
      </w:r>
      <w:r w:rsidR="00F43D88" w:rsidRPr="00584198">
        <w:rPr>
          <w:rFonts w:ascii="Times New Roman" w:eastAsia="Times New Roman" w:hAnsi="Times New Roman" w:cs="Times New Roman"/>
          <w:color w:val="000000"/>
          <w:sz w:val="24"/>
          <w:szCs w:val="24"/>
          <w:highlight w:val="yellow"/>
          <w:lang w:eastAsia="en-MY"/>
        </w:rPr>
        <w:t xml:space="preserve">on (p. 39). </w:t>
      </w:r>
      <w:r w:rsidR="00F76FEF" w:rsidRPr="00584198">
        <w:rPr>
          <w:rFonts w:ascii="Times New Roman" w:eastAsia="Times New Roman" w:hAnsi="Times New Roman" w:cs="Times New Roman"/>
          <w:color w:val="000000"/>
          <w:sz w:val="24"/>
          <w:szCs w:val="24"/>
          <w:highlight w:val="yellow"/>
          <w:lang w:eastAsia="en-MY"/>
        </w:rPr>
        <w:t>Coverley</w:t>
      </w:r>
      <w:r w:rsidR="00F43D88" w:rsidRPr="00584198">
        <w:rPr>
          <w:rFonts w:ascii="Times New Roman" w:eastAsia="Times New Roman" w:hAnsi="Times New Roman" w:cs="Times New Roman"/>
          <w:color w:val="000000"/>
          <w:sz w:val="24"/>
          <w:szCs w:val="24"/>
          <w:highlight w:val="yellow"/>
          <w:lang w:eastAsia="en-MY"/>
        </w:rPr>
        <w:t xml:space="preserve"> also</w:t>
      </w:r>
      <w:r w:rsidR="00F76FEF" w:rsidRPr="00584198">
        <w:rPr>
          <w:rFonts w:ascii="Times New Roman" w:eastAsia="Times New Roman" w:hAnsi="Times New Roman" w:cs="Times New Roman"/>
          <w:color w:val="000000"/>
          <w:sz w:val="24"/>
          <w:szCs w:val="24"/>
          <w:highlight w:val="yellow"/>
          <w:lang w:eastAsia="en-MY"/>
        </w:rPr>
        <w:t xml:space="preserve"> views the act of imaginary walking based on the practice of armchair travel where the imagination as a traveller transports beyond the boundaries of time and space</w:t>
      </w:r>
      <w:r w:rsidR="00AC1989" w:rsidRPr="00584198">
        <w:rPr>
          <w:rFonts w:ascii="Times New Roman" w:eastAsia="Times New Roman" w:hAnsi="Times New Roman" w:cs="Times New Roman"/>
          <w:color w:val="000000"/>
          <w:sz w:val="24"/>
          <w:szCs w:val="24"/>
          <w:highlight w:val="yellow"/>
          <w:lang w:eastAsia="en-MY"/>
        </w:rPr>
        <w:t xml:space="preserve"> (p.61)</w:t>
      </w:r>
      <w:r w:rsidR="00F76FEF" w:rsidRPr="00584198">
        <w:rPr>
          <w:rFonts w:ascii="Times New Roman" w:eastAsia="Times New Roman" w:hAnsi="Times New Roman" w:cs="Times New Roman"/>
          <w:color w:val="000000"/>
          <w:sz w:val="24"/>
          <w:szCs w:val="24"/>
          <w:highlight w:val="yellow"/>
          <w:lang w:eastAsia="en-MY"/>
        </w:rPr>
        <w:t xml:space="preserve">. </w:t>
      </w:r>
      <w:r w:rsidR="00AC1989" w:rsidRPr="00584198">
        <w:rPr>
          <w:rFonts w:ascii="Times New Roman" w:eastAsia="Times New Roman" w:hAnsi="Times New Roman" w:cs="Times New Roman"/>
          <w:color w:val="000000"/>
          <w:sz w:val="24"/>
          <w:szCs w:val="24"/>
          <w:highlight w:val="yellow"/>
          <w:lang w:eastAsia="en-MY"/>
        </w:rPr>
        <w:t xml:space="preserve">The imagination allows the walker to escape momentarily from his or her confinement. This can be seen in Tan Twan Eng’s novel, “The Garden of Evening Mists’ (2012) where the protagonist’s sister escaped in her imagination about the Japanese garden while being tortured by the Japanese in the concentration camp. She </w:t>
      </w:r>
      <w:r w:rsidR="00AC1989" w:rsidRPr="00584198">
        <w:rPr>
          <w:rFonts w:ascii="Times New Roman" w:eastAsia="Times New Roman" w:hAnsi="Times New Roman" w:cs="Times New Roman"/>
          <w:color w:val="000000"/>
          <w:sz w:val="24"/>
          <w:szCs w:val="24"/>
          <w:highlight w:val="yellow"/>
          <w:lang w:eastAsia="en-MY"/>
        </w:rPr>
        <w:lastRenderedPageBreak/>
        <w:t xml:space="preserve">imagines herself walking in the garden and </w:t>
      </w:r>
      <w:r w:rsidR="00193D66" w:rsidRPr="00584198">
        <w:rPr>
          <w:rFonts w:ascii="Times New Roman" w:eastAsia="Times New Roman" w:hAnsi="Times New Roman" w:cs="Times New Roman"/>
          <w:color w:val="000000"/>
          <w:sz w:val="24"/>
          <w:szCs w:val="24"/>
          <w:highlight w:val="yellow"/>
          <w:lang w:eastAsia="en-MY"/>
        </w:rPr>
        <w:t xml:space="preserve">enjoys </w:t>
      </w:r>
      <w:r w:rsidR="00AC1989" w:rsidRPr="00584198">
        <w:rPr>
          <w:rFonts w:ascii="Times New Roman" w:eastAsia="Times New Roman" w:hAnsi="Times New Roman" w:cs="Times New Roman"/>
          <w:color w:val="000000"/>
          <w:sz w:val="24"/>
          <w:szCs w:val="24"/>
          <w:highlight w:val="yellow"/>
          <w:lang w:eastAsia="en-MY"/>
        </w:rPr>
        <w:t xml:space="preserve">the beauty in it </w:t>
      </w:r>
      <w:r w:rsidR="00193D66" w:rsidRPr="00584198">
        <w:rPr>
          <w:rFonts w:ascii="Times New Roman" w:eastAsia="Times New Roman" w:hAnsi="Times New Roman" w:cs="Times New Roman"/>
          <w:color w:val="000000"/>
          <w:sz w:val="24"/>
          <w:szCs w:val="24"/>
          <w:highlight w:val="yellow"/>
          <w:lang w:eastAsia="en-MY"/>
        </w:rPr>
        <w:t xml:space="preserve">which </w:t>
      </w:r>
      <w:r w:rsidR="00AC1989" w:rsidRPr="00584198">
        <w:rPr>
          <w:rFonts w:ascii="Times New Roman" w:eastAsia="Times New Roman" w:hAnsi="Times New Roman" w:cs="Times New Roman"/>
          <w:color w:val="000000"/>
          <w:sz w:val="24"/>
          <w:szCs w:val="24"/>
          <w:highlight w:val="yellow"/>
          <w:lang w:eastAsia="en-MY"/>
        </w:rPr>
        <w:t xml:space="preserve">helps her to </w:t>
      </w:r>
      <w:r w:rsidR="00193D66" w:rsidRPr="00584198">
        <w:rPr>
          <w:rFonts w:ascii="Times New Roman" w:eastAsia="Times New Roman" w:hAnsi="Times New Roman" w:cs="Times New Roman"/>
          <w:color w:val="000000"/>
          <w:sz w:val="24"/>
          <w:szCs w:val="24"/>
          <w:highlight w:val="yellow"/>
          <w:lang w:eastAsia="en-MY"/>
        </w:rPr>
        <w:t>escape from the painful</w:t>
      </w:r>
      <w:r w:rsidR="00AC1989" w:rsidRPr="00584198">
        <w:rPr>
          <w:rFonts w:ascii="Times New Roman" w:eastAsia="Times New Roman" w:hAnsi="Times New Roman" w:cs="Times New Roman"/>
          <w:color w:val="000000"/>
          <w:sz w:val="24"/>
          <w:szCs w:val="24"/>
          <w:highlight w:val="yellow"/>
          <w:lang w:eastAsia="en-MY"/>
        </w:rPr>
        <w:t xml:space="preserve"> reality. </w:t>
      </w:r>
      <w:r w:rsidR="00F76FEF" w:rsidRPr="00584198">
        <w:rPr>
          <w:rFonts w:ascii="Times New Roman" w:eastAsia="Times New Roman" w:hAnsi="Times New Roman" w:cs="Times New Roman"/>
          <w:color w:val="000000"/>
          <w:sz w:val="24"/>
          <w:szCs w:val="24"/>
          <w:highlight w:val="yellow"/>
          <w:lang w:eastAsia="en-MY"/>
        </w:rPr>
        <w:t xml:space="preserve"> </w:t>
      </w:r>
      <w:r w:rsidR="00193D66" w:rsidRPr="00584198">
        <w:rPr>
          <w:rFonts w:ascii="Times New Roman" w:eastAsia="Times New Roman" w:hAnsi="Times New Roman" w:cs="Times New Roman"/>
          <w:color w:val="000000"/>
          <w:sz w:val="24"/>
          <w:szCs w:val="24"/>
          <w:highlight w:val="yellow"/>
          <w:lang w:eastAsia="en-MY"/>
        </w:rPr>
        <w:t xml:space="preserve">This form of travelling as Coverley views introduces the world with a new platform for pedestrian and armchair traveller to meet (p. 63). </w:t>
      </w:r>
      <w:r w:rsidR="006337F1" w:rsidRPr="00584198">
        <w:rPr>
          <w:rFonts w:ascii="Times New Roman" w:eastAsia="Times New Roman" w:hAnsi="Times New Roman" w:cs="Times New Roman"/>
          <w:color w:val="000000"/>
          <w:sz w:val="24"/>
          <w:szCs w:val="24"/>
          <w:highlight w:val="yellow"/>
          <w:lang w:eastAsia="en-MY"/>
        </w:rPr>
        <w:t xml:space="preserve">Apart from that, </w:t>
      </w:r>
      <w:r w:rsidR="00F43D88" w:rsidRPr="00584198">
        <w:rPr>
          <w:rFonts w:ascii="Times New Roman" w:eastAsia="Times New Roman" w:hAnsi="Times New Roman" w:cs="Times New Roman"/>
          <w:color w:val="000000"/>
          <w:sz w:val="24"/>
          <w:szCs w:val="24"/>
          <w:highlight w:val="yellow"/>
          <w:lang w:eastAsia="en-MY"/>
        </w:rPr>
        <w:t xml:space="preserve">a </w:t>
      </w:r>
      <w:r w:rsidR="006337F1" w:rsidRPr="00584198">
        <w:rPr>
          <w:rFonts w:ascii="Times New Roman" w:eastAsia="Times New Roman" w:hAnsi="Times New Roman" w:cs="Times New Roman"/>
          <w:color w:val="000000"/>
          <w:sz w:val="24"/>
          <w:szCs w:val="24"/>
          <w:highlight w:val="yellow"/>
          <w:lang w:eastAsia="en-MY"/>
        </w:rPr>
        <w:t xml:space="preserve">walker </w:t>
      </w:r>
      <w:r w:rsidR="00F43D88" w:rsidRPr="00584198">
        <w:rPr>
          <w:rFonts w:ascii="Times New Roman" w:eastAsia="Times New Roman" w:hAnsi="Times New Roman" w:cs="Times New Roman"/>
          <w:color w:val="000000"/>
          <w:sz w:val="24"/>
          <w:szCs w:val="24"/>
          <w:highlight w:val="yellow"/>
          <w:lang w:eastAsia="en-MY"/>
        </w:rPr>
        <w:t>ha</w:t>
      </w:r>
      <w:r w:rsidR="006337F1" w:rsidRPr="00584198">
        <w:rPr>
          <w:rFonts w:ascii="Times New Roman" w:eastAsia="Times New Roman" w:hAnsi="Times New Roman" w:cs="Times New Roman"/>
          <w:color w:val="000000"/>
          <w:sz w:val="24"/>
          <w:szCs w:val="24"/>
          <w:highlight w:val="yellow"/>
          <w:lang w:eastAsia="en-MY"/>
        </w:rPr>
        <w:t xml:space="preserve">s seen as </w:t>
      </w:r>
      <w:r w:rsidR="00F43D88" w:rsidRPr="00584198">
        <w:rPr>
          <w:rFonts w:ascii="Times New Roman" w:eastAsia="Times New Roman" w:hAnsi="Times New Roman" w:cs="Times New Roman"/>
          <w:color w:val="000000"/>
          <w:sz w:val="24"/>
          <w:szCs w:val="24"/>
          <w:highlight w:val="yellow"/>
          <w:lang w:eastAsia="en-MY"/>
        </w:rPr>
        <w:t xml:space="preserve">a </w:t>
      </w:r>
      <w:r w:rsidR="006337F1" w:rsidRPr="00584198">
        <w:rPr>
          <w:rFonts w:ascii="Times New Roman" w:eastAsia="Times New Roman" w:hAnsi="Times New Roman" w:cs="Times New Roman"/>
          <w:color w:val="000000"/>
          <w:sz w:val="24"/>
          <w:szCs w:val="24"/>
          <w:highlight w:val="yellow"/>
          <w:lang w:eastAsia="en-MY"/>
        </w:rPr>
        <w:t xml:space="preserve">vagrant or someone who walks from one place to another without a purpose. It was deemed illegal and was stated in the Vagrancy Act 1824 </w:t>
      </w:r>
      <w:r w:rsidR="0092372F" w:rsidRPr="00584198">
        <w:rPr>
          <w:rFonts w:ascii="Times New Roman" w:eastAsia="Times New Roman" w:hAnsi="Times New Roman" w:cs="Times New Roman"/>
          <w:color w:val="000000"/>
          <w:sz w:val="24"/>
          <w:szCs w:val="24"/>
          <w:highlight w:val="yellow"/>
          <w:lang w:eastAsia="en-MY"/>
        </w:rPr>
        <w:t>because this random walking creates suspicion</w:t>
      </w:r>
      <w:r w:rsidR="00292746" w:rsidRPr="00584198">
        <w:rPr>
          <w:rFonts w:ascii="Times New Roman" w:eastAsia="Times New Roman" w:hAnsi="Times New Roman" w:cs="Times New Roman"/>
          <w:color w:val="000000"/>
          <w:sz w:val="24"/>
          <w:szCs w:val="24"/>
          <w:highlight w:val="yellow"/>
          <w:lang w:eastAsia="en-MY"/>
        </w:rPr>
        <w:t>s</w:t>
      </w:r>
      <w:r w:rsidR="0092372F" w:rsidRPr="00584198">
        <w:rPr>
          <w:rFonts w:ascii="Times New Roman" w:eastAsia="Times New Roman" w:hAnsi="Times New Roman" w:cs="Times New Roman"/>
          <w:color w:val="000000"/>
          <w:sz w:val="24"/>
          <w:szCs w:val="24"/>
          <w:highlight w:val="yellow"/>
          <w:lang w:eastAsia="en-MY"/>
        </w:rPr>
        <w:t xml:space="preserve"> and possible threats to </w:t>
      </w:r>
      <w:r w:rsidR="00F43D88" w:rsidRPr="00584198">
        <w:rPr>
          <w:rFonts w:ascii="Times New Roman" w:eastAsia="Times New Roman" w:hAnsi="Times New Roman" w:cs="Times New Roman"/>
          <w:color w:val="000000"/>
          <w:sz w:val="24"/>
          <w:szCs w:val="24"/>
          <w:highlight w:val="yellow"/>
          <w:lang w:eastAsia="en-MY"/>
        </w:rPr>
        <w:t xml:space="preserve">the </w:t>
      </w:r>
      <w:r w:rsidR="00292746" w:rsidRPr="00584198">
        <w:rPr>
          <w:rFonts w:ascii="Times New Roman" w:eastAsia="Times New Roman" w:hAnsi="Times New Roman" w:cs="Times New Roman"/>
          <w:color w:val="000000"/>
          <w:sz w:val="24"/>
          <w:szCs w:val="24"/>
          <w:highlight w:val="yellow"/>
          <w:lang w:eastAsia="en-MY"/>
        </w:rPr>
        <w:t xml:space="preserve">private sphere. </w:t>
      </w:r>
      <w:r w:rsidR="006337F1" w:rsidRPr="00584198">
        <w:rPr>
          <w:rFonts w:ascii="Times New Roman" w:eastAsia="Times New Roman" w:hAnsi="Times New Roman" w:cs="Times New Roman"/>
          <w:color w:val="000000"/>
          <w:sz w:val="24"/>
          <w:szCs w:val="24"/>
          <w:highlight w:val="yellow"/>
          <w:lang w:eastAsia="en-MY"/>
        </w:rPr>
        <w:t xml:space="preserve">(p. 77). </w:t>
      </w:r>
      <w:r w:rsidR="0092372F" w:rsidRPr="00584198">
        <w:rPr>
          <w:rFonts w:ascii="Times New Roman" w:eastAsia="Times New Roman" w:hAnsi="Times New Roman" w:cs="Times New Roman"/>
          <w:color w:val="000000"/>
          <w:sz w:val="24"/>
          <w:szCs w:val="24"/>
          <w:highlight w:val="yellow"/>
          <w:lang w:eastAsia="en-MY"/>
        </w:rPr>
        <w:t xml:space="preserve">However, this type of walker inspired significant movement in the eighteenth and nineteenth centuries </w:t>
      </w:r>
      <w:r w:rsidR="00292746" w:rsidRPr="00584198">
        <w:rPr>
          <w:rFonts w:ascii="Times New Roman" w:eastAsia="Times New Roman" w:hAnsi="Times New Roman" w:cs="Times New Roman"/>
          <w:color w:val="000000"/>
          <w:sz w:val="24"/>
          <w:szCs w:val="24"/>
          <w:highlight w:val="yellow"/>
          <w:lang w:eastAsia="en-MY"/>
        </w:rPr>
        <w:t>especially by the Romanticist as it implies “notions of freedom, both politically and aesthetically” (p.78).</w:t>
      </w:r>
      <w:r w:rsidR="0092372F" w:rsidRPr="00584198">
        <w:rPr>
          <w:rFonts w:ascii="Times New Roman" w:eastAsia="Times New Roman" w:hAnsi="Times New Roman" w:cs="Times New Roman"/>
          <w:color w:val="000000"/>
          <w:sz w:val="24"/>
          <w:szCs w:val="24"/>
          <w:highlight w:val="yellow"/>
          <w:lang w:eastAsia="en-MY"/>
        </w:rPr>
        <w:t xml:space="preserve"> </w:t>
      </w:r>
      <w:r w:rsidR="00292746" w:rsidRPr="00584198">
        <w:rPr>
          <w:rFonts w:ascii="Times New Roman" w:eastAsia="Times New Roman" w:hAnsi="Times New Roman" w:cs="Times New Roman"/>
          <w:color w:val="000000"/>
          <w:sz w:val="24"/>
          <w:szCs w:val="24"/>
          <w:highlight w:val="yellow"/>
          <w:lang w:eastAsia="en-MY"/>
        </w:rPr>
        <w:t>Furthermore, the walker is also connected with nature. This idea gained popular supports in the final decades of the eighteenth century because critics started to change the way they view natural landscapes from unrew</w:t>
      </w:r>
      <w:r w:rsidR="00625460">
        <w:rPr>
          <w:rFonts w:ascii="Times New Roman" w:eastAsia="Times New Roman" w:hAnsi="Times New Roman" w:cs="Times New Roman"/>
          <w:color w:val="000000"/>
          <w:sz w:val="24"/>
          <w:szCs w:val="24"/>
          <w:highlight w:val="yellow"/>
          <w:lang w:eastAsia="en-MY"/>
        </w:rPr>
        <w:t xml:space="preserve">arding to something </w:t>
      </w:r>
      <w:r w:rsidR="00292746" w:rsidRPr="00584198">
        <w:rPr>
          <w:rFonts w:ascii="Times New Roman" w:eastAsia="Times New Roman" w:hAnsi="Times New Roman" w:cs="Times New Roman"/>
          <w:color w:val="000000"/>
          <w:sz w:val="24"/>
          <w:szCs w:val="24"/>
          <w:highlight w:val="yellow"/>
          <w:lang w:eastAsia="en-MY"/>
        </w:rPr>
        <w:t xml:space="preserve">spiritual and liberating. The foundation of this shift can be found in the British context of nature travelling where the traveller engaged </w:t>
      </w:r>
      <w:r w:rsidR="00BB11FD" w:rsidRPr="00584198">
        <w:rPr>
          <w:rFonts w:ascii="Times New Roman" w:eastAsia="Times New Roman" w:hAnsi="Times New Roman" w:cs="Times New Roman"/>
          <w:color w:val="000000"/>
          <w:sz w:val="24"/>
          <w:szCs w:val="24"/>
          <w:highlight w:val="yellow"/>
          <w:lang w:eastAsia="en-MY"/>
        </w:rPr>
        <w:t>with the untamed</w:t>
      </w:r>
      <w:r w:rsidR="00292746" w:rsidRPr="00584198">
        <w:rPr>
          <w:rFonts w:ascii="Times New Roman" w:eastAsia="Times New Roman" w:hAnsi="Times New Roman" w:cs="Times New Roman"/>
          <w:color w:val="000000"/>
          <w:sz w:val="24"/>
          <w:szCs w:val="24"/>
          <w:highlight w:val="yellow"/>
          <w:lang w:eastAsia="en-MY"/>
        </w:rPr>
        <w:t xml:space="preserve"> British countryside </w:t>
      </w:r>
      <w:r w:rsidR="00BB11FD" w:rsidRPr="00584198">
        <w:rPr>
          <w:rFonts w:ascii="Times New Roman" w:eastAsia="Times New Roman" w:hAnsi="Times New Roman" w:cs="Times New Roman"/>
          <w:color w:val="000000"/>
          <w:sz w:val="24"/>
          <w:szCs w:val="24"/>
          <w:highlight w:val="yellow"/>
          <w:lang w:eastAsia="en-MY"/>
        </w:rPr>
        <w:t xml:space="preserve">and admired the landscape such as in William Wordsworth’s poetry (p. 102). </w:t>
      </w:r>
      <w:r w:rsidR="00F602AE" w:rsidRPr="00584198">
        <w:rPr>
          <w:rFonts w:ascii="Times New Roman" w:eastAsia="Times New Roman" w:hAnsi="Times New Roman" w:cs="Times New Roman"/>
          <w:color w:val="000000"/>
          <w:sz w:val="24"/>
          <w:szCs w:val="24"/>
          <w:highlight w:val="yellow"/>
          <w:lang w:eastAsia="en-MY"/>
        </w:rPr>
        <w:t>Coverley finds that while the act of walking and connecting with nature w</w:t>
      </w:r>
      <w:r w:rsidR="00F43D88" w:rsidRPr="00584198">
        <w:rPr>
          <w:rFonts w:ascii="Times New Roman" w:eastAsia="Times New Roman" w:hAnsi="Times New Roman" w:cs="Times New Roman"/>
          <w:color w:val="000000"/>
          <w:sz w:val="24"/>
          <w:szCs w:val="24"/>
          <w:highlight w:val="yellow"/>
          <w:lang w:eastAsia="en-MY"/>
        </w:rPr>
        <w:t>as</w:t>
      </w:r>
      <w:r w:rsidR="00F602AE" w:rsidRPr="00584198">
        <w:rPr>
          <w:rFonts w:ascii="Times New Roman" w:eastAsia="Times New Roman" w:hAnsi="Times New Roman" w:cs="Times New Roman"/>
          <w:color w:val="000000"/>
          <w:sz w:val="24"/>
          <w:szCs w:val="24"/>
          <w:highlight w:val="yellow"/>
          <w:lang w:eastAsia="en-MY"/>
        </w:rPr>
        <w:t xml:space="preserve"> being enjoyed by the Romanticists, they were also drawing the dark sides of urban London providing an image of mysterious and labyrinthine (p.127). The emergence of </w:t>
      </w:r>
      <w:r w:rsidR="00F602AE" w:rsidRPr="00584198">
        <w:rPr>
          <w:rFonts w:ascii="Times New Roman" w:eastAsia="Times New Roman" w:hAnsi="Times New Roman" w:cs="Times New Roman"/>
          <w:i/>
          <w:color w:val="000000"/>
          <w:sz w:val="24"/>
          <w:szCs w:val="24"/>
          <w:highlight w:val="yellow"/>
          <w:lang w:eastAsia="en-MY"/>
        </w:rPr>
        <w:t>flâneur</w:t>
      </w:r>
      <w:r w:rsidR="00F602AE" w:rsidRPr="00584198">
        <w:rPr>
          <w:rFonts w:ascii="Times New Roman" w:eastAsia="Times New Roman" w:hAnsi="Times New Roman" w:cs="Times New Roman"/>
          <w:color w:val="000000"/>
          <w:sz w:val="24"/>
          <w:szCs w:val="24"/>
          <w:highlight w:val="yellow"/>
          <w:lang w:eastAsia="en-MY"/>
        </w:rPr>
        <w:t xml:space="preserve"> as the ideal image of modernity debunk the </w:t>
      </w:r>
      <w:r w:rsidR="00F35A98" w:rsidRPr="00584198">
        <w:rPr>
          <w:rFonts w:ascii="Times New Roman" w:eastAsia="Times New Roman" w:hAnsi="Times New Roman" w:cs="Times New Roman"/>
          <w:color w:val="000000"/>
          <w:sz w:val="24"/>
          <w:szCs w:val="24"/>
          <w:highlight w:val="yellow"/>
          <w:lang w:eastAsia="en-MY"/>
        </w:rPr>
        <w:t xml:space="preserve">claims made earlier by the nature walker. Baudelaire created this ideal figure to fulfil a dream of walking in an ideal city in his literary works. As </w:t>
      </w:r>
      <w:r w:rsidR="00F43D88" w:rsidRPr="00584198">
        <w:rPr>
          <w:rFonts w:ascii="Times New Roman" w:eastAsia="Times New Roman" w:hAnsi="Times New Roman" w:cs="Times New Roman"/>
          <w:color w:val="000000"/>
          <w:sz w:val="24"/>
          <w:szCs w:val="24"/>
          <w:highlight w:val="yellow"/>
          <w:lang w:eastAsia="en-MY"/>
        </w:rPr>
        <w:t xml:space="preserve">the </w:t>
      </w:r>
      <w:r w:rsidR="00F35A98" w:rsidRPr="00584198">
        <w:rPr>
          <w:rFonts w:ascii="Times New Roman" w:eastAsia="Times New Roman" w:hAnsi="Times New Roman" w:cs="Times New Roman"/>
          <w:color w:val="000000"/>
          <w:sz w:val="24"/>
          <w:szCs w:val="24"/>
          <w:highlight w:val="yellow"/>
          <w:lang w:eastAsia="en-MY"/>
        </w:rPr>
        <w:t>city was tran</w:t>
      </w:r>
      <w:r w:rsidR="001060F3" w:rsidRPr="00584198">
        <w:rPr>
          <w:rFonts w:ascii="Times New Roman" w:eastAsia="Times New Roman" w:hAnsi="Times New Roman" w:cs="Times New Roman"/>
          <w:color w:val="000000"/>
          <w:sz w:val="24"/>
          <w:szCs w:val="24"/>
          <w:highlight w:val="yellow"/>
          <w:lang w:eastAsia="en-MY"/>
        </w:rPr>
        <w:t xml:space="preserve">sformed its shapes, </w:t>
      </w:r>
      <w:r w:rsidR="00F35A98" w:rsidRPr="00584198">
        <w:rPr>
          <w:rFonts w:ascii="Times New Roman" w:eastAsia="Times New Roman" w:hAnsi="Times New Roman" w:cs="Times New Roman"/>
          <w:color w:val="000000"/>
          <w:sz w:val="24"/>
          <w:szCs w:val="24"/>
          <w:highlight w:val="yellow"/>
          <w:lang w:eastAsia="en-MY"/>
        </w:rPr>
        <w:t>became alien to its inhabitants</w:t>
      </w:r>
      <w:r w:rsidR="001060F3" w:rsidRPr="00584198">
        <w:rPr>
          <w:rFonts w:ascii="Times New Roman" w:eastAsia="Times New Roman" w:hAnsi="Times New Roman" w:cs="Times New Roman"/>
          <w:color w:val="000000"/>
          <w:sz w:val="24"/>
          <w:szCs w:val="24"/>
          <w:highlight w:val="yellow"/>
          <w:lang w:eastAsia="en-MY"/>
        </w:rPr>
        <w:t xml:space="preserve"> and restrained spaces for movement</w:t>
      </w:r>
      <w:r w:rsidR="00F35A98" w:rsidRPr="00584198">
        <w:rPr>
          <w:rFonts w:ascii="Times New Roman" w:eastAsia="Times New Roman" w:hAnsi="Times New Roman" w:cs="Times New Roman"/>
          <w:color w:val="000000"/>
          <w:sz w:val="24"/>
          <w:szCs w:val="24"/>
          <w:highlight w:val="yellow"/>
          <w:lang w:eastAsia="en-MY"/>
        </w:rPr>
        <w:t xml:space="preserve"> during the Haussmann’s major configuration, </w:t>
      </w:r>
      <w:r w:rsidR="00F35A98" w:rsidRPr="00584198">
        <w:rPr>
          <w:rFonts w:ascii="Times New Roman" w:eastAsia="Times New Roman" w:hAnsi="Times New Roman" w:cs="Times New Roman"/>
          <w:i/>
          <w:color w:val="000000"/>
          <w:sz w:val="24"/>
          <w:szCs w:val="24"/>
          <w:highlight w:val="yellow"/>
          <w:lang w:eastAsia="en-MY"/>
        </w:rPr>
        <w:t xml:space="preserve">flâneur </w:t>
      </w:r>
      <w:r w:rsidR="00F35A98" w:rsidRPr="00584198">
        <w:rPr>
          <w:rFonts w:ascii="Times New Roman" w:eastAsia="Times New Roman" w:hAnsi="Times New Roman" w:cs="Times New Roman"/>
          <w:color w:val="000000"/>
          <w:sz w:val="24"/>
          <w:szCs w:val="24"/>
          <w:highlight w:val="yellow"/>
          <w:lang w:eastAsia="en-MY"/>
        </w:rPr>
        <w:t xml:space="preserve">appeared as </w:t>
      </w:r>
      <w:r w:rsidR="001060F3" w:rsidRPr="00584198">
        <w:rPr>
          <w:rFonts w:ascii="Times New Roman" w:eastAsia="Times New Roman" w:hAnsi="Times New Roman" w:cs="Times New Roman"/>
          <w:color w:val="000000"/>
          <w:sz w:val="24"/>
          <w:szCs w:val="24"/>
          <w:highlight w:val="yellow"/>
          <w:lang w:eastAsia="en-MY"/>
        </w:rPr>
        <w:t xml:space="preserve">a figure who lived an unencumbered life in the urban streets (p. 160). </w:t>
      </w:r>
      <w:r w:rsidR="009E4945" w:rsidRPr="00584198">
        <w:rPr>
          <w:rFonts w:ascii="Times New Roman" w:eastAsia="Times New Roman" w:hAnsi="Times New Roman" w:cs="Times New Roman"/>
          <w:color w:val="000000"/>
          <w:sz w:val="24"/>
          <w:szCs w:val="24"/>
          <w:highlight w:val="yellow"/>
          <w:lang w:eastAsia="en-MY"/>
        </w:rPr>
        <w:t>Coverley contends, “walking-takes a pivotal role, a means through which human beings learn to understand the world about them as they pass through it, and the traces they leave behind are recorded” (2012, p. 12-13).</w:t>
      </w:r>
      <w:r w:rsidR="004B30C3" w:rsidRPr="00584198">
        <w:rPr>
          <w:highlight w:val="yellow"/>
        </w:rPr>
        <w:t xml:space="preserve"> </w:t>
      </w:r>
      <w:r w:rsidR="00814F38" w:rsidRPr="00584198">
        <w:rPr>
          <w:rFonts w:ascii="Times New Roman" w:eastAsia="Times New Roman" w:hAnsi="Times New Roman" w:cs="Times New Roman"/>
          <w:color w:val="000000"/>
          <w:sz w:val="24"/>
          <w:szCs w:val="24"/>
          <w:lang w:eastAsia="en-MY"/>
        </w:rPr>
        <w:t>Nicholson (2010, p.</w:t>
      </w:r>
      <w:r w:rsidR="00385094" w:rsidRPr="00584198">
        <w:rPr>
          <w:rFonts w:ascii="Times New Roman" w:eastAsia="Times New Roman" w:hAnsi="Times New Roman" w:cs="Times New Roman"/>
          <w:color w:val="000000"/>
          <w:sz w:val="24"/>
          <w:szCs w:val="24"/>
          <w:lang w:eastAsia="en-MY"/>
        </w:rPr>
        <w:t xml:space="preserve">17) views walking as a way of exploring, accommodating and experiencing the </w:t>
      </w:r>
      <w:r w:rsidR="00200BAC" w:rsidRPr="00584198">
        <w:rPr>
          <w:rFonts w:ascii="Times New Roman" w:eastAsia="Times New Roman" w:hAnsi="Times New Roman" w:cs="Times New Roman"/>
          <w:color w:val="000000"/>
          <w:sz w:val="24"/>
          <w:szCs w:val="24"/>
          <w:lang w:eastAsia="en-MY"/>
        </w:rPr>
        <w:t xml:space="preserve">surroundings with a </w:t>
      </w:r>
      <w:r w:rsidR="00385094" w:rsidRPr="00584198">
        <w:rPr>
          <w:rFonts w:ascii="Times New Roman" w:eastAsia="Times New Roman" w:hAnsi="Times New Roman" w:cs="Times New Roman"/>
          <w:color w:val="000000"/>
          <w:sz w:val="24"/>
          <w:szCs w:val="24"/>
          <w:lang w:eastAsia="en-MY"/>
        </w:rPr>
        <w:t xml:space="preserve">feeling at home. Moving on foot is </w:t>
      </w:r>
      <w:r w:rsidR="009C37B3" w:rsidRPr="00584198">
        <w:rPr>
          <w:rFonts w:ascii="Times New Roman" w:eastAsia="Times New Roman" w:hAnsi="Times New Roman" w:cs="Times New Roman"/>
          <w:color w:val="000000"/>
          <w:sz w:val="24"/>
          <w:szCs w:val="24"/>
          <w:lang w:eastAsia="en-MY"/>
        </w:rPr>
        <w:t xml:space="preserve">one </w:t>
      </w:r>
      <w:r w:rsidR="00385094" w:rsidRPr="00584198">
        <w:rPr>
          <w:rFonts w:ascii="Times New Roman" w:eastAsia="Times New Roman" w:hAnsi="Times New Roman" w:cs="Times New Roman"/>
          <w:color w:val="000000"/>
          <w:sz w:val="24"/>
          <w:szCs w:val="24"/>
          <w:lang w:eastAsia="en-MY"/>
        </w:rPr>
        <w:t xml:space="preserve">way </w:t>
      </w:r>
      <w:r w:rsidR="00400DB0" w:rsidRPr="00584198">
        <w:rPr>
          <w:rFonts w:ascii="Times New Roman" w:eastAsia="Times New Roman" w:hAnsi="Times New Roman" w:cs="Times New Roman"/>
          <w:color w:val="000000"/>
          <w:sz w:val="24"/>
          <w:szCs w:val="24"/>
          <w:lang w:eastAsia="en-MY"/>
        </w:rPr>
        <w:t>for</w:t>
      </w:r>
      <w:r w:rsidR="00385094" w:rsidRPr="00584198">
        <w:rPr>
          <w:rFonts w:ascii="Times New Roman" w:eastAsia="Times New Roman" w:hAnsi="Times New Roman" w:cs="Times New Roman"/>
          <w:color w:val="000000"/>
          <w:sz w:val="24"/>
          <w:szCs w:val="24"/>
          <w:lang w:eastAsia="en-MY"/>
        </w:rPr>
        <w:t xml:space="preserve"> marking territory, in finding oneself in a new place </w:t>
      </w:r>
      <w:r w:rsidR="00073ABF" w:rsidRPr="00584198">
        <w:rPr>
          <w:rFonts w:ascii="Times New Roman" w:eastAsia="Times New Roman" w:hAnsi="Times New Roman" w:cs="Times New Roman"/>
          <w:color w:val="000000"/>
          <w:sz w:val="24"/>
          <w:szCs w:val="24"/>
          <w:lang w:eastAsia="en-MY"/>
        </w:rPr>
        <w:t xml:space="preserve">in </w:t>
      </w:r>
      <w:r w:rsidR="00385094" w:rsidRPr="00584198">
        <w:rPr>
          <w:rFonts w:ascii="Times New Roman" w:eastAsia="Times New Roman" w:hAnsi="Times New Roman" w:cs="Times New Roman"/>
          <w:color w:val="000000"/>
          <w:sz w:val="24"/>
          <w:szCs w:val="24"/>
          <w:lang w:eastAsia="en-MY"/>
        </w:rPr>
        <w:t xml:space="preserve">which driving or moving by any </w:t>
      </w:r>
      <w:r w:rsidR="009C37B3" w:rsidRPr="00584198">
        <w:rPr>
          <w:rFonts w:ascii="Times New Roman" w:eastAsia="Times New Roman" w:hAnsi="Times New Roman" w:cs="Times New Roman"/>
          <w:color w:val="000000"/>
          <w:sz w:val="24"/>
          <w:szCs w:val="24"/>
          <w:lang w:eastAsia="en-MY"/>
        </w:rPr>
        <w:t xml:space="preserve">type </w:t>
      </w:r>
      <w:r w:rsidR="00385094" w:rsidRPr="00584198">
        <w:rPr>
          <w:rFonts w:ascii="Times New Roman" w:eastAsia="Times New Roman" w:hAnsi="Times New Roman" w:cs="Times New Roman"/>
          <w:color w:val="000000"/>
          <w:sz w:val="24"/>
          <w:szCs w:val="24"/>
          <w:lang w:eastAsia="en-MY"/>
        </w:rPr>
        <w:t xml:space="preserve">of transportation </w:t>
      </w:r>
      <w:r w:rsidR="00FF6994" w:rsidRPr="00584198">
        <w:rPr>
          <w:rFonts w:ascii="Times New Roman" w:eastAsia="Times New Roman" w:hAnsi="Times New Roman" w:cs="Times New Roman"/>
          <w:color w:val="000000"/>
          <w:sz w:val="24"/>
          <w:szCs w:val="24"/>
          <w:lang w:eastAsia="en-MY"/>
        </w:rPr>
        <w:t xml:space="preserve">do not provide. </w:t>
      </w:r>
      <w:r w:rsidR="003330A3" w:rsidRPr="00584198">
        <w:rPr>
          <w:rFonts w:ascii="Times New Roman" w:eastAsia="Times New Roman" w:hAnsi="Times New Roman" w:cs="Times New Roman"/>
          <w:color w:val="000000"/>
          <w:sz w:val="24"/>
          <w:szCs w:val="24"/>
          <w:highlight w:val="yellow"/>
          <w:lang w:eastAsia="en-MY"/>
        </w:rPr>
        <w:t>Furthermore, as walking plays a crucial role in mapping the world across time and space, critics almost always associate this act with men’s significant participation and contribution</w:t>
      </w:r>
      <w:r w:rsidR="00EA5E26" w:rsidRPr="00584198">
        <w:rPr>
          <w:rFonts w:ascii="Times New Roman" w:eastAsia="Times New Roman" w:hAnsi="Times New Roman" w:cs="Times New Roman"/>
          <w:color w:val="000000"/>
          <w:sz w:val="24"/>
          <w:szCs w:val="24"/>
          <w:highlight w:val="yellow"/>
          <w:lang w:eastAsia="en-MY"/>
        </w:rPr>
        <w:t>s</w:t>
      </w:r>
      <w:r w:rsidR="003330A3" w:rsidRPr="00584198">
        <w:rPr>
          <w:rFonts w:ascii="Times New Roman" w:eastAsia="Times New Roman" w:hAnsi="Times New Roman" w:cs="Times New Roman"/>
          <w:color w:val="000000"/>
          <w:sz w:val="24"/>
          <w:szCs w:val="24"/>
          <w:highlight w:val="yellow"/>
          <w:lang w:eastAsia="en-MY"/>
        </w:rPr>
        <w:t>. One of the examples can be seen in t</w:t>
      </w:r>
      <w:r w:rsidR="00106828" w:rsidRPr="00584198">
        <w:rPr>
          <w:rFonts w:ascii="Times New Roman" w:eastAsia="Times New Roman" w:hAnsi="Times New Roman" w:cs="Times New Roman"/>
          <w:color w:val="000000"/>
          <w:sz w:val="24"/>
          <w:szCs w:val="24"/>
          <w:highlight w:val="yellow"/>
          <w:lang w:eastAsia="en-MY"/>
        </w:rPr>
        <w:t xml:space="preserve">he emergence of avant-garde movement in Paris </w:t>
      </w:r>
      <w:r w:rsidR="003330A3" w:rsidRPr="00584198">
        <w:rPr>
          <w:rFonts w:ascii="Times New Roman" w:eastAsia="Times New Roman" w:hAnsi="Times New Roman" w:cs="Times New Roman"/>
          <w:color w:val="000000"/>
          <w:sz w:val="24"/>
          <w:szCs w:val="24"/>
          <w:highlight w:val="yellow"/>
          <w:lang w:eastAsia="en-MY"/>
        </w:rPr>
        <w:t xml:space="preserve">that introduced </w:t>
      </w:r>
      <w:r w:rsidR="00106828" w:rsidRPr="00584198">
        <w:rPr>
          <w:rFonts w:ascii="Times New Roman" w:eastAsia="Times New Roman" w:hAnsi="Times New Roman" w:cs="Times New Roman"/>
          <w:color w:val="000000"/>
          <w:sz w:val="24"/>
          <w:szCs w:val="24"/>
          <w:highlight w:val="yellow"/>
          <w:lang w:eastAsia="en-MY"/>
        </w:rPr>
        <w:t xml:space="preserve">male prominent and radical walkers </w:t>
      </w:r>
      <w:r w:rsidR="003330A3" w:rsidRPr="00584198">
        <w:rPr>
          <w:rFonts w:ascii="Times New Roman" w:eastAsia="Times New Roman" w:hAnsi="Times New Roman" w:cs="Times New Roman"/>
          <w:color w:val="000000"/>
          <w:sz w:val="24"/>
          <w:szCs w:val="24"/>
          <w:highlight w:val="yellow"/>
          <w:lang w:eastAsia="en-MY"/>
        </w:rPr>
        <w:t xml:space="preserve">such as Guy Debord who </w:t>
      </w:r>
      <w:r w:rsidR="00ED2379" w:rsidRPr="00584198">
        <w:rPr>
          <w:rFonts w:ascii="Times New Roman" w:eastAsia="Times New Roman" w:hAnsi="Times New Roman" w:cs="Times New Roman"/>
          <w:color w:val="000000"/>
          <w:sz w:val="24"/>
          <w:szCs w:val="24"/>
          <w:highlight w:val="yellow"/>
          <w:lang w:eastAsia="en-MY"/>
        </w:rPr>
        <w:t>popularized</w:t>
      </w:r>
      <w:r w:rsidR="003330A3" w:rsidRPr="00584198">
        <w:rPr>
          <w:rFonts w:ascii="Times New Roman" w:eastAsia="Times New Roman" w:hAnsi="Times New Roman" w:cs="Times New Roman"/>
          <w:color w:val="000000"/>
          <w:sz w:val="24"/>
          <w:szCs w:val="24"/>
          <w:highlight w:val="yellow"/>
          <w:lang w:eastAsia="en-MY"/>
        </w:rPr>
        <w:t xml:space="preserve"> p</w:t>
      </w:r>
      <w:r w:rsidR="00F43D88" w:rsidRPr="00584198">
        <w:rPr>
          <w:rFonts w:ascii="Times New Roman" w:eastAsia="Times New Roman" w:hAnsi="Times New Roman" w:cs="Times New Roman"/>
          <w:color w:val="000000"/>
          <w:sz w:val="24"/>
          <w:szCs w:val="24"/>
          <w:highlight w:val="yellow"/>
          <w:lang w:eastAsia="en-MY"/>
        </w:rPr>
        <w:t>sy</w:t>
      </w:r>
      <w:r w:rsidR="003330A3" w:rsidRPr="00584198">
        <w:rPr>
          <w:rFonts w:ascii="Times New Roman" w:eastAsia="Times New Roman" w:hAnsi="Times New Roman" w:cs="Times New Roman"/>
          <w:color w:val="000000"/>
          <w:sz w:val="24"/>
          <w:szCs w:val="24"/>
          <w:highlight w:val="yellow"/>
          <w:lang w:eastAsia="en-MY"/>
        </w:rPr>
        <w:t>chogeog</w:t>
      </w:r>
      <w:r w:rsidR="00EA5E26" w:rsidRPr="00584198">
        <w:rPr>
          <w:rFonts w:ascii="Times New Roman" w:eastAsia="Times New Roman" w:hAnsi="Times New Roman" w:cs="Times New Roman"/>
          <w:color w:val="000000"/>
          <w:sz w:val="24"/>
          <w:szCs w:val="24"/>
          <w:highlight w:val="yellow"/>
          <w:lang w:eastAsia="en-MY"/>
        </w:rPr>
        <w:t xml:space="preserve">raphy, </w:t>
      </w:r>
      <w:r w:rsidR="003330A3" w:rsidRPr="00584198">
        <w:rPr>
          <w:rFonts w:ascii="Times New Roman" w:eastAsia="Times New Roman" w:hAnsi="Times New Roman" w:cs="Times New Roman"/>
          <w:color w:val="000000"/>
          <w:sz w:val="24"/>
          <w:szCs w:val="24"/>
          <w:highlight w:val="yellow"/>
          <w:lang w:eastAsia="en-MY"/>
        </w:rPr>
        <w:t xml:space="preserve">Charles Baudelaire who celebrated the male </w:t>
      </w:r>
      <w:r w:rsidR="00ED2379" w:rsidRPr="00584198">
        <w:rPr>
          <w:rFonts w:ascii="Times New Roman" w:eastAsia="Times New Roman" w:hAnsi="Times New Roman" w:cs="Times New Roman"/>
          <w:color w:val="000000"/>
          <w:sz w:val="24"/>
          <w:szCs w:val="24"/>
          <w:highlight w:val="yellow"/>
          <w:lang w:eastAsia="en-MY"/>
        </w:rPr>
        <w:t>literary urban figure</w:t>
      </w:r>
      <w:r w:rsidR="00EA5E26" w:rsidRPr="00584198">
        <w:rPr>
          <w:rFonts w:ascii="Times New Roman" w:eastAsia="Times New Roman" w:hAnsi="Times New Roman" w:cs="Times New Roman"/>
          <w:color w:val="000000"/>
          <w:sz w:val="24"/>
          <w:szCs w:val="24"/>
          <w:highlight w:val="yellow"/>
          <w:lang w:eastAsia="en-MY"/>
        </w:rPr>
        <w:t xml:space="preserve"> and Walter Benjamin who further explored the important passage that male ha</w:t>
      </w:r>
      <w:r w:rsidR="00F43D88" w:rsidRPr="00584198">
        <w:rPr>
          <w:rFonts w:ascii="Times New Roman" w:eastAsia="Times New Roman" w:hAnsi="Times New Roman" w:cs="Times New Roman"/>
          <w:color w:val="000000"/>
          <w:sz w:val="24"/>
          <w:szCs w:val="24"/>
          <w:highlight w:val="yellow"/>
          <w:lang w:eastAsia="en-MY"/>
        </w:rPr>
        <w:t>s</w:t>
      </w:r>
      <w:r w:rsidR="00EA5E26" w:rsidRPr="00584198">
        <w:rPr>
          <w:rFonts w:ascii="Times New Roman" w:eastAsia="Times New Roman" w:hAnsi="Times New Roman" w:cs="Times New Roman"/>
          <w:color w:val="000000"/>
          <w:sz w:val="24"/>
          <w:szCs w:val="24"/>
          <w:highlight w:val="yellow"/>
          <w:lang w:eastAsia="en-MY"/>
        </w:rPr>
        <w:t xml:space="preserve"> taken in conquering European boulevards and arcades through arts</w:t>
      </w:r>
      <w:r w:rsidR="00ED2379" w:rsidRPr="00584198">
        <w:rPr>
          <w:rFonts w:ascii="Times New Roman" w:eastAsia="Times New Roman" w:hAnsi="Times New Roman" w:cs="Times New Roman"/>
          <w:color w:val="000000"/>
          <w:sz w:val="24"/>
          <w:szCs w:val="24"/>
          <w:highlight w:val="yellow"/>
          <w:lang w:eastAsia="en-MY"/>
        </w:rPr>
        <w:t xml:space="preserve"> </w:t>
      </w:r>
      <w:r w:rsidR="00EA5E26" w:rsidRPr="00584198">
        <w:rPr>
          <w:rFonts w:ascii="Times New Roman" w:eastAsia="Times New Roman" w:hAnsi="Times New Roman" w:cs="Times New Roman"/>
          <w:color w:val="000000"/>
          <w:sz w:val="24"/>
          <w:szCs w:val="24"/>
          <w:highlight w:val="yellow"/>
          <w:lang w:eastAsia="en-MY"/>
        </w:rPr>
        <w:t xml:space="preserve">(Coverley 2012). </w:t>
      </w:r>
      <w:r w:rsidR="00637BBD" w:rsidRPr="00584198">
        <w:rPr>
          <w:rFonts w:ascii="Times New Roman" w:eastAsia="Times New Roman" w:hAnsi="Times New Roman" w:cs="Times New Roman"/>
          <w:color w:val="000000"/>
          <w:sz w:val="24"/>
          <w:szCs w:val="24"/>
          <w:highlight w:val="yellow"/>
          <w:lang w:eastAsia="en-MY"/>
        </w:rPr>
        <w:t xml:space="preserve">The literature of modernity describes the important experience of men in the urban milieu. </w:t>
      </w:r>
      <w:r w:rsidR="00EA5E26" w:rsidRPr="00584198">
        <w:rPr>
          <w:rFonts w:ascii="Times New Roman" w:eastAsia="Times New Roman" w:hAnsi="Times New Roman" w:cs="Times New Roman"/>
          <w:color w:val="000000"/>
          <w:sz w:val="24"/>
          <w:szCs w:val="24"/>
          <w:highlight w:val="yellow"/>
          <w:lang w:eastAsia="en-MY"/>
        </w:rPr>
        <w:t xml:space="preserve">Therefore, women critics such as </w:t>
      </w:r>
      <w:r w:rsidR="00106828" w:rsidRPr="00584198">
        <w:rPr>
          <w:rFonts w:ascii="Times New Roman" w:eastAsia="Times New Roman" w:hAnsi="Times New Roman" w:cs="Times New Roman"/>
          <w:color w:val="000000"/>
          <w:sz w:val="24"/>
          <w:szCs w:val="24"/>
          <w:highlight w:val="yellow"/>
          <w:lang w:eastAsia="en-MY"/>
        </w:rPr>
        <w:t xml:space="preserve">Elkin </w:t>
      </w:r>
      <w:r w:rsidR="00637BBD" w:rsidRPr="00584198">
        <w:rPr>
          <w:rFonts w:ascii="Times New Roman" w:eastAsia="Times New Roman" w:hAnsi="Times New Roman" w:cs="Times New Roman"/>
          <w:color w:val="000000"/>
          <w:sz w:val="24"/>
          <w:szCs w:val="24"/>
          <w:highlight w:val="yellow"/>
          <w:lang w:eastAsia="en-MY"/>
        </w:rPr>
        <w:t xml:space="preserve">(2016) and </w:t>
      </w:r>
      <w:r w:rsidR="00EA5E26" w:rsidRPr="00584198">
        <w:rPr>
          <w:rFonts w:ascii="Times New Roman" w:eastAsia="Times New Roman" w:hAnsi="Times New Roman" w:cs="Times New Roman"/>
          <w:color w:val="000000"/>
          <w:sz w:val="24"/>
          <w:szCs w:val="24"/>
          <w:highlight w:val="yellow"/>
          <w:lang w:eastAsia="en-MY"/>
        </w:rPr>
        <w:t xml:space="preserve">Wolff (1985) </w:t>
      </w:r>
      <w:r w:rsidR="00637BBD" w:rsidRPr="00584198">
        <w:rPr>
          <w:rFonts w:ascii="Times New Roman" w:eastAsia="Times New Roman" w:hAnsi="Times New Roman" w:cs="Times New Roman"/>
          <w:color w:val="000000"/>
          <w:sz w:val="24"/>
          <w:szCs w:val="24"/>
          <w:highlight w:val="yellow"/>
          <w:lang w:eastAsia="en-MY"/>
        </w:rPr>
        <w:t xml:space="preserve">find </w:t>
      </w:r>
      <w:r w:rsidR="00106828" w:rsidRPr="00584198">
        <w:rPr>
          <w:rFonts w:ascii="Times New Roman" w:eastAsia="Times New Roman" w:hAnsi="Times New Roman" w:cs="Times New Roman"/>
          <w:color w:val="000000"/>
          <w:sz w:val="24"/>
          <w:szCs w:val="24"/>
          <w:highlight w:val="yellow"/>
          <w:lang w:eastAsia="en-MY"/>
        </w:rPr>
        <w:t xml:space="preserve">that women </w:t>
      </w:r>
      <w:r w:rsidR="008E5611" w:rsidRPr="00584198">
        <w:rPr>
          <w:rFonts w:ascii="Times New Roman" w:eastAsia="Times New Roman" w:hAnsi="Times New Roman" w:cs="Times New Roman"/>
          <w:color w:val="000000"/>
          <w:sz w:val="24"/>
          <w:szCs w:val="24"/>
          <w:highlight w:val="yellow"/>
          <w:lang w:eastAsia="en-MY"/>
        </w:rPr>
        <w:t>ar</w:t>
      </w:r>
      <w:r w:rsidR="00637BBD" w:rsidRPr="00584198">
        <w:rPr>
          <w:rFonts w:ascii="Times New Roman" w:eastAsia="Times New Roman" w:hAnsi="Times New Roman" w:cs="Times New Roman"/>
          <w:color w:val="000000"/>
          <w:sz w:val="24"/>
          <w:szCs w:val="24"/>
          <w:highlight w:val="yellow"/>
          <w:lang w:eastAsia="en-MY"/>
        </w:rPr>
        <w:t xml:space="preserve">e invisible in the literature of modernity reclaiming only the private and secluded space which </w:t>
      </w:r>
      <w:r w:rsidR="00F43D88" w:rsidRPr="00584198">
        <w:rPr>
          <w:rFonts w:ascii="Times New Roman" w:eastAsia="Times New Roman" w:hAnsi="Times New Roman" w:cs="Times New Roman"/>
          <w:color w:val="000000"/>
          <w:sz w:val="24"/>
          <w:szCs w:val="24"/>
          <w:highlight w:val="yellow"/>
          <w:lang w:eastAsia="en-MY"/>
        </w:rPr>
        <w:t>men</w:t>
      </w:r>
      <w:r w:rsidR="00637BBD" w:rsidRPr="00584198">
        <w:rPr>
          <w:rFonts w:ascii="Times New Roman" w:eastAsia="Times New Roman" w:hAnsi="Times New Roman" w:cs="Times New Roman"/>
          <w:color w:val="000000"/>
          <w:sz w:val="24"/>
          <w:szCs w:val="24"/>
          <w:highlight w:val="yellow"/>
          <w:lang w:eastAsia="en-MY"/>
        </w:rPr>
        <w:t xml:space="preserve"> portrayed as insignificant.</w:t>
      </w:r>
      <w:r w:rsidR="008E5611">
        <w:rPr>
          <w:rFonts w:ascii="Times New Roman" w:eastAsia="Times New Roman" w:hAnsi="Times New Roman" w:cs="Times New Roman"/>
          <w:color w:val="000000"/>
          <w:sz w:val="24"/>
          <w:szCs w:val="24"/>
          <w:lang w:eastAsia="en-MY"/>
        </w:rPr>
        <w:t xml:space="preserve"> </w:t>
      </w:r>
      <w:r w:rsidR="00814F38">
        <w:rPr>
          <w:rFonts w:ascii="Times New Roman" w:eastAsia="Times New Roman" w:hAnsi="Times New Roman" w:cs="Times New Roman"/>
          <w:color w:val="000000"/>
          <w:sz w:val="24"/>
          <w:szCs w:val="24"/>
          <w:lang w:eastAsia="en-MY"/>
        </w:rPr>
        <w:t>As much as Nicholson (2010, p.</w:t>
      </w:r>
      <w:r w:rsidR="005A3785">
        <w:rPr>
          <w:rFonts w:ascii="Times New Roman" w:eastAsia="Times New Roman" w:hAnsi="Times New Roman" w:cs="Times New Roman"/>
          <w:color w:val="000000"/>
          <w:sz w:val="24"/>
          <w:szCs w:val="24"/>
          <w:lang w:eastAsia="en-MY"/>
        </w:rPr>
        <w:t>38) insisted on walking to help keep him sane, a female idler also need</w:t>
      </w:r>
      <w:r w:rsidR="00073ABF">
        <w:rPr>
          <w:rFonts w:ascii="Times New Roman" w:eastAsia="Times New Roman" w:hAnsi="Times New Roman" w:cs="Times New Roman"/>
          <w:color w:val="000000"/>
          <w:sz w:val="24"/>
          <w:szCs w:val="24"/>
          <w:lang w:eastAsia="en-MY"/>
        </w:rPr>
        <w:t>s</w:t>
      </w:r>
      <w:r w:rsidR="005A3785">
        <w:rPr>
          <w:rFonts w:ascii="Times New Roman" w:eastAsia="Times New Roman" w:hAnsi="Times New Roman" w:cs="Times New Roman"/>
          <w:color w:val="000000"/>
          <w:sz w:val="24"/>
          <w:szCs w:val="24"/>
          <w:lang w:eastAsia="en-MY"/>
        </w:rPr>
        <w:t xml:space="preserve"> to lose in the city and help her mind to be at ease. However, there </w:t>
      </w:r>
      <w:r w:rsidR="00073ABF">
        <w:rPr>
          <w:rFonts w:ascii="Times New Roman" w:eastAsia="Times New Roman" w:hAnsi="Times New Roman" w:cs="Times New Roman"/>
          <w:color w:val="000000"/>
          <w:sz w:val="24"/>
          <w:szCs w:val="24"/>
          <w:lang w:eastAsia="en-MY"/>
        </w:rPr>
        <w:t>are</w:t>
      </w:r>
      <w:r w:rsidR="00400DB0">
        <w:rPr>
          <w:rFonts w:ascii="Times New Roman" w:eastAsia="Times New Roman" w:hAnsi="Times New Roman" w:cs="Times New Roman"/>
          <w:color w:val="000000"/>
          <w:sz w:val="24"/>
          <w:szCs w:val="24"/>
          <w:lang w:eastAsia="en-MY"/>
        </w:rPr>
        <w:t xml:space="preserve"> </w:t>
      </w:r>
      <w:r w:rsidR="005A3785">
        <w:rPr>
          <w:rFonts w:ascii="Times New Roman" w:eastAsia="Times New Roman" w:hAnsi="Times New Roman" w:cs="Times New Roman"/>
          <w:color w:val="000000"/>
          <w:sz w:val="24"/>
          <w:szCs w:val="24"/>
          <w:lang w:eastAsia="en-MY"/>
        </w:rPr>
        <w:t>consequence</w:t>
      </w:r>
      <w:r w:rsidR="00400DB0">
        <w:rPr>
          <w:rFonts w:ascii="Times New Roman" w:eastAsia="Times New Roman" w:hAnsi="Times New Roman" w:cs="Times New Roman"/>
          <w:color w:val="000000"/>
          <w:sz w:val="24"/>
          <w:szCs w:val="24"/>
          <w:lang w:eastAsia="en-MY"/>
        </w:rPr>
        <w:t xml:space="preserve">s </w:t>
      </w:r>
      <w:r w:rsidR="005A3785">
        <w:rPr>
          <w:rFonts w:ascii="Times New Roman" w:eastAsia="Times New Roman" w:hAnsi="Times New Roman" w:cs="Times New Roman"/>
          <w:color w:val="000000"/>
          <w:sz w:val="24"/>
          <w:szCs w:val="24"/>
          <w:lang w:eastAsia="en-MY"/>
        </w:rPr>
        <w:t xml:space="preserve">of the actions she made. For her to be visible and important in the city walking down the street and observing the surroundings, she must deal with male observers, and some might need to face and experience street harassment. However, it depends on which perspectives </w:t>
      </w:r>
      <w:r w:rsidR="00754E0C">
        <w:rPr>
          <w:rFonts w:ascii="Times New Roman" w:eastAsia="Times New Roman" w:hAnsi="Times New Roman" w:cs="Times New Roman"/>
          <w:color w:val="000000"/>
          <w:sz w:val="24"/>
          <w:szCs w:val="24"/>
          <w:lang w:eastAsia="en-MY"/>
        </w:rPr>
        <w:t>one believes</w:t>
      </w:r>
      <w:r w:rsidR="005A3785">
        <w:rPr>
          <w:rFonts w:ascii="Times New Roman" w:eastAsia="Times New Roman" w:hAnsi="Times New Roman" w:cs="Times New Roman"/>
          <w:color w:val="000000"/>
          <w:sz w:val="24"/>
          <w:szCs w:val="24"/>
          <w:lang w:eastAsia="en-MY"/>
        </w:rPr>
        <w:t>. In Elkin’s discussion on a picture of a woman walking in street in Florence, critics argue</w:t>
      </w:r>
      <w:r w:rsidR="00757A08">
        <w:rPr>
          <w:rFonts w:ascii="Times New Roman" w:eastAsia="Times New Roman" w:hAnsi="Times New Roman" w:cs="Times New Roman"/>
          <w:color w:val="000000"/>
          <w:sz w:val="24"/>
          <w:szCs w:val="24"/>
          <w:lang w:eastAsia="en-MY"/>
        </w:rPr>
        <w:t xml:space="preserve"> that the woman</w:t>
      </w:r>
      <w:r w:rsidR="008E5611">
        <w:rPr>
          <w:rFonts w:ascii="Times New Roman" w:eastAsia="Times New Roman" w:hAnsi="Times New Roman" w:cs="Times New Roman"/>
          <w:color w:val="000000"/>
          <w:sz w:val="24"/>
          <w:szCs w:val="24"/>
          <w:lang w:eastAsia="en-MY"/>
        </w:rPr>
        <w:t xml:space="preserve"> in the subject</w:t>
      </w:r>
      <w:r w:rsidR="00757A08">
        <w:rPr>
          <w:rFonts w:ascii="Times New Roman" w:eastAsia="Times New Roman" w:hAnsi="Times New Roman" w:cs="Times New Roman"/>
          <w:color w:val="000000"/>
          <w:sz w:val="24"/>
          <w:szCs w:val="24"/>
          <w:lang w:eastAsia="en-MY"/>
        </w:rPr>
        <w:t xml:space="preserve"> had to deal with </w:t>
      </w:r>
      <w:r w:rsidR="00073ABF">
        <w:rPr>
          <w:rFonts w:ascii="Times New Roman" w:eastAsia="Times New Roman" w:hAnsi="Times New Roman" w:cs="Times New Roman"/>
          <w:color w:val="000000"/>
          <w:sz w:val="24"/>
          <w:szCs w:val="24"/>
          <w:lang w:eastAsia="en-MY"/>
        </w:rPr>
        <w:t xml:space="preserve">the </w:t>
      </w:r>
      <w:r w:rsidR="00757A08">
        <w:rPr>
          <w:rFonts w:ascii="Times New Roman" w:eastAsia="Times New Roman" w:hAnsi="Times New Roman" w:cs="Times New Roman"/>
          <w:color w:val="000000"/>
          <w:sz w:val="24"/>
          <w:szCs w:val="24"/>
          <w:lang w:eastAsia="en-MY"/>
        </w:rPr>
        <w:t xml:space="preserve">male gaze because </w:t>
      </w:r>
      <w:r w:rsidR="008E5611">
        <w:rPr>
          <w:rFonts w:ascii="Times New Roman" w:eastAsia="Times New Roman" w:hAnsi="Times New Roman" w:cs="Times New Roman"/>
          <w:color w:val="000000"/>
          <w:sz w:val="24"/>
          <w:szCs w:val="24"/>
          <w:lang w:eastAsia="en-MY"/>
        </w:rPr>
        <w:t>there were eight men on the street</w:t>
      </w:r>
      <w:r w:rsidR="00757A08">
        <w:rPr>
          <w:rFonts w:ascii="Times New Roman" w:eastAsia="Times New Roman" w:hAnsi="Times New Roman" w:cs="Times New Roman"/>
          <w:color w:val="000000"/>
          <w:sz w:val="24"/>
          <w:szCs w:val="24"/>
          <w:lang w:eastAsia="en-MY"/>
        </w:rPr>
        <w:t xml:space="preserve"> surrounding her with different looks and gestures. But in an interview with the woman in the picture, she claims that she was not experiencing street harassment and for her</w:t>
      </w:r>
      <w:r w:rsidR="004A095D">
        <w:rPr>
          <w:rFonts w:ascii="Times New Roman" w:eastAsia="Times New Roman" w:hAnsi="Times New Roman" w:cs="Times New Roman"/>
          <w:color w:val="000000"/>
          <w:sz w:val="24"/>
          <w:szCs w:val="24"/>
          <w:lang w:eastAsia="en-MY"/>
        </w:rPr>
        <w:t>,</w:t>
      </w:r>
      <w:r w:rsidR="00757A08">
        <w:rPr>
          <w:rFonts w:ascii="Times New Roman" w:eastAsia="Times New Roman" w:hAnsi="Times New Roman" w:cs="Times New Roman"/>
          <w:color w:val="000000"/>
          <w:sz w:val="24"/>
          <w:szCs w:val="24"/>
          <w:lang w:eastAsia="en-MY"/>
        </w:rPr>
        <w:t xml:space="preserve"> the picture is not a symbol of gender molestation, instead</w:t>
      </w:r>
      <w:r w:rsidR="004A095D">
        <w:rPr>
          <w:rFonts w:ascii="Times New Roman" w:eastAsia="Times New Roman" w:hAnsi="Times New Roman" w:cs="Times New Roman"/>
          <w:color w:val="000000"/>
          <w:sz w:val="24"/>
          <w:szCs w:val="24"/>
          <w:lang w:eastAsia="en-MY"/>
        </w:rPr>
        <w:t>,</w:t>
      </w:r>
      <w:r w:rsidR="00757A08">
        <w:rPr>
          <w:rFonts w:ascii="Times New Roman" w:eastAsia="Times New Roman" w:hAnsi="Times New Roman" w:cs="Times New Roman"/>
          <w:color w:val="000000"/>
          <w:sz w:val="24"/>
          <w:szCs w:val="24"/>
          <w:lang w:eastAsia="en-MY"/>
        </w:rPr>
        <w:t xml:space="preserve"> she was enjoying her freedom and that picture which was taken by a female photographer symbo</w:t>
      </w:r>
      <w:r w:rsidR="00625460">
        <w:rPr>
          <w:rFonts w:ascii="Times New Roman" w:eastAsia="Times New Roman" w:hAnsi="Times New Roman" w:cs="Times New Roman"/>
          <w:color w:val="000000"/>
          <w:sz w:val="24"/>
          <w:szCs w:val="24"/>
          <w:lang w:eastAsia="en-MY"/>
        </w:rPr>
        <w:t>lizes a woman having a</w:t>
      </w:r>
      <w:r w:rsidR="00757A08">
        <w:rPr>
          <w:rFonts w:ascii="Times New Roman" w:eastAsia="Times New Roman" w:hAnsi="Times New Roman" w:cs="Times New Roman"/>
          <w:color w:val="000000"/>
          <w:sz w:val="24"/>
          <w:szCs w:val="24"/>
          <w:lang w:eastAsia="en-MY"/>
        </w:rPr>
        <w:t xml:space="preserve"> wonderful time (</w:t>
      </w:r>
      <w:r w:rsidR="00814F38">
        <w:rPr>
          <w:rFonts w:ascii="Times New Roman" w:eastAsia="Times New Roman" w:hAnsi="Times New Roman" w:cs="Times New Roman"/>
          <w:color w:val="000000"/>
          <w:sz w:val="24"/>
          <w:szCs w:val="24"/>
          <w:lang w:eastAsia="en-MY"/>
        </w:rPr>
        <w:t xml:space="preserve">p. </w:t>
      </w:r>
      <w:r w:rsidR="00757A08">
        <w:rPr>
          <w:rFonts w:ascii="Times New Roman" w:eastAsia="Times New Roman" w:hAnsi="Times New Roman" w:cs="Times New Roman"/>
          <w:color w:val="000000"/>
          <w:sz w:val="24"/>
          <w:szCs w:val="24"/>
          <w:lang w:eastAsia="en-MY"/>
        </w:rPr>
        <w:t xml:space="preserve">285). The picture has signified that apart </w:t>
      </w:r>
      <w:r w:rsidR="00073ABF">
        <w:rPr>
          <w:rFonts w:ascii="Times New Roman" w:eastAsia="Times New Roman" w:hAnsi="Times New Roman" w:cs="Times New Roman"/>
          <w:color w:val="000000"/>
          <w:sz w:val="24"/>
          <w:szCs w:val="24"/>
          <w:lang w:eastAsia="en-MY"/>
        </w:rPr>
        <w:t>from</w:t>
      </w:r>
      <w:r w:rsidR="00757A08">
        <w:rPr>
          <w:rFonts w:ascii="Times New Roman" w:eastAsia="Times New Roman" w:hAnsi="Times New Roman" w:cs="Times New Roman"/>
          <w:color w:val="000000"/>
          <w:sz w:val="24"/>
          <w:szCs w:val="24"/>
          <w:lang w:eastAsia="en-MY"/>
        </w:rPr>
        <w:t xml:space="preserve"> all the traditional expectations, unstable figure or being regarded as the object of the male gaze, yet we defy the notions and stand to believe that we too have a space to claim our own </w:t>
      </w:r>
      <w:r w:rsidR="00B35048">
        <w:rPr>
          <w:rFonts w:ascii="Times New Roman" w:eastAsia="Times New Roman" w:hAnsi="Times New Roman" w:cs="Times New Roman"/>
          <w:color w:val="000000"/>
          <w:sz w:val="24"/>
          <w:szCs w:val="24"/>
          <w:lang w:eastAsia="en-MY"/>
        </w:rPr>
        <w:t xml:space="preserve">in the </w:t>
      </w:r>
      <w:r w:rsidR="00F43D88">
        <w:rPr>
          <w:rFonts w:ascii="Times New Roman" w:eastAsia="Times New Roman" w:hAnsi="Times New Roman" w:cs="Times New Roman"/>
          <w:color w:val="000000"/>
          <w:sz w:val="24"/>
          <w:szCs w:val="24"/>
          <w:lang w:eastAsia="en-MY"/>
        </w:rPr>
        <w:t xml:space="preserve">public sphere. </w:t>
      </w:r>
      <w:r w:rsidR="00B35048">
        <w:rPr>
          <w:rFonts w:ascii="Times New Roman" w:eastAsia="Times New Roman" w:hAnsi="Times New Roman" w:cs="Times New Roman"/>
          <w:color w:val="000000"/>
          <w:sz w:val="24"/>
          <w:szCs w:val="24"/>
          <w:lang w:eastAsia="en-MY"/>
        </w:rPr>
        <w:t xml:space="preserve"> </w:t>
      </w:r>
    </w:p>
    <w:p w14:paraId="71573E10" w14:textId="473F1BD5" w:rsidR="00B1095B" w:rsidRPr="00B1095B" w:rsidRDefault="00631088" w:rsidP="00B1095B">
      <w:pPr>
        <w:spacing w:after="0" w:line="240" w:lineRule="auto"/>
        <w:jc w:val="center"/>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lastRenderedPageBreak/>
        <w:t xml:space="preserve">READING </w:t>
      </w:r>
      <w:r>
        <w:rPr>
          <w:rFonts w:ascii="Times New Roman" w:eastAsia="Times New Roman" w:hAnsi="Times New Roman" w:cs="Times New Roman"/>
          <w:i/>
          <w:color w:val="000000"/>
          <w:sz w:val="24"/>
          <w:szCs w:val="24"/>
          <w:lang w:eastAsia="en-MY"/>
        </w:rPr>
        <w:t>FLȂN</w:t>
      </w:r>
      <w:r w:rsidR="003252C0">
        <w:rPr>
          <w:rFonts w:ascii="Times New Roman" w:eastAsia="Times New Roman" w:hAnsi="Times New Roman" w:cs="Times New Roman"/>
          <w:i/>
          <w:color w:val="000000"/>
          <w:sz w:val="24"/>
          <w:szCs w:val="24"/>
          <w:lang w:eastAsia="en-MY"/>
        </w:rPr>
        <w:t>EU</w:t>
      </w:r>
      <w:r>
        <w:rPr>
          <w:rFonts w:ascii="Times New Roman" w:eastAsia="Times New Roman" w:hAnsi="Times New Roman" w:cs="Times New Roman"/>
          <w:i/>
          <w:color w:val="000000"/>
          <w:sz w:val="24"/>
          <w:szCs w:val="24"/>
          <w:lang w:eastAsia="en-MY"/>
        </w:rPr>
        <w:t xml:space="preserve">SE </w:t>
      </w:r>
      <w:r>
        <w:rPr>
          <w:rFonts w:ascii="Times New Roman" w:eastAsia="Times New Roman" w:hAnsi="Times New Roman" w:cs="Times New Roman"/>
          <w:color w:val="000000"/>
          <w:sz w:val="24"/>
          <w:szCs w:val="24"/>
          <w:lang w:eastAsia="en-MY"/>
        </w:rPr>
        <w:t xml:space="preserve">IN </w:t>
      </w:r>
      <w:r w:rsidR="00BB035A">
        <w:rPr>
          <w:rFonts w:ascii="Times New Roman" w:eastAsia="Times New Roman" w:hAnsi="Times New Roman" w:cs="Times New Roman"/>
          <w:color w:val="000000"/>
          <w:sz w:val="24"/>
          <w:szCs w:val="24"/>
          <w:lang w:eastAsia="en-MY"/>
        </w:rPr>
        <w:t>MALAYA AND</w:t>
      </w:r>
      <w:r>
        <w:rPr>
          <w:rFonts w:ascii="Times New Roman" w:eastAsia="Times New Roman" w:hAnsi="Times New Roman" w:cs="Times New Roman"/>
          <w:color w:val="000000"/>
          <w:sz w:val="24"/>
          <w:szCs w:val="24"/>
          <w:lang w:eastAsia="en-MY"/>
        </w:rPr>
        <w:t xml:space="preserve"> ENGLAND</w:t>
      </w:r>
    </w:p>
    <w:p w14:paraId="4D542A8A" w14:textId="77777777" w:rsidR="00754E0C" w:rsidRDefault="00754E0C" w:rsidP="00754E0C">
      <w:pPr>
        <w:spacing w:after="0" w:line="240" w:lineRule="auto"/>
        <w:jc w:val="both"/>
        <w:rPr>
          <w:rFonts w:ascii="Times New Roman" w:eastAsia="Times New Roman" w:hAnsi="Times New Roman" w:cs="Times New Roman"/>
          <w:sz w:val="24"/>
          <w:szCs w:val="24"/>
          <w:lang w:eastAsia="en-MY"/>
        </w:rPr>
      </w:pPr>
    </w:p>
    <w:p w14:paraId="49A85D34" w14:textId="061CD80E" w:rsidR="00754E0C" w:rsidRPr="00CC3C57" w:rsidRDefault="00754E0C" w:rsidP="00D96C89">
      <w:pPr>
        <w:spacing w:after="0" w:line="240" w:lineRule="auto"/>
        <w:jc w:val="both"/>
        <w:rPr>
          <w:rFonts w:ascii="Times New Roman" w:eastAsia="Times New Roman" w:hAnsi="Times New Roman" w:cs="Times New Roman"/>
          <w:sz w:val="24"/>
          <w:szCs w:val="24"/>
          <w:lang w:eastAsia="en-MY"/>
        </w:rPr>
      </w:pPr>
      <w:r w:rsidRPr="00CC3C57">
        <w:rPr>
          <w:rFonts w:ascii="Times New Roman" w:eastAsia="Times New Roman" w:hAnsi="Times New Roman" w:cs="Times New Roman"/>
          <w:sz w:val="24"/>
          <w:szCs w:val="24"/>
          <w:highlight w:val="yellow"/>
          <w:lang w:eastAsia="en-MY"/>
        </w:rPr>
        <w:t xml:space="preserve">In this discussion, we highlight four different </w:t>
      </w:r>
      <w:r w:rsidR="00D96C89" w:rsidRPr="00CC3C57">
        <w:rPr>
          <w:rFonts w:ascii="Times New Roman" w:eastAsia="Times New Roman" w:hAnsi="Times New Roman" w:cs="Times New Roman"/>
          <w:sz w:val="24"/>
          <w:szCs w:val="24"/>
          <w:highlight w:val="yellow"/>
          <w:lang w:eastAsia="en-MY"/>
        </w:rPr>
        <w:t>elements</w:t>
      </w:r>
      <w:r w:rsidRPr="00CC3C57">
        <w:rPr>
          <w:rFonts w:ascii="Times New Roman" w:eastAsia="Times New Roman" w:hAnsi="Times New Roman" w:cs="Times New Roman"/>
          <w:sz w:val="24"/>
          <w:szCs w:val="24"/>
          <w:highlight w:val="yellow"/>
          <w:lang w:eastAsia="en-MY"/>
        </w:rPr>
        <w:t xml:space="preserve"> to read the </w:t>
      </w:r>
      <w:r w:rsidRPr="00CC3C57">
        <w:rPr>
          <w:rFonts w:ascii="Times New Roman" w:eastAsia="Times New Roman" w:hAnsi="Times New Roman" w:cs="Times New Roman"/>
          <w:i/>
          <w:sz w:val="24"/>
          <w:szCs w:val="24"/>
          <w:highlight w:val="yellow"/>
          <w:lang w:eastAsia="en-MY"/>
        </w:rPr>
        <w:t xml:space="preserve">flâneuse </w:t>
      </w:r>
      <w:r w:rsidRPr="00CC3C57">
        <w:rPr>
          <w:rFonts w:ascii="Times New Roman" w:eastAsia="Times New Roman" w:hAnsi="Times New Roman" w:cs="Times New Roman"/>
          <w:sz w:val="24"/>
          <w:szCs w:val="24"/>
          <w:highlight w:val="yellow"/>
          <w:lang w:eastAsia="en-MY"/>
        </w:rPr>
        <w:t xml:space="preserve">and </w:t>
      </w:r>
      <w:r w:rsidR="00452870" w:rsidRPr="00CC3C57">
        <w:rPr>
          <w:rFonts w:ascii="Times New Roman" w:eastAsia="Times New Roman" w:hAnsi="Times New Roman" w:cs="Times New Roman"/>
          <w:sz w:val="24"/>
          <w:szCs w:val="24"/>
          <w:highlight w:val="yellow"/>
          <w:lang w:eastAsia="en-MY"/>
        </w:rPr>
        <w:t xml:space="preserve">to </w:t>
      </w:r>
      <w:r w:rsidRPr="00CC3C57">
        <w:rPr>
          <w:rFonts w:ascii="Times New Roman" w:eastAsia="Times New Roman" w:hAnsi="Times New Roman" w:cs="Times New Roman"/>
          <w:sz w:val="24"/>
          <w:szCs w:val="24"/>
          <w:highlight w:val="yellow"/>
          <w:lang w:eastAsia="en-MY"/>
        </w:rPr>
        <w:t xml:space="preserve">reach to the point that the protagonist is achieving </w:t>
      </w:r>
      <w:r w:rsidR="009007D9" w:rsidRPr="00CC3C57">
        <w:rPr>
          <w:rFonts w:ascii="Times New Roman" w:eastAsia="Times New Roman" w:hAnsi="Times New Roman" w:cs="Times New Roman"/>
          <w:sz w:val="24"/>
          <w:szCs w:val="24"/>
          <w:highlight w:val="yellow"/>
          <w:lang w:eastAsia="en-MY"/>
        </w:rPr>
        <w:t>visibility</w:t>
      </w:r>
      <w:r w:rsidR="00281319" w:rsidRPr="00CC3C57">
        <w:rPr>
          <w:rFonts w:ascii="Times New Roman" w:eastAsia="Times New Roman" w:hAnsi="Times New Roman" w:cs="Times New Roman"/>
          <w:sz w:val="24"/>
          <w:szCs w:val="24"/>
          <w:highlight w:val="yellow"/>
          <w:lang w:eastAsia="en-MY"/>
        </w:rPr>
        <w:t xml:space="preserve"> in the historical narration</w:t>
      </w:r>
      <w:r w:rsidRPr="00CC3C57">
        <w:rPr>
          <w:rFonts w:ascii="Times New Roman" w:eastAsia="Times New Roman" w:hAnsi="Times New Roman" w:cs="Times New Roman"/>
          <w:i/>
          <w:sz w:val="24"/>
          <w:szCs w:val="24"/>
          <w:highlight w:val="yellow"/>
          <w:lang w:eastAsia="en-MY"/>
        </w:rPr>
        <w:t xml:space="preserve">. </w:t>
      </w:r>
      <w:r w:rsidR="004A095D" w:rsidRPr="00CC3C57">
        <w:rPr>
          <w:rFonts w:ascii="Times New Roman" w:eastAsia="Times New Roman" w:hAnsi="Times New Roman" w:cs="Times New Roman"/>
          <w:sz w:val="24"/>
          <w:szCs w:val="24"/>
          <w:highlight w:val="yellow"/>
          <w:lang w:eastAsia="en-MY"/>
        </w:rPr>
        <w:t>The f</w:t>
      </w:r>
      <w:r w:rsidR="00503C73" w:rsidRPr="00CC3C57">
        <w:rPr>
          <w:rFonts w:ascii="Times New Roman" w:eastAsia="Times New Roman" w:hAnsi="Times New Roman" w:cs="Times New Roman"/>
          <w:sz w:val="24"/>
          <w:szCs w:val="24"/>
          <w:highlight w:val="yellow"/>
          <w:lang w:eastAsia="en-MY"/>
        </w:rPr>
        <w:t xml:space="preserve">irst </w:t>
      </w:r>
      <w:r w:rsidR="00D96C89" w:rsidRPr="00CC3C57">
        <w:rPr>
          <w:rFonts w:ascii="Times New Roman" w:eastAsia="Times New Roman" w:hAnsi="Times New Roman" w:cs="Times New Roman"/>
          <w:sz w:val="24"/>
          <w:szCs w:val="24"/>
          <w:highlight w:val="yellow"/>
          <w:lang w:eastAsia="en-MY"/>
        </w:rPr>
        <w:t>element</w:t>
      </w:r>
      <w:r w:rsidR="00503C73" w:rsidRPr="00CC3C57">
        <w:rPr>
          <w:rFonts w:ascii="Times New Roman" w:eastAsia="Times New Roman" w:hAnsi="Times New Roman" w:cs="Times New Roman"/>
          <w:sz w:val="24"/>
          <w:szCs w:val="24"/>
          <w:highlight w:val="yellow"/>
          <w:lang w:eastAsia="en-MY"/>
        </w:rPr>
        <w:t xml:space="preserve"> that we </w:t>
      </w:r>
      <w:r w:rsidR="0058312D" w:rsidRPr="00CC3C57">
        <w:rPr>
          <w:rFonts w:ascii="Times New Roman" w:eastAsia="Times New Roman" w:hAnsi="Times New Roman" w:cs="Times New Roman"/>
          <w:sz w:val="24"/>
          <w:szCs w:val="24"/>
          <w:highlight w:val="yellow"/>
          <w:lang w:eastAsia="en-MY"/>
        </w:rPr>
        <w:t xml:space="preserve">focus in the analysis is the </w:t>
      </w:r>
      <w:r w:rsidR="00281319" w:rsidRPr="00CC3C57">
        <w:rPr>
          <w:rFonts w:ascii="Times New Roman" w:eastAsia="Times New Roman" w:hAnsi="Times New Roman" w:cs="Times New Roman"/>
          <w:sz w:val="24"/>
          <w:szCs w:val="24"/>
          <w:highlight w:val="yellow"/>
          <w:lang w:eastAsia="en-MY"/>
        </w:rPr>
        <w:t>setting that includes both geographical and time appropriated</w:t>
      </w:r>
      <w:r w:rsidR="00314364" w:rsidRPr="00CC3C57">
        <w:rPr>
          <w:rFonts w:ascii="Times New Roman" w:eastAsia="Times New Roman" w:hAnsi="Times New Roman" w:cs="Times New Roman"/>
          <w:sz w:val="24"/>
          <w:szCs w:val="24"/>
          <w:highlight w:val="yellow"/>
          <w:lang w:eastAsia="en-MY"/>
        </w:rPr>
        <w:t xml:space="preserve"> as the backdrop </w:t>
      </w:r>
      <w:r w:rsidR="00281319" w:rsidRPr="00CC3C57">
        <w:rPr>
          <w:rFonts w:ascii="Times New Roman" w:eastAsia="Times New Roman" w:hAnsi="Times New Roman" w:cs="Times New Roman"/>
          <w:sz w:val="24"/>
          <w:szCs w:val="24"/>
          <w:highlight w:val="yellow"/>
          <w:lang w:eastAsia="en-MY"/>
        </w:rPr>
        <w:t>in</w:t>
      </w:r>
      <w:r w:rsidR="00625460">
        <w:rPr>
          <w:rFonts w:ascii="Times New Roman" w:eastAsia="Times New Roman" w:hAnsi="Times New Roman" w:cs="Times New Roman"/>
          <w:sz w:val="24"/>
          <w:szCs w:val="24"/>
          <w:highlight w:val="yellow"/>
          <w:lang w:eastAsia="en-MY"/>
        </w:rPr>
        <w:t xml:space="preserve"> the novel. T</w:t>
      </w:r>
      <w:r w:rsidR="00314364" w:rsidRPr="00CC3C57">
        <w:rPr>
          <w:rFonts w:ascii="Times New Roman" w:eastAsia="Times New Roman" w:hAnsi="Times New Roman" w:cs="Times New Roman"/>
          <w:sz w:val="24"/>
          <w:szCs w:val="24"/>
          <w:highlight w:val="yellow"/>
          <w:lang w:eastAsia="en-MY"/>
        </w:rPr>
        <w:t xml:space="preserve">wo historical periods that play crucial time settings in this novel; the Malayan Emergency period and </w:t>
      </w:r>
      <w:r w:rsidR="003A2705">
        <w:rPr>
          <w:rFonts w:ascii="Times New Roman" w:eastAsia="Times New Roman" w:hAnsi="Times New Roman" w:cs="Times New Roman"/>
          <w:sz w:val="24"/>
          <w:szCs w:val="24"/>
          <w:highlight w:val="yellow"/>
          <w:lang w:eastAsia="en-MY"/>
        </w:rPr>
        <w:t xml:space="preserve">the </w:t>
      </w:r>
      <w:r w:rsidR="00314364" w:rsidRPr="00CC3C57">
        <w:rPr>
          <w:rFonts w:ascii="Times New Roman" w:eastAsia="Times New Roman" w:hAnsi="Times New Roman" w:cs="Times New Roman"/>
          <w:sz w:val="24"/>
          <w:szCs w:val="24"/>
          <w:highlight w:val="yellow"/>
          <w:lang w:eastAsia="en-MY"/>
        </w:rPr>
        <w:t xml:space="preserve">post-Independence period. </w:t>
      </w:r>
      <w:r w:rsidR="00C72CE6" w:rsidRPr="00CC3C57">
        <w:rPr>
          <w:rFonts w:ascii="Times New Roman" w:eastAsia="Times New Roman" w:hAnsi="Times New Roman" w:cs="Times New Roman"/>
          <w:sz w:val="24"/>
          <w:szCs w:val="24"/>
          <w:highlight w:val="yellow"/>
          <w:lang w:eastAsia="en-MY"/>
        </w:rPr>
        <w:t xml:space="preserve">According to Yao, it has been marked in history by experts that 1948-1951 as the period of the Emergency in Malaya (2016, p.43). </w:t>
      </w:r>
      <w:r w:rsidR="00F845C0" w:rsidRPr="00CC3C57">
        <w:rPr>
          <w:rFonts w:ascii="Times New Roman" w:eastAsia="Times New Roman" w:hAnsi="Times New Roman" w:cs="Times New Roman"/>
          <w:sz w:val="24"/>
          <w:szCs w:val="24"/>
          <w:highlight w:val="yellow"/>
          <w:lang w:eastAsia="en-MY"/>
        </w:rPr>
        <w:t xml:space="preserve">The Malayan </w:t>
      </w:r>
      <w:r w:rsidR="00F014A6" w:rsidRPr="00CC3C57">
        <w:rPr>
          <w:rFonts w:ascii="Times New Roman" w:eastAsia="Times New Roman" w:hAnsi="Times New Roman" w:cs="Times New Roman"/>
          <w:sz w:val="24"/>
          <w:szCs w:val="24"/>
          <w:highlight w:val="yellow"/>
          <w:lang w:eastAsia="en-MY"/>
        </w:rPr>
        <w:t xml:space="preserve">Communist Party (MCP) who </w:t>
      </w:r>
      <w:r w:rsidR="00F845C0" w:rsidRPr="00CC3C57">
        <w:rPr>
          <w:rFonts w:ascii="Times New Roman" w:eastAsia="Times New Roman" w:hAnsi="Times New Roman" w:cs="Times New Roman"/>
          <w:sz w:val="24"/>
          <w:szCs w:val="24"/>
          <w:highlight w:val="yellow"/>
          <w:lang w:eastAsia="en-MY"/>
        </w:rPr>
        <w:t xml:space="preserve">fought against the Japanese </w:t>
      </w:r>
      <w:r w:rsidR="0074144F" w:rsidRPr="00CC3C57">
        <w:rPr>
          <w:rFonts w:ascii="Times New Roman" w:eastAsia="Times New Roman" w:hAnsi="Times New Roman" w:cs="Times New Roman"/>
          <w:sz w:val="24"/>
          <w:szCs w:val="24"/>
          <w:highlight w:val="yellow"/>
          <w:lang w:eastAsia="en-MY"/>
        </w:rPr>
        <w:t xml:space="preserve">found themselves </w:t>
      </w:r>
      <w:r w:rsidR="0058312D" w:rsidRPr="00CC3C57">
        <w:rPr>
          <w:rFonts w:ascii="Times New Roman" w:eastAsia="Times New Roman" w:hAnsi="Times New Roman" w:cs="Times New Roman"/>
          <w:sz w:val="24"/>
          <w:szCs w:val="24"/>
          <w:highlight w:val="yellow"/>
          <w:lang w:eastAsia="en-MY"/>
        </w:rPr>
        <w:t xml:space="preserve">uneasy with the British authorities. As the British recorded </w:t>
      </w:r>
      <w:r w:rsidR="004A095D" w:rsidRPr="00CC3C57">
        <w:rPr>
          <w:rFonts w:ascii="Times New Roman" w:eastAsia="Times New Roman" w:hAnsi="Times New Roman" w:cs="Times New Roman"/>
          <w:sz w:val="24"/>
          <w:szCs w:val="24"/>
          <w:highlight w:val="yellow"/>
          <w:lang w:eastAsia="en-MY"/>
        </w:rPr>
        <w:t xml:space="preserve">a </w:t>
      </w:r>
      <w:r w:rsidR="0058312D" w:rsidRPr="00CC3C57">
        <w:rPr>
          <w:rFonts w:ascii="Times New Roman" w:eastAsia="Times New Roman" w:hAnsi="Times New Roman" w:cs="Times New Roman"/>
          <w:sz w:val="24"/>
          <w:szCs w:val="24"/>
          <w:highlight w:val="yellow"/>
          <w:lang w:eastAsia="en-MY"/>
        </w:rPr>
        <w:t>bad image in assisting Malaya during the Japanese occupation, it further led the MCP to take up arms and immobilized the government</w:t>
      </w:r>
      <w:r w:rsidR="00F014A6" w:rsidRPr="00CC3C57">
        <w:rPr>
          <w:rFonts w:ascii="Times New Roman" w:eastAsia="Times New Roman" w:hAnsi="Times New Roman" w:cs="Times New Roman"/>
          <w:sz w:val="24"/>
          <w:szCs w:val="24"/>
          <w:highlight w:val="yellow"/>
          <w:lang w:eastAsia="en-MY"/>
        </w:rPr>
        <w:t xml:space="preserve"> </w:t>
      </w:r>
      <w:r w:rsidR="00146E7E" w:rsidRPr="00CC3C57">
        <w:rPr>
          <w:rFonts w:ascii="Times New Roman" w:eastAsia="Times New Roman" w:hAnsi="Times New Roman" w:cs="Times New Roman"/>
          <w:sz w:val="24"/>
          <w:szCs w:val="24"/>
          <w:highlight w:val="yellow"/>
          <w:lang w:eastAsia="en-MY"/>
        </w:rPr>
        <w:t xml:space="preserve">after the Japanese surrendered and the British returned to Malaya </w:t>
      </w:r>
      <w:r w:rsidR="00F014A6" w:rsidRPr="00CC3C57">
        <w:rPr>
          <w:rFonts w:ascii="Times New Roman" w:eastAsia="Times New Roman" w:hAnsi="Times New Roman" w:cs="Times New Roman"/>
          <w:sz w:val="24"/>
          <w:szCs w:val="24"/>
          <w:highlight w:val="yellow"/>
          <w:lang w:eastAsia="en-MY"/>
        </w:rPr>
        <w:t>(p.43)</w:t>
      </w:r>
      <w:r w:rsidR="0058312D" w:rsidRPr="00CC3C57">
        <w:rPr>
          <w:rFonts w:ascii="Times New Roman" w:eastAsia="Times New Roman" w:hAnsi="Times New Roman" w:cs="Times New Roman"/>
          <w:sz w:val="24"/>
          <w:szCs w:val="24"/>
          <w:highlight w:val="yellow"/>
          <w:lang w:eastAsia="en-MY"/>
        </w:rPr>
        <w:t xml:space="preserve">. </w:t>
      </w:r>
      <w:r w:rsidR="004A095D" w:rsidRPr="00CC3C57">
        <w:rPr>
          <w:rFonts w:ascii="Times New Roman" w:eastAsia="Times New Roman" w:hAnsi="Times New Roman" w:cs="Times New Roman"/>
          <w:sz w:val="24"/>
          <w:szCs w:val="24"/>
          <w:highlight w:val="yellow"/>
          <w:lang w:eastAsia="en-MY"/>
        </w:rPr>
        <w:t xml:space="preserve">Yao also stated that the </w:t>
      </w:r>
      <w:r w:rsidR="0058312D" w:rsidRPr="00CC3C57">
        <w:rPr>
          <w:rFonts w:ascii="Times New Roman" w:eastAsia="Times New Roman" w:hAnsi="Times New Roman" w:cs="Times New Roman"/>
          <w:sz w:val="24"/>
          <w:szCs w:val="24"/>
          <w:highlight w:val="yellow"/>
          <w:lang w:eastAsia="en-MY"/>
        </w:rPr>
        <w:t>British deployed police and Commonwealth troops to strengthen the grip at the countryside as MCP mostly occupied the jungle and</w:t>
      </w:r>
      <w:r w:rsidR="00253DDF" w:rsidRPr="00CC3C57">
        <w:rPr>
          <w:rFonts w:ascii="Times New Roman" w:eastAsia="Times New Roman" w:hAnsi="Times New Roman" w:cs="Times New Roman"/>
          <w:sz w:val="24"/>
          <w:szCs w:val="24"/>
          <w:highlight w:val="yellow"/>
          <w:lang w:eastAsia="en-MY"/>
        </w:rPr>
        <w:t xml:space="preserve"> rural area where they enjoyed support from the Chinese rural population. </w:t>
      </w:r>
      <w:r w:rsidR="00F014A6" w:rsidRPr="00CC3C57">
        <w:rPr>
          <w:rFonts w:ascii="Times New Roman" w:eastAsia="Times New Roman" w:hAnsi="Times New Roman" w:cs="Times New Roman"/>
          <w:sz w:val="24"/>
          <w:szCs w:val="24"/>
          <w:highlight w:val="yellow"/>
          <w:lang w:eastAsia="en-MY"/>
        </w:rPr>
        <w:t xml:space="preserve">This shows how </w:t>
      </w:r>
      <w:r w:rsidR="004A095D" w:rsidRPr="00CC3C57">
        <w:rPr>
          <w:rFonts w:ascii="Times New Roman" w:eastAsia="Times New Roman" w:hAnsi="Times New Roman" w:cs="Times New Roman"/>
          <w:sz w:val="24"/>
          <w:szCs w:val="24"/>
          <w:highlight w:val="yellow"/>
          <w:lang w:eastAsia="en-MY"/>
        </w:rPr>
        <w:t xml:space="preserve">the </w:t>
      </w:r>
      <w:r w:rsidR="00F014A6" w:rsidRPr="00CC3C57">
        <w:rPr>
          <w:rFonts w:ascii="Times New Roman" w:eastAsia="Times New Roman" w:hAnsi="Times New Roman" w:cs="Times New Roman"/>
          <w:sz w:val="24"/>
          <w:szCs w:val="24"/>
          <w:highlight w:val="yellow"/>
          <w:lang w:eastAsia="en-MY"/>
        </w:rPr>
        <w:t xml:space="preserve">Chinese protagonist that is represented in Yap’s novel finds </w:t>
      </w:r>
      <w:r w:rsidR="00725749" w:rsidRPr="00CC3C57">
        <w:rPr>
          <w:rFonts w:ascii="Times New Roman" w:eastAsia="Times New Roman" w:hAnsi="Times New Roman" w:cs="Times New Roman"/>
          <w:sz w:val="24"/>
          <w:szCs w:val="24"/>
          <w:highlight w:val="yellow"/>
          <w:lang w:eastAsia="en-MY"/>
        </w:rPr>
        <w:t xml:space="preserve">access </w:t>
      </w:r>
      <w:r w:rsidR="00F014A6" w:rsidRPr="00CC3C57">
        <w:rPr>
          <w:rFonts w:ascii="Times New Roman" w:eastAsia="Times New Roman" w:hAnsi="Times New Roman" w:cs="Times New Roman"/>
          <w:sz w:val="24"/>
          <w:szCs w:val="24"/>
          <w:highlight w:val="yellow"/>
          <w:lang w:eastAsia="en-MY"/>
        </w:rPr>
        <w:t xml:space="preserve">to the rural landscape and urban sphere in Malaya at that time. </w:t>
      </w:r>
      <w:r w:rsidR="00DC33BD" w:rsidRPr="00CC3C57">
        <w:rPr>
          <w:rFonts w:ascii="Times New Roman" w:eastAsia="Times New Roman" w:hAnsi="Times New Roman" w:cs="Times New Roman"/>
          <w:sz w:val="24"/>
          <w:szCs w:val="24"/>
          <w:highlight w:val="yellow"/>
          <w:lang w:eastAsia="en-MY"/>
        </w:rPr>
        <w:t xml:space="preserve">Contrary to the western cities, the pace of urbanization in post-colonial cities faced slow </w:t>
      </w:r>
      <w:r w:rsidR="00281319" w:rsidRPr="00CC3C57">
        <w:rPr>
          <w:rFonts w:ascii="Times New Roman" w:eastAsia="Times New Roman" w:hAnsi="Times New Roman" w:cs="Times New Roman"/>
          <w:sz w:val="24"/>
          <w:szCs w:val="24"/>
          <w:highlight w:val="yellow"/>
          <w:lang w:eastAsia="en-MY"/>
        </w:rPr>
        <w:t>and steady growth. However, the increasing</w:t>
      </w:r>
      <w:r w:rsidR="00DC33BD" w:rsidRPr="00CC3C57">
        <w:rPr>
          <w:rFonts w:ascii="Times New Roman" w:eastAsia="Times New Roman" w:hAnsi="Times New Roman" w:cs="Times New Roman"/>
          <w:sz w:val="24"/>
          <w:szCs w:val="24"/>
          <w:highlight w:val="yellow"/>
          <w:lang w:eastAsia="en-MY"/>
        </w:rPr>
        <w:t xml:space="preserve"> population </w:t>
      </w:r>
      <w:r w:rsidR="00281319" w:rsidRPr="00CC3C57">
        <w:rPr>
          <w:rFonts w:ascii="Times New Roman" w:eastAsia="Times New Roman" w:hAnsi="Times New Roman" w:cs="Times New Roman"/>
          <w:sz w:val="24"/>
          <w:szCs w:val="24"/>
          <w:highlight w:val="yellow"/>
          <w:lang w:eastAsia="en-MY"/>
        </w:rPr>
        <w:t xml:space="preserve">in the city centre was </w:t>
      </w:r>
      <w:r w:rsidR="00C151BA" w:rsidRPr="00CC3C57">
        <w:rPr>
          <w:rFonts w:ascii="Times New Roman" w:eastAsia="Times New Roman" w:hAnsi="Times New Roman" w:cs="Times New Roman"/>
          <w:sz w:val="24"/>
          <w:szCs w:val="24"/>
          <w:highlight w:val="yellow"/>
          <w:lang w:eastAsia="en-MY"/>
        </w:rPr>
        <w:t>at the fastest rate with new government relocation policy</w:t>
      </w:r>
      <w:r w:rsidR="00DC33BD" w:rsidRPr="00CC3C57">
        <w:rPr>
          <w:rFonts w:ascii="Times New Roman" w:eastAsia="Times New Roman" w:hAnsi="Times New Roman" w:cs="Times New Roman"/>
          <w:sz w:val="24"/>
          <w:szCs w:val="24"/>
          <w:highlight w:val="yellow"/>
          <w:lang w:eastAsia="en-MY"/>
        </w:rPr>
        <w:t xml:space="preserve"> thus enhanced rapid development especially in urban areas s</w:t>
      </w:r>
      <w:r w:rsidR="0011350F" w:rsidRPr="00CC3C57">
        <w:rPr>
          <w:rFonts w:ascii="Times New Roman" w:eastAsia="Times New Roman" w:hAnsi="Times New Roman" w:cs="Times New Roman"/>
          <w:sz w:val="24"/>
          <w:szCs w:val="24"/>
          <w:highlight w:val="yellow"/>
          <w:lang w:eastAsia="en-MY"/>
        </w:rPr>
        <w:t xml:space="preserve">uch as in Kuala Lumpur. </w:t>
      </w:r>
      <w:r w:rsidR="00C151BA" w:rsidRPr="00CC3C57">
        <w:rPr>
          <w:rFonts w:ascii="Times New Roman" w:eastAsia="Times New Roman" w:hAnsi="Times New Roman" w:cs="Times New Roman"/>
          <w:sz w:val="24"/>
          <w:szCs w:val="24"/>
          <w:highlight w:val="yellow"/>
          <w:lang w:eastAsia="en-MY"/>
        </w:rPr>
        <w:t>This has allowed mobilization of people from rural areas to the city and increase</w:t>
      </w:r>
      <w:r w:rsidR="00E001FE" w:rsidRPr="00CC3C57">
        <w:rPr>
          <w:rFonts w:ascii="Times New Roman" w:eastAsia="Times New Roman" w:hAnsi="Times New Roman" w:cs="Times New Roman"/>
          <w:sz w:val="24"/>
          <w:szCs w:val="24"/>
          <w:highlight w:val="yellow"/>
          <w:lang w:eastAsia="en-MY"/>
        </w:rPr>
        <w:t>d</w:t>
      </w:r>
      <w:r w:rsidR="00C151BA" w:rsidRPr="00CC3C57">
        <w:rPr>
          <w:rFonts w:ascii="Times New Roman" w:eastAsia="Times New Roman" w:hAnsi="Times New Roman" w:cs="Times New Roman"/>
          <w:sz w:val="24"/>
          <w:szCs w:val="24"/>
          <w:highlight w:val="yellow"/>
          <w:lang w:eastAsia="en-MY"/>
        </w:rPr>
        <w:t xml:space="preserve"> social and economic </w:t>
      </w:r>
      <w:r w:rsidR="007074E8" w:rsidRPr="00CC3C57">
        <w:rPr>
          <w:rFonts w:ascii="Times New Roman" w:eastAsia="Times New Roman" w:hAnsi="Times New Roman" w:cs="Times New Roman"/>
          <w:sz w:val="24"/>
          <w:szCs w:val="24"/>
          <w:highlight w:val="yellow"/>
          <w:lang w:eastAsia="en-MY"/>
        </w:rPr>
        <w:t xml:space="preserve">change in the new developing post-colonial city. </w:t>
      </w:r>
      <w:r w:rsidR="004A095D" w:rsidRPr="00CC3C57">
        <w:rPr>
          <w:rFonts w:ascii="Times New Roman" w:eastAsia="Times New Roman" w:hAnsi="Times New Roman" w:cs="Times New Roman"/>
          <w:sz w:val="24"/>
          <w:szCs w:val="24"/>
          <w:highlight w:val="yellow"/>
          <w:lang w:eastAsia="en-MY"/>
        </w:rPr>
        <w:t>The s</w:t>
      </w:r>
      <w:r w:rsidR="00D96C89" w:rsidRPr="00CC3C57">
        <w:rPr>
          <w:rFonts w:ascii="Times New Roman" w:eastAsia="Times New Roman" w:hAnsi="Times New Roman" w:cs="Times New Roman"/>
          <w:sz w:val="24"/>
          <w:szCs w:val="24"/>
          <w:highlight w:val="yellow"/>
          <w:lang w:eastAsia="en-MY"/>
        </w:rPr>
        <w:t xml:space="preserve">econd </w:t>
      </w:r>
      <w:r w:rsidR="00281319" w:rsidRPr="00CC3C57">
        <w:rPr>
          <w:rFonts w:ascii="Times New Roman" w:eastAsia="Times New Roman" w:hAnsi="Times New Roman" w:cs="Times New Roman"/>
          <w:sz w:val="24"/>
          <w:szCs w:val="24"/>
          <w:highlight w:val="yellow"/>
          <w:lang w:eastAsia="en-MY"/>
        </w:rPr>
        <w:t>setting</w:t>
      </w:r>
      <w:r w:rsidR="00D96C89" w:rsidRPr="00CC3C57">
        <w:rPr>
          <w:rFonts w:ascii="Times New Roman" w:eastAsia="Times New Roman" w:hAnsi="Times New Roman" w:cs="Times New Roman"/>
          <w:sz w:val="24"/>
          <w:szCs w:val="24"/>
          <w:highlight w:val="yellow"/>
          <w:lang w:eastAsia="en-MY"/>
        </w:rPr>
        <w:t xml:space="preserve"> is the </w:t>
      </w:r>
      <w:r w:rsidR="00281319" w:rsidRPr="00CC3C57">
        <w:rPr>
          <w:rFonts w:ascii="Times New Roman" w:eastAsia="Times New Roman" w:hAnsi="Times New Roman" w:cs="Times New Roman"/>
          <w:sz w:val="24"/>
          <w:szCs w:val="24"/>
          <w:highlight w:val="yellow"/>
          <w:lang w:eastAsia="en-MY"/>
        </w:rPr>
        <w:t>place, the location</w:t>
      </w:r>
      <w:r w:rsidR="003A2705">
        <w:rPr>
          <w:rFonts w:ascii="Times New Roman" w:eastAsia="Times New Roman" w:hAnsi="Times New Roman" w:cs="Times New Roman"/>
          <w:sz w:val="24"/>
          <w:szCs w:val="24"/>
          <w:highlight w:val="yellow"/>
          <w:lang w:eastAsia="en-MY"/>
        </w:rPr>
        <w:t>,</w:t>
      </w:r>
      <w:r w:rsidR="00281319" w:rsidRPr="00CC3C57">
        <w:rPr>
          <w:rFonts w:ascii="Times New Roman" w:eastAsia="Times New Roman" w:hAnsi="Times New Roman" w:cs="Times New Roman"/>
          <w:sz w:val="24"/>
          <w:szCs w:val="24"/>
          <w:highlight w:val="yellow"/>
          <w:lang w:eastAsia="en-MY"/>
        </w:rPr>
        <w:t xml:space="preserve"> and space where the protagonist </w:t>
      </w:r>
      <w:r w:rsidR="0093049D" w:rsidRPr="00CC3C57">
        <w:rPr>
          <w:rFonts w:ascii="Times New Roman" w:eastAsia="Times New Roman" w:hAnsi="Times New Roman" w:cs="Times New Roman"/>
          <w:sz w:val="24"/>
          <w:szCs w:val="24"/>
          <w:highlight w:val="yellow"/>
          <w:lang w:eastAsia="en-MY"/>
        </w:rPr>
        <w:t xml:space="preserve">walks, observes or being observed </w:t>
      </w:r>
      <w:r w:rsidR="00281319" w:rsidRPr="00CC3C57">
        <w:rPr>
          <w:rFonts w:ascii="Times New Roman" w:eastAsia="Times New Roman" w:hAnsi="Times New Roman" w:cs="Times New Roman"/>
          <w:sz w:val="24"/>
          <w:szCs w:val="24"/>
          <w:highlight w:val="yellow"/>
          <w:lang w:eastAsia="en-MY"/>
        </w:rPr>
        <w:t>and allows herself to dwell or reacts to the surroundings.</w:t>
      </w:r>
      <w:r w:rsidR="00D96C89" w:rsidRPr="00CC3C57">
        <w:rPr>
          <w:rFonts w:ascii="Times New Roman" w:eastAsia="Times New Roman" w:hAnsi="Times New Roman" w:cs="Times New Roman"/>
          <w:sz w:val="24"/>
          <w:szCs w:val="24"/>
          <w:highlight w:val="yellow"/>
          <w:lang w:eastAsia="en-MY"/>
        </w:rPr>
        <w:t xml:space="preserve"> The emphasi</w:t>
      </w:r>
      <w:r w:rsidR="004A095D" w:rsidRPr="00CC3C57">
        <w:rPr>
          <w:rFonts w:ascii="Times New Roman" w:eastAsia="Times New Roman" w:hAnsi="Times New Roman" w:cs="Times New Roman"/>
          <w:sz w:val="24"/>
          <w:szCs w:val="24"/>
          <w:highlight w:val="yellow"/>
          <w:lang w:eastAsia="en-MY"/>
        </w:rPr>
        <w:t>s</w:t>
      </w:r>
      <w:r w:rsidR="00D96C89" w:rsidRPr="00CC3C57">
        <w:rPr>
          <w:rFonts w:ascii="Times New Roman" w:eastAsia="Times New Roman" w:hAnsi="Times New Roman" w:cs="Times New Roman"/>
          <w:sz w:val="24"/>
          <w:szCs w:val="24"/>
          <w:highlight w:val="yellow"/>
          <w:lang w:eastAsia="en-MY"/>
        </w:rPr>
        <w:t xml:space="preserve"> </w:t>
      </w:r>
      <w:r w:rsidR="004A095D" w:rsidRPr="00CC3C57">
        <w:rPr>
          <w:rFonts w:ascii="Times New Roman" w:eastAsia="Times New Roman" w:hAnsi="Times New Roman" w:cs="Times New Roman"/>
          <w:sz w:val="24"/>
          <w:szCs w:val="24"/>
          <w:highlight w:val="yellow"/>
          <w:lang w:eastAsia="en-MY"/>
        </w:rPr>
        <w:t xml:space="preserve">is </w:t>
      </w:r>
      <w:r w:rsidR="00D96C89" w:rsidRPr="00CC3C57">
        <w:rPr>
          <w:rFonts w:ascii="Times New Roman" w:eastAsia="Times New Roman" w:hAnsi="Times New Roman" w:cs="Times New Roman"/>
          <w:sz w:val="24"/>
          <w:szCs w:val="24"/>
          <w:highlight w:val="yellow"/>
          <w:lang w:eastAsia="en-MY"/>
        </w:rPr>
        <w:t xml:space="preserve">given to the </w:t>
      </w:r>
      <w:r w:rsidR="00F44938">
        <w:rPr>
          <w:rFonts w:ascii="Times New Roman" w:eastAsia="Times New Roman" w:hAnsi="Times New Roman" w:cs="Times New Roman"/>
          <w:sz w:val="24"/>
          <w:szCs w:val="24"/>
          <w:highlight w:val="yellow"/>
          <w:lang w:eastAsia="en-MY"/>
        </w:rPr>
        <w:t>public sphere</w:t>
      </w:r>
      <w:r w:rsidR="00D96C89" w:rsidRPr="00CC3C57">
        <w:rPr>
          <w:rFonts w:ascii="Times New Roman" w:eastAsia="Times New Roman" w:hAnsi="Times New Roman" w:cs="Times New Roman"/>
          <w:sz w:val="24"/>
          <w:szCs w:val="24"/>
          <w:highlight w:val="yellow"/>
          <w:lang w:eastAsia="en-MY"/>
        </w:rPr>
        <w:t xml:space="preserve"> in Malaya and England where the main protagonist</w:t>
      </w:r>
      <w:r w:rsidR="00F44938">
        <w:rPr>
          <w:rFonts w:ascii="Times New Roman" w:eastAsia="Times New Roman" w:hAnsi="Times New Roman" w:cs="Times New Roman"/>
          <w:sz w:val="24"/>
          <w:szCs w:val="24"/>
          <w:highlight w:val="yellow"/>
          <w:lang w:eastAsia="en-MY"/>
        </w:rPr>
        <w:t xml:space="preserve"> is</w:t>
      </w:r>
      <w:r w:rsidR="00D96C89" w:rsidRPr="00CC3C57">
        <w:rPr>
          <w:rFonts w:ascii="Times New Roman" w:eastAsia="Times New Roman" w:hAnsi="Times New Roman" w:cs="Times New Roman"/>
          <w:sz w:val="24"/>
          <w:szCs w:val="24"/>
          <w:highlight w:val="yellow"/>
          <w:lang w:eastAsia="en-MY"/>
        </w:rPr>
        <w:t xml:space="preserve"> making </w:t>
      </w:r>
      <w:r w:rsidR="004A095D" w:rsidRPr="00CC3C57">
        <w:rPr>
          <w:rFonts w:ascii="Times New Roman" w:eastAsia="Times New Roman" w:hAnsi="Times New Roman" w:cs="Times New Roman"/>
          <w:sz w:val="24"/>
          <w:szCs w:val="24"/>
          <w:highlight w:val="yellow"/>
          <w:lang w:eastAsia="en-MY"/>
        </w:rPr>
        <w:t xml:space="preserve">a </w:t>
      </w:r>
      <w:r w:rsidR="00D96C89" w:rsidRPr="00CC3C57">
        <w:rPr>
          <w:rFonts w:ascii="Times New Roman" w:eastAsia="Times New Roman" w:hAnsi="Times New Roman" w:cs="Times New Roman"/>
          <w:sz w:val="24"/>
          <w:szCs w:val="24"/>
          <w:highlight w:val="yellow"/>
          <w:lang w:eastAsia="en-MY"/>
        </w:rPr>
        <w:t xml:space="preserve">connection with. </w:t>
      </w:r>
      <w:r w:rsidR="004A095D" w:rsidRPr="00CC3C57">
        <w:rPr>
          <w:rFonts w:ascii="Times New Roman" w:eastAsia="Times New Roman" w:hAnsi="Times New Roman" w:cs="Times New Roman"/>
          <w:sz w:val="24"/>
          <w:szCs w:val="24"/>
          <w:highlight w:val="yellow"/>
          <w:lang w:eastAsia="en-MY"/>
        </w:rPr>
        <w:t>However, not all places will be mentioned in t</w:t>
      </w:r>
      <w:r w:rsidR="0093049D" w:rsidRPr="00CC3C57">
        <w:rPr>
          <w:rFonts w:ascii="Times New Roman" w:eastAsia="Times New Roman" w:hAnsi="Times New Roman" w:cs="Times New Roman"/>
          <w:sz w:val="24"/>
          <w:szCs w:val="24"/>
          <w:highlight w:val="yellow"/>
          <w:lang w:eastAsia="en-MY"/>
        </w:rPr>
        <w:t xml:space="preserve">he analysis considering the third </w:t>
      </w:r>
      <w:r w:rsidR="004A095D" w:rsidRPr="00CC3C57">
        <w:rPr>
          <w:rFonts w:ascii="Times New Roman" w:eastAsia="Times New Roman" w:hAnsi="Times New Roman" w:cs="Times New Roman"/>
          <w:sz w:val="24"/>
          <w:szCs w:val="24"/>
          <w:highlight w:val="yellow"/>
          <w:lang w:eastAsia="en-MY"/>
        </w:rPr>
        <w:t xml:space="preserve">element that we use which is </w:t>
      </w:r>
      <w:r w:rsidR="004A095D" w:rsidRPr="00CC3C57">
        <w:rPr>
          <w:rFonts w:ascii="Times New Roman" w:eastAsia="Times New Roman" w:hAnsi="Times New Roman" w:cs="Times New Roman"/>
          <w:i/>
          <w:sz w:val="24"/>
          <w:szCs w:val="24"/>
          <w:highlight w:val="yellow"/>
          <w:lang w:eastAsia="en-MY"/>
        </w:rPr>
        <w:t>flâ</w:t>
      </w:r>
      <w:r w:rsidR="00146E7E" w:rsidRPr="00CC3C57">
        <w:rPr>
          <w:rFonts w:ascii="Times New Roman" w:eastAsia="Times New Roman" w:hAnsi="Times New Roman" w:cs="Times New Roman"/>
          <w:i/>
          <w:sz w:val="24"/>
          <w:szCs w:val="24"/>
          <w:highlight w:val="yellow"/>
          <w:lang w:eastAsia="en-MY"/>
        </w:rPr>
        <w:t xml:space="preserve">nerie, </w:t>
      </w:r>
      <w:r w:rsidR="00146E7E" w:rsidRPr="00CC3C57">
        <w:rPr>
          <w:rFonts w:ascii="Times New Roman" w:eastAsia="Times New Roman" w:hAnsi="Times New Roman" w:cs="Times New Roman"/>
          <w:sz w:val="24"/>
          <w:szCs w:val="24"/>
          <w:highlight w:val="yellow"/>
          <w:lang w:eastAsia="en-MY"/>
        </w:rPr>
        <w:t>the act of wandering or walking. Only through this particular physica</w:t>
      </w:r>
      <w:r w:rsidR="00F44938">
        <w:rPr>
          <w:rFonts w:ascii="Times New Roman" w:eastAsia="Times New Roman" w:hAnsi="Times New Roman" w:cs="Times New Roman"/>
          <w:sz w:val="24"/>
          <w:szCs w:val="24"/>
          <w:highlight w:val="yellow"/>
          <w:lang w:eastAsia="en-MY"/>
        </w:rPr>
        <w:t>l movement that we highlight on</w:t>
      </w:r>
      <w:r w:rsidR="00146E7E" w:rsidRPr="00CC3C57">
        <w:rPr>
          <w:rFonts w:ascii="Times New Roman" w:eastAsia="Times New Roman" w:hAnsi="Times New Roman" w:cs="Times New Roman"/>
          <w:sz w:val="24"/>
          <w:szCs w:val="24"/>
          <w:highlight w:val="yellow"/>
          <w:lang w:eastAsia="en-MY"/>
        </w:rPr>
        <w:t xml:space="preserve"> the protagonist </w:t>
      </w:r>
      <w:r w:rsidR="00F44938">
        <w:rPr>
          <w:rFonts w:ascii="Times New Roman" w:eastAsia="Times New Roman" w:hAnsi="Times New Roman" w:cs="Times New Roman"/>
          <w:sz w:val="24"/>
          <w:szCs w:val="24"/>
          <w:highlight w:val="yellow"/>
          <w:lang w:eastAsia="en-MY"/>
        </w:rPr>
        <w:t>visibility</w:t>
      </w:r>
      <w:r w:rsidR="00146E7E" w:rsidRPr="00CC3C57">
        <w:rPr>
          <w:rFonts w:ascii="Times New Roman" w:eastAsia="Times New Roman" w:hAnsi="Times New Roman" w:cs="Times New Roman"/>
          <w:sz w:val="24"/>
          <w:szCs w:val="24"/>
          <w:highlight w:val="yellow"/>
          <w:lang w:eastAsia="en-MY"/>
        </w:rPr>
        <w:t xml:space="preserve"> in the public sphere.</w:t>
      </w:r>
      <w:r w:rsidR="004A095D" w:rsidRPr="00CC3C57">
        <w:rPr>
          <w:rFonts w:ascii="Times New Roman" w:eastAsia="Times New Roman" w:hAnsi="Times New Roman" w:cs="Times New Roman"/>
          <w:i/>
          <w:sz w:val="24"/>
          <w:szCs w:val="24"/>
          <w:highlight w:val="yellow"/>
          <w:lang w:eastAsia="en-MY"/>
        </w:rPr>
        <w:t xml:space="preserve"> </w:t>
      </w:r>
      <w:r w:rsidR="004A095D" w:rsidRPr="00CC3C57">
        <w:rPr>
          <w:rFonts w:ascii="Times New Roman" w:eastAsia="Times New Roman" w:hAnsi="Times New Roman" w:cs="Times New Roman"/>
          <w:sz w:val="24"/>
          <w:szCs w:val="24"/>
          <w:highlight w:val="yellow"/>
          <w:lang w:eastAsia="en-MY"/>
        </w:rPr>
        <w:t xml:space="preserve">May Anderson is the Chinese protagonist who is the main </w:t>
      </w:r>
      <w:r w:rsidR="004A095D" w:rsidRPr="00CC3C57">
        <w:rPr>
          <w:rFonts w:ascii="Times New Roman" w:eastAsia="Times New Roman" w:hAnsi="Times New Roman" w:cs="Times New Roman"/>
          <w:i/>
          <w:sz w:val="24"/>
          <w:szCs w:val="24"/>
          <w:highlight w:val="yellow"/>
          <w:lang w:eastAsia="en-MY"/>
        </w:rPr>
        <w:t xml:space="preserve">flâneuse </w:t>
      </w:r>
      <w:r w:rsidR="004A095D" w:rsidRPr="00CC3C57">
        <w:rPr>
          <w:rFonts w:ascii="Times New Roman" w:eastAsia="Times New Roman" w:hAnsi="Times New Roman" w:cs="Times New Roman"/>
          <w:sz w:val="24"/>
          <w:szCs w:val="24"/>
          <w:highlight w:val="yellow"/>
          <w:lang w:eastAsia="en-MY"/>
        </w:rPr>
        <w:t xml:space="preserve">that we are studying to understand the various activities of walking that she commits in the narration. </w:t>
      </w:r>
      <w:r w:rsidR="009007D9" w:rsidRPr="00CC3C57">
        <w:rPr>
          <w:rFonts w:ascii="Times New Roman" w:eastAsia="Times New Roman" w:hAnsi="Times New Roman" w:cs="Times New Roman"/>
          <w:sz w:val="24"/>
          <w:szCs w:val="24"/>
          <w:highlight w:val="yellow"/>
          <w:lang w:eastAsia="en-MY"/>
        </w:rPr>
        <w:t xml:space="preserve">The omission of the British protagonist is because she is not the emphasis of the study to understand the complex configuration </w:t>
      </w:r>
      <w:r w:rsidR="0093049D" w:rsidRPr="00CC3C57">
        <w:rPr>
          <w:rFonts w:ascii="Times New Roman" w:eastAsia="Times New Roman" w:hAnsi="Times New Roman" w:cs="Times New Roman"/>
          <w:sz w:val="24"/>
          <w:szCs w:val="24"/>
          <w:highlight w:val="yellow"/>
          <w:lang w:eastAsia="en-MY"/>
        </w:rPr>
        <w:t xml:space="preserve">of visible Asian </w:t>
      </w:r>
      <w:r w:rsidR="0093049D" w:rsidRPr="00CC3C57">
        <w:rPr>
          <w:rFonts w:ascii="Times New Roman" w:eastAsia="Times New Roman" w:hAnsi="Times New Roman" w:cs="Times New Roman"/>
          <w:i/>
          <w:sz w:val="24"/>
          <w:szCs w:val="24"/>
          <w:highlight w:val="yellow"/>
          <w:lang w:eastAsia="en-MY"/>
        </w:rPr>
        <w:t xml:space="preserve">flâneuse </w:t>
      </w:r>
      <w:r w:rsidR="0093049D" w:rsidRPr="00CC3C57">
        <w:rPr>
          <w:rFonts w:ascii="Times New Roman" w:eastAsia="Times New Roman" w:hAnsi="Times New Roman" w:cs="Times New Roman"/>
          <w:sz w:val="24"/>
          <w:szCs w:val="24"/>
          <w:highlight w:val="yellow"/>
          <w:lang w:eastAsia="en-MY"/>
        </w:rPr>
        <w:t>that we wish to inve</w:t>
      </w:r>
      <w:r w:rsidR="003A2705">
        <w:rPr>
          <w:rFonts w:ascii="Times New Roman" w:eastAsia="Times New Roman" w:hAnsi="Times New Roman" w:cs="Times New Roman"/>
          <w:sz w:val="24"/>
          <w:szCs w:val="24"/>
          <w:highlight w:val="yellow"/>
          <w:lang w:eastAsia="en-MY"/>
        </w:rPr>
        <w:t>s</w:t>
      </w:r>
      <w:r w:rsidR="0093049D" w:rsidRPr="00CC3C57">
        <w:rPr>
          <w:rFonts w:ascii="Times New Roman" w:eastAsia="Times New Roman" w:hAnsi="Times New Roman" w:cs="Times New Roman"/>
          <w:sz w:val="24"/>
          <w:szCs w:val="24"/>
          <w:highlight w:val="yellow"/>
          <w:lang w:eastAsia="en-MY"/>
        </w:rPr>
        <w:t>t</w:t>
      </w:r>
      <w:r w:rsidR="00F44938">
        <w:rPr>
          <w:rFonts w:ascii="Times New Roman" w:eastAsia="Times New Roman" w:hAnsi="Times New Roman" w:cs="Times New Roman"/>
          <w:sz w:val="24"/>
          <w:szCs w:val="24"/>
          <w:highlight w:val="yellow"/>
          <w:lang w:eastAsia="en-MY"/>
        </w:rPr>
        <w:t>igate</w:t>
      </w:r>
      <w:r w:rsidR="0093049D" w:rsidRPr="00CC3C57">
        <w:rPr>
          <w:rFonts w:ascii="Times New Roman" w:eastAsia="Times New Roman" w:hAnsi="Times New Roman" w:cs="Times New Roman"/>
          <w:sz w:val="24"/>
          <w:szCs w:val="24"/>
          <w:highlight w:val="yellow"/>
          <w:lang w:eastAsia="en-MY"/>
        </w:rPr>
        <w:t xml:space="preserve"> in this analysis</w:t>
      </w:r>
      <w:r w:rsidR="009007D9" w:rsidRPr="00CC3C57">
        <w:rPr>
          <w:rFonts w:ascii="Times New Roman" w:eastAsia="Times New Roman" w:hAnsi="Times New Roman" w:cs="Times New Roman"/>
          <w:sz w:val="24"/>
          <w:szCs w:val="24"/>
          <w:highlight w:val="yellow"/>
          <w:lang w:eastAsia="en-MY"/>
        </w:rPr>
        <w:t xml:space="preserve">. </w:t>
      </w:r>
      <w:r w:rsidR="00F44938">
        <w:rPr>
          <w:rFonts w:ascii="Times New Roman" w:eastAsia="Times New Roman" w:hAnsi="Times New Roman" w:cs="Times New Roman"/>
          <w:sz w:val="24"/>
          <w:szCs w:val="24"/>
          <w:highlight w:val="yellow"/>
          <w:lang w:eastAsia="en-MY"/>
        </w:rPr>
        <w:t xml:space="preserve">This study utilizes a textual analysis of the novel </w:t>
      </w:r>
      <w:r w:rsidR="00F44938">
        <w:rPr>
          <w:rFonts w:ascii="Times New Roman" w:eastAsia="Times New Roman" w:hAnsi="Times New Roman" w:cs="Times New Roman"/>
          <w:i/>
          <w:sz w:val="24"/>
          <w:szCs w:val="24"/>
          <w:highlight w:val="yellow"/>
          <w:lang w:eastAsia="en-MY"/>
        </w:rPr>
        <w:t xml:space="preserve">Where the Sunrise is Red. </w:t>
      </w:r>
      <w:r w:rsidR="00F44938">
        <w:rPr>
          <w:rFonts w:ascii="Times New Roman" w:eastAsia="Times New Roman" w:hAnsi="Times New Roman" w:cs="Times New Roman"/>
          <w:sz w:val="24"/>
          <w:szCs w:val="24"/>
          <w:highlight w:val="yellow"/>
          <w:lang w:eastAsia="en-MY"/>
        </w:rPr>
        <w:t xml:space="preserve">It involves examining </w:t>
      </w:r>
      <w:r w:rsidR="00625460">
        <w:rPr>
          <w:rFonts w:ascii="Times New Roman" w:eastAsia="Times New Roman" w:hAnsi="Times New Roman" w:cs="Times New Roman"/>
          <w:sz w:val="24"/>
          <w:szCs w:val="24"/>
          <w:highlight w:val="yellow"/>
          <w:lang w:eastAsia="en-MY"/>
        </w:rPr>
        <w:t xml:space="preserve">the </w:t>
      </w:r>
      <w:r w:rsidR="00F44938">
        <w:rPr>
          <w:rFonts w:ascii="Times New Roman" w:eastAsia="Times New Roman" w:hAnsi="Times New Roman" w:cs="Times New Roman"/>
          <w:sz w:val="24"/>
          <w:szCs w:val="24"/>
          <w:highlight w:val="yellow"/>
          <w:lang w:eastAsia="en-MY"/>
        </w:rPr>
        <w:t>public sphere both as the setting that functions as a literary device and also paying attention to the relationship that it creates between space and character addressed and suggested by Yap</w:t>
      </w:r>
      <w:r w:rsidR="0093049D" w:rsidRPr="00CC3C57">
        <w:rPr>
          <w:rFonts w:ascii="Times New Roman" w:eastAsia="Times New Roman" w:hAnsi="Times New Roman" w:cs="Times New Roman"/>
          <w:sz w:val="24"/>
          <w:szCs w:val="24"/>
          <w:highlight w:val="yellow"/>
          <w:lang w:eastAsia="en-MY"/>
        </w:rPr>
        <w:t>.</w:t>
      </w:r>
      <w:r w:rsidR="0093049D" w:rsidRPr="00CC3C57">
        <w:rPr>
          <w:rFonts w:ascii="Times New Roman" w:eastAsia="Times New Roman" w:hAnsi="Times New Roman" w:cs="Times New Roman"/>
          <w:sz w:val="24"/>
          <w:szCs w:val="24"/>
          <w:lang w:eastAsia="en-MY"/>
        </w:rPr>
        <w:t xml:space="preserve"> </w:t>
      </w:r>
    </w:p>
    <w:p w14:paraId="1567A503" w14:textId="44322368" w:rsidR="00C35DBB" w:rsidRPr="00CC3C57" w:rsidRDefault="00C35DBB" w:rsidP="00754E0C">
      <w:pPr>
        <w:spacing w:after="0" w:line="240" w:lineRule="auto"/>
        <w:jc w:val="both"/>
        <w:rPr>
          <w:rFonts w:ascii="Times New Roman" w:eastAsia="Times New Roman" w:hAnsi="Times New Roman" w:cs="Times New Roman"/>
          <w:sz w:val="24"/>
          <w:szCs w:val="24"/>
          <w:lang w:eastAsia="en-MY"/>
        </w:rPr>
      </w:pPr>
    </w:p>
    <w:p w14:paraId="5C2440F2" w14:textId="77777777" w:rsidR="00BF01CF" w:rsidRDefault="00BF01CF" w:rsidP="007B35AA">
      <w:pPr>
        <w:spacing w:after="0" w:line="240" w:lineRule="auto"/>
        <w:jc w:val="both"/>
        <w:rPr>
          <w:rFonts w:ascii="Times New Roman" w:eastAsia="Times New Roman" w:hAnsi="Times New Roman" w:cs="Times New Roman"/>
          <w:sz w:val="24"/>
          <w:szCs w:val="24"/>
          <w:lang w:eastAsia="en-MY"/>
        </w:rPr>
      </w:pPr>
    </w:p>
    <w:p w14:paraId="22D47D7A" w14:textId="0A607B5E" w:rsidR="00BF01CF" w:rsidRDefault="00C415D7" w:rsidP="000216C6">
      <w:pPr>
        <w:spacing w:after="0" w:line="240" w:lineRule="auto"/>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DISCUSSIONS</w:t>
      </w:r>
    </w:p>
    <w:p w14:paraId="5AE839C9" w14:textId="19FDB308" w:rsidR="004957E3" w:rsidRDefault="004957E3" w:rsidP="000216C6">
      <w:pPr>
        <w:spacing w:after="0" w:line="240" w:lineRule="auto"/>
        <w:jc w:val="center"/>
        <w:rPr>
          <w:rFonts w:ascii="Times New Roman" w:eastAsia="Times New Roman" w:hAnsi="Times New Roman" w:cs="Times New Roman"/>
          <w:color w:val="000000"/>
          <w:sz w:val="24"/>
          <w:szCs w:val="24"/>
          <w:lang w:eastAsia="en-MY"/>
        </w:rPr>
      </w:pPr>
    </w:p>
    <w:p w14:paraId="074FDA93" w14:textId="52029EB3" w:rsidR="009F3A6B" w:rsidRDefault="004957E3" w:rsidP="004957E3">
      <w:pPr>
        <w:spacing w:after="0" w:line="240" w:lineRule="auto"/>
        <w:jc w:val="both"/>
        <w:rPr>
          <w:rFonts w:ascii="Times New Roman" w:eastAsia="Times New Roman" w:hAnsi="Times New Roman" w:cs="Times New Roman"/>
          <w:sz w:val="24"/>
          <w:szCs w:val="24"/>
          <w:highlight w:val="yellow"/>
          <w:lang w:eastAsia="en-MY"/>
        </w:rPr>
      </w:pPr>
      <w:r w:rsidRPr="00CC3C57">
        <w:rPr>
          <w:rFonts w:ascii="Times New Roman" w:eastAsia="Times New Roman" w:hAnsi="Times New Roman" w:cs="Times New Roman"/>
          <w:sz w:val="24"/>
          <w:szCs w:val="24"/>
          <w:highlight w:val="yellow"/>
          <w:lang w:eastAsia="en-MY"/>
        </w:rPr>
        <w:t xml:space="preserve">The appearance of May Anderson in the urban sphere of Malaya begins later in the narration after several tragedies that she faces in the rural state of Tanjong Malim. </w:t>
      </w:r>
      <w:r w:rsidR="00283B92" w:rsidRPr="00CC3C57">
        <w:rPr>
          <w:rFonts w:ascii="Times New Roman" w:eastAsia="Times New Roman" w:hAnsi="Times New Roman" w:cs="Times New Roman"/>
          <w:sz w:val="24"/>
          <w:szCs w:val="24"/>
          <w:highlight w:val="yellow"/>
          <w:lang w:eastAsia="en-MY"/>
        </w:rPr>
        <w:t xml:space="preserve">Sundareson (2014) reported that during the Malayan Emergency, the town was a hot spot for many dreadful episodes that people live in fear due to the widespread violence and acts of sabotage. Though May Anderson finds ways to enter </w:t>
      </w:r>
      <w:r w:rsidR="00412A21" w:rsidRPr="00CC3C57">
        <w:rPr>
          <w:rFonts w:ascii="Times New Roman" w:eastAsia="Times New Roman" w:hAnsi="Times New Roman" w:cs="Times New Roman"/>
          <w:sz w:val="24"/>
          <w:szCs w:val="24"/>
          <w:highlight w:val="yellow"/>
          <w:lang w:eastAsia="en-MY"/>
        </w:rPr>
        <w:t xml:space="preserve">and exit </w:t>
      </w:r>
      <w:r w:rsidR="00283B92" w:rsidRPr="00CC3C57">
        <w:rPr>
          <w:rFonts w:ascii="Times New Roman" w:eastAsia="Times New Roman" w:hAnsi="Times New Roman" w:cs="Times New Roman"/>
          <w:sz w:val="24"/>
          <w:szCs w:val="24"/>
          <w:highlight w:val="yellow"/>
          <w:lang w:eastAsia="en-MY"/>
        </w:rPr>
        <w:t xml:space="preserve">the dangerous route in the jungle in a search for </w:t>
      </w:r>
      <w:r w:rsidR="0010589F" w:rsidRPr="00CC3C57">
        <w:rPr>
          <w:rFonts w:ascii="Times New Roman" w:eastAsia="Times New Roman" w:hAnsi="Times New Roman" w:cs="Times New Roman"/>
          <w:sz w:val="24"/>
          <w:szCs w:val="24"/>
          <w:highlight w:val="yellow"/>
          <w:lang w:eastAsia="en-MY"/>
        </w:rPr>
        <w:t>the missing of Mark Lampard</w:t>
      </w:r>
      <w:r w:rsidR="00795B06" w:rsidRPr="00CC3C57">
        <w:rPr>
          <w:rFonts w:ascii="Times New Roman" w:eastAsia="Times New Roman" w:hAnsi="Times New Roman" w:cs="Times New Roman"/>
          <w:sz w:val="24"/>
          <w:szCs w:val="24"/>
          <w:highlight w:val="yellow"/>
          <w:lang w:eastAsia="en-MY"/>
        </w:rPr>
        <w:t xml:space="preserve">, she </w:t>
      </w:r>
      <w:r w:rsidR="00412A21" w:rsidRPr="00CC3C57">
        <w:rPr>
          <w:rFonts w:ascii="Times New Roman" w:eastAsia="Times New Roman" w:hAnsi="Times New Roman" w:cs="Times New Roman"/>
          <w:sz w:val="24"/>
          <w:szCs w:val="24"/>
          <w:highlight w:val="yellow"/>
          <w:lang w:eastAsia="en-MY"/>
        </w:rPr>
        <w:t>is not excluded</w:t>
      </w:r>
      <w:r w:rsidR="00795B06" w:rsidRPr="00CC3C57">
        <w:rPr>
          <w:rFonts w:ascii="Times New Roman" w:eastAsia="Times New Roman" w:hAnsi="Times New Roman" w:cs="Times New Roman"/>
          <w:sz w:val="24"/>
          <w:szCs w:val="24"/>
          <w:highlight w:val="yellow"/>
          <w:lang w:eastAsia="en-MY"/>
        </w:rPr>
        <w:t xml:space="preserve"> from being </w:t>
      </w:r>
      <w:r w:rsidR="00314364" w:rsidRPr="00CC3C57">
        <w:rPr>
          <w:rFonts w:ascii="Times New Roman" w:eastAsia="Times New Roman" w:hAnsi="Times New Roman" w:cs="Times New Roman"/>
          <w:sz w:val="24"/>
          <w:szCs w:val="24"/>
          <w:highlight w:val="yellow"/>
          <w:lang w:eastAsia="en-MY"/>
        </w:rPr>
        <w:t>abducted and beaten</w:t>
      </w:r>
      <w:r w:rsidR="00795B06" w:rsidRPr="00CC3C57">
        <w:rPr>
          <w:rFonts w:ascii="Times New Roman" w:eastAsia="Times New Roman" w:hAnsi="Times New Roman" w:cs="Times New Roman"/>
          <w:sz w:val="24"/>
          <w:szCs w:val="24"/>
          <w:highlight w:val="yellow"/>
          <w:lang w:eastAsia="en-MY"/>
        </w:rPr>
        <w:t xml:space="preserve"> by the terrorist. </w:t>
      </w:r>
      <w:r w:rsidR="009F3A6B">
        <w:rPr>
          <w:rFonts w:ascii="Times New Roman" w:eastAsia="Times New Roman" w:hAnsi="Times New Roman" w:cs="Times New Roman"/>
          <w:sz w:val="24"/>
          <w:szCs w:val="24"/>
          <w:highlight w:val="yellow"/>
          <w:lang w:eastAsia="en-MY"/>
        </w:rPr>
        <w:t>This part of the novel reveals Yap’s representation of the natural world that adds to the aesthetical va</w:t>
      </w:r>
      <w:r w:rsidR="00625460">
        <w:rPr>
          <w:rFonts w:ascii="Times New Roman" w:eastAsia="Times New Roman" w:hAnsi="Times New Roman" w:cs="Times New Roman"/>
          <w:sz w:val="24"/>
          <w:szCs w:val="24"/>
          <w:highlight w:val="yellow"/>
          <w:lang w:eastAsia="en-MY"/>
        </w:rPr>
        <w:t xml:space="preserve">lue of the dark episodes in </w:t>
      </w:r>
      <w:r w:rsidR="009F3A6B">
        <w:rPr>
          <w:rFonts w:ascii="Times New Roman" w:eastAsia="Times New Roman" w:hAnsi="Times New Roman" w:cs="Times New Roman"/>
          <w:sz w:val="24"/>
          <w:szCs w:val="24"/>
          <w:highlight w:val="yellow"/>
          <w:lang w:eastAsia="en-MY"/>
        </w:rPr>
        <w:t xml:space="preserve">Malaysia’s history. </w:t>
      </w:r>
    </w:p>
    <w:p w14:paraId="4B32B8BA" w14:textId="1D80FC77" w:rsidR="00CC3C57" w:rsidRDefault="009F3A6B" w:rsidP="004957E3">
      <w:pPr>
        <w:spacing w:after="0" w:line="240" w:lineRule="auto"/>
        <w:jc w:val="both"/>
        <w:rPr>
          <w:rFonts w:ascii="Times New Roman" w:eastAsia="Times New Roman" w:hAnsi="Times New Roman" w:cs="Times New Roman"/>
          <w:sz w:val="24"/>
          <w:szCs w:val="24"/>
          <w:highlight w:val="yellow"/>
          <w:lang w:eastAsia="en-MY"/>
        </w:rPr>
      </w:pPr>
      <w:r>
        <w:rPr>
          <w:rFonts w:ascii="Times New Roman" w:eastAsia="Times New Roman" w:hAnsi="Times New Roman" w:cs="Times New Roman"/>
          <w:sz w:val="24"/>
          <w:szCs w:val="24"/>
          <w:highlight w:val="yellow"/>
          <w:lang w:eastAsia="en-MY"/>
        </w:rPr>
        <w:tab/>
      </w:r>
      <w:r w:rsidR="00E001FE" w:rsidRPr="00CC3C57">
        <w:rPr>
          <w:rFonts w:ascii="Times New Roman" w:eastAsia="Times New Roman" w:hAnsi="Times New Roman" w:cs="Times New Roman"/>
          <w:sz w:val="24"/>
          <w:szCs w:val="24"/>
          <w:highlight w:val="yellow"/>
          <w:lang w:eastAsia="en-MY"/>
        </w:rPr>
        <w:t xml:space="preserve">May Anderson moved to the city in the second part of the novel. </w:t>
      </w:r>
      <w:r w:rsidR="009B3F16" w:rsidRPr="00CC3C57">
        <w:rPr>
          <w:rFonts w:ascii="Times New Roman" w:eastAsia="Times New Roman" w:hAnsi="Times New Roman" w:cs="Times New Roman"/>
          <w:sz w:val="24"/>
          <w:szCs w:val="24"/>
          <w:highlight w:val="yellow"/>
          <w:lang w:eastAsia="en-MY"/>
        </w:rPr>
        <w:t xml:space="preserve">From a maid who served her British master, Mark Lampard in Tanjong Malim during the Emergency period, her status changes after she marries Hugh Anderson, a British Commissioner. </w:t>
      </w:r>
      <w:r w:rsidR="00AE2574" w:rsidRPr="00CC3C57">
        <w:rPr>
          <w:rFonts w:ascii="Times New Roman" w:eastAsia="Times New Roman" w:hAnsi="Times New Roman" w:cs="Times New Roman"/>
          <w:sz w:val="24"/>
          <w:szCs w:val="24"/>
          <w:highlight w:val="yellow"/>
          <w:lang w:eastAsia="en-MY"/>
        </w:rPr>
        <w:t>This identity has given her a new sta</w:t>
      </w:r>
      <w:r w:rsidR="00CC3C57">
        <w:rPr>
          <w:rFonts w:ascii="Times New Roman" w:eastAsia="Times New Roman" w:hAnsi="Times New Roman" w:cs="Times New Roman"/>
          <w:sz w:val="24"/>
          <w:szCs w:val="24"/>
          <w:highlight w:val="yellow"/>
          <w:lang w:eastAsia="en-MY"/>
        </w:rPr>
        <w:t xml:space="preserve">tus to be visible in the public sphere. </w:t>
      </w:r>
    </w:p>
    <w:p w14:paraId="0C1D4805" w14:textId="2EEE6A8D" w:rsidR="00CC3C57" w:rsidRPr="00014D6A" w:rsidRDefault="00CC3C57" w:rsidP="004957E3">
      <w:pPr>
        <w:spacing w:after="0" w:line="240" w:lineRule="auto"/>
        <w:jc w:val="both"/>
        <w:rPr>
          <w:rFonts w:ascii="Times New Roman" w:eastAsia="Times New Roman" w:hAnsi="Times New Roman" w:cs="Times New Roman"/>
          <w:sz w:val="24"/>
          <w:szCs w:val="24"/>
          <w:highlight w:val="yellow"/>
          <w:lang w:eastAsia="en-MY"/>
        </w:rPr>
      </w:pPr>
    </w:p>
    <w:p w14:paraId="01A914FB" w14:textId="4C77CDD5" w:rsidR="00AE2574" w:rsidRPr="00AE2574" w:rsidRDefault="00AE2574" w:rsidP="007A6FB7">
      <w:pPr>
        <w:spacing w:after="0" w:line="240" w:lineRule="auto"/>
        <w:ind w:left="1440" w:right="1106"/>
        <w:jc w:val="both"/>
        <w:rPr>
          <w:rFonts w:ascii="Times New Roman" w:eastAsia="Times New Roman" w:hAnsi="Times New Roman" w:cs="Times New Roman"/>
          <w:color w:val="FF0000"/>
          <w:sz w:val="24"/>
          <w:szCs w:val="24"/>
          <w:lang w:eastAsia="en-MY"/>
        </w:rPr>
      </w:pPr>
      <w:r w:rsidRPr="00CC3C57">
        <w:rPr>
          <w:rFonts w:ascii="Times New Roman" w:eastAsia="Times New Roman" w:hAnsi="Times New Roman" w:cs="Times New Roman"/>
          <w:sz w:val="24"/>
          <w:szCs w:val="24"/>
          <w:highlight w:val="yellow"/>
          <w:lang w:eastAsia="en-MY"/>
        </w:rPr>
        <w:t>Threading through the sacks and baskets of goods on display she made her way across the road to the Central Market, a cavernous building that housed the biggest array of fresh food stalls in any single outlet in the capital city. The heady scent of fresh fish, vegetables, fruits, meat and flowers hit her the moment she stepped into the market’</w:t>
      </w:r>
      <w:r w:rsidR="007A6FB7" w:rsidRPr="00CC3C57">
        <w:rPr>
          <w:rFonts w:ascii="Times New Roman" w:eastAsia="Times New Roman" w:hAnsi="Times New Roman" w:cs="Times New Roman"/>
          <w:sz w:val="24"/>
          <w:szCs w:val="24"/>
          <w:highlight w:val="yellow"/>
          <w:lang w:eastAsia="en-MY"/>
        </w:rPr>
        <w:t xml:space="preserve">s interior… she headed back to the opposite side of the street and went into a coffee shop. </w:t>
      </w:r>
      <w:r w:rsidR="007643EE" w:rsidRPr="00CC3C57">
        <w:rPr>
          <w:rFonts w:ascii="Times New Roman" w:eastAsia="Times New Roman" w:hAnsi="Times New Roman" w:cs="Times New Roman"/>
          <w:sz w:val="24"/>
          <w:szCs w:val="24"/>
          <w:highlight w:val="yellow"/>
          <w:lang w:eastAsia="en-MY"/>
        </w:rPr>
        <w:t xml:space="preserve">It was crowded with shoppers enjoying cups of coffee and tea and a late morning snack. Steam rose from a stall plying fresh spring rolls stuffed with fine strips of Chinese turnips, crab meat and prawns. Another stall was churning out flat rice noodles fried with a glistening black sauce, bean sprouts, </w:t>
      </w:r>
      <w:r w:rsidR="007643EE" w:rsidRPr="00422E61">
        <w:rPr>
          <w:rFonts w:ascii="Times New Roman" w:eastAsia="Times New Roman" w:hAnsi="Times New Roman" w:cs="Times New Roman"/>
          <w:sz w:val="24"/>
          <w:szCs w:val="24"/>
          <w:highlight w:val="yellow"/>
          <w:lang w:eastAsia="en-MY"/>
        </w:rPr>
        <w:t>prawns and cockles. “</w:t>
      </w:r>
      <w:r w:rsidR="007643EE" w:rsidRPr="00422E61">
        <w:rPr>
          <w:rFonts w:ascii="Times New Roman" w:eastAsia="Times New Roman" w:hAnsi="Times New Roman" w:cs="Times New Roman"/>
          <w:i/>
          <w:sz w:val="24"/>
          <w:szCs w:val="24"/>
          <w:highlight w:val="yellow"/>
          <w:lang w:eastAsia="en-MY"/>
        </w:rPr>
        <w:t xml:space="preserve">See ham char kway teow,” </w:t>
      </w:r>
      <w:r w:rsidR="007643EE" w:rsidRPr="00422E61">
        <w:rPr>
          <w:rFonts w:ascii="Times New Roman" w:eastAsia="Times New Roman" w:hAnsi="Times New Roman" w:cs="Times New Roman"/>
          <w:sz w:val="24"/>
          <w:szCs w:val="24"/>
          <w:highlight w:val="yellow"/>
          <w:lang w:eastAsia="en-MY"/>
        </w:rPr>
        <w:t>yelled a lad no older than ten years. He ran barefooted between the packed tables ladling out plates of noodles. The air was filled with the smell of garlics and soya sauce.</w:t>
      </w:r>
      <w:r w:rsidR="007643EE" w:rsidRPr="00422E61">
        <w:rPr>
          <w:rFonts w:ascii="Times New Roman" w:eastAsia="Times New Roman" w:hAnsi="Times New Roman" w:cs="Times New Roman"/>
          <w:sz w:val="24"/>
          <w:szCs w:val="24"/>
          <w:lang w:eastAsia="en-MY"/>
        </w:rPr>
        <w:tab/>
        <w:t xml:space="preserve">             </w:t>
      </w:r>
      <w:r w:rsidR="007A6FB7">
        <w:rPr>
          <w:rFonts w:ascii="Times New Roman" w:eastAsia="Times New Roman" w:hAnsi="Times New Roman" w:cs="Times New Roman"/>
          <w:color w:val="FF0000"/>
          <w:sz w:val="24"/>
          <w:szCs w:val="24"/>
          <w:lang w:eastAsia="en-MY"/>
        </w:rPr>
        <w:tab/>
      </w:r>
      <w:r w:rsidR="007A6FB7" w:rsidRPr="00422E61">
        <w:rPr>
          <w:rFonts w:ascii="Times New Roman" w:eastAsia="Times New Roman" w:hAnsi="Times New Roman" w:cs="Times New Roman"/>
          <w:sz w:val="24"/>
          <w:szCs w:val="24"/>
          <w:lang w:eastAsia="en-MY"/>
        </w:rPr>
        <w:t xml:space="preserve">      </w:t>
      </w:r>
      <w:r w:rsidR="007A6FB7" w:rsidRPr="00422E61">
        <w:rPr>
          <w:rFonts w:ascii="Times New Roman" w:eastAsia="Times New Roman" w:hAnsi="Times New Roman" w:cs="Times New Roman"/>
          <w:sz w:val="24"/>
          <w:szCs w:val="24"/>
          <w:highlight w:val="yellow"/>
          <w:lang w:eastAsia="en-MY"/>
        </w:rPr>
        <w:t>(Yap 2018, p. 162)</w:t>
      </w:r>
    </w:p>
    <w:p w14:paraId="016A6DBA" w14:textId="6B0031F7" w:rsidR="00AE2574" w:rsidRPr="00825C2B" w:rsidRDefault="00AE2574" w:rsidP="004957E3">
      <w:pPr>
        <w:spacing w:after="0" w:line="240" w:lineRule="auto"/>
        <w:jc w:val="both"/>
        <w:rPr>
          <w:rFonts w:ascii="Times New Roman" w:eastAsia="Times New Roman" w:hAnsi="Times New Roman" w:cs="Times New Roman"/>
          <w:i/>
          <w:sz w:val="24"/>
          <w:szCs w:val="24"/>
          <w:lang w:eastAsia="en-MY"/>
        </w:rPr>
      </w:pPr>
      <w:r>
        <w:rPr>
          <w:rFonts w:ascii="Times New Roman" w:eastAsia="Times New Roman" w:hAnsi="Times New Roman" w:cs="Times New Roman"/>
          <w:color w:val="000000"/>
          <w:sz w:val="24"/>
          <w:szCs w:val="24"/>
          <w:lang w:eastAsia="en-MY"/>
        </w:rPr>
        <w:tab/>
      </w:r>
    </w:p>
    <w:p w14:paraId="0C4926B7" w14:textId="77777777" w:rsidR="00BF01CF" w:rsidRDefault="00BF01CF" w:rsidP="007B35AA">
      <w:pPr>
        <w:spacing w:after="0" w:line="240" w:lineRule="auto"/>
        <w:jc w:val="both"/>
        <w:rPr>
          <w:rFonts w:ascii="Times New Roman" w:eastAsia="Times New Roman" w:hAnsi="Times New Roman" w:cs="Times New Roman"/>
          <w:sz w:val="24"/>
          <w:szCs w:val="24"/>
          <w:lang w:eastAsia="en-MY"/>
        </w:rPr>
      </w:pPr>
    </w:p>
    <w:p w14:paraId="7FEBC94F" w14:textId="498F27EC" w:rsidR="00EB2B72" w:rsidRDefault="00EB2B72" w:rsidP="00EB2B72">
      <w:pPr>
        <w:spacing w:after="0" w:line="240" w:lineRule="auto"/>
        <w:jc w:val="both"/>
        <w:rPr>
          <w:rFonts w:ascii="Times New Roman" w:eastAsia="Times New Roman" w:hAnsi="Times New Roman" w:cs="Times New Roman"/>
          <w:sz w:val="24"/>
          <w:szCs w:val="24"/>
          <w:highlight w:val="yellow"/>
          <w:lang w:eastAsia="en-MY"/>
        </w:rPr>
      </w:pPr>
      <w:r w:rsidRPr="00EB2B72">
        <w:rPr>
          <w:rFonts w:ascii="Times New Roman" w:eastAsia="Times New Roman" w:hAnsi="Times New Roman" w:cs="Times New Roman"/>
          <w:sz w:val="24"/>
          <w:szCs w:val="24"/>
          <w:highlight w:val="yellow"/>
          <w:lang w:eastAsia="en-MY"/>
        </w:rPr>
        <w:t xml:space="preserve">From the excerpt above, through May’s eyes and </w:t>
      </w:r>
      <w:r w:rsidRPr="00EB2B72">
        <w:rPr>
          <w:rFonts w:ascii="Times New Roman" w:eastAsia="Times New Roman" w:hAnsi="Times New Roman" w:cs="Times New Roman"/>
          <w:i/>
          <w:sz w:val="24"/>
          <w:szCs w:val="24"/>
          <w:highlight w:val="yellow"/>
          <w:lang w:eastAsia="en-MY"/>
        </w:rPr>
        <w:t>flânerie</w:t>
      </w:r>
      <w:r w:rsidRPr="00EB2B72">
        <w:rPr>
          <w:rFonts w:ascii="Times New Roman" w:eastAsia="Times New Roman" w:hAnsi="Times New Roman" w:cs="Times New Roman"/>
          <w:sz w:val="24"/>
          <w:szCs w:val="24"/>
          <w:highlight w:val="yellow"/>
          <w:lang w:eastAsia="en-MY"/>
        </w:rPr>
        <w:t xml:space="preserve">, Kuala Lumpur is narrowed to the local markets, represented </w:t>
      </w:r>
      <w:r>
        <w:rPr>
          <w:rFonts w:ascii="Times New Roman" w:eastAsia="Times New Roman" w:hAnsi="Times New Roman" w:cs="Times New Roman"/>
          <w:sz w:val="24"/>
          <w:szCs w:val="24"/>
          <w:highlight w:val="yellow"/>
          <w:lang w:eastAsia="en-MY"/>
        </w:rPr>
        <w:t>with the smell of the local food, various scents that are inviting her to go deeper into the busy street selling domestic items familiar to women of her status and age. She changes her direction, observes her surrounding with her senses, remains intact to identify the aromas</w:t>
      </w:r>
      <w:r w:rsidR="007139F8">
        <w:rPr>
          <w:rFonts w:ascii="Times New Roman" w:eastAsia="Times New Roman" w:hAnsi="Times New Roman" w:cs="Times New Roman"/>
          <w:sz w:val="24"/>
          <w:szCs w:val="24"/>
          <w:highlight w:val="yellow"/>
          <w:lang w:eastAsia="en-MY"/>
        </w:rPr>
        <w:t xml:space="preserve"> of local </w:t>
      </w:r>
      <w:r>
        <w:rPr>
          <w:rFonts w:ascii="Times New Roman" w:eastAsia="Times New Roman" w:hAnsi="Times New Roman" w:cs="Times New Roman"/>
          <w:sz w:val="24"/>
          <w:szCs w:val="24"/>
          <w:highlight w:val="yellow"/>
          <w:lang w:eastAsia="en-MY"/>
        </w:rPr>
        <w:t xml:space="preserve">food that fill the street while moving in the crowd. May is a part of the crowd but she remains aloof, distancing herself from the street shoppers and the crowd occupying the market. She is a </w:t>
      </w:r>
      <w:r>
        <w:rPr>
          <w:rFonts w:ascii="Times New Roman" w:eastAsia="Times New Roman" w:hAnsi="Times New Roman" w:cs="Times New Roman"/>
          <w:i/>
          <w:sz w:val="24"/>
          <w:szCs w:val="24"/>
          <w:highlight w:val="yellow"/>
          <w:lang w:eastAsia="en-MY"/>
        </w:rPr>
        <w:t xml:space="preserve">flâneuse </w:t>
      </w:r>
      <w:r>
        <w:rPr>
          <w:rFonts w:ascii="Times New Roman" w:eastAsia="Times New Roman" w:hAnsi="Times New Roman" w:cs="Times New Roman"/>
          <w:sz w:val="24"/>
          <w:szCs w:val="24"/>
          <w:highlight w:val="yellow"/>
          <w:lang w:eastAsia="en-MY"/>
        </w:rPr>
        <w:t>who are a part of the crowd but only establishes a connection with the crowd for domestic consumption. This is the traditional role occupied by</w:t>
      </w:r>
      <w:r w:rsidR="00910737">
        <w:rPr>
          <w:rFonts w:ascii="Times New Roman" w:eastAsia="Times New Roman" w:hAnsi="Times New Roman" w:cs="Times New Roman"/>
          <w:sz w:val="24"/>
          <w:szCs w:val="24"/>
          <w:highlight w:val="yellow"/>
          <w:lang w:eastAsia="en-MY"/>
        </w:rPr>
        <w:t xml:space="preserve"> the </w:t>
      </w:r>
      <w:r>
        <w:rPr>
          <w:rFonts w:ascii="Times New Roman" w:eastAsia="Times New Roman" w:hAnsi="Times New Roman" w:cs="Times New Roman"/>
          <w:sz w:val="24"/>
          <w:szCs w:val="24"/>
          <w:highlight w:val="yellow"/>
          <w:lang w:eastAsia="en-MY"/>
        </w:rPr>
        <w:t>Malayan women of certain social status. During that period, domestic maids</w:t>
      </w:r>
      <w:r w:rsidR="00910737">
        <w:rPr>
          <w:rFonts w:ascii="Times New Roman" w:eastAsia="Times New Roman" w:hAnsi="Times New Roman" w:cs="Times New Roman"/>
          <w:sz w:val="24"/>
          <w:szCs w:val="24"/>
          <w:highlight w:val="yellow"/>
          <w:lang w:eastAsia="en-MY"/>
        </w:rPr>
        <w:t xml:space="preserve"> or women who came from middle to lower social class</w:t>
      </w:r>
      <w:r>
        <w:rPr>
          <w:rFonts w:ascii="Times New Roman" w:eastAsia="Times New Roman" w:hAnsi="Times New Roman" w:cs="Times New Roman"/>
          <w:sz w:val="24"/>
          <w:szCs w:val="24"/>
          <w:highlight w:val="yellow"/>
          <w:lang w:eastAsia="en-MY"/>
        </w:rPr>
        <w:t xml:space="preserve"> were considered responsible to handle the domestic matters outside the house. Women who came from higher social class like May who is the wife of a British Commissioner were deemed unfit to enter the local street and took the dirty job as it is stated in the novel, “Although Hugh had asked her to leave the food shopping to the maids, she had decided she would do it herself. It gave an excuse to see Fu Yi” (Yap 2018, p. 163). An opportunity to leave the private space to find ways to settle her private matt</w:t>
      </w:r>
      <w:r w:rsidR="007139F8">
        <w:rPr>
          <w:rFonts w:ascii="Times New Roman" w:eastAsia="Times New Roman" w:hAnsi="Times New Roman" w:cs="Times New Roman"/>
          <w:sz w:val="24"/>
          <w:szCs w:val="24"/>
          <w:highlight w:val="yellow"/>
          <w:lang w:eastAsia="en-MY"/>
        </w:rPr>
        <w:t xml:space="preserve">ers outside, May </w:t>
      </w:r>
      <w:r w:rsidR="009F3A6B">
        <w:rPr>
          <w:rFonts w:ascii="Times New Roman" w:eastAsia="Times New Roman" w:hAnsi="Times New Roman" w:cs="Times New Roman"/>
          <w:sz w:val="24"/>
          <w:szCs w:val="24"/>
          <w:highlight w:val="yellow"/>
          <w:lang w:eastAsia="en-MY"/>
        </w:rPr>
        <w:t xml:space="preserve">Lampard </w:t>
      </w:r>
      <w:r w:rsidR="007139F8">
        <w:rPr>
          <w:rFonts w:ascii="Times New Roman" w:eastAsia="Times New Roman" w:hAnsi="Times New Roman" w:cs="Times New Roman"/>
          <w:sz w:val="24"/>
          <w:szCs w:val="24"/>
          <w:highlight w:val="yellow"/>
          <w:lang w:eastAsia="en-MY"/>
        </w:rPr>
        <w:t xml:space="preserve">took herself as a </w:t>
      </w:r>
      <w:r w:rsidR="007139F8">
        <w:rPr>
          <w:rFonts w:ascii="Times New Roman" w:eastAsia="Times New Roman" w:hAnsi="Times New Roman" w:cs="Times New Roman"/>
          <w:i/>
          <w:sz w:val="24"/>
          <w:szCs w:val="24"/>
          <w:highlight w:val="yellow"/>
          <w:lang w:eastAsia="en-MY"/>
        </w:rPr>
        <w:t xml:space="preserve">flâneuse </w:t>
      </w:r>
      <w:r w:rsidR="007139F8">
        <w:rPr>
          <w:rFonts w:ascii="Times New Roman" w:eastAsia="Times New Roman" w:hAnsi="Times New Roman" w:cs="Times New Roman"/>
          <w:sz w:val="24"/>
          <w:szCs w:val="24"/>
          <w:highlight w:val="yellow"/>
          <w:lang w:eastAsia="en-MY"/>
        </w:rPr>
        <w:t xml:space="preserve">to enter the street </w:t>
      </w:r>
      <w:r>
        <w:rPr>
          <w:rFonts w:ascii="Times New Roman" w:eastAsia="Times New Roman" w:hAnsi="Times New Roman" w:cs="Times New Roman"/>
          <w:sz w:val="24"/>
          <w:szCs w:val="24"/>
          <w:highlight w:val="yellow"/>
          <w:lang w:eastAsia="en-MY"/>
        </w:rPr>
        <w:t xml:space="preserve">to fulfil her own needs despite challenging the status as a wife of a British officer who enjoys the luxury of having a domestic helper to assist with the domestic matters and a driver who can chaperon her wherever she wishes to go. </w:t>
      </w:r>
      <w:r w:rsidR="007139F8">
        <w:rPr>
          <w:rFonts w:ascii="Times New Roman" w:eastAsia="Times New Roman" w:hAnsi="Times New Roman" w:cs="Times New Roman"/>
          <w:sz w:val="24"/>
          <w:szCs w:val="24"/>
          <w:highlight w:val="yellow"/>
          <w:lang w:eastAsia="en-MY"/>
        </w:rPr>
        <w:t>May</w:t>
      </w:r>
      <w:r w:rsidR="00600321">
        <w:rPr>
          <w:rFonts w:ascii="Times New Roman" w:eastAsia="Times New Roman" w:hAnsi="Times New Roman" w:cs="Times New Roman"/>
          <w:sz w:val="24"/>
          <w:szCs w:val="24"/>
          <w:highlight w:val="yellow"/>
          <w:lang w:eastAsia="en-MY"/>
        </w:rPr>
        <w:t>,</w:t>
      </w:r>
      <w:r w:rsidR="007139F8">
        <w:rPr>
          <w:rFonts w:ascii="Times New Roman" w:eastAsia="Times New Roman" w:hAnsi="Times New Roman" w:cs="Times New Roman"/>
          <w:sz w:val="24"/>
          <w:szCs w:val="24"/>
          <w:highlight w:val="yellow"/>
          <w:lang w:eastAsia="en-MY"/>
        </w:rPr>
        <w:t xml:space="preserve"> in this narration</w:t>
      </w:r>
      <w:r w:rsidR="00625460">
        <w:rPr>
          <w:rFonts w:ascii="Times New Roman" w:eastAsia="Times New Roman" w:hAnsi="Times New Roman" w:cs="Times New Roman"/>
          <w:sz w:val="24"/>
          <w:szCs w:val="24"/>
          <w:highlight w:val="yellow"/>
          <w:lang w:eastAsia="en-MY"/>
        </w:rPr>
        <w:t>,</w:t>
      </w:r>
      <w:r w:rsidR="007139F8">
        <w:rPr>
          <w:rFonts w:ascii="Times New Roman" w:eastAsia="Times New Roman" w:hAnsi="Times New Roman" w:cs="Times New Roman"/>
          <w:sz w:val="24"/>
          <w:szCs w:val="24"/>
          <w:highlight w:val="yellow"/>
          <w:lang w:eastAsia="en-MY"/>
        </w:rPr>
        <w:t xml:space="preserve"> has also established that women in Malaya are a part of the urban landscape. The connection that May establishes between herself and the activity of food shopping proves </w:t>
      </w:r>
      <w:r w:rsidR="009F3A6B">
        <w:rPr>
          <w:rFonts w:ascii="Times New Roman" w:eastAsia="Times New Roman" w:hAnsi="Times New Roman" w:cs="Times New Roman"/>
          <w:sz w:val="24"/>
          <w:szCs w:val="24"/>
          <w:highlight w:val="yellow"/>
          <w:lang w:eastAsia="en-MY"/>
        </w:rPr>
        <w:t xml:space="preserve">as what </w:t>
      </w:r>
      <w:r w:rsidR="007139F8">
        <w:rPr>
          <w:rFonts w:ascii="Times New Roman" w:eastAsia="Times New Roman" w:hAnsi="Times New Roman" w:cs="Times New Roman"/>
          <w:sz w:val="24"/>
          <w:szCs w:val="24"/>
          <w:highlight w:val="yellow"/>
          <w:lang w:eastAsia="en-MY"/>
        </w:rPr>
        <w:t xml:space="preserve">Wolff (1985) and Ferguson (1994) suggest that women have close associations with economics and consumption resulted from the activity of </w:t>
      </w:r>
      <w:r w:rsidR="007139F8">
        <w:rPr>
          <w:rFonts w:ascii="Times New Roman" w:eastAsia="Times New Roman" w:hAnsi="Times New Roman" w:cs="Times New Roman"/>
          <w:i/>
          <w:sz w:val="24"/>
          <w:szCs w:val="24"/>
          <w:highlight w:val="yellow"/>
          <w:lang w:eastAsia="en-MY"/>
        </w:rPr>
        <w:t xml:space="preserve">flânerie </w:t>
      </w:r>
      <w:r w:rsidR="007139F8">
        <w:rPr>
          <w:rFonts w:ascii="Times New Roman" w:eastAsia="Times New Roman" w:hAnsi="Times New Roman" w:cs="Times New Roman"/>
          <w:sz w:val="24"/>
          <w:szCs w:val="24"/>
          <w:highlight w:val="yellow"/>
          <w:lang w:eastAsia="en-MY"/>
        </w:rPr>
        <w:t xml:space="preserve">in the </w:t>
      </w:r>
      <w:r w:rsidR="006C1E8D">
        <w:rPr>
          <w:rFonts w:ascii="Times New Roman" w:eastAsia="Times New Roman" w:hAnsi="Times New Roman" w:cs="Times New Roman"/>
          <w:sz w:val="24"/>
          <w:szCs w:val="24"/>
          <w:highlight w:val="yellow"/>
          <w:lang w:eastAsia="en-MY"/>
        </w:rPr>
        <w:t xml:space="preserve">urban </w:t>
      </w:r>
      <w:r w:rsidR="007139F8">
        <w:rPr>
          <w:rFonts w:ascii="Times New Roman" w:eastAsia="Times New Roman" w:hAnsi="Times New Roman" w:cs="Times New Roman"/>
          <w:sz w:val="24"/>
          <w:szCs w:val="24"/>
          <w:highlight w:val="yellow"/>
          <w:lang w:eastAsia="en-MY"/>
        </w:rPr>
        <w:t xml:space="preserve">street. </w:t>
      </w:r>
    </w:p>
    <w:p w14:paraId="4556FBF2" w14:textId="6399F93E" w:rsidR="00267A89" w:rsidRPr="007139F8" w:rsidRDefault="00267A89" w:rsidP="00C415D7">
      <w:pPr>
        <w:spacing w:after="0" w:line="240" w:lineRule="auto"/>
        <w:ind w:firstLine="720"/>
        <w:jc w:val="both"/>
        <w:rPr>
          <w:rFonts w:ascii="Times New Roman" w:eastAsia="Times New Roman" w:hAnsi="Times New Roman" w:cs="Times New Roman"/>
          <w:sz w:val="24"/>
          <w:szCs w:val="24"/>
          <w:highlight w:val="yellow"/>
          <w:lang w:eastAsia="en-MY"/>
        </w:rPr>
      </w:pPr>
      <w:r>
        <w:rPr>
          <w:rFonts w:ascii="Times New Roman" w:eastAsia="Times New Roman" w:hAnsi="Times New Roman" w:cs="Times New Roman"/>
          <w:sz w:val="24"/>
          <w:szCs w:val="24"/>
          <w:highlight w:val="yellow"/>
          <w:lang w:eastAsia="en-MY"/>
        </w:rPr>
        <w:t>The Asian woman whom Yap describes in her novel participating in public life is similarly a figure of some suspici</w:t>
      </w:r>
      <w:r w:rsidR="0033399A">
        <w:rPr>
          <w:rFonts w:ascii="Times New Roman" w:eastAsia="Times New Roman" w:hAnsi="Times New Roman" w:cs="Times New Roman"/>
          <w:sz w:val="24"/>
          <w:szCs w:val="24"/>
          <w:highlight w:val="yellow"/>
          <w:lang w:eastAsia="en-MY"/>
        </w:rPr>
        <w:t xml:space="preserve">on corresponding to Elkin’s arguments that “upper-class ladies displayed themselves in their open carriages or took chaperoned constitutionals in the park” (2016, p. 12). </w:t>
      </w:r>
      <w:r>
        <w:rPr>
          <w:rFonts w:ascii="Times New Roman" w:eastAsia="Times New Roman" w:hAnsi="Times New Roman" w:cs="Times New Roman"/>
          <w:sz w:val="24"/>
          <w:szCs w:val="24"/>
          <w:highlight w:val="yellow"/>
          <w:lang w:eastAsia="en-MY"/>
        </w:rPr>
        <w:t xml:space="preserve">As the upper-class Asian woman in the British colonization era and is </w:t>
      </w:r>
      <w:r w:rsidR="0033399A">
        <w:rPr>
          <w:rFonts w:ascii="Times New Roman" w:eastAsia="Times New Roman" w:hAnsi="Times New Roman" w:cs="Times New Roman"/>
          <w:sz w:val="24"/>
          <w:szCs w:val="24"/>
          <w:highlight w:val="yellow"/>
          <w:lang w:eastAsia="en-MY"/>
        </w:rPr>
        <w:t xml:space="preserve">represented as the wife of a British officer, Yap </w:t>
      </w:r>
      <w:r w:rsidR="00C415D7">
        <w:rPr>
          <w:rFonts w:ascii="Times New Roman" w:eastAsia="Times New Roman" w:hAnsi="Times New Roman" w:cs="Times New Roman"/>
          <w:sz w:val="24"/>
          <w:szCs w:val="24"/>
          <w:highlight w:val="yellow"/>
          <w:lang w:eastAsia="en-MY"/>
        </w:rPr>
        <w:t xml:space="preserve">is </w:t>
      </w:r>
      <w:r w:rsidR="0033399A">
        <w:rPr>
          <w:rFonts w:ascii="Times New Roman" w:eastAsia="Times New Roman" w:hAnsi="Times New Roman" w:cs="Times New Roman"/>
          <w:sz w:val="24"/>
          <w:szCs w:val="24"/>
          <w:highlight w:val="yellow"/>
          <w:lang w:eastAsia="en-MY"/>
        </w:rPr>
        <w:t xml:space="preserve">making a distinct social </w:t>
      </w:r>
      <w:r w:rsidR="00C415D7">
        <w:rPr>
          <w:rFonts w:ascii="Times New Roman" w:eastAsia="Times New Roman" w:hAnsi="Times New Roman" w:cs="Times New Roman"/>
          <w:sz w:val="24"/>
          <w:szCs w:val="24"/>
          <w:highlight w:val="yellow"/>
          <w:lang w:eastAsia="en-MY"/>
        </w:rPr>
        <w:t>status for May that she travels by car and acco</w:t>
      </w:r>
      <w:r w:rsidR="00B44C72">
        <w:rPr>
          <w:rFonts w:ascii="Times New Roman" w:eastAsia="Times New Roman" w:hAnsi="Times New Roman" w:cs="Times New Roman"/>
          <w:sz w:val="24"/>
          <w:szCs w:val="24"/>
          <w:highlight w:val="yellow"/>
          <w:lang w:eastAsia="en-MY"/>
        </w:rPr>
        <w:t xml:space="preserve">mpanied </w:t>
      </w:r>
      <w:r w:rsidR="00C415D7">
        <w:rPr>
          <w:rFonts w:ascii="Times New Roman" w:eastAsia="Times New Roman" w:hAnsi="Times New Roman" w:cs="Times New Roman"/>
          <w:sz w:val="24"/>
          <w:szCs w:val="24"/>
          <w:highlight w:val="yellow"/>
          <w:lang w:eastAsia="en-MY"/>
        </w:rPr>
        <w:t>by her assigned driver:</w:t>
      </w:r>
    </w:p>
    <w:p w14:paraId="0BDF1D36" w14:textId="2267E73B" w:rsidR="006B6B0E" w:rsidRDefault="006B6B0E" w:rsidP="009F3A6B">
      <w:pPr>
        <w:spacing w:after="0" w:line="240" w:lineRule="auto"/>
        <w:ind w:left="1440" w:right="1106"/>
        <w:jc w:val="both"/>
        <w:rPr>
          <w:rFonts w:ascii="Times New Roman" w:eastAsia="Times New Roman" w:hAnsi="Times New Roman" w:cs="Times New Roman"/>
          <w:color w:val="FF0000"/>
          <w:sz w:val="24"/>
          <w:szCs w:val="24"/>
          <w:lang w:eastAsia="en-MY"/>
        </w:rPr>
      </w:pPr>
      <w:r w:rsidRPr="007139F8">
        <w:rPr>
          <w:rFonts w:ascii="Times New Roman" w:eastAsia="Times New Roman" w:hAnsi="Times New Roman" w:cs="Times New Roman"/>
          <w:sz w:val="24"/>
          <w:szCs w:val="24"/>
          <w:highlight w:val="yellow"/>
          <w:lang w:eastAsia="en-MY"/>
        </w:rPr>
        <w:t xml:space="preserve">At the other end of the town, May was equally unsettled…. </w:t>
      </w:r>
      <w:r w:rsidR="002364E7" w:rsidRPr="007139F8">
        <w:rPr>
          <w:rFonts w:ascii="Times New Roman" w:eastAsia="Times New Roman" w:hAnsi="Times New Roman" w:cs="Times New Roman"/>
          <w:sz w:val="24"/>
          <w:szCs w:val="24"/>
          <w:highlight w:val="yellow"/>
          <w:lang w:eastAsia="en-MY"/>
        </w:rPr>
        <w:t xml:space="preserve">The thought unnerved her. She settled back into the seat. The car accelerated smoothly out of Chinatown, leaving the hustle and </w:t>
      </w:r>
      <w:r w:rsidR="002364E7" w:rsidRPr="007139F8">
        <w:rPr>
          <w:rFonts w:ascii="Times New Roman" w:eastAsia="Times New Roman" w:hAnsi="Times New Roman" w:cs="Times New Roman"/>
          <w:sz w:val="24"/>
          <w:szCs w:val="24"/>
          <w:highlight w:val="yellow"/>
          <w:lang w:eastAsia="en-MY"/>
        </w:rPr>
        <w:lastRenderedPageBreak/>
        <w:t>bustle behind. She wound down the window. The air had cleared. A warm breeze blew in, bringing with it the scent of lush vegetation. Ahead a building rose by the wayside.                 (Yap 2018, p. 169)</w:t>
      </w:r>
    </w:p>
    <w:p w14:paraId="59C26F83" w14:textId="04124222" w:rsidR="00C415D7" w:rsidRPr="00B44C72" w:rsidRDefault="009F3A6B" w:rsidP="00C415D7">
      <w:pPr>
        <w:spacing w:after="0" w:line="240" w:lineRule="auto"/>
        <w:ind w:right="26"/>
        <w:jc w:val="both"/>
        <w:rPr>
          <w:highlight w:val="yellow"/>
        </w:rPr>
      </w:pPr>
      <w:r>
        <w:rPr>
          <w:rFonts w:ascii="Times New Roman" w:eastAsia="Times New Roman" w:hAnsi="Times New Roman" w:cs="Times New Roman"/>
          <w:i/>
          <w:sz w:val="24"/>
          <w:szCs w:val="24"/>
          <w:highlight w:val="yellow"/>
          <w:lang w:eastAsia="en-MY"/>
        </w:rPr>
        <w:t>F</w:t>
      </w:r>
      <w:r w:rsidR="00C415D7" w:rsidRPr="00B44C72">
        <w:rPr>
          <w:rFonts w:ascii="Times New Roman" w:eastAsia="Times New Roman" w:hAnsi="Times New Roman" w:cs="Times New Roman"/>
          <w:i/>
          <w:sz w:val="24"/>
          <w:szCs w:val="24"/>
          <w:highlight w:val="yellow"/>
          <w:lang w:eastAsia="en-MY"/>
        </w:rPr>
        <w:t xml:space="preserve">lânerie </w:t>
      </w:r>
      <w:r w:rsidR="00C415D7" w:rsidRPr="00B44C72">
        <w:rPr>
          <w:rFonts w:ascii="Times New Roman" w:eastAsia="Times New Roman" w:hAnsi="Times New Roman" w:cs="Times New Roman"/>
          <w:sz w:val="24"/>
          <w:szCs w:val="24"/>
          <w:highlight w:val="yellow"/>
          <w:lang w:eastAsia="en-MY"/>
        </w:rPr>
        <w:t xml:space="preserve">in the men’s world is depicted as an act of leisure </w:t>
      </w:r>
      <w:r w:rsidR="00C60C7E" w:rsidRPr="00B44C72">
        <w:rPr>
          <w:rFonts w:ascii="Times New Roman" w:eastAsia="Times New Roman" w:hAnsi="Times New Roman" w:cs="Times New Roman"/>
          <w:sz w:val="24"/>
          <w:szCs w:val="24"/>
          <w:highlight w:val="yellow"/>
          <w:lang w:eastAsia="en-MY"/>
        </w:rPr>
        <w:t xml:space="preserve">strolling without aim and the </w:t>
      </w:r>
      <w:r w:rsidR="00C60C7E" w:rsidRPr="00B44C72">
        <w:rPr>
          <w:rFonts w:ascii="Times New Roman" w:eastAsia="Times New Roman" w:hAnsi="Times New Roman" w:cs="Times New Roman"/>
          <w:i/>
          <w:sz w:val="24"/>
          <w:szCs w:val="24"/>
          <w:highlight w:val="yellow"/>
          <w:lang w:eastAsia="en-MY"/>
        </w:rPr>
        <w:t xml:space="preserve">flâneur </w:t>
      </w:r>
      <w:r w:rsidR="00C60C7E" w:rsidRPr="00B44C72">
        <w:rPr>
          <w:rFonts w:ascii="Times New Roman" w:eastAsia="Times New Roman" w:hAnsi="Times New Roman" w:cs="Times New Roman"/>
          <w:sz w:val="24"/>
          <w:szCs w:val="24"/>
          <w:highlight w:val="yellow"/>
          <w:lang w:eastAsia="en-MY"/>
        </w:rPr>
        <w:t>abandons other purposes to observe his surroundings (Coverley 2012, p. 153) Nevertheless,</w:t>
      </w:r>
      <w:r w:rsidR="00C415D7" w:rsidRPr="00B44C72">
        <w:rPr>
          <w:rFonts w:ascii="Times New Roman" w:eastAsia="Times New Roman" w:hAnsi="Times New Roman" w:cs="Times New Roman"/>
          <w:sz w:val="24"/>
          <w:szCs w:val="24"/>
          <w:highlight w:val="yellow"/>
          <w:lang w:eastAsia="en-MY"/>
        </w:rPr>
        <w:t xml:space="preserve"> Yap’s </w:t>
      </w:r>
      <w:r w:rsidR="00C415D7" w:rsidRPr="00B44C72">
        <w:rPr>
          <w:rFonts w:ascii="Times New Roman" w:eastAsia="Times New Roman" w:hAnsi="Times New Roman" w:cs="Times New Roman"/>
          <w:i/>
          <w:sz w:val="24"/>
          <w:szCs w:val="24"/>
          <w:highlight w:val="yellow"/>
          <w:lang w:eastAsia="en-MY"/>
        </w:rPr>
        <w:t xml:space="preserve">flâneuse </w:t>
      </w:r>
      <w:r w:rsidR="00C60C7E" w:rsidRPr="00B44C72">
        <w:rPr>
          <w:rFonts w:ascii="Times New Roman" w:eastAsia="Times New Roman" w:hAnsi="Times New Roman" w:cs="Times New Roman"/>
          <w:sz w:val="24"/>
          <w:szCs w:val="24"/>
          <w:highlight w:val="yellow"/>
          <w:lang w:eastAsia="en-MY"/>
        </w:rPr>
        <w:t>in this novel takes walking as a means to maintain contact with the living world and with other human being</w:t>
      </w:r>
      <w:r w:rsidR="003A2705">
        <w:rPr>
          <w:rFonts w:ascii="Times New Roman" w:eastAsia="Times New Roman" w:hAnsi="Times New Roman" w:cs="Times New Roman"/>
          <w:sz w:val="24"/>
          <w:szCs w:val="24"/>
          <w:highlight w:val="yellow"/>
          <w:lang w:eastAsia="en-MY"/>
        </w:rPr>
        <w:t>s</w:t>
      </w:r>
      <w:r w:rsidR="00C60C7E" w:rsidRPr="00B44C72">
        <w:rPr>
          <w:rFonts w:ascii="Times New Roman" w:eastAsia="Times New Roman" w:hAnsi="Times New Roman" w:cs="Times New Roman"/>
          <w:sz w:val="24"/>
          <w:szCs w:val="24"/>
          <w:highlight w:val="yellow"/>
          <w:lang w:eastAsia="en-MY"/>
        </w:rPr>
        <w:t xml:space="preserve">. As stated in the excerpt below, May takes the act of walking with her son to provide comforts for others, a pleasure of space and time enjoyed by Ruth and May as mothers. </w:t>
      </w:r>
      <w:r w:rsidR="007376CA" w:rsidRPr="00B44C72">
        <w:rPr>
          <w:rFonts w:ascii="Times New Roman" w:eastAsia="Times New Roman" w:hAnsi="Times New Roman" w:cs="Times New Roman"/>
          <w:sz w:val="24"/>
          <w:szCs w:val="24"/>
          <w:highlight w:val="yellow"/>
          <w:lang w:eastAsia="en-MY"/>
        </w:rPr>
        <w:t xml:space="preserve">Coverley suggests that “a walk is always filled with significant phenomena, which are valuable to see and to feel” (2012, p. 165). Yap shows that through </w:t>
      </w:r>
      <w:r w:rsidR="007376CA" w:rsidRPr="00B44C72">
        <w:rPr>
          <w:rFonts w:ascii="Times New Roman" w:eastAsia="Times New Roman" w:hAnsi="Times New Roman" w:cs="Times New Roman"/>
          <w:i/>
          <w:sz w:val="24"/>
          <w:szCs w:val="24"/>
          <w:highlight w:val="yellow"/>
          <w:lang w:eastAsia="en-MY"/>
        </w:rPr>
        <w:t xml:space="preserve">flânerie, </w:t>
      </w:r>
      <w:r w:rsidR="00753B8F">
        <w:rPr>
          <w:rFonts w:ascii="Times New Roman" w:eastAsia="Times New Roman" w:hAnsi="Times New Roman" w:cs="Times New Roman"/>
          <w:sz w:val="24"/>
          <w:szCs w:val="24"/>
          <w:highlight w:val="yellow"/>
          <w:lang w:eastAsia="en-MY"/>
        </w:rPr>
        <w:t>one can</w:t>
      </w:r>
      <w:r w:rsidR="007376CA" w:rsidRPr="00B44C72">
        <w:rPr>
          <w:rFonts w:ascii="Times New Roman" w:eastAsia="Times New Roman" w:hAnsi="Times New Roman" w:cs="Times New Roman"/>
          <w:sz w:val="24"/>
          <w:szCs w:val="24"/>
          <w:highlight w:val="yellow"/>
          <w:lang w:eastAsia="en-MY"/>
        </w:rPr>
        <w:t xml:space="preserve"> treasure valuable moments with their lo</w:t>
      </w:r>
      <w:r w:rsidR="005F293E" w:rsidRPr="00B44C72">
        <w:rPr>
          <w:rFonts w:ascii="Times New Roman" w:eastAsia="Times New Roman" w:hAnsi="Times New Roman" w:cs="Times New Roman"/>
          <w:sz w:val="24"/>
          <w:szCs w:val="24"/>
          <w:highlight w:val="yellow"/>
          <w:lang w:eastAsia="en-MY"/>
        </w:rPr>
        <w:t xml:space="preserve">ved ones. </w:t>
      </w:r>
      <w:r w:rsidR="00C60C7E" w:rsidRPr="00B44C72">
        <w:rPr>
          <w:rFonts w:ascii="Times New Roman" w:eastAsia="Times New Roman" w:hAnsi="Times New Roman" w:cs="Times New Roman"/>
          <w:sz w:val="24"/>
          <w:szCs w:val="24"/>
          <w:highlight w:val="yellow"/>
          <w:lang w:eastAsia="en-MY"/>
        </w:rPr>
        <w:t xml:space="preserve">  </w:t>
      </w:r>
    </w:p>
    <w:p w14:paraId="204A5040" w14:textId="277D7BAA" w:rsidR="009E518F" w:rsidRPr="00B44C72" w:rsidRDefault="009E518F" w:rsidP="002364E7">
      <w:pPr>
        <w:spacing w:after="0" w:line="240" w:lineRule="auto"/>
        <w:ind w:left="1440" w:right="1106"/>
        <w:jc w:val="both"/>
        <w:rPr>
          <w:rFonts w:ascii="Times New Roman" w:eastAsia="Times New Roman" w:hAnsi="Times New Roman" w:cs="Times New Roman"/>
          <w:sz w:val="24"/>
          <w:szCs w:val="24"/>
          <w:lang w:eastAsia="en-MY"/>
        </w:rPr>
      </w:pPr>
      <w:r w:rsidRPr="00B44C72">
        <w:rPr>
          <w:rFonts w:ascii="Times New Roman" w:eastAsia="Times New Roman" w:hAnsi="Times New Roman" w:cs="Times New Roman"/>
          <w:sz w:val="24"/>
          <w:szCs w:val="24"/>
          <w:highlight w:val="yellow"/>
          <w:lang w:eastAsia="en-MY"/>
        </w:rPr>
        <w:t>May walked briskly to her son. “Come,” she said linking her arm through his, “let’s take a walk. I am sure Ruth would appreciate some time with Libby. They have had hardly any time together since we arrived.”</w:t>
      </w:r>
      <w:r w:rsidR="00CC7F10" w:rsidRPr="00B44C72">
        <w:rPr>
          <w:rFonts w:ascii="Times New Roman" w:eastAsia="Times New Roman" w:hAnsi="Times New Roman" w:cs="Times New Roman"/>
          <w:sz w:val="24"/>
          <w:szCs w:val="24"/>
          <w:highlight w:val="yellow"/>
          <w:lang w:eastAsia="en-MY"/>
        </w:rPr>
        <w:tab/>
      </w:r>
      <w:r w:rsidR="00CC7F10" w:rsidRPr="00B44C72">
        <w:rPr>
          <w:rFonts w:ascii="Times New Roman" w:eastAsia="Times New Roman" w:hAnsi="Times New Roman" w:cs="Times New Roman"/>
          <w:sz w:val="24"/>
          <w:szCs w:val="24"/>
          <w:highlight w:val="yellow"/>
          <w:lang w:eastAsia="en-MY"/>
        </w:rPr>
        <w:tab/>
      </w:r>
      <w:r w:rsidR="00CC7F10" w:rsidRPr="00B44C72">
        <w:rPr>
          <w:rFonts w:ascii="Times New Roman" w:eastAsia="Times New Roman" w:hAnsi="Times New Roman" w:cs="Times New Roman"/>
          <w:sz w:val="24"/>
          <w:szCs w:val="24"/>
          <w:highlight w:val="yellow"/>
          <w:lang w:eastAsia="en-MY"/>
        </w:rPr>
        <w:tab/>
      </w:r>
      <w:r w:rsidR="00CC7F10" w:rsidRPr="00B44C72">
        <w:rPr>
          <w:rFonts w:ascii="Times New Roman" w:eastAsia="Times New Roman" w:hAnsi="Times New Roman" w:cs="Times New Roman"/>
          <w:sz w:val="24"/>
          <w:szCs w:val="24"/>
          <w:highlight w:val="yellow"/>
          <w:lang w:eastAsia="en-MY"/>
        </w:rPr>
        <w:tab/>
      </w:r>
      <w:r w:rsidR="00CC7F10" w:rsidRPr="00B44C72">
        <w:rPr>
          <w:rFonts w:ascii="Times New Roman" w:eastAsia="Times New Roman" w:hAnsi="Times New Roman" w:cs="Times New Roman"/>
          <w:sz w:val="24"/>
          <w:szCs w:val="24"/>
          <w:highlight w:val="yellow"/>
          <w:lang w:eastAsia="en-MY"/>
        </w:rPr>
        <w:tab/>
        <w:t xml:space="preserve">     (Yap 2018, p. 296)</w:t>
      </w:r>
    </w:p>
    <w:p w14:paraId="618245F8" w14:textId="2AF69E4B" w:rsidR="00B44C72" w:rsidRPr="00647A5D" w:rsidRDefault="00B44C72" w:rsidP="009F3A6B">
      <w:pPr>
        <w:spacing w:after="0" w:line="240" w:lineRule="auto"/>
        <w:jc w:val="both"/>
        <w:rPr>
          <w:rFonts w:ascii="Times New Roman" w:eastAsia="Times New Roman" w:hAnsi="Times New Roman" w:cs="Times New Roman"/>
          <w:sz w:val="24"/>
          <w:szCs w:val="24"/>
          <w:highlight w:val="yellow"/>
          <w:lang w:eastAsia="en-MY"/>
        </w:rPr>
      </w:pPr>
      <w:r>
        <w:rPr>
          <w:rFonts w:ascii="Times New Roman" w:eastAsia="Times New Roman" w:hAnsi="Times New Roman" w:cs="Times New Roman"/>
          <w:color w:val="000000"/>
          <w:sz w:val="24"/>
          <w:szCs w:val="24"/>
          <w:lang w:eastAsia="en-MY"/>
        </w:rPr>
        <w:t xml:space="preserve">According to Coverley (2012, p.102), William Gilpin was first to develop a method to view our environment in the context of travelling. A brave traveller will be sent to the British countryside to engage with the wilderness and untamed landscapes. This concept has developed and changed the </w:t>
      </w:r>
      <w:r w:rsidR="009A4D86">
        <w:rPr>
          <w:rFonts w:ascii="Times New Roman" w:eastAsia="Times New Roman" w:hAnsi="Times New Roman" w:cs="Times New Roman"/>
          <w:color w:val="000000"/>
          <w:sz w:val="24"/>
          <w:szCs w:val="24"/>
          <w:lang w:eastAsia="en-MY"/>
        </w:rPr>
        <w:t>mind</w:t>
      </w:r>
      <w:r w:rsidR="002D7F04">
        <w:rPr>
          <w:rFonts w:ascii="Times New Roman" w:eastAsia="Times New Roman" w:hAnsi="Times New Roman" w:cs="Times New Roman"/>
          <w:color w:val="000000"/>
          <w:sz w:val="24"/>
          <w:szCs w:val="24"/>
          <w:lang w:eastAsia="en-MY"/>
        </w:rPr>
        <w:t>set</w:t>
      </w:r>
      <w:r>
        <w:rPr>
          <w:rFonts w:ascii="Times New Roman" w:eastAsia="Times New Roman" w:hAnsi="Times New Roman" w:cs="Times New Roman"/>
          <w:color w:val="000000"/>
          <w:sz w:val="24"/>
          <w:szCs w:val="24"/>
          <w:lang w:eastAsia="en-MY"/>
        </w:rPr>
        <w:t xml:space="preserve"> in the late eighteenth century in a way of transforming their understanding of the British geographical landscape and its rural topography. Since then, walking in nature and the engagement that the walker makes with the wilderness capture as what Coverley claims, “the literal sense of being on foot.” </w:t>
      </w:r>
      <w:r w:rsidRPr="00647A5D">
        <w:rPr>
          <w:rFonts w:ascii="Times New Roman" w:eastAsia="Times New Roman" w:hAnsi="Times New Roman" w:cs="Times New Roman"/>
          <w:color w:val="000000"/>
          <w:sz w:val="24"/>
          <w:szCs w:val="24"/>
          <w:highlight w:val="yellow"/>
          <w:lang w:eastAsia="en-MY"/>
        </w:rPr>
        <w:t>When May and her family move to England, May finds it difficult for her to adapt to the changes in terms of the new surroundings and social interaction with other city inhabitants. This has been represented in the excerpt below:</w:t>
      </w:r>
    </w:p>
    <w:p w14:paraId="2E1237D5" w14:textId="1610B10F" w:rsidR="00CC7F10" w:rsidRDefault="002D7F04" w:rsidP="004002DD">
      <w:pPr>
        <w:spacing w:after="0" w:line="240" w:lineRule="auto"/>
        <w:ind w:left="1440" w:right="1106"/>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highlight w:val="yellow"/>
          <w:lang w:eastAsia="en-MY"/>
        </w:rPr>
        <w:t>May spotted the</w:t>
      </w:r>
      <w:r w:rsidR="00CC7F10" w:rsidRPr="00647A5D">
        <w:rPr>
          <w:rFonts w:ascii="Times New Roman" w:eastAsia="Times New Roman" w:hAnsi="Times New Roman" w:cs="Times New Roman"/>
          <w:sz w:val="24"/>
          <w:szCs w:val="24"/>
          <w:highlight w:val="yellow"/>
          <w:lang w:eastAsia="en-MY"/>
        </w:rPr>
        <w:t xml:space="preserve"> empty bench and immediately hurried towards it with Lin skipping by her side. All round them, people were settling down on grassy banks or on benches to take in the sun. She guessed that the bench was empty because it was under the shade of a silver maple. Hugh would have pulled her leg for seeking out the shade. Everyone else seemed to be making for the sunniest spot they could find. </w:t>
      </w:r>
      <w:r w:rsidR="004002DD" w:rsidRPr="00647A5D">
        <w:rPr>
          <w:rFonts w:ascii="Times New Roman" w:eastAsia="Times New Roman" w:hAnsi="Times New Roman" w:cs="Times New Roman"/>
          <w:sz w:val="24"/>
          <w:szCs w:val="24"/>
          <w:highlight w:val="yellow"/>
          <w:lang w:eastAsia="en-MY"/>
        </w:rPr>
        <w:tab/>
      </w:r>
      <w:r w:rsidR="004002DD" w:rsidRPr="00647A5D">
        <w:rPr>
          <w:rFonts w:ascii="Times New Roman" w:eastAsia="Times New Roman" w:hAnsi="Times New Roman" w:cs="Times New Roman"/>
          <w:sz w:val="24"/>
          <w:szCs w:val="24"/>
          <w:highlight w:val="yellow"/>
          <w:lang w:eastAsia="en-MY"/>
        </w:rPr>
        <w:tab/>
      </w:r>
      <w:r w:rsidR="004002DD" w:rsidRPr="00647A5D">
        <w:rPr>
          <w:rFonts w:ascii="Times New Roman" w:eastAsia="Times New Roman" w:hAnsi="Times New Roman" w:cs="Times New Roman"/>
          <w:sz w:val="24"/>
          <w:szCs w:val="24"/>
          <w:highlight w:val="yellow"/>
          <w:lang w:eastAsia="en-MY"/>
        </w:rPr>
        <w:tab/>
      </w:r>
      <w:r w:rsidR="004002DD" w:rsidRPr="00647A5D">
        <w:rPr>
          <w:rFonts w:ascii="Times New Roman" w:eastAsia="Times New Roman" w:hAnsi="Times New Roman" w:cs="Times New Roman"/>
          <w:sz w:val="24"/>
          <w:szCs w:val="24"/>
          <w:highlight w:val="yellow"/>
          <w:lang w:eastAsia="en-MY"/>
        </w:rPr>
        <w:tab/>
        <w:t xml:space="preserve">      </w:t>
      </w:r>
      <w:r w:rsidR="00644CD3">
        <w:rPr>
          <w:rFonts w:ascii="Times New Roman" w:eastAsia="Times New Roman" w:hAnsi="Times New Roman" w:cs="Times New Roman"/>
          <w:sz w:val="24"/>
          <w:szCs w:val="24"/>
          <w:highlight w:val="yellow"/>
          <w:lang w:eastAsia="en-MY"/>
        </w:rPr>
        <w:t xml:space="preserve">                       </w:t>
      </w:r>
      <w:r w:rsidR="004002DD" w:rsidRPr="00647A5D">
        <w:rPr>
          <w:rFonts w:ascii="Times New Roman" w:eastAsia="Times New Roman" w:hAnsi="Times New Roman" w:cs="Times New Roman"/>
          <w:sz w:val="24"/>
          <w:szCs w:val="24"/>
          <w:highlight w:val="yellow"/>
          <w:lang w:eastAsia="en-MY"/>
        </w:rPr>
        <w:t>(Yap 2018, p. 349)</w:t>
      </w:r>
    </w:p>
    <w:p w14:paraId="0F7592AD" w14:textId="14C962AF" w:rsidR="00B44C72" w:rsidRDefault="00B44C72" w:rsidP="00B44C72">
      <w:pPr>
        <w:spacing w:after="0" w:line="240" w:lineRule="auto"/>
        <w:ind w:right="26"/>
        <w:jc w:val="both"/>
        <w:rPr>
          <w:rFonts w:ascii="Times New Roman" w:eastAsia="Times New Roman" w:hAnsi="Times New Roman" w:cs="Times New Roman"/>
          <w:sz w:val="24"/>
          <w:szCs w:val="24"/>
          <w:lang w:eastAsia="en-MY"/>
        </w:rPr>
      </w:pPr>
      <w:r w:rsidRPr="00647A5D">
        <w:rPr>
          <w:rFonts w:ascii="Times New Roman" w:eastAsia="Times New Roman" w:hAnsi="Times New Roman" w:cs="Times New Roman"/>
          <w:sz w:val="24"/>
          <w:szCs w:val="24"/>
          <w:highlight w:val="yellow"/>
          <w:lang w:eastAsia="en-MY"/>
        </w:rPr>
        <w:t xml:space="preserve">Being in a tropical country like Malaya (then Malaysia), May feels uneasy </w:t>
      </w:r>
      <w:r w:rsidR="003A2705">
        <w:rPr>
          <w:rFonts w:ascii="Times New Roman" w:eastAsia="Times New Roman" w:hAnsi="Times New Roman" w:cs="Times New Roman"/>
          <w:sz w:val="24"/>
          <w:szCs w:val="24"/>
          <w:highlight w:val="yellow"/>
          <w:lang w:eastAsia="en-MY"/>
        </w:rPr>
        <w:t>about</w:t>
      </w:r>
      <w:r w:rsidRPr="00647A5D">
        <w:rPr>
          <w:rFonts w:ascii="Times New Roman" w:eastAsia="Times New Roman" w:hAnsi="Times New Roman" w:cs="Times New Roman"/>
          <w:sz w:val="24"/>
          <w:szCs w:val="24"/>
          <w:highlight w:val="yellow"/>
          <w:lang w:eastAsia="en-MY"/>
        </w:rPr>
        <w:t xml:space="preserve"> the heat and sunny weat</w:t>
      </w:r>
      <w:r w:rsidR="00647A5D" w:rsidRPr="00647A5D">
        <w:rPr>
          <w:rFonts w:ascii="Times New Roman" w:eastAsia="Times New Roman" w:hAnsi="Times New Roman" w:cs="Times New Roman"/>
          <w:sz w:val="24"/>
          <w:szCs w:val="24"/>
          <w:highlight w:val="yellow"/>
          <w:lang w:eastAsia="en-MY"/>
        </w:rPr>
        <w:t>her that she continues to react</w:t>
      </w:r>
      <w:r w:rsidRPr="00647A5D">
        <w:rPr>
          <w:rFonts w:ascii="Times New Roman" w:eastAsia="Times New Roman" w:hAnsi="Times New Roman" w:cs="Times New Roman"/>
          <w:sz w:val="24"/>
          <w:szCs w:val="24"/>
          <w:highlight w:val="yellow"/>
          <w:lang w:eastAsia="en-MY"/>
        </w:rPr>
        <w:t xml:space="preserve"> th</w:t>
      </w:r>
      <w:r w:rsidR="00647A5D" w:rsidRPr="00647A5D">
        <w:rPr>
          <w:rFonts w:ascii="Times New Roman" w:eastAsia="Times New Roman" w:hAnsi="Times New Roman" w:cs="Times New Roman"/>
          <w:sz w:val="24"/>
          <w:szCs w:val="24"/>
          <w:highlight w:val="yellow"/>
          <w:lang w:eastAsia="en-MY"/>
        </w:rPr>
        <w:t xml:space="preserve">e same way with the natural weather in England. But this has allowed her to observe her surroundings and the city inhabitants in a place so new and strange to her. Yap’s </w:t>
      </w:r>
      <w:r w:rsidR="00647A5D" w:rsidRPr="00647A5D">
        <w:rPr>
          <w:rFonts w:ascii="Times New Roman" w:eastAsia="Times New Roman" w:hAnsi="Times New Roman" w:cs="Times New Roman"/>
          <w:i/>
          <w:sz w:val="24"/>
          <w:szCs w:val="24"/>
          <w:highlight w:val="yellow"/>
          <w:lang w:eastAsia="en-MY"/>
        </w:rPr>
        <w:t xml:space="preserve">flâneuse </w:t>
      </w:r>
      <w:r w:rsidR="00647A5D" w:rsidRPr="00647A5D">
        <w:rPr>
          <w:rFonts w:ascii="Times New Roman" w:eastAsia="Times New Roman" w:hAnsi="Times New Roman" w:cs="Times New Roman"/>
          <w:sz w:val="24"/>
          <w:szCs w:val="24"/>
          <w:highlight w:val="yellow"/>
          <w:lang w:eastAsia="en-MY"/>
        </w:rPr>
        <w:t>enjoys the freedom to observe others while remain</w:t>
      </w:r>
      <w:r w:rsidR="003A2705">
        <w:rPr>
          <w:rFonts w:ascii="Times New Roman" w:eastAsia="Times New Roman" w:hAnsi="Times New Roman" w:cs="Times New Roman"/>
          <w:sz w:val="24"/>
          <w:szCs w:val="24"/>
          <w:highlight w:val="yellow"/>
          <w:lang w:eastAsia="en-MY"/>
        </w:rPr>
        <w:t>ing</w:t>
      </w:r>
      <w:r w:rsidR="00647A5D" w:rsidRPr="00647A5D">
        <w:rPr>
          <w:rFonts w:ascii="Times New Roman" w:eastAsia="Times New Roman" w:hAnsi="Times New Roman" w:cs="Times New Roman"/>
          <w:sz w:val="24"/>
          <w:szCs w:val="24"/>
          <w:highlight w:val="yellow"/>
          <w:lang w:eastAsia="en-MY"/>
        </w:rPr>
        <w:t xml:space="preserve"> aloof from the crowd in the park.</w:t>
      </w:r>
      <w:r w:rsidR="00647A5D">
        <w:rPr>
          <w:rFonts w:ascii="Times New Roman" w:eastAsia="Times New Roman" w:hAnsi="Times New Roman" w:cs="Times New Roman"/>
          <w:sz w:val="24"/>
          <w:szCs w:val="24"/>
          <w:lang w:eastAsia="en-MY"/>
        </w:rPr>
        <w:t xml:space="preserve"> </w:t>
      </w:r>
    </w:p>
    <w:p w14:paraId="7CBA4B1A" w14:textId="77777777" w:rsidR="005F4FD6" w:rsidRDefault="005F4FD6" w:rsidP="00B44C72">
      <w:pPr>
        <w:spacing w:after="0" w:line="240" w:lineRule="auto"/>
        <w:ind w:right="26"/>
        <w:jc w:val="both"/>
        <w:rPr>
          <w:rFonts w:ascii="Times New Roman" w:eastAsia="Times New Roman" w:hAnsi="Times New Roman" w:cs="Times New Roman"/>
          <w:sz w:val="24"/>
          <w:szCs w:val="24"/>
          <w:lang w:eastAsia="en-MY"/>
        </w:rPr>
      </w:pPr>
    </w:p>
    <w:p w14:paraId="776075B4" w14:textId="5F8210BE" w:rsidR="005940EC" w:rsidRDefault="005940EC" w:rsidP="004002DD">
      <w:pPr>
        <w:spacing w:after="0" w:line="240" w:lineRule="auto"/>
        <w:ind w:left="1440" w:right="1106"/>
        <w:jc w:val="both"/>
        <w:rPr>
          <w:rFonts w:ascii="Times New Roman" w:eastAsia="Times New Roman" w:hAnsi="Times New Roman" w:cs="Times New Roman"/>
          <w:sz w:val="24"/>
          <w:szCs w:val="24"/>
          <w:lang w:eastAsia="en-MY"/>
        </w:rPr>
      </w:pPr>
      <w:r w:rsidRPr="00647A5D">
        <w:rPr>
          <w:rFonts w:ascii="Times New Roman" w:eastAsia="Times New Roman" w:hAnsi="Times New Roman" w:cs="Times New Roman"/>
          <w:sz w:val="24"/>
          <w:szCs w:val="24"/>
          <w:highlight w:val="yellow"/>
          <w:lang w:eastAsia="en-MY"/>
        </w:rPr>
        <w:t>She sat on the bench, one arm stretched out along its back, the other still holding on to the basket. A flock of pigeons landed in front of her, tempted by the crumbs of food on the ground. She watched them peck, their tiny heads bobbing up and down. She thought of her new life in England. It was so different from that in Malaya. Even the air smel</w:t>
      </w:r>
      <w:r w:rsidR="003A2705">
        <w:rPr>
          <w:rFonts w:ascii="Times New Roman" w:eastAsia="Times New Roman" w:hAnsi="Times New Roman" w:cs="Times New Roman"/>
          <w:sz w:val="24"/>
          <w:szCs w:val="24"/>
          <w:highlight w:val="yellow"/>
          <w:lang w:eastAsia="en-MY"/>
        </w:rPr>
        <w:t>ls</w:t>
      </w:r>
      <w:r w:rsidRPr="00647A5D">
        <w:rPr>
          <w:rFonts w:ascii="Times New Roman" w:eastAsia="Times New Roman" w:hAnsi="Times New Roman" w:cs="Times New Roman"/>
          <w:sz w:val="24"/>
          <w:szCs w:val="24"/>
          <w:highlight w:val="yellow"/>
          <w:lang w:eastAsia="en-MY"/>
        </w:rPr>
        <w:t xml:space="preserve"> different.                                                     (Yap 2018, p. 350)</w:t>
      </w:r>
    </w:p>
    <w:p w14:paraId="16EA64D0" w14:textId="77777777" w:rsidR="005F4FD6" w:rsidRDefault="005F4FD6" w:rsidP="004002DD">
      <w:pPr>
        <w:spacing w:after="0" w:line="240" w:lineRule="auto"/>
        <w:ind w:left="1440" w:right="1106"/>
        <w:jc w:val="both"/>
        <w:rPr>
          <w:rFonts w:ascii="Times New Roman" w:eastAsia="Times New Roman" w:hAnsi="Times New Roman" w:cs="Times New Roman"/>
          <w:sz w:val="24"/>
          <w:szCs w:val="24"/>
          <w:lang w:eastAsia="en-MY"/>
        </w:rPr>
      </w:pPr>
    </w:p>
    <w:p w14:paraId="13092B01" w14:textId="2D6D0576" w:rsidR="005940EC" w:rsidRDefault="00647A5D" w:rsidP="00ED6763">
      <w:pPr>
        <w:spacing w:after="0" w:line="240" w:lineRule="auto"/>
        <w:ind w:right="26"/>
        <w:jc w:val="both"/>
        <w:rPr>
          <w:rFonts w:ascii="Times New Roman" w:eastAsia="Times New Roman" w:hAnsi="Times New Roman" w:cs="Times New Roman"/>
          <w:sz w:val="24"/>
          <w:szCs w:val="24"/>
          <w:lang w:eastAsia="en-MY"/>
        </w:rPr>
      </w:pPr>
      <w:r w:rsidRPr="005F4FD6">
        <w:rPr>
          <w:rFonts w:ascii="Times New Roman" w:eastAsia="Times New Roman" w:hAnsi="Times New Roman" w:cs="Times New Roman"/>
          <w:sz w:val="24"/>
          <w:szCs w:val="24"/>
          <w:highlight w:val="yellow"/>
          <w:lang w:eastAsia="en-MY"/>
        </w:rPr>
        <w:t xml:space="preserve">England’s park has also been depicted </w:t>
      </w:r>
      <w:r w:rsidR="005F4FD6" w:rsidRPr="005F4FD6">
        <w:rPr>
          <w:rFonts w:ascii="Times New Roman" w:eastAsia="Times New Roman" w:hAnsi="Times New Roman" w:cs="Times New Roman"/>
          <w:sz w:val="24"/>
          <w:szCs w:val="24"/>
          <w:highlight w:val="yellow"/>
          <w:lang w:eastAsia="en-MY"/>
        </w:rPr>
        <w:t xml:space="preserve">as a city full of </w:t>
      </w:r>
      <w:r w:rsidRPr="005F4FD6">
        <w:rPr>
          <w:rFonts w:ascii="Times New Roman" w:eastAsia="Times New Roman" w:hAnsi="Times New Roman" w:cs="Times New Roman"/>
          <w:sz w:val="24"/>
          <w:szCs w:val="24"/>
          <w:highlight w:val="yellow"/>
          <w:lang w:eastAsia="en-MY"/>
        </w:rPr>
        <w:t>pigeons, a permanent fixture in the wester</w:t>
      </w:r>
      <w:r w:rsidR="00A34B31">
        <w:rPr>
          <w:rFonts w:ascii="Times New Roman" w:eastAsia="Times New Roman" w:hAnsi="Times New Roman" w:cs="Times New Roman"/>
          <w:sz w:val="24"/>
          <w:szCs w:val="24"/>
          <w:highlight w:val="yellow"/>
          <w:lang w:eastAsia="en-MY"/>
        </w:rPr>
        <w:t xml:space="preserve">n urban landscapes which </w:t>
      </w:r>
      <w:r w:rsidRPr="005F4FD6">
        <w:rPr>
          <w:rFonts w:ascii="Times New Roman" w:eastAsia="Times New Roman" w:hAnsi="Times New Roman" w:cs="Times New Roman"/>
          <w:sz w:val="24"/>
          <w:szCs w:val="24"/>
          <w:highlight w:val="yellow"/>
          <w:lang w:eastAsia="en-MY"/>
        </w:rPr>
        <w:t xml:space="preserve">different than what we have in the tropical city in Malaya. According to Bryce (2018), most pigeons live in cities and the rocky surroundings in the city provide </w:t>
      </w:r>
      <w:r w:rsidR="003A2705">
        <w:rPr>
          <w:rFonts w:ascii="Times New Roman" w:eastAsia="Times New Roman" w:hAnsi="Times New Roman" w:cs="Times New Roman"/>
          <w:sz w:val="24"/>
          <w:szCs w:val="24"/>
          <w:highlight w:val="yellow"/>
          <w:lang w:eastAsia="en-MY"/>
        </w:rPr>
        <w:t xml:space="preserve">a </w:t>
      </w:r>
      <w:r w:rsidRPr="005F4FD6">
        <w:rPr>
          <w:rFonts w:ascii="Times New Roman" w:eastAsia="Times New Roman" w:hAnsi="Times New Roman" w:cs="Times New Roman"/>
          <w:sz w:val="24"/>
          <w:szCs w:val="24"/>
          <w:highlight w:val="yellow"/>
          <w:lang w:eastAsia="en-MY"/>
        </w:rPr>
        <w:t>convenien</w:t>
      </w:r>
      <w:r w:rsidR="002770A7">
        <w:rPr>
          <w:rFonts w:ascii="Times New Roman" w:eastAsia="Times New Roman" w:hAnsi="Times New Roman" w:cs="Times New Roman"/>
          <w:sz w:val="24"/>
          <w:szCs w:val="24"/>
          <w:highlight w:val="yellow"/>
          <w:lang w:eastAsia="en-MY"/>
        </w:rPr>
        <w:t>t</w:t>
      </w:r>
      <w:r w:rsidRPr="005F4FD6">
        <w:rPr>
          <w:rFonts w:ascii="Times New Roman" w:eastAsia="Times New Roman" w:hAnsi="Times New Roman" w:cs="Times New Roman"/>
          <w:sz w:val="24"/>
          <w:szCs w:val="24"/>
          <w:highlight w:val="yellow"/>
          <w:lang w:eastAsia="en-MY"/>
        </w:rPr>
        <w:t xml:space="preserve"> habitat for them to become a part of permanent city inhabitants. </w:t>
      </w:r>
      <w:r w:rsidR="0026198B" w:rsidRPr="005F4FD6">
        <w:rPr>
          <w:rFonts w:ascii="Times New Roman" w:eastAsia="Times New Roman" w:hAnsi="Times New Roman" w:cs="Times New Roman"/>
          <w:sz w:val="24"/>
          <w:szCs w:val="24"/>
          <w:highlight w:val="yellow"/>
          <w:lang w:eastAsia="en-MY"/>
        </w:rPr>
        <w:t xml:space="preserve">Yap’s </w:t>
      </w:r>
      <w:r w:rsidR="0026198B" w:rsidRPr="005F4FD6">
        <w:rPr>
          <w:rFonts w:ascii="Times New Roman" w:eastAsia="Times New Roman" w:hAnsi="Times New Roman" w:cs="Times New Roman"/>
          <w:i/>
          <w:sz w:val="24"/>
          <w:szCs w:val="24"/>
          <w:highlight w:val="yellow"/>
          <w:lang w:eastAsia="en-MY"/>
        </w:rPr>
        <w:t xml:space="preserve">flâneuse </w:t>
      </w:r>
      <w:r w:rsidR="00ED6763" w:rsidRPr="005F4FD6">
        <w:rPr>
          <w:rFonts w:ascii="Times New Roman" w:eastAsia="Times New Roman" w:hAnsi="Times New Roman" w:cs="Times New Roman"/>
          <w:sz w:val="24"/>
          <w:szCs w:val="24"/>
          <w:highlight w:val="yellow"/>
          <w:lang w:eastAsia="en-MY"/>
        </w:rPr>
        <w:t>welcome</w:t>
      </w:r>
      <w:r w:rsidR="005F4FD6">
        <w:rPr>
          <w:rFonts w:ascii="Times New Roman" w:eastAsia="Times New Roman" w:hAnsi="Times New Roman" w:cs="Times New Roman"/>
          <w:sz w:val="24"/>
          <w:szCs w:val="24"/>
          <w:highlight w:val="yellow"/>
          <w:lang w:eastAsia="en-MY"/>
        </w:rPr>
        <w:t>s</w:t>
      </w:r>
      <w:r w:rsidR="00ED6763" w:rsidRPr="005F4FD6">
        <w:rPr>
          <w:rFonts w:ascii="Times New Roman" w:eastAsia="Times New Roman" w:hAnsi="Times New Roman" w:cs="Times New Roman"/>
          <w:sz w:val="24"/>
          <w:szCs w:val="24"/>
          <w:highlight w:val="yellow"/>
          <w:lang w:eastAsia="en-MY"/>
        </w:rPr>
        <w:t xml:space="preserve"> these natural city dwellers through her eyes that she observes them </w:t>
      </w:r>
      <w:r w:rsidR="00ED6763" w:rsidRPr="005F4FD6">
        <w:rPr>
          <w:rFonts w:ascii="Times New Roman" w:eastAsia="Times New Roman" w:hAnsi="Times New Roman" w:cs="Times New Roman"/>
          <w:sz w:val="24"/>
          <w:szCs w:val="24"/>
          <w:highlight w:val="yellow"/>
          <w:lang w:eastAsia="en-MY"/>
        </w:rPr>
        <w:lastRenderedPageBreak/>
        <w:t>intensely while allowing herself to absorb wi</w:t>
      </w:r>
      <w:r w:rsidR="005F4FD6">
        <w:rPr>
          <w:rFonts w:ascii="Times New Roman" w:eastAsia="Times New Roman" w:hAnsi="Times New Roman" w:cs="Times New Roman"/>
          <w:sz w:val="24"/>
          <w:szCs w:val="24"/>
          <w:highlight w:val="yellow"/>
          <w:lang w:eastAsia="en-MY"/>
        </w:rPr>
        <w:t xml:space="preserve">th the air and scents of </w:t>
      </w:r>
      <w:r w:rsidR="005F4FD6" w:rsidRPr="005F4FD6">
        <w:rPr>
          <w:rFonts w:ascii="Times New Roman" w:eastAsia="Times New Roman" w:hAnsi="Times New Roman" w:cs="Times New Roman"/>
          <w:sz w:val="24"/>
          <w:szCs w:val="24"/>
          <w:highlight w:val="yellow"/>
          <w:lang w:eastAsia="en-MY"/>
        </w:rPr>
        <w:t>London’s park. But London is seen as a lonely place for May. The unwanted gaze a</w:t>
      </w:r>
      <w:r w:rsidR="005F4FD6">
        <w:rPr>
          <w:rFonts w:ascii="Times New Roman" w:eastAsia="Times New Roman" w:hAnsi="Times New Roman" w:cs="Times New Roman"/>
          <w:sz w:val="24"/>
          <w:szCs w:val="24"/>
          <w:highlight w:val="yellow"/>
          <w:lang w:eastAsia="en-MY"/>
        </w:rPr>
        <w:t>nd treatment that she receives</w:t>
      </w:r>
      <w:r w:rsidR="005F4FD6" w:rsidRPr="005F4FD6">
        <w:rPr>
          <w:rFonts w:ascii="Times New Roman" w:eastAsia="Times New Roman" w:hAnsi="Times New Roman" w:cs="Times New Roman"/>
          <w:sz w:val="24"/>
          <w:szCs w:val="24"/>
          <w:highlight w:val="yellow"/>
          <w:lang w:eastAsia="en-MY"/>
        </w:rPr>
        <w:t xml:space="preserve"> with </w:t>
      </w:r>
      <w:r w:rsidR="005F4FD6">
        <w:rPr>
          <w:rFonts w:ascii="Times New Roman" w:eastAsia="Times New Roman" w:hAnsi="Times New Roman" w:cs="Times New Roman"/>
          <w:sz w:val="24"/>
          <w:szCs w:val="24"/>
          <w:highlight w:val="yellow"/>
          <w:lang w:eastAsia="en-MY"/>
        </w:rPr>
        <w:t xml:space="preserve">the female </w:t>
      </w:r>
      <w:r w:rsidR="005F4FD6" w:rsidRPr="005F4FD6">
        <w:rPr>
          <w:rFonts w:ascii="Times New Roman" w:eastAsia="Times New Roman" w:hAnsi="Times New Roman" w:cs="Times New Roman"/>
          <w:sz w:val="24"/>
          <w:szCs w:val="24"/>
          <w:highlight w:val="yellow"/>
          <w:lang w:eastAsia="en-MY"/>
        </w:rPr>
        <w:t>London</w:t>
      </w:r>
      <w:r w:rsidR="005F4FD6">
        <w:rPr>
          <w:rFonts w:ascii="Times New Roman" w:eastAsia="Times New Roman" w:hAnsi="Times New Roman" w:cs="Times New Roman"/>
          <w:sz w:val="24"/>
          <w:szCs w:val="24"/>
          <w:highlight w:val="yellow"/>
          <w:lang w:eastAsia="en-MY"/>
        </w:rPr>
        <w:t xml:space="preserve">ers are not very </w:t>
      </w:r>
      <w:r w:rsidR="005F4FD6" w:rsidRPr="005F4FD6">
        <w:rPr>
          <w:rFonts w:ascii="Times New Roman" w:eastAsia="Times New Roman" w:hAnsi="Times New Roman" w:cs="Times New Roman"/>
          <w:sz w:val="24"/>
          <w:szCs w:val="24"/>
          <w:highlight w:val="yellow"/>
          <w:lang w:eastAsia="en-MY"/>
        </w:rPr>
        <w:t>welcoming to a newcomer like her.</w:t>
      </w:r>
      <w:r w:rsidR="005F4FD6">
        <w:rPr>
          <w:rFonts w:ascii="Times New Roman" w:eastAsia="Times New Roman" w:hAnsi="Times New Roman" w:cs="Times New Roman"/>
          <w:sz w:val="24"/>
          <w:szCs w:val="24"/>
          <w:lang w:eastAsia="en-MY"/>
        </w:rPr>
        <w:t xml:space="preserve"> </w:t>
      </w:r>
    </w:p>
    <w:p w14:paraId="4DE3B880" w14:textId="77777777" w:rsidR="008C0583" w:rsidRDefault="008C0583" w:rsidP="008C0583">
      <w:pPr>
        <w:spacing w:after="0" w:line="240" w:lineRule="auto"/>
        <w:ind w:left="5040" w:right="1106" w:firstLine="720"/>
        <w:jc w:val="both"/>
        <w:rPr>
          <w:rFonts w:ascii="Times New Roman" w:eastAsia="Times New Roman" w:hAnsi="Times New Roman" w:cs="Times New Roman"/>
          <w:sz w:val="24"/>
          <w:szCs w:val="24"/>
          <w:lang w:eastAsia="en-MY"/>
        </w:rPr>
      </w:pPr>
    </w:p>
    <w:p w14:paraId="04801835" w14:textId="0745213D" w:rsidR="005940EC" w:rsidRPr="005F4FD6" w:rsidRDefault="005940EC" w:rsidP="004002DD">
      <w:pPr>
        <w:spacing w:after="0" w:line="240" w:lineRule="auto"/>
        <w:ind w:left="1440" w:right="1106"/>
        <w:jc w:val="both"/>
        <w:rPr>
          <w:rFonts w:ascii="Times New Roman" w:eastAsia="Times New Roman" w:hAnsi="Times New Roman" w:cs="Times New Roman"/>
          <w:sz w:val="24"/>
          <w:szCs w:val="24"/>
          <w:highlight w:val="yellow"/>
          <w:lang w:eastAsia="en-MY"/>
        </w:rPr>
      </w:pPr>
      <w:r w:rsidRPr="005F4FD6">
        <w:rPr>
          <w:rFonts w:ascii="Times New Roman" w:eastAsia="Times New Roman" w:hAnsi="Times New Roman" w:cs="Times New Roman"/>
          <w:sz w:val="24"/>
          <w:szCs w:val="24"/>
          <w:highlight w:val="yellow"/>
          <w:lang w:eastAsia="en-MY"/>
        </w:rPr>
        <w:t xml:space="preserve">The playground was crowded. There were children playing, young mothers chatting and grandmothers knitting. It was literally a whole community of women of all ages charged with minding kids. She saw a bench and went to it. “May I?” she asked of the two women seated there. They nodded and returned to their chatter, cigarettes in hand. May perched herself at the seat’s corner. She was conscious of being alone in a crowd. Ruth had told her that London could be a very lonely place, revealing bits of her previous life when she was with Mark. </w:t>
      </w:r>
      <w:r w:rsidR="008C0583" w:rsidRPr="005F4FD6">
        <w:rPr>
          <w:rFonts w:ascii="Times New Roman" w:eastAsia="Times New Roman" w:hAnsi="Times New Roman" w:cs="Times New Roman"/>
          <w:sz w:val="24"/>
          <w:szCs w:val="24"/>
          <w:highlight w:val="yellow"/>
          <w:lang w:eastAsia="en-MY"/>
        </w:rPr>
        <w:t xml:space="preserve">May agreed. She stared at the women around her and wondered if the person who had shouted abuse at Ruth was among them. She had not suffered racial discrimination like Ruth. Neither Craig nor Lin looked typically oriental. Their light complexion and hair helped and she would probably be mistaken as their nanny. </w:t>
      </w:r>
    </w:p>
    <w:p w14:paraId="0218D7A3" w14:textId="2CE6D6F1" w:rsidR="008C0583" w:rsidRDefault="008C0583" w:rsidP="004002DD">
      <w:pPr>
        <w:spacing w:after="0" w:line="240" w:lineRule="auto"/>
        <w:ind w:left="1440" w:right="1106"/>
        <w:jc w:val="both"/>
        <w:rPr>
          <w:rFonts w:ascii="Times New Roman" w:eastAsia="Times New Roman" w:hAnsi="Times New Roman" w:cs="Times New Roman"/>
          <w:sz w:val="24"/>
          <w:szCs w:val="24"/>
          <w:lang w:eastAsia="en-MY"/>
        </w:rPr>
      </w:pPr>
      <w:r w:rsidRPr="005F4FD6">
        <w:rPr>
          <w:rFonts w:ascii="Times New Roman" w:eastAsia="Times New Roman" w:hAnsi="Times New Roman" w:cs="Times New Roman"/>
          <w:sz w:val="24"/>
          <w:szCs w:val="24"/>
          <w:highlight w:val="yellow"/>
          <w:lang w:eastAsia="en-MY"/>
        </w:rPr>
        <w:tab/>
      </w:r>
      <w:r w:rsidRPr="005F4FD6">
        <w:rPr>
          <w:rFonts w:ascii="Times New Roman" w:eastAsia="Times New Roman" w:hAnsi="Times New Roman" w:cs="Times New Roman"/>
          <w:sz w:val="24"/>
          <w:szCs w:val="24"/>
          <w:highlight w:val="yellow"/>
          <w:lang w:eastAsia="en-MY"/>
        </w:rPr>
        <w:tab/>
      </w:r>
      <w:r w:rsidRPr="005F4FD6">
        <w:rPr>
          <w:rFonts w:ascii="Times New Roman" w:eastAsia="Times New Roman" w:hAnsi="Times New Roman" w:cs="Times New Roman"/>
          <w:sz w:val="24"/>
          <w:szCs w:val="24"/>
          <w:highlight w:val="yellow"/>
          <w:lang w:eastAsia="en-MY"/>
        </w:rPr>
        <w:tab/>
      </w:r>
      <w:r w:rsidRPr="005F4FD6">
        <w:rPr>
          <w:rFonts w:ascii="Times New Roman" w:eastAsia="Times New Roman" w:hAnsi="Times New Roman" w:cs="Times New Roman"/>
          <w:sz w:val="24"/>
          <w:szCs w:val="24"/>
          <w:highlight w:val="yellow"/>
          <w:lang w:eastAsia="en-MY"/>
        </w:rPr>
        <w:tab/>
      </w:r>
      <w:r w:rsidRPr="005F4FD6">
        <w:rPr>
          <w:rFonts w:ascii="Times New Roman" w:eastAsia="Times New Roman" w:hAnsi="Times New Roman" w:cs="Times New Roman"/>
          <w:sz w:val="24"/>
          <w:szCs w:val="24"/>
          <w:highlight w:val="yellow"/>
          <w:lang w:eastAsia="en-MY"/>
        </w:rPr>
        <w:tab/>
      </w:r>
      <w:r w:rsidRPr="005F4FD6">
        <w:rPr>
          <w:rFonts w:ascii="Times New Roman" w:eastAsia="Times New Roman" w:hAnsi="Times New Roman" w:cs="Times New Roman"/>
          <w:sz w:val="24"/>
          <w:szCs w:val="24"/>
          <w:highlight w:val="yellow"/>
          <w:lang w:eastAsia="en-MY"/>
        </w:rPr>
        <w:tab/>
        <w:t xml:space="preserve">      (Yap 2018, p. 351)</w:t>
      </w:r>
    </w:p>
    <w:p w14:paraId="2ED0A7D4" w14:textId="15C34669" w:rsidR="008C0583" w:rsidRDefault="008C0583" w:rsidP="004002DD">
      <w:pPr>
        <w:spacing w:after="0" w:line="240" w:lineRule="auto"/>
        <w:ind w:left="1440" w:right="1106"/>
        <w:jc w:val="both"/>
        <w:rPr>
          <w:rFonts w:ascii="Times New Roman" w:eastAsia="Times New Roman" w:hAnsi="Times New Roman" w:cs="Times New Roman"/>
          <w:sz w:val="24"/>
          <w:szCs w:val="24"/>
          <w:lang w:eastAsia="en-MY"/>
        </w:rPr>
      </w:pPr>
    </w:p>
    <w:p w14:paraId="4FD575CA" w14:textId="2E5042FF" w:rsidR="008C071E" w:rsidRPr="009712E0" w:rsidRDefault="005F4FD6" w:rsidP="009712E0">
      <w:pPr>
        <w:spacing w:after="0" w:line="240" w:lineRule="auto"/>
        <w:ind w:right="26"/>
        <w:jc w:val="both"/>
        <w:rPr>
          <w:rFonts w:ascii="Times New Roman" w:eastAsia="Times New Roman" w:hAnsi="Times New Roman" w:cs="Times New Roman"/>
          <w:sz w:val="24"/>
          <w:szCs w:val="24"/>
          <w:highlight w:val="yellow"/>
          <w:lang w:eastAsia="en-MY"/>
        </w:rPr>
      </w:pPr>
      <w:r w:rsidRPr="009712E0">
        <w:rPr>
          <w:rFonts w:ascii="Times New Roman" w:eastAsia="Times New Roman" w:hAnsi="Times New Roman" w:cs="Times New Roman"/>
          <w:sz w:val="24"/>
          <w:szCs w:val="24"/>
          <w:highlight w:val="yellow"/>
          <w:lang w:eastAsia="en-MY"/>
        </w:rPr>
        <w:t>In Malaya, May was known, much invited and inviting, but in London</w:t>
      </w:r>
      <w:r w:rsidR="003A2705">
        <w:rPr>
          <w:rFonts w:ascii="Times New Roman" w:eastAsia="Times New Roman" w:hAnsi="Times New Roman" w:cs="Times New Roman"/>
          <w:sz w:val="24"/>
          <w:szCs w:val="24"/>
          <w:highlight w:val="yellow"/>
          <w:lang w:eastAsia="en-MY"/>
        </w:rPr>
        <w:t>,</w:t>
      </w:r>
      <w:r w:rsidRPr="009712E0">
        <w:rPr>
          <w:rFonts w:ascii="Times New Roman" w:eastAsia="Times New Roman" w:hAnsi="Times New Roman" w:cs="Times New Roman"/>
          <w:sz w:val="24"/>
          <w:szCs w:val="24"/>
          <w:highlight w:val="yellow"/>
          <w:lang w:eastAsia="en-MY"/>
        </w:rPr>
        <w:t xml:space="preserve"> she feels alienated by the groups of women in the park and wary of any unwanted discussions that might touch sensitive issues. </w:t>
      </w:r>
      <w:r w:rsidR="003A2705">
        <w:rPr>
          <w:rFonts w:ascii="Times New Roman" w:eastAsia="Times New Roman" w:hAnsi="Times New Roman" w:cs="Times New Roman"/>
          <w:sz w:val="24"/>
          <w:szCs w:val="24"/>
          <w:highlight w:val="yellow"/>
          <w:lang w:eastAsia="en-MY"/>
        </w:rPr>
        <w:t>A s</w:t>
      </w:r>
      <w:r w:rsidR="00E44F10" w:rsidRPr="009712E0">
        <w:rPr>
          <w:rFonts w:ascii="Times New Roman" w:eastAsia="Times New Roman" w:hAnsi="Times New Roman" w:cs="Times New Roman"/>
          <w:sz w:val="24"/>
          <w:szCs w:val="24"/>
          <w:highlight w:val="yellow"/>
          <w:lang w:eastAsia="en-MY"/>
        </w:rPr>
        <w:t xml:space="preserve">imilar situation happens when May and her daughter travel to the British countryside to visit Ruth. They appeared to invite strange gaze from the locals as they walk down the rural streets. </w:t>
      </w:r>
    </w:p>
    <w:p w14:paraId="74E162AB" w14:textId="7B7AAFC2" w:rsidR="008C071E" w:rsidRDefault="008C071E" w:rsidP="008C071E">
      <w:pPr>
        <w:spacing w:after="0" w:line="240" w:lineRule="auto"/>
        <w:ind w:left="1440" w:right="1106"/>
        <w:jc w:val="both"/>
        <w:rPr>
          <w:rFonts w:ascii="Times New Roman" w:eastAsia="Times New Roman" w:hAnsi="Times New Roman" w:cs="Times New Roman"/>
          <w:sz w:val="24"/>
          <w:szCs w:val="24"/>
          <w:lang w:eastAsia="en-MY"/>
        </w:rPr>
      </w:pPr>
      <w:r w:rsidRPr="009712E0">
        <w:rPr>
          <w:rFonts w:ascii="Times New Roman" w:eastAsia="Times New Roman" w:hAnsi="Times New Roman" w:cs="Times New Roman"/>
          <w:sz w:val="24"/>
          <w:szCs w:val="24"/>
          <w:highlight w:val="yellow"/>
          <w:lang w:eastAsia="en-MY"/>
        </w:rPr>
        <w:t>They walked up the High Street. People stared at them discreetly, dropping their eyes when she stared back at them. Unabashed, May smiled holding Lin’s little hand firmly in hers.   (Yap 2018, p. 358)</w:t>
      </w:r>
    </w:p>
    <w:p w14:paraId="3C4A478B" w14:textId="192389BB" w:rsidR="008C071E" w:rsidRDefault="008C071E" w:rsidP="008C071E">
      <w:pPr>
        <w:spacing w:after="0" w:line="240" w:lineRule="auto"/>
        <w:ind w:right="1106"/>
        <w:jc w:val="both"/>
        <w:rPr>
          <w:rFonts w:ascii="Times New Roman" w:eastAsia="Times New Roman" w:hAnsi="Times New Roman" w:cs="Times New Roman"/>
          <w:sz w:val="24"/>
          <w:szCs w:val="24"/>
          <w:lang w:eastAsia="en-MY"/>
        </w:rPr>
      </w:pPr>
    </w:p>
    <w:p w14:paraId="1CCAF7FE" w14:textId="516A44F5" w:rsidR="00B51E6E" w:rsidRPr="004B20CD" w:rsidRDefault="003A2705" w:rsidP="008C071E">
      <w:pPr>
        <w:spacing w:after="0" w:line="240" w:lineRule="auto"/>
        <w:ind w:right="26"/>
        <w:jc w:val="both"/>
        <w:rPr>
          <w:rFonts w:ascii="Times New Roman" w:eastAsia="Times New Roman" w:hAnsi="Times New Roman" w:cs="Times New Roman"/>
          <w:sz w:val="24"/>
          <w:szCs w:val="24"/>
          <w:lang w:eastAsia="en-MY"/>
        </w:rPr>
      </w:pPr>
      <w:r w:rsidRPr="003A2705">
        <w:rPr>
          <w:rFonts w:ascii="Times New Roman" w:eastAsia="Times New Roman" w:hAnsi="Times New Roman" w:cs="Times New Roman"/>
          <w:sz w:val="24"/>
          <w:szCs w:val="24"/>
          <w:highlight w:val="yellow"/>
          <w:lang w:eastAsia="en-MY"/>
        </w:rPr>
        <w:t xml:space="preserve">The </w:t>
      </w:r>
      <w:r w:rsidRPr="003A2705">
        <w:rPr>
          <w:rFonts w:ascii="Times New Roman" w:eastAsia="Times New Roman" w:hAnsi="Times New Roman" w:cs="Times New Roman"/>
          <w:i/>
          <w:sz w:val="24"/>
          <w:szCs w:val="24"/>
          <w:highlight w:val="yellow"/>
          <w:lang w:eastAsia="en-MY"/>
        </w:rPr>
        <w:t xml:space="preserve">flâneuse </w:t>
      </w:r>
      <w:r w:rsidRPr="003A2705">
        <w:rPr>
          <w:rFonts w:ascii="Times New Roman" w:eastAsia="Times New Roman" w:hAnsi="Times New Roman" w:cs="Times New Roman"/>
          <w:sz w:val="24"/>
          <w:szCs w:val="24"/>
          <w:highlight w:val="yellow"/>
          <w:lang w:eastAsia="en-MY"/>
        </w:rPr>
        <w:t xml:space="preserve">in Yap’s historical narration could afford the independence and the visibility that western </w:t>
      </w:r>
      <w:r w:rsidRPr="003A2705">
        <w:rPr>
          <w:rFonts w:ascii="Times New Roman" w:eastAsia="Times New Roman" w:hAnsi="Times New Roman" w:cs="Times New Roman"/>
          <w:i/>
          <w:sz w:val="24"/>
          <w:szCs w:val="24"/>
          <w:highlight w:val="yellow"/>
          <w:lang w:eastAsia="en-MY"/>
        </w:rPr>
        <w:t xml:space="preserve">flâneuse </w:t>
      </w:r>
      <w:r w:rsidRPr="003A2705">
        <w:rPr>
          <w:rFonts w:ascii="Times New Roman" w:eastAsia="Times New Roman" w:hAnsi="Times New Roman" w:cs="Times New Roman"/>
          <w:sz w:val="24"/>
          <w:szCs w:val="24"/>
          <w:highlight w:val="yellow"/>
          <w:lang w:eastAsia="en-MY"/>
        </w:rPr>
        <w:t xml:space="preserve">is being denied of. </w:t>
      </w:r>
      <w:r w:rsidR="00E919A0">
        <w:rPr>
          <w:rFonts w:ascii="Times New Roman" w:eastAsia="Times New Roman" w:hAnsi="Times New Roman" w:cs="Times New Roman"/>
          <w:sz w:val="24"/>
          <w:szCs w:val="24"/>
          <w:highlight w:val="yellow"/>
          <w:lang w:eastAsia="en-MY"/>
        </w:rPr>
        <w:t xml:space="preserve">However, in some parts of her public existence, Yap’s character is still subjected to the conventional treatment of a </w:t>
      </w:r>
      <w:r w:rsidR="00E919A0">
        <w:rPr>
          <w:rFonts w:ascii="Times New Roman" w:eastAsia="Times New Roman" w:hAnsi="Times New Roman" w:cs="Times New Roman"/>
          <w:i/>
          <w:sz w:val="24"/>
          <w:szCs w:val="24"/>
          <w:highlight w:val="yellow"/>
          <w:lang w:eastAsia="en-MY"/>
        </w:rPr>
        <w:t xml:space="preserve">flâneuse </w:t>
      </w:r>
      <w:r w:rsidR="00E919A0">
        <w:rPr>
          <w:rFonts w:ascii="Times New Roman" w:eastAsia="Times New Roman" w:hAnsi="Times New Roman" w:cs="Times New Roman"/>
          <w:sz w:val="24"/>
          <w:szCs w:val="24"/>
          <w:highlight w:val="yellow"/>
          <w:lang w:eastAsia="en-MY"/>
        </w:rPr>
        <w:t xml:space="preserve">that Wolff (1985) describes in a way she is still defined through her social status and </w:t>
      </w:r>
      <w:r w:rsidRPr="003A2705">
        <w:rPr>
          <w:rFonts w:ascii="Times New Roman" w:eastAsia="Times New Roman" w:hAnsi="Times New Roman" w:cs="Times New Roman"/>
          <w:sz w:val="24"/>
          <w:szCs w:val="24"/>
          <w:highlight w:val="yellow"/>
          <w:lang w:eastAsia="en-MY"/>
        </w:rPr>
        <w:t xml:space="preserve">Yap depicts that May </w:t>
      </w:r>
      <w:r w:rsidR="00D917FA">
        <w:rPr>
          <w:rFonts w:ascii="Times New Roman" w:eastAsia="Times New Roman" w:hAnsi="Times New Roman" w:cs="Times New Roman"/>
          <w:sz w:val="24"/>
          <w:szCs w:val="24"/>
          <w:highlight w:val="yellow"/>
          <w:lang w:eastAsia="en-MY"/>
        </w:rPr>
        <w:t>Anderson has</w:t>
      </w:r>
      <w:r w:rsidRPr="003A2705">
        <w:rPr>
          <w:rFonts w:ascii="Times New Roman" w:eastAsia="Times New Roman" w:hAnsi="Times New Roman" w:cs="Times New Roman"/>
          <w:sz w:val="24"/>
          <w:szCs w:val="24"/>
          <w:highlight w:val="yellow"/>
          <w:lang w:eastAsia="en-MY"/>
        </w:rPr>
        <w:t xml:space="preserve"> </w:t>
      </w:r>
      <w:r w:rsidR="00D917FA">
        <w:rPr>
          <w:rFonts w:ascii="Times New Roman" w:eastAsia="Times New Roman" w:hAnsi="Times New Roman" w:cs="Times New Roman"/>
          <w:sz w:val="24"/>
          <w:szCs w:val="24"/>
          <w:highlight w:val="yellow"/>
          <w:lang w:eastAsia="en-MY"/>
        </w:rPr>
        <w:t xml:space="preserve">a </w:t>
      </w:r>
      <w:r w:rsidRPr="003A2705">
        <w:rPr>
          <w:rFonts w:ascii="Times New Roman" w:eastAsia="Times New Roman" w:hAnsi="Times New Roman" w:cs="Times New Roman"/>
          <w:sz w:val="24"/>
          <w:szCs w:val="24"/>
          <w:highlight w:val="yellow"/>
          <w:lang w:eastAsia="en-MY"/>
        </w:rPr>
        <w:t>certain affinity with the social deviants located both in Malaya</w:t>
      </w:r>
      <w:r w:rsidRPr="00D917FA">
        <w:rPr>
          <w:rFonts w:ascii="Times New Roman" w:eastAsia="Times New Roman" w:hAnsi="Times New Roman" w:cs="Times New Roman"/>
          <w:sz w:val="24"/>
          <w:szCs w:val="24"/>
          <w:highlight w:val="yellow"/>
          <w:lang w:eastAsia="en-MY"/>
        </w:rPr>
        <w:t xml:space="preserve"> and England. Her connection with the urban landscape and domestic consumption defines her as the conformist of the traditional roles </w:t>
      </w:r>
      <w:r w:rsidR="004B20CD" w:rsidRPr="00D917FA">
        <w:rPr>
          <w:rFonts w:ascii="Times New Roman" w:eastAsia="Times New Roman" w:hAnsi="Times New Roman" w:cs="Times New Roman"/>
          <w:sz w:val="24"/>
          <w:szCs w:val="24"/>
          <w:highlight w:val="yellow"/>
          <w:lang w:eastAsia="en-MY"/>
        </w:rPr>
        <w:t xml:space="preserve">adhered to the Malayan context. At one time, May is considered fit to the convention of the visible </w:t>
      </w:r>
      <w:r w:rsidR="004B20CD" w:rsidRPr="00D917FA">
        <w:rPr>
          <w:rFonts w:ascii="Times New Roman" w:eastAsia="Times New Roman" w:hAnsi="Times New Roman" w:cs="Times New Roman"/>
          <w:i/>
          <w:sz w:val="24"/>
          <w:szCs w:val="24"/>
          <w:highlight w:val="yellow"/>
          <w:lang w:eastAsia="en-MY"/>
        </w:rPr>
        <w:t xml:space="preserve">flâneuse </w:t>
      </w:r>
      <w:r w:rsidR="004B20CD" w:rsidRPr="00D917FA">
        <w:rPr>
          <w:rFonts w:ascii="Times New Roman" w:eastAsia="Times New Roman" w:hAnsi="Times New Roman" w:cs="Times New Roman"/>
          <w:sz w:val="24"/>
          <w:szCs w:val="24"/>
          <w:highlight w:val="yellow"/>
          <w:lang w:eastAsia="en-MY"/>
        </w:rPr>
        <w:t>where she could walk freely in the urban street and is allowed to fulfil her own needs out</w:t>
      </w:r>
      <w:r w:rsidR="00E919A0">
        <w:rPr>
          <w:rFonts w:ascii="Times New Roman" w:eastAsia="Times New Roman" w:hAnsi="Times New Roman" w:cs="Times New Roman"/>
          <w:sz w:val="24"/>
          <w:szCs w:val="24"/>
          <w:highlight w:val="yellow"/>
          <w:lang w:eastAsia="en-MY"/>
        </w:rPr>
        <w:t>side her private sphere. Yet</w:t>
      </w:r>
      <w:r w:rsidR="004B20CD" w:rsidRPr="00D917FA">
        <w:rPr>
          <w:rFonts w:ascii="Times New Roman" w:eastAsia="Times New Roman" w:hAnsi="Times New Roman" w:cs="Times New Roman"/>
          <w:sz w:val="24"/>
          <w:szCs w:val="24"/>
          <w:highlight w:val="yellow"/>
          <w:lang w:eastAsia="en-MY"/>
        </w:rPr>
        <w:t xml:space="preserve">, her ability to access the public sphere is still attached to her social class giving that her husband’s social status and luxury that she enjoys as a wife of a well-known British </w:t>
      </w:r>
      <w:r w:rsidR="004B20CD" w:rsidRPr="000947E0">
        <w:rPr>
          <w:rFonts w:ascii="Times New Roman" w:eastAsia="Times New Roman" w:hAnsi="Times New Roman" w:cs="Times New Roman"/>
          <w:sz w:val="24"/>
          <w:szCs w:val="24"/>
          <w:highlight w:val="yellow"/>
          <w:lang w:eastAsia="en-MY"/>
        </w:rPr>
        <w:t xml:space="preserve">officer. </w:t>
      </w:r>
      <w:r w:rsidR="00E919A0" w:rsidRPr="000947E0">
        <w:rPr>
          <w:rFonts w:ascii="Times New Roman" w:eastAsia="Times New Roman" w:hAnsi="Times New Roman" w:cs="Times New Roman"/>
          <w:sz w:val="24"/>
          <w:szCs w:val="24"/>
          <w:highlight w:val="yellow"/>
          <w:lang w:eastAsia="en-MY"/>
        </w:rPr>
        <w:t>May’s closeness to the public sphere in Malaya as compared to her emotional displacement in England depicts the notion of “home”. Being distant from the crowd but a part of the crowd,</w:t>
      </w:r>
      <w:r w:rsidR="001933BC">
        <w:rPr>
          <w:rFonts w:ascii="Times New Roman" w:eastAsia="Times New Roman" w:hAnsi="Times New Roman" w:cs="Times New Roman"/>
          <w:sz w:val="24"/>
          <w:szCs w:val="24"/>
          <w:highlight w:val="yellow"/>
          <w:lang w:eastAsia="en-MY"/>
        </w:rPr>
        <w:t xml:space="preserve"> the</w:t>
      </w:r>
      <w:r w:rsidR="00E919A0" w:rsidRPr="000947E0">
        <w:rPr>
          <w:rFonts w:ascii="Times New Roman" w:eastAsia="Times New Roman" w:hAnsi="Times New Roman" w:cs="Times New Roman"/>
          <w:sz w:val="24"/>
          <w:szCs w:val="24"/>
          <w:highlight w:val="yellow"/>
          <w:lang w:eastAsia="en-MY"/>
        </w:rPr>
        <w:t xml:space="preserve"> public domain in Malaya becomes home to May Anderson but in England</w:t>
      </w:r>
      <w:r w:rsidR="006D5958">
        <w:rPr>
          <w:rFonts w:ascii="Times New Roman" w:eastAsia="Times New Roman" w:hAnsi="Times New Roman" w:cs="Times New Roman"/>
          <w:sz w:val="24"/>
          <w:szCs w:val="24"/>
          <w:highlight w:val="yellow"/>
          <w:lang w:eastAsia="en-MY"/>
        </w:rPr>
        <w:t>,</w:t>
      </w:r>
      <w:r w:rsidR="00E919A0" w:rsidRPr="000947E0">
        <w:rPr>
          <w:rFonts w:ascii="Times New Roman" w:eastAsia="Times New Roman" w:hAnsi="Times New Roman" w:cs="Times New Roman"/>
          <w:sz w:val="24"/>
          <w:szCs w:val="24"/>
          <w:highlight w:val="yellow"/>
          <w:lang w:eastAsia="en-MY"/>
        </w:rPr>
        <w:t xml:space="preserve"> it is merely a place to dwell that does not provide</w:t>
      </w:r>
      <w:r w:rsidR="000947E0" w:rsidRPr="000947E0">
        <w:rPr>
          <w:rFonts w:ascii="Times New Roman" w:eastAsia="Times New Roman" w:hAnsi="Times New Roman" w:cs="Times New Roman"/>
          <w:sz w:val="24"/>
          <w:szCs w:val="24"/>
          <w:highlight w:val="yellow"/>
          <w:lang w:eastAsia="en-MY"/>
        </w:rPr>
        <w:t xml:space="preserve"> psychological sanctuary to her.</w:t>
      </w:r>
      <w:r w:rsidR="000947E0">
        <w:rPr>
          <w:rFonts w:ascii="Times New Roman" w:eastAsia="Times New Roman" w:hAnsi="Times New Roman" w:cs="Times New Roman"/>
          <w:sz w:val="24"/>
          <w:szCs w:val="24"/>
          <w:lang w:eastAsia="en-MY"/>
        </w:rPr>
        <w:t xml:space="preserve"> </w:t>
      </w:r>
    </w:p>
    <w:p w14:paraId="454B7A81" w14:textId="7CC53463" w:rsidR="00B51E6E" w:rsidRPr="008C0583" w:rsidRDefault="00B51E6E" w:rsidP="008C071E">
      <w:pPr>
        <w:spacing w:after="0" w:line="240" w:lineRule="auto"/>
        <w:ind w:right="26"/>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ab/>
      </w:r>
      <w:r>
        <w:rPr>
          <w:rFonts w:ascii="Times New Roman" w:eastAsia="Times New Roman" w:hAnsi="Times New Roman" w:cs="Times New Roman"/>
          <w:sz w:val="24"/>
          <w:szCs w:val="24"/>
          <w:lang w:eastAsia="en-MY"/>
        </w:rPr>
        <w:tab/>
      </w:r>
    </w:p>
    <w:p w14:paraId="3392CE75" w14:textId="77777777" w:rsidR="006C74CA" w:rsidRDefault="006C74CA" w:rsidP="00575E3B">
      <w:pPr>
        <w:spacing w:after="0" w:line="240" w:lineRule="auto"/>
        <w:ind w:right="-46"/>
        <w:jc w:val="both"/>
        <w:rPr>
          <w:rFonts w:ascii="Times New Roman" w:eastAsia="Times New Roman" w:hAnsi="Times New Roman" w:cs="Times New Roman"/>
          <w:sz w:val="24"/>
          <w:szCs w:val="24"/>
          <w:lang w:eastAsia="en-MY"/>
        </w:rPr>
      </w:pPr>
    </w:p>
    <w:p w14:paraId="2EE971BF" w14:textId="7F9E3B8A" w:rsidR="00B8607B" w:rsidRDefault="00B8607B" w:rsidP="00B8607B">
      <w:pPr>
        <w:spacing w:after="0" w:line="240" w:lineRule="auto"/>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CONCLUSION</w:t>
      </w:r>
    </w:p>
    <w:p w14:paraId="1391C3BF" w14:textId="5A0F261D" w:rsidR="00B8607B" w:rsidRDefault="00B8607B" w:rsidP="00B8607B">
      <w:pPr>
        <w:spacing w:after="0" w:line="240" w:lineRule="auto"/>
        <w:jc w:val="center"/>
        <w:rPr>
          <w:rFonts w:ascii="Times New Roman" w:eastAsia="Times New Roman" w:hAnsi="Times New Roman" w:cs="Times New Roman"/>
          <w:sz w:val="24"/>
          <w:szCs w:val="24"/>
          <w:lang w:eastAsia="en-MY"/>
        </w:rPr>
      </w:pPr>
    </w:p>
    <w:p w14:paraId="32D23E94" w14:textId="251D09D3" w:rsidR="00C0774D" w:rsidRPr="000947E0" w:rsidRDefault="00B8607B" w:rsidP="00C0774D">
      <w:pPr>
        <w:spacing w:after="0" w:line="240" w:lineRule="auto"/>
        <w:ind w:right="-46"/>
        <w:jc w:val="both"/>
        <w:rPr>
          <w:rFonts w:ascii="Times New Roman" w:eastAsia="Times New Roman" w:hAnsi="Times New Roman" w:cs="Times New Roman"/>
          <w:sz w:val="24"/>
          <w:szCs w:val="24"/>
          <w:lang w:eastAsia="en-MY"/>
        </w:rPr>
      </w:pPr>
      <w:r w:rsidRPr="002770A7">
        <w:rPr>
          <w:rFonts w:ascii="Times New Roman" w:eastAsia="Times New Roman" w:hAnsi="Times New Roman" w:cs="Times New Roman"/>
          <w:sz w:val="24"/>
          <w:szCs w:val="24"/>
          <w:highlight w:val="yellow"/>
          <w:lang w:eastAsia="en-MY"/>
        </w:rPr>
        <w:t>From Kuala Lumpur to Port Dickson, to London and Somer</w:t>
      </w:r>
      <w:r w:rsidR="00533759" w:rsidRPr="002770A7">
        <w:rPr>
          <w:rFonts w:ascii="Times New Roman" w:eastAsia="Times New Roman" w:hAnsi="Times New Roman" w:cs="Times New Roman"/>
          <w:sz w:val="24"/>
          <w:szCs w:val="24"/>
          <w:highlight w:val="yellow"/>
          <w:lang w:eastAsia="en-MY"/>
        </w:rPr>
        <w:t xml:space="preserve">set, a woman cannot walk in the urban and rural landscape the way </w:t>
      </w:r>
      <w:r w:rsidR="006E42E4" w:rsidRPr="002770A7">
        <w:rPr>
          <w:rFonts w:ascii="Times New Roman" w:eastAsia="Times New Roman" w:hAnsi="Times New Roman" w:cs="Times New Roman"/>
          <w:sz w:val="24"/>
          <w:szCs w:val="24"/>
          <w:highlight w:val="yellow"/>
          <w:lang w:eastAsia="en-MY"/>
        </w:rPr>
        <w:t xml:space="preserve">a </w:t>
      </w:r>
      <w:r w:rsidR="00533759" w:rsidRPr="002770A7">
        <w:rPr>
          <w:rFonts w:ascii="Times New Roman" w:eastAsia="Times New Roman" w:hAnsi="Times New Roman" w:cs="Times New Roman"/>
          <w:sz w:val="24"/>
          <w:szCs w:val="24"/>
          <w:highlight w:val="yellow"/>
          <w:lang w:eastAsia="en-MY"/>
        </w:rPr>
        <w:t xml:space="preserve">man can. In this novel, Yap foregrounds her </w:t>
      </w:r>
      <w:r w:rsidR="00D917FA" w:rsidRPr="002770A7">
        <w:rPr>
          <w:rFonts w:ascii="Times New Roman" w:eastAsia="Times New Roman" w:hAnsi="Times New Roman" w:cs="Times New Roman"/>
          <w:sz w:val="24"/>
          <w:szCs w:val="24"/>
          <w:highlight w:val="yellow"/>
          <w:lang w:eastAsia="en-MY"/>
        </w:rPr>
        <w:t xml:space="preserve">protagonist who occupies </w:t>
      </w:r>
      <w:r w:rsidR="00533759" w:rsidRPr="002770A7">
        <w:rPr>
          <w:rFonts w:ascii="Times New Roman" w:eastAsia="Times New Roman" w:hAnsi="Times New Roman" w:cs="Times New Roman"/>
          <w:sz w:val="24"/>
          <w:szCs w:val="24"/>
          <w:highlight w:val="yellow"/>
          <w:lang w:eastAsia="en-MY"/>
        </w:rPr>
        <w:t>the male</w:t>
      </w:r>
      <w:r w:rsidR="00544D96" w:rsidRPr="002770A7">
        <w:rPr>
          <w:rFonts w:ascii="Times New Roman" w:eastAsia="Times New Roman" w:hAnsi="Times New Roman" w:cs="Times New Roman"/>
          <w:sz w:val="24"/>
          <w:szCs w:val="24"/>
          <w:highlight w:val="yellow"/>
          <w:lang w:eastAsia="en-MY"/>
        </w:rPr>
        <w:t>-</w:t>
      </w:r>
      <w:r w:rsidR="00533759" w:rsidRPr="002770A7">
        <w:rPr>
          <w:rFonts w:ascii="Times New Roman" w:eastAsia="Times New Roman" w:hAnsi="Times New Roman" w:cs="Times New Roman"/>
          <w:sz w:val="24"/>
          <w:szCs w:val="24"/>
          <w:highlight w:val="yellow"/>
          <w:lang w:eastAsia="en-MY"/>
        </w:rPr>
        <w:t xml:space="preserve">dominant public space. If before, we become so accustomed to the role </w:t>
      </w:r>
      <w:r w:rsidR="00533759" w:rsidRPr="002770A7">
        <w:rPr>
          <w:rFonts w:ascii="Times New Roman" w:eastAsia="Times New Roman" w:hAnsi="Times New Roman" w:cs="Times New Roman"/>
          <w:sz w:val="24"/>
          <w:szCs w:val="24"/>
          <w:highlight w:val="yellow"/>
          <w:lang w:eastAsia="en-MY"/>
        </w:rPr>
        <w:lastRenderedPageBreak/>
        <w:t xml:space="preserve">of men in the public sphere that we hardly notice, women too are </w:t>
      </w:r>
      <w:r w:rsidR="000937B8" w:rsidRPr="002770A7">
        <w:rPr>
          <w:rFonts w:ascii="Times New Roman" w:eastAsia="Times New Roman" w:hAnsi="Times New Roman" w:cs="Times New Roman"/>
          <w:sz w:val="24"/>
          <w:szCs w:val="24"/>
          <w:highlight w:val="yellow"/>
          <w:lang w:eastAsia="en-MY"/>
        </w:rPr>
        <w:t>involved,</w:t>
      </w:r>
      <w:r w:rsidR="00533759" w:rsidRPr="002770A7">
        <w:rPr>
          <w:rFonts w:ascii="Times New Roman" w:eastAsia="Times New Roman" w:hAnsi="Times New Roman" w:cs="Times New Roman"/>
          <w:sz w:val="24"/>
          <w:szCs w:val="24"/>
          <w:highlight w:val="yellow"/>
          <w:lang w:eastAsia="en-MY"/>
        </w:rPr>
        <w:t xml:space="preserve"> and they highlight the values underlying </w:t>
      </w:r>
      <w:r w:rsidR="000937B8" w:rsidRPr="002770A7">
        <w:rPr>
          <w:rFonts w:ascii="Times New Roman" w:eastAsia="Times New Roman" w:hAnsi="Times New Roman" w:cs="Times New Roman"/>
          <w:sz w:val="24"/>
          <w:szCs w:val="24"/>
          <w:highlight w:val="yellow"/>
          <w:lang w:eastAsia="en-MY"/>
        </w:rPr>
        <w:t>in the rural and urban area</w:t>
      </w:r>
      <w:r w:rsidR="00544D96" w:rsidRPr="002770A7">
        <w:rPr>
          <w:rFonts w:ascii="Times New Roman" w:eastAsia="Times New Roman" w:hAnsi="Times New Roman" w:cs="Times New Roman"/>
          <w:sz w:val="24"/>
          <w:szCs w:val="24"/>
          <w:highlight w:val="yellow"/>
          <w:lang w:eastAsia="en-MY"/>
        </w:rPr>
        <w:t>s</w:t>
      </w:r>
      <w:r w:rsidR="000937B8" w:rsidRPr="002770A7">
        <w:rPr>
          <w:rFonts w:ascii="Times New Roman" w:eastAsia="Times New Roman" w:hAnsi="Times New Roman" w:cs="Times New Roman"/>
          <w:sz w:val="24"/>
          <w:szCs w:val="24"/>
          <w:highlight w:val="yellow"/>
          <w:lang w:eastAsia="en-MY"/>
        </w:rPr>
        <w:t xml:space="preserve">. This study presents a new way of reading historical fiction through Elkin’s concept of </w:t>
      </w:r>
      <w:r w:rsidR="000937B8" w:rsidRPr="002770A7">
        <w:rPr>
          <w:rFonts w:ascii="Times New Roman" w:eastAsia="Times New Roman" w:hAnsi="Times New Roman" w:cs="Times New Roman"/>
          <w:i/>
          <w:sz w:val="24"/>
          <w:szCs w:val="24"/>
          <w:highlight w:val="yellow"/>
          <w:lang w:eastAsia="en-MY"/>
        </w:rPr>
        <w:t>flâneuse</w:t>
      </w:r>
      <w:r w:rsidR="000937B8" w:rsidRPr="002770A7">
        <w:rPr>
          <w:rFonts w:ascii="Times New Roman" w:eastAsia="Times New Roman" w:hAnsi="Times New Roman" w:cs="Times New Roman"/>
          <w:sz w:val="24"/>
          <w:szCs w:val="24"/>
          <w:highlight w:val="yellow"/>
          <w:lang w:eastAsia="en-MY"/>
        </w:rPr>
        <w:t xml:space="preserve">, female </w:t>
      </w:r>
      <w:r w:rsidR="000937B8" w:rsidRPr="002770A7">
        <w:rPr>
          <w:rFonts w:ascii="Times New Roman" w:eastAsia="Times New Roman" w:hAnsi="Times New Roman" w:cs="Times New Roman"/>
          <w:i/>
          <w:sz w:val="24"/>
          <w:szCs w:val="24"/>
          <w:highlight w:val="yellow"/>
          <w:lang w:eastAsia="en-MY"/>
        </w:rPr>
        <w:t xml:space="preserve">flâneur </w:t>
      </w:r>
      <w:r w:rsidR="000937B8" w:rsidRPr="002770A7">
        <w:rPr>
          <w:rFonts w:ascii="Times New Roman" w:eastAsia="Times New Roman" w:hAnsi="Times New Roman" w:cs="Times New Roman"/>
          <w:sz w:val="24"/>
          <w:szCs w:val="24"/>
          <w:highlight w:val="yellow"/>
          <w:lang w:eastAsia="en-MY"/>
        </w:rPr>
        <w:t>in the tropical colonized Mal</w:t>
      </w:r>
      <w:r w:rsidR="00D917FA" w:rsidRPr="002770A7">
        <w:rPr>
          <w:rFonts w:ascii="Times New Roman" w:eastAsia="Times New Roman" w:hAnsi="Times New Roman" w:cs="Times New Roman"/>
          <w:sz w:val="24"/>
          <w:szCs w:val="24"/>
          <w:highlight w:val="yellow"/>
          <w:lang w:eastAsia="en-MY"/>
        </w:rPr>
        <w:t xml:space="preserve">aya and colonial England. </w:t>
      </w:r>
      <w:r w:rsidR="006D5958">
        <w:rPr>
          <w:rFonts w:ascii="Times New Roman" w:eastAsia="Times New Roman" w:hAnsi="Times New Roman" w:cs="Times New Roman"/>
          <w:sz w:val="24"/>
          <w:szCs w:val="24"/>
          <w:highlight w:val="yellow"/>
          <w:lang w:eastAsia="en-MY"/>
        </w:rPr>
        <w:t>The p</w:t>
      </w:r>
      <w:r w:rsidR="000947E0" w:rsidRPr="00E12A81">
        <w:rPr>
          <w:rFonts w:ascii="Times New Roman" w:eastAsia="Times New Roman" w:hAnsi="Times New Roman" w:cs="Times New Roman"/>
          <w:sz w:val="24"/>
          <w:szCs w:val="24"/>
          <w:highlight w:val="yellow"/>
          <w:lang w:eastAsia="en-MY"/>
        </w:rPr>
        <w:t xml:space="preserve">ublic sphere undoubtedly an important literary device to establish the visibility of </w:t>
      </w:r>
      <w:r w:rsidR="000947E0" w:rsidRPr="00E12A81">
        <w:rPr>
          <w:rFonts w:ascii="Times New Roman" w:eastAsia="Times New Roman" w:hAnsi="Times New Roman" w:cs="Times New Roman"/>
          <w:i/>
          <w:sz w:val="24"/>
          <w:szCs w:val="24"/>
          <w:highlight w:val="yellow"/>
          <w:lang w:eastAsia="en-MY"/>
        </w:rPr>
        <w:t xml:space="preserve">flâneuse </w:t>
      </w:r>
      <w:r w:rsidR="000947E0" w:rsidRPr="00E12A81">
        <w:rPr>
          <w:rFonts w:ascii="Times New Roman" w:eastAsia="Times New Roman" w:hAnsi="Times New Roman" w:cs="Times New Roman"/>
          <w:sz w:val="24"/>
          <w:szCs w:val="24"/>
          <w:highlight w:val="yellow"/>
          <w:lang w:eastAsia="en-MY"/>
        </w:rPr>
        <w:t xml:space="preserve">in Malaya and England. Yap’s protagonist is associated with the public domain both literally and symbolically. </w:t>
      </w:r>
      <w:r w:rsidR="00443E86">
        <w:rPr>
          <w:rFonts w:ascii="Times New Roman" w:eastAsia="Times New Roman" w:hAnsi="Times New Roman" w:cs="Times New Roman"/>
          <w:sz w:val="24"/>
          <w:szCs w:val="24"/>
          <w:highlight w:val="yellow"/>
          <w:lang w:eastAsia="en-MY"/>
        </w:rPr>
        <w:t xml:space="preserve">It has become a dominant theme </w:t>
      </w:r>
      <w:r w:rsidR="000947E0" w:rsidRPr="00E12A81">
        <w:rPr>
          <w:rFonts w:ascii="Times New Roman" w:eastAsia="Times New Roman" w:hAnsi="Times New Roman" w:cs="Times New Roman"/>
          <w:sz w:val="24"/>
          <w:szCs w:val="24"/>
          <w:highlight w:val="yellow"/>
          <w:lang w:eastAsia="en-MY"/>
        </w:rPr>
        <w:t xml:space="preserve">of identity reconstruction and </w:t>
      </w:r>
      <w:r w:rsidR="00443E86">
        <w:rPr>
          <w:rFonts w:ascii="Times New Roman" w:eastAsia="Times New Roman" w:hAnsi="Times New Roman" w:cs="Times New Roman"/>
          <w:sz w:val="24"/>
          <w:szCs w:val="24"/>
          <w:highlight w:val="yellow"/>
          <w:lang w:eastAsia="en-MY"/>
        </w:rPr>
        <w:t xml:space="preserve">a </w:t>
      </w:r>
      <w:r w:rsidR="000947E0" w:rsidRPr="00E12A81">
        <w:rPr>
          <w:rFonts w:ascii="Times New Roman" w:eastAsia="Times New Roman" w:hAnsi="Times New Roman" w:cs="Times New Roman"/>
          <w:sz w:val="24"/>
          <w:szCs w:val="24"/>
          <w:highlight w:val="yellow"/>
          <w:lang w:eastAsia="en-MY"/>
        </w:rPr>
        <w:t xml:space="preserve">sense of belonging. </w:t>
      </w:r>
      <w:r w:rsidR="00E12A81" w:rsidRPr="00E12A81">
        <w:rPr>
          <w:rFonts w:ascii="Times New Roman" w:eastAsia="Times New Roman" w:hAnsi="Times New Roman" w:cs="Times New Roman"/>
          <w:sz w:val="24"/>
          <w:szCs w:val="24"/>
          <w:highlight w:val="yellow"/>
          <w:lang w:eastAsia="en-MY"/>
        </w:rPr>
        <w:t xml:space="preserve">Besides its capability to become a place of isolation for a </w:t>
      </w:r>
      <w:r w:rsidR="00E12A81" w:rsidRPr="00E12A81">
        <w:rPr>
          <w:rFonts w:ascii="Times New Roman" w:eastAsia="Times New Roman" w:hAnsi="Times New Roman" w:cs="Times New Roman"/>
          <w:i/>
          <w:sz w:val="24"/>
          <w:szCs w:val="24"/>
          <w:highlight w:val="yellow"/>
          <w:lang w:eastAsia="en-MY"/>
        </w:rPr>
        <w:t xml:space="preserve">flâneuse, </w:t>
      </w:r>
      <w:r w:rsidR="00637E80">
        <w:rPr>
          <w:rFonts w:ascii="Times New Roman" w:eastAsia="Times New Roman" w:hAnsi="Times New Roman" w:cs="Times New Roman"/>
          <w:sz w:val="24"/>
          <w:szCs w:val="24"/>
          <w:highlight w:val="yellow"/>
          <w:lang w:eastAsia="en-MY"/>
        </w:rPr>
        <w:t xml:space="preserve">the </w:t>
      </w:r>
      <w:r w:rsidR="00E12A81" w:rsidRPr="00E12A81">
        <w:rPr>
          <w:rFonts w:ascii="Times New Roman" w:eastAsia="Times New Roman" w:hAnsi="Times New Roman" w:cs="Times New Roman"/>
          <w:sz w:val="24"/>
          <w:szCs w:val="24"/>
          <w:highlight w:val="yellow"/>
          <w:lang w:eastAsia="en-MY"/>
        </w:rPr>
        <w:t xml:space="preserve">public sphere is also seen as “home” with infinite boundaries. In other words, </w:t>
      </w:r>
      <w:r w:rsidR="00967F80">
        <w:rPr>
          <w:rFonts w:ascii="Times New Roman" w:eastAsia="Times New Roman" w:hAnsi="Times New Roman" w:cs="Times New Roman"/>
          <w:sz w:val="24"/>
          <w:szCs w:val="24"/>
          <w:highlight w:val="yellow"/>
          <w:lang w:eastAsia="en-MY"/>
        </w:rPr>
        <w:t xml:space="preserve">the </w:t>
      </w:r>
      <w:r w:rsidR="00E12A81" w:rsidRPr="00E12A81">
        <w:rPr>
          <w:rFonts w:ascii="Times New Roman" w:eastAsia="Times New Roman" w:hAnsi="Times New Roman" w:cs="Times New Roman"/>
          <w:sz w:val="24"/>
          <w:szCs w:val="24"/>
          <w:highlight w:val="yellow"/>
          <w:lang w:eastAsia="en-MY"/>
        </w:rPr>
        <w:t xml:space="preserve">public domain has turned to be a place where women can also seek refuge, feel at home and visibly connected. </w:t>
      </w:r>
      <w:r w:rsidR="000947E0" w:rsidRPr="00E12A81">
        <w:rPr>
          <w:rFonts w:ascii="Times New Roman" w:eastAsia="Times New Roman" w:hAnsi="Times New Roman" w:cs="Times New Roman"/>
          <w:sz w:val="24"/>
          <w:szCs w:val="24"/>
          <w:highlight w:val="yellow"/>
          <w:lang w:eastAsia="en-MY"/>
        </w:rPr>
        <w:t xml:space="preserve">In this Asian context, Baudelaire’s </w:t>
      </w:r>
      <w:r w:rsidR="000947E0" w:rsidRPr="00E12A81">
        <w:rPr>
          <w:rFonts w:ascii="Times New Roman" w:eastAsia="Times New Roman" w:hAnsi="Times New Roman" w:cs="Times New Roman"/>
          <w:i/>
          <w:sz w:val="24"/>
          <w:szCs w:val="24"/>
          <w:highlight w:val="yellow"/>
          <w:lang w:eastAsia="en-MY"/>
        </w:rPr>
        <w:t xml:space="preserve">flâneur </w:t>
      </w:r>
      <w:r w:rsidR="000947E0" w:rsidRPr="00E12A81">
        <w:rPr>
          <w:rFonts w:ascii="Times New Roman" w:eastAsia="Times New Roman" w:hAnsi="Times New Roman" w:cs="Times New Roman"/>
          <w:sz w:val="24"/>
          <w:szCs w:val="24"/>
          <w:highlight w:val="yellow"/>
          <w:lang w:eastAsia="en-MY"/>
        </w:rPr>
        <w:t xml:space="preserve">has been reconstructed that takes on a new meaning. The classic tropical depiction of Malaya subtly confounds Baudelaire’s ideal types of the </w:t>
      </w:r>
      <w:r w:rsidR="000947E0" w:rsidRPr="00E12A81">
        <w:rPr>
          <w:rFonts w:ascii="Times New Roman" w:eastAsia="Times New Roman" w:hAnsi="Times New Roman" w:cs="Times New Roman"/>
          <w:i/>
          <w:sz w:val="24"/>
          <w:szCs w:val="24"/>
          <w:highlight w:val="yellow"/>
          <w:lang w:eastAsia="en-MY"/>
        </w:rPr>
        <w:t>flâ</w:t>
      </w:r>
      <w:r w:rsidR="00E12A81" w:rsidRPr="00E12A81">
        <w:rPr>
          <w:rFonts w:ascii="Times New Roman" w:eastAsia="Times New Roman" w:hAnsi="Times New Roman" w:cs="Times New Roman"/>
          <w:i/>
          <w:sz w:val="24"/>
          <w:szCs w:val="24"/>
          <w:highlight w:val="yellow"/>
          <w:lang w:eastAsia="en-MY"/>
        </w:rPr>
        <w:t xml:space="preserve">neur </w:t>
      </w:r>
      <w:r w:rsidR="00E12A81" w:rsidRPr="00E12A81">
        <w:rPr>
          <w:rFonts w:ascii="Times New Roman" w:eastAsia="Times New Roman" w:hAnsi="Times New Roman" w:cs="Times New Roman"/>
          <w:sz w:val="24"/>
          <w:szCs w:val="24"/>
          <w:highlight w:val="yellow"/>
          <w:lang w:eastAsia="en-MY"/>
        </w:rPr>
        <w:t>as this literary figure emerges in the Asian country as a subject who continually strive</w:t>
      </w:r>
      <w:r w:rsidR="002029DC">
        <w:rPr>
          <w:rFonts w:ascii="Times New Roman" w:eastAsia="Times New Roman" w:hAnsi="Times New Roman" w:cs="Times New Roman"/>
          <w:sz w:val="24"/>
          <w:szCs w:val="24"/>
          <w:highlight w:val="yellow"/>
          <w:lang w:eastAsia="en-MY"/>
        </w:rPr>
        <w:t>s</w:t>
      </w:r>
      <w:bookmarkStart w:id="0" w:name="_GoBack"/>
      <w:bookmarkEnd w:id="0"/>
      <w:r w:rsidR="00E12A81" w:rsidRPr="00E12A81">
        <w:rPr>
          <w:rFonts w:ascii="Times New Roman" w:eastAsia="Times New Roman" w:hAnsi="Times New Roman" w:cs="Times New Roman"/>
          <w:sz w:val="24"/>
          <w:szCs w:val="24"/>
          <w:highlight w:val="yellow"/>
          <w:lang w:eastAsia="en-MY"/>
        </w:rPr>
        <w:t xml:space="preserve"> for a recognizable cultural tradition.</w:t>
      </w:r>
      <w:r w:rsidR="00E12A81">
        <w:rPr>
          <w:rFonts w:ascii="Times New Roman" w:eastAsia="Times New Roman" w:hAnsi="Times New Roman" w:cs="Times New Roman"/>
          <w:sz w:val="24"/>
          <w:szCs w:val="24"/>
          <w:lang w:eastAsia="en-MY"/>
        </w:rPr>
        <w:t xml:space="preserve"> </w:t>
      </w:r>
      <w:r w:rsidR="000947E0">
        <w:rPr>
          <w:rFonts w:ascii="Times New Roman" w:eastAsia="Times New Roman" w:hAnsi="Times New Roman" w:cs="Times New Roman"/>
          <w:sz w:val="24"/>
          <w:szCs w:val="24"/>
          <w:lang w:eastAsia="en-MY"/>
        </w:rPr>
        <w:t xml:space="preserve"> </w:t>
      </w:r>
    </w:p>
    <w:p w14:paraId="57E12677" w14:textId="77777777" w:rsidR="00B11356" w:rsidRPr="00BA297D" w:rsidRDefault="00B11356" w:rsidP="00C0774D">
      <w:pPr>
        <w:spacing w:after="0" w:line="240" w:lineRule="auto"/>
        <w:ind w:right="-46"/>
        <w:jc w:val="both"/>
        <w:rPr>
          <w:rFonts w:ascii="Times New Roman" w:eastAsia="Times New Roman" w:hAnsi="Times New Roman" w:cs="Times New Roman"/>
          <w:sz w:val="24"/>
          <w:szCs w:val="24"/>
          <w:lang w:eastAsia="en-MY"/>
        </w:rPr>
      </w:pPr>
    </w:p>
    <w:p w14:paraId="46B7819E" w14:textId="77777777" w:rsidR="00C0774D" w:rsidRDefault="00C0774D" w:rsidP="00C0774D">
      <w:pPr>
        <w:spacing w:after="0" w:line="240" w:lineRule="auto"/>
        <w:ind w:right="-46"/>
        <w:jc w:val="both"/>
        <w:rPr>
          <w:rFonts w:ascii="Times New Roman" w:eastAsia="Times New Roman" w:hAnsi="Times New Roman" w:cs="Times New Roman"/>
          <w:sz w:val="24"/>
          <w:szCs w:val="24"/>
          <w:lang w:eastAsia="en-MY"/>
        </w:rPr>
      </w:pPr>
    </w:p>
    <w:p w14:paraId="19F40538" w14:textId="77777777" w:rsidR="00B11356" w:rsidRDefault="005E7E4E" w:rsidP="00B11356">
      <w:pPr>
        <w:spacing w:after="0" w:line="480" w:lineRule="auto"/>
        <w:jc w:val="center"/>
        <w:rPr>
          <w:rFonts w:ascii="Times New Roman" w:eastAsia="Times New Roman" w:hAnsi="Times New Roman" w:cs="Times New Roman"/>
          <w:color w:val="000000"/>
          <w:sz w:val="20"/>
          <w:szCs w:val="20"/>
          <w:lang w:eastAsia="en-MY"/>
        </w:rPr>
      </w:pPr>
      <w:r>
        <w:rPr>
          <w:rFonts w:ascii="Times New Roman" w:eastAsia="Times New Roman" w:hAnsi="Times New Roman" w:cs="Times New Roman"/>
          <w:sz w:val="24"/>
          <w:szCs w:val="24"/>
          <w:lang w:eastAsia="en-MY"/>
        </w:rPr>
        <w:tab/>
      </w:r>
      <w:r w:rsidR="00B11356" w:rsidRPr="008F04F2">
        <w:rPr>
          <w:rFonts w:ascii="Times New Roman" w:eastAsia="Times New Roman" w:hAnsi="Times New Roman" w:cs="Times New Roman"/>
          <w:color w:val="000000"/>
          <w:sz w:val="20"/>
          <w:szCs w:val="20"/>
          <w:lang w:eastAsia="en-MY"/>
        </w:rPr>
        <w:t>REFERENCES</w:t>
      </w:r>
    </w:p>
    <w:p w14:paraId="7D30F730" w14:textId="347B7F94" w:rsidR="00575331" w:rsidRPr="00575331" w:rsidRDefault="00575331" w:rsidP="00575331">
      <w:pPr>
        <w:autoSpaceDE w:val="0"/>
        <w:autoSpaceDN w:val="0"/>
        <w:adjustRightInd w:val="0"/>
        <w:spacing w:after="0" w:line="240" w:lineRule="auto"/>
        <w:rPr>
          <w:rFonts w:ascii="Times New Roman" w:hAnsi="Times New Roman" w:cs="Times New Roman"/>
          <w:color w:val="131413"/>
          <w:sz w:val="20"/>
          <w:szCs w:val="20"/>
          <w:lang w:val="en-GB"/>
        </w:rPr>
      </w:pPr>
      <w:r w:rsidRPr="00575331">
        <w:rPr>
          <w:rFonts w:ascii="Times New Roman" w:eastAsia="Times New Roman" w:hAnsi="Times New Roman" w:cs="Times New Roman"/>
          <w:sz w:val="20"/>
          <w:szCs w:val="20"/>
          <w:lang w:eastAsia="en-MY"/>
        </w:rPr>
        <w:t xml:space="preserve">Bautista, A. A. (2017). A Flâneur in the erotic city: Prince and the urban imaginary. </w:t>
      </w:r>
      <w:r w:rsidRPr="00575331">
        <w:rPr>
          <w:rFonts w:ascii="Times New Roman" w:hAnsi="Times New Roman" w:cs="Times New Roman"/>
          <w:i/>
          <w:color w:val="131413"/>
          <w:sz w:val="20"/>
          <w:szCs w:val="20"/>
          <w:lang w:val="en-GB"/>
        </w:rPr>
        <w:t>J Afr Am St</w:t>
      </w:r>
      <w:r>
        <w:rPr>
          <w:rFonts w:ascii="Times New Roman" w:hAnsi="Times New Roman" w:cs="Times New Roman"/>
          <w:color w:val="131413"/>
          <w:sz w:val="20"/>
          <w:szCs w:val="20"/>
          <w:lang w:val="en-GB"/>
        </w:rPr>
        <w:t xml:space="preserve"> </w:t>
      </w:r>
      <w:r>
        <w:rPr>
          <w:rFonts w:ascii="Times New Roman" w:hAnsi="Times New Roman" w:cs="Times New Roman"/>
          <w:i/>
          <w:color w:val="131413"/>
          <w:sz w:val="20"/>
          <w:szCs w:val="20"/>
          <w:lang w:val="en-GB"/>
        </w:rPr>
        <w:t xml:space="preserve">21, </w:t>
      </w:r>
      <w:r w:rsidRPr="00575331">
        <w:rPr>
          <w:rFonts w:ascii="Times New Roman" w:hAnsi="Times New Roman" w:cs="Times New Roman"/>
          <w:color w:val="131413"/>
          <w:sz w:val="20"/>
          <w:szCs w:val="20"/>
          <w:lang w:val="en-GB"/>
        </w:rPr>
        <w:t>353–372</w:t>
      </w:r>
      <w:r>
        <w:rPr>
          <w:rFonts w:ascii="Times New Roman" w:hAnsi="Times New Roman" w:cs="Times New Roman"/>
          <w:color w:val="131413"/>
          <w:sz w:val="20"/>
          <w:szCs w:val="20"/>
          <w:lang w:val="en-GB"/>
        </w:rPr>
        <w:t>.</w:t>
      </w:r>
    </w:p>
    <w:p w14:paraId="4DC44251" w14:textId="77777777" w:rsidR="00575331" w:rsidRDefault="00575331" w:rsidP="00B11356">
      <w:pPr>
        <w:ind w:left="720" w:hanging="720"/>
        <w:rPr>
          <w:rFonts w:ascii="Times New Roman" w:hAnsi="Times New Roman" w:cs="Times New Roman"/>
          <w:iCs/>
          <w:sz w:val="20"/>
          <w:szCs w:val="20"/>
        </w:rPr>
      </w:pPr>
    </w:p>
    <w:p w14:paraId="22200787" w14:textId="753A9F77" w:rsidR="00575331" w:rsidRDefault="00575331" w:rsidP="00575331">
      <w:pPr>
        <w:spacing w:after="0" w:line="240" w:lineRule="auto"/>
        <w:ind w:left="567" w:hanging="567"/>
        <w:jc w:val="both"/>
        <w:rPr>
          <w:rFonts w:ascii="Times New Roman" w:eastAsia="Times New Roman" w:hAnsi="Times New Roman" w:cs="Times New Roman"/>
          <w:sz w:val="20"/>
          <w:szCs w:val="20"/>
          <w:lang w:eastAsia="en-MY"/>
        </w:rPr>
      </w:pPr>
      <w:r w:rsidRPr="009D3418">
        <w:rPr>
          <w:rFonts w:ascii="Times New Roman" w:eastAsia="Times New Roman" w:hAnsi="Times New Roman" w:cs="Times New Roman"/>
          <w:sz w:val="20"/>
          <w:szCs w:val="20"/>
          <w:lang w:eastAsia="en-MY"/>
        </w:rPr>
        <w:t xml:space="preserve">Boutin, A. (2012). Rethinking the </w:t>
      </w:r>
      <w:r>
        <w:rPr>
          <w:rFonts w:ascii="Times New Roman" w:eastAsia="Times New Roman" w:hAnsi="Times New Roman" w:cs="Times New Roman"/>
          <w:sz w:val="20"/>
          <w:szCs w:val="20"/>
          <w:lang w:eastAsia="en-MY"/>
        </w:rPr>
        <w:t>flâneur: Flânerie and the s</w:t>
      </w:r>
      <w:r w:rsidRPr="009D3418">
        <w:rPr>
          <w:rFonts w:ascii="Times New Roman" w:eastAsia="Times New Roman" w:hAnsi="Times New Roman" w:cs="Times New Roman"/>
          <w:sz w:val="20"/>
          <w:szCs w:val="20"/>
          <w:lang w:eastAsia="en-MY"/>
        </w:rPr>
        <w:t xml:space="preserve">enses, </w:t>
      </w:r>
      <w:r w:rsidRPr="009D3418">
        <w:rPr>
          <w:rFonts w:ascii="Times New Roman" w:eastAsia="Times New Roman" w:hAnsi="Times New Roman" w:cs="Times New Roman"/>
          <w:i/>
          <w:sz w:val="20"/>
          <w:szCs w:val="20"/>
          <w:lang w:eastAsia="en-MY"/>
        </w:rPr>
        <w:t xml:space="preserve">Dix Neuf Journal of the Society of Dix Neuxiémistes, </w:t>
      </w:r>
      <w:r w:rsidRPr="00575331">
        <w:rPr>
          <w:rFonts w:ascii="Times New Roman" w:eastAsia="Times New Roman" w:hAnsi="Times New Roman" w:cs="Times New Roman"/>
          <w:i/>
          <w:sz w:val="20"/>
          <w:szCs w:val="20"/>
          <w:lang w:eastAsia="en-MY"/>
        </w:rPr>
        <w:t>16:2</w:t>
      </w:r>
      <w:r w:rsidRPr="009D3418">
        <w:rPr>
          <w:rFonts w:ascii="Times New Roman" w:eastAsia="Times New Roman" w:hAnsi="Times New Roman" w:cs="Times New Roman"/>
          <w:sz w:val="20"/>
          <w:szCs w:val="20"/>
          <w:lang w:eastAsia="en-MY"/>
        </w:rPr>
        <w:t>, 124-132</w:t>
      </w:r>
      <w:r>
        <w:rPr>
          <w:rFonts w:ascii="Times New Roman" w:eastAsia="Times New Roman" w:hAnsi="Times New Roman" w:cs="Times New Roman"/>
          <w:sz w:val="20"/>
          <w:szCs w:val="20"/>
          <w:lang w:eastAsia="en-MY"/>
        </w:rPr>
        <w:t>. Retrieved May 5, 2019.</w:t>
      </w:r>
    </w:p>
    <w:p w14:paraId="6FBC33E7" w14:textId="77777777" w:rsidR="00575331" w:rsidRDefault="00575331" w:rsidP="00B11356">
      <w:pPr>
        <w:ind w:left="720" w:hanging="720"/>
        <w:rPr>
          <w:rFonts w:ascii="Times New Roman" w:hAnsi="Times New Roman" w:cs="Times New Roman"/>
          <w:iCs/>
          <w:sz w:val="20"/>
          <w:szCs w:val="20"/>
        </w:rPr>
      </w:pPr>
    </w:p>
    <w:p w14:paraId="7BC61297" w14:textId="77777777" w:rsidR="00575331" w:rsidRDefault="00575331" w:rsidP="00575331">
      <w:pPr>
        <w:spacing w:after="0" w:line="240" w:lineRule="auto"/>
        <w:ind w:left="567" w:hanging="567"/>
        <w:jc w:val="both"/>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 xml:space="preserve">Brand, Dana. (1991). </w:t>
      </w:r>
      <w:r>
        <w:rPr>
          <w:rFonts w:ascii="Times New Roman" w:eastAsia="Times New Roman" w:hAnsi="Times New Roman" w:cs="Times New Roman"/>
          <w:i/>
          <w:iCs/>
          <w:sz w:val="20"/>
          <w:szCs w:val="20"/>
          <w:lang w:eastAsia="en-MY"/>
        </w:rPr>
        <w:t xml:space="preserve">The Spectator and the City in Nineteenth-Century American Literature. </w:t>
      </w:r>
      <w:r>
        <w:rPr>
          <w:rFonts w:ascii="Times New Roman" w:eastAsia="Times New Roman" w:hAnsi="Times New Roman" w:cs="Times New Roman"/>
          <w:sz w:val="20"/>
          <w:szCs w:val="20"/>
          <w:lang w:eastAsia="en-MY"/>
        </w:rPr>
        <w:t xml:space="preserve">Cambridge: Cambridge UP. Print. </w:t>
      </w:r>
    </w:p>
    <w:p w14:paraId="5B3A9AAB" w14:textId="01D0B201" w:rsidR="00575331" w:rsidRDefault="00575331" w:rsidP="00B11356">
      <w:pPr>
        <w:ind w:left="720" w:hanging="720"/>
        <w:rPr>
          <w:rFonts w:ascii="Times New Roman" w:hAnsi="Times New Roman" w:cs="Times New Roman"/>
          <w:iCs/>
          <w:sz w:val="20"/>
          <w:szCs w:val="20"/>
        </w:rPr>
      </w:pPr>
    </w:p>
    <w:p w14:paraId="3E497A40" w14:textId="7691C3D6" w:rsidR="00C272CA" w:rsidRPr="00C272CA" w:rsidRDefault="00C272CA" w:rsidP="00B11356">
      <w:pPr>
        <w:ind w:left="720" w:hanging="720"/>
        <w:rPr>
          <w:rFonts w:ascii="Times New Roman" w:hAnsi="Times New Roman" w:cs="Times New Roman"/>
          <w:iCs/>
          <w:sz w:val="20"/>
          <w:szCs w:val="20"/>
        </w:rPr>
      </w:pPr>
      <w:r>
        <w:rPr>
          <w:rFonts w:ascii="Times New Roman" w:hAnsi="Times New Roman" w:cs="Times New Roman"/>
          <w:iCs/>
          <w:sz w:val="20"/>
          <w:szCs w:val="20"/>
        </w:rPr>
        <w:t xml:space="preserve">Bryce, E. (2018). Why are they so many pigeons? </w:t>
      </w:r>
      <w:r>
        <w:rPr>
          <w:rFonts w:ascii="Times New Roman" w:hAnsi="Times New Roman" w:cs="Times New Roman"/>
          <w:i/>
          <w:iCs/>
          <w:sz w:val="20"/>
          <w:szCs w:val="20"/>
        </w:rPr>
        <w:t xml:space="preserve">Live Science. </w:t>
      </w:r>
      <w:r>
        <w:rPr>
          <w:rFonts w:ascii="Times New Roman" w:eastAsia="Times New Roman" w:hAnsi="Times New Roman" w:cs="Times New Roman"/>
          <w:sz w:val="20"/>
          <w:szCs w:val="20"/>
          <w:lang w:eastAsia="en-MY"/>
        </w:rPr>
        <w:t>Retrieved Feb 15, 2020.</w:t>
      </w:r>
    </w:p>
    <w:p w14:paraId="6A6DC5EB" w14:textId="77777777" w:rsidR="005A2DC0" w:rsidRPr="00B345DB" w:rsidRDefault="005A2DC0" w:rsidP="005A2DC0">
      <w:pPr>
        <w:spacing w:after="0" w:line="240" w:lineRule="auto"/>
        <w:jc w:val="both"/>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 xml:space="preserve">Coverley, M. (2012). </w:t>
      </w:r>
      <w:r>
        <w:rPr>
          <w:rFonts w:ascii="Times New Roman" w:eastAsia="Times New Roman" w:hAnsi="Times New Roman" w:cs="Times New Roman"/>
          <w:i/>
          <w:iCs/>
          <w:sz w:val="20"/>
          <w:szCs w:val="20"/>
          <w:lang w:eastAsia="en-MY"/>
        </w:rPr>
        <w:t xml:space="preserve">The Art of Wandering: The Writer as Walker. </w:t>
      </w:r>
      <w:r>
        <w:rPr>
          <w:rFonts w:ascii="Times New Roman" w:eastAsia="Times New Roman" w:hAnsi="Times New Roman" w:cs="Times New Roman"/>
          <w:sz w:val="20"/>
          <w:szCs w:val="20"/>
          <w:lang w:eastAsia="en-MY"/>
        </w:rPr>
        <w:t xml:space="preserve">Harpenden: Oldcastle Books. </w:t>
      </w:r>
    </w:p>
    <w:p w14:paraId="104EBE63" w14:textId="77777777" w:rsidR="005A2DC0" w:rsidRDefault="005A2DC0" w:rsidP="005A2DC0">
      <w:pPr>
        <w:ind w:left="720" w:hanging="720"/>
        <w:rPr>
          <w:rFonts w:ascii="Times New Roman" w:hAnsi="Times New Roman" w:cs="Times New Roman"/>
          <w:iCs/>
          <w:sz w:val="20"/>
          <w:szCs w:val="20"/>
        </w:rPr>
      </w:pPr>
    </w:p>
    <w:p w14:paraId="3D094E2A" w14:textId="6FD80DCF" w:rsidR="005A2DC0" w:rsidRDefault="005A2DC0" w:rsidP="005A2DC0">
      <w:pPr>
        <w:spacing w:after="0" w:line="240" w:lineRule="auto"/>
        <w:ind w:left="567" w:hanging="567"/>
        <w:jc w:val="both"/>
        <w:rPr>
          <w:rFonts w:ascii="Times New Roman" w:eastAsia="Times New Roman" w:hAnsi="Times New Roman" w:cs="Times New Roman"/>
          <w:sz w:val="20"/>
          <w:szCs w:val="20"/>
          <w:lang w:eastAsia="en-MY"/>
        </w:rPr>
      </w:pPr>
      <w:r w:rsidRPr="009D3418">
        <w:rPr>
          <w:rFonts w:ascii="Times New Roman" w:eastAsia="Times New Roman" w:hAnsi="Times New Roman" w:cs="Times New Roman"/>
          <w:sz w:val="20"/>
          <w:szCs w:val="20"/>
          <w:lang w:eastAsia="en-MY"/>
        </w:rPr>
        <w:t xml:space="preserve">Chaudhury, S. &amp; Lundberg, A. (2018). Tropical </w:t>
      </w:r>
      <w:r>
        <w:rPr>
          <w:rFonts w:ascii="Times New Roman" w:eastAsia="Times New Roman" w:hAnsi="Times New Roman" w:cs="Times New Roman"/>
          <w:sz w:val="20"/>
          <w:szCs w:val="20"/>
          <w:lang w:eastAsia="en-MY"/>
        </w:rPr>
        <w:t>f</w:t>
      </w:r>
      <w:r w:rsidRPr="009D3418">
        <w:rPr>
          <w:rFonts w:ascii="Times New Roman" w:eastAsia="Times New Roman" w:hAnsi="Times New Roman" w:cs="Times New Roman"/>
          <w:i/>
          <w:sz w:val="20"/>
          <w:szCs w:val="20"/>
          <w:lang w:eastAsia="en-MY"/>
        </w:rPr>
        <w:t xml:space="preserve">lânerie </w:t>
      </w:r>
      <w:r w:rsidRPr="009D3418">
        <w:rPr>
          <w:rFonts w:ascii="Times New Roman" w:eastAsia="Times New Roman" w:hAnsi="Times New Roman" w:cs="Times New Roman"/>
          <w:sz w:val="20"/>
          <w:szCs w:val="20"/>
          <w:lang w:eastAsia="en-MY"/>
        </w:rPr>
        <w:t xml:space="preserve">&amp; the </w:t>
      </w:r>
      <w:r>
        <w:rPr>
          <w:rFonts w:ascii="Times New Roman" w:eastAsia="Times New Roman" w:hAnsi="Times New Roman" w:cs="Times New Roman"/>
          <w:sz w:val="20"/>
          <w:szCs w:val="20"/>
          <w:lang w:eastAsia="en-MY"/>
        </w:rPr>
        <w:t>c</w:t>
      </w:r>
      <w:r w:rsidRPr="009D3418">
        <w:rPr>
          <w:rFonts w:ascii="Times New Roman" w:eastAsia="Times New Roman" w:hAnsi="Times New Roman" w:cs="Times New Roman"/>
          <w:sz w:val="20"/>
          <w:szCs w:val="20"/>
          <w:lang w:eastAsia="en-MY"/>
        </w:rPr>
        <w:t xml:space="preserve">reative Asian </w:t>
      </w:r>
      <w:r>
        <w:rPr>
          <w:rFonts w:ascii="Times New Roman" w:eastAsia="Times New Roman" w:hAnsi="Times New Roman" w:cs="Times New Roman"/>
          <w:sz w:val="20"/>
          <w:szCs w:val="20"/>
          <w:lang w:eastAsia="en-MY"/>
        </w:rPr>
        <w:t>c</w:t>
      </w:r>
      <w:r w:rsidRPr="009D3418">
        <w:rPr>
          <w:rFonts w:ascii="Times New Roman" w:eastAsia="Times New Roman" w:hAnsi="Times New Roman" w:cs="Times New Roman"/>
          <w:sz w:val="20"/>
          <w:szCs w:val="20"/>
          <w:lang w:eastAsia="en-MY"/>
        </w:rPr>
        <w:t xml:space="preserve">ity: </w:t>
      </w:r>
      <w:r>
        <w:rPr>
          <w:rFonts w:ascii="Times New Roman" w:eastAsia="Times New Roman" w:hAnsi="Times New Roman" w:cs="Times New Roman"/>
          <w:sz w:val="20"/>
          <w:szCs w:val="20"/>
          <w:lang w:eastAsia="en-MY"/>
        </w:rPr>
        <w:t xml:space="preserve">a perambulation of literature. </w:t>
      </w:r>
      <w:r w:rsidRPr="005A2DC0">
        <w:rPr>
          <w:rFonts w:ascii="Times New Roman" w:eastAsia="Times New Roman" w:hAnsi="Times New Roman" w:cs="Times New Roman"/>
          <w:i/>
          <w:sz w:val="20"/>
          <w:szCs w:val="20"/>
          <w:lang w:eastAsia="en-MY"/>
        </w:rPr>
        <w:t>Living Cities: Tropical Imaginaries</w:t>
      </w:r>
      <w:r>
        <w:rPr>
          <w:rFonts w:ascii="Times New Roman" w:eastAsia="Times New Roman" w:hAnsi="Times New Roman" w:cs="Times New Roman"/>
          <w:i/>
          <w:sz w:val="20"/>
          <w:szCs w:val="20"/>
          <w:lang w:eastAsia="en-MY"/>
        </w:rPr>
        <w:t>.</w:t>
      </w:r>
      <w:r w:rsidRPr="005A2DC0">
        <w:rPr>
          <w:rFonts w:ascii="Times New Roman" w:eastAsia="Times New Roman" w:hAnsi="Times New Roman" w:cs="Times New Roman"/>
          <w:i/>
          <w:sz w:val="20"/>
          <w:szCs w:val="20"/>
          <w:lang w:eastAsia="en-MY"/>
        </w:rPr>
        <w:t xml:space="preserve"> 17.1</w:t>
      </w:r>
      <w:r>
        <w:rPr>
          <w:rFonts w:ascii="Times New Roman" w:eastAsia="Times New Roman" w:hAnsi="Times New Roman" w:cs="Times New Roman"/>
          <w:i/>
          <w:sz w:val="20"/>
          <w:szCs w:val="20"/>
          <w:lang w:eastAsia="en-MY"/>
        </w:rPr>
        <w:t>,</w:t>
      </w:r>
      <w:r w:rsidRPr="009D3418">
        <w:rPr>
          <w:rFonts w:ascii="Times New Roman" w:eastAsia="Times New Roman" w:hAnsi="Times New Roman" w:cs="Times New Roman"/>
          <w:sz w:val="20"/>
          <w:szCs w:val="20"/>
          <w:lang w:eastAsia="en-MY"/>
        </w:rPr>
        <w:t xml:space="preserve"> 74-89</w:t>
      </w:r>
      <w:r>
        <w:rPr>
          <w:rFonts w:ascii="Times New Roman" w:eastAsia="Times New Roman" w:hAnsi="Times New Roman" w:cs="Times New Roman"/>
          <w:sz w:val="20"/>
          <w:szCs w:val="20"/>
          <w:lang w:eastAsia="en-MY"/>
        </w:rPr>
        <w:t>.</w:t>
      </w:r>
    </w:p>
    <w:p w14:paraId="3A84FD3B" w14:textId="77777777" w:rsidR="00F06BE7" w:rsidRDefault="00F06BE7" w:rsidP="002D7F04">
      <w:pPr>
        <w:spacing w:after="0" w:line="240" w:lineRule="auto"/>
        <w:ind w:left="567" w:hanging="567"/>
        <w:jc w:val="both"/>
        <w:rPr>
          <w:rFonts w:ascii="Times New Roman" w:hAnsi="Times New Roman" w:cs="Times New Roman"/>
          <w:iCs/>
          <w:sz w:val="20"/>
          <w:szCs w:val="20"/>
        </w:rPr>
      </w:pPr>
    </w:p>
    <w:p w14:paraId="71659430" w14:textId="47E515E0" w:rsidR="002D7F04" w:rsidRDefault="002D7F04" w:rsidP="002D7F04">
      <w:pPr>
        <w:spacing w:after="0" w:line="240" w:lineRule="auto"/>
        <w:ind w:left="567" w:hanging="567"/>
        <w:jc w:val="both"/>
        <w:rPr>
          <w:rFonts w:ascii="Times New Roman" w:eastAsia="Times New Roman" w:hAnsi="Times New Roman" w:cs="Times New Roman"/>
          <w:sz w:val="20"/>
          <w:szCs w:val="20"/>
          <w:lang w:eastAsia="en-MY"/>
        </w:rPr>
      </w:pPr>
      <w:r w:rsidRPr="009D3418">
        <w:rPr>
          <w:rFonts w:ascii="Times New Roman" w:eastAsia="Times New Roman" w:hAnsi="Times New Roman" w:cs="Times New Roman"/>
          <w:sz w:val="20"/>
          <w:szCs w:val="20"/>
          <w:lang w:eastAsia="en-MY"/>
        </w:rPr>
        <w:t xml:space="preserve">Elkin, L. (2016). </w:t>
      </w:r>
      <w:r w:rsidRPr="009D3418">
        <w:rPr>
          <w:rFonts w:ascii="Times New Roman" w:eastAsia="Times New Roman" w:hAnsi="Times New Roman" w:cs="Times New Roman"/>
          <w:i/>
          <w:sz w:val="20"/>
          <w:szCs w:val="20"/>
          <w:lang w:eastAsia="en-MY"/>
        </w:rPr>
        <w:t xml:space="preserve">Flâneuse: Women Walk the City in Paris, New York, Tokyo, Venice and London. </w:t>
      </w:r>
      <w:r w:rsidRPr="009D3418">
        <w:rPr>
          <w:rFonts w:ascii="Times New Roman" w:eastAsia="Times New Roman" w:hAnsi="Times New Roman" w:cs="Times New Roman"/>
          <w:sz w:val="20"/>
          <w:szCs w:val="20"/>
          <w:lang w:eastAsia="en-MY"/>
        </w:rPr>
        <w:t xml:space="preserve">London: Penguin Random House. </w:t>
      </w:r>
    </w:p>
    <w:p w14:paraId="0B7A6446" w14:textId="77777777" w:rsidR="002D7F04" w:rsidRDefault="002D7F04" w:rsidP="00B11356">
      <w:pPr>
        <w:ind w:left="720" w:hanging="720"/>
        <w:rPr>
          <w:rFonts w:ascii="Times New Roman" w:hAnsi="Times New Roman" w:cs="Times New Roman"/>
          <w:iCs/>
          <w:sz w:val="20"/>
          <w:szCs w:val="20"/>
        </w:rPr>
      </w:pPr>
    </w:p>
    <w:p w14:paraId="0FCDCEA8" w14:textId="2FB4BC1D" w:rsidR="004B4559" w:rsidRPr="004B4559" w:rsidRDefault="004B4559" w:rsidP="004B4559">
      <w:pPr>
        <w:spacing w:after="0" w:line="240" w:lineRule="auto"/>
        <w:ind w:left="720" w:hanging="720"/>
        <w:jc w:val="both"/>
        <w:rPr>
          <w:rFonts w:ascii="Times New Roman" w:hAnsi="Times New Roman" w:cs="Times New Roman"/>
          <w:sz w:val="20"/>
          <w:szCs w:val="20"/>
          <w:lang w:val="en-GB"/>
        </w:rPr>
      </w:pPr>
      <w:r w:rsidRPr="004B4559">
        <w:rPr>
          <w:rFonts w:ascii="Times New Roman" w:hAnsi="Times New Roman" w:cs="Times New Roman"/>
          <w:sz w:val="20"/>
          <w:szCs w:val="20"/>
        </w:rPr>
        <w:t xml:space="preserve">Hahn, J. (2014). From lonely to loony flâneur? The sarakmap in contemporary Hindi Literature. </w:t>
      </w:r>
      <w:r w:rsidRPr="004B4559">
        <w:rPr>
          <w:rFonts w:ascii="Times New Roman" w:hAnsi="Times New Roman" w:cs="Times New Roman"/>
          <w:i/>
          <w:sz w:val="20"/>
          <w:szCs w:val="20"/>
          <w:lang w:val="en-GB"/>
        </w:rPr>
        <w:t>Studien zur Indologie und Südasienstudien</w:t>
      </w:r>
      <w:r>
        <w:rPr>
          <w:rFonts w:ascii="Times New Roman" w:hAnsi="Times New Roman" w:cs="Times New Roman"/>
          <w:sz w:val="20"/>
          <w:szCs w:val="20"/>
          <w:lang w:val="en-GB"/>
        </w:rPr>
        <w:t xml:space="preserve">. </w:t>
      </w:r>
      <w:r w:rsidRPr="004B4559">
        <w:rPr>
          <w:rFonts w:ascii="Times New Roman" w:hAnsi="Times New Roman" w:cs="Times New Roman"/>
          <w:i/>
          <w:sz w:val="20"/>
          <w:szCs w:val="20"/>
          <w:lang w:val="en-GB"/>
        </w:rPr>
        <w:t>31</w:t>
      </w:r>
      <w:r>
        <w:rPr>
          <w:rFonts w:ascii="Times New Roman" w:hAnsi="Times New Roman" w:cs="Times New Roman"/>
          <w:sz w:val="20"/>
          <w:szCs w:val="20"/>
          <w:lang w:val="en-GB"/>
        </w:rPr>
        <w:t>,</w:t>
      </w:r>
      <w:r w:rsidRPr="004B4559">
        <w:rPr>
          <w:rFonts w:ascii="Times New Roman" w:hAnsi="Times New Roman" w:cs="Times New Roman"/>
          <w:sz w:val="20"/>
          <w:szCs w:val="20"/>
          <w:lang w:val="en-GB"/>
        </w:rPr>
        <w:t xml:space="preserve"> 1-25.</w:t>
      </w:r>
    </w:p>
    <w:p w14:paraId="13968089" w14:textId="02462833" w:rsidR="004B4559" w:rsidRDefault="004B4559" w:rsidP="00B11356">
      <w:pPr>
        <w:ind w:left="720" w:hanging="720"/>
        <w:rPr>
          <w:rFonts w:ascii="Times New Roman" w:hAnsi="Times New Roman" w:cs="Times New Roman"/>
          <w:iCs/>
          <w:sz w:val="20"/>
          <w:szCs w:val="20"/>
        </w:rPr>
      </w:pPr>
    </w:p>
    <w:p w14:paraId="60E251C6" w14:textId="77777777" w:rsidR="00126CEE" w:rsidRPr="00126CEE" w:rsidRDefault="00126CEE" w:rsidP="00126CEE">
      <w:pPr>
        <w:spacing w:after="0" w:line="240" w:lineRule="auto"/>
        <w:ind w:left="720" w:hanging="720"/>
        <w:jc w:val="both"/>
        <w:rPr>
          <w:rFonts w:ascii="Times New Roman" w:hAnsi="Times New Roman" w:cs="Times New Roman"/>
          <w:sz w:val="20"/>
          <w:szCs w:val="20"/>
          <w:lang w:val="en-GB"/>
        </w:rPr>
      </w:pPr>
      <w:r w:rsidRPr="00126CEE">
        <w:rPr>
          <w:rFonts w:ascii="Times New Roman" w:hAnsi="Times New Roman" w:cs="Times New Roman"/>
          <w:sz w:val="20"/>
          <w:szCs w:val="20"/>
          <w:lang w:val="en-GB"/>
        </w:rPr>
        <w:t xml:space="preserve">King, R. (2008). </w:t>
      </w:r>
      <w:r w:rsidRPr="00126CEE">
        <w:rPr>
          <w:rFonts w:ascii="Times New Roman" w:hAnsi="Times New Roman" w:cs="Times New Roman"/>
          <w:i/>
          <w:sz w:val="20"/>
          <w:szCs w:val="20"/>
          <w:lang w:val="en-GB"/>
        </w:rPr>
        <w:t xml:space="preserve">Kuala Lumpur and Putrajaya: Negotiating Urban Space in Malaysia. </w:t>
      </w:r>
      <w:r w:rsidRPr="00126CEE">
        <w:rPr>
          <w:rFonts w:ascii="Times New Roman" w:hAnsi="Times New Roman" w:cs="Times New Roman"/>
          <w:sz w:val="20"/>
          <w:szCs w:val="20"/>
          <w:lang w:val="en-GB"/>
        </w:rPr>
        <w:t xml:space="preserve">Singapore: NUS Press Singapore. </w:t>
      </w:r>
    </w:p>
    <w:p w14:paraId="5880D117" w14:textId="607C077E" w:rsidR="00126CEE" w:rsidRDefault="00126CEE" w:rsidP="00B11356">
      <w:pPr>
        <w:ind w:left="720" w:hanging="720"/>
        <w:rPr>
          <w:rFonts w:ascii="Times New Roman" w:hAnsi="Times New Roman" w:cs="Times New Roman"/>
          <w:iCs/>
          <w:sz w:val="20"/>
          <w:szCs w:val="20"/>
        </w:rPr>
      </w:pPr>
    </w:p>
    <w:p w14:paraId="3AA5BC6B" w14:textId="033A2965" w:rsidR="000471D2" w:rsidRDefault="000471D2" w:rsidP="000471D2">
      <w:pPr>
        <w:spacing w:after="0" w:line="240" w:lineRule="auto"/>
        <w:jc w:val="both"/>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 xml:space="preserve">Lucas, R. (2004). Inscribing the city: A flâneur in Tokyo. </w:t>
      </w:r>
      <w:r>
        <w:rPr>
          <w:rFonts w:ascii="Times New Roman" w:eastAsia="Times New Roman" w:hAnsi="Times New Roman" w:cs="Times New Roman"/>
          <w:i/>
          <w:sz w:val="20"/>
          <w:szCs w:val="20"/>
          <w:lang w:eastAsia="en-MY"/>
        </w:rPr>
        <w:t>Anthropology Matters Journal.</w:t>
      </w:r>
      <w:r>
        <w:rPr>
          <w:rFonts w:ascii="Times New Roman" w:eastAsia="Times New Roman" w:hAnsi="Times New Roman" w:cs="Times New Roman"/>
          <w:sz w:val="20"/>
          <w:szCs w:val="20"/>
          <w:lang w:eastAsia="en-MY"/>
        </w:rPr>
        <w:t xml:space="preserve"> </w:t>
      </w:r>
      <w:r w:rsidRPr="000471D2">
        <w:rPr>
          <w:rFonts w:ascii="Times New Roman" w:eastAsia="Times New Roman" w:hAnsi="Times New Roman" w:cs="Times New Roman"/>
          <w:i/>
          <w:sz w:val="20"/>
          <w:szCs w:val="20"/>
          <w:lang w:eastAsia="en-MY"/>
        </w:rPr>
        <w:t>Vol. 6(1)</w:t>
      </w:r>
      <w:r>
        <w:rPr>
          <w:rFonts w:ascii="Times New Roman" w:eastAsia="Times New Roman" w:hAnsi="Times New Roman" w:cs="Times New Roman"/>
          <w:i/>
          <w:sz w:val="20"/>
          <w:szCs w:val="20"/>
          <w:lang w:eastAsia="en-MY"/>
        </w:rPr>
        <w:t>.</w:t>
      </w:r>
    </w:p>
    <w:p w14:paraId="11385F1E" w14:textId="77777777" w:rsidR="000471D2" w:rsidRDefault="000471D2" w:rsidP="00B11356">
      <w:pPr>
        <w:ind w:left="720" w:hanging="720"/>
        <w:rPr>
          <w:rFonts w:ascii="Times New Roman" w:hAnsi="Times New Roman" w:cs="Times New Roman"/>
          <w:iCs/>
          <w:sz w:val="20"/>
          <w:szCs w:val="20"/>
        </w:rPr>
      </w:pPr>
    </w:p>
    <w:p w14:paraId="19AA232F" w14:textId="2A9ABE03" w:rsidR="00B11356" w:rsidRDefault="00B11356" w:rsidP="00B11356">
      <w:pPr>
        <w:ind w:left="720" w:hanging="720"/>
        <w:rPr>
          <w:rFonts w:ascii="Times New Roman" w:hAnsi="Times New Roman" w:cs="Times New Roman"/>
          <w:iCs/>
          <w:sz w:val="20"/>
          <w:szCs w:val="20"/>
        </w:rPr>
      </w:pPr>
      <w:r w:rsidRPr="00B11356">
        <w:rPr>
          <w:rFonts w:ascii="Times New Roman" w:hAnsi="Times New Roman" w:cs="Times New Roman"/>
          <w:iCs/>
          <w:sz w:val="20"/>
          <w:szCs w:val="20"/>
        </w:rPr>
        <w:t xml:space="preserve">Miller, H. (1982). </w:t>
      </w:r>
      <w:r w:rsidRPr="00B11356">
        <w:rPr>
          <w:rFonts w:ascii="Times New Roman" w:hAnsi="Times New Roman" w:cs="Times New Roman"/>
          <w:i/>
          <w:iCs/>
          <w:sz w:val="20"/>
          <w:szCs w:val="20"/>
        </w:rPr>
        <w:t xml:space="preserve">Prince and Premier: A Biography of Tunku Abdul Rahman Putra. </w:t>
      </w:r>
      <w:r w:rsidRPr="00B11356">
        <w:rPr>
          <w:rFonts w:ascii="Times New Roman" w:hAnsi="Times New Roman" w:cs="Times New Roman"/>
          <w:iCs/>
          <w:sz w:val="20"/>
          <w:szCs w:val="20"/>
        </w:rPr>
        <w:t>Petaling Jaya: Eastern Universities Press (M) Sdn. Bhd.</w:t>
      </w:r>
    </w:p>
    <w:p w14:paraId="21A8B214" w14:textId="77777777" w:rsidR="00276A5B" w:rsidRPr="00473ED2" w:rsidRDefault="00276A5B" w:rsidP="00276A5B">
      <w:pPr>
        <w:ind w:left="720" w:hanging="720"/>
        <w:rPr>
          <w:rFonts w:ascii="Times New Roman" w:hAnsi="Times New Roman" w:cs="Times New Roman"/>
          <w:i/>
          <w:iCs/>
          <w:sz w:val="20"/>
          <w:szCs w:val="20"/>
        </w:rPr>
      </w:pPr>
      <w:r>
        <w:rPr>
          <w:rFonts w:ascii="Times New Roman" w:hAnsi="Times New Roman" w:cs="Times New Roman"/>
          <w:iCs/>
          <w:sz w:val="20"/>
          <w:szCs w:val="20"/>
        </w:rPr>
        <w:t xml:space="preserve">Mahnaz Mohamad. (2002). From nationalism to post-developmentatlism: The intersection of gender, race and religion in Malaysia. </w:t>
      </w:r>
      <w:r>
        <w:rPr>
          <w:rFonts w:ascii="Times New Roman" w:hAnsi="Times New Roman" w:cs="Times New Roman"/>
          <w:i/>
          <w:iCs/>
          <w:sz w:val="20"/>
          <w:szCs w:val="20"/>
        </w:rPr>
        <w:t>Macalester International. Vol. 12</w:t>
      </w:r>
      <w:r>
        <w:rPr>
          <w:rFonts w:ascii="Times New Roman" w:hAnsi="Times New Roman" w:cs="Times New Roman"/>
          <w:iCs/>
          <w:sz w:val="20"/>
          <w:szCs w:val="20"/>
        </w:rPr>
        <w:t xml:space="preserve">, </w:t>
      </w:r>
      <w:r>
        <w:rPr>
          <w:rFonts w:ascii="Times New Roman" w:hAnsi="Times New Roman" w:cs="Times New Roman"/>
          <w:i/>
          <w:iCs/>
          <w:sz w:val="20"/>
          <w:szCs w:val="20"/>
        </w:rPr>
        <w:t xml:space="preserve">Art. 12. </w:t>
      </w:r>
    </w:p>
    <w:p w14:paraId="5071326F" w14:textId="5E04A0A8" w:rsidR="00276A5B" w:rsidRDefault="00276A5B" w:rsidP="00B11356">
      <w:pPr>
        <w:ind w:left="720" w:hanging="720"/>
        <w:rPr>
          <w:rFonts w:ascii="Times New Roman" w:hAnsi="Times New Roman" w:cs="Times New Roman"/>
          <w:iCs/>
          <w:sz w:val="20"/>
          <w:szCs w:val="20"/>
        </w:rPr>
      </w:pPr>
      <w:r>
        <w:rPr>
          <w:rFonts w:ascii="Times New Roman" w:eastAsia="Times New Roman" w:hAnsi="Times New Roman" w:cs="Times New Roman"/>
          <w:sz w:val="20"/>
          <w:szCs w:val="20"/>
          <w:lang w:eastAsia="en-MY"/>
        </w:rPr>
        <w:t xml:space="preserve">Nicholson, G. (2010). </w:t>
      </w:r>
      <w:r>
        <w:rPr>
          <w:rFonts w:ascii="Times New Roman" w:eastAsia="Times New Roman" w:hAnsi="Times New Roman" w:cs="Times New Roman"/>
          <w:i/>
          <w:sz w:val="20"/>
          <w:szCs w:val="20"/>
          <w:lang w:eastAsia="en-MY"/>
        </w:rPr>
        <w:t xml:space="preserve">The Lost Art of Walking: The History, Science, Philosophy, Literature, Theory and Practice of Pedestrianism. </w:t>
      </w:r>
      <w:r>
        <w:rPr>
          <w:rFonts w:ascii="Times New Roman" w:eastAsia="Times New Roman" w:hAnsi="Times New Roman" w:cs="Times New Roman"/>
          <w:sz w:val="20"/>
          <w:szCs w:val="20"/>
          <w:lang w:eastAsia="en-MY"/>
        </w:rPr>
        <w:t>Essex: Harbour.</w:t>
      </w:r>
    </w:p>
    <w:p w14:paraId="2542398A" w14:textId="78921590" w:rsidR="000471D2" w:rsidRDefault="000471D2" w:rsidP="000471D2">
      <w:pPr>
        <w:spacing w:after="0" w:line="240" w:lineRule="auto"/>
        <w:ind w:left="567" w:hanging="567"/>
        <w:jc w:val="both"/>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lastRenderedPageBreak/>
        <w:t xml:space="preserve">Richardson, Tina (ed.) (2015). </w:t>
      </w:r>
      <w:r>
        <w:rPr>
          <w:rFonts w:ascii="Times New Roman" w:eastAsia="Times New Roman" w:hAnsi="Times New Roman" w:cs="Times New Roman"/>
          <w:i/>
          <w:sz w:val="20"/>
          <w:szCs w:val="20"/>
          <w:lang w:eastAsia="en-MY"/>
        </w:rPr>
        <w:t xml:space="preserve">Walking inside Out: Contemporary British Psychogeography. </w:t>
      </w:r>
      <w:r>
        <w:rPr>
          <w:rFonts w:ascii="Times New Roman" w:eastAsia="Times New Roman" w:hAnsi="Times New Roman" w:cs="Times New Roman"/>
          <w:sz w:val="20"/>
          <w:szCs w:val="20"/>
          <w:lang w:eastAsia="en-MY"/>
        </w:rPr>
        <w:t xml:space="preserve">London: Rowman &amp; Littlefield International. </w:t>
      </w:r>
    </w:p>
    <w:p w14:paraId="175231B2" w14:textId="77777777" w:rsidR="002D7F04" w:rsidRPr="00C80401" w:rsidRDefault="002D7F04" w:rsidP="000471D2">
      <w:pPr>
        <w:spacing w:after="0" w:line="240" w:lineRule="auto"/>
        <w:ind w:left="567" w:hanging="567"/>
        <w:jc w:val="both"/>
        <w:rPr>
          <w:rFonts w:ascii="Times New Roman" w:eastAsia="Times New Roman" w:hAnsi="Times New Roman" w:cs="Times New Roman"/>
          <w:sz w:val="20"/>
          <w:szCs w:val="20"/>
          <w:lang w:eastAsia="en-MY"/>
        </w:rPr>
      </w:pPr>
    </w:p>
    <w:p w14:paraId="490C5127" w14:textId="77777777" w:rsidR="002D7F04" w:rsidRDefault="002D7F04" w:rsidP="002D7F04">
      <w:pPr>
        <w:ind w:left="720" w:hanging="720"/>
        <w:rPr>
          <w:rFonts w:ascii="Times New Roman" w:hAnsi="Times New Roman" w:cs="Times New Roman"/>
          <w:iCs/>
          <w:sz w:val="20"/>
          <w:szCs w:val="20"/>
        </w:rPr>
      </w:pPr>
      <w:r w:rsidRPr="00B11356">
        <w:rPr>
          <w:rFonts w:ascii="Times New Roman" w:hAnsi="Times New Roman" w:cs="Times New Roman"/>
          <w:iCs/>
          <w:sz w:val="20"/>
          <w:szCs w:val="20"/>
        </w:rPr>
        <w:t xml:space="preserve">Rizal Yaakop. (2014). The British legacy and the development of politics in Malaya. </w:t>
      </w:r>
      <w:r w:rsidRPr="00B11356">
        <w:rPr>
          <w:rFonts w:ascii="Times New Roman" w:hAnsi="Times New Roman" w:cs="Times New Roman"/>
          <w:i/>
          <w:iCs/>
          <w:sz w:val="20"/>
          <w:szCs w:val="20"/>
        </w:rPr>
        <w:t>Global Journal of Human-Social Science: D History Archaeology &amp; Anthropology. Vol. 14 (1)</w:t>
      </w:r>
      <w:r>
        <w:rPr>
          <w:rFonts w:ascii="Times New Roman" w:hAnsi="Times New Roman" w:cs="Times New Roman"/>
          <w:iCs/>
          <w:sz w:val="20"/>
          <w:szCs w:val="20"/>
        </w:rPr>
        <w:t xml:space="preserve">, </w:t>
      </w:r>
      <w:r w:rsidRPr="00B11356">
        <w:rPr>
          <w:rFonts w:ascii="Times New Roman" w:hAnsi="Times New Roman" w:cs="Times New Roman"/>
          <w:iCs/>
          <w:sz w:val="20"/>
          <w:szCs w:val="20"/>
        </w:rPr>
        <w:t>55-66.</w:t>
      </w:r>
    </w:p>
    <w:p w14:paraId="1CF415DE" w14:textId="19001752" w:rsidR="00596DE5" w:rsidRDefault="00596DE5" w:rsidP="00435DAC">
      <w:pPr>
        <w:spacing w:after="0" w:line="240" w:lineRule="auto"/>
        <w:jc w:val="both"/>
        <w:rPr>
          <w:rFonts w:ascii="Times New Roman" w:eastAsia="Times New Roman" w:hAnsi="Times New Roman" w:cs="Times New Roman"/>
          <w:sz w:val="24"/>
          <w:szCs w:val="24"/>
          <w:lang w:eastAsia="en-MY"/>
        </w:rPr>
      </w:pPr>
    </w:p>
    <w:p w14:paraId="03EB58B3" w14:textId="4872A10D" w:rsidR="00804B02" w:rsidRDefault="00804B02" w:rsidP="00804B02">
      <w:pPr>
        <w:spacing w:after="0" w:line="240" w:lineRule="auto"/>
        <w:ind w:left="567" w:hanging="567"/>
        <w:jc w:val="both"/>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 xml:space="preserve">Ruzy Suliza Hashim &amp; Fatin Nur Syahirah Faizal. (2016). Psychogeography of Kuala Lumpur in Nassury Ibrahim’s selected poems. </w:t>
      </w:r>
      <w:r>
        <w:rPr>
          <w:rFonts w:ascii="Times New Roman" w:eastAsia="Times New Roman" w:hAnsi="Times New Roman" w:cs="Times New Roman"/>
          <w:i/>
          <w:iCs/>
          <w:sz w:val="20"/>
          <w:szCs w:val="20"/>
          <w:lang w:eastAsia="en-MY"/>
        </w:rPr>
        <w:t>Malay Literature.</w:t>
      </w:r>
      <w:r>
        <w:rPr>
          <w:rFonts w:ascii="Times New Roman" w:eastAsia="Times New Roman" w:hAnsi="Times New Roman" w:cs="Times New Roman"/>
          <w:sz w:val="20"/>
          <w:szCs w:val="20"/>
          <w:lang w:eastAsia="en-MY"/>
        </w:rPr>
        <w:t xml:space="preserve"> </w:t>
      </w:r>
      <w:r w:rsidRPr="00804B02">
        <w:rPr>
          <w:rFonts w:ascii="Times New Roman" w:eastAsia="Times New Roman" w:hAnsi="Times New Roman" w:cs="Times New Roman"/>
          <w:i/>
          <w:sz w:val="20"/>
          <w:szCs w:val="20"/>
          <w:lang w:eastAsia="en-MY"/>
        </w:rPr>
        <w:t>Vol.29 No.2.</w:t>
      </w:r>
      <w:r>
        <w:rPr>
          <w:rFonts w:ascii="Times New Roman" w:eastAsia="Times New Roman" w:hAnsi="Times New Roman" w:cs="Times New Roman"/>
          <w:sz w:val="20"/>
          <w:szCs w:val="20"/>
          <w:lang w:eastAsia="en-MY"/>
        </w:rPr>
        <w:t xml:space="preserve"> </w:t>
      </w:r>
    </w:p>
    <w:p w14:paraId="709939C0" w14:textId="47494138" w:rsidR="00EE50A8" w:rsidRDefault="00EE50A8" w:rsidP="00804B02">
      <w:pPr>
        <w:spacing w:after="0" w:line="240" w:lineRule="auto"/>
        <w:ind w:left="567" w:hanging="567"/>
        <w:jc w:val="both"/>
        <w:rPr>
          <w:rFonts w:ascii="Times New Roman" w:eastAsia="Times New Roman" w:hAnsi="Times New Roman" w:cs="Times New Roman"/>
          <w:sz w:val="20"/>
          <w:szCs w:val="20"/>
          <w:lang w:eastAsia="en-MY"/>
        </w:rPr>
      </w:pPr>
    </w:p>
    <w:p w14:paraId="6057ED17" w14:textId="487532F4" w:rsidR="002D7F04" w:rsidRPr="002D7F04" w:rsidRDefault="002D7F04" w:rsidP="00804B02">
      <w:pPr>
        <w:spacing w:after="0" w:line="240" w:lineRule="auto"/>
        <w:ind w:left="567" w:hanging="567"/>
        <w:jc w:val="both"/>
        <w:rPr>
          <w:rFonts w:ascii="Times New Roman" w:hAnsi="Times New Roman" w:cs="Times New Roman"/>
          <w:sz w:val="20"/>
          <w:szCs w:val="20"/>
        </w:rPr>
      </w:pPr>
      <w:r w:rsidRPr="002D7F04">
        <w:rPr>
          <w:rFonts w:ascii="Times New Roman" w:eastAsia="Times New Roman" w:hAnsi="Times New Roman" w:cs="Times New Roman"/>
          <w:sz w:val="20"/>
          <w:szCs w:val="20"/>
          <w:lang w:eastAsia="en-MY"/>
        </w:rPr>
        <w:t xml:space="preserve">Sundareson, S. (2014). Walk down memory lane of the historical district. </w:t>
      </w:r>
      <w:r w:rsidRPr="002D7F04">
        <w:rPr>
          <w:rFonts w:ascii="Times New Roman" w:eastAsia="Times New Roman" w:hAnsi="Times New Roman" w:cs="Times New Roman"/>
          <w:i/>
          <w:sz w:val="20"/>
          <w:szCs w:val="20"/>
          <w:lang w:eastAsia="en-MY"/>
        </w:rPr>
        <w:t xml:space="preserve">The News Straits Times. </w:t>
      </w:r>
      <w:r w:rsidRPr="002D7F04">
        <w:rPr>
          <w:rFonts w:ascii="Times New Roman" w:eastAsia="Times New Roman" w:hAnsi="Times New Roman" w:cs="Times New Roman"/>
          <w:sz w:val="20"/>
          <w:szCs w:val="20"/>
          <w:lang w:eastAsia="en-MY"/>
        </w:rPr>
        <w:t xml:space="preserve">Retrieved Feb 16, 2020 from </w:t>
      </w:r>
      <w:hyperlink r:id="rId8" w:history="1">
        <w:r w:rsidRPr="002D7F04">
          <w:rPr>
            <w:rStyle w:val="Hyperlink"/>
            <w:rFonts w:ascii="Times New Roman" w:hAnsi="Times New Roman" w:cs="Times New Roman"/>
            <w:sz w:val="20"/>
            <w:szCs w:val="20"/>
          </w:rPr>
          <w:t>https://www.nst.com.my/news/2015/09/walk-down-memory-lane-historical-district</w:t>
        </w:r>
      </w:hyperlink>
    </w:p>
    <w:p w14:paraId="5330A5CA" w14:textId="77777777" w:rsidR="002D7F04" w:rsidRPr="002D7F04" w:rsidRDefault="002D7F04" w:rsidP="00804B02">
      <w:pPr>
        <w:spacing w:after="0" w:line="240" w:lineRule="auto"/>
        <w:ind w:left="567" w:hanging="567"/>
        <w:jc w:val="both"/>
        <w:rPr>
          <w:rFonts w:ascii="Times New Roman" w:eastAsia="Times New Roman" w:hAnsi="Times New Roman" w:cs="Times New Roman"/>
          <w:sz w:val="20"/>
          <w:szCs w:val="20"/>
          <w:lang w:eastAsia="en-MY"/>
        </w:rPr>
      </w:pPr>
    </w:p>
    <w:p w14:paraId="65214576" w14:textId="41496646" w:rsidR="00EE50A8" w:rsidRPr="000471D2" w:rsidRDefault="00EE50A8" w:rsidP="000471D2">
      <w:pPr>
        <w:spacing w:after="0" w:line="240" w:lineRule="auto"/>
        <w:ind w:left="720" w:hanging="720"/>
        <w:jc w:val="both"/>
        <w:rPr>
          <w:rFonts w:ascii="Times New Roman" w:hAnsi="Times New Roman" w:cs="Times New Roman"/>
          <w:color w:val="111111"/>
          <w:sz w:val="20"/>
          <w:szCs w:val="24"/>
          <w:shd w:val="clear" w:color="auto" w:fill="FBFBF3"/>
        </w:rPr>
      </w:pPr>
      <w:r w:rsidRPr="000471D2">
        <w:rPr>
          <w:rFonts w:ascii="Times New Roman" w:hAnsi="Times New Roman" w:cs="Times New Roman"/>
          <w:color w:val="111111"/>
          <w:sz w:val="20"/>
          <w:szCs w:val="24"/>
          <w:shd w:val="clear" w:color="auto" w:fill="FBFBF3"/>
        </w:rPr>
        <w:t xml:space="preserve">Sayyed Rahim Moosavinia &amp; Tayyebeh Behvand Yousefi. (2018). New norms. </w:t>
      </w:r>
      <w:r w:rsidRPr="000471D2">
        <w:rPr>
          <w:rFonts w:ascii="Times New Roman" w:hAnsi="Times New Roman" w:cs="Times New Roman"/>
          <w:i/>
          <w:color w:val="111111"/>
          <w:sz w:val="20"/>
          <w:szCs w:val="24"/>
          <w:shd w:val="clear" w:color="auto" w:fill="FBFBF3"/>
        </w:rPr>
        <w:t>Continental Philosophy Review. Vol. 38,</w:t>
      </w:r>
      <w:r w:rsidRPr="000471D2">
        <w:rPr>
          <w:rFonts w:ascii="Times New Roman" w:hAnsi="Times New Roman" w:cs="Times New Roman"/>
          <w:color w:val="111111"/>
          <w:sz w:val="20"/>
          <w:szCs w:val="24"/>
          <w:shd w:val="clear" w:color="auto" w:fill="FBFBF3"/>
        </w:rPr>
        <w:t xml:space="preserve"> 199-222. doi:10.1007/s11007-006-9008-3</w:t>
      </w:r>
    </w:p>
    <w:p w14:paraId="338B593D" w14:textId="7D841F7B" w:rsidR="00804B02" w:rsidRDefault="00804B02" w:rsidP="00435DAC">
      <w:pPr>
        <w:spacing w:after="0" w:line="240" w:lineRule="auto"/>
        <w:jc w:val="both"/>
        <w:rPr>
          <w:rFonts w:ascii="Times New Roman" w:eastAsia="Times New Roman" w:hAnsi="Times New Roman" w:cs="Times New Roman"/>
          <w:sz w:val="24"/>
          <w:szCs w:val="24"/>
          <w:lang w:eastAsia="en-MY"/>
        </w:rPr>
      </w:pPr>
    </w:p>
    <w:p w14:paraId="50B8AC6A" w14:textId="48CBFAA0" w:rsidR="000471D2" w:rsidRPr="002D7F04" w:rsidRDefault="000471D2" w:rsidP="00435DAC">
      <w:pPr>
        <w:spacing w:after="0" w:line="240" w:lineRule="auto"/>
        <w:jc w:val="both"/>
        <w:rPr>
          <w:rFonts w:ascii="Times New Roman" w:eastAsia="Times New Roman" w:hAnsi="Times New Roman" w:cs="Times New Roman"/>
          <w:sz w:val="20"/>
          <w:szCs w:val="24"/>
          <w:lang w:eastAsia="en-MY"/>
        </w:rPr>
      </w:pPr>
      <w:r w:rsidRPr="002D7F04">
        <w:rPr>
          <w:rFonts w:ascii="Times New Roman" w:eastAsia="Times New Roman" w:hAnsi="Times New Roman" w:cs="Times New Roman"/>
          <w:sz w:val="20"/>
          <w:szCs w:val="24"/>
          <w:lang w:eastAsia="en-MY"/>
        </w:rPr>
        <w:t xml:space="preserve">Tan Twan Eng. (2012). </w:t>
      </w:r>
      <w:r w:rsidRPr="002D7F04">
        <w:rPr>
          <w:rFonts w:ascii="Times New Roman" w:eastAsia="Times New Roman" w:hAnsi="Times New Roman" w:cs="Times New Roman"/>
          <w:i/>
          <w:sz w:val="20"/>
          <w:szCs w:val="24"/>
          <w:lang w:eastAsia="en-MY"/>
        </w:rPr>
        <w:t xml:space="preserve">The Garden of Evening Mists. </w:t>
      </w:r>
      <w:r w:rsidRPr="002D7F04">
        <w:rPr>
          <w:rFonts w:ascii="Times New Roman" w:eastAsia="Times New Roman" w:hAnsi="Times New Roman" w:cs="Times New Roman"/>
          <w:sz w:val="20"/>
          <w:szCs w:val="24"/>
          <w:lang w:eastAsia="en-MY"/>
        </w:rPr>
        <w:t xml:space="preserve">Edinburgh: Myrmidon. </w:t>
      </w:r>
    </w:p>
    <w:p w14:paraId="545ABA6B" w14:textId="62DD90E0" w:rsidR="002D7F04" w:rsidRDefault="002D7F04" w:rsidP="00435DAC">
      <w:pPr>
        <w:spacing w:after="0" w:line="240" w:lineRule="auto"/>
        <w:jc w:val="both"/>
        <w:rPr>
          <w:rFonts w:ascii="Times New Roman" w:eastAsia="Times New Roman" w:hAnsi="Times New Roman" w:cs="Times New Roman"/>
          <w:sz w:val="24"/>
          <w:szCs w:val="24"/>
          <w:lang w:eastAsia="en-MY"/>
        </w:rPr>
      </w:pPr>
    </w:p>
    <w:p w14:paraId="02679B2A" w14:textId="77777777" w:rsidR="002D7F04" w:rsidRDefault="002D7F04" w:rsidP="002D7F04">
      <w:pPr>
        <w:spacing w:after="0" w:line="240" w:lineRule="auto"/>
        <w:ind w:left="567" w:hanging="567"/>
        <w:jc w:val="both"/>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Wolff, J. (1985). The invisible flâneuse: w</w:t>
      </w:r>
      <w:r w:rsidRPr="009D3418">
        <w:rPr>
          <w:rFonts w:ascii="Times New Roman" w:eastAsia="Times New Roman" w:hAnsi="Times New Roman" w:cs="Times New Roman"/>
          <w:sz w:val="20"/>
          <w:szCs w:val="20"/>
          <w:lang w:eastAsia="en-MY"/>
        </w:rPr>
        <w:t xml:space="preserve">omen and </w:t>
      </w:r>
      <w:r>
        <w:rPr>
          <w:rFonts w:ascii="Times New Roman" w:eastAsia="Times New Roman" w:hAnsi="Times New Roman" w:cs="Times New Roman"/>
          <w:sz w:val="20"/>
          <w:szCs w:val="20"/>
          <w:lang w:eastAsia="en-MY"/>
        </w:rPr>
        <w:t>t</w:t>
      </w:r>
      <w:r w:rsidRPr="009D3418">
        <w:rPr>
          <w:rFonts w:ascii="Times New Roman" w:eastAsia="Times New Roman" w:hAnsi="Times New Roman" w:cs="Times New Roman"/>
          <w:sz w:val="20"/>
          <w:szCs w:val="20"/>
          <w:lang w:eastAsia="en-MY"/>
        </w:rPr>
        <w:t xml:space="preserve">he </w:t>
      </w:r>
      <w:r>
        <w:rPr>
          <w:rFonts w:ascii="Times New Roman" w:eastAsia="Times New Roman" w:hAnsi="Times New Roman" w:cs="Times New Roman"/>
          <w:sz w:val="20"/>
          <w:szCs w:val="20"/>
          <w:lang w:eastAsia="en-MY"/>
        </w:rPr>
        <w:t>l</w:t>
      </w:r>
      <w:r w:rsidRPr="009D3418">
        <w:rPr>
          <w:rFonts w:ascii="Times New Roman" w:eastAsia="Times New Roman" w:hAnsi="Times New Roman" w:cs="Times New Roman"/>
          <w:sz w:val="20"/>
          <w:szCs w:val="20"/>
          <w:lang w:eastAsia="en-MY"/>
        </w:rPr>
        <w:t xml:space="preserve">iterature of </w:t>
      </w:r>
      <w:r>
        <w:rPr>
          <w:rFonts w:ascii="Times New Roman" w:eastAsia="Times New Roman" w:hAnsi="Times New Roman" w:cs="Times New Roman"/>
          <w:sz w:val="20"/>
          <w:szCs w:val="20"/>
          <w:lang w:eastAsia="en-MY"/>
        </w:rPr>
        <w:t xml:space="preserve">modernity. </w:t>
      </w:r>
      <w:r w:rsidRPr="009D3418">
        <w:rPr>
          <w:rFonts w:ascii="Times New Roman" w:eastAsia="Times New Roman" w:hAnsi="Times New Roman" w:cs="Times New Roman"/>
          <w:i/>
          <w:sz w:val="20"/>
          <w:szCs w:val="20"/>
          <w:lang w:eastAsia="en-MY"/>
        </w:rPr>
        <w:t xml:space="preserve">Theory, Culture and Society </w:t>
      </w:r>
      <w:r>
        <w:rPr>
          <w:rFonts w:ascii="Times New Roman" w:eastAsia="Times New Roman" w:hAnsi="Times New Roman" w:cs="Times New Roman"/>
          <w:i/>
          <w:sz w:val="20"/>
          <w:szCs w:val="20"/>
          <w:lang w:eastAsia="en-MY"/>
        </w:rPr>
        <w:t xml:space="preserve">2.3, </w:t>
      </w:r>
      <w:r>
        <w:rPr>
          <w:rFonts w:ascii="Times New Roman" w:eastAsia="Times New Roman" w:hAnsi="Times New Roman" w:cs="Times New Roman"/>
          <w:sz w:val="20"/>
          <w:szCs w:val="20"/>
          <w:lang w:eastAsia="en-MY"/>
        </w:rPr>
        <w:t>37-46</w:t>
      </w:r>
      <w:r w:rsidRPr="009D3418">
        <w:rPr>
          <w:rFonts w:ascii="Times New Roman" w:eastAsia="Times New Roman" w:hAnsi="Times New Roman" w:cs="Times New Roman"/>
          <w:sz w:val="20"/>
          <w:szCs w:val="20"/>
          <w:lang w:eastAsia="en-MY"/>
        </w:rPr>
        <w:t xml:space="preserve">. </w:t>
      </w:r>
    </w:p>
    <w:p w14:paraId="690BBD3C" w14:textId="77777777" w:rsidR="002D7F04" w:rsidRDefault="002D7F04" w:rsidP="00435DAC">
      <w:pPr>
        <w:spacing w:after="0" w:line="240" w:lineRule="auto"/>
        <w:jc w:val="both"/>
        <w:rPr>
          <w:rFonts w:ascii="Times New Roman" w:eastAsia="Times New Roman" w:hAnsi="Times New Roman" w:cs="Times New Roman"/>
          <w:sz w:val="24"/>
          <w:szCs w:val="24"/>
          <w:lang w:eastAsia="en-MY"/>
        </w:rPr>
      </w:pPr>
    </w:p>
    <w:p w14:paraId="3091F8C8" w14:textId="77777777" w:rsidR="002D7F04" w:rsidRPr="00892FAE" w:rsidRDefault="002D7F04" w:rsidP="002D7F04">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Yap Chan Ling. (2018). </w:t>
      </w:r>
      <w:r>
        <w:rPr>
          <w:rFonts w:ascii="Times New Roman" w:hAnsi="Times New Roman" w:cs="Times New Roman"/>
          <w:i/>
          <w:iCs/>
          <w:sz w:val="20"/>
          <w:szCs w:val="20"/>
        </w:rPr>
        <w:t xml:space="preserve">Where the Sunrise is Red. </w:t>
      </w:r>
      <w:r>
        <w:rPr>
          <w:rFonts w:ascii="Times New Roman" w:hAnsi="Times New Roman" w:cs="Times New Roman"/>
          <w:sz w:val="20"/>
          <w:szCs w:val="20"/>
        </w:rPr>
        <w:t>Singapore: Marshall Cavendish International (Asia) Pte Ltd.</w:t>
      </w:r>
    </w:p>
    <w:p w14:paraId="6B01DA15" w14:textId="77777777" w:rsidR="002D7F04" w:rsidRDefault="002D7F04" w:rsidP="002D7F04">
      <w:pPr>
        <w:spacing w:after="0" w:line="240" w:lineRule="auto"/>
        <w:jc w:val="both"/>
        <w:rPr>
          <w:rFonts w:ascii="Times New Roman" w:eastAsia="Times New Roman" w:hAnsi="Times New Roman" w:cs="Times New Roman"/>
          <w:sz w:val="24"/>
          <w:szCs w:val="24"/>
          <w:lang w:eastAsia="en-MY"/>
        </w:rPr>
      </w:pPr>
    </w:p>
    <w:p w14:paraId="41185822" w14:textId="77777777" w:rsidR="002D7F04" w:rsidRPr="006E0655" w:rsidRDefault="002D7F04" w:rsidP="002D7F04">
      <w:pPr>
        <w:ind w:left="720" w:hanging="720"/>
        <w:rPr>
          <w:rFonts w:ascii="Times New Roman" w:hAnsi="Times New Roman" w:cs="Times New Roman"/>
          <w:iCs/>
          <w:sz w:val="20"/>
          <w:szCs w:val="20"/>
        </w:rPr>
      </w:pPr>
      <w:r w:rsidRPr="006E0655">
        <w:rPr>
          <w:rFonts w:ascii="Times New Roman" w:hAnsi="Times New Roman" w:cs="Times New Roman"/>
          <w:iCs/>
          <w:sz w:val="20"/>
          <w:szCs w:val="20"/>
        </w:rPr>
        <w:t xml:space="preserve">Yao, Souchou. (2016). </w:t>
      </w:r>
      <w:r w:rsidRPr="006E0655">
        <w:rPr>
          <w:rFonts w:ascii="Times New Roman" w:hAnsi="Times New Roman" w:cs="Times New Roman"/>
          <w:i/>
          <w:iCs/>
          <w:sz w:val="20"/>
          <w:szCs w:val="20"/>
        </w:rPr>
        <w:t xml:space="preserve">The Malayan Emergency: A Small, Distant War. </w:t>
      </w:r>
      <w:r w:rsidRPr="006E0655">
        <w:rPr>
          <w:rFonts w:ascii="Times New Roman" w:hAnsi="Times New Roman" w:cs="Times New Roman"/>
          <w:iCs/>
          <w:sz w:val="20"/>
          <w:szCs w:val="20"/>
        </w:rPr>
        <w:t>Copenhagen: Nordic Institute of Asian Studies.</w:t>
      </w:r>
    </w:p>
    <w:p w14:paraId="5DF9D79B" w14:textId="77777777" w:rsidR="002D7F04" w:rsidRPr="00E40F91" w:rsidRDefault="002D7F04" w:rsidP="002D7F04">
      <w:p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Zohreh Ramin &amp; Seyyed Mohammad Marandi. (2014). History/ Fiction: An intertextual reading of E. L. Doctorow’s </w:t>
      </w:r>
      <w:r>
        <w:rPr>
          <w:rFonts w:ascii="Times New Roman" w:hAnsi="Times New Roman" w:cs="Times New Roman"/>
          <w:i/>
          <w:iCs/>
          <w:sz w:val="20"/>
          <w:szCs w:val="20"/>
        </w:rPr>
        <w:t xml:space="preserve">Ragtime. 3L: The Southeast Asian Journal of English Language Studies. </w:t>
      </w:r>
      <w:r w:rsidRPr="00140434">
        <w:rPr>
          <w:rFonts w:ascii="Times New Roman" w:hAnsi="Times New Roman" w:cs="Times New Roman"/>
          <w:i/>
          <w:sz w:val="20"/>
          <w:szCs w:val="20"/>
        </w:rPr>
        <w:t>Vol 20(1)</w:t>
      </w:r>
      <w:r>
        <w:rPr>
          <w:rFonts w:ascii="Times New Roman" w:hAnsi="Times New Roman" w:cs="Times New Roman"/>
          <w:i/>
          <w:sz w:val="20"/>
          <w:szCs w:val="20"/>
        </w:rPr>
        <w:t>,</w:t>
      </w:r>
      <w:r>
        <w:rPr>
          <w:rFonts w:ascii="Times New Roman" w:hAnsi="Times New Roman" w:cs="Times New Roman"/>
          <w:sz w:val="20"/>
          <w:szCs w:val="20"/>
        </w:rPr>
        <w:t>157-166.</w:t>
      </w:r>
    </w:p>
    <w:p w14:paraId="3CE822F5" w14:textId="77777777" w:rsidR="002D7F04" w:rsidRPr="000471D2" w:rsidRDefault="002D7F04" w:rsidP="00435DAC">
      <w:pPr>
        <w:spacing w:after="0" w:line="240" w:lineRule="auto"/>
        <w:jc w:val="both"/>
        <w:rPr>
          <w:rFonts w:ascii="Times New Roman" w:eastAsia="Times New Roman" w:hAnsi="Times New Roman" w:cs="Times New Roman"/>
          <w:sz w:val="24"/>
          <w:szCs w:val="24"/>
          <w:lang w:eastAsia="en-MY"/>
        </w:rPr>
      </w:pPr>
    </w:p>
    <w:sectPr w:rsidR="002D7F04" w:rsidRPr="000471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1BCB3" w14:textId="77777777" w:rsidR="00F81FE6" w:rsidRDefault="00F81FE6" w:rsidP="00B81C14">
      <w:pPr>
        <w:spacing w:after="0" w:line="240" w:lineRule="auto"/>
      </w:pPr>
      <w:r>
        <w:separator/>
      </w:r>
    </w:p>
  </w:endnote>
  <w:endnote w:type="continuationSeparator" w:id="0">
    <w:p w14:paraId="234CFFB5" w14:textId="77777777" w:rsidR="00F81FE6" w:rsidRDefault="00F81FE6" w:rsidP="00B8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8DB5E" w14:textId="77777777" w:rsidR="00F81FE6" w:rsidRDefault="00F81FE6" w:rsidP="00B81C14">
      <w:pPr>
        <w:spacing w:after="0" w:line="240" w:lineRule="auto"/>
      </w:pPr>
      <w:r>
        <w:separator/>
      </w:r>
    </w:p>
  </w:footnote>
  <w:footnote w:type="continuationSeparator" w:id="0">
    <w:p w14:paraId="79AE4592" w14:textId="77777777" w:rsidR="00F81FE6" w:rsidRDefault="00F81FE6" w:rsidP="00B81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NTa3MDEysDQyM7RQ0lEKTi0uzszPAykwrwUAEO44eSwAAAA="/>
  </w:docVars>
  <w:rsids>
    <w:rsidRoot w:val="008F04F2"/>
    <w:rsid w:val="000038F1"/>
    <w:rsid w:val="0000653E"/>
    <w:rsid w:val="0000767A"/>
    <w:rsid w:val="00013B9F"/>
    <w:rsid w:val="00014D6A"/>
    <w:rsid w:val="00020C6D"/>
    <w:rsid w:val="000216C6"/>
    <w:rsid w:val="00022037"/>
    <w:rsid w:val="00022CF3"/>
    <w:rsid w:val="000247E7"/>
    <w:rsid w:val="00027DB3"/>
    <w:rsid w:val="000303CA"/>
    <w:rsid w:val="0003045D"/>
    <w:rsid w:val="00043E45"/>
    <w:rsid w:val="000471D2"/>
    <w:rsid w:val="0005138A"/>
    <w:rsid w:val="000541DD"/>
    <w:rsid w:val="0005619B"/>
    <w:rsid w:val="000568F5"/>
    <w:rsid w:val="00065CD0"/>
    <w:rsid w:val="00073ABF"/>
    <w:rsid w:val="000773CC"/>
    <w:rsid w:val="0008209D"/>
    <w:rsid w:val="000827F4"/>
    <w:rsid w:val="00084559"/>
    <w:rsid w:val="00084698"/>
    <w:rsid w:val="00090C18"/>
    <w:rsid w:val="000937B8"/>
    <w:rsid w:val="000947E0"/>
    <w:rsid w:val="000965C0"/>
    <w:rsid w:val="000B47B9"/>
    <w:rsid w:val="000C62C4"/>
    <w:rsid w:val="000E5685"/>
    <w:rsid w:val="000E6895"/>
    <w:rsid w:val="000F4399"/>
    <w:rsid w:val="00103DE8"/>
    <w:rsid w:val="00105351"/>
    <w:rsid w:val="0010589F"/>
    <w:rsid w:val="001060F3"/>
    <w:rsid w:val="00106828"/>
    <w:rsid w:val="00111C91"/>
    <w:rsid w:val="00111D55"/>
    <w:rsid w:val="0011350F"/>
    <w:rsid w:val="00114067"/>
    <w:rsid w:val="001149D3"/>
    <w:rsid w:val="001238B5"/>
    <w:rsid w:val="001265D8"/>
    <w:rsid w:val="00126CEE"/>
    <w:rsid w:val="00127E82"/>
    <w:rsid w:val="00130A96"/>
    <w:rsid w:val="00133921"/>
    <w:rsid w:val="00140434"/>
    <w:rsid w:val="00143EDC"/>
    <w:rsid w:val="001464ED"/>
    <w:rsid w:val="00146E7E"/>
    <w:rsid w:val="00153264"/>
    <w:rsid w:val="0017620B"/>
    <w:rsid w:val="0018071E"/>
    <w:rsid w:val="001933BC"/>
    <w:rsid w:val="00193D66"/>
    <w:rsid w:val="001A121E"/>
    <w:rsid w:val="001A318D"/>
    <w:rsid w:val="001B003A"/>
    <w:rsid w:val="001B0BB6"/>
    <w:rsid w:val="001B4DFC"/>
    <w:rsid w:val="001B51C3"/>
    <w:rsid w:val="001B6AF0"/>
    <w:rsid w:val="001D19C5"/>
    <w:rsid w:val="001D1B39"/>
    <w:rsid w:val="001D3383"/>
    <w:rsid w:val="001D5A8E"/>
    <w:rsid w:val="001E087D"/>
    <w:rsid w:val="001E5383"/>
    <w:rsid w:val="001F2367"/>
    <w:rsid w:val="00200BAC"/>
    <w:rsid w:val="002029DC"/>
    <w:rsid w:val="00212095"/>
    <w:rsid w:val="00214D98"/>
    <w:rsid w:val="002177C8"/>
    <w:rsid w:val="00223090"/>
    <w:rsid w:val="00225595"/>
    <w:rsid w:val="002318EF"/>
    <w:rsid w:val="00235F3A"/>
    <w:rsid w:val="002364E7"/>
    <w:rsid w:val="00246686"/>
    <w:rsid w:val="00247962"/>
    <w:rsid w:val="00253DDF"/>
    <w:rsid w:val="00254AE3"/>
    <w:rsid w:val="00256C5B"/>
    <w:rsid w:val="0026198B"/>
    <w:rsid w:val="002649EF"/>
    <w:rsid w:val="00265581"/>
    <w:rsid w:val="00267A89"/>
    <w:rsid w:val="00276A5B"/>
    <w:rsid w:val="002770A7"/>
    <w:rsid w:val="00281319"/>
    <w:rsid w:val="00283B92"/>
    <w:rsid w:val="00291139"/>
    <w:rsid w:val="00292746"/>
    <w:rsid w:val="00292D76"/>
    <w:rsid w:val="00295ABD"/>
    <w:rsid w:val="0029797D"/>
    <w:rsid w:val="002A593F"/>
    <w:rsid w:val="002A6B3C"/>
    <w:rsid w:val="002B6A16"/>
    <w:rsid w:val="002C6DBD"/>
    <w:rsid w:val="002C743B"/>
    <w:rsid w:val="002D2573"/>
    <w:rsid w:val="002D372B"/>
    <w:rsid w:val="002D7D56"/>
    <w:rsid w:val="002D7F04"/>
    <w:rsid w:val="002E4304"/>
    <w:rsid w:val="002F0699"/>
    <w:rsid w:val="002F09F8"/>
    <w:rsid w:val="002F3A7E"/>
    <w:rsid w:val="002F55FF"/>
    <w:rsid w:val="00314364"/>
    <w:rsid w:val="00315140"/>
    <w:rsid w:val="00315CE0"/>
    <w:rsid w:val="00317547"/>
    <w:rsid w:val="003252C0"/>
    <w:rsid w:val="003330A3"/>
    <w:rsid w:val="0033399A"/>
    <w:rsid w:val="00343202"/>
    <w:rsid w:val="00346EAA"/>
    <w:rsid w:val="003477E2"/>
    <w:rsid w:val="0035048C"/>
    <w:rsid w:val="00357147"/>
    <w:rsid w:val="003602DB"/>
    <w:rsid w:val="00365A22"/>
    <w:rsid w:val="00372DB3"/>
    <w:rsid w:val="00376C25"/>
    <w:rsid w:val="00385094"/>
    <w:rsid w:val="00393E12"/>
    <w:rsid w:val="00395324"/>
    <w:rsid w:val="0039596B"/>
    <w:rsid w:val="00396EC2"/>
    <w:rsid w:val="00397FB8"/>
    <w:rsid w:val="003A2705"/>
    <w:rsid w:val="003A4351"/>
    <w:rsid w:val="003B150C"/>
    <w:rsid w:val="003B4021"/>
    <w:rsid w:val="003B4A0C"/>
    <w:rsid w:val="003C128A"/>
    <w:rsid w:val="003C2316"/>
    <w:rsid w:val="003C4162"/>
    <w:rsid w:val="003C5166"/>
    <w:rsid w:val="003C5DCE"/>
    <w:rsid w:val="003D02B3"/>
    <w:rsid w:val="003D2456"/>
    <w:rsid w:val="003E2122"/>
    <w:rsid w:val="003E39E7"/>
    <w:rsid w:val="003E4045"/>
    <w:rsid w:val="003E41C7"/>
    <w:rsid w:val="003E76FD"/>
    <w:rsid w:val="003F4E93"/>
    <w:rsid w:val="0040026D"/>
    <w:rsid w:val="004002DD"/>
    <w:rsid w:val="00400DB0"/>
    <w:rsid w:val="004011B6"/>
    <w:rsid w:val="0040270A"/>
    <w:rsid w:val="00410D98"/>
    <w:rsid w:val="00412A21"/>
    <w:rsid w:val="00413A88"/>
    <w:rsid w:val="00413B3B"/>
    <w:rsid w:val="00422E61"/>
    <w:rsid w:val="00426813"/>
    <w:rsid w:val="00433140"/>
    <w:rsid w:val="00434334"/>
    <w:rsid w:val="00434789"/>
    <w:rsid w:val="00435DAC"/>
    <w:rsid w:val="00443E86"/>
    <w:rsid w:val="00444F43"/>
    <w:rsid w:val="00445056"/>
    <w:rsid w:val="00447959"/>
    <w:rsid w:val="00452870"/>
    <w:rsid w:val="0045404E"/>
    <w:rsid w:val="00454152"/>
    <w:rsid w:val="0045420A"/>
    <w:rsid w:val="004577D7"/>
    <w:rsid w:val="004620F9"/>
    <w:rsid w:val="00466956"/>
    <w:rsid w:val="004707F9"/>
    <w:rsid w:val="00473ED2"/>
    <w:rsid w:val="004757BB"/>
    <w:rsid w:val="00480CAE"/>
    <w:rsid w:val="00481D14"/>
    <w:rsid w:val="00484CED"/>
    <w:rsid w:val="00485571"/>
    <w:rsid w:val="00487E05"/>
    <w:rsid w:val="00494591"/>
    <w:rsid w:val="004957E3"/>
    <w:rsid w:val="00497C30"/>
    <w:rsid w:val="004A095D"/>
    <w:rsid w:val="004A1CC7"/>
    <w:rsid w:val="004B0724"/>
    <w:rsid w:val="004B20CD"/>
    <w:rsid w:val="004B30C3"/>
    <w:rsid w:val="004B4559"/>
    <w:rsid w:val="004B4F15"/>
    <w:rsid w:val="004B4FAF"/>
    <w:rsid w:val="004B6184"/>
    <w:rsid w:val="004B6675"/>
    <w:rsid w:val="004B676A"/>
    <w:rsid w:val="004B67F6"/>
    <w:rsid w:val="004C3644"/>
    <w:rsid w:val="004C4A85"/>
    <w:rsid w:val="004D2C71"/>
    <w:rsid w:val="004E37AB"/>
    <w:rsid w:val="004E48C1"/>
    <w:rsid w:val="004E77AC"/>
    <w:rsid w:val="004F3C9C"/>
    <w:rsid w:val="00503C73"/>
    <w:rsid w:val="005050E7"/>
    <w:rsid w:val="0051441E"/>
    <w:rsid w:val="005221A2"/>
    <w:rsid w:val="00522779"/>
    <w:rsid w:val="00533759"/>
    <w:rsid w:val="00536B5C"/>
    <w:rsid w:val="00541EB0"/>
    <w:rsid w:val="00544D96"/>
    <w:rsid w:val="005546FC"/>
    <w:rsid w:val="005624EF"/>
    <w:rsid w:val="005729BD"/>
    <w:rsid w:val="00572CF8"/>
    <w:rsid w:val="00575331"/>
    <w:rsid w:val="00575E3B"/>
    <w:rsid w:val="00581A6D"/>
    <w:rsid w:val="0058312D"/>
    <w:rsid w:val="0058400B"/>
    <w:rsid w:val="00584198"/>
    <w:rsid w:val="005906A4"/>
    <w:rsid w:val="005926FF"/>
    <w:rsid w:val="005940EC"/>
    <w:rsid w:val="00596DE5"/>
    <w:rsid w:val="005A2DC0"/>
    <w:rsid w:val="005A3785"/>
    <w:rsid w:val="005A4A97"/>
    <w:rsid w:val="005B6B5C"/>
    <w:rsid w:val="005C3987"/>
    <w:rsid w:val="005C519B"/>
    <w:rsid w:val="005C610F"/>
    <w:rsid w:val="005C7BF9"/>
    <w:rsid w:val="005D52EA"/>
    <w:rsid w:val="005D6845"/>
    <w:rsid w:val="005E05D2"/>
    <w:rsid w:val="005E7E4E"/>
    <w:rsid w:val="005F293E"/>
    <w:rsid w:val="005F4FD6"/>
    <w:rsid w:val="00600321"/>
    <w:rsid w:val="00601C20"/>
    <w:rsid w:val="00616259"/>
    <w:rsid w:val="00616DDD"/>
    <w:rsid w:val="006205A0"/>
    <w:rsid w:val="00625460"/>
    <w:rsid w:val="00625F26"/>
    <w:rsid w:val="00627616"/>
    <w:rsid w:val="00631088"/>
    <w:rsid w:val="006337F1"/>
    <w:rsid w:val="00633873"/>
    <w:rsid w:val="00637BBD"/>
    <w:rsid w:val="00637E80"/>
    <w:rsid w:val="006448B8"/>
    <w:rsid w:val="00644CD3"/>
    <w:rsid w:val="006461A9"/>
    <w:rsid w:val="00646624"/>
    <w:rsid w:val="00647A5D"/>
    <w:rsid w:val="00654B34"/>
    <w:rsid w:val="00656100"/>
    <w:rsid w:val="006620EA"/>
    <w:rsid w:val="00670AD4"/>
    <w:rsid w:val="00677A24"/>
    <w:rsid w:val="0068470E"/>
    <w:rsid w:val="00696C9B"/>
    <w:rsid w:val="006A3E14"/>
    <w:rsid w:val="006A5411"/>
    <w:rsid w:val="006B362B"/>
    <w:rsid w:val="006B6B0E"/>
    <w:rsid w:val="006B79D1"/>
    <w:rsid w:val="006C1E8D"/>
    <w:rsid w:val="006C2AD0"/>
    <w:rsid w:val="006C6584"/>
    <w:rsid w:val="006C71E4"/>
    <w:rsid w:val="006C74CA"/>
    <w:rsid w:val="006D5270"/>
    <w:rsid w:val="006D5958"/>
    <w:rsid w:val="006E0655"/>
    <w:rsid w:val="006E42E4"/>
    <w:rsid w:val="006E440A"/>
    <w:rsid w:val="006E55DA"/>
    <w:rsid w:val="006E732E"/>
    <w:rsid w:val="006E73AD"/>
    <w:rsid w:val="006F3C35"/>
    <w:rsid w:val="006F45E7"/>
    <w:rsid w:val="006F75C2"/>
    <w:rsid w:val="007074E8"/>
    <w:rsid w:val="00712E68"/>
    <w:rsid w:val="007139F8"/>
    <w:rsid w:val="0072440A"/>
    <w:rsid w:val="007248B3"/>
    <w:rsid w:val="00725749"/>
    <w:rsid w:val="007278BF"/>
    <w:rsid w:val="00733D23"/>
    <w:rsid w:val="007376CA"/>
    <w:rsid w:val="0074013F"/>
    <w:rsid w:val="0074144F"/>
    <w:rsid w:val="007417CF"/>
    <w:rsid w:val="00741F52"/>
    <w:rsid w:val="00743B86"/>
    <w:rsid w:val="00745F67"/>
    <w:rsid w:val="00751EB6"/>
    <w:rsid w:val="00753B8F"/>
    <w:rsid w:val="00754E0C"/>
    <w:rsid w:val="007571AD"/>
    <w:rsid w:val="00757A08"/>
    <w:rsid w:val="007643EE"/>
    <w:rsid w:val="007655D8"/>
    <w:rsid w:val="00772797"/>
    <w:rsid w:val="00774CE7"/>
    <w:rsid w:val="007753A9"/>
    <w:rsid w:val="00784E61"/>
    <w:rsid w:val="0079037A"/>
    <w:rsid w:val="00794197"/>
    <w:rsid w:val="0079489B"/>
    <w:rsid w:val="00795AF7"/>
    <w:rsid w:val="00795B06"/>
    <w:rsid w:val="00796C12"/>
    <w:rsid w:val="00797FA0"/>
    <w:rsid w:val="007A08A1"/>
    <w:rsid w:val="007A6FB7"/>
    <w:rsid w:val="007B02B0"/>
    <w:rsid w:val="007B11A6"/>
    <w:rsid w:val="007B28EA"/>
    <w:rsid w:val="007B35AA"/>
    <w:rsid w:val="007B50CB"/>
    <w:rsid w:val="007C1A3A"/>
    <w:rsid w:val="007C3E91"/>
    <w:rsid w:val="007C455F"/>
    <w:rsid w:val="007C6D73"/>
    <w:rsid w:val="007D00AB"/>
    <w:rsid w:val="007D7486"/>
    <w:rsid w:val="007D7DA0"/>
    <w:rsid w:val="007E6A90"/>
    <w:rsid w:val="007F13B8"/>
    <w:rsid w:val="007F6A98"/>
    <w:rsid w:val="007F6CED"/>
    <w:rsid w:val="008046D2"/>
    <w:rsid w:val="00804939"/>
    <w:rsid w:val="00804B02"/>
    <w:rsid w:val="008061B7"/>
    <w:rsid w:val="008118B8"/>
    <w:rsid w:val="00814F38"/>
    <w:rsid w:val="00815CA6"/>
    <w:rsid w:val="00820B80"/>
    <w:rsid w:val="00821831"/>
    <w:rsid w:val="00821C42"/>
    <w:rsid w:val="00825C2B"/>
    <w:rsid w:val="00827F56"/>
    <w:rsid w:val="008314FC"/>
    <w:rsid w:val="00836DAD"/>
    <w:rsid w:val="008415AF"/>
    <w:rsid w:val="00845664"/>
    <w:rsid w:val="00846A63"/>
    <w:rsid w:val="00847C41"/>
    <w:rsid w:val="008542EE"/>
    <w:rsid w:val="00855796"/>
    <w:rsid w:val="00856DC6"/>
    <w:rsid w:val="0087475F"/>
    <w:rsid w:val="00892FAE"/>
    <w:rsid w:val="00896D13"/>
    <w:rsid w:val="00896F6A"/>
    <w:rsid w:val="008B02DD"/>
    <w:rsid w:val="008C0583"/>
    <w:rsid w:val="008C071E"/>
    <w:rsid w:val="008C1116"/>
    <w:rsid w:val="008C6A37"/>
    <w:rsid w:val="008E4947"/>
    <w:rsid w:val="008E5611"/>
    <w:rsid w:val="008E5E4F"/>
    <w:rsid w:val="008F04F2"/>
    <w:rsid w:val="008F0776"/>
    <w:rsid w:val="008F1323"/>
    <w:rsid w:val="009007D9"/>
    <w:rsid w:val="009010EC"/>
    <w:rsid w:val="009036B9"/>
    <w:rsid w:val="00910737"/>
    <w:rsid w:val="00914759"/>
    <w:rsid w:val="009147AC"/>
    <w:rsid w:val="00914A8B"/>
    <w:rsid w:val="00914C77"/>
    <w:rsid w:val="00916A98"/>
    <w:rsid w:val="0092372F"/>
    <w:rsid w:val="0093049D"/>
    <w:rsid w:val="00934EE0"/>
    <w:rsid w:val="00936027"/>
    <w:rsid w:val="009427E9"/>
    <w:rsid w:val="00950054"/>
    <w:rsid w:val="009524F4"/>
    <w:rsid w:val="00952B83"/>
    <w:rsid w:val="00963CE0"/>
    <w:rsid w:val="00967F80"/>
    <w:rsid w:val="009712E0"/>
    <w:rsid w:val="00973E70"/>
    <w:rsid w:val="00974E8B"/>
    <w:rsid w:val="009762AD"/>
    <w:rsid w:val="0098293C"/>
    <w:rsid w:val="009A4D86"/>
    <w:rsid w:val="009B07F4"/>
    <w:rsid w:val="009B27BA"/>
    <w:rsid w:val="009B3F16"/>
    <w:rsid w:val="009C24B4"/>
    <w:rsid w:val="009C37B3"/>
    <w:rsid w:val="009C5ADA"/>
    <w:rsid w:val="009D15A1"/>
    <w:rsid w:val="009D3418"/>
    <w:rsid w:val="009D57F6"/>
    <w:rsid w:val="009E3991"/>
    <w:rsid w:val="009E4945"/>
    <w:rsid w:val="009E518F"/>
    <w:rsid w:val="009F106E"/>
    <w:rsid w:val="009F29A9"/>
    <w:rsid w:val="009F36B5"/>
    <w:rsid w:val="009F3A6B"/>
    <w:rsid w:val="009F5A56"/>
    <w:rsid w:val="00A02007"/>
    <w:rsid w:val="00A05C9C"/>
    <w:rsid w:val="00A07834"/>
    <w:rsid w:val="00A2218E"/>
    <w:rsid w:val="00A27B64"/>
    <w:rsid w:val="00A3129F"/>
    <w:rsid w:val="00A34B31"/>
    <w:rsid w:val="00A40E68"/>
    <w:rsid w:val="00A41CC5"/>
    <w:rsid w:val="00A47C3B"/>
    <w:rsid w:val="00A508D8"/>
    <w:rsid w:val="00A55BA1"/>
    <w:rsid w:val="00A56C89"/>
    <w:rsid w:val="00A72599"/>
    <w:rsid w:val="00A96B6F"/>
    <w:rsid w:val="00A96D8A"/>
    <w:rsid w:val="00AA1C33"/>
    <w:rsid w:val="00AA4051"/>
    <w:rsid w:val="00AA55C8"/>
    <w:rsid w:val="00AC1989"/>
    <w:rsid w:val="00AC41CE"/>
    <w:rsid w:val="00AD1D8C"/>
    <w:rsid w:val="00AD5EC1"/>
    <w:rsid w:val="00AD5F13"/>
    <w:rsid w:val="00AD7F63"/>
    <w:rsid w:val="00AE2574"/>
    <w:rsid w:val="00AF0B7C"/>
    <w:rsid w:val="00AF2A8D"/>
    <w:rsid w:val="00B01170"/>
    <w:rsid w:val="00B011B6"/>
    <w:rsid w:val="00B017FF"/>
    <w:rsid w:val="00B05404"/>
    <w:rsid w:val="00B1095B"/>
    <w:rsid w:val="00B11356"/>
    <w:rsid w:val="00B167D5"/>
    <w:rsid w:val="00B21195"/>
    <w:rsid w:val="00B215C7"/>
    <w:rsid w:val="00B21ED7"/>
    <w:rsid w:val="00B2265C"/>
    <w:rsid w:val="00B256F5"/>
    <w:rsid w:val="00B345DB"/>
    <w:rsid w:val="00B345ED"/>
    <w:rsid w:val="00B35048"/>
    <w:rsid w:val="00B44C72"/>
    <w:rsid w:val="00B46EF2"/>
    <w:rsid w:val="00B516E1"/>
    <w:rsid w:val="00B51E6E"/>
    <w:rsid w:val="00B52B1B"/>
    <w:rsid w:val="00B5631D"/>
    <w:rsid w:val="00B658B3"/>
    <w:rsid w:val="00B66AEC"/>
    <w:rsid w:val="00B72D55"/>
    <w:rsid w:val="00B72E1C"/>
    <w:rsid w:val="00B77553"/>
    <w:rsid w:val="00B81C14"/>
    <w:rsid w:val="00B82AEC"/>
    <w:rsid w:val="00B831A6"/>
    <w:rsid w:val="00B85D77"/>
    <w:rsid w:val="00B8607B"/>
    <w:rsid w:val="00B9505C"/>
    <w:rsid w:val="00B950D0"/>
    <w:rsid w:val="00B95D32"/>
    <w:rsid w:val="00BA297D"/>
    <w:rsid w:val="00BB035A"/>
    <w:rsid w:val="00BB0D54"/>
    <w:rsid w:val="00BB0E77"/>
    <w:rsid w:val="00BB11FD"/>
    <w:rsid w:val="00BC0600"/>
    <w:rsid w:val="00BC10EF"/>
    <w:rsid w:val="00BD252C"/>
    <w:rsid w:val="00BD2BFB"/>
    <w:rsid w:val="00BD79D4"/>
    <w:rsid w:val="00BE3904"/>
    <w:rsid w:val="00BE3D4A"/>
    <w:rsid w:val="00BF01CF"/>
    <w:rsid w:val="00BF1031"/>
    <w:rsid w:val="00BF22BC"/>
    <w:rsid w:val="00BF3964"/>
    <w:rsid w:val="00BF4836"/>
    <w:rsid w:val="00BF652C"/>
    <w:rsid w:val="00C013AC"/>
    <w:rsid w:val="00C0391C"/>
    <w:rsid w:val="00C06464"/>
    <w:rsid w:val="00C0774D"/>
    <w:rsid w:val="00C125DF"/>
    <w:rsid w:val="00C1334A"/>
    <w:rsid w:val="00C151BA"/>
    <w:rsid w:val="00C2099B"/>
    <w:rsid w:val="00C24A2F"/>
    <w:rsid w:val="00C25B51"/>
    <w:rsid w:val="00C25E4F"/>
    <w:rsid w:val="00C272CA"/>
    <w:rsid w:val="00C30F92"/>
    <w:rsid w:val="00C35DBB"/>
    <w:rsid w:val="00C415D7"/>
    <w:rsid w:val="00C42DEC"/>
    <w:rsid w:val="00C42F64"/>
    <w:rsid w:val="00C43B3C"/>
    <w:rsid w:val="00C45A83"/>
    <w:rsid w:val="00C46F22"/>
    <w:rsid w:val="00C51A1A"/>
    <w:rsid w:val="00C52BF2"/>
    <w:rsid w:val="00C53344"/>
    <w:rsid w:val="00C5434D"/>
    <w:rsid w:val="00C56E7B"/>
    <w:rsid w:val="00C57ADF"/>
    <w:rsid w:val="00C60C7E"/>
    <w:rsid w:val="00C72CE6"/>
    <w:rsid w:val="00C74BD2"/>
    <w:rsid w:val="00C80401"/>
    <w:rsid w:val="00C938B5"/>
    <w:rsid w:val="00C95EC0"/>
    <w:rsid w:val="00C95FD2"/>
    <w:rsid w:val="00C97404"/>
    <w:rsid w:val="00C9750C"/>
    <w:rsid w:val="00C97FBB"/>
    <w:rsid w:val="00CA0555"/>
    <w:rsid w:val="00CB6B0E"/>
    <w:rsid w:val="00CC0F66"/>
    <w:rsid w:val="00CC3C57"/>
    <w:rsid w:val="00CC5885"/>
    <w:rsid w:val="00CC7F10"/>
    <w:rsid w:val="00CD5314"/>
    <w:rsid w:val="00CE4513"/>
    <w:rsid w:val="00CE4C9F"/>
    <w:rsid w:val="00CF1B27"/>
    <w:rsid w:val="00D04B35"/>
    <w:rsid w:val="00D06657"/>
    <w:rsid w:val="00D06A41"/>
    <w:rsid w:val="00D15D1E"/>
    <w:rsid w:val="00D26F40"/>
    <w:rsid w:val="00D279BE"/>
    <w:rsid w:val="00D3204E"/>
    <w:rsid w:val="00D32F36"/>
    <w:rsid w:val="00D359ED"/>
    <w:rsid w:val="00D36E15"/>
    <w:rsid w:val="00D40F54"/>
    <w:rsid w:val="00D44544"/>
    <w:rsid w:val="00D5258A"/>
    <w:rsid w:val="00D554C9"/>
    <w:rsid w:val="00D63C0A"/>
    <w:rsid w:val="00D668E2"/>
    <w:rsid w:val="00D67F40"/>
    <w:rsid w:val="00D70435"/>
    <w:rsid w:val="00D8390F"/>
    <w:rsid w:val="00D83C02"/>
    <w:rsid w:val="00D86D8C"/>
    <w:rsid w:val="00D87543"/>
    <w:rsid w:val="00D9158B"/>
    <w:rsid w:val="00D915E9"/>
    <w:rsid w:val="00D917FA"/>
    <w:rsid w:val="00D95403"/>
    <w:rsid w:val="00D962FB"/>
    <w:rsid w:val="00D96C89"/>
    <w:rsid w:val="00D97AE9"/>
    <w:rsid w:val="00DA2D37"/>
    <w:rsid w:val="00DA4A86"/>
    <w:rsid w:val="00DB02BA"/>
    <w:rsid w:val="00DB7187"/>
    <w:rsid w:val="00DC33BD"/>
    <w:rsid w:val="00DC51F0"/>
    <w:rsid w:val="00DC6421"/>
    <w:rsid w:val="00DC6D67"/>
    <w:rsid w:val="00DD1CAD"/>
    <w:rsid w:val="00DD3474"/>
    <w:rsid w:val="00DD6F8C"/>
    <w:rsid w:val="00DE45CD"/>
    <w:rsid w:val="00DF0DAC"/>
    <w:rsid w:val="00DF16B0"/>
    <w:rsid w:val="00DF1DC2"/>
    <w:rsid w:val="00DF2C75"/>
    <w:rsid w:val="00E001FE"/>
    <w:rsid w:val="00E02264"/>
    <w:rsid w:val="00E024E4"/>
    <w:rsid w:val="00E034D8"/>
    <w:rsid w:val="00E0700F"/>
    <w:rsid w:val="00E0775A"/>
    <w:rsid w:val="00E12A81"/>
    <w:rsid w:val="00E144DD"/>
    <w:rsid w:val="00E15BA7"/>
    <w:rsid w:val="00E24C4C"/>
    <w:rsid w:val="00E3454B"/>
    <w:rsid w:val="00E40F91"/>
    <w:rsid w:val="00E40FE9"/>
    <w:rsid w:val="00E44722"/>
    <w:rsid w:val="00E44F10"/>
    <w:rsid w:val="00E46A12"/>
    <w:rsid w:val="00E471D4"/>
    <w:rsid w:val="00E60E77"/>
    <w:rsid w:val="00E636F5"/>
    <w:rsid w:val="00E72A2B"/>
    <w:rsid w:val="00E80952"/>
    <w:rsid w:val="00E837D9"/>
    <w:rsid w:val="00E84971"/>
    <w:rsid w:val="00E918A1"/>
    <w:rsid w:val="00E919A0"/>
    <w:rsid w:val="00E91C09"/>
    <w:rsid w:val="00E92EED"/>
    <w:rsid w:val="00E93D53"/>
    <w:rsid w:val="00E93ED2"/>
    <w:rsid w:val="00E942A6"/>
    <w:rsid w:val="00EA0DF0"/>
    <w:rsid w:val="00EA5E26"/>
    <w:rsid w:val="00EA6C8C"/>
    <w:rsid w:val="00EB047A"/>
    <w:rsid w:val="00EB2B72"/>
    <w:rsid w:val="00EC3F91"/>
    <w:rsid w:val="00ED2379"/>
    <w:rsid w:val="00ED33A4"/>
    <w:rsid w:val="00ED6763"/>
    <w:rsid w:val="00ED7B8F"/>
    <w:rsid w:val="00EE50A8"/>
    <w:rsid w:val="00EE5632"/>
    <w:rsid w:val="00EE5AD8"/>
    <w:rsid w:val="00EE5B7A"/>
    <w:rsid w:val="00EF04A7"/>
    <w:rsid w:val="00EF2714"/>
    <w:rsid w:val="00EF5482"/>
    <w:rsid w:val="00F014A6"/>
    <w:rsid w:val="00F02CE5"/>
    <w:rsid w:val="00F06BE7"/>
    <w:rsid w:val="00F12C3E"/>
    <w:rsid w:val="00F14AA6"/>
    <w:rsid w:val="00F165D3"/>
    <w:rsid w:val="00F16A02"/>
    <w:rsid w:val="00F2102B"/>
    <w:rsid w:val="00F2256C"/>
    <w:rsid w:val="00F234CD"/>
    <w:rsid w:val="00F35A98"/>
    <w:rsid w:val="00F36564"/>
    <w:rsid w:val="00F43D88"/>
    <w:rsid w:val="00F44938"/>
    <w:rsid w:val="00F5475D"/>
    <w:rsid w:val="00F55754"/>
    <w:rsid w:val="00F5637E"/>
    <w:rsid w:val="00F602AE"/>
    <w:rsid w:val="00F61F21"/>
    <w:rsid w:val="00F724CD"/>
    <w:rsid w:val="00F7392A"/>
    <w:rsid w:val="00F74082"/>
    <w:rsid w:val="00F7526A"/>
    <w:rsid w:val="00F76FEF"/>
    <w:rsid w:val="00F8083B"/>
    <w:rsid w:val="00F80D31"/>
    <w:rsid w:val="00F81FE6"/>
    <w:rsid w:val="00F823CE"/>
    <w:rsid w:val="00F845C0"/>
    <w:rsid w:val="00F85E5B"/>
    <w:rsid w:val="00F87F5C"/>
    <w:rsid w:val="00F90F22"/>
    <w:rsid w:val="00FA0775"/>
    <w:rsid w:val="00FA205F"/>
    <w:rsid w:val="00FA317C"/>
    <w:rsid w:val="00FA34D7"/>
    <w:rsid w:val="00FA50C8"/>
    <w:rsid w:val="00FB2F91"/>
    <w:rsid w:val="00FB506C"/>
    <w:rsid w:val="00FB7FBF"/>
    <w:rsid w:val="00FC01E9"/>
    <w:rsid w:val="00FC09ED"/>
    <w:rsid w:val="00FC0A56"/>
    <w:rsid w:val="00FD0242"/>
    <w:rsid w:val="00FD3772"/>
    <w:rsid w:val="00FE2F4B"/>
    <w:rsid w:val="00FE4125"/>
    <w:rsid w:val="00FE55F4"/>
    <w:rsid w:val="00FF4DAF"/>
    <w:rsid w:val="00FF52BF"/>
    <w:rsid w:val="00FF6630"/>
    <w:rsid w:val="00FF6994"/>
    <w:rsid w:val="05DDF9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9BBA"/>
  <w15:chartTrackingRefBased/>
  <w15:docId w15:val="{EE8AD9CF-DB4A-489A-892D-1ACB7AA0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04F2"/>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link w:val="Heading3Char"/>
    <w:uiPriority w:val="9"/>
    <w:qFormat/>
    <w:rsid w:val="008F04F2"/>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4F2"/>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rsid w:val="008F04F2"/>
    <w:rPr>
      <w:rFonts w:ascii="Times New Roman" w:eastAsia="Times New Roman" w:hAnsi="Times New Roman" w:cs="Times New Roman"/>
      <w:b/>
      <w:bCs/>
      <w:sz w:val="27"/>
      <w:szCs w:val="27"/>
      <w:lang w:eastAsia="en-MY"/>
    </w:rPr>
  </w:style>
  <w:style w:type="paragraph" w:styleId="NormalWeb">
    <w:name w:val="Normal (Web)"/>
    <w:basedOn w:val="Normal"/>
    <w:uiPriority w:val="99"/>
    <w:semiHidden/>
    <w:unhideWhenUsed/>
    <w:rsid w:val="008F04F2"/>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l">
    <w:name w:val="il"/>
    <w:basedOn w:val="DefaultParagraphFont"/>
    <w:rsid w:val="00247962"/>
  </w:style>
  <w:style w:type="character" w:styleId="Strong">
    <w:name w:val="Strong"/>
    <w:basedOn w:val="DefaultParagraphFont"/>
    <w:uiPriority w:val="22"/>
    <w:qFormat/>
    <w:rsid w:val="00914A8B"/>
    <w:rPr>
      <w:b/>
      <w:bCs/>
    </w:rPr>
  </w:style>
  <w:style w:type="character" w:styleId="Hyperlink">
    <w:name w:val="Hyperlink"/>
    <w:basedOn w:val="DefaultParagraphFont"/>
    <w:uiPriority w:val="99"/>
    <w:unhideWhenUsed/>
    <w:rsid w:val="00914A8B"/>
    <w:rPr>
      <w:color w:val="0000FF"/>
      <w:u w:val="single"/>
    </w:rPr>
  </w:style>
  <w:style w:type="paragraph" w:styleId="Header">
    <w:name w:val="header"/>
    <w:basedOn w:val="Normal"/>
    <w:link w:val="HeaderChar"/>
    <w:uiPriority w:val="99"/>
    <w:unhideWhenUsed/>
    <w:rsid w:val="00B81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14"/>
  </w:style>
  <w:style w:type="paragraph" w:styleId="Footer">
    <w:name w:val="footer"/>
    <w:basedOn w:val="Normal"/>
    <w:link w:val="FooterChar"/>
    <w:uiPriority w:val="99"/>
    <w:unhideWhenUsed/>
    <w:rsid w:val="00B81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14"/>
  </w:style>
  <w:style w:type="paragraph" w:customStyle="1" w:styleId="Default">
    <w:name w:val="Default"/>
    <w:rsid w:val="00D97AE9"/>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387844">
      <w:bodyDiv w:val="1"/>
      <w:marLeft w:val="0"/>
      <w:marRight w:val="0"/>
      <w:marTop w:val="0"/>
      <w:marBottom w:val="0"/>
      <w:divBdr>
        <w:top w:val="none" w:sz="0" w:space="0" w:color="auto"/>
        <w:left w:val="none" w:sz="0" w:space="0" w:color="auto"/>
        <w:bottom w:val="none" w:sz="0" w:space="0" w:color="auto"/>
        <w:right w:val="none" w:sz="0" w:space="0" w:color="auto"/>
      </w:divBdr>
      <w:divsChild>
        <w:div w:id="62331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om.my/news/2015/09/walk-down-memory-lane-historical-district" TargetMode="External"/><Relationship Id="rId3" Type="http://schemas.openxmlformats.org/officeDocument/2006/relationships/webSettings" Target="webSettings.xml"/><Relationship Id="rId7" Type="http://schemas.openxmlformats.org/officeDocument/2006/relationships/hyperlink" Target="mailto:arbaayah@up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iqah.ariff88@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3653</TotalTime>
  <Pages>13</Pages>
  <Words>7397</Words>
  <Characters>42167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ATIQAH AMRAN</dc:creator>
  <cp:keywords/>
  <dc:description/>
  <cp:lastModifiedBy>ariff selamat</cp:lastModifiedBy>
  <cp:revision>394</cp:revision>
  <dcterms:created xsi:type="dcterms:W3CDTF">2019-05-01T12:43:00Z</dcterms:created>
  <dcterms:modified xsi:type="dcterms:W3CDTF">2020-03-05T19:52:00Z</dcterms:modified>
</cp:coreProperties>
</file>