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72" w:rsidRPr="00C65F0F" w:rsidRDefault="00A75B72" w:rsidP="00FB7744">
      <w:pPr>
        <w:contextualSpacing/>
        <w:jc w:val="center"/>
        <w:rPr>
          <w:b/>
          <w:iCs/>
          <w:sz w:val="28"/>
          <w:szCs w:val="28"/>
        </w:rPr>
      </w:pPr>
      <w:r w:rsidRPr="00C65F0F">
        <w:rPr>
          <w:b/>
          <w:iCs/>
          <w:sz w:val="28"/>
          <w:szCs w:val="28"/>
        </w:rPr>
        <w:t xml:space="preserve">Accentuating Illocutionary Forces: Emoticons as Speech Act Realization Strategies in </w:t>
      </w:r>
      <w:r w:rsidR="00316425">
        <w:rPr>
          <w:b/>
          <w:iCs/>
          <w:sz w:val="28"/>
          <w:szCs w:val="28"/>
        </w:rPr>
        <w:t>a Multicultural Online</w:t>
      </w:r>
      <w:r w:rsidRPr="00C65F0F">
        <w:rPr>
          <w:b/>
          <w:iCs/>
          <w:sz w:val="28"/>
          <w:szCs w:val="28"/>
        </w:rPr>
        <w:t xml:space="preserve"> Communication</w:t>
      </w:r>
      <w:r w:rsidR="00F30A3D">
        <w:rPr>
          <w:b/>
          <w:iCs/>
          <w:sz w:val="28"/>
          <w:szCs w:val="28"/>
        </w:rPr>
        <w:t xml:space="preserve"> Environment</w:t>
      </w:r>
    </w:p>
    <w:p w:rsidR="00A75B72" w:rsidRPr="00C65F0F" w:rsidRDefault="00A75B72">
      <w:pPr>
        <w:contextualSpacing/>
      </w:pPr>
    </w:p>
    <w:p w:rsidR="00A75B72" w:rsidRPr="00C65F0F" w:rsidRDefault="00A75B72">
      <w:pPr>
        <w:contextualSpacing/>
        <w:jc w:val="center"/>
        <w:rPr>
          <w:b/>
        </w:rPr>
      </w:pPr>
      <w:r w:rsidRPr="00C65F0F">
        <w:rPr>
          <w:b/>
        </w:rPr>
        <w:t>Abstract</w:t>
      </w:r>
    </w:p>
    <w:p w:rsidR="00A75B72" w:rsidRPr="00C65F0F" w:rsidRDefault="00A75B72">
      <w:pPr>
        <w:contextualSpacing/>
        <w:jc w:val="center"/>
        <w:rPr>
          <w:sz w:val="20"/>
          <w:szCs w:val="20"/>
        </w:rPr>
      </w:pPr>
    </w:p>
    <w:p w:rsidR="00A75B72" w:rsidRDefault="00A75B72">
      <w:pPr>
        <w:tabs>
          <w:tab w:val="left" w:pos="709"/>
        </w:tabs>
        <w:contextualSpacing/>
        <w:jc w:val="both"/>
        <w:rPr>
          <w:i/>
          <w:lang w:val="en-GB"/>
        </w:rPr>
      </w:pPr>
      <w:r w:rsidRPr="00C65F0F">
        <w:rPr>
          <w:i/>
          <w:lang w:val="en-GB"/>
        </w:rPr>
        <w:t xml:space="preserve">The </w:t>
      </w:r>
      <w:r w:rsidR="00971FD9">
        <w:rPr>
          <w:i/>
          <w:lang w:val="en-GB"/>
        </w:rPr>
        <w:t>global</w:t>
      </w:r>
      <w:r w:rsidRPr="00C65F0F">
        <w:rPr>
          <w:i/>
          <w:lang w:val="en-GB"/>
        </w:rPr>
        <w:t xml:space="preserve"> acceptance of emoticons </w:t>
      </w:r>
      <w:r w:rsidR="00971FD9">
        <w:rPr>
          <w:i/>
          <w:lang w:val="en-GB"/>
        </w:rPr>
        <w:t>has acknowledged</w:t>
      </w:r>
      <w:r w:rsidRPr="00C65F0F">
        <w:rPr>
          <w:i/>
          <w:lang w:val="en-GB"/>
        </w:rPr>
        <w:t xml:space="preserve"> the development of digital symbols in a communication setting when language alone can become a barrier in expressing certain intentions and feelings. This paper discusses how emoticons help indicate the illocutionary forces </w:t>
      </w:r>
      <w:r w:rsidR="00971FD9">
        <w:rPr>
          <w:i/>
          <w:lang w:val="en-GB"/>
        </w:rPr>
        <w:t xml:space="preserve">in </w:t>
      </w:r>
      <w:r w:rsidRPr="00C65F0F">
        <w:rPr>
          <w:i/>
          <w:lang w:val="en-GB"/>
        </w:rPr>
        <w:t xml:space="preserve">texts and serve as part of various conversation strategies in the online communication environment. To achieve the research objective, a documentation of naturally occurring conversations on Facebook </w:t>
      </w:r>
      <w:proofErr w:type="gramStart"/>
      <w:r w:rsidRPr="00C65F0F">
        <w:rPr>
          <w:i/>
          <w:lang w:val="en-GB"/>
        </w:rPr>
        <w:t>was made</w:t>
      </w:r>
      <w:proofErr w:type="gramEnd"/>
      <w:r w:rsidRPr="00C65F0F">
        <w:rPr>
          <w:i/>
          <w:lang w:val="en-GB"/>
        </w:rPr>
        <w:t xml:space="preserve"> over a 12-month period to compile daily updates and conversations posted by youngsters in Malaysia.  </w:t>
      </w:r>
      <w:proofErr w:type="gramStart"/>
      <w:r w:rsidRPr="00C65F0F">
        <w:rPr>
          <w:i/>
          <w:lang w:val="en-GB"/>
        </w:rPr>
        <w:t>120</w:t>
      </w:r>
      <w:proofErr w:type="gramEnd"/>
      <w:r w:rsidRPr="00C65F0F">
        <w:rPr>
          <w:i/>
          <w:lang w:val="en-GB"/>
        </w:rPr>
        <w:t xml:space="preserve"> online users were identified using a purposive sampling technique. A corpus of 324 362 words was established and </w:t>
      </w:r>
      <w:r w:rsidR="00971FD9">
        <w:rPr>
          <w:i/>
          <w:lang w:val="en-GB"/>
        </w:rPr>
        <w:t>processed</w:t>
      </w:r>
      <w:r w:rsidRPr="00C65F0F">
        <w:rPr>
          <w:i/>
          <w:lang w:val="en-GB"/>
        </w:rPr>
        <w:t>. This whole set of naturally occurr</w:t>
      </w:r>
      <w:r w:rsidR="00B80D3F">
        <w:rPr>
          <w:i/>
          <w:lang w:val="en-GB"/>
        </w:rPr>
        <w:t>ing conversation was then analys</w:t>
      </w:r>
      <w:r w:rsidR="00B80D3F" w:rsidRPr="00C65F0F">
        <w:rPr>
          <w:i/>
          <w:lang w:val="en-GB"/>
        </w:rPr>
        <w:t>ed</w:t>
      </w:r>
      <w:r w:rsidRPr="00C65F0F">
        <w:rPr>
          <w:i/>
          <w:lang w:val="en-GB"/>
        </w:rPr>
        <w:t xml:space="preserve"> based on Searle’s (1976) five catego</w:t>
      </w:r>
      <w:r w:rsidR="00110D26" w:rsidRPr="00C65F0F">
        <w:rPr>
          <w:i/>
          <w:lang w:val="en-GB"/>
        </w:rPr>
        <w:t>risations of illocutionary acts</w:t>
      </w:r>
      <w:r w:rsidRPr="00C65F0F">
        <w:rPr>
          <w:i/>
          <w:lang w:val="en-GB"/>
        </w:rPr>
        <w:t xml:space="preserve"> using Content Analysis and Wordsmith Tools 5.0. </w:t>
      </w:r>
      <w:r w:rsidR="00971FD9">
        <w:rPr>
          <w:i/>
          <w:lang w:val="en-GB"/>
        </w:rPr>
        <w:t>T</w:t>
      </w:r>
      <w:r w:rsidR="00110D26" w:rsidRPr="00C65F0F">
        <w:rPr>
          <w:i/>
        </w:rPr>
        <w:t xml:space="preserve">he findings </w:t>
      </w:r>
      <w:r w:rsidR="00971FD9">
        <w:rPr>
          <w:i/>
        </w:rPr>
        <w:t>demonstrate some</w:t>
      </w:r>
      <w:r w:rsidR="00110D26" w:rsidRPr="00C65F0F">
        <w:rPr>
          <w:i/>
        </w:rPr>
        <w:t xml:space="preserve"> emoticons that accentuated illocutionary force</w:t>
      </w:r>
      <w:r w:rsidR="00971FD9">
        <w:rPr>
          <w:i/>
        </w:rPr>
        <w:t>s</w:t>
      </w:r>
      <w:r w:rsidR="00110D26" w:rsidRPr="00C65F0F">
        <w:rPr>
          <w:i/>
        </w:rPr>
        <w:t xml:space="preserve"> of speech acts in the online communication environment. </w:t>
      </w:r>
      <w:r w:rsidRPr="00C65F0F">
        <w:rPr>
          <w:i/>
          <w:lang w:val="en-GB"/>
        </w:rPr>
        <w:t xml:space="preserve">Discussion of </w:t>
      </w:r>
      <w:r w:rsidR="00971FD9">
        <w:rPr>
          <w:i/>
          <w:lang w:val="en-GB"/>
        </w:rPr>
        <w:t xml:space="preserve">the </w:t>
      </w:r>
      <w:r w:rsidRPr="00C65F0F">
        <w:rPr>
          <w:i/>
          <w:lang w:val="en-GB"/>
        </w:rPr>
        <w:t>findings</w:t>
      </w:r>
      <w:r w:rsidR="00971FD9">
        <w:rPr>
          <w:i/>
          <w:lang w:val="en-GB"/>
        </w:rPr>
        <w:t xml:space="preserve"> also</w:t>
      </w:r>
      <w:r w:rsidRPr="00C65F0F">
        <w:rPr>
          <w:i/>
          <w:lang w:val="en-GB"/>
        </w:rPr>
        <w:t xml:space="preserve"> explore</w:t>
      </w:r>
      <w:r w:rsidR="00971FD9">
        <w:rPr>
          <w:i/>
          <w:lang w:val="en-GB"/>
        </w:rPr>
        <w:t>s</w:t>
      </w:r>
      <w:r w:rsidRPr="00C65F0F">
        <w:rPr>
          <w:i/>
          <w:lang w:val="en-GB"/>
        </w:rPr>
        <w:t xml:space="preserve"> the purposes and functions of emoticons in Malaysian digital</w:t>
      </w:r>
      <w:r w:rsidR="00F05C1A">
        <w:rPr>
          <w:i/>
          <w:lang w:val="en-GB"/>
        </w:rPr>
        <w:t xml:space="preserve"> communication platform and the way users of a multicultural society employ emotion-symbols to achieve social </w:t>
      </w:r>
      <w:r w:rsidR="005D4E9C">
        <w:rPr>
          <w:i/>
          <w:lang w:val="en-GB"/>
        </w:rPr>
        <w:t>cohesion and</w:t>
      </w:r>
      <w:r w:rsidR="00F05C1A">
        <w:rPr>
          <w:i/>
          <w:lang w:val="en-GB"/>
        </w:rPr>
        <w:t xml:space="preserve"> embrace cultural diversity</w:t>
      </w:r>
      <w:r w:rsidR="005D4E9C">
        <w:rPr>
          <w:i/>
          <w:lang w:val="en-GB"/>
        </w:rPr>
        <w:t>.</w:t>
      </w:r>
    </w:p>
    <w:p w:rsidR="005D4E9C" w:rsidRPr="00F05C1A" w:rsidRDefault="005D4E9C">
      <w:pPr>
        <w:tabs>
          <w:tab w:val="left" w:pos="709"/>
        </w:tabs>
        <w:contextualSpacing/>
        <w:jc w:val="both"/>
        <w:rPr>
          <w:i/>
          <w:lang w:val="en-GB"/>
        </w:rPr>
      </w:pPr>
    </w:p>
    <w:p w:rsidR="00A75B72" w:rsidRPr="00C65F0F" w:rsidRDefault="00A75B72">
      <w:pPr>
        <w:contextualSpacing/>
        <w:jc w:val="both"/>
        <w:rPr>
          <w:bCs/>
          <w:i/>
        </w:rPr>
      </w:pPr>
      <w:r w:rsidRPr="00C65F0F">
        <w:rPr>
          <w:i/>
        </w:rPr>
        <w:t xml:space="preserve">Keywords: emoticon, </w:t>
      </w:r>
      <w:r w:rsidRPr="00C65F0F">
        <w:rPr>
          <w:bCs/>
          <w:i/>
        </w:rPr>
        <w:t xml:space="preserve">speech act, illocutionary force, online </w:t>
      </w:r>
      <w:r w:rsidR="00971FD9" w:rsidRPr="00C65F0F">
        <w:rPr>
          <w:bCs/>
          <w:i/>
        </w:rPr>
        <w:t>communication</w:t>
      </w:r>
      <w:r w:rsidR="00971FD9">
        <w:rPr>
          <w:bCs/>
          <w:i/>
        </w:rPr>
        <w:t>,</w:t>
      </w:r>
      <w:r w:rsidR="00971FD9" w:rsidRPr="00C65F0F">
        <w:rPr>
          <w:bCs/>
          <w:i/>
        </w:rPr>
        <w:t xml:space="preserve"> indirectness</w:t>
      </w:r>
      <w:r w:rsidR="00971FD9">
        <w:rPr>
          <w:bCs/>
          <w:i/>
        </w:rPr>
        <w:t>, multicultural society</w:t>
      </w:r>
      <w:r w:rsidRPr="00C65F0F">
        <w:rPr>
          <w:bCs/>
          <w:i/>
        </w:rPr>
        <w:t xml:space="preserve"> </w:t>
      </w:r>
    </w:p>
    <w:p w:rsidR="00A75B72" w:rsidRPr="00C65F0F" w:rsidRDefault="00A75B72">
      <w:pPr>
        <w:pStyle w:val="BodyText"/>
        <w:spacing w:line="240" w:lineRule="auto"/>
        <w:ind w:firstLine="0"/>
        <w:contextualSpacing/>
        <w:jc w:val="both"/>
        <w:rPr>
          <w:sz w:val="20"/>
          <w:szCs w:val="20"/>
        </w:rPr>
      </w:pPr>
    </w:p>
    <w:p w:rsidR="00A75B72" w:rsidRPr="00C65F0F" w:rsidRDefault="00A75B72">
      <w:pPr>
        <w:contextualSpacing/>
        <w:jc w:val="center"/>
        <w:rPr>
          <w:b/>
          <w:bCs/>
        </w:rPr>
      </w:pPr>
      <w:r w:rsidRPr="00C65F0F">
        <w:rPr>
          <w:b/>
          <w:bCs/>
        </w:rPr>
        <w:t>Introduction</w:t>
      </w:r>
    </w:p>
    <w:p w:rsidR="00A75B72" w:rsidRPr="00C65F0F" w:rsidRDefault="00A75B72" w:rsidP="00FE0E6D">
      <w:pPr>
        <w:contextualSpacing/>
        <w:jc w:val="both"/>
        <w:rPr>
          <w:bCs/>
          <w:sz w:val="20"/>
          <w:szCs w:val="20"/>
        </w:rPr>
      </w:pPr>
    </w:p>
    <w:p w:rsidR="00110D26" w:rsidRPr="00FE0E6D" w:rsidRDefault="00A75B72" w:rsidP="00FE0E6D">
      <w:pPr>
        <w:ind w:firstLine="720"/>
        <w:contextualSpacing/>
        <w:jc w:val="both"/>
        <w:rPr>
          <w:bCs/>
        </w:rPr>
      </w:pPr>
      <w:r w:rsidRPr="00C65F0F">
        <w:rPr>
          <w:bCs/>
          <w:lang w:val="en-GB"/>
        </w:rPr>
        <w:t xml:space="preserve">Nowadays, popular social websites such as Facebook, Twitter, and Instagram permit users to vent opinions on almost everything, at any time. In social media, emoticons are not exactly symbols, but digital icons that symbolize expressions and body language (Deacon 2011). World famous social media like Facebook and Twitter categorized emoji (with emoticons-or emotion icons being part of it) as symbols. These symbols </w:t>
      </w:r>
      <w:proofErr w:type="gramStart"/>
      <w:r w:rsidRPr="00C65F0F">
        <w:rPr>
          <w:bCs/>
          <w:lang w:val="en-GB"/>
        </w:rPr>
        <w:t>are also characterized</w:t>
      </w:r>
      <w:proofErr w:type="gramEnd"/>
      <w:r w:rsidRPr="00C65F0F">
        <w:rPr>
          <w:bCs/>
          <w:lang w:val="en-GB"/>
        </w:rPr>
        <w:t xml:space="preserve"> under several categorisations of people symbols, nature symbols, object symbols, place symbols and special symbols in fulfilling various needs and aspects of virtual communication</w:t>
      </w:r>
      <w:r w:rsidRPr="00B80D3F">
        <w:rPr>
          <w:bCs/>
          <w:lang w:val="en-GB"/>
        </w:rPr>
        <w:t>.</w:t>
      </w:r>
      <w:r w:rsidRPr="00B80D3F">
        <w:rPr>
          <w:bCs/>
        </w:rPr>
        <w:t xml:space="preserve"> Emoticons are </w:t>
      </w:r>
      <w:r w:rsidR="007237C9" w:rsidRPr="00B80D3F">
        <w:rPr>
          <w:bCs/>
        </w:rPr>
        <w:t>vibrant</w:t>
      </w:r>
      <w:r w:rsidRPr="00B80D3F">
        <w:rPr>
          <w:bCs/>
        </w:rPr>
        <w:t xml:space="preserve"> features in today’s digital communication as </w:t>
      </w:r>
      <w:r w:rsidR="00B80D3F" w:rsidRPr="00B80D3F">
        <w:rPr>
          <w:bCs/>
        </w:rPr>
        <w:t>substitutions for</w:t>
      </w:r>
      <w:r w:rsidRPr="00B80D3F">
        <w:rPr>
          <w:bCs/>
        </w:rPr>
        <w:t xml:space="preserve"> </w:t>
      </w:r>
      <w:r w:rsidR="00B80D3F" w:rsidRPr="00B80D3F">
        <w:rPr>
          <w:bCs/>
        </w:rPr>
        <w:t>body language and facial expressions</w:t>
      </w:r>
      <w:r w:rsidRPr="00B80D3F">
        <w:rPr>
          <w:bCs/>
        </w:rPr>
        <w:t>. The ‘smile</w:t>
      </w:r>
      <w:r w:rsidR="007237C9">
        <w:rPr>
          <w:bCs/>
        </w:rPr>
        <w:t xml:space="preserve">y face’ :-) for instance, </w:t>
      </w:r>
      <w:r w:rsidRPr="00B80D3F">
        <w:rPr>
          <w:bCs/>
        </w:rPr>
        <w:t>denotes a</w:t>
      </w:r>
      <w:r w:rsidRPr="00C65F0F">
        <w:rPr>
          <w:bCs/>
        </w:rPr>
        <w:t xml:space="preserve"> happy expression. Considering its arbitrary shape, the idea of combining several punctuation marks to represent human facial expression may not sound logical, but this combination </w:t>
      </w:r>
      <w:proofErr w:type="gramStart"/>
      <w:r w:rsidRPr="00C65F0F">
        <w:rPr>
          <w:bCs/>
        </w:rPr>
        <w:t>has been mutually understood</w:t>
      </w:r>
      <w:proofErr w:type="gramEnd"/>
      <w:r w:rsidRPr="00C65F0F">
        <w:rPr>
          <w:bCs/>
        </w:rPr>
        <w:t xml:space="preserve"> as an icon </w:t>
      </w:r>
      <w:r w:rsidR="00FE0E6D">
        <w:rPr>
          <w:bCs/>
        </w:rPr>
        <w:t xml:space="preserve">that refers to a smiling face. </w:t>
      </w:r>
    </w:p>
    <w:p w:rsidR="00110D26" w:rsidRPr="00C65F0F" w:rsidRDefault="00110D26" w:rsidP="00110D26">
      <w:pPr>
        <w:ind w:firstLine="720"/>
        <w:contextualSpacing/>
        <w:jc w:val="both"/>
        <w:rPr>
          <w:lang w:val="en-GB"/>
        </w:rPr>
      </w:pPr>
    </w:p>
    <w:p w:rsidR="002D2373" w:rsidRDefault="00A75B72" w:rsidP="00FB7744">
      <w:pPr>
        <w:ind w:firstLine="720"/>
        <w:contextualSpacing/>
        <w:jc w:val="both"/>
        <w:rPr>
          <w:bCs/>
          <w:lang w:val="en-GB"/>
        </w:rPr>
      </w:pPr>
      <w:r w:rsidRPr="00C65F0F">
        <w:rPr>
          <w:bCs/>
        </w:rPr>
        <w:t xml:space="preserve">Written language has always been ambiguous due to the lack of intonation and facial expression. In the online communication environment, symbols or emoticons fulfill the need for body language in delivering hidden meaning and intention (Deacon 2011; </w:t>
      </w:r>
      <w:proofErr w:type="spellStart"/>
      <w:r w:rsidRPr="00C65F0F">
        <w:rPr>
          <w:bCs/>
        </w:rPr>
        <w:t>Dresner</w:t>
      </w:r>
      <w:proofErr w:type="spellEnd"/>
      <w:r w:rsidRPr="00C65F0F">
        <w:rPr>
          <w:bCs/>
        </w:rPr>
        <w:t xml:space="preserve"> and Herring (2014). They convey meaningful messages without lengthy elaboration, thus fulfill the need for speed and the need to be concise in online communication (</w:t>
      </w:r>
      <w:r w:rsidRPr="007237C9">
        <w:rPr>
          <w:bCs/>
          <w:lang w:val="en-GB"/>
        </w:rPr>
        <w:t>Ross 2006)</w:t>
      </w:r>
      <w:r w:rsidRPr="007237C9">
        <w:rPr>
          <w:bCs/>
        </w:rPr>
        <w:t xml:space="preserve">. </w:t>
      </w:r>
      <w:r w:rsidR="003C7728" w:rsidRPr="007237C9">
        <w:rPr>
          <w:bCs/>
        </w:rPr>
        <w:t>T</w:t>
      </w:r>
      <w:r w:rsidRPr="007237C9">
        <w:rPr>
          <w:bCs/>
        </w:rPr>
        <w:t>herefore,</w:t>
      </w:r>
      <w:r w:rsidR="003C7728" w:rsidRPr="007237C9">
        <w:rPr>
          <w:bCs/>
        </w:rPr>
        <w:t xml:space="preserve"> it is in the interest of this study</w:t>
      </w:r>
      <w:bookmarkStart w:id="0" w:name="_Hlk308940"/>
      <w:r w:rsidR="003C7728" w:rsidRPr="007237C9">
        <w:rPr>
          <w:bCs/>
        </w:rPr>
        <w:t xml:space="preserve"> to investigate </w:t>
      </w:r>
      <w:r w:rsidR="00971FD9" w:rsidRPr="007237C9">
        <w:rPr>
          <w:bCs/>
        </w:rPr>
        <w:t xml:space="preserve">and understand </w:t>
      </w:r>
      <w:r w:rsidR="00971FD9" w:rsidRPr="007237C9">
        <w:rPr>
          <w:bCs/>
          <w:lang w:val="en-GB"/>
        </w:rPr>
        <w:t>the</w:t>
      </w:r>
      <w:r w:rsidR="007237C9" w:rsidRPr="007237C9">
        <w:rPr>
          <w:bCs/>
          <w:lang w:val="en-GB"/>
        </w:rPr>
        <w:t xml:space="preserve"> usage and</w:t>
      </w:r>
      <w:r w:rsidR="00971FD9" w:rsidRPr="007237C9">
        <w:rPr>
          <w:bCs/>
          <w:lang w:val="en-GB"/>
        </w:rPr>
        <w:t xml:space="preserve"> </w:t>
      </w:r>
      <w:r w:rsidRPr="007237C9">
        <w:rPr>
          <w:bCs/>
          <w:lang w:val="en-GB"/>
        </w:rPr>
        <w:t xml:space="preserve">illocutionary functions of </w:t>
      </w:r>
      <w:r w:rsidR="003C7728" w:rsidRPr="007237C9">
        <w:rPr>
          <w:bCs/>
          <w:lang w:val="en-GB"/>
        </w:rPr>
        <w:t>emoticons</w:t>
      </w:r>
      <w:r w:rsidRPr="007237C9">
        <w:rPr>
          <w:bCs/>
          <w:lang w:val="en-GB"/>
        </w:rPr>
        <w:t xml:space="preserve"> in</w:t>
      </w:r>
      <w:bookmarkEnd w:id="0"/>
      <w:r w:rsidR="00971FD9" w:rsidRPr="007237C9">
        <w:rPr>
          <w:bCs/>
          <w:lang w:val="en-GB"/>
        </w:rPr>
        <w:t xml:space="preserve"> </w:t>
      </w:r>
      <w:r w:rsidR="007237C9">
        <w:rPr>
          <w:bCs/>
          <w:lang w:val="en-GB"/>
        </w:rPr>
        <w:t xml:space="preserve">a </w:t>
      </w:r>
      <w:r w:rsidR="00971FD9" w:rsidRPr="007237C9">
        <w:rPr>
          <w:bCs/>
          <w:lang w:val="en-GB"/>
        </w:rPr>
        <w:t>multicultural online communication environment.</w:t>
      </w:r>
    </w:p>
    <w:p w:rsidR="00FB7744" w:rsidRDefault="00FB7744" w:rsidP="001F054D">
      <w:pPr>
        <w:contextualSpacing/>
        <w:jc w:val="center"/>
        <w:rPr>
          <w:b/>
          <w:lang w:val="en-GB"/>
        </w:rPr>
      </w:pPr>
    </w:p>
    <w:p w:rsidR="00FB7744" w:rsidRDefault="00FB7744" w:rsidP="001F054D">
      <w:pPr>
        <w:contextualSpacing/>
        <w:jc w:val="center"/>
        <w:rPr>
          <w:b/>
          <w:lang w:val="en-GB"/>
        </w:rPr>
      </w:pPr>
    </w:p>
    <w:p w:rsidR="001F054D" w:rsidRPr="001F054D" w:rsidRDefault="001F054D" w:rsidP="001F054D">
      <w:pPr>
        <w:contextualSpacing/>
        <w:jc w:val="center"/>
        <w:rPr>
          <w:b/>
          <w:lang w:val="en-GB"/>
        </w:rPr>
      </w:pPr>
      <w:r w:rsidRPr="001F054D">
        <w:rPr>
          <w:b/>
          <w:lang w:val="en-GB"/>
        </w:rPr>
        <w:lastRenderedPageBreak/>
        <w:t>Conventional Meanings of Emoticons</w:t>
      </w:r>
    </w:p>
    <w:p w:rsidR="001F054D" w:rsidRPr="001F054D" w:rsidRDefault="001F054D" w:rsidP="001F054D">
      <w:pPr>
        <w:contextualSpacing/>
        <w:rPr>
          <w:b/>
          <w:lang w:val="en-GB"/>
        </w:rPr>
      </w:pPr>
    </w:p>
    <w:p w:rsidR="001F054D" w:rsidRPr="001F054D" w:rsidRDefault="001F054D" w:rsidP="001F054D">
      <w:pPr>
        <w:ind w:firstLine="567"/>
        <w:contextualSpacing/>
        <w:jc w:val="both"/>
        <w:rPr>
          <w:lang w:val="en-GB"/>
        </w:rPr>
      </w:pPr>
      <w:r w:rsidRPr="001F054D">
        <w:rPr>
          <w:lang w:val="en-GB"/>
        </w:rPr>
        <w:t>Online users employ emoticons to</w:t>
      </w:r>
      <w:r w:rsidRPr="001F054D">
        <w:rPr>
          <w:b/>
          <w:lang w:val="en-GB"/>
        </w:rPr>
        <w:t xml:space="preserve"> </w:t>
      </w:r>
      <w:r w:rsidRPr="001F054D">
        <w:rPr>
          <w:lang w:val="en-GB"/>
        </w:rPr>
        <w:t>indicate specific emotions and voices (</w:t>
      </w:r>
      <w:bookmarkStart w:id="1" w:name="_Hlk116800"/>
      <w:proofErr w:type="spellStart"/>
      <w:r w:rsidRPr="001F054D">
        <w:rPr>
          <w:lang w:val="en-GB"/>
        </w:rPr>
        <w:t>Negretti</w:t>
      </w:r>
      <w:proofErr w:type="spellEnd"/>
      <w:r w:rsidRPr="001F054D">
        <w:rPr>
          <w:lang w:val="en-GB"/>
        </w:rPr>
        <w:t xml:space="preserve"> 1999; Baron 2008</w:t>
      </w:r>
      <w:bookmarkEnd w:id="1"/>
      <w:r w:rsidRPr="001F054D">
        <w:rPr>
          <w:lang w:val="en-GB"/>
        </w:rPr>
        <w:t xml:space="preserve">). Conventionally, emoticons </w:t>
      </w:r>
      <w:proofErr w:type="gramStart"/>
      <w:r w:rsidRPr="001F054D">
        <w:rPr>
          <w:lang w:val="en-GB"/>
        </w:rPr>
        <w:t>are employed</w:t>
      </w:r>
      <w:proofErr w:type="gramEnd"/>
      <w:r w:rsidRPr="001F054D">
        <w:rPr>
          <w:lang w:val="en-GB"/>
        </w:rPr>
        <w:t xml:space="preserve"> to replace facial expressions, feelings and body language. Ross (2006) believes that smileys (such as :) or :-); and :( or :-( which represent happy and sad faces as well as ;-) that indicates a wink) are internationally intelligible, regardless of users’ language used in social media. Crystal (2006) put forward the importance of emoticons and symbols in online communication (which he termed as </w:t>
      </w:r>
      <w:proofErr w:type="spellStart"/>
      <w:r w:rsidRPr="001F054D">
        <w:rPr>
          <w:lang w:val="en-GB"/>
        </w:rPr>
        <w:t>Netspeak</w:t>
      </w:r>
      <w:proofErr w:type="spellEnd"/>
      <w:r w:rsidRPr="001F054D">
        <w:rPr>
          <w:lang w:val="en-GB"/>
        </w:rPr>
        <w:t xml:space="preserve">) as he states, </w:t>
      </w:r>
    </w:p>
    <w:p w:rsidR="001F054D" w:rsidRPr="001F054D" w:rsidRDefault="001F054D" w:rsidP="001F054D">
      <w:pPr>
        <w:ind w:firstLine="567"/>
        <w:contextualSpacing/>
        <w:jc w:val="both"/>
        <w:rPr>
          <w:lang w:val="en-GB"/>
        </w:rPr>
      </w:pPr>
    </w:p>
    <w:p w:rsidR="001F054D" w:rsidRPr="001F054D" w:rsidRDefault="001F054D" w:rsidP="001F054D">
      <w:pPr>
        <w:ind w:left="567" w:right="714"/>
        <w:contextualSpacing/>
        <w:jc w:val="both"/>
        <w:rPr>
          <w:lang w:val="en-GB"/>
        </w:rPr>
      </w:pPr>
      <w:proofErr w:type="spellStart"/>
      <w:r w:rsidRPr="001F054D">
        <w:rPr>
          <w:i/>
          <w:lang w:val="en-GB"/>
        </w:rPr>
        <w:t>Netspeak</w:t>
      </w:r>
      <w:proofErr w:type="spellEnd"/>
      <w:r w:rsidRPr="001F054D">
        <w:rPr>
          <w:i/>
          <w:lang w:val="en-GB"/>
        </w:rPr>
        <w:t xml:space="preserve"> lacks the facial expressions, gestures and conventions of body posture and </w:t>
      </w:r>
      <w:proofErr w:type="gramStart"/>
      <w:r w:rsidRPr="001F054D">
        <w:rPr>
          <w:i/>
          <w:lang w:val="en-GB"/>
        </w:rPr>
        <w:t>distance which</w:t>
      </w:r>
      <w:proofErr w:type="gramEnd"/>
      <w:r w:rsidRPr="001F054D">
        <w:rPr>
          <w:i/>
          <w:lang w:val="en-GB"/>
        </w:rPr>
        <w:t xml:space="preserve"> are so critical in expressing personal opinions and attitudes in moderating social relationships. The limitation </w:t>
      </w:r>
      <w:proofErr w:type="gramStart"/>
      <w:r w:rsidRPr="001F054D">
        <w:rPr>
          <w:i/>
          <w:lang w:val="en-GB"/>
        </w:rPr>
        <w:t xml:space="preserve">was noted early in the development of </w:t>
      </w:r>
      <w:proofErr w:type="spellStart"/>
      <w:r w:rsidRPr="001F054D">
        <w:rPr>
          <w:i/>
          <w:lang w:val="en-GB"/>
        </w:rPr>
        <w:t>Netspeak</w:t>
      </w:r>
      <w:proofErr w:type="spellEnd"/>
      <w:r w:rsidRPr="001F054D">
        <w:rPr>
          <w:i/>
          <w:lang w:val="en-GB"/>
        </w:rPr>
        <w:t xml:space="preserve"> and led to the introduction of smileys of emoticons (Crystal 2006: 38-39)</w:t>
      </w:r>
      <w:proofErr w:type="gramEnd"/>
      <w:r w:rsidRPr="001F054D">
        <w:rPr>
          <w:lang w:val="en-GB"/>
        </w:rPr>
        <w:t xml:space="preserve">. </w:t>
      </w:r>
    </w:p>
    <w:p w:rsidR="001F054D" w:rsidRPr="001F054D" w:rsidRDefault="001F054D" w:rsidP="001F054D">
      <w:pPr>
        <w:ind w:left="567" w:right="714"/>
        <w:contextualSpacing/>
        <w:jc w:val="both"/>
        <w:rPr>
          <w:lang w:val="en-GB"/>
        </w:rPr>
      </w:pPr>
    </w:p>
    <w:p w:rsidR="00F6729F" w:rsidRDefault="001F054D" w:rsidP="00F6729F">
      <w:pPr>
        <w:contextualSpacing/>
        <w:jc w:val="both"/>
        <w:rPr>
          <w:lang w:val="en-GB"/>
        </w:rPr>
      </w:pPr>
      <w:r w:rsidRPr="001F054D">
        <w:rPr>
          <w:lang w:val="en-GB"/>
        </w:rPr>
        <w:t>Together with Sanderson’s (1993) findings, Crystal (2006: 40) gathered the following examples of emoticons and meaning:</w:t>
      </w:r>
      <w:r w:rsidR="00F6729F" w:rsidRPr="00F6729F">
        <w:rPr>
          <w:lang w:val="en-GB"/>
        </w:rPr>
        <w:t xml:space="preserve"> </w:t>
      </w:r>
    </w:p>
    <w:p w:rsidR="00F6729F" w:rsidRDefault="00F6729F" w:rsidP="00F6729F">
      <w:pPr>
        <w:contextualSpacing/>
        <w:jc w:val="both"/>
        <w:rPr>
          <w:lang w:val="en-GB"/>
        </w:rPr>
      </w:pPr>
    </w:p>
    <w:p w:rsidR="001F054D" w:rsidRPr="001F054D" w:rsidRDefault="00F6729F" w:rsidP="001F054D">
      <w:pPr>
        <w:contextualSpacing/>
        <w:jc w:val="both"/>
        <w:rPr>
          <w:lang w:val="en-GB"/>
        </w:rPr>
      </w:pPr>
      <w:r w:rsidRPr="001F054D">
        <w:rPr>
          <w:lang w:val="en-GB"/>
        </w:rPr>
        <w:t>Table 1: Examples of emoticons gathered by Crystal (2006:40)</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1F054D" w:rsidRPr="001F054D" w:rsidTr="001F054D">
        <w:tc>
          <w:tcPr>
            <w:tcW w:w="3119" w:type="dxa"/>
            <w:shd w:val="clear" w:color="auto" w:fill="auto"/>
          </w:tcPr>
          <w:p w:rsidR="001F054D" w:rsidRPr="002D2373" w:rsidRDefault="001F054D" w:rsidP="001F054D">
            <w:pPr>
              <w:contextualSpacing/>
              <w:jc w:val="center"/>
              <w:rPr>
                <w:b/>
                <w:bCs/>
              </w:rPr>
            </w:pPr>
            <w:r w:rsidRPr="002D2373">
              <w:rPr>
                <w:b/>
                <w:bCs/>
              </w:rPr>
              <w:t>Basic smileys</w:t>
            </w:r>
          </w:p>
        </w:tc>
        <w:tc>
          <w:tcPr>
            <w:tcW w:w="6237" w:type="dxa"/>
            <w:shd w:val="clear" w:color="auto" w:fill="auto"/>
          </w:tcPr>
          <w:p w:rsidR="001F054D" w:rsidRPr="002D2373" w:rsidRDefault="001F054D" w:rsidP="001F054D">
            <w:pPr>
              <w:contextualSpacing/>
              <w:jc w:val="center"/>
              <w:rPr>
                <w:b/>
                <w:bCs/>
              </w:rPr>
            </w:pPr>
            <w:r w:rsidRPr="002D2373">
              <w:rPr>
                <w:b/>
                <w:bCs/>
              </w:rPr>
              <w:t>Meaning</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Pleasure, humor</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Sadness, dissatisfaction</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Winking (in any of its meaning)</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      :~-(</w:t>
            </w:r>
          </w:p>
        </w:tc>
        <w:tc>
          <w:tcPr>
            <w:tcW w:w="6237" w:type="dxa"/>
            <w:shd w:val="clear" w:color="auto" w:fill="auto"/>
          </w:tcPr>
          <w:p w:rsidR="001F054D" w:rsidRPr="001F054D" w:rsidRDefault="001F054D" w:rsidP="001F054D">
            <w:pPr>
              <w:contextualSpacing/>
              <w:jc w:val="both"/>
              <w:rPr>
                <w:bCs/>
              </w:rPr>
            </w:pPr>
            <w:r w:rsidRPr="001F054D">
              <w:rPr>
                <w:bCs/>
              </w:rPr>
              <w:t>Crying</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    %-)</w:t>
            </w:r>
          </w:p>
        </w:tc>
        <w:tc>
          <w:tcPr>
            <w:tcW w:w="6237" w:type="dxa"/>
            <w:shd w:val="clear" w:color="auto" w:fill="auto"/>
          </w:tcPr>
          <w:p w:rsidR="001F054D" w:rsidRPr="001F054D" w:rsidRDefault="001F054D" w:rsidP="001F054D">
            <w:pPr>
              <w:contextualSpacing/>
              <w:jc w:val="both"/>
              <w:rPr>
                <w:bCs/>
              </w:rPr>
            </w:pPr>
            <w:r w:rsidRPr="001F054D">
              <w:rPr>
                <w:bCs/>
              </w:rPr>
              <w:t>Confused</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:-o      8-o</w:t>
            </w:r>
          </w:p>
        </w:tc>
        <w:tc>
          <w:tcPr>
            <w:tcW w:w="6237" w:type="dxa"/>
            <w:shd w:val="clear" w:color="auto" w:fill="auto"/>
          </w:tcPr>
          <w:p w:rsidR="001F054D" w:rsidRPr="001F054D" w:rsidRDefault="001F054D" w:rsidP="001F054D">
            <w:pPr>
              <w:contextualSpacing/>
              <w:jc w:val="both"/>
              <w:rPr>
                <w:bCs/>
              </w:rPr>
            </w:pPr>
            <w:r w:rsidRPr="001F054D">
              <w:rPr>
                <w:bCs/>
              </w:rPr>
              <w:t>Shocked, amazed</w:t>
            </w:r>
          </w:p>
        </w:tc>
      </w:tr>
      <w:tr w:rsidR="001F054D" w:rsidRPr="001F054D" w:rsidTr="001F054D">
        <w:trPr>
          <w:trHeight w:val="369"/>
        </w:trPr>
        <w:tc>
          <w:tcPr>
            <w:tcW w:w="3119" w:type="dxa"/>
            <w:shd w:val="clear" w:color="auto" w:fill="auto"/>
          </w:tcPr>
          <w:p w:rsidR="001F054D" w:rsidRPr="001F054D" w:rsidRDefault="001F054D" w:rsidP="001F054D">
            <w:pPr>
              <w:contextualSpacing/>
              <w:jc w:val="both"/>
              <w:rPr>
                <w:bCs/>
              </w:rPr>
            </w:pPr>
            <w:r w:rsidRPr="001F054D">
              <w:rPr>
                <w:bCs/>
              </w:rPr>
              <w:t>:-]       :-[</w:t>
            </w:r>
          </w:p>
        </w:tc>
        <w:tc>
          <w:tcPr>
            <w:tcW w:w="6237" w:type="dxa"/>
            <w:shd w:val="clear" w:color="auto" w:fill="auto"/>
          </w:tcPr>
          <w:p w:rsidR="001F054D" w:rsidRPr="001F054D" w:rsidRDefault="001F054D" w:rsidP="001F054D">
            <w:pPr>
              <w:contextualSpacing/>
              <w:jc w:val="both"/>
              <w:rPr>
                <w:bCs/>
              </w:rPr>
            </w:pPr>
            <w:r w:rsidRPr="001F054D">
              <w:rPr>
                <w:bCs/>
              </w:rPr>
              <w:t>Sarcastic</w:t>
            </w:r>
          </w:p>
        </w:tc>
      </w:tr>
      <w:tr w:rsidR="001F054D" w:rsidRPr="001F054D" w:rsidTr="001F054D">
        <w:tc>
          <w:tcPr>
            <w:tcW w:w="3119" w:type="dxa"/>
            <w:shd w:val="clear" w:color="auto" w:fill="auto"/>
          </w:tcPr>
          <w:p w:rsidR="001F054D" w:rsidRPr="002D2373" w:rsidRDefault="001F054D" w:rsidP="001F054D">
            <w:pPr>
              <w:contextualSpacing/>
              <w:jc w:val="center"/>
              <w:rPr>
                <w:b/>
                <w:bCs/>
              </w:rPr>
            </w:pPr>
            <w:r w:rsidRPr="002D2373">
              <w:rPr>
                <w:b/>
                <w:bCs/>
              </w:rPr>
              <w:t>Joke smileys</w:t>
            </w:r>
          </w:p>
        </w:tc>
        <w:tc>
          <w:tcPr>
            <w:tcW w:w="6237" w:type="dxa"/>
            <w:shd w:val="clear" w:color="auto" w:fill="auto"/>
          </w:tcPr>
          <w:p w:rsidR="001F054D" w:rsidRPr="002D2373" w:rsidRDefault="001F054D" w:rsidP="001F054D">
            <w:pPr>
              <w:contextualSpacing/>
              <w:jc w:val="center"/>
              <w:rPr>
                <w:b/>
                <w:bCs/>
              </w:rPr>
            </w:pPr>
            <w:r w:rsidRPr="002D2373">
              <w:rPr>
                <w:b/>
                <w:bCs/>
              </w:rPr>
              <w:t>Meaning</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User is wearing a Walkman</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8-)</w:t>
            </w:r>
          </w:p>
        </w:tc>
        <w:tc>
          <w:tcPr>
            <w:tcW w:w="6237" w:type="dxa"/>
            <w:shd w:val="clear" w:color="auto" w:fill="auto"/>
          </w:tcPr>
          <w:p w:rsidR="001F054D" w:rsidRPr="001F054D" w:rsidRDefault="001F054D" w:rsidP="001F054D">
            <w:pPr>
              <w:contextualSpacing/>
              <w:jc w:val="both"/>
              <w:rPr>
                <w:bCs/>
              </w:rPr>
            </w:pPr>
            <w:r w:rsidRPr="001F054D">
              <w:rPr>
                <w:bCs/>
              </w:rPr>
              <w:t>User is wearing sunglasses</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User has a mustache</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User is drunk</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User is a vampire</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:-E</w:t>
            </w:r>
          </w:p>
        </w:tc>
        <w:tc>
          <w:tcPr>
            <w:tcW w:w="6237" w:type="dxa"/>
            <w:shd w:val="clear" w:color="auto" w:fill="auto"/>
          </w:tcPr>
          <w:p w:rsidR="001F054D" w:rsidRPr="001F054D" w:rsidRDefault="001F054D" w:rsidP="001F054D">
            <w:pPr>
              <w:contextualSpacing/>
              <w:jc w:val="both"/>
              <w:rPr>
                <w:bCs/>
              </w:rPr>
            </w:pPr>
            <w:r w:rsidRPr="001F054D">
              <w:rPr>
                <w:bCs/>
              </w:rPr>
              <w:t>User is a bucktoothed vampire</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:-F</w:t>
            </w:r>
          </w:p>
        </w:tc>
        <w:tc>
          <w:tcPr>
            <w:tcW w:w="6237" w:type="dxa"/>
            <w:shd w:val="clear" w:color="auto" w:fill="auto"/>
          </w:tcPr>
          <w:p w:rsidR="001F054D" w:rsidRPr="001F054D" w:rsidRDefault="001F054D" w:rsidP="001F054D">
            <w:pPr>
              <w:contextualSpacing/>
              <w:jc w:val="both"/>
              <w:rPr>
                <w:bCs/>
              </w:rPr>
            </w:pPr>
            <w:r w:rsidRPr="001F054D">
              <w:rPr>
                <w:bCs/>
              </w:rPr>
              <w:t>User is a bucktoothed vampire with one tooth missing</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User has a cold</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User is screaming</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User is a punk</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Real punks don’t smile</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w:t>
            </w:r>
          </w:p>
        </w:tc>
        <w:tc>
          <w:tcPr>
            <w:tcW w:w="6237" w:type="dxa"/>
            <w:shd w:val="clear" w:color="auto" w:fill="auto"/>
          </w:tcPr>
          <w:p w:rsidR="001F054D" w:rsidRPr="001F054D" w:rsidRDefault="001F054D" w:rsidP="001F054D">
            <w:pPr>
              <w:contextualSpacing/>
              <w:jc w:val="both"/>
              <w:rPr>
                <w:bCs/>
              </w:rPr>
            </w:pPr>
            <w:r w:rsidRPr="001F054D">
              <w:rPr>
                <w:bCs/>
              </w:rPr>
              <w:t>User holds a Christian religious office</w:t>
            </w:r>
          </w:p>
        </w:tc>
      </w:tr>
      <w:tr w:rsidR="001F054D" w:rsidRPr="001F054D" w:rsidTr="001F054D">
        <w:tc>
          <w:tcPr>
            <w:tcW w:w="3119" w:type="dxa"/>
            <w:shd w:val="clear" w:color="auto" w:fill="auto"/>
          </w:tcPr>
          <w:p w:rsidR="001F054D" w:rsidRPr="001F054D" w:rsidRDefault="001F054D" w:rsidP="001F054D">
            <w:pPr>
              <w:contextualSpacing/>
              <w:jc w:val="both"/>
              <w:rPr>
                <w:bCs/>
              </w:rPr>
            </w:pPr>
            <w:r w:rsidRPr="001F054D">
              <w:rPr>
                <w:bCs/>
              </w:rPr>
              <w:t>0 :-)</w:t>
            </w:r>
          </w:p>
        </w:tc>
        <w:tc>
          <w:tcPr>
            <w:tcW w:w="6237" w:type="dxa"/>
            <w:shd w:val="clear" w:color="auto" w:fill="auto"/>
          </w:tcPr>
          <w:p w:rsidR="001F054D" w:rsidRPr="001F054D" w:rsidRDefault="001F054D" w:rsidP="001F054D">
            <w:pPr>
              <w:contextualSpacing/>
              <w:jc w:val="both"/>
              <w:rPr>
                <w:bCs/>
              </w:rPr>
            </w:pPr>
            <w:r w:rsidRPr="001F054D">
              <w:rPr>
                <w:bCs/>
              </w:rPr>
              <w:t>User is an angel at heart</w:t>
            </w:r>
          </w:p>
        </w:tc>
      </w:tr>
    </w:tbl>
    <w:p w:rsidR="001F054D" w:rsidRPr="001F054D" w:rsidRDefault="001F054D" w:rsidP="001F054D">
      <w:pPr>
        <w:contextualSpacing/>
        <w:jc w:val="both"/>
        <w:rPr>
          <w:lang w:val="en-GB"/>
        </w:rPr>
      </w:pPr>
    </w:p>
    <w:p w:rsidR="001F054D" w:rsidRPr="001F054D" w:rsidRDefault="001F054D" w:rsidP="001F054D">
      <w:pPr>
        <w:ind w:firstLine="720"/>
        <w:contextualSpacing/>
        <w:jc w:val="both"/>
        <w:rPr>
          <w:lang w:val="en-GB"/>
        </w:rPr>
      </w:pPr>
      <w:r w:rsidRPr="001F054D">
        <w:rPr>
          <w:lang w:val="en-GB"/>
        </w:rPr>
        <w:t xml:space="preserve">Despite their primary functions and purposes to reinforce messages, Crystal (2006) believes that emoticons can sometimes become ambiguous too, as they might also serve as a sign of senders’ feelings of uncertainty and concern about the effect of his sentences or responses. A </w:t>
      </w:r>
      <w:r w:rsidRPr="001F054D">
        <w:rPr>
          <w:lang w:val="en-GB"/>
        </w:rPr>
        <w:lastRenderedPageBreak/>
        <w:t xml:space="preserve">rapidly produced online message, for instance, “lacking the usual courtesies, can easily appear abrupt or rude. A smiley defuses the situation” (Crystal, 2006: 41-42). </w:t>
      </w:r>
    </w:p>
    <w:p w:rsidR="001F054D" w:rsidRPr="00C65F0F" w:rsidRDefault="001F054D" w:rsidP="001F054D">
      <w:pPr>
        <w:contextualSpacing/>
        <w:jc w:val="both"/>
        <w:rPr>
          <w:bCs/>
          <w:lang w:val="en-GB"/>
        </w:rPr>
      </w:pPr>
    </w:p>
    <w:p w:rsidR="00A75B72" w:rsidRPr="00C65F0F" w:rsidRDefault="00A75B72" w:rsidP="001F054D">
      <w:pPr>
        <w:contextualSpacing/>
        <w:rPr>
          <w:b/>
          <w:bCs/>
          <w:lang w:val="en-GB"/>
        </w:rPr>
      </w:pPr>
    </w:p>
    <w:p w:rsidR="00A75B72" w:rsidRPr="00C65F0F" w:rsidRDefault="00A75B72" w:rsidP="00C65F0F">
      <w:pPr>
        <w:spacing w:line="480" w:lineRule="auto"/>
        <w:contextualSpacing/>
        <w:jc w:val="center"/>
        <w:rPr>
          <w:b/>
          <w:color w:val="7030A0"/>
          <w:lang w:val="en-GB"/>
        </w:rPr>
      </w:pPr>
      <w:r w:rsidRPr="00C65F0F">
        <w:rPr>
          <w:b/>
          <w:lang w:val="en-GB"/>
        </w:rPr>
        <w:t>Studies on the Use of Emoticons in Social Media</w:t>
      </w:r>
    </w:p>
    <w:p w:rsidR="00A75B72" w:rsidRDefault="00A75B72" w:rsidP="000E1CFC">
      <w:pPr>
        <w:ind w:firstLine="720"/>
        <w:contextualSpacing/>
        <w:jc w:val="both"/>
        <w:rPr>
          <w:lang w:val="en-GB"/>
        </w:rPr>
      </w:pPr>
      <w:r w:rsidRPr="00C65F0F">
        <w:rPr>
          <w:lang w:val="en-GB"/>
        </w:rPr>
        <w:t>In</w:t>
      </w:r>
      <w:r w:rsidR="004918FD">
        <w:rPr>
          <w:lang w:val="en-GB"/>
        </w:rPr>
        <w:t xml:space="preserve"> a</w:t>
      </w:r>
      <w:r w:rsidRPr="00C65F0F">
        <w:rPr>
          <w:lang w:val="en-GB"/>
        </w:rPr>
        <w:t xml:space="preserve"> normal </w:t>
      </w:r>
      <w:r w:rsidR="004918FD">
        <w:rPr>
          <w:lang w:val="en-GB"/>
        </w:rPr>
        <w:t>face-to-face</w:t>
      </w:r>
      <w:r w:rsidRPr="00C65F0F">
        <w:rPr>
          <w:lang w:val="en-GB"/>
        </w:rPr>
        <w:t xml:space="preserve"> communication, </w:t>
      </w:r>
      <w:r w:rsidR="00FC6844">
        <w:rPr>
          <w:lang w:val="en-GB"/>
        </w:rPr>
        <w:t>body language intensifies</w:t>
      </w:r>
      <w:r w:rsidRPr="00C65F0F">
        <w:rPr>
          <w:lang w:val="en-GB"/>
        </w:rPr>
        <w:t xml:space="preserve"> or soften</w:t>
      </w:r>
      <w:r w:rsidR="00FC6844">
        <w:rPr>
          <w:lang w:val="en-GB"/>
        </w:rPr>
        <w:t>s</w:t>
      </w:r>
      <w:r w:rsidRPr="00C65F0F">
        <w:rPr>
          <w:lang w:val="en-GB"/>
        </w:rPr>
        <w:t xml:space="preserve"> certain tones and intonations in expressing </w:t>
      </w:r>
      <w:r w:rsidR="00FC6844">
        <w:rPr>
          <w:lang w:val="en-GB"/>
        </w:rPr>
        <w:t>feelings</w:t>
      </w:r>
      <w:r w:rsidRPr="00C65F0F">
        <w:rPr>
          <w:lang w:val="en-GB"/>
        </w:rPr>
        <w:t xml:space="preserve"> (Lee and Wagner 2002). </w:t>
      </w:r>
      <w:r w:rsidR="001E39AD">
        <w:rPr>
          <w:lang w:val="en-GB"/>
        </w:rPr>
        <w:t xml:space="preserve">The expansion of information and communication technology </w:t>
      </w:r>
      <w:r w:rsidR="00057325">
        <w:rPr>
          <w:lang w:val="en-GB"/>
        </w:rPr>
        <w:t>into more aspects</w:t>
      </w:r>
      <w:r w:rsidR="001E39AD">
        <w:rPr>
          <w:lang w:val="en-GB"/>
        </w:rPr>
        <w:t xml:space="preserve"> of social life</w:t>
      </w:r>
      <w:r w:rsidR="00057325">
        <w:rPr>
          <w:lang w:val="en-GB"/>
        </w:rPr>
        <w:t xml:space="preserve"> challenges sociolinguists to account for the benefits and impacts</w:t>
      </w:r>
      <w:r w:rsidR="001E39AD">
        <w:rPr>
          <w:lang w:val="en-GB"/>
        </w:rPr>
        <w:t xml:space="preserve"> </w:t>
      </w:r>
      <w:r w:rsidR="00B80D3F">
        <w:t xml:space="preserve">of these technologies on human communication behavior. </w:t>
      </w:r>
      <w:r w:rsidR="001E39AD" w:rsidRPr="00FB7744">
        <w:rPr>
          <w:lang w:val="en-GB"/>
        </w:rPr>
        <w:t>O</w:t>
      </w:r>
      <w:r w:rsidRPr="00FB7744">
        <w:rPr>
          <w:lang w:val="en-GB"/>
        </w:rPr>
        <w:t xml:space="preserve">nline </w:t>
      </w:r>
      <w:r w:rsidR="007237C9" w:rsidRPr="00FB7744">
        <w:rPr>
          <w:lang w:val="en-GB"/>
        </w:rPr>
        <w:t xml:space="preserve">chat, for instance, </w:t>
      </w:r>
      <w:r w:rsidRPr="00FB7744">
        <w:rPr>
          <w:lang w:val="en-GB"/>
        </w:rPr>
        <w:t xml:space="preserve">is </w:t>
      </w:r>
      <w:r w:rsidR="007237C9" w:rsidRPr="00FB7744">
        <w:rPr>
          <w:lang w:val="en-GB"/>
        </w:rPr>
        <w:t>chock-full</w:t>
      </w:r>
      <w:r w:rsidRPr="00FB7744">
        <w:rPr>
          <w:lang w:val="en-GB"/>
        </w:rPr>
        <w:t xml:space="preserve"> </w:t>
      </w:r>
      <w:r w:rsidR="007237C9" w:rsidRPr="00FB7744">
        <w:rPr>
          <w:lang w:val="en-GB"/>
        </w:rPr>
        <w:t>of texts</w:t>
      </w:r>
      <w:r w:rsidR="001E39AD" w:rsidRPr="00FB7744">
        <w:rPr>
          <w:lang w:val="en-GB"/>
        </w:rPr>
        <w:t>.</w:t>
      </w:r>
      <w:r w:rsidRPr="00FB7744">
        <w:rPr>
          <w:lang w:val="en-GB"/>
        </w:rPr>
        <w:t xml:space="preserve"> </w:t>
      </w:r>
      <w:r w:rsidR="001E39AD" w:rsidRPr="00FB7744">
        <w:rPr>
          <w:lang w:val="en-GB"/>
        </w:rPr>
        <w:t>Lack</w:t>
      </w:r>
      <w:r w:rsidRPr="00FB7744">
        <w:rPr>
          <w:lang w:val="en-GB"/>
        </w:rPr>
        <w:t xml:space="preserve"> of nonverbal cues </w:t>
      </w:r>
      <w:r w:rsidR="00FC6844" w:rsidRPr="00FB7744">
        <w:rPr>
          <w:lang w:val="en-GB"/>
        </w:rPr>
        <w:t>might trigger conflicts</w:t>
      </w:r>
      <w:r w:rsidRPr="00FB7744">
        <w:rPr>
          <w:lang w:val="en-GB"/>
        </w:rPr>
        <w:t xml:space="preserve"> and misunderstanding</w:t>
      </w:r>
      <w:r w:rsidR="00FC6844" w:rsidRPr="00FB7744">
        <w:rPr>
          <w:lang w:val="en-GB"/>
        </w:rPr>
        <w:t xml:space="preserve">, especially in online communication settings that </w:t>
      </w:r>
      <w:r w:rsidR="008B4BD3" w:rsidRPr="00FB7744">
        <w:rPr>
          <w:lang w:val="en-GB"/>
        </w:rPr>
        <w:t>congregate</w:t>
      </w:r>
      <w:r w:rsidR="00FC6844" w:rsidRPr="00FB7744">
        <w:rPr>
          <w:lang w:val="en-GB"/>
        </w:rPr>
        <w:t xml:space="preserve"> users of multiple cultures and linguistic background</w:t>
      </w:r>
      <w:r w:rsidRPr="00FB7744">
        <w:rPr>
          <w:lang w:val="en-GB"/>
        </w:rPr>
        <w:t xml:space="preserve">. </w:t>
      </w:r>
      <w:r w:rsidR="000E1CFC">
        <w:rPr>
          <w:lang w:val="en-GB"/>
        </w:rPr>
        <w:t xml:space="preserve">Among sociolinguists, debate has raged for several years over defining and justifying the existence of digital emotion symbols. Some perceive emoticons as representative of human emotions (Thompson and </w:t>
      </w:r>
      <w:proofErr w:type="spellStart"/>
      <w:r w:rsidR="000E1CFC">
        <w:rPr>
          <w:lang w:val="en-GB"/>
        </w:rPr>
        <w:t>Foulger</w:t>
      </w:r>
      <w:proofErr w:type="spellEnd"/>
      <w:r w:rsidR="000E1CFC">
        <w:rPr>
          <w:lang w:val="en-GB"/>
        </w:rPr>
        <w:t xml:space="preserve"> </w:t>
      </w:r>
      <w:r w:rsidR="000E1CFC" w:rsidRPr="00FB7744">
        <w:rPr>
          <w:lang w:val="en-GB"/>
        </w:rPr>
        <w:t>1996</w:t>
      </w:r>
      <w:r w:rsidR="000E1CFC">
        <w:rPr>
          <w:lang w:val="en-GB"/>
        </w:rPr>
        <w:t>) while others view them as contrivances that hid cultural reality beneath artificiality (</w:t>
      </w:r>
      <w:proofErr w:type="spellStart"/>
      <w:r w:rsidR="000E1CFC">
        <w:rPr>
          <w:lang w:val="en-GB"/>
        </w:rPr>
        <w:t>Zilic</w:t>
      </w:r>
      <w:proofErr w:type="spellEnd"/>
      <w:r w:rsidR="000E1CFC">
        <w:rPr>
          <w:lang w:val="en-GB"/>
        </w:rPr>
        <w:t xml:space="preserve"> </w:t>
      </w:r>
      <w:r w:rsidR="000E1CFC" w:rsidRPr="000E1CFC">
        <w:rPr>
          <w:lang w:val="en-GB"/>
        </w:rPr>
        <w:t>1999</w:t>
      </w:r>
      <w:r w:rsidR="000E1CFC">
        <w:rPr>
          <w:lang w:val="en-GB"/>
        </w:rPr>
        <w:t xml:space="preserve">; Walther and </w:t>
      </w:r>
      <w:proofErr w:type="spellStart"/>
      <w:r w:rsidR="000E1CFC">
        <w:rPr>
          <w:lang w:val="en-GB"/>
        </w:rPr>
        <w:t>D’Addario’s</w:t>
      </w:r>
      <w:proofErr w:type="spellEnd"/>
      <w:r w:rsidR="000E1CFC">
        <w:rPr>
          <w:lang w:val="en-GB"/>
        </w:rPr>
        <w:t xml:space="preserve"> </w:t>
      </w:r>
      <w:r w:rsidR="000E1CFC" w:rsidRPr="000E1CFC">
        <w:rPr>
          <w:lang w:val="en-GB"/>
        </w:rPr>
        <w:t>2001</w:t>
      </w:r>
      <w:r w:rsidR="000E1CFC">
        <w:rPr>
          <w:lang w:val="en-GB"/>
        </w:rPr>
        <w:t>)</w:t>
      </w:r>
    </w:p>
    <w:p w:rsidR="00A75B72" w:rsidRPr="00C65F0F" w:rsidRDefault="00FF4245" w:rsidP="00FF4245">
      <w:pPr>
        <w:ind w:firstLine="720"/>
        <w:contextualSpacing/>
        <w:jc w:val="both"/>
        <w:rPr>
          <w:lang w:val="en-GB"/>
        </w:rPr>
      </w:pPr>
      <w:r>
        <w:rPr>
          <w:lang w:val="en-GB"/>
        </w:rPr>
        <w:t>In online communication, users are generally aware of their motives when using certain symbols and emoticons  due to</w:t>
      </w:r>
      <w:r w:rsidR="00A75B72" w:rsidRPr="00C65F0F">
        <w:rPr>
          <w:lang w:val="en-GB"/>
        </w:rPr>
        <w:t xml:space="preserve"> the </w:t>
      </w:r>
      <w:r w:rsidR="008F4EFB">
        <w:rPr>
          <w:lang w:val="en-GB"/>
        </w:rPr>
        <w:t>luxury of</w:t>
      </w:r>
      <w:r w:rsidR="00A75B72" w:rsidRPr="00C65F0F">
        <w:rPr>
          <w:lang w:val="en-GB"/>
        </w:rPr>
        <w:t xml:space="preserve"> time</w:t>
      </w:r>
      <w:r>
        <w:rPr>
          <w:lang w:val="en-GB"/>
        </w:rPr>
        <w:t xml:space="preserve"> that they have</w:t>
      </w:r>
      <w:r w:rsidR="00A75B72" w:rsidRPr="00C65F0F">
        <w:rPr>
          <w:lang w:val="en-GB"/>
        </w:rPr>
        <w:t xml:space="preserve"> </w:t>
      </w:r>
      <w:r>
        <w:rPr>
          <w:lang w:val="en-GB"/>
        </w:rPr>
        <w:t>in recognizing the right</w:t>
      </w:r>
      <w:r w:rsidR="00A75B72" w:rsidRPr="00C65F0F">
        <w:rPr>
          <w:lang w:val="en-GB"/>
        </w:rPr>
        <w:t xml:space="preserve"> </w:t>
      </w:r>
      <w:r>
        <w:rPr>
          <w:lang w:val="en-GB"/>
        </w:rPr>
        <w:t>emotion icons</w:t>
      </w:r>
      <w:r w:rsidR="00A75B72" w:rsidRPr="00C65F0F">
        <w:rPr>
          <w:lang w:val="en-GB"/>
        </w:rPr>
        <w:t xml:space="preserve"> to be </w:t>
      </w:r>
      <w:r>
        <w:rPr>
          <w:lang w:val="en-GB"/>
        </w:rPr>
        <w:t>included in their conversation</w:t>
      </w:r>
      <w:r w:rsidR="00A75B72" w:rsidRPr="00C65F0F">
        <w:rPr>
          <w:lang w:val="en-GB"/>
        </w:rPr>
        <w:t xml:space="preserve">. </w:t>
      </w:r>
      <w:proofErr w:type="spellStart"/>
      <w:r w:rsidR="00A75B72" w:rsidRPr="00C65F0F">
        <w:rPr>
          <w:lang w:val="en-GB"/>
        </w:rPr>
        <w:t>Derks</w:t>
      </w:r>
      <w:proofErr w:type="spellEnd"/>
      <w:r w:rsidR="00A75B72" w:rsidRPr="00C65F0F">
        <w:rPr>
          <w:lang w:val="en-GB"/>
        </w:rPr>
        <w:t xml:space="preserve">, </w:t>
      </w:r>
      <w:proofErr w:type="spellStart"/>
      <w:r w:rsidR="00A75B72" w:rsidRPr="00C65F0F">
        <w:rPr>
          <w:lang w:val="en-GB"/>
        </w:rPr>
        <w:t>Bos</w:t>
      </w:r>
      <w:proofErr w:type="spellEnd"/>
      <w:r w:rsidR="00A75B72" w:rsidRPr="00C65F0F">
        <w:rPr>
          <w:lang w:val="en-GB"/>
        </w:rPr>
        <w:t xml:space="preserve">, and von </w:t>
      </w:r>
      <w:proofErr w:type="spellStart"/>
      <w:r w:rsidR="00A75B72" w:rsidRPr="00C65F0F">
        <w:rPr>
          <w:lang w:val="en-GB"/>
        </w:rPr>
        <w:t>Grumbkow</w:t>
      </w:r>
      <w:proofErr w:type="spellEnd"/>
      <w:r w:rsidR="00A75B72" w:rsidRPr="00C65F0F">
        <w:rPr>
          <w:lang w:val="en-GB"/>
        </w:rPr>
        <w:t xml:space="preserve"> (2007) found that online users use more emoticons with friends or someone closely related to them in re</w:t>
      </w:r>
      <w:r>
        <w:rPr>
          <w:lang w:val="en-GB"/>
        </w:rPr>
        <w:t xml:space="preserve">al life, compared to strangers. </w:t>
      </w:r>
      <w:r w:rsidR="00A75B72" w:rsidRPr="00C65F0F">
        <w:rPr>
          <w:lang w:val="en-GB"/>
        </w:rPr>
        <w:t>Their later study also found that the use of e</w:t>
      </w:r>
      <w:r>
        <w:rPr>
          <w:lang w:val="en-GB"/>
        </w:rPr>
        <w:t>moticons in online conversation carries</w:t>
      </w:r>
      <w:r w:rsidR="00A75B72" w:rsidRPr="00C65F0F">
        <w:rPr>
          <w:lang w:val="en-GB"/>
        </w:rPr>
        <w:t xml:space="preserve"> specific motives such as “expressing emotion, strengthening the message, regulating the interaction, and putting into perspective” (</w:t>
      </w:r>
      <w:proofErr w:type="spellStart"/>
      <w:r w:rsidR="00A75B72" w:rsidRPr="00C65F0F">
        <w:rPr>
          <w:lang w:val="en-GB"/>
        </w:rPr>
        <w:t>Derks</w:t>
      </w:r>
      <w:proofErr w:type="spellEnd"/>
      <w:r w:rsidR="00A75B72" w:rsidRPr="00C65F0F">
        <w:rPr>
          <w:lang w:val="en-GB"/>
        </w:rPr>
        <w:t xml:space="preserve">, </w:t>
      </w:r>
      <w:proofErr w:type="spellStart"/>
      <w:r w:rsidR="00A75B72" w:rsidRPr="00C65F0F">
        <w:rPr>
          <w:lang w:val="en-GB"/>
        </w:rPr>
        <w:t>Bos</w:t>
      </w:r>
      <w:proofErr w:type="spellEnd"/>
      <w:r w:rsidR="00A75B72" w:rsidRPr="00C65F0F">
        <w:rPr>
          <w:lang w:val="en-GB"/>
        </w:rPr>
        <w:t xml:space="preserve">, and von </w:t>
      </w:r>
      <w:proofErr w:type="spellStart"/>
      <w:r w:rsidR="00A75B72" w:rsidRPr="00C65F0F">
        <w:rPr>
          <w:lang w:val="en-GB"/>
        </w:rPr>
        <w:t>Grumbkow</w:t>
      </w:r>
      <w:proofErr w:type="spellEnd"/>
      <w:r w:rsidR="00A75B72" w:rsidRPr="00C65F0F">
        <w:rPr>
          <w:lang w:val="en-GB"/>
        </w:rPr>
        <w:t xml:space="preserve">, 2008: 386).  Emoticons </w:t>
      </w:r>
      <w:proofErr w:type="gramStart"/>
      <w:r w:rsidR="00A75B72" w:rsidRPr="00C65F0F">
        <w:rPr>
          <w:lang w:val="en-GB"/>
        </w:rPr>
        <w:t>are also perceived</w:t>
      </w:r>
      <w:proofErr w:type="gramEnd"/>
      <w:r w:rsidR="00A75B72" w:rsidRPr="00C65F0F">
        <w:rPr>
          <w:lang w:val="en-GB"/>
        </w:rPr>
        <w:t xml:space="preserve"> as an indication of certain emotional information used for communicational ends, which substitute certain facial expressions in natural </w:t>
      </w:r>
      <w:r>
        <w:rPr>
          <w:lang w:val="en-GB"/>
        </w:rPr>
        <w:t>face-to-face conversation</w:t>
      </w:r>
      <w:r w:rsidR="00A75B72" w:rsidRPr="00C65F0F">
        <w:rPr>
          <w:lang w:val="en-GB"/>
        </w:rPr>
        <w:t>. They conclude that emoticons “do have a certain impact on message interpretation and that they can serve some of the same functions as actual nonverbal behaviour” (</w:t>
      </w:r>
      <w:proofErr w:type="spellStart"/>
      <w:r w:rsidR="00A75B72" w:rsidRPr="00C65F0F">
        <w:rPr>
          <w:lang w:val="en-GB"/>
        </w:rPr>
        <w:t>Derks</w:t>
      </w:r>
      <w:proofErr w:type="spellEnd"/>
      <w:r w:rsidR="00A75B72" w:rsidRPr="00C65F0F">
        <w:rPr>
          <w:lang w:val="en-GB"/>
        </w:rPr>
        <w:t xml:space="preserve">, </w:t>
      </w:r>
      <w:proofErr w:type="spellStart"/>
      <w:r w:rsidR="00A75B72" w:rsidRPr="00C65F0F">
        <w:rPr>
          <w:lang w:val="en-GB"/>
        </w:rPr>
        <w:t>Bos</w:t>
      </w:r>
      <w:proofErr w:type="spellEnd"/>
      <w:r w:rsidR="00A75B72" w:rsidRPr="00C65F0F">
        <w:rPr>
          <w:lang w:val="en-GB"/>
        </w:rPr>
        <w:t xml:space="preserve">, and von </w:t>
      </w:r>
      <w:proofErr w:type="spellStart"/>
      <w:r w:rsidR="00A75B72" w:rsidRPr="00C65F0F">
        <w:rPr>
          <w:lang w:val="en-GB"/>
        </w:rPr>
        <w:t>Grumbkow</w:t>
      </w:r>
      <w:proofErr w:type="spellEnd"/>
      <w:r w:rsidR="00A75B72" w:rsidRPr="00C65F0F">
        <w:rPr>
          <w:lang w:val="en-GB"/>
        </w:rPr>
        <w:t xml:space="preserve"> 2008: 386).</w:t>
      </w:r>
    </w:p>
    <w:p w:rsidR="00A75B72" w:rsidRPr="00C65F0F" w:rsidRDefault="00A75B72">
      <w:pPr>
        <w:contextualSpacing/>
        <w:jc w:val="both"/>
        <w:rPr>
          <w:lang w:val="en-GB"/>
        </w:rPr>
      </w:pPr>
    </w:p>
    <w:p w:rsidR="006E7505" w:rsidRDefault="000E1CFC" w:rsidP="00165910">
      <w:pPr>
        <w:ind w:firstLine="720"/>
        <w:contextualSpacing/>
        <w:jc w:val="both"/>
        <w:rPr>
          <w:lang w:val="en-GB"/>
        </w:rPr>
      </w:pPr>
      <w:r>
        <w:rPr>
          <w:lang w:val="en-GB"/>
        </w:rPr>
        <w:t xml:space="preserve">For some researchers, symbols are insufficient in justifying the complexity of human emotion. </w:t>
      </w:r>
      <w:proofErr w:type="spellStart"/>
      <w:r w:rsidR="00A75B72" w:rsidRPr="00C65F0F">
        <w:rPr>
          <w:lang w:val="en-GB"/>
        </w:rPr>
        <w:t>Zilic</w:t>
      </w:r>
      <w:proofErr w:type="spellEnd"/>
      <w:r w:rsidR="00A75B72" w:rsidRPr="00C65F0F">
        <w:rPr>
          <w:lang w:val="en-GB"/>
        </w:rPr>
        <w:t xml:space="preserve"> (1999) believes that people normally fake their feelings using emoticons. As people have enough time to contemplate on the suitable emoticons (especially in weblogs and e-mails), it thus makes this virtual </w:t>
      </w:r>
      <w:r w:rsidR="00032483">
        <w:rPr>
          <w:lang w:val="en-GB"/>
        </w:rPr>
        <w:t>face expressions</w:t>
      </w:r>
      <w:r w:rsidR="00A75B72" w:rsidRPr="00C65F0F">
        <w:rPr>
          <w:lang w:val="en-GB"/>
        </w:rPr>
        <w:t xml:space="preserve"> invalid and unnatural. In certain situations, negative feelings such as hatred or sadness </w:t>
      </w:r>
      <w:proofErr w:type="gramStart"/>
      <w:r w:rsidR="00A75B72" w:rsidRPr="00C65F0F">
        <w:rPr>
          <w:lang w:val="en-GB"/>
        </w:rPr>
        <w:t>might b</w:t>
      </w:r>
      <w:r w:rsidR="00C65F0F">
        <w:rPr>
          <w:lang w:val="en-GB"/>
        </w:rPr>
        <w:t>e concealed and replaced with</w:t>
      </w:r>
      <w:r w:rsidR="00A75B72" w:rsidRPr="00C65F0F">
        <w:rPr>
          <w:lang w:val="en-GB"/>
        </w:rPr>
        <w:t xml:space="preserve"> a wink</w:t>
      </w:r>
      <w:r w:rsidR="00C65F0F">
        <w:rPr>
          <w:lang w:val="en-GB"/>
        </w:rPr>
        <w:t>-face emoticon</w:t>
      </w:r>
      <w:proofErr w:type="gramEnd"/>
      <w:r w:rsidR="00A75B72" w:rsidRPr="00C65F0F">
        <w:rPr>
          <w:lang w:val="en-GB"/>
        </w:rPr>
        <w:t xml:space="preserve">. Similarly, Walther and </w:t>
      </w:r>
      <w:proofErr w:type="spellStart"/>
      <w:r w:rsidR="00A75B72" w:rsidRPr="00C65F0F">
        <w:rPr>
          <w:lang w:val="en-GB"/>
        </w:rPr>
        <w:t>D’Addario’s</w:t>
      </w:r>
      <w:proofErr w:type="spellEnd"/>
      <w:r w:rsidR="00A75B72" w:rsidRPr="00C65F0F">
        <w:rPr>
          <w:lang w:val="en-GB"/>
        </w:rPr>
        <w:t xml:space="preserve"> (2001) study also found that emoticons do not function in strengthening a message, but rather act as a complement to one’s online message. They also found that emoticons have minimum impact on one’s interpretation of the online messages that he</w:t>
      </w:r>
      <w:r w:rsidR="00FA2A3F">
        <w:rPr>
          <w:lang w:val="en-GB"/>
        </w:rPr>
        <w:t xml:space="preserve"> or she</w:t>
      </w:r>
      <w:r w:rsidR="00A75B72" w:rsidRPr="00C65F0F">
        <w:rPr>
          <w:lang w:val="en-GB"/>
        </w:rPr>
        <w:t xml:space="preserve"> receives. As the impact of emoticons is perceived as incomparable to natural nonverbal expressions, Walther and D’ </w:t>
      </w:r>
      <w:proofErr w:type="spellStart"/>
      <w:r w:rsidR="00A75B72" w:rsidRPr="00C65F0F">
        <w:rPr>
          <w:lang w:val="en-GB"/>
        </w:rPr>
        <w:t>Addarion</w:t>
      </w:r>
      <w:proofErr w:type="spellEnd"/>
      <w:r w:rsidR="00A75B72" w:rsidRPr="00C65F0F">
        <w:rPr>
          <w:lang w:val="en-GB"/>
        </w:rPr>
        <w:t xml:space="preserve"> (2001) conclude that emoticons function as a supplementary feature of online messages with no ability to enhance or convey any illocutionary </w:t>
      </w:r>
      <w:r w:rsidR="00FA2A3F">
        <w:rPr>
          <w:lang w:val="en-GB"/>
        </w:rPr>
        <w:t xml:space="preserve">act or </w:t>
      </w:r>
      <w:r w:rsidR="00A75B72" w:rsidRPr="00C65F0F">
        <w:rPr>
          <w:lang w:val="en-GB"/>
        </w:rPr>
        <w:t>meaning.</w:t>
      </w:r>
      <w:r w:rsidR="00933961">
        <w:rPr>
          <w:lang w:val="en-GB"/>
        </w:rPr>
        <w:t xml:space="preserve"> </w:t>
      </w:r>
    </w:p>
    <w:p w:rsidR="00165910" w:rsidRDefault="00165910" w:rsidP="00165910">
      <w:pPr>
        <w:ind w:firstLine="720"/>
        <w:contextualSpacing/>
        <w:jc w:val="both"/>
        <w:rPr>
          <w:lang w:val="en-GB"/>
        </w:rPr>
      </w:pPr>
    </w:p>
    <w:p w:rsidR="00E8542A" w:rsidRDefault="00E8542A" w:rsidP="00165910">
      <w:pPr>
        <w:ind w:firstLine="720"/>
        <w:contextualSpacing/>
        <w:jc w:val="both"/>
        <w:rPr>
          <w:lang w:val="en-GB"/>
        </w:rPr>
      </w:pPr>
    </w:p>
    <w:p w:rsidR="00E8542A" w:rsidRDefault="00E8542A" w:rsidP="00165910">
      <w:pPr>
        <w:ind w:firstLine="720"/>
        <w:contextualSpacing/>
        <w:jc w:val="both"/>
        <w:rPr>
          <w:lang w:val="en-GB"/>
        </w:rPr>
      </w:pPr>
    </w:p>
    <w:p w:rsidR="00E8542A" w:rsidRPr="00C65F0F" w:rsidRDefault="00E8542A" w:rsidP="00165910">
      <w:pPr>
        <w:ind w:firstLine="720"/>
        <w:contextualSpacing/>
        <w:jc w:val="both"/>
        <w:rPr>
          <w:lang w:val="en-GB"/>
        </w:rPr>
      </w:pPr>
    </w:p>
    <w:p w:rsidR="00A75B72" w:rsidRPr="001F054D" w:rsidRDefault="00A75B72" w:rsidP="00032483">
      <w:pPr>
        <w:contextualSpacing/>
        <w:jc w:val="center"/>
        <w:rPr>
          <w:b/>
          <w:iCs/>
        </w:rPr>
      </w:pPr>
      <w:r w:rsidRPr="001F054D">
        <w:rPr>
          <w:b/>
          <w:iCs/>
        </w:rPr>
        <w:lastRenderedPageBreak/>
        <w:t xml:space="preserve">Emoticons as </w:t>
      </w:r>
      <w:r w:rsidR="001226F4">
        <w:rPr>
          <w:b/>
          <w:iCs/>
        </w:rPr>
        <w:t>Manifestation</w:t>
      </w:r>
      <w:r w:rsidR="00D50462">
        <w:rPr>
          <w:b/>
          <w:iCs/>
        </w:rPr>
        <w:t>s</w:t>
      </w:r>
      <w:r w:rsidRPr="001F054D">
        <w:rPr>
          <w:b/>
          <w:iCs/>
        </w:rPr>
        <w:t xml:space="preserve"> of Speech Acts in the Online Communication Environment</w:t>
      </w:r>
    </w:p>
    <w:p w:rsidR="00A75B72" w:rsidRPr="00C65F0F" w:rsidRDefault="00A75B72">
      <w:pPr>
        <w:contextualSpacing/>
        <w:jc w:val="both"/>
        <w:rPr>
          <w:b/>
          <w:i/>
          <w:iCs/>
        </w:rPr>
      </w:pPr>
    </w:p>
    <w:p w:rsidR="00A75B72" w:rsidRPr="00C65F0F" w:rsidRDefault="00A75B72">
      <w:pPr>
        <w:ind w:firstLine="720"/>
        <w:contextualSpacing/>
        <w:jc w:val="both"/>
        <w:rPr>
          <w:lang w:val="en-GB"/>
        </w:rPr>
      </w:pPr>
      <w:r w:rsidRPr="00C65F0F">
        <w:rPr>
          <w:lang w:val="en-GB"/>
        </w:rPr>
        <w:t xml:space="preserve">Recently, the </w:t>
      </w:r>
      <w:r w:rsidR="00165910">
        <w:rPr>
          <w:lang w:val="en-GB"/>
        </w:rPr>
        <w:t>propositions</w:t>
      </w:r>
      <w:r w:rsidRPr="00C65F0F">
        <w:rPr>
          <w:lang w:val="en-GB"/>
        </w:rPr>
        <w:t xml:space="preserve"> of emoticons as </w:t>
      </w:r>
      <w:r w:rsidR="001226F4">
        <w:rPr>
          <w:lang w:val="en-GB"/>
        </w:rPr>
        <w:t>manifestation</w:t>
      </w:r>
      <w:r w:rsidRPr="00C65F0F">
        <w:rPr>
          <w:lang w:val="en-GB"/>
        </w:rPr>
        <w:t xml:space="preserve"> of speech acts have gained renewed attention since these virtual emotion icon-symbols carry robust performance across online domains and texts.  </w:t>
      </w:r>
      <w:bookmarkStart w:id="2" w:name="_Hlk98959"/>
      <w:r w:rsidR="00B01F29">
        <w:rPr>
          <w:lang w:val="en-GB"/>
        </w:rPr>
        <w:t>Previous researchers have</w:t>
      </w:r>
      <w:r w:rsidR="00B01F29" w:rsidRPr="00B01F29">
        <w:rPr>
          <w:lang w:val="en-GB"/>
        </w:rPr>
        <w:t xml:space="preserve"> constituted </w:t>
      </w:r>
      <w:r w:rsidR="00B01F29">
        <w:rPr>
          <w:lang w:val="en-GB"/>
        </w:rPr>
        <w:t xml:space="preserve">some </w:t>
      </w:r>
      <w:r w:rsidR="00B01F29" w:rsidRPr="00B01F29">
        <w:rPr>
          <w:lang w:val="en-GB"/>
        </w:rPr>
        <w:t>important factor</w:t>
      </w:r>
      <w:r w:rsidR="00B01F29">
        <w:rPr>
          <w:lang w:val="en-GB"/>
        </w:rPr>
        <w:t>s</w:t>
      </w:r>
      <w:r w:rsidR="00B01F29" w:rsidRPr="00B01F29">
        <w:rPr>
          <w:lang w:val="en-GB"/>
        </w:rPr>
        <w:t xml:space="preserve"> in establishing the interpretation of </w:t>
      </w:r>
      <w:r w:rsidR="00B01F29">
        <w:rPr>
          <w:lang w:val="en-GB"/>
        </w:rPr>
        <w:t xml:space="preserve">emoticons </w:t>
      </w:r>
      <w:r w:rsidRPr="00C65F0F">
        <w:rPr>
          <w:lang w:val="en-GB"/>
        </w:rPr>
        <w:t xml:space="preserve">in </w:t>
      </w:r>
      <w:r w:rsidR="00110D26" w:rsidRPr="00C65F0F">
        <w:rPr>
          <w:lang w:val="en-GB"/>
        </w:rPr>
        <w:t>enhancing or minimizing</w:t>
      </w:r>
      <w:r w:rsidRPr="00C65F0F">
        <w:rPr>
          <w:lang w:val="en-GB"/>
        </w:rPr>
        <w:t xml:space="preserve"> people’s perceptions towards </w:t>
      </w:r>
      <w:r w:rsidR="00165910">
        <w:rPr>
          <w:lang w:val="en-GB"/>
        </w:rPr>
        <w:t xml:space="preserve">various </w:t>
      </w:r>
      <w:r w:rsidRPr="00C65F0F">
        <w:rPr>
          <w:lang w:val="en-GB"/>
        </w:rPr>
        <w:t>events and situations (</w:t>
      </w:r>
      <w:proofErr w:type="spellStart"/>
      <w:r w:rsidRPr="00C65F0F">
        <w:rPr>
          <w:lang w:val="en-GB"/>
        </w:rPr>
        <w:t>Hogenboom</w:t>
      </w:r>
      <w:proofErr w:type="spellEnd"/>
      <w:r w:rsidRPr="00C65F0F">
        <w:rPr>
          <w:lang w:val="en-GB"/>
        </w:rPr>
        <w:t xml:space="preserve"> et al., 2013</w:t>
      </w:r>
      <w:bookmarkEnd w:id="2"/>
      <w:r w:rsidRPr="00C65F0F">
        <w:rPr>
          <w:lang w:val="en-GB"/>
        </w:rPr>
        <w:t xml:space="preserve">; </w:t>
      </w:r>
      <w:r w:rsidR="00D74C64" w:rsidRPr="00D74C64">
        <w:rPr>
          <w:lang w:val="en-GB"/>
        </w:rPr>
        <w:t xml:space="preserve">Li, </w:t>
      </w:r>
      <w:r w:rsidR="00D74C64">
        <w:rPr>
          <w:lang w:val="en-GB"/>
        </w:rPr>
        <w:t xml:space="preserve">et al., 2018; </w:t>
      </w:r>
      <w:r w:rsidRPr="00C65F0F">
        <w:rPr>
          <w:lang w:val="en-GB"/>
        </w:rPr>
        <w:t xml:space="preserve">Ernst and </w:t>
      </w:r>
      <w:proofErr w:type="spellStart"/>
      <w:r w:rsidRPr="00C65F0F">
        <w:rPr>
          <w:lang w:val="en-GB"/>
        </w:rPr>
        <w:t>Huschens</w:t>
      </w:r>
      <w:proofErr w:type="spellEnd"/>
      <w:r w:rsidRPr="00C65F0F">
        <w:rPr>
          <w:lang w:val="en-GB"/>
        </w:rPr>
        <w:t xml:space="preserve">, 2019). </w:t>
      </w:r>
    </w:p>
    <w:p w:rsidR="00A75B72" w:rsidRPr="00C65F0F" w:rsidRDefault="00A75B72">
      <w:pPr>
        <w:ind w:firstLine="720"/>
        <w:contextualSpacing/>
        <w:jc w:val="both"/>
        <w:rPr>
          <w:lang w:val="en-GB"/>
        </w:rPr>
      </w:pPr>
      <w:r w:rsidRPr="00C65F0F">
        <w:rPr>
          <w:lang w:val="en-GB"/>
        </w:rPr>
        <w:t xml:space="preserve"> </w:t>
      </w:r>
    </w:p>
    <w:p w:rsidR="00A75B72" w:rsidRPr="00C65F0F" w:rsidRDefault="00165910" w:rsidP="00165910">
      <w:pPr>
        <w:ind w:firstLine="720"/>
        <w:contextualSpacing/>
        <w:jc w:val="both"/>
        <w:rPr>
          <w:lang w:val="en-GB"/>
        </w:rPr>
      </w:pPr>
      <w:r>
        <w:rPr>
          <w:lang w:val="en-GB"/>
        </w:rPr>
        <w:t xml:space="preserve">Previous researchers postulated symbols as cultural representations of social reality. Interpretation of virtual emotion symbols, for instance, is neither instinctive nor </w:t>
      </w:r>
      <w:r w:rsidRPr="00E8542A">
        <w:rPr>
          <w:lang w:val="en-GB"/>
        </w:rPr>
        <w:t>automatic. In a st</w:t>
      </w:r>
      <w:r w:rsidR="00E8542A" w:rsidRPr="00E8542A">
        <w:rPr>
          <w:lang w:val="en-GB"/>
        </w:rPr>
        <w:t xml:space="preserve">udy on emoticons as communication devices to reinforce ideologies, </w:t>
      </w:r>
      <w:proofErr w:type="spellStart"/>
      <w:r w:rsidR="00E8542A" w:rsidRPr="00E8542A">
        <w:rPr>
          <w:lang w:val="en-GB"/>
        </w:rPr>
        <w:t>Hogenboom</w:t>
      </w:r>
      <w:proofErr w:type="spellEnd"/>
      <w:r w:rsidR="00A75B72" w:rsidRPr="00E8542A">
        <w:rPr>
          <w:lang w:val="en-GB"/>
        </w:rPr>
        <w:t xml:space="preserve"> et al. (2013) </w:t>
      </w:r>
      <w:r w:rsidR="00E8542A" w:rsidRPr="00E8542A">
        <w:rPr>
          <w:lang w:val="en-GB"/>
        </w:rPr>
        <w:t>found</w:t>
      </w:r>
      <w:r w:rsidR="00A75B72" w:rsidRPr="00E8542A">
        <w:rPr>
          <w:lang w:val="en-GB"/>
        </w:rPr>
        <w:t xml:space="preserve"> that people’s sentiment </w:t>
      </w:r>
      <w:proofErr w:type="gramStart"/>
      <w:r w:rsidR="00A75B72" w:rsidRPr="00E8542A">
        <w:rPr>
          <w:lang w:val="en-GB"/>
        </w:rPr>
        <w:t xml:space="preserve">is not </w:t>
      </w:r>
      <w:r w:rsidR="00E8542A">
        <w:rPr>
          <w:lang w:val="en-GB"/>
        </w:rPr>
        <w:t>solely</w:t>
      </w:r>
      <w:r w:rsidR="00A75B72" w:rsidRPr="00E8542A">
        <w:rPr>
          <w:lang w:val="en-GB"/>
        </w:rPr>
        <w:t xml:space="preserve"> </w:t>
      </w:r>
      <w:r w:rsidR="00110D26" w:rsidRPr="00E8542A">
        <w:rPr>
          <w:lang w:val="en-GB"/>
        </w:rPr>
        <w:t>expressed</w:t>
      </w:r>
      <w:proofErr w:type="gramEnd"/>
      <w:r w:rsidR="00110D26" w:rsidRPr="00E8542A">
        <w:rPr>
          <w:lang w:val="en-GB"/>
        </w:rPr>
        <w:t xml:space="preserve"> through</w:t>
      </w:r>
      <w:r w:rsidR="00A75B72" w:rsidRPr="00E8542A">
        <w:rPr>
          <w:lang w:val="en-GB"/>
        </w:rPr>
        <w:t xml:space="preserve"> words </w:t>
      </w:r>
      <w:r w:rsidR="00E8542A">
        <w:rPr>
          <w:lang w:val="en-GB"/>
        </w:rPr>
        <w:t>since</w:t>
      </w:r>
      <w:r w:rsidR="00A75B72" w:rsidRPr="00E8542A">
        <w:rPr>
          <w:lang w:val="en-GB"/>
        </w:rPr>
        <w:t xml:space="preserve"> emoticons </w:t>
      </w:r>
      <w:r w:rsidR="00E8542A">
        <w:rPr>
          <w:lang w:val="en-GB"/>
        </w:rPr>
        <w:t>were also used to transmit</w:t>
      </w:r>
      <w:r w:rsidR="00A75B72" w:rsidRPr="00E8542A">
        <w:rPr>
          <w:lang w:val="en-GB"/>
        </w:rPr>
        <w:t xml:space="preserve"> motives and </w:t>
      </w:r>
      <w:r w:rsidR="00E8542A">
        <w:rPr>
          <w:lang w:val="en-GB"/>
        </w:rPr>
        <w:t>ideas</w:t>
      </w:r>
      <w:r w:rsidR="00A75B72" w:rsidRPr="00E8542A">
        <w:rPr>
          <w:lang w:val="en-GB"/>
        </w:rPr>
        <w:t>. Their findings indicate three ways in which emoticons</w:t>
      </w:r>
      <w:r w:rsidR="00A75B72" w:rsidRPr="00C65F0F">
        <w:rPr>
          <w:lang w:val="en-GB"/>
        </w:rPr>
        <w:t xml:space="preserve"> can be helpful in analysing people’s sentiment. Firstly, emoticons </w:t>
      </w:r>
      <w:proofErr w:type="gramStart"/>
      <w:r w:rsidR="00A75B72" w:rsidRPr="00C65F0F">
        <w:rPr>
          <w:lang w:val="en-GB"/>
        </w:rPr>
        <w:t>are employed</w:t>
      </w:r>
      <w:proofErr w:type="gramEnd"/>
      <w:r w:rsidR="00A75B72" w:rsidRPr="00C65F0F">
        <w:rPr>
          <w:lang w:val="en-GB"/>
        </w:rPr>
        <w:t xml:space="preserve"> to express sentiment when it is in vague condition of neither positive nor negative. Next, emoticons support words and intensify sentiment. Finally, emoticons remove the uncertainty of meaning and provide clarity especially in cases of sentiment being associated with words that need to be clarified (</w:t>
      </w:r>
      <w:proofErr w:type="spellStart"/>
      <w:r w:rsidR="00A75B72" w:rsidRPr="00C65F0F">
        <w:rPr>
          <w:lang w:val="en-GB"/>
        </w:rPr>
        <w:t>Hogenboom</w:t>
      </w:r>
      <w:proofErr w:type="spellEnd"/>
      <w:r w:rsidR="00A75B72" w:rsidRPr="00C65F0F">
        <w:rPr>
          <w:lang w:val="en-GB"/>
        </w:rPr>
        <w:t xml:space="preserve"> et al., 2013).</w:t>
      </w:r>
      <w:bookmarkStart w:id="3" w:name="_Hlk304837"/>
      <w:r>
        <w:rPr>
          <w:lang w:val="en-GB"/>
        </w:rPr>
        <w:t xml:space="preserve"> </w:t>
      </w:r>
      <w:proofErr w:type="spellStart"/>
      <w:r w:rsidR="00A75B72" w:rsidRPr="00C65F0F">
        <w:rPr>
          <w:lang w:val="en-GB"/>
        </w:rPr>
        <w:t>Skovholt</w:t>
      </w:r>
      <w:proofErr w:type="spellEnd"/>
      <w:r w:rsidR="00A75B72" w:rsidRPr="00C65F0F">
        <w:rPr>
          <w:lang w:val="en-GB"/>
        </w:rPr>
        <w:t xml:space="preserve"> et al. (2014</w:t>
      </w:r>
      <w:bookmarkEnd w:id="3"/>
      <w:r w:rsidR="00A75B72" w:rsidRPr="00C65F0F">
        <w:rPr>
          <w:lang w:val="en-GB"/>
        </w:rPr>
        <w:t xml:space="preserve">) found that emoticons in workplace e­mails do not signify people’s emotions but provide supporting details and information about how words and phrases </w:t>
      </w:r>
      <w:proofErr w:type="gramStart"/>
      <w:r w:rsidR="00A75B72" w:rsidRPr="00C65F0F">
        <w:rPr>
          <w:lang w:val="en-GB"/>
        </w:rPr>
        <w:t>should be understood and interpreted</w:t>
      </w:r>
      <w:proofErr w:type="gramEnd"/>
      <w:r w:rsidR="00A75B72" w:rsidRPr="00C65F0F">
        <w:rPr>
          <w:lang w:val="en-GB"/>
        </w:rPr>
        <w:t>. They proposed three functions of emoticons; to indicate a positive gesture (especially when i</w:t>
      </w:r>
      <w:r w:rsidR="00E8542A">
        <w:rPr>
          <w:lang w:val="en-GB"/>
        </w:rPr>
        <w:t xml:space="preserve">t </w:t>
      </w:r>
      <w:proofErr w:type="gramStart"/>
      <w:r w:rsidR="00E8542A">
        <w:rPr>
          <w:lang w:val="en-GB"/>
        </w:rPr>
        <w:t>is placed</w:t>
      </w:r>
      <w:proofErr w:type="gramEnd"/>
      <w:r w:rsidR="00E8542A">
        <w:rPr>
          <w:lang w:val="en-GB"/>
        </w:rPr>
        <w:t xml:space="preserve"> next to a signature</w:t>
      </w:r>
      <w:r w:rsidR="00A75B72" w:rsidRPr="00C65F0F">
        <w:rPr>
          <w:lang w:val="en-GB"/>
        </w:rPr>
        <w:t xml:space="preserve"> at the end of formal emails), to express a sense of humour as well as to strengthen messages and certain speech acts.</w:t>
      </w:r>
    </w:p>
    <w:p w:rsidR="00A75B72" w:rsidRPr="00C65F0F" w:rsidRDefault="00A75B72">
      <w:pPr>
        <w:ind w:firstLine="720"/>
        <w:contextualSpacing/>
        <w:jc w:val="both"/>
        <w:rPr>
          <w:lang w:val="en-GB"/>
        </w:rPr>
      </w:pPr>
    </w:p>
    <w:p w:rsidR="00A75B72" w:rsidRPr="00C65F0F" w:rsidRDefault="00A75B72">
      <w:pPr>
        <w:ind w:firstLine="720"/>
        <w:contextualSpacing/>
        <w:jc w:val="both"/>
        <w:rPr>
          <w:lang w:val="en-GB"/>
        </w:rPr>
      </w:pPr>
      <w:proofErr w:type="spellStart"/>
      <w:r w:rsidRPr="00C65F0F">
        <w:rPr>
          <w:lang w:val="en-GB"/>
        </w:rPr>
        <w:t>Dresner</w:t>
      </w:r>
      <w:proofErr w:type="spellEnd"/>
      <w:r w:rsidRPr="00C65F0F">
        <w:rPr>
          <w:lang w:val="en-GB"/>
        </w:rPr>
        <w:t xml:space="preserve"> and Herring (2014) argued that there should not be any rigid interpretations </w:t>
      </w:r>
      <w:r w:rsidR="00B01F29" w:rsidRPr="00C65F0F">
        <w:rPr>
          <w:lang w:val="en-GB"/>
        </w:rPr>
        <w:t>concerning</w:t>
      </w:r>
      <w:r w:rsidRPr="00C65F0F">
        <w:rPr>
          <w:lang w:val="en-GB"/>
        </w:rPr>
        <w:t xml:space="preserve"> the function of emoticons and body language (specifically facial and body movements). They believe that the meanings expressed by gestures are not restricted to certain degree of emotion and always subject to change so as the ones illustrated through emoticons. Next, the speech acts represented by certain emoticons are not entirely formulaic, since there is no clear-cut description between any of the commonly employed emoticons with the illocutionary force involved in their observation. </w:t>
      </w:r>
    </w:p>
    <w:p w:rsidR="00A75B72" w:rsidRPr="00C65F0F" w:rsidRDefault="00A75B72">
      <w:pPr>
        <w:ind w:firstLine="720"/>
        <w:contextualSpacing/>
        <w:jc w:val="both"/>
        <w:rPr>
          <w:lang w:val="en-GB"/>
        </w:rPr>
      </w:pPr>
    </w:p>
    <w:p w:rsidR="00A75B72" w:rsidRPr="00C65F0F" w:rsidRDefault="00A75B72">
      <w:pPr>
        <w:ind w:left="567" w:right="573"/>
        <w:contextualSpacing/>
        <w:jc w:val="both"/>
        <w:rPr>
          <w:i/>
          <w:sz w:val="22"/>
          <w:szCs w:val="22"/>
          <w:lang w:val="en-GB"/>
        </w:rPr>
      </w:pPr>
      <w:r w:rsidRPr="00C65F0F">
        <w:rPr>
          <w:i/>
          <w:sz w:val="22"/>
          <w:szCs w:val="22"/>
          <w:lang w:val="en-GB"/>
        </w:rPr>
        <w:t>It should be evident from our analysis that the functions of emoticons extend beyond substituting for facial and gestural “cues ﬁltered out” in textual CMC; at the same time, technological factors inﬂuence the extent to which emoticons are used and which ones are used in different CMC modes (</w:t>
      </w:r>
      <w:proofErr w:type="spellStart"/>
      <w:r w:rsidRPr="00C65F0F">
        <w:rPr>
          <w:i/>
          <w:sz w:val="22"/>
          <w:szCs w:val="22"/>
          <w:lang w:val="en-GB"/>
        </w:rPr>
        <w:t>Dresner</w:t>
      </w:r>
      <w:proofErr w:type="spellEnd"/>
      <w:r w:rsidRPr="00C65F0F">
        <w:rPr>
          <w:i/>
          <w:sz w:val="22"/>
          <w:szCs w:val="22"/>
          <w:lang w:val="en-GB"/>
        </w:rPr>
        <w:t xml:space="preserve"> and Herring, 2014: 88).</w:t>
      </w:r>
    </w:p>
    <w:p w:rsidR="00A75B72" w:rsidRPr="00C65F0F" w:rsidRDefault="00A75B72">
      <w:pPr>
        <w:ind w:right="573"/>
        <w:contextualSpacing/>
        <w:jc w:val="both"/>
        <w:rPr>
          <w:sz w:val="22"/>
          <w:szCs w:val="22"/>
          <w:lang w:val="en-GB"/>
        </w:rPr>
      </w:pPr>
    </w:p>
    <w:p w:rsidR="00A75B72" w:rsidRDefault="00A75B72">
      <w:pPr>
        <w:ind w:firstLine="567"/>
        <w:contextualSpacing/>
        <w:jc w:val="both"/>
        <w:rPr>
          <w:lang w:val="en-GB"/>
        </w:rPr>
      </w:pPr>
      <w:r w:rsidRPr="00C65F0F">
        <w:rPr>
          <w:lang w:val="en-GB"/>
        </w:rPr>
        <w:t xml:space="preserve">Similarly, </w:t>
      </w:r>
      <w:bookmarkStart w:id="4" w:name="_Hlk305509"/>
      <w:proofErr w:type="spellStart"/>
      <w:r w:rsidRPr="00C65F0F">
        <w:rPr>
          <w:lang w:val="en-GB"/>
        </w:rPr>
        <w:t>Glikson</w:t>
      </w:r>
      <w:proofErr w:type="spellEnd"/>
      <w:r w:rsidRPr="00C65F0F">
        <w:rPr>
          <w:lang w:val="en-GB"/>
        </w:rPr>
        <w:t xml:space="preserve">, </w:t>
      </w:r>
      <w:proofErr w:type="spellStart"/>
      <w:r w:rsidRPr="00C65F0F">
        <w:rPr>
          <w:lang w:val="en-GB"/>
        </w:rPr>
        <w:t>Cheshin</w:t>
      </w:r>
      <w:proofErr w:type="spellEnd"/>
      <w:r w:rsidRPr="00C65F0F">
        <w:rPr>
          <w:lang w:val="en-GB"/>
        </w:rPr>
        <w:t xml:space="preserve">, and </w:t>
      </w:r>
      <w:proofErr w:type="spellStart"/>
      <w:r w:rsidRPr="00C65F0F">
        <w:rPr>
          <w:lang w:val="en-GB"/>
        </w:rPr>
        <w:t>Kleef</w:t>
      </w:r>
      <w:proofErr w:type="spellEnd"/>
      <w:r w:rsidRPr="00C65F0F">
        <w:rPr>
          <w:lang w:val="en-GB"/>
        </w:rPr>
        <w:t xml:space="preserve"> (2018</w:t>
      </w:r>
      <w:bookmarkEnd w:id="4"/>
      <w:r w:rsidRPr="00C65F0F">
        <w:rPr>
          <w:lang w:val="en-GB"/>
        </w:rPr>
        <w:t xml:space="preserve">) also found some unconventional roles of emoticons in virtual communication. After conducting three experiments that aimed to identify the effects of smiley in work-related online communication, </w:t>
      </w:r>
      <w:proofErr w:type="spellStart"/>
      <w:r w:rsidRPr="00C65F0F">
        <w:rPr>
          <w:lang w:val="en-GB"/>
        </w:rPr>
        <w:t>Glikson</w:t>
      </w:r>
      <w:proofErr w:type="spellEnd"/>
      <w:r w:rsidRPr="00C65F0F">
        <w:rPr>
          <w:lang w:val="en-GB"/>
        </w:rPr>
        <w:t xml:space="preserve"> et al. (2018) found that on the contrary to actual smiles, smiley emoticons not only failed to increase people’s perceptions of warmth and friendliness but also decrease their perceptions towards one’s competence. </w:t>
      </w:r>
      <w:proofErr w:type="spellStart"/>
      <w:r w:rsidRPr="00C65F0F">
        <w:rPr>
          <w:lang w:val="en-GB"/>
        </w:rPr>
        <w:t>Glikson</w:t>
      </w:r>
      <w:proofErr w:type="spellEnd"/>
      <w:r w:rsidRPr="00C65F0F">
        <w:rPr>
          <w:lang w:val="en-GB"/>
        </w:rPr>
        <w:t xml:space="preserve"> et al. (2018) believe that smiley (in particular) does not represent actual smile thus refuted many early findings (</w:t>
      </w:r>
      <w:proofErr w:type="spellStart"/>
      <w:r w:rsidRPr="00C65F0F">
        <w:rPr>
          <w:lang w:val="en-GB"/>
        </w:rPr>
        <w:t>Negretti</w:t>
      </w:r>
      <w:proofErr w:type="spellEnd"/>
      <w:r w:rsidRPr="00C65F0F">
        <w:rPr>
          <w:lang w:val="en-GB"/>
        </w:rPr>
        <w:t xml:space="preserve">, 1999; Ross, 2006; Crystal, 2006; Baron, 2008; </w:t>
      </w:r>
      <w:proofErr w:type="spellStart"/>
      <w:r w:rsidRPr="00C65F0F">
        <w:rPr>
          <w:lang w:val="en-GB"/>
        </w:rPr>
        <w:t>Derks</w:t>
      </w:r>
      <w:proofErr w:type="spellEnd"/>
      <w:r w:rsidRPr="00C65F0F">
        <w:rPr>
          <w:lang w:val="en-GB"/>
        </w:rPr>
        <w:t xml:space="preserve">, </w:t>
      </w:r>
      <w:proofErr w:type="spellStart"/>
      <w:r w:rsidRPr="00C65F0F">
        <w:rPr>
          <w:lang w:val="en-GB"/>
        </w:rPr>
        <w:t>Bos</w:t>
      </w:r>
      <w:proofErr w:type="spellEnd"/>
      <w:r w:rsidRPr="00C65F0F">
        <w:rPr>
          <w:lang w:val="en-GB"/>
        </w:rPr>
        <w:t xml:space="preserve"> and von </w:t>
      </w:r>
      <w:proofErr w:type="spellStart"/>
      <w:r w:rsidRPr="00C65F0F">
        <w:rPr>
          <w:lang w:val="en-GB"/>
        </w:rPr>
        <w:t>Grumbkow</w:t>
      </w:r>
      <w:proofErr w:type="spellEnd"/>
      <w:r w:rsidRPr="00C65F0F">
        <w:rPr>
          <w:lang w:val="en-GB"/>
        </w:rPr>
        <w:t>, 2008) about the conventional role of basic emoticons such as smileys.</w:t>
      </w:r>
    </w:p>
    <w:p w:rsidR="00F10FE8" w:rsidRDefault="00F10FE8" w:rsidP="00FA0476">
      <w:pPr>
        <w:contextualSpacing/>
        <w:rPr>
          <w:b/>
          <w:lang w:val="en-GB"/>
        </w:rPr>
      </w:pPr>
    </w:p>
    <w:p w:rsidR="00074A8F" w:rsidRDefault="00074A8F" w:rsidP="00FA0476">
      <w:pPr>
        <w:contextualSpacing/>
        <w:rPr>
          <w:b/>
          <w:lang w:val="en-GB"/>
        </w:rPr>
      </w:pPr>
    </w:p>
    <w:p w:rsidR="00287B19" w:rsidRDefault="00287B19" w:rsidP="00FA0476">
      <w:pPr>
        <w:contextualSpacing/>
        <w:rPr>
          <w:b/>
          <w:lang w:val="en-GB"/>
        </w:rPr>
      </w:pPr>
    </w:p>
    <w:p w:rsidR="00A75B72" w:rsidRPr="001F054D" w:rsidRDefault="00A75B72" w:rsidP="001F054D">
      <w:pPr>
        <w:contextualSpacing/>
        <w:jc w:val="center"/>
        <w:rPr>
          <w:b/>
          <w:color w:val="FF0000"/>
        </w:rPr>
      </w:pPr>
      <w:r w:rsidRPr="001F054D">
        <w:rPr>
          <w:b/>
        </w:rPr>
        <w:lastRenderedPageBreak/>
        <w:t xml:space="preserve">Face Concept </w:t>
      </w:r>
      <w:r w:rsidR="00316425">
        <w:rPr>
          <w:b/>
        </w:rPr>
        <w:t>among the Multicultural Society of Malaysia</w:t>
      </w:r>
    </w:p>
    <w:p w:rsidR="00A75B72" w:rsidRPr="00C65F0F" w:rsidRDefault="00A75B72">
      <w:pPr>
        <w:contextualSpacing/>
        <w:rPr>
          <w:b/>
          <w:i/>
          <w:color w:val="FF0000"/>
        </w:rPr>
      </w:pPr>
    </w:p>
    <w:p w:rsidR="00A75B72" w:rsidRPr="00C65F0F" w:rsidRDefault="00A75B72">
      <w:pPr>
        <w:ind w:firstLine="720"/>
        <w:contextualSpacing/>
        <w:jc w:val="both"/>
        <w:rPr>
          <w:lang w:val="en-GB"/>
        </w:rPr>
      </w:pPr>
      <w:r w:rsidRPr="00C65F0F">
        <w:rPr>
          <w:lang w:val="en-GB"/>
        </w:rPr>
        <w:t xml:space="preserve">Malaysians employ indirectness strategies in speaking to protect others’ face and maintain </w:t>
      </w:r>
      <w:r w:rsidR="00074A8F">
        <w:rPr>
          <w:lang w:val="en-GB"/>
        </w:rPr>
        <w:t>a good relationship</w:t>
      </w:r>
      <w:r w:rsidRPr="00C65F0F">
        <w:rPr>
          <w:lang w:val="en-GB"/>
        </w:rPr>
        <w:t xml:space="preserve"> among each other. To achieve harmony, indirectness strateg</w:t>
      </w:r>
      <w:r w:rsidR="00074A8F">
        <w:rPr>
          <w:lang w:val="en-GB"/>
        </w:rPr>
        <w:t xml:space="preserve">y </w:t>
      </w:r>
      <w:proofErr w:type="gramStart"/>
      <w:r w:rsidR="00074A8F">
        <w:rPr>
          <w:lang w:val="en-GB"/>
        </w:rPr>
        <w:t>is seen</w:t>
      </w:r>
      <w:proofErr w:type="gramEnd"/>
      <w:r w:rsidR="00074A8F">
        <w:rPr>
          <w:lang w:val="en-GB"/>
        </w:rPr>
        <w:t xml:space="preserve"> as an integral part among</w:t>
      </w:r>
      <w:r w:rsidRPr="00C65F0F">
        <w:rPr>
          <w:lang w:val="en-GB"/>
        </w:rPr>
        <w:t xml:space="preserve"> the Malays (Jan &amp; </w:t>
      </w:r>
      <w:proofErr w:type="spellStart"/>
      <w:r w:rsidRPr="00C65F0F">
        <w:rPr>
          <w:lang w:val="en-GB"/>
        </w:rPr>
        <w:t>Wun</w:t>
      </w:r>
      <w:proofErr w:type="spellEnd"/>
      <w:r w:rsidRPr="00C65F0F">
        <w:rPr>
          <w:lang w:val="en-GB"/>
        </w:rPr>
        <w:t xml:space="preserve">, 2016; </w:t>
      </w:r>
      <w:proofErr w:type="spellStart"/>
      <w:r w:rsidRPr="00C65F0F">
        <w:rPr>
          <w:lang w:val="en-GB"/>
        </w:rPr>
        <w:t>Maros</w:t>
      </w:r>
      <w:proofErr w:type="spellEnd"/>
      <w:r w:rsidRPr="00C65F0F">
        <w:rPr>
          <w:lang w:val="en-GB"/>
        </w:rPr>
        <w:t xml:space="preserve"> &amp; Rahim, 2013; </w:t>
      </w:r>
      <w:proofErr w:type="spellStart"/>
      <w:r w:rsidRPr="00C65F0F">
        <w:rPr>
          <w:lang w:val="en-GB"/>
        </w:rPr>
        <w:t>Asma</w:t>
      </w:r>
      <w:proofErr w:type="spellEnd"/>
      <w:r w:rsidRPr="00C65F0F">
        <w:rPr>
          <w:lang w:val="en-GB"/>
        </w:rPr>
        <w:t xml:space="preserve"> Abdullah 1996), Chinese (Chan and </w:t>
      </w:r>
      <w:proofErr w:type="spellStart"/>
      <w:r w:rsidRPr="00C65F0F">
        <w:rPr>
          <w:lang w:val="en-GB"/>
        </w:rPr>
        <w:t>Rossiter</w:t>
      </w:r>
      <w:proofErr w:type="spellEnd"/>
      <w:r w:rsidRPr="00C65F0F">
        <w:rPr>
          <w:lang w:val="en-GB"/>
        </w:rPr>
        <w:t xml:space="preserve">, 1998) and Indians (Valentine, 1994) who observe traditional cultural values in their communication. </w:t>
      </w:r>
    </w:p>
    <w:p w:rsidR="00A75B72" w:rsidRPr="00C65F0F" w:rsidRDefault="00A75B72">
      <w:pPr>
        <w:ind w:firstLine="720"/>
        <w:contextualSpacing/>
        <w:jc w:val="both"/>
        <w:rPr>
          <w:lang w:val="en-GB"/>
        </w:rPr>
      </w:pPr>
    </w:p>
    <w:p w:rsidR="00A75B72" w:rsidRPr="00C65F0F" w:rsidRDefault="00A75B72">
      <w:pPr>
        <w:ind w:firstLine="720"/>
        <w:contextualSpacing/>
        <w:jc w:val="both"/>
        <w:rPr>
          <w:lang w:val="en-GB"/>
        </w:rPr>
      </w:pPr>
      <w:r w:rsidRPr="00C65F0F">
        <w:rPr>
          <w:lang w:val="en-GB"/>
        </w:rPr>
        <w:t xml:space="preserve">The ‘face’ principle is a common politeness strategy in the Malay culture. The concept of </w:t>
      </w:r>
      <w:r w:rsidRPr="00C65F0F">
        <w:rPr>
          <w:i/>
          <w:lang w:val="en-GB"/>
        </w:rPr>
        <w:t xml:space="preserve">air </w:t>
      </w:r>
      <w:proofErr w:type="spellStart"/>
      <w:r w:rsidRPr="00C65F0F">
        <w:rPr>
          <w:i/>
          <w:lang w:val="en-GB"/>
        </w:rPr>
        <w:t>muka</w:t>
      </w:r>
      <w:proofErr w:type="spellEnd"/>
      <w:r w:rsidRPr="00C65F0F">
        <w:rPr>
          <w:lang w:val="en-GB"/>
        </w:rPr>
        <w:t xml:space="preserve"> in this culture could be similar with the ‘face’ concept proposed by Brown and Levinson (1987). However, </w:t>
      </w:r>
      <w:proofErr w:type="spellStart"/>
      <w:r w:rsidRPr="00C65F0F">
        <w:rPr>
          <w:lang w:val="en-GB"/>
        </w:rPr>
        <w:t>Asmah</w:t>
      </w:r>
      <w:proofErr w:type="spellEnd"/>
      <w:r w:rsidRPr="00C65F0F">
        <w:rPr>
          <w:lang w:val="en-GB"/>
        </w:rPr>
        <w:t xml:space="preserve"> </w:t>
      </w:r>
      <w:proofErr w:type="spellStart"/>
      <w:r w:rsidRPr="00C65F0F">
        <w:rPr>
          <w:lang w:val="en-GB"/>
        </w:rPr>
        <w:t>Hj</w:t>
      </w:r>
      <w:proofErr w:type="spellEnd"/>
      <w:r w:rsidRPr="00C65F0F">
        <w:rPr>
          <w:lang w:val="en-GB"/>
        </w:rPr>
        <w:t xml:space="preserve"> Omar (1996) believed that the concept of </w:t>
      </w:r>
      <w:r w:rsidRPr="00C65F0F">
        <w:rPr>
          <w:i/>
          <w:lang w:val="en-GB"/>
        </w:rPr>
        <w:t xml:space="preserve">air </w:t>
      </w:r>
      <w:proofErr w:type="spellStart"/>
      <w:r w:rsidRPr="00C65F0F">
        <w:rPr>
          <w:i/>
          <w:lang w:val="en-GB"/>
        </w:rPr>
        <w:t>muka</w:t>
      </w:r>
      <w:proofErr w:type="spellEnd"/>
      <w:r w:rsidRPr="00C65F0F">
        <w:rPr>
          <w:lang w:val="en-GB"/>
        </w:rPr>
        <w:t xml:space="preserve"> in the Malay context signifies a wider role and purpose in communication. If Brown and Levinson defined ‘face’ as a public self-image, the notion </w:t>
      </w:r>
      <w:r w:rsidRPr="00C65F0F">
        <w:rPr>
          <w:i/>
          <w:lang w:val="en-GB"/>
        </w:rPr>
        <w:t xml:space="preserve">air </w:t>
      </w:r>
      <w:proofErr w:type="spellStart"/>
      <w:r w:rsidRPr="00C65F0F">
        <w:rPr>
          <w:i/>
          <w:lang w:val="en-GB"/>
        </w:rPr>
        <w:t>muka</w:t>
      </w:r>
      <w:proofErr w:type="spellEnd"/>
      <w:r w:rsidRPr="00C65F0F">
        <w:rPr>
          <w:lang w:val="en-GB"/>
        </w:rPr>
        <w:t xml:space="preserve"> in </w:t>
      </w:r>
      <w:proofErr w:type="gramStart"/>
      <w:r w:rsidR="00074A8F">
        <w:rPr>
          <w:lang w:val="en-GB"/>
        </w:rPr>
        <w:t>Malay</w:t>
      </w:r>
      <w:proofErr w:type="gramEnd"/>
      <w:r w:rsidR="00074A8F">
        <w:rPr>
          <w:lang w:val="en-GB"/>
        </w:rPr>
        <w:t xml:space="preserve"> </w:t>
      </w:r>
      <w:r w:rsidRPr="00C65F0F">
        <w:rPr>
          <w:lang w:val="en-GB"/>
        </w:rPr>
        <w:t xml:space="preserve">conversation is established in a more comprehensive context that is cultural-oriented. </w:t>
      </w:r>
      <w:proofErr w:type="spellStart"/>
      <w:r w:rsidRPr="00C65F0F">
        <w:rPr>
          <w:lang w:val="en-GB"/>
        </w:rPr>
        <w:t>Asmah</w:t>
      </w:r>
      <w:proofErr w:type="spellEnd"/>
      <w:r w:rsidRPr="00C65F0F">
        <w:rPr>
          <w:lang w:val="en-GB"/>
        </w:rPr>
        <w:t xml:space="preserve"> </w:t>
      </w:r>
      <w:proofErr w:type="spellStart"/>
      <w:r w:rsidRPr="00C65F0F">
        <w:rPr>
          <w:lang w:val="en-GB"/>
        </w:rPr>
        <w:t>Hj</w:t>
      </w:r>
      <w:proofErr w:type="spellEnd"/>
      <w:r w:rsidRPr="00C65F0F">
        <w:rPr>
          <w:lang w:val="en-GB"/>
        </w:rPr>
        <w:t xml:space="preserve">. Omar (1996) put forward the concept of </w:t>
      </w:r>
      <w:r w:rsidRPr="00C65F0F">
        <w:rPr>
          <w:i/>
          <w:lang w:val="en-GB"/>
        </w:rPr>
        <w:t xml:space="preserve">air </w:t>
      </w:r>
      <w:proofErr w:type="spellStart"/>
      <w:r w:rsidRPr="00C65F0F">
        <w:rPr>
          <w:i/>
          <w:lang w:val="en-GB"/>
        </w:rPr>
        <w:t>muka</w:t>
      </w:r>
      <w:proofErr w:type="spellEnd"/>
      <w:r w:rsidRPr="00C65F0F">
        <w:rPr>
          <w:lang w:val="en-GB"/>
        </w:rPr>
        <w:t xml:space="preserve"> </w:t>
      </w:r>
      <w:r w:rsidR="00110D26" w:rsidRPr="00C65F0F">
        <w:rPr>
          <w:lang w:val="en-GB"/>
        </w:rPr>
        <w:t xml:space="preserve">as a public self-image and </w:t>
      </w:r>
      <w:r w:rsidRPr="00C65F0F">
        <w:rPr>
          <w:lang w:val="en-GB"/>
        </w:rPr>
        <w:t xml:space="preserve">a personal value connected to an individual’s upbringing that comes with the self-respect of the individual himself/herself and his/her family. Since </w:t>
      </w:r>
      <w:r w:rsidRPr="00C65F0F">
        <w:rPr>
          <w:i/>
          <w:lang w:val="en-GB"/>
        </w:rPr>
        <w:t xml:space="preserve">air </w:t>
      </w:r>
      <w:proofErr w:type="spellStart"/>
      <w:r w:rsidRPr="00C65F0F">
        <w:rPr>
          <w:i/>
          <w:lang w:val="en-GB"/>
        </w:rPr>
        <w:t>muka</w:t>
      </w:r>
      <w:proofErr w:type="spellEnd"/>
      <w:r w:rsidRPr="00C65F0F">
        <w:rPr>
          <w:lang w:val="en-GB"/>
        </w:rPr>
        <w:t xml:space="preserve"> is a prominent concept in the Malay culture, children from Malay families </w:t>
      </w:r>
      <w:r w:rsidR="00074A8F">
        <w:rPr>
          <w:lang w:val="en-GB"/>
        </w:rPr>
        <w:t xml:space="preserve">are trained to be </w:t>
      </w:r>
      <w:proofErr w:type="gramStart"/>
      <w:r w:rsidR="00074A8F">
        <w:rPr>
          <w:lang w:val="en-GB"/>
        </w:rPr>
        <w:t>well-</w:t>
      </w:r>
      <w:r w:rsidRPr="00C65F0F">
        <w:rPr>
          <w:lang w:val="en-GB"/>
        </w:rPr>
        <w:t>behaved</w:t>
      </w:r>
      <w:proofErr w:type="gramEnd"/>
      <w:r w:rsidRPr="00C65F0F">
        <w:rPr>
          <w:lang w:val="en-GB"/>
        </w:rPr>
        <w:t xml:space="preserve"> in their behaviours and the way they speak to others as it signifies their </w:t>
      </w:r>
      <w:r w:rsidR="00074A8F" w:rsidRPr="00C65F0F">
        <w:rPr>
          <w:lang w:val="en-GB"/>
        </w:rPr>
        <w:t>parents</w:t>
      </w:r>
      <w:r w:rsidRPr="00C65F0F">
        <w:rPr>
          <w:lang w:val="en-GB"/>
        </w:rPr>
        <w:t xml:space="preserve"> and families’ value of self-respect. </w:t>
      </w:r>
    </w:p>
    <w:p w:rsidR="00A75B72" w:rsidRPr="00C65F0F" w:rsidRDefault="00A75B72">
      <w:pPr>
        <w:ind w:firstLine="720"/>
        <w:contextualSpacing/>
        <w:jc w:val="both"/>
        <w:rPr>
          <w:lang w:val="en-GB"/>
        </w:rPr>
      </w:pPr>
    </w:p>
    <w:p w:rsidR="00A75B72" w:rsidRPr="00C65F0F" w:rsidRDefault="00A75B72">
      <w:pPr>
        <w:ind w:firstLine="720"/>
        <w:contextualSpacing/>
        <w:jc w:val="both"/>
        <w:rPr>
          <w:lang w:val="en-GB"/>
        </w:rPr>
      </w:pPr>
      <w:r w:rsidRPr="00C65F0F">
        <w:rPr>
          <w:lang w:val="en-GB"/>
        </w:rPr>
        <w:t xml:space="preserve">The Malays, therefore, </w:t>
      </w:r>
      <w:proofErr w:type="gramStart"/>
      <w:r w:rsidRPr="00C65F0F">
        <w:rPr>
          <w:lang w:val="en-GB"/>
        </w:rPr>
        <w:t>are expected</w:t>
      </w:r>
      <w:proofErr w:type="gramEnd"/>
      <w:r w:rsidRPr="00C65F0F">
        <w:rPr>
          <w:lang w:val="en-GB"/>
        </w:rPr>
        <w:t xml:space="preserve"> to constantly appear polite and respectful in many situations, esp</w:t>
      </w:r>
      <w:r w:rsidR="00074A8F">
        <w:rPr>
          <w:lang w:val="en-GB"/>
        </w:rPr>
        <w:t>ecially in conversation</w:t>
      </w:r>
      <w:r w:rsidRPr="00C65F0F">
        <w:rPr>
          <w:lang w:val="en-GB"/>
        </w:rPr>
        <w:t xml:space="preserve">. When it comes to verbal interaction, it is important not to use expressions that could threaten both speaker’s and hearer’s face. The Malays </w:t>
      </w:r>
      <w:proofErr w:type="gramStart"/>
      <w:r w:rsidRPr="00C65F0F">
        <w:rPr>
          <w:lang w:val="en-GB"/>
        </w:rPr>
        <w:t>are expected</w:t>
      </w:r>
      <w:proofErr w:type="gramEnd"/>
      <w:r w:rsidRPr="00C65F0F">
        <w:rPr>
          <w:lang w:val="en-GB"/>
        </w:rPr>
        <w:t xml:space="preserve"> to consider their choice of words and avoid direct communication strategy (</w:t>
      </w:r>
      <w:proofErr w:type="spellStart"/>
      <w:r w:rsidRPr="00C65F0F">
        <w:rPr>
          <w:lang w:val="en-GB"/>
        </w:rPr>
        <w:t>Marlyna</w:t>
      </w:r>
      <w:proofErr w:type="spellEnd"/>
      <w:r w:rsidRPr="00C65F0F">
        <w:rPr>
          <w:lang w:val="en-GB"/>
        </w:rPr>
        <w:t xml:space="preserve"> </w:t>
      </w:r>
      <w:proofErr w:type="spellStart"/>
      <w:r w:rsidRPr="00C65F0F">
        <w:rPr>
          <w:lang w:val="en-GB"/>
        </w:rPr>
        <w:t>Maros</w:t>
      </w:r>
      <w:proofErr w:type="spellEnd"/>
      <w:r w:rsidRPr="00C65F0F">
        <w:rPr>
          <w:lang w:val="en-GB"/>
        </w:rPr>
        <w:t xml:space="preserve"> and </w:t>
      </w:r>
      <w:proofErr w:type="spellStart"/>
      <w:r w:rsidRPr="00C65F0F">
        <w:rPr>
          <w:lang w:val="en-GB"/>
        </w:rPr>
        <w:t>Nurul</w:t>
      </w:r>
      <w:proofErr w:type="spellEnd"/>
      <w:r w:rsidRPr="00C65F0F">
        <w:rPr>
          <w:lang w:val="en-GB"/>
        </w:rPr>
        <w:t xml:space="preserve"> </w:t>
      </w:r>
      <w:proofErr w:type="spellStart"/>
      <w:r w:rsidRPr="00C65F0F">
        <w:rPr>
          <w:lang w:val="en-GB"/>
        </w:rPr>
        <w:t>Syafawani</w:t>
      </w:r>
      <w:proofErr w:type="spellEnd"/>
      <w:r w:rsidRPr="00C65F0F">
        <w:rPr>
          <w:lang w:val="en-GB"/>
        </w:rPr>
        <w:t xml:space="preserve"> Halim, 2018). These are among the diverse aspects of ‘</w:t>
      </w:r>
      <w:r w:rsidRPr="00C65F0F">
        <w:rPr>
          <w:i/>
          <w:lang w:val="en-GB"/>
        </w:rPr>
        <w:t xml:space="preserve">air </w:t>
      </w:r>
      <w:proofErr w:type="spellStart"/>
      <w:r w:rsidRPr="00C65F0F">
        <w:rPr>
          <w:i/>
          <w:lang w:val="en-GB"/>
        </w:rPr>
        <w:t>muka</w:t>
      </w:r>
      <w:proofErr w:type="spellEnd"/>
      <w:r w:rsidRPr="00C65F0F">
        <w:rPr>
          <w:lang w:val="en-GB"/>
        </w:rPr>
        <w:t>’ (</w:t>
      </w:r>
      <w:proofErr w:type="spellStart"/>
      <w:r w:rsidRPr="00C65F0F">
        <w:rPr>
          <w:lang w:val="en-GB"/>
        </w:rPr>
        <w:t>Asmah</w:t>
      </w:r>
      <w:proofErr w:type="spellEnd"/>
      <w:r w:rsidRPr="00C65F0F">
        <w:rPr>
          <w:lang w:val="en-GB"/>
        </w:rPr>
        <w:t xml:space="preserve"> </w:t>
      </w:r>
      <w:proofErr w:type="spellStart"/>
      <w:r w:rsidRPr="00C65F0F">
        <w:rPr>
          <w:lang w:val="en-GB"/>
        </w:rPr>
        <w:t>Hj</w:t>
      </w:r>
      <w:proofErr w:type="spellEnd"/>
      <w:r w:rsidRPr="00C65F0F">
        <w:rPr>
          <w:lang w:val="en-GB"/>
        </w:rPr>
        <w:t xml:space="preserve"> Omar, 1996) that distinguished the concept from Brown and Levinson’s (1987) notion of ‘face’. If ‘face’ is rooted in one’s desire to achieve something in the immediate context of interaction, </w:t>
      </w:r>
      <w:r w:rsidRPr="00C65F0F">
        <w:rPr>
          <w:i/>
          <w:lang w:val="en-GB"/>
        </w:rPr>
        <w:t xml:space="preserve">air </w:t>
      </w:r>
      <w:proofErr w:type="spellStart"/>
      <w:r w:rsidRPr="00C65F0F">
        <w:rPr>
          <w:i/>
          <w:lang w:val="en-GB"/>
        </w:rPr>
        <w:t>muka</w:t>
      </w:r>
      <w:proofErr w:type="spellEnd"/>
      <w:r w:rsidRPr="00C65F0F">
        <w:rPr>
          <w:lang w:val="en-GB"/>
        </w:rPr>
        <w:t xml:space="preserve">, on the other hand, encapsulates both cultural norms and values; representing one’s self-respect and dignity. In other words, the definition of </w:t>
      </w:r>
      <w:r w:rsidRPr="00C65F0F">
        <w:rPr>
          <w:i/>
          <w:lang w:val="en-GB"/>
        </w:rPr>
        <w:t xml:space="preserve">air </w:t>
      </w:r>
      <w:proofErr w:type="spellStart"/>
      <w:r w:rsidRPr="00C65F0F">
        <w:rPr>
          <w:i/>
          <w:lang w:val="en-GB"/>
        </w:rPr>
        <w:t>muka</w:t>
      </w:r>
      <w:proofErr w:type="spellEnd"/>
      <w:r w:rsidRPr="00C65F0F">
        <w:rPr>
          <w:lang w:val="en-GB"/>
        </w:rPr>
        <w:t xml:space="preserve"> incorporates a wider scope of face notion. In conversations, Malays </w:t>
      </w:r>
      <w:proofErr w:type="gramStart"/>
      <w:r w:rsidRPr="00C65F0F">
        <w:rPr>
          <w:lang w:val="en-GB"/>
        </w:rPr>
        <w:t>are expected</w:t>
      </w:r>
      <w:proofErr w:type="gramEnd"/>
      <w:r w:rsidRPr="00C65F0F">
        <w:rPr>
          <w:lang w:val="en-GB"/>
        </w:rPr>
        <w:t xml:space="preserve"> to communicate in decent manners and remain gentle with each other. A speaker who does not comply </w:t>
      </w:r>
      <w:proofErr w:type="gramStart"/>
      <w:r w:rsidRPr="00C65F0F">
        <w:rPr>
          <w:lang w:val="en-GB"/>
        </w:rPr>
        <w:t>to</w:t>
      </w:r>
      <w:proofErr w:type="gramEnd"/>
      <w:r w:rsidRPr="00C65F0F">
        <w:rPr>
          <w:lang w:val="en-GB"/>
        </w:rPr>
        <w:t xml:space="preserve"> these cultural rules might be perceived as culturally incompetence in identifying the content and ways of conversation (</w:t>
      </w:r>
      <w:proofErr w:type="spellStart"/>
      <w:r w:rsidRPr="00C65F0F">
        <w:rPr>
          <w:lang w:val="en-GB"/>
        </w:rPr>
        <w:t>Asmah</w:t>
      </w:r>
      <w:proofErr w:type="spellEnd"/>
      <w:r w:rsidRPr="00C65F0F">
        <w:rPr>
          <w:lang w:val="en-GB"/>
        </w:rPr>
        <w:t xml:space="preserve"> </w:t>
      </w:r>
      <w:proofErr w:type="spellStart"/>
      <w:r w:rsidRPr="00C65F0F">
        <w:rPr>
          <w:lang w:val="en-GB"/>
        </w:rPr>
        <w:t>Hj</w:t>
      </w:r>
      <w:proofErr w:type="spellEnd"/>
      <w:r w:rsidRPr="00C65F0F">
        <w:rPr>
          <w:lang w:val="en-GB"/>
        </w:rPr>
        <w:t xml:space="preserve">. Omar 1996, </w:t>
      </w:r>
      <w:proofErr w:type="spellStart"/>
      <w:r w:rsidRPr="00C65F0F">
        <w:rPr>
          <w:lang w:val="en-GB"/>
        </w:rPr>
        <w:t>Asmah</w:t>
      </w:r>
      <w:proofErr w:type="spellEnd"/>
      <w:r w:rsidRPr="00C65F0F">
        <w:rPr>
          <w:lang w:val="en-GB"/>
        </w:rPr>
        <w:t xml:space="preserve"> Abdullah 1996, </w:t>
      </w:r>
      <w:proofErr w:type="spellStart"/>
      <w:r w:rsidRPr="00C65F0F">
        <w:rPr>
          <w:lang w:val="en-GB"/>
        </w:rPr>
        <w:t>Teo</w:t>
      </w:r>
      <w:proofErr w:type="spellEnd"/>
      <w:r w:rsidRPr="00C65F0F">
        <w:rPr>
          <w:lang w:val="en-GB"/>
        </w:rPr>
        <w:t xml:space="preserve"> 1996).</w:t>
      </w:r>
    </w:p>
    <w:p w:rsidR="00A75B72" w:rsidRPr="00C65F0F" w:rsidRDefault="00A75B72">
      <w:pPr>
        <w:contextualSpacing/>
        <w:jc w:val="both"/>
        <w:rPr>
          <w:lang w:val="en-GB"/>
        </w:rPr>
      </w:pPr>
    </w:p>
    <w:p w:rsidR="00A75B72" w:rsidRPr="00C65F0F" w:rsidRDefault="00A75B72">
      <w:pPr>
        <w:ind w:firstLine="720"/>
        <w:contextualSpacing/>
        <w:jc w:val="both"/>
        <w:rPr>
          <w:lang w:val="en-GB"/>
        </w:rPr>
      </w:pPr>
      <w:r w:rsidRPr="00C65F0F">
        <w:t xml:space="preserve">Like Malays, the Chinese culture also emphasizes on the value of harmony, respect and loyalty (Wu, 1980). Yang (1972) claimed that the relationship between Chinese superiors and subordinates in work and education </w:t>
      </w:r>
      <w:proofErr w:type="gramStart"/>
      <w:r w:rsidRPr="00C65F0F">
        <w:t>is based</w:t>
      </w:r>
      <w:proofErr w:type="gramEnd"/>
      <w:r w:rsidRPr="00C65F0F">
        <w:t xml:space="preserve"> on the Confucian’s teachings of loyalty. Chan (1998) </w:t>
      </w:r>
      <w:r w:rsidRPr="00C65F0F">
        <w:rPr>
          <w:lang w:val="en-GB"/>
        </w:rPr>
        <w:t xml:space="preserve">summarizes harmony and filial piety as among the most prominent basis in the Chinese culture. These values include reverence and paying respect towards the elders and early </w:t>
      </w:r>
      <w:r w:rsidR="00074A8F">
        <w:rPr>
          <w:lang w:val="en-GB"/>
        </w:rPr>
        <w:t>ancestors</w:t>
      </w:r>
      <w:r w:rsidRPr="00C65F0F">
        <w:rPr>
          <w:lang w:val="en-GB"/>
        </w:rPr>
        <w:t>. “The keynote of existence is to reconcile divergent forces, principles, and points of view in an effort to maintain harmony. The individual must strive to achieve intrapsychic harmony, interpersonal harmony, and harmony with nature as well as time” (Chan, 1998: 293). With all the great values being taught in Confucian teachings, the Chinese al</w:t>
      </w:r>
      <w:r w:rsidR="00074A8F">
        <w:rPr>
          <w:lang w:val="en-GB"/>
        </w:rPr>
        <w:t>ways try to avoid argumentation</w:t>
      </w:r>
      <w:r w:rsidRPr="00C65F0F">
        <w:rPr>
          <w:lang w:val="en-GB"/>
        </w:rPr>
        <w:t xml:space="preserve"> and ‘face’ is highly protected in their conversation. </w:t>
      </w:r>
      <w:r w:rsidR="0002064F" w:rsidRPr="00C65F0F">
        <w:rPr>
          <w:lang w:val="en-GB"/>
        </w:rPr>
        <w:t>Courtesy</w:t>
      </w:r>
      <w:r w:rsidRPr="00C65F0F">
        <w:rPr>
          <w:lang w:val="en-GB"/>
        </w:rPr>
        <w:t xml:space="preserve"> and </w:t>
      </w:r>
      <w:r w:rsidR="0002064F" w:rsidRPr="00C65F0F">
        <w:rPr>
          <w:lang w:val="en-GB"/>
        </w:rPr>
        <w:t>kindness</w:t>
      </w:r>
      <w:r w:rsidRPr="00C65F0F">
        <w:rPr>
          <w:lang w:val="en-GB"/>
        </w:rPr>
        <w:t xml:space="preserve"> are among the </w:t>
      </w:r>
      <w:r w:rsidR="0002064F">
        <w:rPr>
          <w:lang w:val="en-GB"/>
        </w:rPr>
        <w:t>underpinning aspects of Confusion social teachings</w:t>
      </w:r>
      <w:r w:rsidRPr="00C65F0F">
        <w:rPr>
          <w:lang w:val="en-GB"/>
        </w:rPr>
        <w:t xml:space="preserve"> (Chan, 1998).  </w:t>
      </w:r>
    </w:p>
    <w:p w:rsidR="00A75B72" w:rsidRPr="00C65F0F" w:rsidRDefault="00A75B72">
      <w:pPr>
        <w:ind w:firstLine="720"/>
        <w:contextualSpacing/>
        <w:jc w:val="both"/>
        <w:rPr>
          <w:lang w:val="en-GB"/>
        </w:rPr>
      </w:pPr>
    </w:p>
    <w:p w:rsidR="00A75B72" w:rsidRPr="00C65F0F" w:rsidRDefault="00A75B72">
      <w:pPr>
        <w:ind w:firstLine="720"/>
        <w:contextualSpacing/>
        <w:jc w:val="both"/>
        <w:rPr>
          <w:lang w:val="en-GB"/>
        </w:rPr>
      </w:pPr>
      <w:r w:rsidRPr="00C65F0F">
        <w:rPr>
          <w:lang w:val="en-GB"/>
        </w:rPr>
        <w:lastRenderedPageBreak/>
        <w:t xml:space="preserve">Like Chinese and Malays, the Indians who observe traditional culture also preserve the same cultural values in their norms of interaction. Face saving and indirectness strategies are among the fundamental strategies embedded in their patterns of interaction (Valentine, 1994). In her study of agreeing and disagreeing in Indian English discourse, Valentine (1994) revealed that the aspects of politeness in the Indians’ way of conversations </w:t>
      </w:r>
      <w:proofErr w:type="gramStart"/>
      <w:r w:rsidRPr="00C65F0F">
        <w:rPr>
          <w:lang w:val="en-GB"/>
        </w:rPr>
        <w:t>are demonstrated</w:t>
      </w:r>
      <w:proofErr w:type="gramEnd"/>
      <w:r w:rsidRPr="00C65F0F">
        <w:rPr>
          <w:lang w:val="en-GB"/>
        </w:rPr>
        <w:t xml:space="preserve"> through various strategies employed by speakers of several hierarchies. Language signifies particular positions and influence in the society as Valentine (1994) states, “certain patterns of language attribute to members of powerful or non-powerful group” (Valentine 1994: 3)</w:t>
      </w:r>
      <w:r w:rsidR="0002064F">
        <w:rPr>
          <w:lang w:val="en-GB"/>
        </w:rPr>
        <w:t>.</w:t>
      </w:r>
    </w:p>
    <w:p w:rsidR="00A75B72" w:rsidRPr="00C65F0F" w:rsidRDefault="00A75B72">
      <w:pPr>
        <w:contextualSpacing/>
        <w:rPr>
          <w:b/>
          <w:lang w:val="en-GB"/>
        </w:rPr>
      </w:pPr>
    </w:p>
    <w:p w:rsidR="00A75B72" w:rsidRPr="00C65F0F" w:rsidRDefault="00A75B72">
      <w:pPr>
        <w:ind w:firstLine="720"/>
        <w:contextualSpacing/>
        <w:jc w:val="both"/>
        <w:rPr>
          <w:lang w:val="en-GB"/>
        </w:rPr>
      </w:pPr>
    </w:p>
    <w:p w:rsidR="00A75B72" w:rsidRPr="001F054D" w:rsidRDefault="00A75B72" w:rsidP="001F054D">
      <w:pPr>
        <w:contextualSpacing/>
        <w:jc w:val="center"/>
        <w:rPr>
          <w:b/>
          <w:lang w:val="en-GB"/>
        </w:rPr>
      </w:pPr>
      <w:r w:rsidRPr="001F054D">
        <w:rPr>
          <w:b/>
          <w:lang w:val="en-GB"/>
        </w:rPr>
        <w:t>Speech Act Theory</w:t>
      </w:r>
    </w:p>
    <w:p w:rsidR="00A75B72" w:rsidRPr="00C65F0F" w:rsidRDefault="00A75B72">
      <w:pPr>
        <w:contextualSpacing/>
        <w:rPr>
          <w:b/>
          <w:lang w:val="en-GB"/>
        </w:rPr>
      </w:pPr>
    </w:p>
    <w:p w:rsidR="00A75B72" w:rsidRPr="00C65F0F" w:rsidRDefault="00A75B72">
      <w:pPr>
        <w:spacing w:after="160"/>
        <w:ind w:firstLine="720"/>
        <w:contextualSpacing/>
        <w:jc w:val="both"/>
        <w:rPr>
          <w:rFonts w:eastAsia="Calibri"/>
          <w:lang w:eastAsia="en-US"/>
        </w:rPr>
      </w:pPr>
      <w:r w:rsidRPr="00C65F0F">
        <w:rPr>
          <w:rFonts w:eastAsia="Calibri"/>
          <w:lang w:eastAsia="en-US"/>
        </w:rPr>
        <w:t xml:space="preserve">Speech act theory (Searle, 1968; Searle and Searle, 1969; Searle, 1976) </w:t>
      </w:r>
      <w:r w:rsidR="0002064F">
        <w:rPr>
          <w:rFonts w:eastAsia="Calibri"/>
          <w:lang w:eastAsia="en-US"/>
        </w:rPr>
        <w:t>views</w:t>
      </w:r>
      <w:r w:rsidRPr="00C65F0F">
        <w:rPr>
          <w:rFonts w:eastAsia="Calibri"/>
          <w:lang w:eastAsia="en-US"/>
        </w:rPr>
        <w:t xml:space="preserve"> human utterances not just as stating propositions but more of a way of </w:t>
      </w:r>
      <w:r w:rsidRPr="00C65F0F">
        <w:rPr>
          <w:rFonts w:eastAsia="Calibri"/>
          <w:bCs/>
          <w:lang w:eastAsia="en-US"/>
        </w:rPr>
        <w:t>getting</w:t>
      </w:r>
      <w:r w:rsidRPr="00C65F0F">
        <w:rPr>
          <w:rFonts w:eastAsia="Calibri"/>
          <w:lang w:eastAsia="en-US"/>
        </w:rPr>
        <w:t xml:space="preserve"> things done with words. In other words, the theory is the concept of </w:t>
      </w:r>
      <w:r w:rsidRPr="00C65F0F">
        <w:rPr>
          <w:rFonts w:eastAsia="Calibri"/>
          <w:bCs/>
          <w:lang w:eastAsia="en-US"/>
        </w:rPr>
        <w:t>act</w:t>
      </w:r>
      <w:r w:rsidRPr="00C65F0F">
        <w:rPr>
          <w:rFonts w:eastAsia="Calibri"/>
          <w:lang w:eastAsia="en-US"/>
        </w:rPr>
        <w:t xml:space="preserve"> that explains how speakers use language to achieve intended actions and how hearers comprehend intended meaning </w:t>
      </w:r>
      <w:r w:rsidR="00683234" w:rsidRPr="00C65F0F">
        <w:rPr>
          <w:rFonts w:eastAsia="Calibri"/>
          <w:lang w:eastAsia="en-US"/>
        </w:rPr>
        <w:t>of</w:t>
      </w:r>
      <w:r w:rsidRPr="00C65F0F">
        <w:rPr>
          <w:rFonts w:eastAsia="Calibri"/>
          <w:lang w:eastAsia="en-US"/>
        </w:rPr>
        <w:t xml:space="preserve"> what </w:t>
      </w:r>
      <w:proofErr w:type="gramStart"/>
      <w:r w:rsidRPr="00C65F0F">
        <w:rPr>
          <w:rFonts w:eastAsia="Calibri"/>
          <w:lang w:eastAsia="en-US"/>
        </w:rPr>
        <w:t>is being said</w:t>
      </w:r>
      <w:proofErr w:type="gramEnd"/>
      <w:r w:rsidRPr="00C65F0F">
        <w:rPr>
          <w:rFonts w:eastAsia="Calibri"/>
          <w:lang w:eastAsia="en-US"/>
        </w:rPr>
        <w:t xml:space="preserve">. </w:t>
      </w:r>
      <w:proofErr w:type="gramStart"/>
      <w:r w:rsidRPr="00C65F0F">
        <w:rPr>
          <w:rFonts w:eastAsia="Calibri"/>
          <w:lang w:val="en-MY" w:eastAsia="en-US"/>
        </w:rPr>
        <w:t xml:space="preserve">Speech act </w:t>
      </w:r>
      <w:r w:rsidRPr="00C65F0F">
        <w:rPr>
          <w:rFonts w:eastAsia="Calibri"/>
          <w:lang w:eastAsia="en-US"/>
        </w:rPr>
        <w:t xml:space="preserve">theory was initiated by J. L. Austin's (1962) idea of </w:t>
      </w:r>
      <w:r w:rsidRPr="00C65F0F">
        <w:rPr>
          <w:rFonts w:eastAsia="Calibri"/>
          <w:bCs/>
          <w:lang w:eastAsia="en-US"/>
        </w:rPr>
        <w:t xml:space="preserve">performative utterances that grounded on the following idea: </w:t>
      </w:r>
      <w:r w:rsidRPr="00C65F0F">
        <w:rPr>
          <w:rFonts w:eastAsia="Calibri"/>
          <w:lang w:eastAsia="en-US"/>
        </w:rPr>
        <w:t xml:space="preserve">The basic units of communication have </w:t>
      </w:r>
      <w:proofErr w:type="spellStart"/>
      <w:r w:rsidRPr="00C65F0F">
        <w:rPr>
          <w:rFonts w:eastAsia="Calibri"/>
          <w:lang w:eastAsia="en-US"/>
        </w:rPr>
        <w:t>locutionary</w:t>
      </w:r>
      <w:proofErr w:type="spellEnd"/>
      <w:r w:rsidRPr="00C65F0F">
        <w:rPr>
          <w:rFonts w:eastAsia="Calibri"/>
          <w:lang w:eastAsia="en-US"/>
        </w:rPr>
        <w:t xml:space="preserve"> meaning (the literal meaning of the utterance-</w:t>
      </w:r>
      <w:r w:rsidRPr="00C65F0F">
        <w:rPr>
          <w:rFonts w:eastAsia="Calibri"/>
          <w:bCs/>
          <w:lang w:eastAsia="en-US"/>
        </w:rPr>
        <w:t>linguistics</w:t>
      </w:r>
      <w:r w:rsidRPr="00C65F0F">
        <w:rPr>
          <w:rFonts w:eastAsia="Calibri"/>
          <w:lang w:eastAsia="en-US"/>
        </w:rPr>
        <w:t xml:space="preserve">), </w:t>
      </w:r>
      <w:r w:rsidRPr="00C65F0F">
        <w:rPr>
          <w:rFonts w:eastAsia="Calibri"/>
          <w:bCs/>
          <w:lang w:eastAsia="en-US"/>
        </w:rPr>
        <w:t>illocutionary</w:t>
      </w:r>
      <w:r w:rsidRPr="00C65F0F">
        <w:rPr>
          <w:rFonts w:eastAsia="Calibri"/>
          <w:lang w:eastAsia="en-US"/>
        </w:rPr>
        <w:t xml:space="preserve"> meaning (the social function or the anticipated force of the utterance), and </w:t>
      </w:r>
      <w:proofErr w:type="spellStart"/>
      <w:r w:rsidRPr="00C65F0F">
        <w:rPr>
          <w:rFonts w:eastAsia="Calibri"/>
          <w:bCs/>
          <w:lang w:eastAsia="en-US"/>
        </w:rPr>
        <w:t>perlocutionary</w:t>
      </w:r>
      <w:proofErr w:type="spellEnd"/>
      <w:r w:rsidRPr="00C65F0F">
        <w:rPr>
          <w:rFonts w:eastAsia="Calibri"/>
          <w:bCs/>
          <w:lang w:eastAsia="en-US"/>
        </w:rPr>
        <w:t xml:space="preserve"> force </w:t>
      </w:r>
      <w:r w:rsidRPr="00C65F0F">
        <w:rPr>
          <w:rFonts w:eastAsia="Calibri"/>
          <w:lang w:eastAsia="en-US"/>
        </w:rPr>
        <w:t>(the actual effect produced by the utterance in each context-on the receiver).</w:t>
      </w:r>
      <w:bookmarkStart w:id="5" w:name="_Hlk305695"/>
      <w:proofErr w:type="gramEnd"/>
      <w:r w:rsidRPr="00C65F0F">
        <w:rPr>
          <w:rFonts w:eastAsia="Calibri"/>
          <w:lang w:eastAsia="en-US"/>
        </w:rPr>
        <w:t xml:space="preserve"> Searle (1976) classifies illocutionary acts </w:t>
      </w:r>
      <w:bookmarkEnd w:id="5"/>
      <w:r w:rsidRPr="00C65F0F">
        <w:rPr>
          <w:rFonts w:eastAsia="Calibri"/>
          <w:lang w:eastAsia="en-US"/>
        </w:rPr>
        <w:t xml:space="preserve">into five categories. They are representatives (or </w:t>
      </w:r>
      <w:proofErr w:type="spellStart"/>
      <w:r w:rsidRPr="00C65F0F">
        <w:rPr>
          <w:rFonts w:eastAsia="Calibri"/>
          <w:lang w:eastAsia="en-US"/>
        </w:rPr>
        <w:t>assertives</w:t>
      </w:r>
      <w:proofErr w:type="spellEnd"/>
      <w:r w:rsidRPr="00C65F0F">
        <w:rPr>
          <w:rFonts w:eastAsia="Calibri"/>
          <w:lang w:eastAsia="en-US"/>
        </w:rPr>
        <w:t xml:space="preserve">), directives, </w:t>
      </w:r>
      <w:proofErr w:type="spellStart"/>
      <w:r w:rsidRPr="00C65F0F">
        <w:rPr>
          <w:rFonts w:eastAsia="Calibri"/>
          <w:lang w:eastAsia="en-US"/>
        </w:rPr>
        <w:t>commissives</w:t>
      </w:r>
      <w:proofErr w:type="spellEnd"/>
      <w:r w:rsidRPr="00C65F0F">
        <w:rPr>
          <w:rFonts w:eastAsia="Calibri"/>
          <w:lang w:eastAsia="en-US"/>
        </w:rPr>
        <w:t xml:space="preserve">, </w:t>
      </w:r>
      <w:proofErr w:type="spellStart"/>
      <w:r w:rsidRPr="00C65F0F">
        <w:rPr>
          <w:rFonts w:eastAsia="Calibri"/>
          <w:lang w:eastAsia="en-US"/>
        </w:rPr>
        <w:t>expressives</w:t>
      </w:r>
      <w:proofErr w:type="spellEnd"/>
      <w:r w:rsidRPr="00C65F0F">
        <w:rPr>
          <w:rFonts w:eastAsia="Calibri"/>
          <w:lang w:eastAsia="en-US"/>
        </w:rPr>
        <w:t xml:space="preserve">, and declarations. </w:t>
      </w:r>
    </w:p>
    <w:p w:rsidR="00A75B72" w:rsidRPr="00C65F0F" w:rsidRDefault="00A75B72">
      <w:pPr>
        <w:spacing w:after="160"/>
        <w:ind w:firstLine="720"/>
        <w:contextualSpacing/>
        <w:jc w:val="both"/>
        <w:rPr>
          <w:rFonts w:eastAsia="Calibri"/>
          <w:lang w:eastAsia="en-US"/>
        </w:rPr>
      </w:pPr>
    </w:p>
    <w:p w:rsidR="00A75B72" w:rsidRPr="00C65F0F" w:rsidRDefault="00A75B72">
      <w:pPr>
        <w:numPr>
          <w:ilvl w:val="0"/>
          <w:numId w:val="2"/>
        </w:numPr>
        <w:spacing w:after="160"/>
        <w:contextualSpacing/>
        <w:jc w:val="both"/>
        <w:rPr>
          <w:rFonts w:eastAsia="Calibri"/>
          <w:lang w:val="en-MY" w:eastAsia="en-US"/>
        </w:rPr>
      </w:pPr>
      <w:r w:rsidRPr="00C65F0F">
        <w:rPr>
          <w:rFonts w:eastAsia="Calibri"/>
          <w:lang w:eastAsia="en-US"/>
        </w:rPr>
        <w:t>Representatives: refers to the act of expressing belief</w:t>
      </w:r>
      <w:r w:rsidRPr="00C65F0F">
        <w:rPr>
          <w:rFonts w:eastAsia="Calibri"/>
          <w:lang w:val="en-MY" w:eastAsia="en-US"/>
        </w:rPr>
        <w:t xml:space="preserve"> such as </w:t>
      </w:r>
      <w:r w:rsidRPr="00C65F0F">
        <w:rPr>
          <w:rFonts w:eastAsia="Calibri"/>
          <w:lang w:eastAsia="en-US"/>
        </w:rPr>
        <w:t>asserting, explaining, claiming and reporting.</w:t>
      </w:r>
    </w:p>
    <w:p w:rsidR="00A75B72" w:rsidRPr="00C65F0F" w:rsidRDefault="00A75B72">
      <w:pPr>
        <w:numPr>
          <w:ilvl w:val="0"/>
          <w:numId w:val="2"/>
        </w:numPr>
        <w:spacing w:after="160"/>
        <w:contextualSpacing/>
        <w:rPr>
          <w:rFonts w:eastAsia="Calibri"/>
          <w:lang w:val="en-MY" w:eastAsia="en-US"/>
        </w:rPr>
      </w:pPr>
      <w:r w:rsidRPr="00C65F0F">
        <w:rPr>
          <w:rFonts w:eastAsia="Calibri"/>
          <w:lang w:eastAsia="en-US"/>
        </w:rPr>
        <w:t>Directives: refers to the act of expressing desire such as requesting, advising, suggesting, commanding, questioning and ordering</w:t>
      </w:r>
      <w:r w:rsidRPr="00C65F0F">
        <w:rPr>
          <w:rFonts w:eastAsia="Calibri"/>
          <w:lang w:val="en-MY" w:eastAsia="en-US"/>
        </w:rPr>
        <w:t>.</w:t>
      </w:r>
      <w:r w:rsidRPr="00C65F0F">
        <w:rPr>
          <w:rFonts w:eastAsia="Calibri"/>
          <w:lang w:eastAsia="en-US"/>
        </w:rPr>
        <w:t xml:space="preserve"> </w:t>
      </w:r>
    </w:p>
    <w:p w:rsidR="00A75B72" w:rsidRPr="00C65F0F" w:rsidRDefault="00A75B72">
      <w:pPr>
        <w:numPr>
          <w:ilvl w:val="0"/>
          <w:numId w:val="2"/>
        </w:numPr>
        <w:spacing w:after="160"/>
        <w:contextualSpacing/>
        <w:rPr>
          <w:rFonts w:eastAsia="Calibri"/>
          <w:lang w:val="en-MY" w:eastAsia="en-US"/>
        </w:rPr>
      </w:pPr>
      <w:proofErr w:type="spellStart"/>
      <w:r w:rsidRPr="00C65F0F">
        <w:rPr>
          <w:rFonts w:eastAsia="Calibri"/>
          <w:lang w:eastAsia="en-US"/>
        </w:rPr>
        <w:t>Commissives</w:t>
      </w:r>
      <w:proofErr w:type="spellEnd"/>
      <w:r w:rsidRPr="00C65F0F">
        <w:rPr>
          <w:rFonts w:eastAsia="Calibri"/>
          <w:lang w:eastAsia="en-US"/>
        </w:rPr>
        <w:t>: refers to the act of expressing intention such as promising, threatening, offering and refusing</w:t>
      </w:r>
      <w:r w:rsidRPr="00C65F0F">
        <w:rPr>
          <w:rFonts w:eastAsia="Calibri"/>
          <w:lang w:val="en-MY" w:eastAsia="en-US"/>
        </w:rPr>
        <w:t>.</w:t>
      </w:r>
    </w:p>
    <w:p w:rsidR="00A75B72" w:rsidRPr="00C65F0F" w:rsidRDefault="00A75B72">
      <w:pPr>
        <w:numPr>
          <w:ilvl w:val="0"/>
          <w:numId w:val="2"/>
        </w:numPr>
        <w:spacing w:after="160"/>
        <w:contextualSpacing/>
        <w:rPr>
          <w:rFonts w:eastAsia="Calibri"/>
          <w:lang w:val="en-MY" w:eastAsia="en-US"/>
        </w:rPr>
      </w:pPr>
      <w:proofErr w:type="spellStart"/>
      <w:r w:rsidRPr="00C65F0F">
        <w:rPr>
          <w:rFonts w:eastAsia="Calibri"/>
          <w:lang w:eastAsia="en-US"/>
        </w:rPr>
        <w:t>Expressives</w:t>
      </w:r>
      <w:proofErr w:type="spellEnd"/>
      <w:r w:rsidRPr="00C65F0F">
        <w:rPr>
          <w:rFonts w:eastAsia="Calibri"/>
          <w:lang w:eastAsia="en-US"/>
        </w:rPr>
        <w:t xml:space="preserve">: refers to the act of expressing emotions such as apologizing, complimenting, thanking, blaming and praising. </w:t>
      </w:r>
    </w:p>
    <w:p w:rsidR="00A75B72" w:rsidRPr="00C65F0F" w:rsidRDefault="00A75B72">
      <w:pPr>
        <w:numPr>
          <w:ilvl w:val="0"/>
          <w:numId w:val="2"/>
        </w:numPr>
        <w:spacing w:after="160"/>
        <w:contextualSpacing/>
        <w:rPr>
          <w:rFonts w:eastAsia="Calibri"/>
          <w:lang w:val="en-MY" w:eastAsia="en-US"/>
        </w:rPr>
      </w:pPr>
      <w:r w:rsidRPr="00C65F0F">
        <w:rPr>
          <w:rFonts w:eastAsia="Calibri"/>
          <w:lang w:eastAsia="en-US"/>
        </w:rPr>
        <w:t>Declarations</w:t>
      </w:r>
      <w:r w:rsidRPr="00C65F0F">
        <w:rPr>
          <w:rFonts w:eastAsia="Calibri"/>
          <w:lang w:val="en-MY" w:eastAsia="en-US"/>
        </w:rPr>
        <w:t xml:space="preserve">: </w:t>
      </w:r>
      <w:r w:rsidRPr="00C65F0F">
        <w:rPr>
          <w:rFonts w:eastAsia="Calibri"/>
          <w:lang w:eastAsia="en-US"/>
        </w:rPr>
        <w:t>this illocutionary act does not express any emotional or psychological state but involves act such as declaring peace/war, hiring/ firing someone from a job or naming a candidate</w:t>
      </w:r>
      <w:r w:rsidRPr="00C65F0F">
        <w:rPr>
          <w:rFonts w:eastAsia="Calibri"/>
          <w:lang w:val="en-MY" w:eastAsia="en-US"/>
        </w:rPr>
        <w:t>.</w:t>
      </w:r>
    </w:p>
    <w:p w:rsidR="00A75B72" w:rsidRPr="00C65F0F" w:rsidRDefault="00A75B72">
      <w:pPr>
        <w:spacing w:after="160"/>
        <w:ind w:left="720"/>
        <w:contextualSpacing/>
        <w:rPr>
          <w:rFonts w:eastAsia="Calibri"/>
          <w:lang w:val="en-MY" w:eastAsia="en-US"/>
        </w:rPr>
      </w:pPr>
    </w:p>
    <w:p w:rsidR="00A75B72" w:rsidRPr="00C65F0F" w:rsidRDefault="00A75B72">
      <w:pPr>
        <w:spacing w:after="160"/>
        <w:ind w:firstLine="720"/>
        <w:contextualSpacing/>
        <w:jc w:val="both"/>
        <w:rPr>
          <w:rFonts w:eastAsia="Calibri"/>
          <w:lang w:val="en-GB" w:eastAsia="en-US"/>
        </w:rPr>
      </w:pPr>
      <w:r w:rsidRPr="00C65F0F">
        <w:rPr>
          <w:rFonts w:eastAsia="Calibri"/>
          <w:lang w:val="en-GB" w:eastAsia="en-US"/>
        </w:rPr>
        <w:t>According to Austin (1975: 107) “</w:t>
      </w:r>
      <w:proofErr w:type="spellStart"/>
      <w:r w:rsidRPr="00C65F0F">
        <w:rPr>
          <w:rFonts w:eastAsia="Calibri"/>
          <w:lang w:val="en-GB" w:eastAsia="en-US"/>
        </w:rPr>
        <w:t>perlocutionary</w:t>
      </w:r>
      <w:proofErr w:type="spellEnd"/>
      <w:r w:rsidRPr="00C65F0F">
        <w:rPr>
          <w:rFonts w:eastAsia="Calibri"/>
          <w:lang w:val="en-GB" w:eastAsia="en-US"/>
        </w:rPr>
        <w:t xml:space="preserve"> acts always include some consequences”; they are “what we bring about or achieve by saying something” (p.109). </w:t>
      </w:r>
      <w:proofErr w:type="spellStart"/>
      <w:r w:rsidRPr="00C65F0F">
        <w:rPr>
          <w:rFonts w:eastAsia="Calibri"/>
          <w:lang w:val="en-GB" w:eastAsia="en-US"/>
        </w:rPr>
        <w:t>Kissine</w:t>
      </w:r>
      <w:proofErr w:type="spellEnd"/>
      <w:r w:rsidRPr="00C65F0F">
        <w:rPr>
          <w:rFonts w:eastAsia="Calibri"/>
          <w:lang w:val="en-GB" w:eastAsia="en-US"/>
        </w:rPr>
        <w:t xml:space="preserve"> (2013) explains the concept by giving the following examples, “by ordering you to leave, I cause your leaving; by telling you that there is spider on my lap, you frighten me; by saying that I am a friend of Chomsky’s, I convince you that I am a pathological liar, and so on” (</w:t>
      </w:r>
      <w:proofErr w:type="spellStart"/>
      <w:r w:rsidRPr="00C65F0F">
        <w:rPr>
          <w:rFonts w:eastAsia="Calibri"/>
          <w:lang w:val="en-GB" w:eastAsia="en-US"/>
        </w:rPr>
        <w:t>Kissine</w:t>
      </w:r>
      <w:proofErr w:type="spellEnd"/>
      <w:r w:rsidRPr="00C65F0F">
        <w:rPr>
          <w:rFonts w:eastAsia="Calibri"/>
          <w:lang w:val="en-GB" w:eastAsia="en-US"/>
        </w:rPr>
        <w:t>, 2013 :12).</w:t>
      </w:r>
      <w:bookmarkStart w:id="6" w:name="_Hlk305823"/>
    </w:p>
    <w:p w:rsidR="00A75B72" w:rsidRPr="00C65F0F" w:rsidRDefault="00A75B72">
      <w:pPr>
        <w:spacing w:after="160"/>
        <w:ind w:firstLine="720"/>
        <w:contextualSpacing/>
        <w:jc w:val="both"/>
        <w:rPr>
          <w:rFonts w:eastAsia="Calibri"/>
          <w:lang w:val="en-GB" w:eastAsia="en-US"/>
        </w:rPr>
      </w:pPr>
    </w:p>
    <w:p w:rsidR="00A75B72" w:rsidRPr="00C65F0F" w:rsidRDefault="00A75B72">
      <w:pPr>
        <w:spacing w:after="160"/>
        <w:ind w:firstLine="720"/>
        <w:contextualSpacing/>
        <w:jc w:val="both"/>
        <w:rPr>
          <w:rFonts w:eastAsia="Calibri"/>
          <w:lang w:val="en-MY" w:eastAsia="en-US"/>
        </w:rPr>
      </w:pPr>
      <w:r w:rsidRPr="00C65F0F">
        <w:rPr>
          <w:rFonts w:eastAsia="Calibri"/>
          <w:lang w:val="en-MY" w:eastAsia="en-US"/>
        </w:rPr>
        <w:t xml:space="preserve">Speech acts are universal pragmatic principles </w:t>
      </w:r>
      <w:bookmarkEnd w:id="6"/>
      <w:r w:rsidRPr="00C65F0F">
        <w:rPr>
          <w:rFonts w:eastAsia="Calibri"/>
          <w:lang w:val="en-MY" w:eastAsia="en-US"/>
        </w:rPr>
        <w:t>(Austin, 1962; Searle, 1968, 1975; Brown &amp; Levinson, 1978) that vary</w:t>
      </w:r>
      <w:r w:rsidR="00683234" w:rsidRPr="00C65F0F">
        <w:rPr>
          <w:rFonts w:eastAsia="Calibri"/>
          <w:lang w:val="en-MY" w:eastAsia="en-US"/>
        </w:rPr>
        <w:t xml:space="preserve"> a</w:t>
      </w:r>
      <w:r w:rsidRPr="00C65F0F">
        <w:rPr>
          <w:rFonts w:eastAsia="Calibri"/>
          <w:lang w:val="en-MY" w:eastAsia="en-US"/>
        </w:rPr>
        <w:t>cross cultures and languages (</w:t>
      </w:r>
      <w:bookmarkStart w:id="7" w:name="_Hlk305881"/>
      <w:proofErr w:type="spellStart"/>
      <w:r w:rsidRPr="00C65F0F">
        <w:rPr>
          <w:rFonts w:eastAsia="Calibri"/>
          <w:lang w:val="en-MY" w:eastAsia="en-US"/>
        </w:rPr>
        <w:t>Wierzbicka</w:t>
      </w:r>
      <w:proofErr w:type="spellEnd"/>
      <w:r w:rsidRPr="00C65F0F">
        <w:rPr>
          <w:rFonts w:eastAsia="Calibri"/>
          <w:lang w:val="en-MY" w:eastAsia="en-US"/>
        </w:rPr>
        <w:t>, 1985</w:t>
      </w:r>
      <w:bookmarkEnd w:id="7"/>
      <w:r w:rsidRPr="00C65F0F">
        <w:rPr>
          <w:rFonts w:eastAsia="Calibri"/>
          <w:lang w:val="en-MY" w:eastAsia="en-US"/>
        </w:rPr>
        <w:t xml:space="preserve">). Blum </w:t>
      </w:r>
      <w:proofErr w:type="spellStart"/>
      <w:r w:rsidRPr="00C65F0F">
        <w:rPr>
          <w:rFonts w:eastAsia="Calibri"/>
          <w:lang w:val="en-MY" w:eastAsia="en-US"/>
        </w:rPr>
        <w:t>Kulka</w:t>
      </w:r>
      <w:proofErr w:type="spellEnd"/>
      <w:r w:rsidRPr="00C65F0F">
        <w:rPr>
          <w:rFonts w:eastAsia="Calibri"/>
          <w:lang w:val="en-MY" w:eastAsia="en-US"/>
        </w:rPr>
        <w:t xml:space="preserve"> et al. (1989) believe that there is a need to balance theoretical studies of speech acts with empirical ones (derived from observations or experiments), based on speech acts produced by native speakers of individual languages in specific contexts. This is particularly important since native and non-native </w:t>
      </w:r>
      <w:r w:rsidRPr="00C65F0F">
        <w:rPr>
          <w:rFonts w:eastAsia="Calibri"/>
          <w:lang w:val="en-MY" w:eastAsia="en-US"/>
        </w:rPr>
        <w:lastRenderedPageBreak/>
        <w:t>speakers of individual languages may use different semantic formulas when performing certain speech acts. Apart from that, the content of semantic formulas as well as the form of a speech act may also differ, even when speakers use the same semantic formulas. In a study of request, for instance, Takahashi (1996) found that learners of English favoured ‘Would you… (</w:t>
      </w:r>
      <w:proofErr w:type="gramStart"/>
      <w:r w:rsidRPr="00C65F0F">
        <w:rPr>
          <w:rFonts w:eastAsia="Calibri"/>
          <w:lang w:val="en-MY" w:eastAsia="en-US"/>
        </w:rPr>
        <w:t>do</w:t>
      </w:r>
      <w:proofErr w:type="gramEnd"/>
      <w:r w:rsidRPr="00C65F0F">
        <w:rPr>
          <w:rFonts w:eastAsia="Calibri"/>
          <w:lang w:val="en-MY" w:eastAsia="en-US"/>
        </w:rPr>
        <w:t xml:space="preserve"> something)’ or ‘Could you… (</w:t>
      </w:r>
      <w:proofErr w:type="gramStart"/>
      <w:r w:rsidRPr="00C65F0F">
        <w:rPr>
          <w:rFonts w:eastAsia="Calibri"/>
          <w:lang w:val="en-MY" w:eastAsia="en-US"/>
        </w:rPr>
        <w:t>do</w:t>
      </w:r>
      <w:proofErr w:type="gramEnd"/>
      <w:r w:rsidRPr="00C65F0F">
        <w:rPr>
          <w:rFonts w:eastAsia="Calibri"/>
          <w:lang w:val="en-MY" w:eastAsia="en-US"/>
        </w:rPr>
        <w:t xml:space="preserve"> something)’. The English native speakers, on the other hand, preferred the following formula: ‘Would it be possible for you to… (</w:t>
      </w:r>
      <w:proofErr w:type="gramStart"/>
      <w:r w:rsidRPr="00C65F0F">
        <w:rPr>
          <w:rFonts w:eastAsia="Calibri"/>
          <w:lang w:val="en-MY" w:eastAsia="en-US"/>
        </w:rPr>
        <w:t>do</w:t>
      </w:r>
      <w:proofErr w:type="gramEnd"/>
      <w:r w:rsidRPr="00C65F0F">
        <w:rPr>
          <w:rFonts w:eastAsia="Calibri"/>
          <w:lang w:val="en-MY" w:eastAsia="en-US"/>
        </w:rPr>
        <w:t xml:space="preserve"> something)’ or ‘I was wondering if you could… (</w:t>
      </w:r>
      <w:proofErr w:type="gramStart"/>
      <w:r w:rsidRPr="00C65F0F">
        <w:rPr>
          <w:rFonts w:eastAsia="Calibri"/>
          <w:lang w:val="en-MY" w:eastAsia="en-US"/>
        </w:rPr>
        <w:t>do</w:t>
      </w:r>
      <w:proofErr w:type="gramEnd"/>
      <w:r w:rsidRPr="00C65F0F">
        <w:rPr>
          <w:rFonts w:eastAsia="Calibri"/>
          <w:lang w:val="en-MY" w:eastAsia="en-US"/>
        </w:rPr>
        <w:t xml:space="preserve"> something)’ (Takahashi, 1996: 190). </w:t>
      </w:r>
    </w:p>
    <w:p w:rsidR="00A75B72" w:rsidRPr="00C65F0F" w:rsidRDefault="00A75B72">
      <w:pPr>
        <w:spacing w:after="160"/>
        <w:ind w:firstLine="720"/>
        <w:contextualSpacing/>
        <w:jc w:val="both"/>
        <w:rPr>
          <w:rFonts w:eastAsia="Calibri"/>
          <w:lang w:val="en-GB" w:eastAsia="en-US"/>
        </w:rPr>
      </w:pPr>
    </w:p>
    <w:p w:rsidR="00A75B72" w:rsidRPr="00C65F0F" w:rsidRDefault="00A75B72">
      <w:pPr>
        <w:spacing w:after="160"/>
        <w:ind w:firstLine="720"/>
        <w:contextualSpacing/>
        <w:jc w:val="both"/>
        <w:rPr>
          <w:lang w:val="en-GB"/>
        </w:rPr>
      </w:pPr>
      <w:proofErr w:type="gramStart"/>
      <w:r w:rsidRPr="00C65F0F">
        <w:rPr>
          <w:lang w:val="en-GB"/>
        </w:rPr>
        <w:t xml:space="preserve">Drawing on </w:t>
      </w:r>
      <w:bookmarkStart w:id="8" w:name="_Hlk872380"/>
      <w:r w:rsidRPr="00C65F0F">
        <w:rPr>
          <w:bCs/>
          <w:lang w:val="en-GB"/>
        </w:rPr>
        <w:t>the five categorisations of</w:t>
      </w:r>
      <w:r w:rsidRPr="00C65F0F">
        <w:rPr>
          <w:bCs/>
        </w:rPr>
        <w:t xml:space="preserve"> illocutionary acts</w:t>
      </w:r>
      <w:r w:rsidRPr="00C65F0F">
        <w:rPr>
          <w:bCs/>
          <w:lang w:val="en-GB"/>
        </w:rPr>
        <w:t xml:space="preserve"> (</w:t>
      </w:r>
      <w:r w:rsidRPr="00C65F0F">
        <w:rPr>
          <w:bCs/>
        </w:rPr>
        <w:t xml:space="preserve">Searle, 1976) </w:t>
      </w:r>
      <w:bookmarkEnd w:id="8"/>
      <w:r w:rsidRPr="00C65F0F">
        <w:rPr>
          <w:bCs/>
        </w:rPr>
        <w:t xml:space="preserve">and the notion of </w:t>
      </w:r>
      <w:r w:rsidRPr="00C65F0F">
        <w:rPr>
          <w:bCs/>
          <w:lang w:val="en-MY"/>
        </w:rPr>
        <w:t>speech acts as universal pragmatic principles that vary across languages and cultures (</w:t>
      </w:r>
      <w:proofErr w:type="spellStart"/>
      <w:r w:rsidRPr="00C65F0F">
        <w:rPr>
          <w:bCs/>
          <w:lang w:val="en-MY"/>
        </w:rPr>
        <w:t>Wierzbicka</w:t>
      </w:r>
      <w:proofErr w:type="spellEnd"/>
      <w:r w:rsidRPr="00C65F0F">
        <w:rPr>
          <w:bCs/>
          <w:lang w:val="en-MY"/>
        </w:rPr>
        <w:t xml:space="preserve">, 1985), the present study aims not only to  </w:t>
      </w:r>
      <w:r w:rsidRPr="00C65F0F">
        <w:rPr>
          <w:bCs/>
          <w:lang w:val="en-GB"/>
        </w:rPr>
        <w:t xml:space="preserve">understand the functions of emoticons in indicating the illocutionary force of the texts, </w:t>
      </w:r>
      <w:r w:rsidRPr="00C65F0F">
        <w:rPr>
          <w:bCs/>
          <w:lang w:val="en-MY"/>
        </w:rPr>
        <w:t xml:space="preserve">but also </w:t>
      </w:r>
      <w:r w:rsidRPr="00C65F0F">
        <w:rPr>
          <w:bCs/>
          <w:lang w:val="en-GB"/>
        </w:rPr>
        <w:t>to critically respond to some of the previous studies (</w:t>
      </w:r>
      <w:proofErr w:type="spellStart"/>
      <w:r w:rsidRPr="00C65F0F">
        <w:rPr>
          <w:bCs/>
          <w:lang w:val="en-GB"/>
        </w:rPr>
        <w:t>Dresner</w:t>
      </w:r>
      <w:proofErr w:type="spellEnd"/>
      <w:r w:rsidRPr="00C65F0F">
        <w:rPr>
          <w:bCs/>
          <w:lang w:val="en-GB"/>
        </w:rPr>
        <w:t xml:space="preserve"> and Herring, 2014;</w:t>
      </w:r>
      <w:r w:rsidRPr="00C65F0F">
        <w:rPr>
          <w:lang w:val="en-GB"/>
        </w:rPr>
        <w:t xml:space="preserve"> </w:t>
      </w:r>
      <w:proofErr w:type="spellStart"/>
      <w:r w:rsidRPr="00C65F0F">
        <w:t>Skovholt</w:t>
      </w:r>
      <w:proofErr w:type="spellEnd"/>
      <w:r w:rsidRPr="00C65F0F">
        <w:t xml:space="preserve">, </w:t>
      </w:r>
      <w:proofErr w:type="spellStart"/>
      <w:r w:rsidRPr="00C65F0F">
        <w:t>Grønning</w:t>
      </w:r>
      <w:proofErr w:type="spellEnd"/>
      <w:r w:rsidRPr="00C65F0F">
        <w:t xml:space="preserve"> and </w:t>
      </w:r>
      <w:proofErr w:type="spellStart"/>
      <w:r w:rsidRPr="00C65F0F">
        <w:t>Kankaanranta</w:t>
      </w:r>
      <w:proofErr w:type="spellEnd"/>
      <w:r w:rsidRPr="00C65F0F">
        <w:t xml:space="preserve">, </w:t>
      </w:r>
      <w:r w:rsidRPr="00C65F0F">
        <w:rPr>
          <w:lang w:val="en-GB"/>
        </w:rPr>
        <w:t xml:space="preserve">2014; </w:t>
      </w:r>
      <w:proofErr w:type="spellStart"/>
      <w:r w:rsidRPr="00C65F0F">
        <w:rPr>
          <w:lang w:val="en-GB"/>
        </w:rPr>
        <w:t>Glikson</w:t>
      </w:r>
      <w:proofErr w:type="spellEnd"/>
      <w:r w:rsidRPr="00C65F0F">
        <w:rPr>
          <w:lang w:val="en-GB"/>
        </w:rPr>
        <w:t xml:space="preserve">, </w:t>
      </w:r>
      <w:proofErr w:type="spellStart"/>
      <w:r w:rsidRPr="00C65F0F">
        <w:rPr>
          <w:lang w:val="en-GB"/>
        </w:rPr>
        <w:t>Cheshin</w:t>
      </w:r>
      <w:proofErr w:type="spellEnd"/>
      <w:r w:rsidRPr="00C65F0F">
        <w:rPr>
          <w:lang w:val="en-GB"/>
        </w:rPr>
        <w:t xml:space="preserve">, and </w:t>
      </w:r>
      <w:proofErr w:type="spellStart"/>
      <w:r w:rsidRPr="00C65F0F">
        <w:rPr>
          <w:lang w:val="en-GB"/>
        </w:rPr>
        <w:t>Kleef</w:t>
      </w:r>
      <w:proofErr w:type="spellEnd"/>
      <w:r w:rsidRPr="00C65F0F">
        <w:rPr>
          <w:lang w:val="en-GB"/>
        </w:rPr>
        <w:t>, 2018</w:t>
      </w:r>
      <w:r w:rsidRPr="00C65F0F">
        <w:rPr>
          <w:bCs/>
          <w:lang w:val="en-GB"/>
        </w:rPr>
        <w:t xml:space="preserve">) by identifying the factors that conditioned the use of emoticons and the ways in which they are used in hypothesizing and </w:t>
      </w:r>
      <w:r w:rsidRPr="00C65F0F">
        <w:rPr>
          <w:lang w:val="en-GB"/>
        </w:rPr>
        <w:t>theorizing on the social functionality of emotional icons in the online communication environment.</w:t>
      </w:r>
      <w:proofErr w:type="gramEnd"/>
    </w:p>
    <w:p w:rsidR="00A75B72" w:rsidRPr="00C65F0F" w:rsidRDefault="00A75B72">
      <w:pPr>
        <w:spacing w:after="160"/>
        <w:ind w:firstLine="720"/>
        <w:contextualSpacing/>
        <w:jc w:val="both"/>
        <w:rPr>
          <w:rFonts w:eastAsia="Calibri"/>
          <w:lang w:val="en-GB" w:eastAsia="en-US"/>
        </w:rPr>
      </w:pPr>
    </w:p>
    <w:p w:rsidR="00A75B72" w:rsidRPr="00C65F0F" w:rsidRDefault="00A75B72" w:rsidP="001F054D">
      <w:pPr>
        <w:contextualSpacing/>
        <w:rPr>
          <w:b/>
          <w:lang w:val="en-GB"/>
        </w:rPr>
      </w:pPr>
    </w:p>
    <w:p w:rsidR="00A75B72" w:rsidRDefault="001F054D">
      <w:pPr>
        <w:contextualSpacing/>
        <w:jc w:val="center"/>
        <w:rPr>
          <w:b/>
          <w:lang w:val="en-GB"/>
        </w:rPr>
      </w:pPr>
      <w:r>
        <w:rPr>
          <w:b/>
          <w:lang w:val="en-GB"/>
        </w:rPr>
        <w:t>The Study</w:t>
      </w:r>
    </w:p>
    <w:p w:rsidR="001F054D" w:rsidRPr="00C65F0F" w:rsidRDefault="001F054D">
      <w:pPr>
        <w:contextualSpacing/>
        <w:jc w:val="center"/>
        <w:rPr>
          <w:b/>
          <w:lang w:val="en-GB"/>
        </w:rPr>
      </w:pPr>
    </w:p>
    <w:p w:rsidR="00F428CF" w:rsidRDefault="00A75B72">
      <w:pPr>
        <w:ind w:firstLine="720"/>
        <w:contextualSpacing/>
        <w:jc w:val="both"/>
        <w:rPr>
          <w:bCs/>
          <w:lang w:val="en-GB"/>
        </w:rPr>
      </w:pPr>
      <w:r w:rsidRPr="00C65F0F">
        <w:rPr>
          <w:bCs/>
          <w:lang w:val="en-GB"/>
        </w:rPr>
        <w:t xml:space="preserve">A documentation of naturally occurring conversations on Facebook </w:t>
      </w:r>
      <w:proofErr w:type="gramStart"/>
      <w:r w:rsidRPr="00C65F0F">
        <w:rPr>
          <w:bCs/>
          <w:lang w:val="en-GB"/>
        </w:rPr>
        <w:t>was made</w:t>
      </w:r>
      <w:proofErr w:type="gramEnd"/>
      <w:r w:rsidRPr="00C65F0F">
        <w:rPr>
          <w:bCs/>
          <w:lang w:val="en-GB"/>
        </w:rPr>
        <w:t xml:space="preserve"> over a 12-month period to compile daily updates and conversations posted by the Malay, Chinese and Indian youngsters in Malaysia.  </w:t>
      </w:r>
      <w:proofErr w:type="gramStart"/>
      <w:r w:rsidRPr="00C65F0F">
        <w:rPr>
          <w:bCs/>
          <w:lang w:val="en-GB"/>
        </w:rPr>
        <w:t>120</w:t>
      </w:r>
      <w:proofErr w:type="gramEnd"/>
      <w:r w:rsidRPr="00C65F0F">
        <w:rPr>
          <w:bCs/>
          <w:lang w:val="en-GB"/>
        </w:rPr>
        <w:t xml:space="preserve"> online users were identified using a purposive sampling technique. Among the criteria involved in the selection of research participants would be, (1) Malaysian Gen Z-those born </w:t>
      </w:r>
      <w:proofErr w:type="gramStart"/>
      <w:r w:rsidRPr="00C65F0F">
        <w:rPr>
          <w:bCs/>
          <w:lang w:val="en-GB"/>
        </w:rPr>
        <w:t>between 1995-2000 (age 19-24)</w:t>
      </w:r>
      <w:proofErr w:type="gramEnd"/>
      <w:r w:rsidRPr="00C65F0F">
        <w:rPr>
          <w:bCs/>
          <w:lang w:val="en-GB"/>
        </w:rPr>
        <w:t xml:space="preserve">. This age range </w:t>
      </w:r>
      <w:proofErr w:type="gramStart"/>
      <w:r w:rsidRPr="00C65F0F">
        <w:rPr>
          <w:bCs/>
          <w:lang w:val="en-GB"/>
        </w:rPr>
        <w:t>was identified</w:t>
      </w:r>
      <w:proofErr w:type="gramEnd"/>
      <w:r w:rsidRPr="00C65F0F">
        <w:rPr>
          <w:bCs/>
          <w:lang w:val="en-GB"/>
        </w:rPr>
        <w:t xml:space="preserve"> based on the personal characteristics and criteria of Gen Z (</w:t>
      </w:r>
      <w:proofErr w:type="spellStart"/>
      <w:r w:rsidRPr="00C65F0F">
        <w:rPr>
          <w:lang w:val="en-GB"/>
        </w:rPr>
        <w:t>Twenge</w:t>
      </w:r>
      <w:proofErr w:type="spellEnd"/>
      <w:r w:rsidRPr="00C65F0F">
        <w:rPr>
          <w:lang w:val="en-GB"/>
        </w:rPr>
        <w:t>, 2017).</w:t>
      </w:r>
      <w:r w:rsidRPr="00C65F0F">
        <w:rPr>
          <w:bCs/>
          <w:lang w:val="en-GB"/>
        </w:rPr>
        <w:t xml:space="preserve"> (2) Malaysian youngsters who communicate in English on Facebook.</w:t>
      </w:r>
      <w:r w:rsidR="00DC434B">
        <w:rPr>
          <w:bCs/>
          <w:lang w:val="en-GB"/>
        </w:rPr>
        <w:t xml:space="preserve"> </w:t>
      </w:r>
      <w:r w:rsidR="00DC434B" w:rsidRPr="00DC434B">
        <w:rPr>
          <w:bCs/>
          <w:lang w:val="en-GB"/>
        </w:rPr>
        <w:t xml:space="preserve">Data </w:t>
      </w:r>
      <w:proofErr w:type="gramStart"/>
      <w:r w:rsidR="00DC434B" w:rsidRPr="00DC434B">
        <w:rPr>
          <w:bCs/>
          <w:lang w:val="en-GB"/>
        </w:rPr>
        <w:t>was collected</w:t>
      </w:r>
      <w:proofErr w:type="gramEnd"/>
      <w:r w:rsidR="00DC434B" w:rsidRPr="00DC434B">
        <w:rPr>
          <w:bCs/>
          <w:lang w:val="en-GB"/>
        </w:rPr>
        <w:t xml:space="preserve"> not by assigning the participants to act upon experimental assignments or under controlled situations, but through daily observations when these young online users were communicating on Facebook. It is also important to note that access to one’s Facebook</w:t>
      </w:r>
      <w:r w:rsidR="00F428CF">
        <w:rPr>
          <w:bCs/>
          <w:lang w:val="en-GB"/>
        </w:rPr>
        <w:t xml:space="preserve"> account, consisting of users’ walls</w:t>
      </w:r>
      <w:r w:rsidR="00DC434B" w:rsidRPr="00DC434B">
        <w:rPr>
          <w:bCs/>
          <w:lang w:val="en-GB"/>
        </w:rPr>
        <w:t xml:space="preserve"> (where all the </w:t>
      </w:r>
      <w:proofErr w:type="gramStart"/>
      <w:r w:rsidR="00DC434B" w:rsidRPr="00DC434B">
        <w:rPr>
          <w:bCs/>
          <w:lang w:val="en-GB"/>
        </w:rPr>
        <w:t>conversations basically</w:t>
      </w:r>
      <w:proofErr w:type="gramEnd"/>
      <w:r w:rsidR="00DC434B" w:rsidRPr="00DC434B">
        <w:rPr>
          <w:bCs/>
          <w:lang w:val="en-GB"/>
        </w:rPr>
        <w:t xml:space="preserve"> occur) is strictly based on the owner’s permission and </w:t>
      </w:r>
      <w:r w:rsidR="00DC434B">
        <w:rPr>
          <w:bCs/>
          <w:lang w:val="en-GB"/>
        </w:rPr>
        <w:t>invitation. After more than ten</w:t>
      </w:r>
      <w:r w:rsidR="00DC434B" w:rsidRPr="00DC434B">
        <w:rPr>
          <w:bCs/>
          <w:lang w:val="en-GB"/>
        </w:rPr>
        <w:t xml:space="preserve"> years of being a member of Facebook, the researcher managed to have around 2,500 friends</w:t>
      </w:r>
      <w:r w:rsidR="00DC434B">
        <w:rPr>
          <w:bCs/>
          <w:lang w:val="en-GB"/>
        </w:rPr>
        <w:t xml:space="preserve"> in her account with more than 10</w:t>
      </w:r>
      <w:r w:rsidR="00DC434B" w:rsidRPr="00DC434B">
        <w:rPr>
          <w:bCs/>
          <w:lang w:val="en-GB"/>
        </w:rPr>
        <w:t xml:space="preserve">00 of them aged between 19 and 26. This acceptance of FB friends allowed full access into people’s walls, profiles, pictures, daily status updates, links, private chat rooms and many more. As all participants </w:t>
      </w:r>
      <w:proofErr w:type="gramStart"/>
      <w:r w:rsidR="00DC434B" w:rsidRPr="00DC434B">
        <w:rPr>
          <w:bCs/>
          <w:lang w:val="en-GB"/>
        </w:rPr>
        <w:t>are officially acknowledged</w:t>
      </w:r>
      <w:proofErr w:type="gramEnd"/>
      <w:r w:rsidR="00DC434B" w:rsidRPr="00DC434B">
        <w:rPr>
          <w:bCs/>
          <w:lang w:val="en-GB"/>
        </w:rPr>
        <w:t xml:space="preserve"> as the researcher’s FB friends, they are generally aware that the research</w:t>
      </w:r>
      <w:r w:rsidR="00DC434B">
        <w:rPr>
          <w:bCs/>
          <w:lang w:val="en-GB"/>
        </w:rPr>
        <w:t xml:space="preserve">er </w:t>
      </w:r>
      <w:r w:rsidR="00DC434B" w:rsidRPr="003C7728">
        <w:rPr>
          <w:bCs/>
          <w:lang w:val="en-GB"/>
        </w:rPr>
        <w:t>is conducting a study on the</w:t>
      </w:r>
      <w:r w:rsidR="003C7728" w:rsidRPr="003C7728">
        <w:rPr>
          <w:bCs/>
          <w:lang w:val="en-GB"/>
        </w:rPr>
        <w:t xml:space="preserve"> role of emoticons in Malaysian online communication</w:t>
      </w:r>
      <w:r w:rsidR="00DC434B" w:rsidRPr="003C7728">
        <w:rPr>
          <w:bCs/>
          <w:lang w:val="en-GB"/>
        </w:rPr>
        <w:t xml:space="preserve"> </w:t>
      </w:r>
      <w:r w:rsidR="003C7728" w:rsidRPr="003C7728">
        <w:rPr>
          <w:bCs/>
          <w:lang w:val="en-GB"/>
        </w:rPr>
        <w:t>environment</w:t>
      </w:r>
      <w:r w:rsidR="00DC434B" w:rsidRPr="003C7728">
        <w:rPr>
          <w:bCs/>
          <w:lang w:val="en-GB"/>
        </w:rPr>
        <w:t xml:space="preserve">. </w:t>
      </w:r>
    </w:p>
    <w:p w:rsidR="00F428CF" w:rsidRDefault="00F428CF">
      <w:pPr>
        <w:ind w:firstLine="720"/>
        <w:contextualSpacing/>
        <w:jc w:val="both"/>
        <w:rPr>
          <w:bCs/>
          <w:lang w:val="en-GB"/>
        </w:rPr>
      </w:pPr>
    </w:p>
    <w:p w:rsidR="00A75B72" w:rsidRPr="00F428CF" w:rsidRDefault="00DC434B" w:rsidP="00F428CF">
      <w:pPr>
        <w:ind w:firstLine="720"/>
        <w:contextualSpacing/>
        <w:jc w:val="both"/>
        <w:rPr>
          <w:bCs/>
          <w:lang w:val="en-GB"/>
        </w:rPr>
      </w:pPr>
      <w:r w:rsidRPr="003C7728">
        <w:rPr>
          <w:bCs/>
          <w:lang w:val="en-GB"/>
        </w:rPr>
        <w:t xml:space="preserve">Data collection </w:t>
      </w:r>
      <w:proofErr w:type="gramStart"/>
      <w:r w:rsidRPr="003C7728">
        <w:rPr>
          <w:bCs/>
          <w:lang w:val="en-GB"/>
        </w:rPr>
        <w:t>was carried o</w:t>
      </w:r>
      <w:r w:rsidR="003F1D9B" w:rsidRPr="003C7728">
        <w:rPr>
          <w:bCs/>
          <w:lang w:val="en-GB"/>
        </w:rPr>
        <w:t>ut</w:t>
      </w:r>
      <w:proofErr w:type="gramEnd"/>
      <w:r w:rsidR="003F1D9B" w:rsidRPr="003C7728">
        <w:rPr>
          <w:bCs/>
          <w:lang w:val="en-GB"/>
        </w:rPr>
        <w:t xml:space="preserve"> after getting </w:t>
      </w:r>
      <w:r w:rsidRPr="003C7728">
        <w:rPr>
          <w:bCs/>
          <w:lang w:val="en-GB"/>
        </w:rPr>
        <w:t xml:space="preserve">consent from the participants through several ways such as by asking them directly on Facebook, </w:t>
      </w:r>
      <w:r w:rsidR="003F1D9B" w:rsidRPr="003C7728">
        <w:rPr>
          <w:bCs/>
          <w:lang w:val="en-GB"/>
        </w:rPr>
        <w:t>e-mails</w:t>
      </w:r>
      <w:r w:rsidRPr="003C7728">
        <w:rPr>
          <w:bCs/>
          <w:lang w:val="en-GB"/>
        </w:rPr>
        <w:t>, telephone conversations as well as v</w:t>
      </w:r>
      <w:r w:rsidR="00F428CF">
        <w:rPr>
          <w:bCs/>
          <w:lang w:val="en-GB"/>
        </w:rPr>
        <w:t>olunteered</w:t>
      </w:r>
      <w:r w:rsidR="00F30A3D" w:rsidRPr="003C7728">
        <w:rPr>
          <w:bCs/>
          <w:lang w:val="en-GB"/>
        </w:rPr>
        <w:t xml:space="preserve"> participations</w:t>
      </w:r>
      <w:r w:rsidR="00F30A3D">
        <w:rPr>
          <w:bCs/>
          <w:lang w:val="en-GB"/>
        </w:rPr>
        <w:t>. The</w:t>
      </w:r>
      <w:r w:rsidRPr="00DC434B">
        <w:rPr>
          <w:bCs/>
          <w:lang w:val="en-GB"/>
        </w:rPr>
        <w:t xml:space="preserve"> data </w:t>
      </w:r>
      <w:proofErr w:type="gramStart"/>
      <w:r w:rsidRPr="00DC434B">
        <w:rPr>
          <w:bCs/>
          <w:lang w:val="en-GB"/>
        </w:rPr>
        <w:t>was enhanced</w:t>
      </w:r>
      <w:proofErr w:type="gramEnd"/>
      <w:r w:rsidRPr="00DC434B">
        <w:rPr>
          <w:bCs/>
          <w:lang w:val="en-GB"/>
        </w:rPr>
        <w:t xml:space="preserve"> by interviewing a </w:t>
      </w:r>
      <w:r w:rsidR="00F428CF">
        <w:rPr>
          <w:bCs/>
          <w:lang w:val="en-GB"/>
        </w:rPr>
        <w:t>group of</w:t>
      </w:r>
      <w:r w:rsidRPr="00DC434B">
        <w:rPr>
          <w:bCs/>
          <w:lang w:val="en-GB"/>
        </w:rPr>
        <w:t xml:space="preserve"> respondents</w:t>
      </w:r>
      <w:r w:rsidR="00F428CF">
        <w:rPr>
          <w:bCs/>
          <w:lang w:val="en-GB"/>
        </w:rPr>
        <w:t xml:space="preserve"> from the same sample</w:t>
      </w:r>
      <w:r w:rsidRPr="00DC434B">
        <w:rPr>
          <w:bCs/>
          <w:lang w:val="en-GB"/>
        </w:rPr>
        <w:t>.</w:t>
      </w:r>
      <w:r w:rsidR="00F428CF">
        <w:rPr>
          <w:bCs/>
          <w:lang w:val="en-GB"/>
        </w:rPr>
        <w:t xml:space="preserve"> </w:t>
      </w:r>
      <w:r w:rsidR="00A75B72" w:rsidRPr="00C65F0F">
        <w:rPr>
          <w:bCs/>
          <w:lang w:val="en-GB"/>
        </w:rPr>
        <w:t xml:space="preserve">A corpus of 324 362 words were documented. This whole set of naturally occurring conversation was then analysed based on the five categorisations of illocutionary acts (Searle, 1976), using Content Analysis and Wordsmith Tools 5.0. The findings </w:t>
      </w:r>
      <w:proofErr w:type="gramStart"/>
      <w:r w:rsidR="00A75B72" w:rsidRPr="00C65F0F">
        <w:rPr>
          <w:bCs/>
          <w:lang w:val="en-GB"/>
        </w:rPr>
        <w:t>were also compared</w:t>
      </w:r>
      <w:proofErr w:type="gramEnd"/>
      <w:r w:rsidR="00A75B72" w:rsidRPr="00C65F0F">
        <w:rPr>
          <w:bCs/>
          <w:lang w:val="en-GB"/>
        </w:rPr>
        <w:t xml:space="preserve"> with the functions of emoticons forwarded by previous researchers (</w:t>
      </w:r>
      <w:r w:rsidR="00A75B72" w:rsidRPr="00C65F0F">
        <w:rPr>
          <w:bCs/>
        </w:rPr>
        <w:t xml:space="preserve">Baron 2008, </w:t>
      </w:r>
      <w:proofErr w:type="spellStart"/>
      <w:r w:rsidR="00A75B72" w:rsidRPr="00C65F0F">
        <w:rPr>
          <w:bCs/>
        </w:rPr>
        <w:t>Derks</w:t>
      </w:r>
      <w:proofErr w:type="spellEnd"/>
      <w:r w:rsidR="00A75B72" w:rsidRPr="00C65F0F">
        <w:rPr>
          <w:bCs/>
        </w:rPr>
        <w:t xml:space="preserve">, Ross </w:t>
      </w:r>
      <w:r w:rsidR="00A75B72" w:rsidRPr="00C65F0F">
        <w:rPr>
          <w:bCs/>
        </w:rPr>
        <w:lastRenderedPageBreak/>
        <w:t xml:space="preserve">2006, Lewin and Donner 2002, Crystal 2006, </w:t>
      </w:r>
      <w:proofErr w:type="spellStart"/>
      <w:r w:rsidR="00A75B72" w:rsidRPr="00C65F0F">
        <w:rPr>
          <w:bCs/>
        </w:rPr>
        <w:t>Derks</w:t>
      </w:r>
      <w:proofErr w:type="spellEnd"/>
      <w:r w:rsidR="00A75B72" w:rsidRPr="00C65F0F">
        <w:rPr>
          <w:bCs/>
        </w:rPr>
        <w:t xml:space="preserve">, Bose, and </w:t>
      </w:r>
      <w:proofErr w:type="spellStart"/>
      <w:r w:rsidR="00A75B72" w:rsidRPr="00C65F0F">
        <w:rPr>
          <w:bCs/>
        </w:rPr>
        <w:t>Grumbkow</w:t>
      </w:r>
      <w:proofErr w:type="spellEnd"/>
      <w:r w:rsidR="00A75B72" w:rsidRPr="00C65F0F">
        <w:rPr>
          <w:bCs/>
        </w:rPr>
        <w:t xml:space="preserve"> 2007, 2008 and </w:t>
      </w:r>
      <w:r w:rsidR="00A75B72" w:rsidRPr="00C65F0F">
        <w:rPr>
          <w:bCs/>
          <w:lang w:val="en-GB"/>
        </w:rPr>
        <w:t xml:space="preserve">Winter and </w:t>
      </w:r>
      <w:proofErr w:type="spellStart"/>
      <w:r w:rsidR="00A75B72" w:rsidRPr="00C65F0F">
        <w:rPr>
          <w:bCs/>
          <w:lang w:val="en-GB"/>
        </w:rPr>
        <w:t>Katzman</w:t>
      </w:r>
      <w:proofErr w:type="spellEnd"/>
      <w:r w:rsidR="00A75B72" w:rsidRPr="00C65F0F">
        <w:rPr>
          <w:bCs/>
          <w:lang w:val="en-GB"/>
        </w:rPr>
        <w:t xml:space="preserve"> 1997</w:t>
      </w:r>
      <w:r w:rsidR="00A75B72" w:rsidRPr="00C65F0F">
        <w:rPr>
          <w:bCs/>
        </w:rPr>
        <w:t xml:space="preserve">). </w:t>
      </w:r>
    </w:p>
    <w:p w:rsidR="003F1D9B" w:rsidRDefault="003F1D9B">
      <w:pPr>
        <w:ind w:firstLine="720"/>
        <w:contextualSpacing/>
        <w:jc w:val="both"/>
        <w:rPr>
          <w:bCs/>
        </w:rPr>
      </w:pPr>
    </w:p>
    <w:p w:rsidR="00A860D5" w:rsidRDefault="00F30A3D" w:rsidP="00F30A3D">
      <w:pPr>
        <w:ind w:firstLine="720"/>
        <w:contextualSpacing/>
        <w:jc w:val="both"/>
        <w:rPr>
          <w:bCs/>
        </w:rPr>
      </w:pPr>
      <w:bookmarkStart w:id="9" w:name="OLE_LINK338"/>
      <w:bookmarkStart w:id="10" w:name="OLE_LINK339"/>
      <w:bookmarkStart w:id="11" w:name="OLE_LINK340"/>
      <w:r>
        <w:rPr>
          <w:bCs/>
        </w:rPr>
        <w:t xml:space="preserve">Since textual analysis has its own limitations, particularly in terms of deciphering human emotions, a series of </w:t>
      </w:r>
      <w:r w:rsidRPr="003F1D9B">
        <w:rPr>
          <w:bCs/>
          <w:lang w:val="en-GB"/>
        </w:rPr>
        <w:t xml:space="preserve">in-depth interviews with selected participants </w:t>
      </w:r>
      <w:proofErr w:type="gramStart"/>
      <w:r>
        <w:rPr>
          <w:bCs/>
          <w:lang w:val="en-GB"/>
        </w:rPr>
        <w:t>were conducted</w:t>
      </w:r>
      <w:bookmarkStart w:id="12" w:name="OLE_LINK355"/>
      <w:bookmarkStart w:id="13" w:name="OLE_LINK356"/>
      <w:bookmarkStart w:id="14" w:name="OLE_LINK352"/>
      <w:bookmarkStart w:id="15" w:name="OLE_LINK353"/>
      <w:bookmarkStart w:id="16" w:name="OLE_LINK354"/>
      <w:proofErr w:type="gramEnd"/>
      <w:r>
        <w:rPr>
          <w:bCs/>
          <w:lang w:val="en-GB"/>
        </w:rPr>
        <w:t xml:space="preserve"> involving </w:t>
      </w:r>
      <w:r w:rsidRPr="003F1D9B">
        <w:rPr>
          <w:bCs/>
          <w:lang w:val="en-GB"/>
        </w:rPr>
        <w:t xml:space="preserve">the same </w:t>
      </w:r>
      <w:r>
        <w:rPr>
          <w:bCs/>
          <w:lang w:val="en-GB"/>
        </w:rPr>
        <w:t>group of youngsters that was observed earlier.</w:t>
      </w:r>
      <w:bookmarkStart w:id="17" w:name="OLE_LINK373"/>
      <w:bookmarkStart w:id="18" w:name="OLE_LINK374"/>
      <w:bookmarkStart w:id="19" w:name="OLE_LINK375"/>
      <w:bookmarkStart w:id="20" w:name="OLE_LINK376"/>
      <w:bookmarkEnd w:id="12"/>
      <w:bookmarkEnd w:id="13"/>
      <w:bookmarkEnd w:id="14"/>
      <w:bookmarkEnd w:id="15"/>
      <w:bookmarkEnd w:id="16"/>
      <w:r>
        <w:rPr>
          <w:bCs/>
          <w:lang w:val="en-GB"/>
        </w:rPr>
        <w:t xml:space="preserve"> </w:t>
      </w:r>
      <w:r w:rsidRPr="003F1D9B">
        <w:rPr>
          <w:bCs/>
          <w:lang w:val="en-GB"/>
        </w:rPr>
        <w:t xml:space="preserve">Semi-structured interviews </w:t>
      </w:r>
      <w:proofErr w:type="gramStart"/>
      <w:r w:rsidRPr="003F1D9B">
        <w:rPr>
          <w:bCs/>
          <w:lang w:val="en-GB"/>
        </w:rPr>
        <w:t>were conducted</w:t>
      </w:r>
      <w:proofErr w:type="gramEnd"/>
      <w:r w:rsidRPr="003F1D9B">
        <w:rPr>
          <w:bCs/>
          <w:lang w:val="en-GB"/>
        </w:rPr>
        <w:t xml:space="preserve"> after an initial analysis of the observational </w:t>
      </w:r>
      <w:bookmarkStart w:id="21" w:name="OLE_LINK341"/>
      <w:bookmarkStart w:id="22" w:name="OLE_LINK342"/>
      <w:r w:rsidRPr="003F1D9B">
        <w:rPr>
          <w:bCs/>
          <w:lang w:val="en-GB"/>
        </w:rPr>
        <w:t xml:space="preserve">FB conversation texts, which led to the construction of interview variables and questions. </w:t>
      </w:r>
      <w:r w:rsidRPr="003F1D9B">
        <w:rPr>
          <w:bCs/>
        </w:rPr>
        <w:t xml:space="preserve">A list of key themes, issues, and questions </w:t>
      </w:r>
      <w:bookmarkStart w:id="23" w:name="OLE_LINK343"/>
      <w:bookmarkStart w:id="24" w:name="OLE_LINK344"/>
      <w:r w:rsidRPr="003F1D9B">
        <w:rPr>
          <w:bCs/>
        </w:rPr>
        <w:t xml:space="preserve">was prepared after analyzing the primary data. </w:t>
      </w:r>
      <w:bookmarkStart w:id="25" w:name="OLE_LINK345"/>
      <w:bookmarkStart w:id="26" w:name="OLE_LINK346"/>
      <w:r w:rsidRPr="003F1D9B">
        <w:rPr>
          <w:bCs/>
        </w:rPr>
        <w:t xml:space="preserve">Semi-structured interviews have the advantage that the questions designed in performing this type of interview </w:t>
      </w:r>
      <w:proofErr w:type="gramStart"/>
      <w:r w:rsidRPr="003F1D9B">
        <w:rPr>
          <w:bCs/>
        </w:rPr>
        <w:t>can be changed</w:t>
      </w:r>
      <w:proofErr w:type="gramEnd"/>
      <w:r w:rsidRPr="003F1D9B">
        <w:rPr>
          <w:bCs/>
        </w:rPr>
        <w:t xml:space="preserve"> depending on the direction of the interview. </w:t>
      </w:r>
      <w:bookmarkEnd w:id="21"/>
      <w:bookmarkEnd w:id="22"/>
      <w:bookmarkEnd w:id="23"/>
      <w:bookmarkEnd w:id="24"/>
      <w:bookmarkEnd w:id="25"/>
      <w:bookmarkEnd w:id="26"/>
      <w:r w:rsidRPr="003F1D9B">
        <w:rPr>
          <w:bCs/>
          <w:lang w:val="en-GB"/>
        </w:rPr>
        <w:t>T</w:t>
      </w:r>
      <w:r w:rsidRPr="003F1D9B">
        <w:rPr>
          <w:bCs/>
        </w:rPr>
        <w:t>he</w:t>
      </w:r>
      <w:r>
        <w:rPr>
          <w:bCs/>
        </w:rPr>
        <w:t xml:space="preserve"> construction of</w:t>
      </w:r>
      <w:r w:rsidRPr="003F1D9B">
        <w:rPr>
          <w:bCs/>
        </w:rPr>
        <w:t xml:space="preserve"> </w:t>
      </w:r>
      <w:bookmarkEnd w:id="17"/>
      <w:bookmarkEnd w:id="18"/>
      <w:r w:rsidRPr="003F1D9B">
        <w:rPr>
          <w:bCs/>
        </w:rPr>
        <w:t xml:space="preserve">interview questions </w:t>
      </w:r>
      <w:r>
        <w:rPr>
          <w:bCs/>
        </w:rPr>
        <w:t xml:space="preserve">revolved around </w:t>
      </w:r>
      <w:r w:rsidRPr="003F1D9B">
        <w:rPr>
          <w:bCs/>
        </w:rPr>
        <w:t xml:space="preserve">the meaning of specific emoticons or symbols, participants’ </w:t>
      </w:r>
      <w:r w:rsidR="00F428CF">
        <w:rPr>
          <w:bCs/>
        </w:rPr>
        <w:t xml:space="preserve">relationship and </w:t>
      </w:r>
      <w:r w:rsidRPr="003F1D9B">
        <w:rPr>
          <w:bCs/>
        </w:rPr>
        <w:t>previous experiences when communicating on</w:t>
      </w:r>
      <w:r>
        <w:rPr>
          <w:bCs/>
        </w:rPr>
        <w:t xml:space="preserve">line and how emoticons </w:t>
      </w:r>
      <w:proofErr w:type="gramStart"/>
      <w:r>
        <w:rPr>
          <w:bCs/>
        </w:rPr>
        <w:t>were employed</w:t>
      </w:r>
      <w:proofErr w:type="gramEnd"/>
      <w:r>
        <w:rPr>
          <w:bCs/>
        </w:rPr>
        <w:t xml:space="preserve"> as part of their communication strategies and </w:t>
      </w:r>
      <w:r w:rsidR="00B80D3F">
        <w:rPr>
          <w:bCs/>
        </w:rPr>
        <w:t>behaviors</w:t>
      </w:r>
      <w:r w:rsidRPr="003F1D9B">
        <w:rPr>
          <w:bCs/>
        </w:rPr>
        <w:t>.</w:t>
      </w:r>
      <w:bookmarkStart w:id="27" w:name="OLE_LINK442"/>
      <w:bookmarkStart w:id="28" w:name="OLE_LINK443"/>
      <w:bookmarkStart w:id="29" w:name="OLE_LINK444"/>
      <w:bookmarkEnd w:id="19"/>
      <w:bookmarkEnd w:id="20"/>
    </w:p>
    <w:p w:rsidR="003F1D9B" w:rsidRDefault="003F1D9B" w:rsidP="00A860D5">
      <w:pPr>
        <w:contextualSpacing/>
        <w:jc w:val="both"/>
        <w:rPr>
          <w:bCs/>
        </w:rPr>
      </w:pPr>
      <w:bookmarkStart w:id="30" w:name="OLE_LINK350"/>
      <w:bookmarkStart w:id="31" w:name="OLE_LINK351"/>
      <w:bookmarkStart w:id="32" w:name="OLE_LINK359"/>
      <w:bookmarkEnd w:id="9"/>
      <w:bookmarkEnd w:id="10"/>
      <w:bookmarkEnd w:id="11"/>
      <w:bookmarkEnd w:id="27"/>
      <w:bookmarkEnd w:id="28"/>
      <w:bookmarkEnd w:id="29"/>
    </w:p>
    <w:p w:rsidR="00A860D5" w:rsidRPr="00A860D5" w:rsidRDefault="00A860D5" w:rsidP="00A860D5">
      <w:pPr>
        <w:contextualSpacing/>
        <w:jc w:val="both"/>
        <w:rPr>
          <w:bCs/>
          <w:lang w:val="en-GB"/>
        </w:rPr>
      </w:pPr>
    </w:p>
    <w:bookmarkEnd w:id="30"/>
    <w:bookmarkEnd w:id="31"/>
    <w:bookmarkEnd w:id="32"/>
    <w:p w:rsidR="00A860D5" w:rsidRPr="00C65F0F" w:rsidRDefault="00A75B72" w:rsidP="00A860D5">
      <w:pPr>
        <w:contextualSpacing/>
        <w:jc w:val="center"/>
        <w:rPr>
          <w:b/>
        </w:rPr>
      </w:pPr>
      <w:r w:rsidRPr="00C65F0F">
        <w:rPr>
          <w:b/>
        </w:rPr>
        <w:t>Findings</w:t>
      </w:r>
      <w:r w:rsidR="007D703C">
        <w:rPr>
          <w:b/>
        </w:rPr>
        <w:t xml:space="preserve"> and Discussion</w:t>
      </w:r>
    </w:p>
    <w:p w:rsidR="00A75B72" w:rsidRPr="00C65F0F" w:rsidRDefault="00A75B72">
      <w:pPr>
        <w:contextualSpacing/>
        <w:jc w:val="center"/>
        <w:rPr>
          <w:b/>
        </w:rPr>
      </w:pPr>
    </w:p>
    <w:p w:rsidR="00A75B72" w:rsidRPr="00C65F0F" w:rsidRDefault="00A75B72">
      <w:pPr>
        <w:contextualSpacing/>
        <w:jc w:val="both"/>
        <w:rPr>
          <w:b/>
          <w:i/>
        </w:rPr>
      </w:pPr>
      <w:r w:rsidRPr="00C65F0F">
        <w:rPr>
          <w:b/>
          <w:i/>
        </w:rPr>
        <w:t>The Functions of Emoticons in the Malaysian Online Communication Setting</w:t>
      </w:r>
    </w:p>
    <w:p w:rsidR="00A75B72" w:rsidRPr="00C65F0F" w:rsidRDefault="00A75B72">
      <w:pPr>
        <w:contextualSpacing/>
        <w:jc w:val="both"/>
      </w:pPr>
    </w:p>
    <w:p w:rsidR="00A75B72" w:rsidRPr="00C65F0F" w:rsidRDefault="00A75B72">
      <w:pPr>
        <w:ind w:firstLine="720"/>
        <w:contextualSpacing/>
        <w:jc w:val="both"/>
      </w:pPr>
      <w:r w:rsidRPr="00C65F0F">
        <w:t xml:space="preserve">One of the features that must emerge in users’ online communication practice is the emoticon. </w:t>
      </w:r>
      <w:proofErr w:type="gramStart"/>
      <w:r w:rsidRPr="00C65F0F">
        <w:t xml:space="preserve">As emoticons are among the inseparable features of online language that display users’ communicative intentions (“an act of communication as an utterance act which manifests an underlying communicative intention” </w:t>
      </w:r>
      <w:proofErr w:type="spellStart"/>
      <w:r w:rsidRPr="00C65F0F">
        <w:t>Recanati</w:t>
      </w:r>
      <w:proofErr w:type="spellEnd"/>
      <w:r w:rsidRPr="00C65F0F">
        <w:t xml:space="preserve">, 1986: 214) in online communication, the findings of the present study conform to the ideas proposed by many early researchers (Deacon, 2011; Baron, 2008; </w:t>
      </w:r>
      <w:proofErr w:type="spellStart"/>
      <w:r w:rsidRPr="00C65F0F">
        <w:t>Negretti</w:t>
      </w:r>
      <w:proofErr w:type="spellEnd"/>
      <w:r w:rsidRPr="00C65F0F">
        <w:t xml:space="preserve">, 1999; Gao 2001; Ross, 2006; </w:t>
      </w:r>
      <w:proofErr w:type="spellStart"/>
      <w:r w:rsidRPr="00C65F0F">
        <w:t>Derks</w:t>
      </w:r>
      <w:proofErr w:type="spellEnd"/>
      <w:r w:rsidRPr="00C65F0F">
        <w:t xml:space="preserve">, </w:t>
      </w:r>
      <w:proofErr w:type="spellStart"/>
      <w:r w:rsidRPr="00C65F0F">
        <w:t>Bos</w:t>
      </w:r>
      <w:proofErr w:type="spellEnd"/>
      <w:r w:rsidRPr="00C65F0F">
        <w:t xml:space="preserve">, and </w:t>
      </w:r>
      <w:proofErr w:type="spellStart"/>
      <w:r w:rsidRPr="00C65F0F">
        <w:t>Grumbkow</w:t>
      </w:r>
      <w:proofErr w:type="spellEnd"/>
      <w:r w:rsidRPr="00C65F0F">
        <w:t xml:space="preserve">, 2008; Walther and D’ Addario, 2001; </w:t>
      </w:r>
      <w:proofErr w:type="spellStart"/>
      <w:r w:rsidRPr="00C65F0F">
        <w:t>Uhlirova</w:t>
      </w:r>
      <w:proofErr w:type="spellEnd"/>
      <w:r w:rsidRPr="00C65F0F">
        <w:t xml:space="preserve">, 1994; </w:t>
      </w:r>
      <w:proofErr w:type="spellStart"/>
      <w:r w:rsidRPr="00C65F0F">
        <w:t>Maynor</w:t>
      </w:r>
      <w:proofErr w:type="spellEnd"/>
      <w:r w:rsidRPr="00C65F0F">
        <w:t>, 1994; Cumming, 1995; Lewin and Donner, 2002) on the function of emoticons as a sign-vehicle designed for conveying human feelings and emotions.</w:t>
      </w:r>
      <w:proofErr w:type="gramEnd"/>
      <w:r w:rsidRPr="00C65F0F">
        <w:t xml:space="preserve"> Apart from strengthening emotions and feelings in messages, the findings of the present study also indicate the use of emoticons in delivering illocutionary functions (the anticipated force of utterances) and purposes.</w:t>
      </w:r>
    </w:p>
    <w:p w:rsidR="00A75B72" w:rsidRPr="00C65F0F" w:rsidRDefault="00A75B72">
      <w:pPr>
        <w:contextualSpacing/>
        <w:jc w:val="both"/>
      </w:pPr>
    </w:p>
    <w:p w:rsidR="00A75B72" w:rsidRDefault="00A75B72">
      <w:pPr>
        <w:ind w:firstLine="720"/>
        <w:contextualSpacing/>
        <w:jc w:val="both"/>
        <w:rPr>
          <w:lang w:val="en-GB"/>
        </w:rPr>
      </w:pPr>
      <w:r w:rsidRPr="00C65F0F">
        <w:rPr>
          <w:lang w:val="en-GB"/>
        </w:rPr>
        <w:t xml:space="preserve">Emoticon is one </w:t>
      </w:r>
      <w:r w:rsidR="00D72305">
        <w:rPr>
          <w:lang w:val="en-GB"/>
        </w:rPr>
        <w:t>important feature in online conversation among</w:t>
      </w:r>
      <w:r w:rsidRPr="00C65F0F">
        <w:rPr>
          <w:lang w:val="en-GB"/>
        </w:rPr>
        <w:t xml:space="preserve"> users in Malaysia. With the total number </w:t>
      </w:r>
      <w:r w:rsidRPr="00F30A3D">
        <w:rPr>
          <w:lang w:val="en-GB"/>
        </w:rPr>
        <w:t xml:space="preserve">of </w:t>
      </w:r>
      <w:r w:rsidR="00F6729F" w:rsidRPr="00F30A3D">
        <w:rPr>
          <w:lang w:val="en-GB"/>
        </w:rPr>
        <w:t xml:space="preserve">58,563 </w:t>
      </w:r>
      <w:r w:rsidRPr="00F30A3D">
        <w:rPr>
          <w:lang w:val="en-GB"/>
        </w:rPr>
        <w:t>occurrences</w:t>
      </w:r>
      <w:r w:rsidRPr="00C65F0F">
        <w:rPr>
          <w:lang w:val="en-GB"/>
        </w:rPr>
        <w:t xml:space="preserve"> of emoticons recorded throughout the year, it </w:t>
      </w:r>
      <w:proofErr w:type="gramStart"/>
      <w:r w:rsidRPr="00C65F0F">
        <w:rPr>
          <w:lang w:val="en-GB"/>
        </w:rPr>
        <w:t>is believed</w:t>
      </w:r>
      <w:proofErr w:type="gramEnd"/>
      <w:r w:rsidRPr="00C65F0F">
        <w:rPr>
          <w:lang w:val="en-GB"/>
        </w:rPr>
        <w:t xml:space="preserve"> that emoticons carry some prominent functions in accentuating messages and highlighting meanings in online conversation. Emoticons </w:t>
      </w:r>
      <w:proofErr w:type="gramStart"/>
      <w:r w:rsidRPr="00C65F0F">
        <w:rPr>
          <w:lang w:val="en-GB"/>
        </w:rPr>
        <w:t>are also seen</w:t>
      </w:r>
      <w:proofErr w:type="gramEnd"/>
      <w:r w:rsidRPr="00C65F0F">
        <w:rPr>
          <w:lang w:val="en-GB"/>
        </w:rPr>
        <w:t xml:space="preserve"> as a complement to a message as they appeared in almost every sentence produced online. The following table demonstrates </w:t>
      </w:r>
      <w:r w:rsidR="000B5B96">
        <w:rPr>
          <w:lang w:val="en-GB"/>
        </w:rPr>
        <w:t>60 emoticons produced by</w:t>
      </w:r>
      <w:r w:rsidRPr="00C65F0F">
        <w:rPr>
          <w:lang w:val="en-GB"/>
        </w:rPr>
        <w:t xml:space="preserve"> young Malaysians on Facebook</w:t>
      </w:r>
      <w:r w:rsidR="000B5B96">
        <w:rPr>
          <w:lang w:val="en-GB"/>
        </w:rPr>
        <w:t xml:space="preserve"> with number of occurrences range from </w:t>
      </w:r>
      <w:proofErr w:type="gramStart"/>
      <w:r w:rsidR="000B5B96">
        <w:rPr>
          <w:lang w:val="en-GB"/>
        </w:rPr>
        <w:t>3</w:t>
      </w:r>
      <w:proofErr w:type="gramEnd"/>
      <w:r w:rsidR="000B5B96">
        <w:rPr>
          <w:lang w:val="en-GB"/>
        </w:rPr>
        <w:t xml:space="preserve"> to 14,637 units</w:t>
      </w:r>
      <w:r w:rsidRPr="00C65F0F">
        <w:rPr>
          <w:lang w:val="en-GB"/>
        </w:rPr>
        <w:t>.</w:t>
      </w:r>
    </w:p>
    <w:p w:rsidR="00F6729F" w:rsidRDefault="00F6729F">
      <w:pPr>
        <w:ind w:firstLine="720"/>
        <w:contextualSpacing/>
        <w:jc w:val="both"/>
        <w:rPr>
          <w:lang w:val="en-GB"/>
        </w:rPr>
      </w:pPr>
    </w:p>
    <w:p w:rsidR="00F6729F" w:rsidRPr="00F6729F" w:rsidRDefault="00F6729F" w:rsidP="00F6729F">
      <w:pPr>
        <w:contextualSpacing/>
        <w:jc w:val="both"/>
      </w:pPr>
      <w:r w:rsidRPr="001F054D">
        <w:t>Table 2: Emoticons produced by young Malaysians on Facebook</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160"/>
        <w:gridCol w:w="3900"/>
        <w:gridCol w:w="2126"/>
      </w:tblGrid>
      <w:tr w:rsidR="00F6729F" w:rsidRPr="00F6729F" w:rsidTr="00F6729F">
        <w:trPr>
          <w:trHeight w:val="381"/>
        </w:trPr>
        <w:tc>
          <w:tcPr>
            <w:tcW w:w="1170" w:type="dxa"/>
            <w:shd w:val="clear" w:color="auto" w:fill="auto"/>
            <w:hideMark/>
          </w:tcPr>
          <w:p w:rsidR="00F6729F" w:rsidRPr="00F6729F" w:rsidRDefault="00F6729F" w:rsidP="00DC434B">
            <w:pPr>
              <w:rPr>
                <w:lang w:eastAsia="en-US"/>
              </w:rPr>
            </w:pPr>
            <w:r w:rsidRPr="00F6729F">
              <w:rPr>
                <w:lang w:val="en-GB" w:eastAsia="en-US"/>
              </w:rPr>
              <w:t> </w:t>
            </w:r>
          </w:p>
        </w:tc>
        <w:tc>
          <w:tcPr>
            <w:tcW w:w="2160" w:type="dxa"/>
            <w:shd w:val="clear" w:color="auto" w:fill="auto"/>
            <w:hideMark/>
          </w:tcPr>
          <w:p w:rsidR="00F6729F" w:rsidRPr="00DC434B" w:rsidRDefault="00F6729F" w:rsidP="00DC434B">
            <w:pPr>
              <w:jc w:val="center"/>
              <w:rPr>
                <w:bCs/>
                <w:lang w:eastAsia="en-US"/>
              </w:rPr>
            </w:pPr>
            <w:r w:rsidRPr="00DC434B">
              <w:rPr>
                <w:bCs/>
                <w:lang w:val="en-GB" w:eastAsia="en-US"/>
              </w:rPr>
              <w:t>Emoticon/Symbol</w:t>
            </w:r>
          </w:p>
        </w:tc>
        <w:tc>
          <w:tcPr>
            <w:tcW w:w="3900" w:type="dxa"/>
            <w:shd w:val="clear" w:color="auto" w:fill="auto"/>
            <w:hideMark/>
          </w:tcPr>
          <w:p w:rsidR="00F6729F" w:rsidRPr="00DC434B" w:rsidRDefault="00F6729F" w:rsidP="00DC434B">
            <w:pPr>
              <w:jc w:val="center"/>
              <w:rPr>
                <w:bCs/>
                <w:lang w:eastAsia="en-US"/>
              </w:rPr>
            </w:pPr>
            <w:r w:rsidRPr="00DC434B">
              <w:rPr>
                <w:bCs/>
                <w:lang w:val="en-GB" w:eastAsia="en-US"/>
              </w:rPr>
              <w:t>Meaning</w:t>
            </w:r>
          </w:p>
        </w:tc>
        <w:tc>
          <w:tcPr>
            <w:tcW w:w="2126" w:type="dxa"/>
          </w:tcPr>
          <w:p w:rsidR="00F6729F" w:rsidRPr="00DC434B" w:rsidRDefault="00F6729F" w:rsidP="00DC434B">
            <w:pPr>
              <w:jc w:val="center"/>
              <w:rPr>
                <w:rFonts w:eastAsia="Calibri"/>
                <w:bCs/>
                <w:lang w:val="en-GB" w:eastAsia="en-US"/>
              </w:rPr>
            </w:pPr>
            <w:r w:rsidRPr="00DC434B">
              <w:rPr>
                <w:rFonts w:eastAsia="Calibri"/>
                <w:bCs/>
                <w:lang w:val="en-GB" w:eastAsia="en-US"/>
              </w:rPr>
              <w:t>Frequency (unit)</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 D</w:t>
            </w:r>
          </w:p>
        </w:tc>
        <w:tc>
          <w:tcPr>
            <w:tcW w:w="3900" w:type="dxa"/>
            <w:shd w:val="clear" w:color="auto" w:fill="auto"/>
            <w:hideMark/>
          </w:tcPr>
          <w:p w:rsidR="00F6729F" w:rsidRPr="00F6729F" w:rsidRDefault="00F6729F" w:rsidP="00DC434B">
            <w:pPr>
              <w:rPr>
                <w:lang w:eastAsia="en-US"/>
              </w:rPr>
            </w:pPr>
            <w:r w:rsidRPr="00F6729F">
              <w:rPr>
                <w:lang w:val="en-GB" w:eastAsia="en-US"/>
              </w:rPr>
              <w:t>Smile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233</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 D</w:t>
            </w:r>
          </w:p>
        </w:tc>
        <w:tc>
          <w:tcPr>
            <w:tcW w:w="3900" w:type="dxa"/>
            <w:shd w:val="clear" w:color="auto" w:fill="auto"/>
            <w:hideMark/>
          </w:tcPr>
          <w:p w:rsidR="00F6729F" w:rsidRPr="00F6729F" w:rsidRDefault="00F6729F" w:rsidP="00DC434B">
            <w:pPr>
              <w:rPr>
                <w:lang w:eastAsia="en-US"/>
              </w:rPr>
            </w:pPr>
            <w:r w:rsidRPr="00F6729F">
              <w:rPr>
                <w:lang w:val="en-GB" w:eastAsia="en-US"/>
              </w:rPr>
              <w:t>Big smile/ laugh</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3762</w:t>
            </w:r>
          </w:p>
        </w:tc>
      </w:tr>
      <w:tr w:rsidR="00F6729F" w:rsidRPr="00F6729F" w:rsidTr="00F6729F">
        <w:trPr>
          <w:trHeight w:val="378"/>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:DD</w:t>
            </w:r>
          </w:p>
        </w:tc>
        <w:tc>
          <w:tcPr>
            <w:tcW w:w="3900" w:type="dxa"/>
            <w:shd w:val="clear" w:color="auto" w:fill="auto"/>
            <w:hideMark/>
          </w:tcPr>
          <w:p w:rsidR="00F6729F" w:rsidRPr="00F6729F" w:rsidRDefault="00F6729F" w:rsidP="00DC434B">
            <w:pPr>
              <w:rPr>
                <w:lang w:eastAsia="en-US"/>
              </w:rPr>
            </w:pPr>
            <w:r w:rsidRPr="00F6729F">
              <w:rPr>
                <w:lang w:val="en-GB" w:eastAsia="en-US"/>
              </w:rPr>
              <w:t>Big smile/ laugh out loud</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73</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Smiling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1143</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Sad-looking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294</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Smile and wink</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642</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Smiling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14,637</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Sad and wink</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69</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Smile and wink</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2918</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Smiling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542</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Sad-looking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2710</w:t>
            </w:r>
          </w:p>
        </w:tc>
      </w:tr>
      <w:tr w:rsidR="00F6729F" w:rsidRPr="00F6729F" w:rsidTr="00F6729F">
        <w:trPr>
          <w:trHeight w:val="342"/>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DC434B" w:rsidP="00DC434B">
            <w:pPr>
              <w:jc w:val="center"/>
              <w:rPr>
                <w:lang w:eastAsia="en-US"/>
              </w:rPr>
            </w:pPr>
            <w:r>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Big smile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833</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Big smile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454</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Big smile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50</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Crying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3</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Crying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535</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Smiling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7379</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Smiling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28</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Sad-looking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700</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 /</w:t>
            </w:r>
          </w:p>
        </w:tc>
        <w:tc>
          <w:tcPr>
            <w:tcW w:w="3900" w:type="dxa"/>
            <w:shd w:val="clear" w:color="auto" w:fill="auto"/>
            <w:hideMark/>
          </w:tcPr>
          <w:p w:rsidR="00F6729F" w:rsidRPr="00F6729F" w:rsidRDefault="00F6729F" w:rsidP="00DC434B">
            <w:pPr>
              <w:rPr>
                <w:lang w:eastAsia="en-US"/>
              </w:rPr>
            </w:pPr>
            <w:r w:rsidRPr="00F6729F">
              <w:rPr>
                <w:lang w:val="en-GB" w:eastAsia="en-US"/>
              </w:rPr>
              <w:t>Being cynical</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2964</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 |</w:t>
            </w:r>
          </w:p>
        </w:tc>
        <w:tc>
          <w:tcPr>
            <w:tcW w:w="3900" w:type="dxa"/>
            <w:shd w:val="clear" w:color="auto" w:fill="auto"/>
            <w:hideMark/>
          </w:tcPr>
          <w:p w:rsidR="00F6729F" w:rsidRPr="00F6729F" w:rsidRDefault="00F6729F" w:rsidP="00DC434B">
            <w:pPr>
              <w:rPr>
                <w:lang w:eastAsia="en-US"/>
              </w:rPr>
            </w:pPr>
            <w:r w:rsidRPr="00F6729F">
              <w:rPr>
                <w:lang w:val="en-GB" w:eastAsia="en-US"/>
              </w:rPr>
              <w:t>A straight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8</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Sweating/ nervous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75</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Blur/angry</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244</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Blur/angry</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1103</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Blur/angry</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20</w:t>
            </w:r>
          </w:p>
        </w:tc>
      </w:tr>
      <w:tr w:rsidR="00F6729F" w:rsidRPr="00F6729F" w:rsidTr="00F6729F">
        <w:trPr>
          <w:trHeight w:val="315"/>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Angry and nervous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151</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rFonts w:eastAsia="Calibri"/>
                <w:lang w:val="en-GB" w:eastAsia="en-US"/>
              </w:rPr>
            </w:pPr>
            <w:r w:rsidRPr="00F6729F">
              <w:rPr>
                <w:rFonts w:eastAsia="Calibri"/>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Crying</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9</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rFonts w:eastAsia="Calibri"/>
                <w:lang w:val="en-GB" w:eastAsia="en-US"/>
              </w:rPr>
            </w:pPr>
            <w:r w:rsidRPr="00F6729F">
              <w:rPr>
                <w:rFonts w:eastAsia="Calibri"/>
                <w:lang w:val="en-GB" w:eastAsia="en-US"/>
              </w:rPr>
              <w:t>=X</w:t>
            </w:r>
          </w:p>
        </w:tc>
        <w:tc>
          <w:tcPr>
            <w:tcW w:w="3900" w:type="dxa"/>
            <w:shd w:val="clear" w:color="auto" w:fill="auto"/>
            <w:hideMark/>
          </w:tcPr>
          <w:p w:rsidR="00F6729F" w:rsidRPr="00F6729F" w:rsidRDefault="00F6729F" w:rsidP="00DC434B">
            <w:pPr>
              <w:rPr>
                <w:lang w:eastAsia="en-US"/>
              </w:rPr>
            </w:pPr>
            <w:r w:rsidRPr="00F6729F">
              <w:rPr>
                <w:lang w:val="en-GB" w:eastAsia="en-US"/>
              </w:rPr>
              <w:t> Kiss on the lips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46</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rFonts w:eastAsia="Calibri"/>
                <w:lang w:val="en-GB" w:eastAsia="en-US"/>
              </w:rPr>
            </w:pPr>
            <w:r w:rsidRPr="00F6729F">
              <w:rPr>
                <w:rFonts w:eastAsia="Calibri"/>
                <w:lang w:val="en-GB" w:eastAsia="en-US"/>
              </w:rPr>
              <w:t>=S</w:t>
            </w:r>
          </w:p>
        </w:tc>
        <w:tc>
          <w:tcPr>
            <w:tcW w:w="3900" w:type="dxa"/>
            <w:shd w:val="clear" w:color="auto" w:fill="auto"/>
            <w:hideMark/>
          </w:tcPr>
          <w:p w:rsidR="00F6729F" w:rsidRPr="00F6729F" w:rsidRDefault="00F6729F" w:rsidP="00DC434B">
            <w:pPr>
              <w:rPr>
                <w:lang w:eastAsia="en-US"/>
              </w:rPr>
            </w:pPr>
            <w:r w:rsidRPr="00F6729F">
              <w:rPr>
                <w:lang w:val="en-GB" w:eastAsia="en-US"/>
              </w:rPr>
              <w:t>Speechless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16</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rFonts w:eastAsia="Calibri"/>
                <w:lang w:val="en-GB" w:eastAsia="en-US"/>
              </w:rPr>
            </w:pPr>
            <w:r w:rsidRPr="00F6729F">
              <w:rPr>
                <w:rFonts w:eastAsia="Calibri"/>
                <w:lang w:val="en-GB" w:eastAsia="en-US"/>
              </w:rPr>
              <w:t>=P</w:t>
            </w:r>
          </w:p>
        </w:tc>
        <w:tc>
          <w:tcPr>
            <w:tcW w:w="3900" w:type="dxa"/>
            <w:shd w:val="clear" w:color="auto" w:fill="auto"/>
            <w:hideMark/>
          </w:tcPr>
          <w:p w:rsidR="00F6729F" w:rsidRPr="00F6729F" w:rsidRDefault="00F6729F" w:rsidP="00DC434B">
            <w:pPr>
              <w:rPr>
                <w:lang w:eastAsia="en-US"/>
              </w:rPr>
            </w:pPr>
            <w:r w:rsidRPr="00F6729F">
              <w:rPr>
                <w:lang w:val="en-GB" w:eastAsia="en-US"/>
              </w:rPr>
              <w:t>Tongue stick out </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1758</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 P</w:t>
            </w:r>
          </w:p>
        </w:tc>
        <w:tc>
          <w:tcPr>
            <w:tcW w:w="3900" w:type="dxa"/>
            <w:shd w:val="clear" w:color="auto" w:fill="auto"/>
            <w:hideMark/>
          </w:tcPr>
          <w:p w:rsidR="00F6729F" w:rsidRPr="00F6729F" w:rsidRDefault="00F6729F" w:rsidP="00DC434B">
            <w:pPr>
              <w:rPr>
                <w:lang w:eastAsia="en-US"/>
              </w:rPr>
            </w:pPr>
            <w:r w:rsidRPr="00F6729F">
              <w:rPr>
                <w:lang w:val="en-GB" w:eastAsia="en-US"/>
              </w:rPr>
              <w:t>Tongue stick out</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6761</w:t>
            </w:r>
          </w:p>
        </w:tc>
      </w:tr>
      <w:tr w:rsidR="00F6729F" w:rsidRPr="00F6729F" w:rsidTr="00F6729F">
        <w:trPr>
          <w:trHeight w:val="448"/>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 P</w:t>
            </w:r>
          </w:p>
        </w:tc>
        <w:tc>
          <w:tcPr>
            <w:tcW w:w="3900" w:type="dxa"/>
            <w:shd w:val="clear" w:color="auto" w:fill="auto"/>
            <w:hideMark/>
          </w:tcPr>
          <w:p w:rsidR="00F6729F" w:rsidRPr="00F6729F" w:rsidRDefault="00F6729F" w:rsidP="00DC434B">
            <w:pPr>
              <w:rPr>
                <w:lang w:eastAsia="en-US"/>
              </w:rPr>
            </w:pPr>
            <w:r w:rsidRPr="00F6729F">
              <w:rPr>
                <w:lang w:val="en-GB" w:eastAsia="en-US"/>
              </w:rPr>
              <w:t>Wink and tongue stick out</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632</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:S</w:t>
            </w:r>
          </w:p>
        </w:tc>
        <w:tc>
          <w:tcPr>
            <w:tcW w:w="3900" w:type="dxa"/>
            <w:shd w:val="clear" w:color="auto" w:fill="auto"/>
            <w:hideMark/>
          </w:tcPr>
          <w:p w:rsidR="00F6729F" w:rsidRPr="00F6729F" w:rsidRDefault="00F6729F" w:rsidP="00DC434B">
            <w:pPr>
              <w:rPr>
                <w:lang w:eastAsia="en-US"/>
              </w:rPr>
            </w:pPr>
            <w:r w:rsidRPr="00F6729F">
              <w:rPr>
                <w:lang w:val="en-GB" w:eastAsia="en-US"/>
              </w:rPr>
              <w:t> Speechless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47</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;-S</w:t>
            </w:r>
          </w:p>
        </w:tc>
        <w:tc>
          <w:tcPr>
            <w:tcW w:w="3900" w:type="dxa"/>
            <w:shd w:val="clear" w:color="auto" w:fill="auto"/>
            <w:hideMark/>
          </w:tcPr>
          <w:p w:rsidR="00F6729F" w:rsidRPr="00F6729F" w:rsidRDefault="00F6729F" w:rsidP="00DC434B">
            <w:pPr>
              <w:rPr>
                <w:lang w:eastAsia="en-US"/>
              </w:rPr>
            </w:pPr>
            <w:r w:rsidRPr="00F6729F">
              <w:rPr>
                <w:lang w:val="en-GB" w:eastAsia="en-US"/>
              </w:rPr>
              <w:t> Speechless and wink</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11</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rFonts w:eastAsia="Calibri"/>
                <w:lang w:val="en-GB" w:eastAsia="en-US"/>
              </w:rPr>
              <w:t>=D</w:t>
            </w:r>
          </w:p>
        </w:tc>
        <w:tc>
          <w:tcPr>
            <w:tcW w:w="3900" w:type="dxa"/>
            <w:shd w:val="clear" w:color="auto" w:fill="auto"/>
            <w:hideMark/>
          </w:tcPr>
          <w:p w:rsidR="00F6729F" w:rsidRPr="00F6729F" w:rsidRDefault="00F6729F" w:rsidP="00DC434B">
            <w:pPr>
              <w:rPr>
                <w:lang w:eastAsia="en-US"/>
              </w:rPr>
            </w:pPr>
            <w:r w:rsidRPr="00F6729F">
              <w:rPr>
                <w:lang w:val="en-GB" w:eastAsia="en-US"/>
              </w:rPr>
              <w:t>Big smile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1191</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T.T</w:t>
            </w:r>
          </w:p>
        </w:tc>
        <w:tc>
          <w:tcPr>
            <w:tcW w:w="3900" w:type="dxa"/>
            <w:shd w:val="clear" w:color="auto" w:fill="auto"/>
            <w:hideMark/>
          </w:tcPr>
          <w:p w:rsidR="00F6729F" w:rsidRPr="00F6729F" w:rsidRDefault="00F6729F" w:rsidP="00DC434B">
            <w:pPr>
              <w:rPr>
                <w:lang w:eastAsia="en-US"/>
              </w:rPr>
            </w:pPr>
            <w:r w:rsidRPr="00F6729F">
              <w:rPr>
                <w:lang w:val="en-GB" w:eastAsia="en-US"/>
              </w:rPr>
              <w:t xml:space="preserve">Crying face </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410</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T_T</w:t>
            </w:r>
          </w:p>
        </w:tc>
        <w:tc>
          <w:tcPr>
            <w:tcW w:w="3900" w:type="dxa"/>
            <w:shd w:val="clear" w:color="auto" w:fill="auto"/>
            <w:hideMark/>
          </w:tcPr>
          <w:p w:rsidR="00F6729F" w:rsidRPr="00F6729F" w:rsidRDefault="00F6729F" w:rsidP="00DC434B">
            <w:pPr>
              <w:rPr>
                <w:lang w:eastAsia="en-US"/>
              </w:rPr>
            </w:pPr>
            <w:r w:rsidRPr="00F6729F">
              <w:rPr>
                <w:lang w:val="en-GB" w:eastAsia="en-US"/>
              </w:rPr>
              <w:t xml:space="preserve">Crying face </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366</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 xml:space="preserve">T </w:t>
            </w:r>
            <w:proofErr w:type="spellStart"/>
            <w:r w:rsidRPr="00F6729F">
              <w:rPr>
                <w:lang w:val="en-GB" w:eastAsia="en-US"/>
              </w:rPr>
              <w:t>T</w:t>
            </w:r>
            <w:proofErr w:type="spellEnd"/>
          </w:p>
        </w:tc>
        <w:tc>
          <w:tcPr>
            <w:tcW w:w="3900" w:type="dxa"/>
            <w:shd w:val="clear" w:color="auto" w:fill="auto"/>
            <w:hideMark/>
          </w:tcPr>
          <w:p w:rsidR="00F6729F" w:rsidRPr="00F6729F" w:rsidRDefault="00F6729F" w:rsidP="00DC434B">
            <w:pPr>
              <w:rPr>
                <w:lang w:eastAsia="en-US"/>
              </w:rPr>
            </w:pPr>
            <w:r w:rsidRPr="00F6729F">
              <w:rPr>
                <w:lang w:val="en-GB" w:eastAsia="en-US"/>
              </w:rPr>
              <w:t xml:space="preserve">Crying face </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139</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XD</w:t>
            </w:r>
          </w:p>
        </w:tc>
        <w:tc>
          <w:tcPr>
            <w:tcW w:w="3900" w:type="dxa"/>
            <w:shd w:val="clear" w:color="auto" w:fill="auto"/>
            <w:hideMark/>
          </w:tcPr>
          <w:p w:rsidR="00F6729F" w:rsidRPr="00F6729F" w:rsidRDefault="00F6729F" w:rsidP="00DC434B">
            <w:pPr>
              <w:rPr>
                <w:lang w:eastAsia="en-US"/>
              </w:rPr>
            </w:pPr>
            <w:r w:rsidRPr="00F6729F">
              <w:rPr>
                <w:lang w:val="en-GB" w:eastAsia="en-US"/>
              </w:rPr>
              <w:t> </w:t>
            </w:r>
            <w:r w:rsidRPr="00F6729F">
              <w:rPr>
                <w:rFonts w:eastAsia="Calibri"/>
                <w:lang w:val="en-GB" w:eastAsia="en-US"/>
              </w:rPr>
              <w:t>Big smile/ overjoyed</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3536</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X3</w:t>
            </w:r>
          </w:p>
        </w:tc>
        <w:tc>
          <w:tcPr>
            <w:tcW w:w="3900" w:type="dxa"/>
            <w:shd w:val="clear" w:color="auto" w:fill="auto"/>
            <w:hideMark/>
          </w:tcPr>
          <w:p w:rsidR="00F6729F" w:rsidRPr="00F6729F" w:rsidRDefault="00F6729F" w:rsidP="00DC434B">
            <w:pPr>
              <w:rPr>
                <w:lang w:eastAsia="en-US"/>
              </w:rPr>
            </w:pPr>
            <w:r w:rsidRPr="00F6729F">
              <w:rPr>
                <w:lang w:val="en-GB" w:eastAsia="en-US"/>
              </w:rPr>
              <w:t> Love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12</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XP</w:t>
            </w:r>
          </w:p>
        </w:tc>
        <w:tc>
          <w:tcPr>
            <w:tcW w:w="3900" w:type="dxa"/>
            <w:shd w:val="clear" w:color="auto" w:fill="auto"/>
            <w:hideMark/>
          </w:tcPr>
          <w:p w:rsidR="00F6729F" w:rsidRPr="00F6729F" w:rsidRDefault="00F6729F" w:rsidP="00DC434B">
            <w:pPr>
              <w:rPr>
                <w:lang w:eastAsia="en-US"/>
              </w:rPr>
            </w:pPr>
            <w:r w:rsidRPr="00F6729F">
              <w:rPr>
                <w:lang w:val="en-GB" w:eastAsia="en-US"/>
              </w:rPr>
              <w:t> Tongue sticks out</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332</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XO</w:t>
            </w:r>
          </w:p>
        </w:tc>
        <w:tc>
          <w:tcPr>
            <w:tcW w:w="3900" w:type="dxa"/>
            <w:shd w:val="clear" w:color="auto" w:fill="auto"/>
            <w:hideMark/>
          </w:tcPr>
          <w:p w:rsidR="00F6729F" w:rsidRPr="00F6729F" w:rsidRDefault="00F6729F" w:rsidP="00DC434B">
            <w:pPr>
              <w:rPr>
                <w:lang w:eastAsia="en-US"/>
              </w:rPr>
            </w:pPr>
            <w:r w:rsidRPr="00F6729F">
              <w:rPr>
                <w:lang w:val="en-GB" w:eastAsia="en-US"/>
              </w:rPr>
              <w:t> </w:t>
            </w:r>
            <w:r w:rsidRPr="00F6729F">
              <w:rPr>
                <w:rFonts w:eastAsia="Calibri"/>
                <w:lang w:val="en-GB" w:eastAsia="en-US"/>
              </w:rPr>
              <w:t>shocking/ surprise/mouth wide open</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8</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DX</w:t>
            </w:r>
          </w:p>
        </w:tc>
        <w:tc>
          <w:tcPr>
            <w:tcW w:w="3900" w:type="dxa"/>
            <w:shd w:val="clear" w:color="auto" w:fill="auto"/>
            <w:hideMark/>
          </w:tcPr>
          <w:p w:rsidR="00F6729F" w:rsidRPr="00F6729F" w:rsidRDefault="00F6729F" w:rsidP="00DC434B">
            <w:pPr>
              <w:rPr>
                <w:rFonts w:eastAsia="Calibri"/>
                <w:lang w:val="en-GB" w:eastAsia="en-US"/>
              </w:rPr>
            </w:pPr>
            <w:r w:rsidRPr="00F6729F">
              <w:rPr>
                <w:rFonts w:eastAsia="Calibri"/>
                <w:lang w:val="en-GB" w:eastAsia="en-US"/>
              </w:rPr>
              <w:t>Big smile/ overjoyed</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14</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D:</w:t>
            </w:r>
          </w:p>
        </w:tc>
        <w:tc>
          <w:tcPr>
            <w:tcW w:w="3900" w:type="dxa"/>
            <w:shd w:val="clear" w:color="auto" w:fill="auto"/>
            <w:hideMark/>
          </w:tcPr>
          <w:p w:rsidR="00F6729F" w:rsidRPr="00F6729F" w:rsidRDefault="00F6729F" w:rsidP="00DC434B">
            <w:pPr>
              <w:rPr>
                <w:rFonts w:eastAsia="Calibri"/>
                <w:lang w:val="en-GB" w:eastAsia="en-US"/>
              </w:rPr>
            </w:pPr>
            <w:r w:rsidRPr="00F6729F">
              <w:rPr>
                <w:rFonts w:eastAsia="Calibri"/>
                <w:lang w:val="en-GB" w:eastAsia="en-US"/>
              </w:rPr>
              <w:t>Big smile/ overjoyed</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43</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D;</w:t>
            </w:r>
          </w:p>
        </w:tc>
        <w:tc>
          <w:tcPr>
            <w:tcW w:w="3900" w:type="dxa"/>
            <w:shd w:val="clear" w:color="auto" w:fill="auto"/>
            <w:hideMark/>
          </w:tcPr>
          <w:p w:rsidR="00F6729F" w:rsidRPr="00F6729F" w:rsidRDefault="00F6729F" w:rsidP="00DC434B">
            <w:pPr>
              <w:rPr>
                <w:lang w:eastAsia="en-US"/>
              </w:rPr>
            </w:pPr>
            <w:r w:rsidRPr="00F6729F">
              <w:rPr>
                <w:lang w:val="en-GB" w:eastAsia="en-US"/>
              </w:rPr>
              <w:t>Overjoyed and wink</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16</w:t>
            </w:r>
          </w:p>
        </w:tc>
      </w:tr>
      <w:tr w:rsidR="00F6729F" w:rsidRPr="00F6729F" w:rsidTr="00DC434B">
        <w:trPr>
          <w:trHeight w:val="287"/>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-____-“</w:t>
            </w:r>
          </w:p>
        </w:tc>
        <w:tc>
          <w:tcPr>
            <w:tcW w:w="3900" w:type="dxa"/>
            <w:shd w:val="clear" w:color="auto" w:fill="auto"/>
            <w:hideMark/>
          </w:tcPr>
          <w:p w:rsidR="00F6729F" w:rsidRPr="00F6729F" w:rsidRDefault="00F6729F" w:rsidP="00DC434B">
            <w:pPr>
              <w:rPr>
                <w:lang w:eastAsia="en-US"/>
              </w:rPr>
            </w:pPr>
            <w:r w:rsidRPr="00F6729F">
              <w:rPr>
                <w:lang w:val="en-GB" w:eastAsia="en-US"/>
              </w:rPr>
              <w:t>Straight face/ angry but nervous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59</w:t>
            </w:r>
          </w:p>
        </w:tc>
      </w:tr>
      <w:tr w:rsidR="00F6729F" w:rsidRPr="00F6729F" w:rsidTr="00F6729F">
        <w:trPr>
          <w:trHeight w:val="423"/>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-____-</w:t>
            </w:r>
          </w:p>
        </w:tc>
        <w:tc>
          <w:tcPr>
            <w:tcW w:w="3900" w:type="dxa"/>
            <w:shd w:val="clear" w:color="auto" w:fill="auto"/>
            <w:hideMark/>
          </w:tcPr>
          <w:p w:rsidR="00F6729F" w:rsidRPr="00F6729F" w:rsidRDefault="00F6729F" w:rsidP="00DC434B">
            <w:pPr>
              <w:rPr>
                <w:lang w:eastAsia="en-US"/>
              </w:rPr>
            </w:pPr>
            <w:r w:rsidRPr="00F6729F">
              <w:rPr>
                <w:lang w:val="en-GB" w:eastAsia="en-US"/>
              </w:rPr>
              <w:t>Straight face/ angry</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167</w:t>
            </w:r>
          </w:p>
        </w:tc>
      </w:tr>
      <w:tr w:rsidR="00F6729F" w:rsidRPr="00F6729F" w:rsidTr="00F6729F">
        <w:trPr>
          <w:trHeight w:val="378"/>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8D</w:t>
            </w:r>
          </w:p>
        </w:tc>
        <w:tc>
          <w:tcPr>
            <w:tcW w:w="3900" w:type="dxa"/>
            <w:shd w:val="clear" w:color="auto" w:fill="auto"/>
            <w:hideMark/>
          </w:tcPr>
          <w:p w:rsidR="00F6729F" w:rsidRPr="00F6729F" w:rsidRDefault="00F6729F" w:rsidP="00DC434B">
            <w:pPr>
              <w:rPr>
                <w:lang w:eastAsia="en-US"/>
              </w:rPr>
            </w:pPr>
            <w:r w:rsidRPr="00F6729F">
              <w:rPr>
                <w:lang w:val="en-GB" w:eastAsia="en-US"/>
              </w:rPr>
              <w:t>Sunglasses and smiling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28</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:B</w:t>
            </w:r>
          </w:p>
        </w:tc>
        <w:tc>
          <w:tcPr>
            <w:tcW w:w="3900" w:type="dxa"/>
            <w:shd w:val="clear" w:color="auto" w:fill="auto"/>
            <w:hideMark/>
          </w:tcPr>
          <w:p w:rsidR="00F6729F" w:rsidRPr="00F6729F" w:rsidRDefault="00F6729F" w:rsidP="00DC434B">
            <w:pPr>
              <w:rPr>
                <w:lang w:eastAsia="en-US"/>
              </w:rPr>
            </w:pPr>
            <w:r w:rsidRPr="00F6729F">
              <w:rPr>
                <w:lang w:val="en-GB" w:eastAsia="en-US"/>
              </w:rPr>
              <w:t>Buck teeth</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32</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Confuse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5</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Screaming</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49</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w:t>
            </w:r>
          </w:p>
        </w:tc>
        <w:tc>
          <w:tcPr>
            <w:tcW w:w="3900" w:type="dxa"/>
            <w:shd w:val="clear" w:color="auto" w:fill="auto"/>
            <w:hideMark/>
          </w:tcPr>
          <w:p w:rsidR="00F6729F" w:rsidRPr="00F6729F" w:rsidRDefault="00F6729F" w:rsidP="00DC434B">
            <w:pPr>
              <w:rPr>
                <w:lang w:eastAsia="en-US"/>
              </w:rPr>
            </w:pPr>
            <w:r w:rsidRPr="00F6729F">
              <w:rPr>
                <w:lang w:val="en-GB" w:eastAsia="en-US"/>
              </w:rPr>
              <w:t> Big round rolling eyes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356</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@_@</w:t>
            </w:r>
          </w:p>
        </w:tc>
        <w:tc>
          <w:tcPr>
            <w:tcW w:w="3900" w:type="dxa"/>
            <w:shd w:val="clear" w:color="auto" w:fill="auto"/>
            <w:hideMark/>
          </w:tcPr>
          <w:p w:rsidR="00F6729F" w:rsidRPr="00F6729F" w:rsidRDefault="00F6729F" w:rsidP="00DC434B">
            <w:pPr>
              <w:rPr>
                <w:lang w:eastAsia="en-US"/>
              </w:rPr>
            </w:pPr>
            <w:r w:rsidRPr="00F6729F">
              <w:rPr>
                <w:lang w:val="en-GB" w:eastAsia="en-US"/>
              </w:rPr>
              <w:t> Big round rolling eyes with nose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72</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O___O</w:t>
            </w:r>
          </w:p>
        </w:tc>
        <w:tc>
          <w:tcPr>
            <w:tcW w:w="3900" w:type="dxa"/>
            <w:shd w:val="clear" w:color="auto" w:fill="auto"/>
            <w:hideMark/>
          </w:tcPr>
          <w:p w:rsidR="00F6729F" w:rsidRPr="00F6729F" w:rsidRDefault="00F6729F" w:rsidP="00DC434B">
            <w:pPr>
              <w:rPr>
                <w:lang w:eastAsia="en-US"/>
              </w:rPr>
            </w:pPr>
            <w:r w:rsidRPr="00F6729F">
              <w:rPr>
                <w:lang w:val="en-GB" w:eastAsia="en-US"/>
              </w:rPr>
              <w:t>Big round eyes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110</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O.O</w:t>
            </w:r>
          </w:p>
        </w:tc>
        <w:tc>
          <w:tcPr>
            <w:tcW w:w="3900" w:type="dxa"/>
            <w:shd w:val="clear" w:color="auto" w:fill="auto"/>
            <w:hideMark/>
          </w:tcPr>
          <w:p w:rsidR="00F6729F" w:rsidRPr="00F6729F" w:rsidRDefault="00F6729F" w:rsidP="00DC434B">
            <w:pPr>
              <w:rPr>
                <w:lang w:eastAsia="en-US"/>
              </w:rPr>
            </w:pPr>
            <w:r w:rsidRPr="00F6729F">
              <w:rPr>
                <w:lang w:val="en-GB" w:eastAsia="en-US"/>
              </w:rPr>
              <w:t>Big round eyes</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168</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:O</w:t>
            </w:r>
          </w:p>
        </w:tc>
        <w:tc>
          <w:tcPr>
            <w:tcW w:w="3900" w:type="dxa"/>
            <w:shd w:val="clear" w:color="auto" w:fill="auto"/>
            <w:hideMark/>
          </w:tcPr>
          <w:p w:rsidR="00F6729F" w:rsidRPr="00F6729F" w:rsidRDefault="00F6729F" w:rsidP="00DC434B">
            <w:pPr>
              <w:rPr>
                <w:lang w:eastAsia="en-US"/>
              </w:rPr>
            </w:pPr>
            <w:r w:rsidRPr="00F6729F">
              <w:rPr>
                <w:lang w:val="en-GB" w:eastAsia="en-US"/>
              </w:rPr>
              <w:t>Shock/ surprise/open mouth w</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131</w:t>
            </w:r>
          </w:p>
        </w:tc>
      </w:tr>
      <w:tr w:rsidR="00F6729F" w:rsidRPr="00F6729F" w:rsidTr="00F6729F">
        <w:trPr>
          <w:trHeight w:val="396"/>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:o)</w:t>
            </w:r>
          </w:p>
        </w:tc>
        <w:tc>
          <w:tcPr>
            <w:tcW w:w="3900" w:type="dxa"/>
            <w:shd w:val="clear" w:color="auto" w:fill="auto"/>
            <w:hideMark/>
          </w:tcPr>
          <w:p w:rsidR="00F6729F" w:rsidRPr="00F6729F" w:rsidRDefault="00F6729F" w:rsidP="00DC434B">
            <w:pPr>
              <w:rPr>
                <w:lang w:eastAsia="en-US"/>
              </w:rPr>
            </w:pPr>
            <w:r w:rsidRPr="00F6729F">
              <w:rPr>
                <w:lang w:val="en-GB" w:eastAsia="en-US"/>
              </w:rPr>
              <w:t>Smiling clown face</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19</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:L</w:t>
            </w:r>
          </w:p>
        </w:tc>
        <w:tc>
          <w:tcPr>
            <w:tcW w:w="3900" w:type="dxa"/>
            <w:shd w:val="clear" w:color="auto" w:fill="auto"/>
            <w:hideMark/>
          </w:tcPr>
          <w:p w:rsidR="00F6729F" w:rsidRPr="00F6729F" w:rsidRDefault="00F6729F" w:rsidP="00DC434B">
            <w:pPr>
              <w:rPr>
                <w:lang w:eastAsia="en-US"/>
              </w:rPr>
            </w:pPr>
            <w:r w:rsidRPr="00F6729F">
              <w:rPr>
                <w:lang w:val="en-GB" w:eastAsia="en-US"/>
              </w:rPr>
              <w:t>Looser</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3</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proofErr w:type="spellStart"/>
            <w:r w:rsidRPr="00F6729F">
              <w:rPr>
                <w:lang w:val="en-GB" w:eastAsia="en-US"/>
              </w:rPr>
              <w:t>TwT</w:t>
            </w:r>
            <w:proofErr w:type="spellEnd"/>
          </w:p>
        </w:tc>
        <w:tc>
          <w:tcPr>
            <w:tcW w:w="3900" w:type="dxa"/>
            <w:shd w:val="clear" w:color="auto" w:fill="auto"/>
            <w:hideMark/>
          </w:tcPr>
          <w:p w:rsidR="00F6729F" w:rsidRPr="00F6729F" w:rsidRDefault="00F6729F" w:rsidP="00DC434B">
            <w:pPr>
              <w:rPr>
                <w:lang w:eastAsia="en-US"/>
              </w:rPr>
            </w:pPr>
            <w:r w:rsidRPr="00F6729F">
              <w:rPr>
                <w:lang w:val="en-GB" w:eastAsia="en-US"/>
              </w:rPr>
              <w:t>Crying</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5</w:t>
            </w:r>
          </w:p>
        </w:tc>
      </w:tr>
      <w:tr w:rsidR="00F6729F" w:rsidRPr="00F6729F" w:rsidTr="00F6729F">
        <w:trPr>
          <w:trHeight w:val="330"/>
        </w:trPr>
        <w:tc>
          <w:tcPr>
            <w:tcW w:w="1170" w:type="dxa"/>
            <w:shd w:val="clear" w:color="auto" w:fill="auto"/>
            <w:hideMark/>
          </w:tcPr>
          <w:p w:rsidR="00F6729F" w:rsidRPr="00F6729F" w:rsidRDefault="00F6729F" w:rsidP="00DC434B">
            <w:pPr>
              <w:numPr>
                <w:ilvl w:val="0"/>
                <w:numId w:val="5"/>
              </w:numPr>
              <w:rPr>
                <w:lang w:eastAsia="en-US"/>
              </w:rPr>
            </w:pPr>
          </w:p>
        </w:tc>
        <w:tc>
          <w:tcPr>
            <w:tcW w:w="2160" w:type="dxa"/>
            <w:shd w:val="clear" w:color="auto" w:fill="auto"/>
            <w:hideMark/>
          </w:tcPr>
          <w:p w:rsidR="00F6729F" w:rsidRPr="00F6729F" w:rsidRDefault="00F6729F" w:rsidP="00DC434B">
            <w:pPr>
              <w:jc w:val="center"/>
              <w:rPr>
                <w:lang w:eastAsia="en-US"/>
              </w:rPr>
            </w:pPr>
            <w:r w:rsidRPr="00F6729F">
              <w:rPr>
                <w:lang w:val="en-GB" w:eastAsia="en-US"/>
              </w:rPr>
              <w:t>&gt;.&lt;</w:t>
            </w:r>
          </w:p>
        </w:tc>
        <w:tc>
          <w:tcPr>
            <w:tcW w:w="3900" w:type="dxa"/>
            <w:shd w:val="clear" w:color="auto" w:fill="auto"/>
            <w:hideMark/>
          </w:tcPr>
          <w:p w:rsidR="00F6729F" w:rsidRPr="00F6729F" w:rsidRDefault="00F6729F" w:rsidP="00DC434B">
            <w:pPr>
              <w:rPr>
                <w:lang w:eastAsia="en-US"/>
              </w:rPr>
            </w:pPr>
            <w:r w:rsidRPr="00F6729F">
              <w:rPr>
                <w:lang w:val="en-GB" w:eastAsia="en-US"/>
              </w:rPr>
              <w:t>Angry</w:t>
            </w:r>
          </w:p>
        </w:tc>
        <w:tc>
          <w:tcPr>
            <w:tcW w:w="2126" w:type="dxa"/>
          </w:tcPr>
          <w:p w:rsidR="00F6729F" w:rsidRPr="00F6729F" w:rsidRDefault="00F6729F" w:rsidP="00DC434B">
            <w:pPr>
              <w:rPr>
                <w:rFonts w:eastAsia="Calibri"/>
                <w:lang w:val="en-GB" w:eastAsia="en-US"/>
              </w:rPr>
            </w:pPr>
            <w:r w:rsidRPr="00F6729F">
              <w:rPr>
                <w:rFonts w:eastAsia="Calibri"/>
                <w:lang w:val="en-GB" w:eastAsia="en-US"/>
              </w:rPr>
              <w:t>442</w:t>
            </w:r>
          </w:p>
        </w:tc>
      </w:tr>
      <w:tr w:rsidR="00F6729F" w:rsidRPr="00F6729F" w:rsidTr="00F6729F">
        <w:trPr>
          <w:trHeight w:val="358"/>
        </w:trPr>
        <w:tc>
          <w:tcPr>
            <w:tcW w:w="7230" w:type="dxa"/>
            <w:gridSpan w:val="3"/>
            <w:shd w:val="clear" w:color="auto" w:fill="auto"/>
            <w:hideMark/>
          </w:tcPr>
          <w:p w:rsidR="00F6729F" w:rsidRPr="00DC434B" w:rsidRDefault="00F6729F" w:rsidP="00DC434B">
            <w:pPr>
              <w:rPr>
                <w:bCs/>
                <w:lang w:eastAsia="en-US"/>
              </w:rPr>
            </w:pPr>
            <w:r w:rsidRPr="00DC434B">
              <w:rPr>
                <w:bCs/>
                <w:lang w:val="en-GB" w:eastAsia="en-US"/>
              </w:rPr>
              <w:t xml:space="preserve">                                                       Total</w:t>
            </w:r>
          </w:p>
        </w:tc>
        <w:tc>
          <w:tcPr>
            <w:tcW w:w="2126" w:type="dxa"/>
          </w:tcPr>
          <w:p w:rsidR="00F6729F" w:rsidRPr="00DC434B" w:rsidRDefault="00F6729F" w:rsidP="00DC434B">
            <w:pPr>
              <w:rPr>
                <w:rFonts w:eastAsia="Calibri"/>
                <w:bCs/>
                <w:lang w:val="en-GB" w:eastAsia="en-US"/>
              </w:rPr>
            </w:pPr>
            <w:r w:rsidRPr="00DC434B">
              <w:rPr>
                <w:rFonts w:eastAsia="Calibri"/>
                <w:bCs/>
                <w:lang w:val="en-GB" w:eastAsia="en-US"/>
              </w:rPr>
              <w:t>58,563</w:t>
            </w:r>
          </w:p>
        </w:tc>
      </w:tr>
    </w:tbl>
    <w:p w:rsidR="00F6729F" w:rsidRDefault="00F6729F" w:rsidP="00683234">
      <w:pPr>
        <w:ind w:firstLine="720"/>
        <w:contextualSpacing/>
        <w:jc w:val="both"/>
      </w:pPr>
    </w:p>
    <w:p w:rsidR="00683234" w:rsidRDefault="00A75B72" w:rsidP="00683234">
      <w:pPr>
        <w:ind w:firstLine="720"/>
        <w:contextualSpacing/>
        <w:jc w:val="both"/>
        <w:rPr>
          <w:lang w:val="en-GB"/>
        </w:rPr>
      </w:pPr>
      <w:proofErr w:type="spellStart"/>
      <w:r w:rsidRPr="00C65F0F">
        <w:rPr>
          <w:bCs/>
          <w:lang w:val="en-GB"/>
        </w:rPr>
        <w:t>Dresner</w:t>
      </w:r>
      <w:proofErr w:type="spellEnd"/>
      <w:r w:rsidRPr="00C65F0F">
        <w:rPr>
          <w:bCs/>
          <w:lang w:val="en-GB"/>
        </w:rPr>
        <w:t xml:space="preserve"> and Herring (2014)</w:t>
      </w:r>
      <w:r w:rsidR="000B5B96">
        <w:rPr>
          <w:bCs/>
          <w:lang w:val="en-GB"/>
        </w:rPr>
        <w:t xml:space="preserve"> argued that interpretation of emoticons should not conform to any prescription. I perceive their argument neither misleading nor entirely valid. The alternative analysis of emoticons proposed here consists of two notions.</w:t>
      </w:r>
      <w:r w:rsidRPr="00C65F0F">
        <w:rPr>
          <w:bCs/>
          <w:lang w:val="en-GB"/>
        </w:rPr>
        <w:t xml:space="preserve"> Firstly, most basic and popular emoticons such as smiley face :-) and sad face :-( carry a direct pragmatic meaning that </w:t>
      </w:r>
      <w:proofErr w:type="gramStart"/>
      <w:r w:rsidRPr="00C65F0F">
        <w:rPr>
          <w:bCs/>
          <w:lang w:val="en-GB"/>
        </w:rPr>
        <w:t>is understood</w:t>
      </w:r>
      <w:proofErr w:type="gramEnd"/>
      <w:r w:rsidRPr="00C65F0F">
        <w:rPr>
          <w:bCs/>
          <w:lang w:val="en-GB"/>
        </w:rPr>
        <w:t xml:space="preserve"> by almost all users. </w:t>
      </w:r>
      <w:r w:rsidRPr="00C65F0F">
        <w:rPr>
          <w:lang w:val="en-GB"/>
        </w:rPr>
        <w:t xml:space="preserve">The traditional smiley :-), for instance, dominated the entire conversations with 14,637 occurrences; employed by all 120 users in almost all happy occasions. Based on many studies (Baron 2008, </w:t>
      </w:r>
      <w:proofErr w:type="spellStart"/>
      <w:r w:rsidRPr="00C65F0F">
        <w:rPr>
          <w:lang w:val="en-GB"/>
        </w:rPr>
        <w:t>Derks</w:t>
      </w:r>
      <w:proofErr w:type="spellEnd"/>
      <w:r w:rsidRPr="00C65F0F">
        <w:rPr>
          <w:lang w:val="en-GB"/>
        </w:rPr>
        <w:t xml:space="preserve">, Ross 2006, Lewin and Donner 2002, Crystal 2006, </w:t>
      </w:r>
      <w:proofErr w:type="spellStart"/>
      <w:r w:rsidRPr="00C65F0F">
        <w:rPr>
          <w:lang w:val="en-GB"/>
        </w:rPr>
        <w:t>Derks</w:t>
      </w:r>
      <w:proofErr w:type="spellEnd"/>
      <w:r w:rsidRPr="00C65F0F">
        <w:rPr>
          <w:lang w:val="en-GB"/>
        </w:rPr>
        <w:t xml:space="preserve">, Bose, and </w:t>
      </w:r>
      <w:proofErr w:type="spellStart"/>
      <w:r w:rsidRPr="00C65F0F">
        <w:rPr>
          <w:lang w:val="en-GB"/>
        </w:rPr>
        <w:t>Grumbkow</w:t>
      </w:r>
      <w:proofErr w:type="spellEnd"/>
      <w:r w:rsidRPr="00C65F0F">
        <w:rPr>
          <w:lang w:val="en-GB"/>
        </w:rPr>
        <w:t xml:space="preserve"> 2007, 2008), it is believed that some emoticons carry conventional meanings that are unders</w:t>
      </w:r>
      <w:r w:rsidR="00AE129E">
        <w:rPr>
          <w:lang w:val="en-GB"/>
        </w:rPr>
        <w:t>tood by many, regardless of language use or cultural setting</w:t>
      </w:r>
      <w:r w:rsidRPr="00C65F0F">
        <w:rPr>
          <w:lang w:val="en-GB"/>
        </w:rPr>
        <w:t xml:space="preserve">. As emoticons </w:t>
      </w:r>
      <w:proofErr w:type="gramStart"/>
      <w:r w:rsidRPr="00C65F0F">
        <w:rPr>
          <w:lang w:val="en-GB"/>
        </w:rPr>
        <w:t>are internationally accepted</w:t>
      </w:r>
      <w:proofErr w:type="gramEnd"/>
      <w:r w:rsidRPr="00C65F0F">
        <w:rPr>
          <w:lang w:val="en-GB"/>
        </w:rPr>
        <w:t xml:space="preserve"> as part of the online language, it indicates the development of symbols in communication, particularly in situations where words alone seem to be inadequate in conveying intentions thus create a barrier in expressing real emotions, feelings or messages. Next, it </w:t>
      </w:r>
      <w:proofErr w:type="gramStart"/>
      <w:r w:rsidRPr="00C65F0F">
        <w:rPr>
          <w:lang w:val="en-GB"/>
        </w:rPr>
        <w:t xml:space="preserve">is </w:t>
      </w:r>
      <w:r w:rsidR="00683234" w:rsidRPr="00C65F0F">
        <w:rPr>
          <w:lang w:val="en-GB"/>
        </w:rPr>
        <w:t>learned</w:t>
      </w:r>
      <w:proofErr w:type="gramEnd"/>
      <w:r w:rsidR="00683234" w:rsidRPr="00C65F0F">
        <w:rPr>
          <w:color w:val="FF0000"/>
          <w:lang w:val="en-GB"/>
        </w:rPr>
        <w:t xml:space="preserve"> </w:t>
      </w:r>
      <w:r w:rsidRPr="00C65F0F">
        <w:rPr>
          <w:lang w:val="en-GB"/>
        </w:rPr>
        <w:t>that certain emoticons are more idiosyncratic and distinctive in terms of its function. Some emoticons also carry personal meanings and non-conventional interpretations that are only intelligible with a limited number of users from the same virtual community, or sometimes is only understandable by users who produce</w:t>
      </w:r>
      <w:r w:rsidR="00683234" w:rsidRPr="00C65F0F">
        <w:rPr>
          <w:lang w:val="en-GB"/>
        </w:rPr>
        <w:t xml:space="preserve"> </w:t>
      </w:r>
      <w:r w:rsidRPr="00C65F0F">
        <w:rPr>
          <w:lang w:val="en-GB"/>
        </w:rPr>
        <w:t xml:space="preserve">the symbols. This explained the usage of some unusual emoticons among small number of users. </w:t>
      </w:r>
      <w:r w:rsidR="00AE129E">
        <w:rPr>
          <w:lang w:val="en-GB"/>
        </w:rPr>
        <w:t>In some cases, values remain the main connector between culture and action, thus emoticons play roles in transmitting these unspoken values and behaviours.</w:t>
      </w:r>
    </w:p>
    <w:p w:rsidR="00AE129E" w:rsidRPr="00C65F0F" w:rsidRDefault="00AE129E" w:rsidP="00683234">
      <w:pPr>
        <w:ind w:firstLine="720"/>
        <w:contextualSpacing/>
        <w:jc w:val="both"/>
        <w:rPr>
          <w:color w:val="FF0000"/>
          <w:lang w:val="en-GB"/>
        </w:rPr>
      </w:pPr>
    </w:p>
    <w:p w:rsidR="00316425" w:rsidRPr="00601AC9" w:rsidRDefault="00316425">
      <w:pPr>
        <w:contextualSpacing/>
        <w:jc w:val="both"/>
      </w:pPr>
    </w:p>
    <w:p w:rsidR="0017133D" w:rsidRPr="00C65F0F" w:rsidRDefault="0017133D" w:rsidP="0017133D">
      <w:pPr>
        <w:contextualSpacing/>
        <w:jc w:val="both"/>
        <w:rPr>
          <w:b/>
          <w:i/>
        </w:rPr>
      </w:pPr>
      <w:r>
        <w:rPr>
          <w:b/>
          <w:i/>
        </w:rPr>
        <w:lastRenderedPageBreak/>
        <w:t>Accentuating Illocutionary Forces through Emoticons</w:t>
      </w:r>
    </w:p>
    <w:p w:rsidR="00F10FE8" w:rsidRDefault="00F10FE8" w:rsidP="002F3E87">
      <w:pPr>
        <w:ind w:firstLine="720"/>
        <w:contextualSpacing/>
        <w:jc w:val="both"/>
        <w:rPr>
          <w:lang w:val="en-GB"/>
        </w:rPr>
      </w:pPr>
    </w:p>
    <w:p w:rsidR="0017133D" w:rsidRPr="0017133D" w:rsidRDefault="0017133D" w:rsidP="0017133D">
      <w:pPr>
        <w:ind w:firstLine="720"/>
        <w:contextualSpacing/>
        <w:jc w:val="both"/>
      </w:pPr>
      <w:proofErr w:type="spellStart"/>
      <w:r w:rsidRPr="003C7728">
        <w:t>Derks</w:t>
      </w:r>
      <w:proofErr w:type="spellEnd"/>
      <w:r w:rsidRPr="00C65F0F">
        <w:t xml:space="preserve">, </w:t>
      </w:r>
      <w:proofErr w:type="spellStart"/>
      <w:r w:rsidRPr="00C65F0F">
        <w:t>Bos</w:t>
      </w:r>
      <w:proofErr w:type="spellEnd"/>
      <w:r w:rsidRPr="00C65F0F">
        <w:t xml:space="preserve"> and von </w:t>
      </w:r>
      <w:proofErr w:type="spellStart"/>
      <w:r w:rsidRPr="00C65F0F">
        <w:t>Grumbkow</w:t>
      </w:r>
      <w:proofErr w:type="spellEnd"/>
      <w:r w:rsidRPr="00C65F0F">
        <w:t xml:space="preserve"> (2007, 2008) believe that emoticons represent facial expressions and provide similar functions as nonverbal behavior shown </w:t>
      </w:r>
      <w:proofErr w:type="gramStart"/>
      <w:r w:rsidRPr="00C65F0F">
        <w:t>in  face</w:t>
      </w:r>
      <w:proofErr w:type="gramEnd"/>
      <w:r w:rsidRPr="00C65F0F">
        <w:t xml:space="preserve">-to-face communication. However, the use of emoticons in the Malaysian context carries more than just a depiction of facial expressions. It serves several purposes and inferential meanings that </w:t>
      </w:r>
      <w:proofErr w:type="gramStart"/>
      <w:r w:rsidRPr="00C65F0F">
        <w:t>are culturally bound and highly influenced by various local elements</w:t>
      </w:r>
      <w:proofErr w:type="gramEnd"/>
      <w:r w:rsidRPr="00C65F0F">
        <w:t>. Indirectness strategy and the concept of face, for instance, were among the traces of local essence that came together with the use of emoticons in Malaysian online communication environment.</w:t>
      </w:r>
      <w:r w:rsidRPr="002F3E87">
        <w:rPr>
          <w:lang w:val="en-GB"/>
        </w:rPr>
        <w:t xml:space="preserve"> </w:t>
      </w:r>
    </w:p>
    <w:p w:rsidR="00F10FE8" w:rsidRDefault="00F10FE8" w:rsidP="002F3E87">
      <w:pPr>
        <w:ind w:firstLine="720"/>
        <w:contextualSpacing/>
        <w:jc w:val="both"/>
        <w:rPr>
          <w:lang w:val="en-GB"/>
        </w:rPr>
      </w:pPr>
    </w:p>
    <w:p w:rsidR="002F3E87" w:rsidRPr="00C65F0F" w:rsidRDefault="002F3E87" w:rsidP="002F3E87">
      <w:pPr>
        <w:ind w:firstLine="720"/>
        <w:contextualSpacing/>
        <w:jc w:val="both"/>
        <w:rPr>
          <w:lang w:val="en-GB"/>
        </w:rPr>
      </w:pPr>
      <w:r w:rsidRPr="00C65F0F">
        <w:rPr>
          <w:lang w:val="en-GB"/>
        </w:rPr>
        <w:t xml:space="preserve">Some of the emoticons </w:t>
      </w:r>
      <w:proofErr w:type="gramStart"/>
      <w:r w:rsidR="00AE129E">
        <w:rPr>
          <w:lang w:val="en-GB"/>
        </w:rPr>
        <w:t>were utilized</w:t>
      </w:r>
      <w:proofErr w:type="gramEnd"/>
      <w:r w:rsidR="00AE129E">
        <w:rPr>
          <w:lang w:val="en-GB"/>
        </w:rPr>
        <w:t xml:space="preserve"> to strengthen </w:t>
      </w:r>
      <w:r w:rsidRPr="00C65F0F">
        <w:rPr>
          <w:lang w:val="en-GB"/>
        </w:rPr>
        <w:t>message</w:t>
      </w:r>
      <w:r w:rsidR="00AE129E">
        <w:rPr>
          <w:lang w:val="en-GB"/>
        </w:rPr>
        <w:t>s</w:t>
      </w:r>
      <w:r w:rsidRPr="00C65F0F">
        <w:rPr>
          <w:lang w:val="en-GB"/>
        </w:rPr>
        <w:t>, while others represent</w:t>
      </w:r>
      <w:r w:rsidR="00AE129E">
        <w:rPr>
          <w:lang w:val="en-GB"/>
        </w:rPr>
        <w:t>ed</w:t>
      </w:r>
      <w:r w:rsidRPr="00C65F0F">
        <w:rPr>
          <w:lang w:val="en-GB"/>
        </w:rPr>
        <w:t xml:space="preserve"> certain tones of voice</w:t>
      </w:r>
      <w:r w:rsidR="00AE129E">
        <w:rPr>
          <w:lang w:val="en-GB"/>
        </w:rPr>
        <w:t>s</w:t>
      </w:r>
      <w:r w:rsidRPr="00C65F0F">
        <w:rPr>
          <w:lang w:val="en-GB"/>
        </w:rPr>
        <w:t xml:space="preserve"> such as excitement, irritation, disappointment, sadness and astonishment. The following excerpts demonstrate the use of emoticons in various situations:</w:t>
      </w:r>
    </w:p>
    <w:p w:rsidR="002F3E87" w:rsidRPr="00C65F0F" w:rsidRDefault="002F3E87" w:rsidP="002F3E87">
      <w:pPr>
        <w:contextualSpacing/>
        <w:rPr>
          <w:i/>
          <w:lang w:val="en-GB"/>
        </w:rPr>
      </w:pPr>
    </w:p>
    <w:tbl>
      <w:tblPr>
        <w:tblW w:w="8010" w:type="dxa"/>
        <w:tblInd w:w="1008" w:type="dxa"/>
        <w:tblLook w:val="04A0" w:firstRow="1" w:lastRow="0" w:firstColumn="1" w:lastColumn="0" w:noHBand="0" w:noVBand="1"/>
      </w:tblPr>
      <w:tblGrid>
        <w:gridCol w:w="8010"/>
      </w:tblGrid>
      <w:tr w:rsidR="002F3E87" w:rsidRPr="00C65F0F" w:rsidTr="00CE3637">
        <w:tc>
          <w:tcPr>
            <w:tcW w:w="8010" w:type="dxa"/>
            <w:shd w:val="clear" w:color="auto" w:fill="auto"/>
          </w:tcPr>
          <w:p w:rsidR="002F3E87" w:rsidRPr="00C65F0F" w:rsidRDefault="002F3E87" w:rsidP="00CE3637">
            <w:pPr>
              <w:contextualSpacing/>
              <w:jc w:val="both"/>
              <w:rPr>
                <w:lang w:val="en-GB"/>
              </w:rPr>
            </w:pPr>
            <w:r w:rsidRPr="00C65F0F">
              <w:rPr>
                <w:lang w:val="en-GB"/>
              </w:rPr>
              <w:t>Sample 1:</w:t>
            </w:r>
          </w:p>
          <w:p w:rsidR="002F3E87" w:rsidRPr="00C65F0F" w:rsidRDefault="002F3E87" w:rsidP="00CE3637">
            <w:pPr>
              <w:contextualSpacing/>
              <w:jc w:val="both"/>
              <w:rPr>
                <w:lang w:val="en-GB"/>
              </w:rPr>
            </w:pPr>
          </w:p>
          <w:p w:rsidR="002F3E87" w:rsidRPr="00C65F0F" w:rsidRDefault="002F3E87" w:rsidP="00CE3637">
            <w:pPr>
              <w:contextualSpacing/>
              <w:rPr>
                <w:i/>
                <w:lang w:val="en-GB"/>
              </w:rPr>
            </w:pPr>
            <w:r w:rsidRPr="00C65F0F">
              <w:rPr>
                <w:i/>
                <w:lang w:val="en-GB"/>
              </w:rPr>
              <w:t xml:space="preserve">S: Honestly, </w:t>
            </w:r>
            <w:proofErr w:type="gramStart"/>
            <w:r w:rsidRPr="00C65F0F">
              <w:rPr>
                <w:i/>
                <w:lang w:val="en-GB"/>
              </w:rPr>
              <w:t>it's</w:t>
            </w:r>
            <w:proofErr w:type="gramEnd"/>
            <w:r w:rsidRPr="00C65F0F">
              <w:rPr>
                <w:i/>
                <w:lang w:val="en-GB"/>
              </w:rPr>
              <w:t xml:space="preserve"> </w:t>
            </w:r>
            <w:proofErr w:type="spellStart"/>
            <w:r w:rsidRPr="00C65F0F">
              <w:rPr>
                <w:i/>
                <w:lang w:val="en-GB"/>
              </w:rPr>
              <w:t>soooooooo</w:t>
            </w:r>
            <w:proofErr w:type="spellEnd"/>
            <w:r w:rsidRPr="00C65F0F">
              <w:rPr>
                <w:i/>
                <w:lang w:val="en-GB"/>
              </w:rPr>
              <w:t xml:space="preserve"> draggy. I </w:t>
            </w:r>
            <w:proofErr w:type="spellStart"/>
            <w:r w:rsidRPr="00C65F0F">
              <w:rPr>
                <w:i/>
                <w:lang w:val="en-GB"/>
              </w:rPr>
              <w:t>malas</w:t>
            </w:r>
            <w:proofErr w:type="spellEnd"/>
            <w:r w:rsidRPr="00C65F0F">
              <w:rPr>
                <w:i/>
                <w:lang w:val="en-GB"/>
              </w:rPr>
              <w:t xml:space="preserve"> </w:t>
            </w:r>
            <w:proofErr w:type="spellStart"/>
            <w:r w:rsidRPr="00C65F0F">
              <w:rPr>
                <w:i/>
                <w:lang w:val="en-GB"/>
              </w:rPr>
              <w:t>gila</w:t>
            </w:r>
            <w:proofErr w:type="spellEnd"/>
            <w:r w:rsidRPr="00C65F0F">
              <w:rPr>
                <w:i/>
                <w:lang w:val="en-GB"/>
              </w:rPr>
              <w:t xml:space="preserve"> </w:t>
            </w:r>
            <w:proofErr w:type="spellStart"/>
            <w:r w:rsidRPr="00C65F0F">
              <w:rPr>
                <w:i/>
                <w:lang w:val="en-GB"/>
              </w:rPr>
              <w:t>nak</w:t>
            </w:r>
            <w:proofErr w:type="spellEnd"/>
            <w:r w:rsidRPr="00C65F0F">
              <w:rPr>
                <w:i/>
                <w:lang w:val="en-GB"/>
              </w:rPr>
              <w:t xml:space="preserve"> </w:t>
            </w:r>
            <w:proofErr w:type="spellStart"/>
            <w:r w:rsidRPr="00C65F0F">
              <w:rPr>
                <w:i/>
                <w:lang w:val="en-GB"/>
              </w:rPr>
              <w:t>pegi</w:t>
            </w:r>
            <w:proofErr w:type="spellEnd"/>
            <w:r w:rsidRPr="00C65F0F">
              <w:rPr>
                <w:i/>
                <w:lang w:val="en-GB"/>
              </w:rPr>
              <w:t xml:space="preserve"> class dah </w:t>
            </w:r>
            <w:proofErr w:type="spellStart"/>
            <w:r w:rsidRPr="00C65F0F">
              <w:rPr>
                <w:i/>
                <w:lang w:val="en-GB"/>
              </w:rPr>
              <w:t>skrg</w:t>
            </w:r>
            <w:proofErr w:type="spellEnd"/>
            <w:r w:rsidRPr="00C65F0F">
              <w:rPr>
                <w:i/>
                <w:lang w:val="en-GB"/>
              </w:rPr>
              <w:t xml:space="preserve"> </w:t>
            </w:r>
            <w:r w:rsidRPr="00C65F0F">
              <w:rPr>
                <w:lang w:val="en-GB"/>
              </w:rPr>
              <w:t>(I am too lazy to go to class now</w:t>
            </w:r>
            <w:proofErr w:type="gramStart"/>
            <w:r w:rsidRPr="00C65F0F">
              <w:rPr>
                <w:lang w:val="en-GB"/>
              </w:rPr>
              <w:t>)</w:t>
            </w:r>
            <w:r w:rsidRPr="00C65F0F">
              <w:rPr>
                <w:i/>
                <w:lang w:val="en-GB"/>
              </w:rPr>
              <w:t xml:space="preserve"> :</w:t>
            </w:r>
            <w:proofErr w:type="gramEnd"/>
            <w:r w:rsidRPr="00C65F0F">
              <w:rPr>
                <w:i/>
                <w:lang w:val="en-GB"/>
              </w:rPr>
              <w:t>|</w:t>
            </w:r>
            <w:r w:rsidRPr="00C65F0F">
              <w:rPr>
                <w:i/>
                <w:lang w:val="en-GB"/>
              </w:rPr>
              <w:br/>
            </w:r>
            <w:hyperlink r:id="rId8" w:history="1">
              <w:r w:rsidRPr="00C65F0F">
                <w:rPr>
                  <w:rStyle w:val="Hyperlink"/>
                  <w:i/>
                  <w:color w:val="auto"/>
                  <w:u w:val="none"/>
                  <w:lang w:val="en-GB"/>
                </w:rPr>
                <w:t>H</w:t>
              </w:r>
            </w:hyperlink>
            <w:r w:rsidRPr="00C65F0F">
              <w:rPr>
                <w:i/>
                <w:lang w:val="en-GB"/>
              </w:rPr>
              <w:t xml:space="preserve">: why is </w:t>
            </w:r>
            <w:hyperlink r:id="rId9" w:history="1">
              <w:r w:rsidRPr="00C65F0F">
                <w:rPr>
                  <w:rStyle w:val="Hyperlink"/>
                  <w:i/>
                  <w:color w:val="auto"/>
                  <w:u w:val="none"/>
                  <w:lang w:val="en-GB"/>
                </w:rPr>
                <w:t>A</w:t>
              </w:r>
            </w:hyperlink>
            <w:r w:rsidRPr="00C65F0F">
              <w:rPr>
                <w:i/>
                <w:lang w:val="en-GB"/>
              </w:rPr>
              <w:t xml:space="preserve">'s old </w:t>
            </w:r>
            <w:proofErr w:type="spellStart"/>
            <w:r w:rsidRPr="00C65F0F">
              <w:rPr>
                <w:i/>
                <w:lang w:val="en-GB"/>
              </w:rPr>
              <w:t>bmw</w:t>
            </w:r>
            <w:proofErr w:type="spellEnd"/>
            <w:r w:rsidRPr="00C65F0F">
              <w:rPr>
                <w:i/>
                <w:lang w:val="en-GB"/>
              </w:rPr>
              <w:t xml:space="preserve"> is so fast! </w:t>
            </w:r>
            <w:proofErr w:type="spellStart"/>
            <w:proofErr w:type="gramStart"/>
            <w:r w:rsidRPr="00C65F0F">
              <w:rPr>
                <w:i/>
                <w:lang w:val="en-GB"/>
              </w:rPr>
              <w:t>i</w:t>
            </w:r>
            <w:proofErr w:type="spellEnd"/>
            <w:proofErr w:type="gramEnd"/>
            <w:r w:rsidRPr="00C65F0F">
              <w:rPr>
                <w:i/>
                <w:lang w:val="en-GB"/>
              </w:rPr>
              <w:t xml:space="preserve"> dah </w:t>
            </w:r>
            <w:proofErr w:type="spellStart"/>
            <w:r w:rsidRPr="00C65F0F">
              <w:rPr>
                <w:i/>
                <w:lang w:val="en-GB"/>
              </w:rPr>
              <w:t>pergi</w:t>
            </w:r>
            <w:proofErr w:type="spellEnd"/>
            <w:r w:rsidRPr="00C65F0F">
              <w:rPr>
                <w:i/>
                <w:lang w:val="en-GB"/>
              </w:rPr>
              <w:t xml:space="preserve"> 160-180 km/h pun </w:t>
            </w:r>
            <w:proofErr w:type="spellStart"/>
            <w:r w:rsidRPr="00C65F0F">
              <w:rPr>
                <w:i/>
                <w:lang w:val="en-GB"/>
              </w:rPr>
              <w:t>tak</w:t>
            </w:r>
            <w:proofErr w:type="spellEnd"/>
            <w:r w:rsidRPr="00C65F0F">
              <w:rPr>
                <w:i/>
                <w:lang w:val="en-GB"/>
              </w:rPr>
              <w:t xml:space="preserve"> </w:t>
            </w:r>
            <w:proofErr w:type="spellStart"/>
            <w:r w:rsidRPr="00C65F0F">
              <w:rPr>
                <w:i/>
                <w:lang w:val="en-GB"/>
              </w:rPr>
              <w:t>dapat</w:t>
            </w:r>
            <w:proofErr w:type="spellEnd"/>
            <w:r w:rsidRPr="00C65F0F">
              <w:rPr>
                <w:i/>
                <w:lang w:val="en-GB"/>
              </w:rPr>
              <w:t xml:space="preserve"> </w:t>
            </w:r>
            <w:proofErr w:type="spellStart"/>
            <w:r w:rsidRPr="00C65F0F">
              <w:rPr>
                <w:i/>
                <w:lang w:val="en-GB"/>
              </w:rPr>
              <w:t>kejar</w:t>
            </w:r>
            <w:proofErr w:type="spellEnd"/>
            <w:r w:rsidRPr="00C65F0F">
              <w:rPr>
                <w:i/>
                <w:lang w:val="en-GB"/>
              </w:rPr>
              <w:t xml:space="preserve">  </w:t>
            </w:r>
            <w:r w:rsidRPr="00C65F0F">
              <w:rPr>
                <w:lang w:val="en-GB"/>
              </w:rPr>
              <w:t xml:space="preserve">(I still lost after driving at the speed of 160-180 kilometre per hour) </w:t>
            </w:r>
            <w:r w:rsidRPr="00C65F0F">
              <w:rPr>
                <w:i/>
                <w:lang w:val="en-GB"/>
              </w:rPr>
              <w:t xml:space="preserve">. This is too much. </w:t>
            </w:r>
            <w:proofErr w:type="spellStart"/>
            <w:proofErr w:type="gramStart"/>
            <w:r w:rsidRPr="00C65F0F">
              <w:rPr>
                <w:i/>
                <w:lang w:val="en-GB"/>
              </w:rPr>
              <w:t>i</w:t>
            </w:r>
            <w:proofErr w:type="spellEnd"/>
            <w:proofErr w:type="gramEnd"/>
            <w:r w:rsidRPr="00C65F0F">
              <w:rPr>
                <w:i/>
                <w:lang w:val="en-GB"/>
              </w:rPr>
              <w:t xml:space="preserve"> need a faster car :( </w:t>
            </w:r>
          </w:p>
          <w:p w:rsidR="002F3E87" w:rsidRPr="00C65F0F" w:rsidRDefault="002F3E87" w:rsidP="00CE3637">
            <w:pPr>
              <w:contextualSpacing/>
              <w:rPr>
                <w:i/>
                <w:lang w:val="en-GB"/>
              </w:rPr>
            </w:pPr>
            <w:r w:rsidRPr="00C65F0F">
              <w:rPr>
                <w:i/>
                <w:lang w:val="en-GB"/>
              </w:rPr>
              <w:t>S: black or white?</w:t>
            </w:r>
          </w:p>
        </w:tc>
      </w:tr>
    </w:tbl>
    <w:p w:rsidR="002F3E87" w:rsidRPr="00C65F0F" w:rsidRDefault="002F3E87" w:rsidP="002F3E87">
      <w:pPr>
        <w:contextualSpacing/>
        <w:jc w:val="both"/>
        <w:rPr>
          <w:i/>
          <w:lang w:val="en-GB"/>
        </w:rPr>
      </w:pPr>
    </w:p>
    <w:p w:rsidR="002F3E87" w:rsidRPr="00C65F0F" w:rsidRDefault="002F3E87" w:rsidP="002F3E87">
      <w:pPr>
        <w:ind w:firstLine="720"/>
        <w:contextualSpacing/>
        <w:jc w:val="both"/>
        <w:rPr>
          <w:lang w:val="en-GB"/>
        </w:rPr>
      </w:pPr>
      <w:r w:rsidRPr="00C65F0F">
        <w:rPr>
          <w:lang w:val="en-GB"/>
        </w:rPr>
        <w:t xml:space="preserve">Sample 1 is part of a long conversation between two friends, S and H who were actively involved in street racing activity (an illegal type of auto </w:t>
      </w:r>
      <w:r w:rsidR="002D2373" w:rsidRPr="00C65F0F">
        <w:rPr>
          <w:lang w:val="en-GB"/>
        </w:rPr>
        <w:t>racing</w:t>
      </w:r>
      <w:r w:rsidRPr="00C65F0F">
        <w:rPr>
          <w:lang w:val="en-GB"/>
        </w:rPr>
        <w:t xml:space="preserve"> normally occurs on public roads). S opened the conversation with a remark on his problem of laziness. He used words like draggy and </w:t>
      </w:r>
      <w:proofErr w:type="spellStart"/>
      <w:r w:rsidRPr="00C65F0F">
        <w:rPr>
          <w:i/>
          <w:lang w:val="en-GB"/>
        </w:rPr>
        <w:t>malas</w:t>
      </w:r>
      <w:proofErr w:type="spellEnd"/>
      <w:r w:rsidRPr="00C65F0F">
        <w:rPr>
          <w:lang w:val="en-GB"/>
        </w:rPr>
        <w:t xml:space="preserve"> (which means lazy) and supported his claim with an emoticon, [: |] to describe his feelings towards classes. Without eliciting an adequate reply to S, H on the other hand, complained about the speed of his car, which he felt not powerful enough if compared to his friend’s old BMW. He supported his claim, “this is too much,</w:t>
      </w:r>
      <w:r w:rsidRPr="00C65F0F">
        <w:t xml:space="preserve"> </w:t>
      </w:r>
      <w:r w:rsidRPr="00C65F0F">
        <w:rPr>
          <w:lang w:val="en-GB"/>
        </w:rPr>
        <w:t>I need a faster car” with a sad face emoticon [:-(], not to indicate how unhappy he was towards the situation, but to indirectly request for another car, to be used in the next racing activity. Participant S, however, understood his friend’s motive (of an expressive illocutionary act that indicate the speaker’s dissatisfaction) when he responded, “black or white?”, and this referred to some other cars (black and white cars) owned by other members of the street racing society.</w:t>
      </w:r>
    </w:p>
    <w:p w:rsidR="00A75B72" w:rsidRPr="00C65F0F" w:rsidRDefault="003C7728" w:rsidP="00A860D5">
      <w:pPr>
        <w:ind w:firstLine="720"/>
        <w:contextualSpacing/>
        <w:jc w:val="both"/>
      </w:pPr>
      <w:r>
        <w:t xml:space="preserve"> </w:t>
      </w:r>
    </w:p>
    <w:p w:rsidR="00A75B72" w:rsidRDefault="00A75B72">
      <w:pPr>
        <w:ind w:firstLine="720"/>
        <w:contextualSpacing/>
        <w:jc w:val="both"/>
        <w:rPr>
          <w:bCs/>
          <w:lang w:val="en-GB"/>
        </w:rPr>
      </w:pPr>
      <w:r w:rsidRPr="00C65F0F">
        <w:rPr>
          <w:lang w:val="en-GB"/>
        </w:rPr>
        <w:t xml:space="preserve">A comparison with previous findings has resulted in the following list (Table 3) of unique emoticons used by the participants of the present research. </w:t>
      </w:r>
      <w:r w:rsidRPr="00C65F0F">
        <w:rPr>
          <w:bCs/>
          <w:lang w:val="en-GB"/>
        </w:rPr>
        <w:t xml:space="preserve">It </w:t>
      </w:r>
      <w:proofErr w:type="gramStart"/>
      <w:r w:rsidRPr="00C65F0F">
        <w:rPr>
          <w:bCs/>
          <w:lang w:val="en-GB"/>
        </w:rPr>
        <w:t>is observed</w:t>
      </w:r>
      <w:proofErr w:type="gramEnd"/>
      <w:r w:rsidRPr="00C65F0F">
        <w:rPr>
          <w:bCs/>
          <w:lang w:val="en-GB"/>
        </w:rPr>
        <w:t xml:space="preserve"> that some emoticons were used for various reasons, in contrast with the prescribed meaning given by previous researchers (Baron 2008, </w:t>
      </w:r>
      <w:proofErr w:type="spellStart"/>
      <w:r w:rsidRPr="00C65F0F">
        <w:rPr>
          <w:bCs/>
          <w:lang w:val="en-GB"/>
        </w:rPr>
        <w:t>Derks</w:t>
      </w:r>
      <w:proofErr w:type="spellEnd"/>
      <w:r w:rsidRPr="00C65F0F">
        <w:rPr>
          <w:bCs/>
          <w:lang w:val="en-GB"/>
        </w:rPr>
        <w:t xml:space="preserve">, Ross 2006, Lewin and Donner 2002, Crystal 2006, </w:t>
      </w:r>
      <w:proofErr w:type="spellStart"/>
      <w:r w:rsidRPr="00C65F0F">
        <w:rPr>
          <w:bCs/>
          <w:lang w:val="en-GB"/>
        </w:rPr>
        <w:t>Derks</w:t>
      </w:r>
      <w:proofErr w:type="spellEnd"/>
      <w:r w:rsidRPr="00C65F0F">
        <w:rPr>
          <w:bCs/>
          <w:lang w:val="en-GB"/>
        </w:rPr>
        <w:t xml:space="preserve">, Bose, and </w:t>
      </w:r>
      <w:proofErr w:type="spellStart"/>
      <w:r w:rsidRPr="00C65F0F">
        <w:rPr>
          <w:bCs/>
          <w:lang w:val="en-GB"/>
        </w:rPr>
        <w:t>Grumbkow</w:t>
      </w:r>
      <w:proofErr w:type="spellEnd"/>
      <w:r w:rsidRPr="00C65F0F">
        <w:rPr>
          <w:bCs/>
          <w:lang w:val="en-GB"/>
        </w:rPr>
        <w:t xml:space="preserve"> 2007, 2008). </w:t>
      </w:r>
      <w:r w:rsidRPr="00C65F0F">
        <w:rPr>
          <w:lang w:val="en-GB"/>
        </w:rPr>
        <w:t xml:space="preserve">However, what makes the list (Table 3) different from the previous one (Table 2- </w:t>
      </w:r>
      <w:r w:rsidRPr="00C65F0F">
        <w:rPr>
          <w:bCs/>
          <w:lang w:val="en-GB"/>
        </w:rPr>
        <w:t xml:space="preserve">Emoticons Produced by Young Malaysians on Facebook) would be the </w:t>
      </w:r>
      <w:r w:rsidR="00667599">
        <w:rPr>
          <w:bCs/>
          <w:lang w:val="en-GB"/>
        </w:rPr>
        <w:t>exemplification</w:t>
      </w:r>
      <w:r w:rsidRPr="00C65F0F">
        <w:rPr>
          <w:bCs/>
          <w:lang w:val="en-GB"/>
        </w:rPr>
        <w:t xml:space="preserve"> of emoticons </w:t>
      </w:r>
      <w:r w:rsidR="00667599">
        <w:rPr>
          <w:bCs/>
          <w:lang w:val="en-GB"/>
        </w:rPr>
        <w:t>betokening</w:t>
      </w:r>
      <w:r w:rsidRPr="00C65F0F">
        <w:rPr>
          <w:bCs/>
          <w:lang w:val="en-GB"/>
        </w:rPr>
        <w:t xml:space="preserve"> diverse meanings and functions.  These anticipated communicative outcomes, however, vary according to users’ intention and communication purposes. Therefore, it is not possible for the researcher to table a set of standard formula and systematic descriptions of illocutionary meanings behind the use of certain emoticons. This </w:t>
      </w:r>
      <w:r w:rsidR="003C7728">
        <w:rPr>
          <w:bCs/>
          <w:lang w:val="en-GB"/>
        </w:rPr>
        <w:t>is line with</w:t>
      </w:r>
      <w:r w:rsidRPr="00C65F0F">
        <w:rPr>
          <w:bCs/>
          <w:lang w:val="en-GB"/>
        </w:rPr>
        <w:t xml:space="preserve"> </w:t>
      </w:r>
      <w:proofErr w:type="spellStart"/>
      <w:r w:rsidRPr="00C65F0F">
        <w:rPr>
          <w:bCs/>
          <w:lang w:val="en-GB"/>
        </w:rPr>
        <w:t>Dresner</w:t>
      </w:r>
      <w:proofErr w:type="spellEnd"/>
      <w:r w:rsidRPr="00C65F0F">
        <w:rPr>
          <w:bCs/>
          <w:lang w:val="en-GB"/>
        </w:rPr>
        <w:t xml:space="preserve"> and Herring</w:t>
      </w:r>
      <w:r w:rsidR="003C7728">
        <w:rPr>
          <w:bCs/>
          <w:lang w:val="en-GB"/>
        </w:rPr>
        <w:t>’s</w:t>
      </w:r>
      <w:r w:rsidRPr="00C65F0F">
        <w:rPr>
          <w:bCs/>
          <w:lang w:val="en-GB"/>
        </w:rPr>
        <w:t xml:space="preserve"> </w:t>
      </w:r>
      <w:r w:rsidRPr="00C65F0F">
        <w:rPr>
          <w:bCs/>
          <w:lang w:val="en-GB"/>
        </w:rPr>
        <w:lastRenderedPageBreak/>
        <w:t>(2014)</w:t>
      </w:r>
      <w:r w:rsidR="003C7728">
        <w:rPr>
          <w:bCs/>
          <w:lang w:val="en-GB"/>
        </w:rPr>
        <w:t xml:space="preserve"> idea</w:t>
      </w:r>
      <w:r w:rsidRPr="00C65F0F">
        <w:rPr>
          <w:bCs/>
          <w:lang w:val="en-GB"/>
        </w:rPr>
        <w:t xml:space="preserve"> </w:t>
      </w:r>
      <w:r w:rsidR="003C7728">
        <w:rPr>
          <w:bCs/>
          <w:lang w:val="en-GB"/>
        </w:rPr>
        <w:t>about flexible interpretations of</w:t>
      </w:r>
      <w:r w:rsidRPr="00C65F0F">
        <w:rPr>
          <w:bCs/>
          <w:lang w:val="en-GB"/>
        </w:rPr>
        <w:t xml:space="preserve"> </w:t>
      </w:r>
      <w:r w:rsidR="003C7728" w:rsidRPr="00C65F0F">
        <w:rPr>
          <w:bCs/>
          <w:lang w:val="en-GB"/>
        </w:rPr>
        <w:t>emoticons</w:t>
      </w:r>
      <w:r w:rsidR="003C7728">
        <w:rPr>
          <w:bCs/>
          <w:lang w:val="en-GB"/>
        </w:rPr>
        <w:t>’</w:t>
      </w:r>
      <w:r w:rsidR="003C7728" w:rsidRPr="00C65F0F">
        <w:rPr>
          <w:bCs/>
          <w:lang w:val="en-GB"/>
        </w:rPr>
        <w:t xml:space="preserve"> </w:t>
      </w:r>
      <w:r w:rsidR="003C7728">
        <w:rPr>
          <w:bCs/>
          <w:lang w:val="en-GB"/>
        </w:rPr>
        <w:t>function</w:t>
      </w:r>
      <w:r w:rsidRPr="00C65F0F">
        <w:rPr>
          <w:bCs/>
          <w:lang w:val="en-GB"/>
        </w:rPr>
        <w:t xml:space="preserve"> due to </w:t>
      </w:r>
      <w:r w:rsidR="003C7728">
        <w:rPr>
          <w:bCs/>
          <w:lang w:val="en-GB"/>
        </w:rPr>
        <w:t xml:space="preserve">diverse </w:t>
      </w:r>
      <w:r w:rsidRPr="00C65F0F">
        <w:rPr>
          <w:bCs/>
          <w:lang w:val="en-GB"/>
        </w:rPr>
        <w:t xml:space="preserve">communication purposes and reasons. </w:t>
      </w:r>
    </w:p>
    <w:p w:rsidR="00667599" w:rsidRPr="00C65F0F" w:rsidRDefault="00667599">
      <w:pPr>
        <w:ind w:firstLine="720"/>
        <w:contextualSpacing/>
        <w:jc w:val="both"/>
        <w:rPr>
          <w:bCs/>
          <w:lang w:val="en-GB"/>
        </w:rPr>
      </w:pPr>
    </w:p>
    <w:p w:rsidR="00A75B72" w:rsidRPr="00184F38" w:rsidRDefault="00184F38">
      <w:pPr>
        <w:contextualSpacing/>
        <w:jc w:val="both"/>
      </w:pPr>
      <w:r w:rsidRPr="001F054D">
        <w:t>Table 3: Speech act and Illocutionary Meanings of Emoticons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615"/>
        <w:gridCol w:w="2918"/>
        <w:gridCol w:w="1416"/>
        <w:gridCol w:w="1131"/>
      </w:tblGrid>
      <w:tr w:rsidR="00A75B72" w:rsidRPr="00C65F0F" w:rsidTr="000A5EF9">
        <w:trPr>
          <w:trHeight w:val="305"/>
        </w:trPr>
        <w:tc>
          <w:tcPr>
            <w:tcW w:w="1275" w:type="dxa"/>
            <w:shd w:val="clear" w:color="auto" w:fill="auto"/>
          </w:tcPr>
          <w:p w:rsidR="00A75B72" w:rsidRPr="00C65F0F" w:rsidRDefault="00A75B72">
            <w:pPr>
              <w:contextualSpacing/>
              <w:jc w:val="center"/>
              <w:rPr>
                <w:lang w:val="en-GB"/>
              </w:rPr>
            </w:pPr>
            <w:r w:rsidRPr="00C65F0F">
              <w:rPr>
                <w:lang w:val="en-GB"/>
              </w:rPr>
              <w:t>Emoticon</w:t>
            </w:r>
          </w:p>
        </w:tc>
        <w:tc>
          <w:tcPr>
            <w:tcW w:w="2615" w:type="dxa"/>
            <w:shd w:val="clear" w:color="auto" w:fill="auto"/>
          </w:tcPr>
          <w:p w:rsidR="00A75B72" w:rsidRPr="00C65F0F" w:rsidRDefault="00A75B72">
            <w:pPr>
              <w:contextualSpacing/>
              <w:jc w:val="center"/>
              <w:rPr>
                <w:lang w:val="en-GB"/>
              </w:rPr>
            </w:pPr>
            <w:r w:rsidRPr="00C65F0F">
              <w:rPr>
                <w:lang w:val="en-GB"/>
              </w:rPr>
              <w:t xml:space="preserve">Meaning </w:t>
            </w:r>
          </w:p>
          <w:p w:rsidR="00A75B72" w:rsidRPr="00C65F0F" w:rsidRDefault="00A75B72">
            <w:pPr>
              <w:contextualSpacing/>
              <w:jc w:val="center"/>
              <w:rPr>
                <w:lang w:val="en-GB"/>
              </w:rPr>
            </w:pPr>
            <w:r w:rsidRPr="00C65F0F">
              <w:rPr>
                <w:lang w:val="en-GB"/>
              </w:rPr>
              <w:t>(given by previous researchers)</w:t>
            </w:r>
          </w:p>
        </w:tc>
        <w:tc>
          <w:tcPr>
            <w:tcW w:w="2918" w:type="dxa"/>
            <w:shd w:val="clear" w:color="auto" w:fill="auto"/>
          </w:tcPr>
          <w:p w:rsidR="00A75B72" w:rsidRPr="00C65F0F" w:rsidRDefault="00A75B72">
            <w:pPr>
              <w:contextualSpacing/>
              <w:jc w:val="center"/>
              <w:rPr>
                <w:lang w:val="en-GB"/>
              </w:rPr>
            </w:pPr>
            <w:r w:rsidRPr="00C65F0F">
              <w:rPr>
                <w:lang w:val="en-GB"/>
              </w:rPr>
              <w:t>Illocutionary meaning</w:t>
            </w:r>
          </w:p>
          <w:p w:rsidR="00A75B72" w:rsidRPr="00C65F0F" w:rsidRDefault="00A75B72">
            <w:pPr>
              <w:contextualSpacing/>
              <w:jc w:val="center"/>
              <w:rPr>
                <w:lang w:val="en-GB"/>
              </w:rPr>
            </w:pPr>
            <w:r w:rsidRPr="00C65F0F">
              <w:rPr>
                <w:lang w:val="en-GB"/>
              </w:rPr>
              <w:t>(based on the data)</w:t>
            </w:r>
          </w:p>
        </w:tc>
        <w:tc>
          <w:tcPr>
            <w:tcW w:w="1416" w:type="dxa"/>
            <w:shd w:val="clear" w:color="auto" w:fill="auto"/>
          </w:tcPr>
          <w:p w:rsidR="00A75B72" w:rsidRPr="00C65F0F" w:rsidRDefault="00A75B72">
            <w:pPr>
              <w:contextualSpacing/>
              <w:jc w:val="center"/>
            </w:pPr>
            <w:r w:rsidRPr="00C65F0F">
              <w:t>No. of occurrences</w:t>
            </w:r>
          </w:p>
        </w:tc>
        <w:tc>
          <w:tcPr>
            <w:tcW w:w="1131" w:type="dxa"/>
            <w:shd w:val="clear" w:color="auto" w:fill="auto"/>
          </w:tcPr>
          <w:p w:rsidR="00A75B72" w:rsidRPr="00C65F0F" w:rsidRDefault="00A75B72">
            <w:pPr>
              <w:contextualSpacing/>
              <w:jc w:val="center"/>
            </w:pPr>
            <w:r w:rsidRPr="00C65F0F">
              <w:t>No. of user/120</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:o)</w:t>
            </w:r>
          </w:p>
        </w:tc>
        <w:tc>
          <w:tcPr>
            <w:tcW w:w="2615" w:type="dxa"/>
            <w:shd w:val="clear" w:color="auto" w:fill="auto"/>
          </w:tcPr>
          <w:p w:rsidR="00A75B72" w:rsidRPr="00C65F0F" w:rsidRDefault="00A75B72">
            <w:pPr>
              <w:contextualSpacing/>
              <w:rPr>
                <w:lang w:val="en-GB"/>
              </w:rPr>
            </w:pPr>
            <w:r w:rsidRPr="00C65F0F">
              <w:rPr>
                <w:lang w:val="en-GB"/>
              </w:rPr>
              <w:t>-</w:t>
            </w:r>
          </w:p>
        </w:tc>
        <w:tc>
          <w:tcPr>
            <w:tcW w:w="2918" w:type="dxa"/>
            <w:shd w:val="clear" w:color="auto" w:fill="auto"/>
          </w:tcPr>
          <w:p w:rsidR="00A75B72" w:rsidRPr="00C65F0F" w:rsidRDefault="00A75B72">
            <w:pPr>
              <w:contextualSpacing/>
              <w:rPr>
                <w:lang w:val="en-GB"/>
              </w:rPr>
            </w:pPr>
            <w:r w:rsidRPr="00C65F0F">
              <w:rPr>
                <w:lang w:val="en-GB"/>
              </w:rPr>
              <w:t>Smiling clown face</w:t>
            </w:r>
          </w:p>
          <w:p w:rsidR="00A75B72" w:rsidRPr="00C65F0F" w:rsidRDefault="00A75B72">
            <w:pPr>
              <w:contextualSpacing/>
              <w:rPr>
                <w:lang w:val="en-GB"/>
              </w:rPr>
            </w:pPr>
          </w:p>
        </w:tc>
        <w:tc>
          <w:tcPr>
            <w:tcW w:w="1416" w:type="dxa"/>
            <w:shd w:val="clear" w:color="auto" w:fill="auto"/>
          </w:tcPr>
          <w:p w:rsidR="00A75B72" w:rsidRPr="00C65F0F" w:rsidRDefault="00A75B72">
            <w:pPr>
              <w:contextualSpacing/>
              <w:jc w:val="both"/>
              <w:rPr>
                <w:lang w:val="en-GB"/>
              </w:rPr>
            </w:pPr>
            <w:r w:rsidRPr="00C65F0F">
              <w:rPr>
                <w:lang w:val="en-GB"/>
              </w:rPr>
              <w:t>19</w:t>
            </w:r>
          </w:p>
        </w:tc>
        <w:tc>
          <w:tcPr>
            <w:tcW w:w="1131" w:type="dxa"/>
            <w:shd w:val="clear" w:color="auto" w:fill="auto"/>
          </w:tcPr>
          <w:p w:rsidR="00A75B72" w:rsidRPr="00C65F0F" w:rsidRDefault="00A75B72">
            <w:pPr>
              <w:contextualSpacing/>
              <w:jc w:val="both"/>
              <w:rPr>
                <w:lang w:val="en-GB"/>
              </w:rPr>
            </w:pPr>
            <w:r w:rsidRPr="00C65F0F">
              <w:rPr>
                <w:lang w:val="en-GB"/>
              </w:rPr>
              <w:t>3</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:S</w:t>
            </w:r>
          </w:p>
        </w:tc>
        <w:tc>
          <w:tcPr>
            <w:tcW w:w="2615" w:type="dxa"/>
            <w:shd w:val="clear" w:color="auto" w:fill="auto"/>
          </w:tcPr>
          <w:p w:rsidR="00A75B72" w:rsidRPr="00C65F0F" w:rsidRDefault="00A75B72">
            <w:pPr>
              <w:contextualSpacing/>
              <w:rPr>
                <w:lang w:val="en-GB"/>
              </w:rPr>
            </w:pPr>
          </w:p>
        </w:tc>
        <w:tc>
          <w:tcPr>
            <w:tcW w:w="2918" w:type="dxa"/>
            <w:shd w:val="clear" w:color="auto" w:fill="auto"/>
          </w:tcPr>
          <w:p w:rsidR="00A75B72" w:rsidRPr="00C65F0F" w:rsidRDefault="00A75B72">
            <w:pPr>
              <w:contextualSpacing/>
              <w:rPr>
                <w:lang w:val="en-GB"/>
              </w:rPr>
            </w:pPr>
            <w:r w:rsidRPr="00C65F0F">
              <w:rPr>
                <w:lang w:val="en-GB"/>
              </w:rPr>
              <w:t>Speechless</w:t>
            </w:r>
          </w:p>
          <w:p w:rsidR="00A75B72" w:rsidRPr="00C65F0F" w:rsidRDefault="00A75B72">
            <w:pPr>
              <w:contextualSpacing/>
              <w:rPr>
                <w:lang w:val="en-GB"/>
              </w:rPr>
            </w:pPr>
            <w:r w:rsidRPr="00C65F0F">
              <w:rPr>
                <w:lang w:val="en-GB"/>
              </w:rPr>
              <w:t>(I don’t want to hear your opinion)</w:t>
            </w:r>
          </w:p>
        </w:tc>
        <w:tc>
          <w:tcPr>
            <w:tcW w:w="1416" w:type="dxa"/>
            <w:shd w:val="clear" w:color="auto" w:fill="auto"/>
          </w:tcPr>
          <w:p w:rsidR="00A75B72" w:rsidRPr="00C65F0F" w:rsidRDefault="00A75B72">
            <w:pPr>
              <w:contextualSpacing/>
              <w:jc w:val="both"/>
              <w:rPr>
                <w:lang w:val="en-GB"/>
              </w:rPr>
            </w:pPr>
            <w:r w:rsidRPr="00C65F0F">
              <w:rPr>
                <w:lang w:val="en-GB"/>
              </w:rPr>
              <w:t>47</w:t>
            </w:r>
          </w:p>
        </w:tc>
        <w:tc>
          <w:tcPr>
            <w:tcW w:w="1131" w:type="dxa"/>
            <w:shd w:val="clear" w:color="auto" w:fill="auto"/>
          </w:tcPr>
          <w:p w:rsidR="00A75B72" w:rsidRPr="00C65F0F" w:rsidRDefault="00A75B72">
            <w:pPr>
              <w:contextualSpacing/>
              <w:jc w:val="both"/>
              <w:rPr>
                <w:lang w:val="en-GB"/>
              </w:rPr>
            </w:pPr>
            <w:r w:rsidRPr="00C65F0F">
              <w:rPr>
                <w:lang w:val="en-GB"/>
              </w:rPr>
              <w:t>16</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X3</w:t>
            </w:r>
          </w:p>
        </w:tc>
        <w:tc>
          <w:tcPr>
            <w:tcW w:w="2615" w:type="dxa"/>
            <w:shd w:val="clear" w:color="auto" w:fill="auto"/>
          </w:tcPr>
          <w:p w:rsidR="00A75B72" w:rsidRPr="00C65F0F" w:rsidRDefault="00A75B72">
            <w:pPr>
              <w:contextualSpacing/>
              <w:rPr>
                <w:lang w:val="en-GB"/>
              </w:rPr>
            </w:pPr>
            <w:r w:rsidRPr="00C65F0F">
              <w:rPr>
                <w:lang w:val="en-GB"/>
              </w:rPr>
              <w:t>Love</w:t>
            </w:r>
          </w:p>
          <w:p w:rsidR="00A75B72" w:rsidRPr="00C65F0F" w:rsidRDefault="00A75B72">
            <w:pPr>
              <w:contextualSpacing/>
              <w:rPr>
                <w:lang w:val="en-GB"/>
              </w:rPr>
            </w:pPr>
          </w:p>
        </w:tc>
        <w:tc>
          <w:tcPr>
            <w:tcW w:w="2918" w:type="dxa"/>
            <w:shd w:val="clear" w:color="auto" w:fill="auto"/>
          </w:tcPr>
          <w:p w:rsidR="00A75B72" w:rsidRPr="00C65F0F" w:rsidRDefault="00A75B72">
            <w:pPr>
              <w:contextualSpacing/>
              <w:rPr>
                <w:lang w:val="en-GB"/>
              </w:rPr>
            </w:pPr>
            <w:r w:rsidRPr="00C65F0F">
              <w:rPr>
                <w:lang w:val="en-GB"/>
              </w:rPr>
              <w:t xml:space="preserve"> (Would you like to go out with me)</w:t>
            </w:r>
          </w:p>
        </w:tc>
        <w:tc>
          <w:tcPr>
            <w:tcW w:w="1416" w:type="dxa"/>
            <w:shd w:val="clear" w:color="auto" w:fill="auto"/>
          </w:tcPr>
          <w:p w:rsidR="00A75B72" w:rsidRPr="00C65F0F" w:rsidRDefault="00A75B72">
            <w:pPr>
              <w:contextualSpacing/>
              <w:jc w:val="both"/>
              <w:rPr>
                <w:lang w:val="en-GB"/>
              </w:rPr>
            </w:pPr>
            <w:r w:rsidRPr="00C65F0F">
              <w:rPr>
                <w:lang w:val="en-GB"/>
              </w:rPr>
              <w:t>12</w:t>
            </w:r>
          </w:p>
        </w:tc>
        <w:tc>
          <w:tcPr>
            <w:tcW w:w="1131" w:type="dxa"/>
            <w:shd w:val="clear" w:color="auto" w:fill="auto"/>
          </w:tcPr>
          <w:p w:rsidR="00A75B72" w:rsidRPr="00C65F0F" w:rsidRDefault="00A75B72">
            <w:pPr>
              <w:contextualSpacing/>
              <w:jc w:val="both"/>
              <w:rPr>
                <w:lang w:val="en-GB"/>
              </w:rPr>
            </w:pPr>
            <w:r w:rsidRPr="00C65F0F">
              <w:rPr>
                <w:lang w:val="en-GB"/>
              </w:rPr>
              <w:t>4</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=X</w:t>
            </w:r>
          </w:p>
        </w:tc>
        <w:tc>
          <w:tcPr>
            <w:tcW w:w="2615" w:type="dxa"/>
            <w:shd w:val="clear" w:color="auto" w:fill="auto"/>
          </w:tcPr>
          <w:p w:rsidR="00A75B72" w:rsidRPr="00C65F0F" w:rsidRDefault="00A75B72">
            <w:pPr>
              <w:contextualSpacing/>
              <w:rPr>
                <w:lang w:val="en-GB"/>
              </w:rPr>
            </w:pPr>
            <w:r w:rsidRPr="00C65F0F">
              <w:rPr>
                <w:lang w:val="en-GB"/>
              </w:rPr>
              <w:t>Kiss on the lips</w:t>
            </w:r>
          </w:p>
        </w:tc>
        <w:tc>
          <w:tcPr>
            <w:tcW w:w="2918" w:type="dxa"/>
            <w:shd w:val="clear" w:color="auto" w:fill="auto"/>
          </w:tcPr>
          <w:p w:rsidR="00A75B72" w:rsidRPr="00C65F0F" w:rsidRDefault="00A75B72">
            <w:pPr>
              <w:contextualSpacing/>
              <w:rPr>
                <w:lang w:val="en-GB"/>
              </w:rPr>
            </w:pPr>
          </w:p>
        </w:tc>
        <w:tc>
          <w:tcPr>
            <w:tcW w:w="1416" w:type="dxa"/>
            <w:shd w:val="clear" w:color="auto" w:fill="auto"/>
          </w:tcPr>
          <w:p w:rsidR="00A75B72" w:rsidRPr="00C65F0F" w:rsidRDefault="00A75B72">
            <w:pPr>
              <w:contextualSpacing/>
              <w:jc w:val="both"/>
              <w:rPr>
                <w:lang w:val="en-GB"/>
              </w:rPr>
            </w:pPr>
            <w:r w:rsidRPr="00C65F0F">
              <w:rPr>
                <w:lang w:val="en-GB"/>
              </w:rPr>
              <w:t>46</w:t>
            </w:r>
          </w:p>
        </w:tc>
        <w:tc>
          <w:tcPr>
            <w:tcW w:w="1131" w:type="dxa"/>
            <w:shd w:val="clear" w:color="auto" w:fill="auto"/>
          </w:tcPr>
          <w:p w:rsidR="00A75B72" w:rsidRPr="00C65F0F" w:rsidRDefault="00A75B72">
            <w:pPr>
              <w:contextualSpacing/>
              <w:jc w:val="both"/>
              <w:rPr>
                <w:lang w:val="en-GB"/>
              </w:rPr>
            </w:pPr>
            <w:r w:rsidRPr="00C65F0F">
              <w:rPr>
                <w:lang w:val="en-GB"/>
              </w:rPr>
              <w:t>13</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w:t>
            </w:r>
          </w:p>
        </w:tc>
        <w:tc>
          <w:tcPr>
            <w:tcW w:w="2615" w:type="dxa"/>
            <w:shd w:val="clear" w:color="auto" w:fill="auto"/>
          </w:tcPr>
          <w:p w:rsidR="00A75B72" w:rsidRPr="00C65F0F" w:rsidRDefault="00A75B72">
            <w:pPr>
              <w:contextualSpacing/>
              <w:rPr>
                <w:lang w:val="en-GB"/>
              </w:rPr>
            </w:pPr>
          </w:p>
        </w:tc>
        <w:tc>
          <w:tcPr>
            <w:tcW w:w="2918" w:type="dxa"/>
            <w:shd w:val="clear" w:color="auto" w:fill="auto"/>
          </w:tcPr>
          <w:p w:rsidR="00A75B72" w:rsidRPr="00C65F0F" w:rsidRDefault="00A75B72">
            <w:pPr>
              <w:contextualSpacing/>
              <w:rPr>
                <w:lang w:val="en-GB"/>
              </w:rPr>
            </w:pPr>
            <w:r w:rsidRPr="00C65F0F">
              <w:rPr>
                <w:lang w:val="en-GB"/>
              </w:rPr>
              <w:t>Screaming</w:t>
            </w:r>
          </w:p>
        </w:tc>
        <w:tc>
          <w:tcPr>
            <w:tcW w:w="1416" w:type="dxa"/>
            <w:shd w:val="clear" w:color="auto" w:fill="auto"/>
          </w:tcPr>
          <w:p w:rsidR="00A75B72" w:rsidRPr="00C65F0F" w:rsidRDefault="00A75B72">
            <w:pPr>
              <w:contextualSpacing/>
              <w:jc w:val="both"/>
              <w:rPr>
                <w:lang w:val="en-GB"/>
              </w:rPr>
            </w:pPr>
            <w:r w:rsidRPr="00C65F0F">
              <w:rPr>
                <w:lang w:val="en-GB"/>
              </w:rPr>
              <w:t>49</w:t>
            </w:r>
          </w:p>
        </w:tc>
        <w:tc>
          <w:tcPr>
            <w:tcW w:w="1131" w:type="dxa"/>
            <w:shd w:val="clear" w:color="auto" w:fill="auto"/>
          </w:tcPr>
          <w:p w:rsidR="00A75B72" w:rsidRPr="00C65F0F" w:rsidRDefault="00A75B72">
            <w:pPr>
              <w:contextualSpacing/>
              <w:jc w:val="both"/>
              <w:rPr>
                <w:lang w:val="en-GB"/>
              </w:rPr>
            </w:pPr>
            <w:r w:rsidRPr="00C65F0F">
              <w:rPr>
                <w:lang w:val="en-GB"/>
              </w:rPr>
              <w:t>6</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+_^</w:t>
            </w:r>
          </w:p>
        </w:tc>
        <w:tc>
          <w:tcPr>
            <w:tcW w:w="2615" w:type="dxa"/>
            <w:shd w:val="clear" w:color="auto" w:fill="auto"/>
          </w:tcPr>
          <w:p w:rsidR="00A75B72" w:rsidRPr="00C65F0F" w:rsidRDefault="00A75B72">
            <w:pPr>
              <w:contextualSpacing/>
              <w:rPr>
                <w:lang w:val="en-GB"/>
              </w:rPr>
            </w:pPr>
          </w:p>
        </w:tc>
        <w:tc>
          <w:tcPr>
            <w:tcW w:w="2918" w:type="dxa"/>
            <w:shd w:val="clear" w:color="auto" w:fill="auto"/>
          </w:tcPr>
          <w:p w:rsidR="00A75B72" w:rsidRPr="00C65F0F" w:rsidRDefault="00A75B72">
            <w:pPr>
              <w:contextualSpacing/>
              <w:rPr>
                <w:lang w:val="en-GB"/>
              </w:rPr>
            </w:pPr>
            <w:r w:rsidRPr="00C65F0F">
              <w:rPr>
                <w:lang w:val="en-GB"/>
              </w:rPr>
              <w:t>Puzzle face</w:t>
            </w:r>
          </w:p>
        </w:tc>
        <w:tc>
          <w:tcPr>
            <w:tcW w:w="1416" w:type="dxa"/>
            <w:shd w:val="clear" w:color="auto" w:fill="auto"/>
          </w:tcPr>
          <w:p w:rsidR="00A75B72" w:rsidRPr="00C65F0F" w:rsidRDefault="00A75B72">
            <w:pPr>
              <w:contextualSpacing/>
              <w:jc w:val="both"/>
              <w:rPr>
                <w:lang w:val="en-GB"/>
              </w:rPr>
            </w:pPr>
            <w:r w:rsidRPr="00C65F0F">
              <w:rPr>
                <w:lang w:val="en-GB"/>
              </w:rPr>
              <w:t>3</w:t>
            </w:r>
          </w:p>
        </w:tc>
        <w:tc>
          <w:tcPr>
            <w:tcW w:w="1131" w:type="dxa"/>
            <w:shd w:val="clear" w:color="auto" w:fill="auto"/>
          </w:tcPr>
          <w:p w:rsidR="00A75B72" w:rsidRPr="00C65F0F" w:rsidRDefault="00A75B72">
            <w:pPr>
              <w:contextualSpacing/>
              <w:jc w:val="both"/>
              <w:rPr>
                <w:lang w:val="en-GB"/>
              </w:rPr>
            </w:pPr>
            <w:r w:rsidRPr="00C65F0F">
              <w:rPr>
                <w:lang w:val="en-GB"/>
              </w:rPr>
              <w:t>2</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:L</w:t>
            </w:r>
          </w:p>
        </w:tc>
        <w:tc>
          <w:tcPr>
            <w:tcW w:w="2615" w:type="dxa"/>
            <w:shd w:val="clear" w:color="auto" w:fill="auto"/>
          </w:tcPr>
          <w:p w:rsidR="00A75B72" w:rsidRPr="00C65F0F" w:rsidRDefault="00A75B72">
            <w:pPr>
              <w:contextualSpacing/>
              <w:rPr>
                <w:lang w:val="en-GB"/>
              </w:rPr>
            </w:pPr>
            <w:r w:rsidRPr="00C65F0F">
              <w:rPr>
                <w:lang w:val="en-GB"/>
              </w:rPr>
              <w:t>-</w:t>
            </w:r>
          </w:p>
        </w:tc>
        <w:tc>
          <w:tcPr>
            <w:tcW w:w="2918" w:type="dxa"/>
            <w:shd w:val="clear" w:color="auto" w:fill="auto"/>
          </w:tcPr>
          <w:p w:rsidR="00A75B72" w:rsidRPr="00C65F0F" w:rsidRDefault="00A75B72">
            <w:pPr>
              <w:contextualSpacing/>
              <w:rPr>
                <w:lang w:val="en-GB"/>
              </w:rPr>
            </w:pPr>
            <w:r w:rsidRPr="00C65F0F">
              <w:rPr>
                <w:lang w:val="en-GB"/>
              </w:rPr>
              <w:t>You are a looser</w:t>
            </w:r>
          </w:p>
        </w:tc>
        <w:tc>
          <w:tcPr>
            <w:tcW w:w="1416" w:type="dxa"/>
            <w:shd w:val="clear" w:color="auto" w:fill="auto"/>
          </w:tcPr>
          <w:p w:rsidR="00A75B72" w:rsidRPr="00C65F0F" w:rsidRDefault="00A75B72">
            <w:pPr>
              <w:contextualSpacing/>
              <w:jc w:val="both"/>
              <w:rPr>
                <w:lang w:val="en-GB"/>
              </w:rPr>
            </w:pPr>
            <w:r w:rsidRPr="00C65F0F">
              <w:rPr>
                <w:lang w:val="en-GB"/>
              </w:rPr>
              <w:t>6</w:t>
            </w:r>
          </w:p>
        </w:tc>
        <w:tc>
          <w:tcPr>
            <w:tcW w:w="1131" w:type="dxa"/>
            <w:shd w:val="clear" w:color="auto" w:fill="auto"/>
          </w:tcPr>
          <w:p w:rsidR="00A75B72" w:rsidRPr="00C65F0F" w:rsidRDefault="00A75B72">
            <w:pPr>
              <w:contextualSpacing/>
              <w:jc w:val="both"/>
              <w:rPr>
                <w:lang w:val="en-GB"/>
              </w:rPr>
            </w:pPr>
            <w:r w:rsidRPr="00C65F0F">
              <w:rPr>
                <w:lang w:val="en-GB"/>
              </w:rPr>
              <w:t>2</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XO</w:t>
            </w:r>
          </w:p>
        </w:tc>
        <w:tc>
          <w:tcPr>
            <w:tcW w:w="2615" w:type="dxa"/>
            <w:shd w:val="clear" w:color="auto" w:fill="auto"/>
          </w:tcPr>
          <w:p w:rsidR="00A75B72" w:rsidRPr="00C65F0F" w:rsidRDefault="00A75B72">
            <w:pPr>
              <w:contextualSpacing/>
              <w:rPr>
                <w:lang w:val="en-GB"/>
              </w:rPr>
            </w:pPr>
            <w:r w:rsidRPr="00C65F0F">
              <w:rPr>
                <w:lang w:val="en-GB"/>
              </w:rPr>
              <w:t>-</w:t>
            </w:r>
          </w:p>
        </w:tc>
        <w:tc>
          <w:tcPr>
            <w:tcW w:w="2918" w:type="dxa"/>
            <w:shd w:val="clear" w:color="auto" w:fill="auto"/>
          </w:tcPr>
          <w:p w:rsidR="00A75B72" w:rsidRPr="00C65F0F" w:rsidRDefault="00A75B72">
            <w:pPr>
              <w:contextualSpacing/>
              <w:rPr>
                <w:lang w:val="en-GB"/>
              </w:rPr>
            </w:pPr>
            <w:r w:rsidRPr="00C65F0F">
              <w:rPr>
                <w:lang w:val="en-GB"/>
              </w:rPr>
              <w:t xml:space="preserve">I am surprised. </w:t>
            </w:r>
          </w:p>
        </w:tc>
        <w:tc>
          <w:tcPr>
            <w:tcW w:w="1416" w:type="dxa"/>
            <w:shd w:val="clear" w:color="auto" w:fill="auto"/>
          </w:tcPr>
          <w:p w:rsidR="00A75B72" w:rsidRPr="00C65F0F" w:rsidRDefault="00A75B72">
            <w:pPr>
              <w:contextualSpacing/>
              <w:jc w:val="both"/>
              <w:rPr>
                <w:lang w:val="en-GB"/>
              </w:rPr>
            </w:pPr>
            <w:r w:rsidRPr="00C65F0F">
              <w:rPr>
                <w:lang w:val="en-GB"/>
              </w:rPr>
              <w:t>8</w:t>
            </w:r>
          </w:p>
        </w:tc>
        <w:tc>
          <w:tcPr>
            <w:tcW w:w="1131" w:type="dxa"/>
            <w:shd w:val="clear" w:color="auto" w:fill="auto"/>
          </w:tcPr>
          <w:p w:rsidR="00A75B72" w:rsidRPr="00C65F0F" w:rsidRDefault="00A75B72">
            <w:pPr>
              <w:contextualSpacing/>
              <w:jc w:val="both"/>
              <w:rPr>
                <w:lang w:val="en-GB"/>
              </w:rPr>
            </w:pPr>
            <w:r w:rsidRPr="00C65F0F">
              <w:rPr>
                <w:lang w:val="en-GB"/>
              </w:rPr>
              <w:t>2</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;-S</w:t>
            </w:r>
          </w:p>
        </w:tc>
        <w:tc>
          <w:tcPr>
            <w:tcW w:w="2615" w:type="dxa"/>
            <w:shd w:val="clear" w:color="auto" w:fill="auto"/>
          </w:tcPr>
          <w:p w:rsidR="00A75B72" w:rsidRPr="00C65F0F" w:rsidRDefault="00A75B72">
            <w:pPr>
              <w:contextualSpacing/>
              <w:rPr>
                <w:lang w:val="en-GB"/>
              </w:rPr>
            </w:pPr>
          </w:p>
        </w:tc>
        <w:tc>
          <w:tcPr>
            <w:tcW w:w="2918" w:type="dxa"/>
            <w:shd w:val="clear" w:color="auto" w:fill="auto"/>
          </w:tcPr>
          <w:p w:rsidR="00A75B72" w:rsidRPr="00C65F0F" w:rsidRDefault="00A75B72">
            <w:pPr>
              <w:contextualSpacing/>
              <w:rPr>
                <w:lang w:val="en-GB"/>
              </w:rPr>
            </w:pPr>
            <w:r w:rsidRPr="00C65F0F">
              <w:rPr>
                <w:lang w:val="en-GB"/>
              </w:rPr>
              <w:t>I don’t know how to respond to your question</w:t>
            </w:r>
          </w:p>
        </w:tc>
        <w:tc>
          <w:tcPr>
            <w:tcW w:w="1416" w:type="dxa"/>
            <w:shd w:val="clear" w:color="auto" w:fill="auto"/>
          </w:tcPr>
          <w:p w:rsidR="00A75B72" w:rsidRPr="00C65F0F" w:rsidRDefault="00A75B72">
            <w:pPr>
              <w:contextualSpacing/>
              <w:jc w:val="both"/>
              <w:rPr>
                <w:lang w:val="en-GB"/>
              </w:rPr>
            </w:pPr>
            <w:r w:rsidRPr="00C65F0F">
              <w:rPr>
                <w:lang w:val="en-GB"/>
              </w:rPr>
              <w:t>11</w:t>
            </w:r>
          </w:p>
        </w:tc>
        <w:tc>
          <w:tcPr>
            <w:tcW w:w="1131" w:type="dxa"/>
            <w:shd w:val="clear" w:color="auto" w:fill="auto"/>
          </w:tcPr>
          <w:p w:rsidR="00A75B72" w:rsidRPr="00C65F0F" w:rsidRDefault="00A75B72">
            <w:pPr>
              <w:contextualSpacing/>
              <w:jc w:val="both"/>
              <w:rPr>
                <w:lang w:val="en-GB"/>
              </w:rPr>
            </w:pPr>
            <w:r w:rsidRPr="00C65F0F">
              <w:rPr>
                <w:lang w:val="en-GB"/>
              </w:rPr>
              <w:t>2</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w:t>
            </w:r>
          </w:p>
        </w:tc>
        <w:tc>
          <w:tcPr>
            <w:tcW w:w="2615" w:type="dxa"/>
            <w:shd w:val="clear" w:color="auto" w:fill="auto"/>
          </w:tcPr>
          <w:p w:rsidR="00A75B72" w:rsidRPr="00C65F0F" w:rsidRDefault="00A75B72">
            <w:pPr>
              <w:contextualSpacing/>
              <w:rPr>
                <w:lang w:val="en-GB"/>
              </w:rPr>
            </w:pPr>
          </w:p>
        </w:tc>
        <w:tc>
          <w:tcPr>
            <w:tcW w:w="2918" w:type="dxa"/>
            <w:shd w:val="clear" w:color="auto" w:fill="auto"/>
          </w:tcPr>
          <w:p w:rsidR="00A75B72" w:rsidRPr="00C65F0F" w:rsidRDefault="00A75B72">
            <w:pPr>
              <w:contextualSpacing/>
              <w:rPr>
                <w:lang w:val="en-GB"/>
              </w:rPr>
            </w:pPr>
            <w:r w:rsidRPr="00C65F0F">
              <w:rPr>
                <w:lang w:val="en-GB"/>
              </w:rPr>
              <w:t>I am confuse/ I demand an answer</w:t>
            </w:r>
          </w:p>
        </w:tc>
        <w:tc>
          <w:tcPr>
            <w:tcW w:w="1416" w:type="dxa"/>
            <w:shd w:val="clear" w:color="auto" w:fill="auto"/>
          </w:tcPr>
          <w:p w:rsidR="00A75B72" w:rsidRPr="00C65F0F" w:rsidRDefault="00A75B72">
            <w:pPr>
              <w:contextualSpacing/>
              <w:jc w:val="both"/>
              <w:rPr>
                <w:lang w:val="en-GB"/>
              </w:rPr>
            </w:pPr>
            <w:r w:rsidRPr="00C65F0F">
              <w:rPr>
                <w:lang w:val="en-GB"/>
              </w:rPr>
              <w:t>5</w:t>
            </w:r>
          </w:p>
        </w:tc>
        <w:tc>
          <w:tcPr>
            <w:tcW w:w="1131" w:type="dxa"/>
            <w:shd w:val="clear" w:color="auto" w:fill="auto"/>
          </w:tcPr>
          <w:p w:rsidR="00A75B72" w:rsidRPr="00C65F0F" w:rsidRDefault="00A75B72">
            <w:pPr>
              <w:contextualSpacing/>
              <w:jc w:val="both"/>
              <w:rPr>
                <w:lang w:val="en-GB"/>
              </w:rPr>
            </w:pPr>
            <w:r w:rsidRPr="00C65F0F">
              <w:rPr>
                <w:lang w:val="en-GB"/>
              </w:rPr>
              <w:t>2</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=S</w:t>
            </w:r>
          </w:p>
        </w:tc>
        <w:tc>
          <w:tcPr>
            <w:tcW w:w="2615" w:type="dxa"/>
            <w:shd w:val="clear" w:color="auto" w:fill="auto"/>
          </w:tcPr>
          <w:p w:rsidR="00A75B72" w:rsidRPr="00C65F0F" w:rsidRDefault="00A75B72">
            <w:pPr>
              <w:contextualSpacing/>
              <w:rPr>
                <w:lang w:val="en-GB"/>
              </w:rPr>
            </w:pPr>
          </w:p>
        </w:tc>
        <w:tc>
          <w:tcPr>
            <w:tcW w:w="2918" w:type="dxa"/>
            <w:shd w:val="clear" w:color="auto" w:fill="auto"/>
          </w:tcPr>
          <w:p w:rsidR="00A75B72" w:rsidRPr="00C65F0F" w:rsidRDefault="00A75B72">
            <w:pPr>
              <w:contextualSpacing/>
              <w:rPr>
                <w:lang w:val="en-GB"/>
              </w:rPr>
            </w:pPr>
            <w:r w:rsidRPr="00C65F0F">
              <w:rPr>
                <w:lang w:val="en-GB"/>
              </w:rPr>
              <w:t>speechless</w:t>
            </w:r>
          </w:p>
        </w:tc>
        <w:tc>
          <w:tcPr>
            <w:tcW w:w="1416" w:type="dxa"/>
            <w:shd w:val="clear" w:color="auto" w:fill="auto"/>
          </w:tcPr>
          <w:p w:rsidR="00A75B72" w:rsidRPr="00C65F0F" w:rsidRDefault="00A75B72">
            <w:pPr>
              <w:contextualSpacing/>
              <w:jc w:val="both"/>
              <w:rPr>
                <w:lang w:val="en-GB"/>
              </w:rPr>
            </w:pPr>
            <w:r w:rsidRPr="00C65F0F">
              <w:rPr>
                <w:lang w:val="en-GB"/>
              </w:rPr>
              <w:t>16</w:t>
            </w:r>
          </w:p>
        </w:tc>
        <w:tc>
          <w:tcPr>
            <w:tcW w:w="1131" w:type="dxa"/>
            <w:shd w:val="clear" w:color="auto" w:fill="auto"/>
          </w:tcPr>
          <w:p w:rsidR="00A75B72" w:rsidRPr="00C65F0F" w:rsidRDefault="00A75B72">
            <w:pPr>
              <w:contextualSpacing/>
              <w:jc w:val="both"/>
              <w:rPr>
                <w:lang w:val="en-GB"/>
              </w:rPr>
            </w:pPr>
            <w:r w:rsidRPr="00C65F0F">
              <w:rPr>
                <w:lang w:val="en-GB"/>
              </w:rPr>
              <w:t>2</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&gt;.&lt;</w:t>
            </w:r>
          </w:p>
        </w:tc>
        <w:tc>
          <w:tcPr>
            <w:tcW w:w="2615" w:type="dxa"/>
            <w:shd w:val="clear" w:color="auto" w:fill="auto"/>
          </w:tcPr>
          <w:p w:rsidR="00A75B72" w:rsidRPr="00C65F0F" w:rsidRDefault="00A75B72">
            <w:pPr>
              <w:contextualSpacing/>
              <w:rPr>
                <w:lang w:val="en-GB"/>
              </w:rPr>
            </w:pPr>
            <w:r w:rsidRPr="00C65F0F">
              <w:rPr>
                <w:lang w:val="en-GB"/>
              </w:rPr>
              <w:t>Angry</w:t>
            </w:r>
          </w:p>
        </w:tc>
        <w:tc>
          <w:tcPr>
            <w:tcW w:w="2918" w:type="dxa"/>
            <w:shd w:val="clear" w:color="auto" w:fill="auto"/>
          </w:tcPr>
          <w:p w:rsidR="00A75B72" w:rsidRPr="00C65F0F" w:rsidRDefault="00A75B72">
            <w:pPr>
              <w:contextualSpacing/>
              <w:rPr>
                <w:lang w:val="en-GB"/>
              </w:rPr>
            </w:pPr>
            <w:r w:rsidRPr="00C65F0F">
              <w:rPr>
                <w:lang w:val="en-GB"/>
              </w:rPr>
              <w:t>Extreme sadness</w:t>
            </w:r>
          </w:p>
        </w:tc>
        <w:tc>
          <w:tcPr>
            <w:tcW w:w="1416" w:type="dxa"/>
            <w:shd w:val="clear" w:color="auto" w:fill="auto"/>
          </w:tcPr>
          <w:p w:rsidR="00A75B72" w:rsidRPr="00C65F0F" w:rsidRDefault="00A75B72">
            <w:pPr>
              <w:contextualSpacing/>
              <w:jc w:val="both"/>
              <w:rPr>
                <w:lang w:val="en-GB"/>
              </w:rPr>
            </w:pPr>
            <w:r w:rsidRPr="00C65F0F">
              <w:rPr>
                <w:lang w:val="en-GB"/>
              </w:rPr>
              <w:t>8</w:t>
            </w:r>
          </w:p>
        </w:tc>
        <w:tc>
          <w:tcPr>
            <w:tcW w:w="1131" w:type="dxa"/>
            <w:shd w:val="clear" w:color="auto" w:fill="auto"/>
          </w:tcPr>
          <w:p w:rsidR="00A75B72" w:rsidRPr="00C65F0F" w:rsidRDefault="00A75B72">
            <w:pPr>
              <w:contextualSpacing/>
              <w:jc w:val="both"/>
              <w:rPr>
                <w:lang w:val="en-GB"/>
              </w:rPr>
            </w:pPr>
            <w:r w:rsidRPr="00C65F0F">
              <w:rPr>
                <w:lang w:val="en-GB"/>
              </w:rPr>
              <w:t>2</w:t>
            </w:r>
          </w:p>
        </w:tc>
      </w:tr>
      <w:tr w:rsidR="00A75B72" w:rsidRPr="00C65F0F" w:rsidTr="000A5EF9">
        <w:tc>
          <w:tcPr>
            <w:tcW w:w="1275" w:type="dxa"/>
            <w:shd w:val="clear" w:color="auto" w:fill="auto"/>
          </w:tcPr>
          <w:p w:rsidR="00A75B72" w:rsidRPr="00C65F0F" w:rsidRDefault="00A75B72">
            <w:pPr>
              <w:contextualSpacing/>
              <w:jc w:val="both"/>
              <w:rPr>
                <w:lang w:val="en-GB"/>
              </w:rPr>
            </w:pPr>
            <w:r w:rsidRPr="00C65F0F">
              <w:rPr>
                <w:lang w:val="en-GB"/>
              </w:rPr>
              <w:t>: D</w:t>
            </w:r>
          </w:p>
        </w:tc>
        <w:tc>
          <w:tcPr>
            <w:tcW w:w="2615" w:type="dxa"/>
            <w:shd w:val="clear" w:color="auto" w:fill="auto"/>
          </w:tcPr>
          <w:p w:rsidR="00A75B72" w:rsidRPr="00C65F0F" w:rsidRDefault="00A75B72">
            <w:pPr>
              <w:contextualSpacing/>
              <w:rPr>
                <w:lang w:val="en-GB"/>
              </w:rPr>
            </w:pPr>
            <w:r w:rsidRPr="00C65F0F">
              <w:rPr>
                <w:lang w:val="en-GB"/>
              </w:rPr>
              <w:t>Big smile/ overjoyed</w:t>
            </w:r>
          </w:p>
        </w:tc>
        <w:tc>
          <w:tcPr>
            <w:tcW w:w="2918" w:type="dxa"/>
            <w:shd w:val="clear" w:color="auto" w:fill="auto"/>
          </w:tcPr>
          <w:p w:rsidR="00A75B72" w:rsidRPr="00C65F0F" w:rsidRDefault="00A75B72">
            <w:pPr>
              <w:contextualSpacing/>
              <w:rPr>
                <w:lang w:val="en-GB"/>
              </w:rPr>
            </w:pPr>
            <w:r w:rsidRPr="00C65F0F">
              <w:rPr>
                <w:lang w:val="en-GB"/>
              </w:rPr>
              <w:t>I am angry/ I am being sarcastic/ I hate you</w:t>
            </w:r>
          </w:p>
        </w:tc>
        <w:tc>
          <w:tcPr>
            <w:tcW w:w="1416" w:type="dxa"/>
            <w:shd w:val="clear" w:color="auto" w:fill="auto"/>
          </w:tcPr>
          <w:p w:rsidR="00A75B72" w:rsidRPr="00C65F0F" w:rsidRDefault="00A75B72">
            <w:pPr>
              <w:contextualSpacing/>
              <w:jc w:val="both"/>
              <w:rPr>
                <w:lang w:val="en-GB"/>
              </w:rPr>
            </w:pPr>
            <w:r w:rsidRPr="00C65F0F">
              <w:rPr>
                <w:lang w:val="en-GB"/>
              </w:rPr>
              <w:t>25</w:t>
            </w:r>
          </w:p>
        </w:tc>
        <w:tc>
          <w:tcPr>
            <w:tcW w:w="1131" w:type="dxa"/>
            <w:shd w:val="clear" w:color="auto" w:fill="auto"/>
          </w:tcPr>
          <w:p w:rsidR="00A75B72" w:rsidRPr="00C65F0F" w:rsidRDefault="00A75B72">
            <w:pPr>
              <w:contextualSpacing/>
              <w:jc w:val="both"/>
              <w:rPr>
                <w:lang w:val="en-GB"/>
              </w:rPr>
            </w:pPr>
            <w:r w:rsidRPr="00C65F0F">
              <w:rPr>
                <w:lang w:val="en-GB"/>
              </w:rPr>
              <w:t>4</w:t>
            </w:r>
          </w:p>
        </w:tc>
      </w:tr>
    </w:tbl>
    <w:p w:rsidR="00A75B72" w:rsidRPr="00C65F0F" w:rsidRDefault="00A75B72" w:rsidP="000A5EF9">
      <w:pPr>
        <w:contextualSpacing/>
        <w:jc w:val="both"/>
        <w:rPr>
          <w:lang w:val="en-GB"/>
        </w:rPr>
      </w:pPr>
    </w:p>
    <w:tbl>
      <w:tblPr>
        <w:tblW w:w="0" w:type="auto"/>
        <w:tblInd w:w="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84"/>
      </w:tblGrid>
      <w:tr w:rsidR="00A75B72" w:rsidRPr="00C65F0F" w:rsidTr="00474B25">
        <w:trPr>
          <w:trHeight w:val="1589"/>
        </w:trPr>
        <w:tc>
          <w:tcPr>
            <w:tcW w:w="8084" w:type="dxa"/>
            <w:tcBorders>
              <w:top w:val="nil"/>
              <w:left w:val="nil"/>
              <w:bottom w:val="nil"/>
              <w:right w:val="nil"/>
            </w:tcBorders>
            <w:shd w:val="clear" w:color="auto" w:fill="auto"/>
          </w:tcPr>
          <w:p w:rsidR="00A75B72" w:rsidRPr="00C65F0F" w:rsidRDefault="00A75B72">
            <w:pPr>
              <w:contextualSpacing/>
              <w:jc w:val="both"/>
              <w:rPr>
                <w:lang w:val="en-GB"/>
              </w:rPr>
            </w:pPr>
            <w:r w:rsidRPr="00C65F0F">
              <w:rPr>
                <w:lang w:val="en-GB"/>
              </w:rPr>
              <w:t>Sample 2:</w:t>
            </w:r>
          </w:p>
          <w:p w:rsidR="00A75B72" w:rsidRPr="00C65F0F" w:rsidRDefault="00A75B72">
            <w:pPr>
              <w:contextualSpacing/>
              <w:jc w:val="both"/>
              <w:rPr>
                <w:lang w:val="en-GB"/>
              </w:rPr>
            </w:pPr>
          </w:p>
          <w:p w:rsidR="00A75B72" w:rsidRPr="00C65F0F" w:rsidRDefault="00FD324D">
            <w:pPr>
              <w:contextualSpacing/>
              <w:rPr>
                <w:i/>
                <w:lang w:val="en-GB"/>
              </w:rPr>
            </w:pPr>
            <w:hyperlink r:id="rId10" w:history="1">
              <w:proofErr w:type="gramStart"/>
              <w:r w:rsidR="00A75B72" w:rsidRPr="00C65F0F">
                <w:rPr>
                  <w:rStyle w:val="Hyperlink"/>
                  <w:bCs/>
                  <w:i/>
                  <w:color w:val="auto"/>
                  <w:u w:val="none"/>
                  <w:lang w:val="en-GB"/>
                </w:rPr>
                <w:t>L :</w:t>
              </w:r>
              <w:proofErr w:type="gramEnd"/>
            </w:hyperlink>
            <w:r w:rsidR="00A75B72" w:rsidRPr="00C65F0F">
              <w:rPr>
                <w:bCs/>
                <w:i/>
                <w:lang w:val="en-GB"/>
              </w:rPr>
              <w:t xml:space="preserve"> </w:t>
            </w:r>
            <w:proofErr w:type="spellStart"/>
            <w:r w:rsidR="00A75B72" w:rsidRPr="00C65F0F">
              <w:rPr>
                <w:bCs/>
                <w:i/>
                <w:lang w:val="en-GB"/>
              </w:rPr>
              <w:t>hye</w:t>
            </w:r>
            <w:proofErr w:type="spellEnd"/>
            <w:r w:rsidR="00A75B72" w:rsidRPr="00C65F0F">
              <w:rPr>
                <w:bCs/>
                <w:i/>
                <w:lang w:val="en-GB"/>
              </w:rPr>
              <w:t xml:space="preserve"> there Kim, thanks for the add;) </w:t>
            </w:r>
            <w:proofErr w:type="spellStart"/>
            <w:r w:rsidR="00A75B72" w:rsidRPr="00C65F0F">
              <w:rPr>
                <w:bCs/>
                <w:i/>
                <w:lang w:val="en-GB"/>
              </w:rPr>
              <w:t>hows</w:t>
            </w:r>
            <w:proofErr w:type="spellEnd"/>
            <w:r w:rsidR="00A75B72" w:rsidRPr="00C65F0F">
              <w:rPr>
                <w:bCs/>
                <w:i/>
                <w:lang w:val="en-GB"/>
              </w:rPr>
              <w:t xml:space="preserve"> </w:t>
            </w:r>
            <w:proofErr w:type="spellStart"/>
            <w:r w:rsidR="00A75B72" w:rsidRPr="00C65F0F">
              <w:rPr>
                <w:bCs/>
                <w:i/>
                <w:lang w:val="en-GB"/>
              </w:rPr>
              <w:t>yr</w:t>
            </w:r>
            <w:proofErr w:type="spellEnd"/>
            <w:r w:rsidR="00A75B72" w:rsidRPr="00C65F0F">
              <w:rPr>
                <w:bCs/>
                <w:i/>
                <w:lang w:val="en-GB"/>
              </w:rPr>
              <w:t xml:space="preserve"> life?? </w:t>
            </w:r>
            <w:proofErr w:type="gramStart"/>
            <w:r w:rsidR="00A75B72" w:rsidRPr="00C65F0F">
              <w:rPr>
                <w:bCs/>
                <w:i/>
                <w:lang w:val="en-GB"/>
              </w:rPr>
              <w:t>still</w:t>
            </w:r>
            <w:proofErr w:type="gramEnd"/>
            <w:r w:rsidR="00A75B72" w:rsidRPr="00C65F0F">
              <w:rPr>
                <w:bCs/>
                <w:i/>
                <w:lang w:val="en-GB"/>
              </w:rPr>
              <w:t xml:space="preserve"> join bowling ye(+__^)</w:t>
            </w:r>
            <w:r w:rsidR="00A75B72" w:rsidRPr="00C65F0F">
              <w:rPr>
                <w:bCs/>
                <w:i/>
                <w:lang w:val="en-GB"/>
              </w:rPr>
              <w:br/>
            </w:r>
            <w:hyperlink r:id="rId11" w:history="1">
              <w:r w:rsidR="00A75B72" w:rsidRPr="00C65F0F">
                <w:rPr>
                  <w:rStyle w:val="Hyperlink"/>
                  <w:i/>
                  <w:color w:val="auto"/>
                  <w:u w:val="none"/>
                  <w:lang w:val="en-GB"/>
                </w:rPr>
                <w:t>K:</w:t>
              </w:r>
            </w:hyperlink>
            <w:r w:rsidR="00A75B72" w:rsidRPr="00C65F0F">
              <w:rPr>
                <w:i/>
                <w:lang w:val="en-GB"/>
              </w:rPr>
              <w:t xml:space="preserve"> no problem dear=) life's great! </w:t>
            </w:r>
            <w:proofErr w:type="gramStart"/>
            <w:r w:rsidR="00A75B72" w:rsidRPr="00C65F0F">
              <w:rPr>
                <w:i/>
                <w:lang w:val="en-GB"/>
              </w:rPr>
              <w:t>yes</w:t>
            </w:r>
            <w:proofErr w:type="gramEnd"/>
            <w:r w:rsidR="00A75B72" w:rsidRPr="00C65F0F">
              <w:rPr>
                <w:i/>
                <w:lang w:val="en-GB"/>
              </w:rPr>
              <w:t xml:space="preserve"> </w:t>
            </w:r>
            <w:proofErr w:type="spellStart"/>
            <w:r w:rsidR="00A75B72" w:rsidRPr="00C65F0F">
              <w:rPr>
                <w:i/>
                <w:lang w:val="en-GB"/>
              </w:rPr>
              <w:t>yes</w:t>
            </w:r>
            <w:proofErr w:type="spellEnd"/>
            <w:r w:rsidR="00A75B72" w:rsidRPr="00C65F0F">
              <w:rPr>
                <w:i/>
                <w:lang w:val="en-GB"/>
              </w:rPr>
              <w:t xml:space="preserve">, </w:t>
            </w:r>
            <w:proofErr w:type="spellStart"/>
            <w:r w:rsidR="00A75B72" w:rsidRPr="00C65F0F">
              <w:rPr>
                <w:i/>
                <w:lang w:val="en-GB"/>
              </w:rPr>
              <w:t>i</w:t>
            </w:r>
            <w:proofErr w:type="spellEnd"/>
            <w:r w:rsidR="00A75B72" w:rsidRPr="00C65F0F">
              <w:rPr>
                <w:i/>
                <w:lang w:val="en-GB"/>
              </w:rPr>
              <w:t xml:space="preserve"> still bowl. </w:t>
            </w:r>
            <w:r w:rsidR="00A75B72" w:rsidRPr="00C65F0F">
              <w:rPr>
                <w:i/>
                <w:lang w:val="en-GB"/>
              </w:rPr>
              <w:br/>
            </w:r>
            <w:hyperlink r:id="rId12" w:history="1">
              <w:r w:rsidR="00A75B72" w:rsidRPr="00C65F0F">
                <w:rPr>
                  <w:rStyle w:val="Hyperlink"/>
                  <w:i/>
                  <w:color w:val="auto"/>
                  <w:u w:val="none"/>
                  <w:lang w:val="en-GB"/>
                </w:rPr>
                <w:t>L:</w:t>
              </w:r>
            </w:hyperlink>
            <w:r w:rsidR="00A75B72" w:rsidRPr="00C65F0F">
              <w:rPr>
                <w:i/>
                <w:lang w:val="en-GB"/>
              </w:rPr>
              <w:t xml:space="preserve"> sadly </w:t>
            </w:r>
            <w:proofErr w:type="spellStart"/>
            <w:r w:rsidR="00A75B72" w:rsidRPr="00C65F0F">
              <w:rPr>
                <w:i/>
                <w:lang w:val="en-GB"/>
              </w:rPr>
              <w:t>i</w:t>
            </w:r>
            <w:proofErr w:type="spellEnd"/>
            <w:r w:rsidR="00A75B72" w:rsidRPr="00C65F0F">
              <w:rPr>
                <w:i/>
                <w:lang w:val="en-GB"/>
              </w:rPr>
              <w:t xml:space="preserve"> </w:t>
            </w:r>
            <w:proofErr w:type="spellStart"/>
            <w:r w:rsidR="00A75B72" w:rsidRPr="00C65F0F">
              <w:rPr>
                <w:i/>
                <w:lang w:val="en-GB"/>
              </w:rPr>
              <w:t>tadapat</w:t>
            </w:r>
            <w:proofErr w:type="spellEnd"/>
            <w:r w:rsidR="00A75B72" w:rsidRPr="00C65F0F">
              <w:rPr>
                <w:i/>
                <w:lang w:val="en-GB"/>
              </w:rPr>
              <w:t xml:space="preserve"> join ;( </w:t>
            </w:r>
            <w:r w:rsidR="00A75B72" w:rsidRPr="00C65F0F">
              <w:rPr>
                <w:i/>
                <w:lang w:val="en-GB"/>
              </w:rPr>
              <w:br/>
              <w:t xml:space="preserve">K: tape2, next time </w:t>
            </w:r>
            <w:proofErr w:type="spellStart"/>
            <w:r w:rsidR="00A75B72" w:rsidRPr="00C65F0F">
              <w:rPr>
                <w:i/>
                <w:lang w:val="en-GB"/>
              </w:rPr>
              <w:t>ade</w:t>
            </w:r>
            <w:proofErr w:type="spellEnd"/>
            <w:r w:rsidR="00A75B72" w:rsidRPr="00C65F0F">
              <w:rPr>
                <w:i/>
                <w:lang w:val="en-GB"/>
              </w:rPr>
              <w:t xml:space="preserve"> </w:t>
            </w:r>
            <w:proofErr w:type="spellStart"/>
            <w:r w:rsidR="00A75B72" w:rsidRPr="00C65F0F">
              <w:rPr>
                <w:i/>
                <w:lang w:val="en-GB"/>
              </w:rPr>
              <w:t>rezki</w:t>
            </w:r>
            <w:proofErr w:type="spellEnd"/>
            <w:r w:rsidR="00A75B72" w:rsidRPr="00C65F0F">
              <w:rPr>
                <w:i/>
                <w:lang w:val="en-GB"/>
              </w:rPr>
              <w:t xml:space="preserve"> </w:t>
            </w:r>
            <w:proofErr w:type="spellStart"/>
            <w:r w:rsidR="00A75B72" w:rsidRPr="00C65F0F">
              <w:rPr>
                <w:i/>
                <w:lang w:val="en-GB"/>
              </w:rPr>
              <w:t>kte</w:t>
            </w:r>
            <w:proofErr w:type="spellEnd"/>
            <w:r w:rsidR="00A75B72" w:rsidRPr="00C65F0F">
              <w:rPr>
                <w:i/>
                <w:lang w:val="en-GB"/>
              </w:rPr>
              <w:t xml:space="preserve"> </w:t>
            </w:r>
            <w:proofErr w:type="spellStart"/>
            <w:r w:rsidR="00A75B72" w:rsidRPr="00C65F0F">
              <w:rPr>
                <w:i/>
                <w:lang w:val="en-GB"/>
              </w:rPr>
              <w:t>jumpe</w:t>
            </w:r>
            <w:proofErr w:type="spellEnd"/>
            <w:r w:rsidR="00A75B72" w:rsidRPr="00C65F0F">
              <w:rPr>
                <w:i/>
                <w:lang w:val="en-GB"/>
              </w:rPr>
              <w:t xml:space="preserve"> </w:t>
            </w:r>
            <w:proofErr w:type="spellStart"/>
            <w:r w:rsidR="00A75B72" w:rsidRPr="00C65F0F">
              <w:rPr>
                <w:i/>
                <w:lang w:val="en-GB"/>
              </w:rPr>
              <w:t>ya</w:t>
            </w:r>
            <w:proofErr w:type="spellEnd"/>
            <w:proofErr w:type="gramStart"/>
            <w:r w:rsidR="00A75B72" w:rsidRPr="00C65F0F">
              <w:rPr>
                <w:i/>
                <w:lang w:val="en-GB"/>
              </w:rPr>
              <w:t>!!keep</w:t>
            </w:r>
            <w:proofErr w:type="gramEnd"/>
            <w:r w:rsidR="00A75B72" w:rsidRPr="00C65F0F">
              <w:rPr>
                <w:i/>
                <w:lang w:val="en-GB"/>
              </w:rPr>
              <w:t xml:space="preserve"> it up </w:t>
            </w:r>
            <w:proofErr w:type="spellStart"/>
            <w:r w:rsidR="00A75B72" w:rsidRPr="00C65F0F">
              <w:rPr>
                <w:i/>
                <w:lang w:val="en-GB"/>
              </w:rPr>
              <w:t>wif</w:t>
            </w:r>
            <w:proofErr w:type="spellEnd"/>
            <w:r w:rsidR="00A75B72" w:rsidRPr="00C65F0F">
              <w:rPr>
                <w:i/>
                <w:lang w:val="en-GB"/>
              </w:rPr>
              <w:t xml:space="preserve"> the bowl </w:t>
            </w:r>
            <w:proofErr w:type="spellStart"/>
            <w:r w:rsidR="00A75B72" w:rsidRPr="00C65F0F">
              <w:rPr>
                <w:i/>
                <w:lang w:val="en-GB"/>
              </w:rPr>
              <w:t>gurl</w:t>
            </w:r>
            <w:proofErr w:type="spellEnd"/>
            <w:r w:rsidR="00A75B72" w:rsidRPr="00C65F0F">
              <w:rPr>
                <w:i/>
                <w:lang w:val="en-GB"/>
              </w:rPr>
              <w:t xml:space="preserve"> ;)) </w:t>
            </w:r>
          </w:p>
        </w:tc>
      </w:tr>
    </w:tbl>
    <w:p w:rsidR="00A75B72" w:rsidRPr="00C65F0F" w:rsidRDefault="00A75B72">
      <w:pPr>
        <w:contextualSpacing/>
        <w:jc w:val="both"/>
        <w:rPr>
          <w:lang w:val="en-GB"/>
        </w:rPr>
      </w:pPr>
    </w:p>
    <w:p w:rsidR="00A75B72" w:rsidRDefault="00A75B72" w:rsidP="001F054D">
      <w:pPr>
        <w:ind w:firstLine="720"/>
        <w:contextualSpacing/>
        <w:jc w:val="both"/>
        <w:rPr>
          <w:lang w:val="en-GB"/>
        </w:rPr>
      </w:pPr>
      <w:r w:rsidRPr="00C65F0F">
        <w:rPr>
          <w:lang w:val="en-GB"/>
        </w:rPr>
        <w:t>Sample 2 is a conversation between two long lost friends (L and K -two Malay girls) who seemed to be very excited catching up with each other after quite some time. L initiated the conversation by expressing her gratitude towards K for the friend- invitation on Facebook. After updating each other about their daily activities, L then indirectly expressed her interest to join the next bowling tournament by saying “</w:t>
      </w:r>
      <w:r w:rsidRPr="00C65F0F">
        <w:rPr>
          <w:bCs/>
          <w:lang w:val="en-GB"/>
        </w:rPr>
        <w:t>still join bowling ye”, followed by emoticon [(+__^)]- a puzzled face.</w:t>
      </w:r>
      <w:r w:rsidRPr="00C65F0F">
        <w:rPr>
          <w:lang w:val="en-GB"/>
        </w:rPr>
        <w:t xml:space="preserve"> K responded to her query by asserting that she is still actively involved in the game. L then expressed her frustration for not being able to join a bowling tournament that </w:t>
      </w:r>
      <w:proofErr w:type="gramStart"/>
      <w:r w:rsidRPr="00C65F0F">
        <w:rPr>
          <w:lang w:val="en-GB"/>
        </w:rPr>
        <w:t>was held</w:t>
      </w:r>
      <w:proofErr w:type="gramEnd"/>
      <w:r w:rsidRPr="00C65F0F">
        <w:rPr>
          <w:lang w:val="en-GB"/>
        </w:rPr>
        <w:t xml:space="preserve"> recently and this followed by K’s assurance of inviting her to the next bowling event. The use of the emoticon [</w:t>
      </w:r>
      <w:r w:rsidRPr="00C65F0F">
        <w:rPr>
          <w:bCs/>
          <w:lang w:val="en-GB"/>
        </w:rPr>
        <w:t>(+__^)] that accompanied the question represents</w:t>
      </w:r>
      <w:r w:rsidRPr="00C65F0F">
        <w:rPr>
          <w:lang w:val="en-GB"/>
        </w:rPr>
        <w:t xml:space="preserve"> an illocutionary force of a directive act (questioning and demanding for answers) appears to comprise both conventional and non-conventional aspects in thi</w:t>
      </w:r>
      <w:r w:rsidR="001F054D">
        <w:rPr>
          <w:lang w:val="en-GB"/>
        </w:rPr>
        <w:t xml:space="preserve">s modern way of communication. </w:t>
      </w:r>
    </w:p>
    <w:p w:rsidR="001F054D" w:rsidRDefault="001F054D" w:rsidP="002F3E87">
      <w:pPr>
        <w:contextualSpacing/>
        <w:jc w:val="both"/>
        <w:rPr>
          <w:lang w:val="en-GB"/>
        </w:rPr>
      </w:pPr>
    </w:p>
    <w:p w:rsidR="002F3E87" w:rsidRPr="002F3E87" w:rsidRDefault="002F3E87" w:rsidP="002F3E87">
      <w:pPr>
        <w:contextualSpacing/>
        <w:jc w:val="both"/>
        <w:rPr>
          <w:b/>
          <w:i/>
          <w:lang w:val="en-GB"/>
        </w:rPr>
      </w:pPr>
      <w:r w:rsidRPr="002F3E87">
        <w:rPr>
          <w:b/>
          <w:i/>
          <w:lang w:val="en-GB"/>
        </w:rPr>
        <w:t xml:space="preserve">Bridging Language and Non-language Boundary through Emoticons </w:t>
      </w:r>
    </w:p>
    <w:p w:rsidR="002F3E87" w:rsidRPr="002F3E87" w:rsidRDefault="002F3E87" w:rsidP="002F3E87">
      <w:pPr>
        <w:contextualSpacing/>
        <w:jc w:val="both"/>
        <w:rPr>
          <w:b/>
          <w:i/>
          <w:lang w:val="en-GB"/>
        </w:rPr>
      </w:pPr>
    </w:p>
    <w:p w:rsidR="00585BA3" w:rsidRDefault="00585BA3" w:rsidP="00585BA3">
      <w:pPr>
        <w:ind w:firstLine="720"/>
        <w:contextualSpacing/>
        <w:jc w:val="both"/>
      </w:pPr>
      <w:r>
        <w:t xml:space="preserve">All cultures, according to </w:t>
      </w:r>
      <w:proofErr w:type="spellStart"/>
      <w:r>
        <w:t>Swidler</w:t>
      </w:r>
      <w:proofErr w:type="spellEnd"/>
      <w:r>
        <w:t xml:space="preserve"> (1986) “contain diverse, often conflicting symbols, rituals, stories, and guides to action” (pg. 277). A culture, however, is not cohesive in the sense that it does not drive action in a consistent direction. Instead, culture serves a “tool kit for constructing strategies of action, rather than as a switchman directing an engine propelled by interests-turns our attention toward different causal issues than do traditional perspectives in the sociology of culture” (</w:t>
      </w:r>
      <w:proofErr w:type="spellStart"/>
      <w:r>
        <w:t>Swidler</w:t>
      </w:r>
      <w:proofErr w:type="spellEnd"/>
      <w:r>
        <w:t xml:space="preserve"> 1986: 277).</w:t>
      </w:r>
    </w:p>
    <w:p w:rsidR="00585BA3" w:rsidRDefault="00585BA3" w:rsidP="00585BA3">
      <w:pPr>
        <w:ind w:firstLine="720"/>
        <w:contextualSpacing/>
        <w:jc w:val="both"/>
      </w:pPr>
    </w:p>
    <w:p w:rsidR="00A75B72" w:rsidRDefault="00585BA3" w:rsidP="002F3E87">
      <w:pPr>
        <w:ind w:firstLine="720"/>
        <w:contextualSpacing/>
        <w:jc w:val="both"/>
      </w:pPr>
      <w:r>
        <w:t>Emoticon, being</w:t>
      </w:r>
      <w:r w:rsidRPr="002F3E87">
        <w:t xml:space="preserve"> a communication tool or agent that bridges language and non-language boundary</w:t>
      </w:r>
      <w:r>
        <w:t xml:space="preserve">, has become an integral part of the </w:t>
      </w:r>
      <w:r w:rsidR="007B5A7A">
        <w:t>diverging</w:t>
      </w:r>
      <w:r>
        <w:t xml:space="preserve"> cultural symbols in the online communication environment. </w:t>
      </w:r>
      <w:r w:rsidR="00A75B72" w:rsidRPr="00C65F0F">
        <w:t xml:space="preserve">In normal verbal communication, body language also functions as a tool in softening </w:t>
      </w:r>
      <w:r w:rsidR="00F92552">
        <w:t>certain emotional expressions. The absence of</w:t>
      </w:r>
      <w:r w:rsidR="00A75B72" w:rsidRPr="00C65F0F">
        <w:t xml:space="preserve"> nonverbal cues </w:t>
      </w:r>
      <w:r w:rsidR="00F92552">
        <w:t>might</w:t>
      </w:r>
      <w:r w:rsidR="00A75B72" w:rsidRPr="00C65F0F">
        <w:t xml:space="preserve"> </w:t>
      </w:r>
      <w:r w:rsidR="00F92552">
        <w:t>lead to</w:t>
      </w:r>
      <w:r w:rsidR="00A75B72" w:rsidRPr="00C65F0F">
        <w:t xml:space="preserve"> misinterpretation </w:t>
      </w:r>
      <w:r w:rsidR="00F92552">
        <w:t>since</w:t>
      </w:r>
      <w:r w:rsidR="00A75B72" w:rsidRPr="00C65F0F">
        <w:t xml:space="preserve"> online communicati</w:t>
      </w:r>
      <w:r w:rsidR="00463FBA">
        <w:t>on is merely loaded with words. E</w:t>
      </w:r>
      <w:r w:rsidR="00463FBA" w:rsidRPr="00290E2C">
        <w:t xml:space="preserve">moticons </w:t>
      </w:r>
      <w:r w:rsidR="00463FBA">
        <w:t xml:space="preserve">act as an alternative for </w:t>
      </w:r>
      <w:r w:rsidR="00463FBA" w:rsidRPr="00290E2C">
        <w:t>facial expression</w:t>
      </w:r>
      <w:r w:rsidR="00463FBA">
        <w:t>s and help</w:t>
      </w:r>
      <w:r w:rsidR="00463FBA" w:rsidRPr="00290E2C">
        <w:t xml:space="preserve"> </w:t>
      </w:r>
      <w:r w:rsidR="00463FBA">
        <w:t xml:space="preserve">online </w:t>
      </w:r>
      <w:r w:rsidR="00463FBA" w:rsidRPr="00290E2C">
        <w:t>us</w:t>
      </w:r>
      <w:r w:rsidR="00463FBA">
        <w:t>ers</w:t>
      </w:r>
      <w:r w:rsidR="00463FBA" w:rsidRPr="00290E2C">
        <w:t xml:space="preserve"> to recognize the magnitudes and directions of emotion (Lo, 2008; </w:t>
      </w:r>
      <w:proofErr w:type="spellStart"/>
      <w:r w:rsidR="00463FBA" w:rsidRPr="00290E2C">
        <w:t>Tossell</w:t>
      </w:r>
      <w:proofErr w:type="spellEnd"/>
      <w:r w:rsidR="00463FBA" w:rsidRPr="00290E2C">
        <w:t xml:space="preserve"> et al., 2012).</w:t>
      </w:r>
      <w:r w:rsidR="00463FBA">
        <w:t xml:space="preserve"> </w:t>
      </w:r>
      <w:r w:rsidR="00A75B72" w:rsidRPr="00C65F0F">
        <w:t xml:space="preserve">As certain communication events might contain a great deal of emotions, </w:t>
      </w:r>
      <w:r w:rsidR="00CE6AD2">
        <w:t xml:space="preserve">emoticons serve </w:t>
      </w:r>
      <w:r w:rsidR="00A75B72" w:rsidRPr="00C65F0F">
        <w:t>as a communication device that helps convey effective emotional information by providing additional social cues in one’s</w:t>
      </w:r>
      <w:r w:rsidR="001F054D">
        <w:t xml:space="preserve"> </w:t>
      </w:r>
      <w:r w:rsidR="00316425">
        <w:t>lengthy</w:t>
      </w:r>
      <w:r w:rsidR="001F054D">
        <w:t xml:space="preserve"> text messages.</w:t>
      </w:r>
      <w:r w:rsidR="00CE6AD2">
        <w:t xml:space="preserve"> </w:t>
      </w:r>
      <w:r w:rsidR="001F054D">
        <w:t xml:space="preserve"> </w:t>
      </w:r>
    </w:p>
    <w:p w:rsidR="001F054D" w:rsidRPr="001F054D" w:rsidRDefault="001F054D" w:rsidP="001F054D">
      <w:pPr>
        <w:ind w:firstLine="720"/>
        <w:contextualSpacing/>
        <w:jc w:val="both"/>
      </w:pPr>
    </w:p>
    <w:p w:rsidR="00A75B72" w:rsidRPr="00C65F0F" w:rsidRDefault="00CE6AD2">
      <w:pPr>
        <w:ind w:firstLine="720"/>
        <w:contextualSpacing/>
        <w:jc w:val="both"/>
      </w:pPr>
      <w:r>
        <w:t>F</w:t>
      </w:r>
      <w:proofErr w:type="spellStart"/>
      <w:r w:rsidR="00A75B72" w:rsidRPr="00C65F0F">
        <w:rPr>
          <w:lang w:val="en-GB"/>
        </w:rPr>
        <w:t>unctions</w:t>
      </w:r>
      <w:proofErr w:type="spellEnd"/>
      <w:r w:rsidR="00A75B72" w:rsidRPr="00C65F0F">
        <w:rPr>
          <w:lang w:val="en-GB"/>
        </w:rPr>
        <w:t xml:space="preserve"> of emoticons </w:t>
      </w:r>
      <w:r>
        <w:rPr>
          <w:lang w:val="en-GB"/>
        </w:rPr>
        <w:t>are not only limited to demonstrating</w:t>
      </w:r>
      <w:r w:rsidRPr="00C65F0F">
        <w:rPr>
          <w:lang w:val="en-GB"/>
        </w:rPr>
        <w:t xml:space="preserve"> </w:t>
      </w:r>
      <w:r>
        <w:rPr>
          <w:lang w:val="en-GB"/>
        </w:rPr>
        <w:t xml:space="preserve">users’ </w:t>
      </w:r>
      <w:r w:rsidRPr="00C65F0F">
        <w:rPr>
          <w:lang w:val="en-GB"/>
        </w:rPr>
        <w:t>intentions</w:t>
      </w:r>
      <w:r>
        <w:rPr>
          <w:lang w:val="en-GB"/>
        </w:rPr>
        <w:t xml:space="preserve"> (as indicated in sample 1 and 2) but also</w:t>
      </w:r>
      <w:r w:rsidR="00A75B72" w:rsidRPr="00C65F0F">
        <w:rPr>
          <w:lang w:val="en-GB"/>
        </w:rPr>
        <w:t xml:space="preserve"> to emphasize on certain feelings, to tone down some negative messages and to initiate and develop interaction, just as smiles and frowns do in face to face communication.</w:t>
      </w:r>
      <w:r w:rsidR="00A75B72" w:rsidRPr="00C65F0F">
        <w:t xml:space="preserve"> </w:t>
      </w:r>
      <w:r w:rsidR="00A75B72" w:rsidRPr="00C65F0F">
        <w:rPr>
          <w:lang w:val="en-GB"/>
        </w:rPr>
        <w:t xml:space="preserve">Emoticons also help users to have more control in terms of the tone of the message they would like to convey. The following sample (Sample 3) shows the use of emoticon [:-p] to reduce the argument about a lying behaviour between a young man and a woman. </w:t>
      </w:r>
    </w:p>
    <w:p w:rsidR="00A75B72" w:rsidRPr="00C65F0F" w:rsidRDefault="00A75B72">
      <w:pPr>
        <w:contextualSpacing/>
        <w:jc w:val="both"/>
        <w:rPr>
          <w:lang w:val="en-GB"/>
        </w:rPr>
      </w:pPr>
    </w:p>
    <w:tbl>
      <w:tblPr>
        <w:tblW w:w="0" w:type="auto"/>
        <w:tblInd w:w="828" w:type="dxa"/>
        <w:tblLook w:val="04A0" w:firstRow="1" w:lastRow="0" w:firstColumn="1" w:lastColumn="0" w:noHBand="0" w:noVBand="1"/>
      </w:tblPr>
      <w:tblGrid>
        <w:gridCol w:w="8010"/>
      </w:tblGrid>
      <w:tr w:rsidR="00A75B72" w:rsidRPr="00C65F0F">
        <w:tc>
          <w:tcPr>
            <w:tcW w:w="8010" w:type="dxa"/>
            <w:shd w:val="clear" w:color="auto" w:fill="auto"/>
          </w:tcPr>
          <w:p w:rsidR="00A75B72" w:rsidRPr="00C65F0F" w:rsidRDefault="00A75B72">
            <w:pPr>
              <w:contextualSpacing/>
              <w:jc w:val="both"/>
              <w:rPr>
                <w:lang w:val="en-GB"/>
              </w:rPr>
            </w:pPr>
            <w:r w:rsidRPr="00C65F0F">
              <w:rPr>
                <w:lang w:val="en-GB"/>
              </w:rPr>
              <w:t>Sample 3:</w:t>
            </w:r>
          </w:p>
          <w:p w:rsidR="00A75B72" w:rsidRPr="00C65F0F" w:rsidRDefault="00A75B72">
            <w:pPr>
              <w:contextualSpacing/>
              <w:jc w:val="both"/>
              <w:rPr>
                <w:lang w:val="en-GB"/>
              </w:rPr>
            </w:pPr>
          </w:p>
          <w:p w:rsidR="00A75B72" w:rsidRDefault="00FD324D">
            <w:pPr>
              <w:contextualSpacing/>
              <w:rPr>
                <w:i/>
                <w:lang w:val="en-GB"/>
              </w:rPr>
            </w:pPr>
            <w:hyperlink r:id="rId13" w:history="1">
              <w:r w:rsidR="00A75B72" w:rsidRPr="00C65F0F">
                <w:rPr>
                  <w:rStyle w:val="Hyperlink"/>
                  <w:bCs/>
                  <w:i/>
                  <w:color w:val="auto"/>
                  <w:u w:val="none"/>
                  <w:lang w:val="en-GB"/>
                </w:rPr>
                <w:t>A</w:t>
              </w:r>
            </w:hyperlink>
            <w:r w:rsidR="00A75B72" w:rsidRPr="00C65F0F">
              <w:rPr>
                <w:bCs/>
                <w:i/>
                <w:lang w:val="en-GB"/>
              </w:rPr>
              <w:t>: a man forgives a woman's lie</w:t>
            </w:r>
            <w:proofErr w:type="gramStart"/>
            <w:r w:rsidR="00A75B72" w:rsidRPr="00C65F0F">
              <w:rPr>
                <w:bCs/>
                <w:i/>
                <w:lang w:val="en-GB"/>
              </w:rPr>
              <w:t>..</w:t>
            </w:r>
            <w:proofErr w:type="gramEnd"/>
            <w:r w:rsidR="00A75B72" w:rsidRPr="00C65F0F">
              <w:rPr>
                <w:bCs/>
                <w:i/>
                <w:lang w:val="en-GB"/>
              </w:rPr>
              <w:br/>
            </w:r>
            <w:hyperlink r:id="rId14" w:history="1">
              <w:r w:rsidR="00A75B72" w:rsidRPr="00C65F0F">
                <w:rPr>
                  <w:rStyle w:val="Hyperlink"/>
                  <w:i/>
                  <w:color w:val="auto"/>
                  <w:u w:val="none"/>
                  <w:lang w:val="en-GB"/>
                </w:rPr>
                <w:t>M</w:t>
              </w:r>
            </w:hyperlink>
            <w:r w:rsidR="00A75B72" w:rsidRPr="00C65F0F">
              <w:rPr>
                <w:i/>
                <w:lang w:val="en-GB"/>
              </w:rPr>
              <w:t xml:space="preserve">: but we </w:t>
            </w:r>
            <w:proofErr w:type="gramStart"/>
            <w:r w:rsidR="00A75B72" w:rsidRPr="00C65F0F">
              <w:rPr>
                <w:i/>
                <w:lang w:val="en-GB"/>
              </w:rPr>
              <w:t>don't</w:t>
            </w:r>
            <w:proofErr w:type="gramEnd"/>
            <w:r w:rsidR="00A75B72" w:rsidRPr="00C65F0F">
              <w:rPr>
                <w:i/>
                <w:lang w:val="en-GB"/>
              </w:rPr>
              <w:t xml:space="preserve"> easily forgive a man who lies. :D</w:t>
            </w:r>
            <w:r w:rsidR="00A75B72" w:rsidRPr="00C65F0F">
              <w:rPr>
                <w:i/>
                <w:lang w:val="en-GB"/>
              </w:rPr>
              <w:br/>
            </w:r>
            <w:hyperlink r:id="rId15" w:history="1">
              <w:r w:rsidR="00A75B72" w:rsidRPr="00C65F0F">
                <w:rPr>
                  <w:rStyle w:val="Hyperlink"/>
                  <w:i/>
                  <w:color w:val="auto"/>
                  <w:u w:val="none"/>
                  <w:lang w:val="en-GB"/>
                </w:rPr>
                <w:t>A</w:t>
              </w:r>
            </w:hyperlink>
            <w:r w:rsidR="00A75B72" w:rsidRPr="00C65F0F">
              <w:rPr>
                <w:i/>
                <w:lang w:val="en-GB"/>
              </w:rPr>
              <w:t xml:space="preserve">: </w:t>
            </w:r>
            <w:proofErr w:type="spellStart"/>
            <w:r w:rsidR="00A75B72" w:rsidRPr="00C65F0F">
              <w:rPr>
                <w:i/>
                <w:lang w:val="en-GB"/>
              </w:rPr>
              <w:t>hahahaha</w:t>
            </w:r>
            <w:proofErr w:type="spellEnd"/>
            <w:r w:rsidR="00A75B72" w:rsidRPr="00C65F0F">
              <w:rPr>
                <w:i/>
                <w:lang w:val="en-GB"/>
              </w:rPr>
              <w:t>...</w:t>
            </w:r>
            <w:proofErr w:type="spellStart"/>
            <w:r w:rsidR="00A75B72" w:rsidRPr="00C65F0F">
              <w:rPr>
                <w:i/>
                <w:lang w:val="en-GB"/>
              </w:rPr>
              <w:t>arrogant</w:t>
            </w:r>
            <w:proofErr w:type="gramStart"/>
            <w:r w:rsidR="00A75B72" w:rsidRPr="00C65F0F">
              <w:rPr>
                <w:i/>
                <w:lang w:val="en-GB"/>
              </w:rPr>
              <w:t>!it</w:t>
            </w:r>
            <w:proofErr w:type="spellEnd"/>
            <w:proofErr w:type="gramEnd"/>
            <w:r w:rsidR="00A75B72" w:rsidRPr="00C65F0F">
              <w:rPr>
                <w:i/>
                <w:lang w:val="en-GB"/>
              </w:rPr>
              <w:t xml:space="preserve"> should be </w:t>
            </w:r>
            <w:proofErr w:type="spellStart"/>
            <w:r w:rsidR="00A75B72" w:rsidRPr="00C65F0F">
              <w:rPr>
                <w:i/>
                <w:lang w:val="en-GB"/>
              </w:rPr>
              <w:t>likewise..</w:t>
            </w:r>
            <w:proofErr w:type="gramStart"/>
            <w:r w:rsidR="00A75B72" w:rsidRPr="00C65F0F">
              <w:rPr>
                <w:i/>
                <w:lang w:val="en-GB"/>
              </w:rPr>
              <w:t>or</w:t>
            </w:r>
            <w:proofErr w:type="spellEnd"/>
            <w:proofErr w:type="gramEnd"/>
            <w:r w:rsidR="00A75B72" w:rsidRPr="00C65F0F">
              <w:rPr>
                <w:i/>
                <w:lang w:val="en-GB"/>
              </w:rPr>
              <w:t xml:space="preserve"> </w:t>
            </w:r>
            <w:proofErr w:type="spellStart"/>
            <w:r w:rsidR="00A75B72" w:rsidRPr="00C65F0F">
              <w:rPr>
                <w:i/>
                <w:lang w:val="en-GB"/>
              </w:rPr>
              <w:t>i</w:t>
            </w:r>
            <w:proofErr w:type="spellEnd"/>
            <w:r w:rsidR="00A75B72" w:rsidRPr="00C65F0F">
              <w:rPr>
                <w:i/>
                <w:lang w:val="en-GB"/>
              </w:rPr>
              <w:t xml:space="preserve"> think u should just type 'same here'..</w:t>
            </w:r>
            <w:proofErr w:type="spellStart"/>
            <w:proofErr w:type="gramStart"/>
            <w:r w:rsidR="00A75B72" w:rsidRPr="00C65F0F">
              <w:rPr>
                <w:i/>
                <w:lang w:val="en-GB"/>
              </w:rPr>
              <w:t>its</w:t>
            </w:r>
            <w:proofErr w:type="spellEnd"/>
            <w:proofErr w:type="gramEnd"/>
            <w:r w:rsidR="00A75B72" w:rsidRPr="00C65F0F">
              <w:rPr>
                <w:i/>
                <w:lang w:val="en-GB"/>
              </w:rPr>
              <w:t xml:space="preserve"> called </w:t>
            </w:r>
            <w:proofErr w:type="spellStart"/>
            <w:r w:rsidR="00A75B72" w:rsidRPr="00C65F0F">
              <w:rPr>
                <w:i/>
                <w:lang w:val="en-GB"/>
              </w:rPr>
              <w:t>manner..:P</w:t>
            </w:r>
            <w:proofErr w:type="spellEnd"/>
            <w:r w:rsidR="00A75B72" w:rsidRPr="00C65F0F">
              <w:rPr>
                <w:i/>
                <w:lang w:val="en-GB"/>
              </w:rPr>
              <w:t xml:space="preserve"> </w:t>
            </w:r>
            <w:r w:rsidR="00A75B72" w:rsidRPr="00C65F0F">
              <w:rPr>
                <w:i/>
                <w:lang w:val="en-GB"/>
              </w:rPr>
              <w:br/>
            </w:r>
            <w:hyperlink r:id="rId16" w:history="1">
              <w:r w:rsidR="00A75B72" w:rsidRPr="00C65F0F">
                <w:rPr>
                  <w:rStyle w:val="Hyperlink"/>
                  <w:i/>
                  <w:color w:val="auto"/>
                  <w:u w:val="none"/>
                  <w:lang w:val="en-GB"/>
                </w:rPr>
                <w:t>M</w:t>
              </w:r>
            </w:hyperlink>
            <w:r w:rsidR="00A75B72" w:rsidRPr="00C65F0F">
              <w:rPr>
                <w:i/>
                <w:lang w:val="en-GB"/>
              </w:rPr>
              <w:t xml:space="preserve">: </w:t>
            </w:r>
            <w:proofErr w:type="spellStart"/>
            <w:r w:rsidR="00A75B72" w:rsidRPr="00C65F0F">
              <w:rPr>
                <w:i/>
                <w:lang w:val="en-GB"/>
              </w:rPr>
              <w:t>erk.haha</w:t>
            </w:r>
            <w:proofErr w:type="spellEnd"/>
            <w:r w:rsidR="00A75B72" w:rsidRPr="00C65F0F">
              <w:rPr>
                <w:i/>
                <w:lang w:val="en-GB"/>
              </w:rPr>
              <w:t xml:space="preserve"> well, </w:t>
            </w:r>
            <w:proofErr w:type="spellStart"/>
            <w:r w:rsidR="00A75B72" w:rsidRPr="00C65F0F">
              <w:rPr>
                <w:i/>
                <w:lang w:val="en-GB"/>
              </w:rPr>
              <w:t>im</w:t>
            </w:r>
            <w:proofErr w:type="spellEnd"/>
            <w:r w:rsidR="00A75B72" w:rsidRPr="00C65F0F">
              <w:rPr>
                <w:i/>
                <w:lang w:val="en-GB"/>
              </w:rPr>
              <w:t xml:space="preserve"> just being honest. :-P </w:t>
            </w:r>
            <w:r w:rsidR="00A75B72" w:rsidRPr="00C65F0F">
              <w:rPr>
                <w:i/>
                <w:lang w:val="en-GB"/>
              </w:rPr>
              <w:br/>
            </w:r>
            <w:hyperlink r:id="rId17" w:history="1">
              <w:r w:rsidR="00A75B72" w:rsidRPr="00C65F0F">
                <w:rPr>
                  <w:rStyle w:val="Hyperlink"/>
                  <w:i/>
                  <w:color w:val="auto"/>
                  <w:u w:val="none"/>
                  <w:lang w:val="en-GB"/>
                </w:rPr>
                <w:t>A</w:t>
              </w:r>
            </w:hyperlink>
            <w:r w:rsidR="00A75B72" w:rsidRPr="00C65F0F">
              <w:rPr>
                <w:i/>
                <w:lang w:val="en-GB"/>
              </w:rPr>
              <w:t xml:space="preserve">: honesty truly is a good </w:t>
            </w:r>
            <w:proofErr w:type="spellStart"/>
            <w:r w:rsidR="00A75B72" w:rsidRPr="00C65F0F">
              <w:rPr>
                <w:i/>
                <w:lang w:val="en-GB"/>
              </w:rPr>
              <w:t>thing</w:t>
            </w:r>
            <w:proofErr w:type="gramStart"/>
            <w:r w:rsidR="00A75B72" w:rsidRPr="00C65F0F">
              <w:rPr>
                <w:i/>
                <w:lang w:val="en-GB"/>
              </w:rPr>
              <w:t>..but</w:t>
            </w:r>
            <w:proofErr w:type="spellEnd"/>
            <w:proofErr w:type="gramEnd"/>
            <w:r w:rsidR="00A75B72" w:rsidRPr="00C65F0F">
              <w:rPr>
                <w:i/>
                <w:lang w:val="en-GB"/>
              </w:rPr>
              <w:t xml:space="preserve"> u should always forgive </w:t>
            </w:r>
            <w:proofErr w:type="spellStart"/>
            <w:r w:rsidR="00A75B72" w:rsidRPr="00C65F0F">
              <w:rPr>
                <w:i/>
                <w:lang w:val="en-GB"/>
              </w:rPr>
              <w:t>ppl</w:t>
            </w:r>
            <w:proofErr w:type="spellEnd"/>
            <w:r w:rsidR="00A75B72" w:rsidRPr="00C65F0F">
              <w:rPr>
                <w:i/>
                <w:lang w:val="en-GB"/>
              </w:rPr>
              <w:t xml:space="preserve"> </w:t>
            </w:r>
            <w:proofErr w:type="spellStart"/>
            <w:r w:rsidR="00A75B72" w:rsidRPr="00C65F0F">
              <w:rPr>
                <w:i/>
                <w:lang w:val="en-GB"/>
              </w:rPr>
              <w:t>lar..that</w:t>
            </w:r>
            <w:proofErr w:type="spellEnd"/>
            <w:r w:rsidR="00A75B72" w:rsidRPr="00C65F0F">
              <w:rPr>
                <w:i/>
                <w:lang w:val="en-GB"/>
              </w:rPr>
              <w:t xml:space="preserve"> is y men are better than women in this </w:t>
            </w:r>
            <w:proofErr w:type="spellStart"/>
            <w:r w:rsidR="00A75B72" w:rsidRPr="00C65F0F">
              <w:rPr>
                <w:i/>
                <w:lang w:val="en-GB"/>
              </w:rPr>
              <w:t>case..:P</w:t>
            </w:r>
            <w:proofErr w:type="spellEnd"/>
            <w:r w:rsidR="00A75B72" w:rsidRPr="00C65F0F">
              <w:rPr>
                <w:i/>
                <w:lang w:val="en-GB"/>
              </w:rPr>
              <w:t xml:space="preserve"> </w:t>
            </w:r>
          </w:p>
          <w:p w:rsidR="00CE6AD2" w:rsidRPr="00CE6AD2" w:rsidRDefault="00CE6AD2">
            <w:pPr>
              <w:contextualSpacing/>
              <w:rPr>
                <w:lang w:val="en-GB"/>
              </w:rPr>
            </w:pPr>
            <w:r w:rsidRPr="00CE6AD2">
              <w:rPr>
                <w:lang w:val="en-GB"/>
              </w:rPr>
              <w:t xml:space="preserve">*A=Male </w:t>
            </w:r>
            <w:r>
              <w:rPr>
                <w:lang w:val="en-GB"/>
              </w:rPr>
              <w:t xml:space="preserve">Malay </w:t>
            </w:r>
            <w:r w:rsidRPr="00CE6AD2">
              <w:rPr>
                <w:lang w:val="en-GB"/>
              </w:rPr>
              <w:t xml:space="preserve">participant; M=Female </w:t>
            </w:r>
            <w:r>
              <w:rPr>
                <w:lang w:val="en-GB"/>
              </w:rPr>
              <w:t xml:space="preserve">Malay </w:t>
            </w:r>
            <w:r w:rsidRPr="00CE6AD2">
              <w:rPr>
                <w:lang w:val="en-GB"/>
              </w:rPr>
              <w:t>participant</w:t>
            </w:r>
          </w:p>
        </w:tc>
      </w:tr>
    </w:tbl>
    <w:p w:rsidR="00A75B72" w:rsidRPr="00C65F0F" w:rsidRDefault="00A75B72">
      <w:pPr>
        <w:contextualSpacing/>
        <w:jc w:val="both"/>
        <w:rPr>
          <w:lang w:val="en-GB"/>
        </w:rPr>
      </w:pPr>
    </w:p>
    <w:p w:rsidR="00A75B72" w:rsidRPr="00C65F0F" w:rsidRDefault="00A75B72">
      <w:pPr>
        <w:ind w:firstLine="720"/>
        <w:contextualSpacing/>
        <w:jc w:val="both"/>
        <w:rPr>
          <w:lang w:val="en-GB"/>
        </w:rPr>
      </w:pPr>
      <w:r w:rsidRPr="00C65F0F">
        <w:rPr>
          <w:lang w:val="en-GB"/>
        </w:rPr>
        <w:t xml:space="preserve">Sample 3 </w:t>
      </w:r>
      <w:r w:rsidR="00BF2EDF">
        <w:rPr>
          <w:lang w:val="en-GB"/>
        </w:rPr>
        <w:t>is an excerpt of a</w:t>
      </w:r>
      <w:r w:rsidRPr="00C65F0F">
        <w:rPr>
          <w:lang w:val="en-GB"/>
        </w:rPr>
        <w:t xml:space="preserve"> conversation between a young Malay (A) man and a Malay woman (M). </w:t>
      </w:r>
      <w:proofErr w:type="gramStart"/>
      <w:r w:rsidRPr="00C65F0F">
        <w:rPr>
          <w:lang w:val="en-GB"/>
        </w:rPr>
        <w:t>A</w:t>
      </w:r>
      <w:proofErr w:type="gramEnd"/>
      <w:r w:rsidRPr="00C65F0F">
        <w:rPr>
          <w:lang w:val="en-GB"/>
        </w:rPr>
        <w:t xml:space="preserve"> opened his conversation with what sounded like an opinion on how men normally forgive women who lied to them. M on the contrary, responded with an opposite idea, as she believed that women should never do the same. M used a smiley face [: D] (originally interpreted as overjoyed or a big smile) not to express her happiness or approval, but as a sign of sarcasm and warning (the emoticon carries an illocutionary act of </w:t>
      </w:r>
      <w:proofErr w:type="spellStart"/>
      <w:r w:rsidRPr="00C65F0F">
        <w:rPr>
          <w:rFonts w:eastAsia="Calibri"/>
          <w:lang w:eastAsia="en-US"/>
        </w:rPr>
        <w:t>commissive</w:t>
      </w:r>
      <w:proofErr w:type="spellEnd"/>
      <w:r w:rsidRPr="00C65F0F">
        <w:rPr>
          <w:lang w:val="en-GB"/>
        </w:rPr>
        <w:t xml:space="preserve"> instead of expressive). Irritated by M’s comment, </w:t>
      </w:r>
      <w:proofErr w:type="gramStart"/>
      <w:r w:rsidRPr="00C65F0F">
        <w:rPr>
          <w:lang w:val="en-GB"/>
        </w:rPr>
        <w:t>A</w:t>
      </w:r>
      <w:proofErr w:type="gramEnd"/>
      <w:r w:rsidRPr="00C65F0F">
        <w:rPr>
          <w:lang w:val="en-GB"/>
        </w:rPr>
        <w:t xml:space="preserve"> retorted with an advice, saying that she was supposed to show him a little respect by just agreeing with what he just said. A, who was literally not happy with M’s response </w:t>
      </w:r>
      <w:r w:rsidRPr="00C65F0F">
        <w:rPr>
          <w:lang w:val="en-GB"/>
        </w:rPr>
        <w:lastRenderedPageBreak/>
        <w:t>that did not meet his expectation used the emoticon [:-p] to subtle his argument and indirectly asking M to calm down (directive illocutionary act</w:t>
      </w:r>
      <w:r w:rsidR="002D2373" w:rsidRPr="00C65F0F">
        <w:rPr>
          <w:lang w:val="en-GB"/>
        </w:rPr>
        <w:t>) after</w:t>
      </w:r>
      <w:r w:rsidRPr="00C65F0F">
        <w:rPr>
          <w:lang w:val="en-GB"/>
        </w:rPr>
        <w:t xml:space="preserve"> saying that she is arrogant and quite impolite. He also used the same emoticon to reduce his arguments on the different communication strategies between men and women. The girl, at the same time, also employed the same emoticon of [:-p] after she emphasised that she was just being honest with her opinion. </w:t>
      </w:r>
    </w:p>
    <w:p w:rsidR="00A75B72" w:rsidRPr="00C65F0F" w:rsidRDefault="00A75B72">
      <w:pPr>
        <w:ind w:firstLine="720"/>
        <w:contextualSpacing/>
        <w:jc w:val="both"/>
        <w:rPr>
          <w:lang w:val="en-GB"/>
        </w:rPr>
      </w:pPr>
      <w:r w:rsidRPr="00C65F0F">
        <w:rPr>
          <w:lang w:val="en-GB"/>
        </w:rPr>
        <w:t xml:space="preserve"> </w:t>
      </w:r>
    </w:p>
    <w:p w:rsidR="00A75B72" w:rsidRPr="00C65F0F" w:rsidRDefault="007B5A7A">
      <w:pPr>
        <w:ind w:firstLine="720"/>
        <w:contextualSpacing/>
        <w:jc w:val="both"/>
        <w:rPr>
          <w:lang w:val="en-GB"/>
        </w:rPr>
      </w:pPr>
      <w:r>
        <w:rPr>
          <w:lang w:val="en-GB"/>
        </w:rPr>
        <w:t>From cultural perspective, sample 3 also</w:t>
      </w:r>
      <w:r w:rsidR="00A75B72" w:rsidRPr="00C65F0F">
        <w:rPr>
          <w:lang w:val="en-GB"/>
        </w:rPr>
        <w:t xml:space="preserve"> demonstrate</w:t>
      </w:r>
      <w:r w:rsidR="00683234" w:rsidRPr="00C65F0F">
        <w:rPr>
          <w:lang w:val="en-GB"/>
        </w:rPr>
        <w:t>s</w:t>
      </w:r>
      <w:r w:rsidR="00A75B72" w:rsidRPr="00C65F0F">
        <w:rPr>
          <w:lang w:val="en-GB"/>
        </w:rPr>
        <w:t xml:space="preserve"> </w:t>
      </w:r>
      <w:r w:rsidR="005E42CA">
        <w:rPr>
          <w:lang w:val="en-GB"/>
        </w:rPr>
        <w:t xml:space="preserve">the function of </w:t>
      </w:r>
      <w:r w:rsidR="00A75B72" w:rsidRPr="00C65F0F">
        <w:rPr>
          <w:lang w:val="en-GB"/>
        </w:rPr>
        <w:t xml:space="preserve">emoticons as </w:t>
      </w:r>
      <w:r w:rsidR="005E42CA">
        <w:rPr>
          <w:lang w:val="en-GB"/>
        </w:rPr>
        <w:t>part of users’</w:t>
      </w:r>
      <w:r w:rsidR="00A75B72" w:rsidRPr="00C65F0F">
        <w:rPr>
          <w:lang w:val="en-GB"/>
        </w:rPr>
        <w:t xml:space="preserve"> polite</w:t>
      </w:r>
      <w:r w:rsidR="005E42CA">
        <w:rPr>
          <w:lang w:val="en-GB"/>
        </w:rPr>
        <w:t xml:space="preserve">ness strategy. Symbols of facial expressions </w:t>
      </w:r>
      <w:proofErr w:type="gramStart"/>
      <w:r w:rsidR="005E42CA">
        <w:rPr>
          <w:lang w:val="en-GB"/>
        </w:rPr>
        <w:t>were utilized</w:t>
      </w:r>
      <w:proofErr w:type="gramEnd"/>
      <w:r w:rsidR="005E42CA">
        <w:rPr>
          <w:lang w:val="en-GB"/>
        </w:rPr>
        <w:t xml:space="preserve"> in communication events that require users to protect each other’s face </w:t>
      </w:r>
      <w:r w:rsidR="00A75B72" w:rsidRPr="00C65F0F">
        <w:rPr>
          <w:lang w:val="en-GB"/>
        </w:rPr>
        <w:t xml:space="preserve">and to indirectly convey certain intention such as </w:t>
      </w:r>
      <w:r>
        <w:rPr>
          <w:lang w:val="en-GB"/>
        </w:rPr>
        <w:t>in making request, conflict management</w:t>
      </w:r>
      <w:r w:rsidR="00A75B72" w:rsidRPr="00C65F0F">
        <w:rPr>
          <w:lang w:val="en-GB"/>
        </w:rPr>
        <w:t xml:space="preserve"> or </w:t>
      </w:r>
      <w:r w:rsidRPr="00C65F0F">
        <w:rPr>
          <w:lang w:val="en-GB"/>
        </w:rPr>
        <w:t>withdraw</w:t>
      </w:r>
      <w:r>
        <w:rPr>
          <w:lang w:val="en-GB"/>
        </w:rPr>
        <w:t xml:space="preserve"> of</w:t>
      </w:r>
      <w:r w:rsidRPr="00C65F0F">
        <w:rPr>
          <w:lang w:val="en-GB"/>
        </w:rPr>
        <w:t xml:space="preserve"> </w:t>
      </w:r>
      <w:r w:rsidR="00A75B72" w:rsidRPr="00C65F0F">
        <w:rPr>
          <w:lang w:val="en-GB"/>
        </w:rPr>
        <w:t>argument. “A negative message accompanied by a wink for instance, conveys less negativity than a negative pure message” (</w:t>
      </w:r>
      <w:proofErr w:type="spellStart"/>
      <w:r w:rsidR="00A75B72" w:rsidRPr="00C65F0F">
        <w:rPr>
          <w:lang w:val="en-GB"/>
        </w:rPr>
        <w:t>Derks</w:t>
      </w:r>
      <w:proofErr w:type="spellEnd"/>
      <w:r w:rsidR="00A75B72" w:rsidRPr="00C65F0F">
        <w:rPr>
          <w:lang w:val="en-GB"/>
        </w:rPr>
        <w:t xml:space="preserve">, </w:t>
      </w:r>
      <w:proofErr w:type="spellStart"/>
      <w:r w:rsidR="00A75B72" w:rsidRPr="00C65F0F">
        <w:rPr>
          <w:lang w:val="en-GB"/>
        </w:rPr>
        <w:t>Bos</w:t>
      </w:r>
      <w:proofErr w:type="spellEnd"/>
      <w:r w:rsidR="00A75B72" w:rsidRPr="00C65F0F">
        <w:rPr>
          <w:lang w:val="en-GB"/>
        </w:rPr>
        <w:t xml:space="preserve">, &amp; von </w:t>
      </w:r>
      <w:proofErr w:type="spellStart"/>
      <w:r w:rsidR="00A75B72" w:rsidRPr="00C65F0F">
        <w:rPr>
          <w:lang w:val="en-GB"/>
        </w:rPr>
        <w:t>Grumbkow</w:t>
      </w:r>
      <w:proofErr w:type="spellEnd"/>
      <w:r w:rsidR="00A75B72" w:rsidRPr="00C65F0F">
        <w:rPr>
          <w:lang w:val="en-GB"/>
        </w:rPr>
        <w:t xml:space="preserve"> 2008: 380). This is in line with the concept of </w:t>
      </w:r>
      <w:r w:rsidR="00A75B72" w:rsidRPr="00C65F0F">
        <w:rPr>
          <w:i/>
          <w:lang w:val="en-GB"/>
        </w:rPr>
        <w:t xml:space="preserve">air </w:t>
      </w:r>
      <w:proofErr w:type="spellStart"/>
      <w:r w:rsidR="00A75B72" w:rsidRPr="00C65F0F">
        <w:rPr>
          <w:i/>
          <w:lang w:val="en-GB"/>
        </w:rPr>
        <w:t>muka</w:t>
      </w:r>
      <w:proofErr w:type="spellEnd"/>
      <w:r w:rsidR="00A75B72" w:rsidRPr="00C65F0F">
        <w:rPr>
          <w:lang w:val="en-GB"/>
        </w:rPr>
        <w:t xml:space="preserve"> (</w:t>
      </w:r>
      <w:proofErr w:type="spellStart"/>
      <w:r w:rsidR="00A75B72" w:rsidRPr="00C65F0F">
        <w:rPr>
          <w:lang w:val="en-GB"/>
        </w:rPr>
        <w:t>Asmah</w:t>
      </w:r>
      <w:proofErr w:type="spellEnd"/>
      <w:r w:rsidR="00A75B72" w:rsidRPr="00C65F0F">
        <w:rPr>
          <w:lang w:val="en-GB"/>
        </w:rPr>
        <w:t xml:space="preserve"> </w:t>
      </w:r>
      <w:proofErr w:type="spellStart"/>
      <w:r w:rsidR="00A75B72" w:rsidRPr="00C65F0F">
        <w:rPr>
          <w:lang w:val="en-GB"/>
        </w:rPr>
        <w:t>Hj</w:t>
      </w:r>
      <w:proofErr w:type="spellEnd"/>
      <w:r w:rsidR="00A75B72" w:rsidRPr="00C65F0F">
        <w:rPr>
          <w:lang w:val="en-GB"/>
        </w:rPr>
        <w:t xml:space="preserve"> Omar, 1996) that denotes a person’s self-image that comes with the value of self-respect, pride and dignity. For many generations, the Malays are always expected to demonstrate courteous and kindness in </w:t>
      </w:r>
      <w:proofErr w:type="spellStart"/>
      <w:r w:rsidR="00A75B72" w:rsidRPr="00C65F0F">
        <w:rPr>
          <w:lang w:val="en-GB"/>
        </w:rPr>
        <w:t>converstaions</w:t>
      </w:r>
      <w:proofErr w:type="spellEnd"/>
      <w:r w:rsidR="00A75B72" w:rsidRPr="00C65F0F">
        <w:rPr>
          <w:lang w:val="en-GB"/>
        </w:rPr>
        <w:t xml:space="preserve"> (</w:t>
      </w:r>
      <w:proofErr w:type="spellStart"/>
      <w:r w:rsidR="00A75B72" w:rsidRPr="00C65F0F">
        <w:rPr>
          <w:lang w:val="en-GB"/>
        </w:rPr>
        <w:t>Asmah</w:t>
      </w:r>
      <w:proofErr w:type="spellEnd"/>
      <w:r w:rsidR="00A75B72" w:rsidRPr="00C65F0F">
        <w:rPr>
          <w:lang w:val="en-GB"/>
        </w:rPr>
        <w:t xml:space="preserve"> </w:t>
      </w:r>
      <w:proofErr w:type="spellStart"/>
      <w:r w:rsidR="00A75B72" w:rsidRPr="00C65F0F">
        <w:rPr>
          <w:lang w:val="en-GB"/>
        </w:rPr>
        <w:t>Hj</w:t>
      </w:r>
      <w:proofErr w:type="spellEnd"/>
      <w:r w:rsidR="00A75B72" w:rsidRPr="00C65F0F">
        <w:rPr>
          <w:lang w:val="en-GB"/>
        </w:rPr>
        <w:t xml:space="preserve"> Omar, 1996; </w:t>
      </w:r>
      <w:proofErr w:type="spellStart"/>
      <w:r w:rsidR="00A75B72" w:rsidRPr="00C65F0F">
        <w:rPr>
          <w:lang w:val="en-GB"/>
        </w:rPr>
        <w:t>Teo</w:t>
      </w:r>
      <w:proofErr w:type="spellEnd"/>
      <w:r w:rsidR="00A75B72" w:rsidRPr="00C65F0F">
        <w:rPr>
          <w:lang w:val="en-GB"/>
        </w:rPr>
        <w:t xml:space="preserve">, 1996; </w:t>
      </w:r>
      <w:proofErr w:type="spellStart"/>
      <w:r w:rsidR="00A75B72" w:rsidRPr="00C65F0F">
        <w:rPr>
          <w:lang w:val="en-GB"/>
        </w:rPr>
        <w:t>Marlyna</w:t>
      </w:r>
      <w:proofErr w:type="spellEnd"/>
      <w:r w:rsidR="00A75B72" w:rsidRPr="00C65F0F">
        <w:rPr>
          <w:lang w:val="en-GB"/>
        </w:rPr>
        <w:t xml:space="preserve"> </w:t>
      </w:r>
      <w:proofErr w:type="spellStart"/>
      <w:r w:rsidR="00A75B72" w:rsidRPr="002D2373">
        <w:rPr>
          <w:lang w:val="en-GB"/>
        </w:rPr>
        <w:t>Maros</w:t>
      </w:r>
      <w:proofErr w:type="spellEnd"/>
      <w:r w:rsidR="00A75B72" w:rsidRPr="002D2373">
        <w:rPr>
          <w:lang w:val="en-GB"/>
        </w:rPr>
        <w:t xml:space="preserve"> and </w:t>
      </w:r>
      <w:proofErr w:type="spellStart"/>
      <w:r w:rsidR="00A75B72" w:rsidRPr="00C65F0F">
        <w:rPr>
          <w:lang w:val="en-GB"/>
        </w:rPr>
        <w:t>Nurul</w:t>
      </w:r>
      <w:proofErr w:type="spellEnd"/>
      <w:r w:rsidR="00A75B72" w:rsidRPr="00C65F0F">
        <w:rPr>
          <w:lang w:val="en-GB"/>
        </w:rPr>
        <w:t xml:space="preserve"> </w:t>
      </w:r>
      <w:proofErr w:type="spellStart"/>
      <w:r w:rsidR="00A75B72" w:rsidRPr="00C65F0F">
        <w:rPr>
          <w:lang w:val="en-GB"/>
        </w:rPr>
        <w:t>Syafawani</w:t>
      </w:r>
      <w:proofErr w:type="spellEnd"/>
      <w:r w:rsidR="00A75B72" w:rsidRPr="00C65F0F">
        <w:rPr>
          <w:lang w:val="en-GB"/>
        </w:rPr>
        <w:t xml:space="preserve"> Halim, 2018). Expressions that could bring dishonour to both the </w:t>
      </w:r>
      <w:proofErr w:type="gramStart"/>
      <w:r w:rsidR="00A75B72" w:rsidRPr="00C65F0F">
        <w:rPr>
          <w:lang w:val="en-GB"/>
        </w:rPr>
        <w:t>speaker’s</w:t>
      </w:r>
      <w:proofErr w:type="gramEnd"/>
      <w:r w:rsidR="00A75B72" w:rsidRPr="00C65F0F">
        <w:rPr>
          <w:lang w:val="en-GB"/>
        </w:rPr>
        <w:t xml:space="preserve"> and hearer’s face should be avoided, words should be carefully selected and ideas must be wisely articulated. </w:t>
      </w:r>
      <w:r w:rsidR="00A75B72" w:rsidRPr="00C65F0F">
        <w:rPr>
          <w:i/>
          <w:lang w:val="en-GB"/>
        </w:rPr>
        <w:t xml:space="preserve">Air </w:t>
      </w:r>
      <w:proofErr w:type="spellStart"/>
      <w:r w:rsidR="00A75B72" w:rsidRPr="00C65F0F">
        <w:rPr>
          <w:i/>
          <w:lang w:val="en-GB"/>
        </w:rPr>
        <w:t>muka</w:t>
      </w:r>
      <w:proofErr w:type="spellEnd"/>
      <w:r w:rsidR="00A75B72" w:rsidRPr="00C65F0F">
        <w:rPr>
          <w:lang w:val="en-GB"/>
        </w:rPr>
        <w:t xml:space="preserve"> embraces values, self-respect and pride. </w:t>
      </w:r>
    </w:p>
    <w:p w:rsidR="00A75B72" w:rsidRPr="00C65F0F" w:rsidRDefault="00A75B72">
      <w:pPr>
        <w:contextualSpacing/>
        <w:jc w:val="both"/>
        <w:rPr>
          <w:lang w:val="en-GB"/>
        </w:rPr>
      </w:pPr>
    </w:p>
    <w:p w:rsidR="00A75B72" w:rsidRPr="00C65F0F" w:rsidRDefault="00A75B72">
      <w:pPr>
        <w:autoSpaceDE w:val="0"/>
        <w:autoSpaceDN w:val="0"/>
        <w:adjustRightInd w:val="0"/>
        <w:ind w:firstLine="720"/>
        <w:jc w:val="both"/>
        <w:rPr>
          <w:rFonts w:ascii="TimesNewRomanPSMT" w:eastAsia="Calibri" w:hAnsi="TimesNewRomanPSMT" w:cs="TimesNewRomanPSMT"/>
          <w:sz w:val="20"/>
          <w:szCs w:val="20"/>
          <w:lang w:eastAsia="en-US"/>
        </w:rPr>
      </w:pPr>
      <w:r w:rsidRPr="00C65F0F">
        <w:rPr>
          <w:lang w:val="en-GB"/>
        </w:rPr>
        <w:t>The concept of “</w:t>
      </w:r>
      <w:proofErr w:type="spellStart"/>
      <w:r w:rsidRPr="00C65F0F">
        <w:rPr>
          <w:i/>
          <w:lang w:val="en-GB"/>
        </w:rPr>
        <w:t>budi</w:t>
      </w:r>
      <w:proofErr w:type="spellEnd"/>
      <w:r w:rsidRPr="00C65F0F">
        <w:rPr>
          <w:i/>
          <w:lang w:val="en-GB"/>
        </w:rPr>
        <w:t xml:space="preserve"> </w:t>
      </w:r>
      <w:proofErr w:type="spellStart"/>
      <w:r w:rsidRPr="00C65F0F">
        <w:rPr>
          <w:i/>
          <w:lang w:val="en-GB"/>
        </w:rPr>
        <w:t>bahasa</w:t>
      </w:r>
      <w:proofErr w:type="spellEnd"/>
      <w:r w:rsidRPr="00C65F0F">
        <w:rPr>
          <w:lang w:val="en-GB"/>
        </w:rPr>
        <w:t xml:space="preserve">” is prominent in the Malay society, not only in spoken interaction but also in their general way of life. In language use, </w:t>
      </w:r>
      <w:proofErr w:type="spellStart"/>
      <w:r w:rsidRPr="00C65F0F">
        <w:rPr>
          <w:i/>
          <w:lang w:val="en-GB"/>
        </w:rPr>
        <w:t>budi</w:t>
      </w:r>
      <w:proofErr w:type="spellEnd"/>
      <w:r w:rsidRPr="00C65F0F">
        <w:rPr>
          <w:lang w:val="en-GB"/>
        </w:rPr>
        <w:t xml:space="preserve"> </w:t>
      </w:r>
      <w:proofErr w:type="gramStart"/>
      <w:r w:rsidRPr="00C65F0F">
        <w:rPr>
          <w:lang w:val="en-GB"/>
        </w:rPr>
        <w:t>is defined</w:t>
      </w:r>
      <w:proofErr w:type="gramEnd"/>
      <w:r w:rsidRPr="00C65F0F">
        <w:rPr>
          <w:lang w:val="en-GB"/>
        </w:rPr>
        <w:t xml:space="preserve"> as “</w:t>
      </w:r>
      <w:r w:rsidR="002D2373" w:rsidRPr="00C65F0F">
        <w:rPr>
          <w:lang w:val="en-GB"/>
        </w:rPr>
        <w:t>behaviour</w:t>
      </w:r>
      <w:r w:rsidRPr="00C65F0F">
        <w:rPr>
          <w:lang w:val="en-GB"/>
        </w:rPr>
        <w:t xml:space="preserve"> which is not to be forthright and assertive, not being blunt or direct” (</w:t>
      </w:r>
      <w:proofErr w:type="spellStart"/>
      <w:r w:rsidRPr="00C65F0F">
        <w:rPr>
          <w:lang w:val="en-GB"/>
        </w:rPr>
        <w:t>Asmah</w:t>
      </w:r>
      <w:proofErr w:type="spellEnd"/>
      <w:r w:rsidRPr="00C65F0F">
        <w:rPr>
          <w:lang w:val="en-GB"/>
        </w:rPr>
        <w:t xml:space="preserve"> </w:t>
      </w:r>
      <w:proofErr w:type="spellStart"/>
      <w:r w:rsidRPr="00C65F0F">
        <w:rPr>
          <w:lang w:val="en-GB"/>
        </w:rPr>
        <w:t>Hj</w:t>
      </w:r>
      <w:proofErr w:type="spellEnd"/>
      <w:r w:rsidRPr="00C65F0F">
        <w:rPr>
          <w:lang w:val="en-GB"/>
        </w:rPr>
        <w:t xml:space="preserve"> Omar, 1992: 496). In conversations, one has to be conscious about the appropriateness of language use while constantly considering the consequences of what </w:t>
      </w:r>
      <w:proofErr w:type="gramStart"/>
      <w:r w:rsidRPr="00C65F0F">
        <w:rPr>
          <w:lang w:val="en-GB"/>
        </w:rPr>
        <w:t>will be uttered</w:t>
      </w:r>
      <w:proofErr w:type="gramEnd"/>
      <w:r w:rsidRPr="00C65F0F">
        <w:rPr>
          <w:lang w:val="en-GB"/>
        </w:rPr>
        <w:t>. If one follows these rules of conduct, he or she is considered as “</w:t>
      </w:r>
      <w:proofErr w:type="spellStart"/>
      <w:r w:rsidRPr="00C65F0F">
        <w:rPr>
          <w:i/>
          <w:lang w:val="en-GB"/>
        </w:rPr>
        <w:t>berbudi</w:t>
      </w:r>
      <w:proofErr w:type="spellEnd"/>
      <w:r w:rsidRPr="00C65F0F">
        <w:rPr>
          <w:i/>
          <w:lang w:val="en-GB"/>
        </w:rPr>
        <w:t xml:space="preserve"> </w:t>
      </w:r>
      <w:proofErr w:type="spellStart"/>
      <w:r w:rsidRPr="00C65F0F">
        <w:rPr>
          <w:i/>
          <w:lang w:val="en-GB"/>
        </w:rPr>
        <w:t>bahasa</w:t>
      </w:r>
      <w:proofErr w:type="spellEnd"/>
      <w:r w:rsidRPr="00C65F0F">
        <w:rPr>
          <w:lang w:val="en-GB"/>
        </w:rPr>
        <w:t xml:space="preserve">” or </w:t>
      </w:r>
      <w:proofErr w:type="gramStart"/>
      <w:r w:rsidR="002D2373" w:rsidRPr="00C65F0F">
        <w:rPr>
          <w:lang w:val="en-GB"/>
        </w:rPr>
        <w:t>well-mannered</w:t>
      </w:r>
      <w:proofErr w:type="gramEnd"/>
      <w:r w:rsidRPr="00C65F0F">
        <w:rPr>
          <w:lang w:val="en-GB"/>
        </w:rPr>
        <w:t xml:space="preserve"> and as someone who understands the customs; in other words, he or she is cultured</w:t>
      </w:r>
      <w:r w:rsidR="00683234" w:rsidRPr="00C65F0F">
        <w:rPr>
          <w:lang w:val="en-GB"/>
        </w:rPr>
        <w:t xml:space="preserve"> (understood the customs)</w:t>
      </w:r>
      <w:r w:rsidRPr="00C65F0F">
        <w:rPr>
          <w:lang w:val="en-GB"/>
        </w:rPr>
        <w:t xml:space="preserve">. On the </w:t>
      </w:r>
      <w:r w:rsidR="007B5A7A">
        <w:rPr>
          <w:lang w:val="en-GB"/>
        </w:rPr>
        <w:t>contrary</w:t>
      </w:r>
      <w:r w:rsidRPr="00C65F0F">
        <w:rPr>
          <w:lang w:val="en-GB"/>
        </w:rPr>
        <w:t>, to act according to one’s own way might cause discomfort and disharmony; for example, being direct when talking to others is considered to be ‘not Malay’ in conduct and could be regarded as “</w:t>
      </w:r>
      <w:proofErr w:type="spellStart"/>
      <w:r w:rsidRPr="00C65F0F">
        <w:rPr>
          <w:i/>
          <w:lang w:val="en-GB"/>
        </w:rPr>
        <w:t>tiada</w:t>
      </w:r>
      <w:proofErr w:type="spellEnd"/>
      <w:r w:rsidRPr="00C65F0F">
        <w:rPr>
          <w:i/>
          <w:lang w:val="en-GB"/>
        </w:rPr>
        <w:t xml:space="preserve"> </w:t>
      </w:r>
      <w:proofErr w:type="spellStart"/>
      <w:r w:rsidRPr="00C65F0F">
        <w:rPr>
          <w:i/>
          <w:lang w:val="en-GB"/>
        </w:rPr>
        <w:t>budi</w:t>
      </w:r>
      <w:proofErr w:type="spellEnd"/>
      <w:r w:rsidRPr="00C65F0F">
        <w:rPr>
          <w:i/>
          <w:lang w:val="en-GB"/>
        </w:rPr>
        <w:t xml:space="preserve"> </w:t>
      </w:r>
      <w:proofErr w:type="spellStart"/>
      <w:r w:rsidRPr="00C65F0F">
        <w:rPr>
          <w:i/>
          <w:lang w:val="en-GB"/>
        </w:rPr>
        <w:t>bahasa</w:t>
      </w:r>
      <w:proofErr w:type="spellEnd"/>
      <w:r w:rsidRPr="00C65F0F">
        <w:rPr>
          <w:lang w:val="en-GB"/>
        </w:rPr>
        <w:t>” or ‘l</w:t>
      </w:r>
      <w:r w:rsidR="00683234" w:rsidRPr="00C65F0F">
        <w:rPr>
          <w:lang w:val="en-GB"/>
        </w:rPr>
        <w:t>acking courtesy’ (</w:t>
      </w:r>
      <w:proofErr w:type="spellStart"/>
      <w:r w:rsidR="00683234" w:rsidRPr="00C65F0F">
        <w:rPr>
          <w:lang w:val="en-GB"/>
        </w:rPr>
        <w:t>Marlyna</w:t>
      </w:r>
      <w:proofErr w:type="spellEnd"/>
      <w:r w:rsidR="00683234" w:rsidRPr="00C65F0F">
        <w:rPr>
          <w:lang w:val="en-GB"/>
        </w:rPr>
        <w:t xml:space="preserve"> </w:t>
      </w:r>
      <w:proofErr w:type="spellStart"/>
      <w:r w:rsidR="00683234" w:rsidRPr="00C65F0F">
        <w:rPr>
          <w:lang w:val="en-GB"/>
        </w:rPr>
        <w:t>Maros</w:t>
      </w:r>
      <w:proofErr w:type="spellEnd"/>
      <w:r w:rsidR="00683234" w:rsidRPr="00C65F0F">
        <w:rPr>
          <w:lang w:val="en-GB"/>
        </w:rPr>
        <w:t xml:space="preserve"> &amp; </w:t>
      </w:r>
      <w:proofErr w:type="spellStart"/>
      <w:r w:rsidRPr="00C65F0F">
        <w:rPr>
          <w:lang w:val="en-GB"/>
        </w:rPr>
        <w:t>Nurul</w:t>
      </w:r>
      <w:proofErr w:type="spellEnd"/>
      <w:r w:rsidRPr="00C65F0F">
        <w:rPr>
          <w:lang w:val="en-GB"/>
        </w:rPr>
        <w:t xml:space="preserve"> </w:t>
      </w:r>
      <w:proofErr w:type="spellStart"/>
      <w:r w:rsidRPr="00C65F0F">
        <w:rPr>
          <w:lang w:val="en-GB"/>
        </w:rPr>
        <w:t>Syafawani</w:t>
      </w:r>
      <w:proofErr w:type="spellEnd"/>
      <w:r w:rsidRPr="00C65F0F">
        <w:rPr>
          <w:lang w:val="en-GB"/>
        </w:rPr>
        <w:t xml:space="preserve"> Halim, 2018). </w:t>
      </w:r>
    </w:p>
    <w:p w:rsidR="00A75B72" w:rsidRPr="00C65F0F" w:rsidRDefault="00A75B72">
      <w:pPr>
        <w:contextualSpacing/>
        <w:jc w:val="both"/>
        <w:rPr>
          <w:lang w:val="en-GB"/>
        </w:rPr>
      </w:pPr>
    </w:p>
    <w:p w:rsidR="00A75B72" w:rsidRDefault="00A75B72">
      <w:pPr>
        <w:ind w:firstLine="720"/>
        <w:contextualSpacing/>
        <w:jc w:val="both"/>
        <w:rPr>
          <w:lang w:val="en-GB"/>
        </w:rPr>
      </w:pPr>
      <w:proofErr w:type="spellStart"/>
      <w:r w:rsidRPr="00C65F0F">
        <w:rPr>
          <w:lang w:val="en-GB"/>
        </w:rPr>
        <w:t>Teo</w:t>
      </w:r>
      <w:proofErr w:type="spellEnd"/>
      <w:r w:rsidRPr="00C65F0F">
        <w:rPr>
          <w:lang w:val="en-GB"/>
        </w:rPr>
        <w:t xml:space="preserve"> (1996) rationalized why the Malays </w:t>
      </w:r>
      <w:r w:rsidR="00683234" w:rsidRPr="00C65F0F">
        <w:rPr>
          <w:lang w:val="en-GB"/>
        </w:rPr>
        <w:t>perceive</w:t>
      </w:r>
      <w:r w:rsidRPr="00C65F0F">
        <w:rPr>
          <w:lang w:val="en-GB"/>
        </w:rPr>
        <w:t xml:space="preserve"> indirectness as crucial in their culture. In the Malay society, it is normal for a conversation to </w:t>
      </w:r>
      <w:proofErr w:type="gramStart"/>
      <w:r w:rsidRPr="00C65F0F">
        <w:rPr>
          <w:lang w:val="en-GB"/>
        </w:rPr>
        <w:t>be made</w:t>
      </w:r>
      <w:proofErr w:type="gramEnd"/>
      <w:r w:rsidRPr="00C65F0F">
        <w:rPr>
          <w:lang w:val="en-GB"/>
        </w:rPr>
        <w:t xml:space="preserve"> longer, before arriving to the real matters (</w:t>
      </w:r>
      <w:proofErr w:type="spellStart"/>
      <w:r w:rsidRPr="00C65F0F">
        <w:rPr>
          <w:lang w:val="en-GB"/>
        </w:rPr>
        <w:t>Marlyna</w:t>
      </w:r>
      <w:proofErr w:type="spellEnd"/>
      <w:r w:rsidRPr="00C65F0F">
        <w:rPr>
          <w:lang w:val="en-GB"/>
        </w:rPr>
        <w:t xml:space="preserve"> </w:t>
      </w:r>
      <w:proofErr w:type="spellStart"/>
      <w:r w:rsidRPr="00C65F0F">
        <w:rPr>
          <w:lang w:val="en-GB"/>
        </w:rPr>
        <w:t>Maros</w:t>
      </w:r>
      <w:proofErr w:type="spellEnd"/>
      <w:r w:rsidRPr="00C65F0F">
        <w:rPr>
          <w:lang w:val="en-GB"/>
        </w:rPr>
        <w:t xml:space="preserve"> </w:t>
      </w:r>
      <w:r w:rsidR="007D703C" w:rsidRPr="007D703C">
        <w:rPr>
          <w:lang w:val="en-GB"/>
        </w:rPr>
        <w:t>&amp;</w:t>
      </w:r>
      <w:r w:rsidRPr="007D703C">
        <w:rPr>
          <w:lang w:val="en-GB"/>
        </w:rPr>
        <w:t xml:space="preserve"> </w:t>
      </w:r>
      <w:proofErr w:type="spellStart"/>
      <w:r w:rsidRPr="00C65F0F">
        <w:rPr>
          <w:lang w:val="en-GB"/>
        </w:rPr>
        <w:t>Nurul</w:t>
      </w:r>
      <w:proofErr w:type="spellEnd"/>
      <w:r w:rsidRPr="00C65F0F">
        <w:rPr>
          <w:lang w:val="en-GB"/>
        </w:rPr>
        <w:t xml:space="preserve"> </w:t>
      </w:r>
      <w:proofErr w:type="spellStart"/>
      <w:r w:rsidRPr="00C65F0F">
        <w:rPr>
          <w:lang w:val="en-GB"/>
        </w:rPr>
        <w:t>Syafawani</w:t>
      </w:r>
      <w:proofErr w:type="spellEnd"/>
      <w:r w:rsidRPr="00C65F0F">
        <w:rPr>
          <w:lang w:val="en-GB"/>
        </w:rPr>
        <w:t xml:space="preserve"> Halim, 2018). The reason why indirectness </w:t>
      </w:r>
      <w:proofErr w:type="gramStart"/>
      <w:r w:rsidRPr="00C65F0F">
        <w:rPr>
          <w:lang w:val="en-GB"/>
        </w:rPr>
        <w:t>is considered</w:t>
      </w:r>
      <w:proofErr w:type="gramEnd"/>
      <w:r w:rsidRPr="00C65F0F">
        <w:rPr>
          <w:lang w:val="en-GB"/>
        </w:rPr>
        <w:t xml:space="preserve"> important is </w:t>
      </w:r>
      <w:r w:rsidR="00505565" w:rsidRPr="00C65F0F">
        <w:rPr>
          <w:lang w:val="en-GB"/>
        </w:rPr>
        <w:t>that</w:t>
      </w:r>
      <w:r w:rsidRPr="00C65F0F">
        <w:rPr>
          <w:lang w:val="en-GB"/>
        </w:rPr>
        <w:t xml:space="preserve"> conversations are made for the purpose of developing and preserving relationships (</w:t>
      </w:r>
      <w:proofErr w:type="spellStart"/>
      <w:r w:rsidRPr="00C65F0F">
        <w:rPr>
          <w:lang w:val="en-GB"/>
        </w:rPr>
        <w:t>Teo</w:t>
      </w:r>
      <w:proofErr w:type="spellEnd"/>
      <w:r w:rsidRPr="00C65F0F">
        <w:rPr>
          <w:lang w:val="en-GB"/>
        </w:rPr>
        <w:t xml:space="preserve">, 1996). Therefore, any </w:t>
      </w:r>
      <w:r w:rsidR="007B5A7A">
        <w:rPr>
          <w:lang w:val="en-GB"/>
        </w:rPr>
        <w:t>face-threatening a</w:t>
      </w:r>
      <w:r w:rsidRPr="00C65F0F">
        <w:rPr>
          <w:lang w:val="en-GB"/>
        </w:rPr>
        <w:t>ct (FTA) that leads t</w:t>
      </w:r>
      <w:r w:rsidR="00505565">
        <w:rPr>
          <w:lang w:val="en-GB"/>
        </w:rPr>
        <w:t xml:space="preserve">o provocation and disagreement </w:t>
      </w:r>
      <w:proofErr w:type="gramStart"/>
      <w:r w:rsidR="00505565">
        <w:rPr>
          <w:lang w:val="en-GB"/>
        </w:rPr>
        <w:t>will</w:t>
      </w:r>
      <w:r w:rsidRPr="00C65F0F">
        <w:rPr>
          <w:lang w:val="en-GB"/>
        </w:rPr>
        <w:t xml:space="preserve"> be avoided</w:t>
      </w:r>
      <w:proofErr w:type="gramEnd"/>
      <w:r w:rsidRPr="00C65F0F">
        <w:rPr>
          <w:lang w:val="en-GB"/>
        </w:rPr>
        <w:t xml:space="preserve"> to retain peace and harmony. </w:t>
      </w:r>
      <w:r w:rsidR="00683234" w:rsidRPr="00C65F0F">
        <w:rPr>
          <w:lang w:val="en-GB"/>
        </w:rPr>
        <w:t>By avoiding any FTA</w:t>
      </w:r>
      <w:r w:rsidRPr="00C65F0F">
        <w:rPr>
          <w:lang w:val="en-GB"/>
        </w:rPr>
        <w:t xml:space="preserve"> such as disagreement, criticism and complaints, one has displayed morality and patience, which comply with the requirements of the Malay etiquette (Lim, 2003). In any potentially conflict-inviting situation</w:t>
      </w:r>
      <w:r w:rsidR="007B5A7A">
        <w:rPr>
          <w:lang w:val="en-GB"/>
        </w:rPr>
        <w:t>s</w:t>
      </w:r>
      <w:r w:rsidRPr="00C65F0F">
        <w:rPr>
          <w:lang w:val="en-GB"/>
        </w:rPr>
        <w:t>, indirectness strategy is also very much encouraged as uttering direct responses might only indicate insolence, intolerance and lacking respect (</w:t>
      </w:r>
      <w:proofErr w:type="spellStart"/>
      <w:r w:rsidRPr="00C65F0F">
        <w:rPr>
          <w:lang w:val="en-GB"/>
        </w:rPr>
        <w:t>Azianura</w:t>
      </w:r>
      <w:proofErr w:type="spellEnd"/>
      <w:r w:rsidRPr="00C65F0F">
        <w:rPr>
          <w:lang w:val="en-GB"/>
        </w:rPr>
        <w:t xml:space="preserve"> Hani </w:t>
      </w:r>
      <w:proofErr w:type="spellStart"/>
      <w:r w:rsidRPr="00C65F0F">
        <w:rPr>
          <w:lang w:val="en-GB"/>
        </w:rPr>
        <w:t>Shaari</w:t>
      </w:r>
      <w:proofErr w:type="spellEnd"/>
      <w:r w:rsidRPr="00C65F0F">
        <w:rPr>
          <w:lang w:val="en-GB"/>
        </w:rPr>
        <w:t xml:space="preserve">, 2017; </w:t>
      </w:r>
      <w:proofErr w:type="spellStart"/>
      <w:r w:rsidRPr="00C65F0F">
        <w:rPr>
          <w:lang w:val="en-GB"/>
        </w:rPr>
        <w:t>Marlyna</w:t>
      </w:r>
      <w:proofErr w:type="spellEnd"/>
      <w:r w:rsidRPr="00C65F0F">
        <w:rPr>
          <w:lang w:val="en-GB"/>
        </w:rPr>
        <w:t xml:space="preserve"> </w:t>
      </w:r>
      <w:proofErr w:type="spellStart"/>
      <w:r w:rsidRPr="00C65F0F">
        <w:rPr>
          <w:lang w:val="en-GB"/>
        </w:rPr>
        <w:t>Maros</w:t>
      </w:r>
      <w:proofErr w:type="spellEnd"/>
      <w:r w:rsidRPr="00C65F0F">
        <w:rPr>
          <w:lang w:val="en-GB"/>
        </w:rPr>
        <w:t xml:space="preserve"> &amp; </w:t>
      </w:r>
      <w:proofErr w:type="spellStart"/>
      <w:r w:rsidRPr="00C65F0F">
        <w:rPr>
          <w:lang w:val="en-GB"/>
        </w:rPr>
        <w:t>Liyana</w:t>
      </w:r>
      <w:proofErr w:type="spellEnd"/>
      <w:r w:rsidRPr="00C65F0F">
        <w:rPr>
          <w:lang w:val="en-GB"/>
        </w:rPr>
        <w:t xml:space="preserve"> </w:t>
      </w:r>
      <w:proofErr w:type="spellStart"/>
      <w:r w:rsidRPr="00C65F0F">
        <w:rPr>
          <w:lang w:val="en-GB"/>
        </w:rPr>
        <w:t>Rosli</w:t>
      </w:r>
      <w:proofErr w:type="spellEnd"/>
      <w:r w:rsidRPr="00C65F0F">
        <w:rPr>
          <w:lang w:val="en-GB"/>
        </w:rPr>
        <w:t>, 2017; Rashid et al., 2012).</w:t>
      </w:r>
      <w:r w:rsidR="00505565">
        <w:rPr>
          <w:lang w:val="en-GB"/>
        </w:rPr>
        <w:t xml:space="preserve"> </w:t>
      </w:r>
      <w:r w:rsidR="00841348">
        <w:rPr>
          <w:lang w:val="en-GB"/>
        </w:rPr>
        <w:t xml:space="preserve">The modern Malay society, however, might have a different way of dealing with </w:t>
      </w:r>
      <w:r w:rsidR="00841348" w:rsidRPr="00841348">
        <w:rPr>
          <w:lang w:val="en-GB"/>
        </w:rPr>
        <w:t>conflict-inviting situation</w:t>
      </w:r>
      <w:r w:rsidR="00841348">
        <w:rPr>
          <w:lang w:val="en-GB"/>
        </w:rPr>
        <w:t xml:space="preserve">s. This </w:t>
      </w:r>
      <w:proofErr w:type="gramStart"/>
      <w:r w:rsidR="00841348">
        <w:rPr>
          <w:lang w:val="en-GB"/>
        </w:rPr>
        <w:t>can be seen</w:t>
      </w:r>
      <w:proofErr w:type="gramEnd"/>
      <w:r w:rsidR="00841348">
        <w:rPr>
          <w:lang w:val="en-GB"/>
        </w:rPr>
        <w:t xml:space="preserve"> in sample 4:</w:t>
      </w:r>
      <w:r w:rsidRPr="00C65F0F">
        <w:rPr>
          <w:lang w:val="en-GB"/>
        </w:rPr>
        <w:t xml:space="preserve"> </w:t>
      </w:r>
    </w:p>
    <w:p w:rsidR="00474B25" w:rsidRDefault="00474B25">
      <w:pPr>
        <w:ind w:firstLine="720"/>
        <w:contextualSpacing/>
        <w:jc w:val="both"/>
        <w:rPr>
          <w:lang w:val="en-GB"/>
        </w:rPr>
      </w:pPr>
    </w:p>
    <w:p w:rsidR="007B5A7A" w:rsidRDefault="007B5A7A">
      <w:pPr>
        <w:ind w:firstLine="720"/>
        <w:contextualSpacing/>
        <w:jc w:val="both"/>
        <w:rPr>
          <w:lang w:val="en-GB"/>
        </w:rPr>
      </w:pPr>
    </w:p>
    <w:p w:rsidR="00287B19" w:rsidRDefault="00287B19">
      <w:pPr>
        <w:ind w:firstLine="720"/>
        <w:contextualSpacing/>
        <w:jc w:val="both"/>
        <w:rPr>
          <w:lang w:val="en-GB"/>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474B25" w:rsidTr="00474B25">
        <w:tc>
          <w:tcPr>
            <w:tcW w:w="8080" w:type="dxa"/>
          </w:tcPr>
          <w:p w:rsidR="00474B25" w:rsidRPr="00474B25" w:rsidRDefault="00474B25" w:rsidP="00474B25">
            <w:pPr>
              <w:spacing w:after="200"/>
              <w:contextualSpacing/>
              <w:rPr>
                <w:rFonts w:eastAsia="Calibri"/>
                <w:lang w:val="en-GB" w:eastAsia="en-US"/>
              </w:rPr>
            </w:pPr>
            <w:r>
              <w:rPr>
                <w:rFonts w:eastAsia="Calibri"/>
                <w:lang w:val="en-GB" w:eastAsia="en-US"/>
              </w:rPr>
              <w:lastRenderedPageBreak/>
              <w:t>Sample 4</w:t>
            </w:r>
            <w:r w:rsidRPr="00474B25">
              <w:rPr>
                <w:rFonts w:eastAsia="Calibri"/>
                <w:lang w:val="en-GB" w:eastAsia="en-US"/>
              </w:rPr>
              <w:t>:</w:t>
            </w:r>
          </w:p>
          <w:p w:rsidR="00474B25" w:rsidRPr="00474B25" w:rsidRDefault="00FD324D" w:rsidP="00474B25">
            <w:pPr>
              <w:spacing w:after="200"/>
              <w:contextualSpacing/>
              <w:rPr>
                <w:rFonts w:eastAsia="Times New Roman"/>
                <w:i/>
                <w:lang w:val="en-GB" w:eastAsia="en-US"/>
              </w:rPr>
            </w:pPr>
            <w:hyperlink r:id="rId18" w:history="1">
              <w:r w:rsidR="00474B25" w:rsidRPr="00474B25">
                <w:rPr>
                  <w:rFonts w:eastAsia="Times New Roman"/>
                  <w:bCs/>
                  <w:i/>
                  <w:lang w:val="en-GB" w:eastAsia="en-US"/>
                </w:rPr>
                <w:t>M</w:t>
              </w:r>
            </w:hyperlink>
            <w:r w:rsidR="00564854">
              <w:rPr>
                <w:rFonts w:eastAsia="Times New Roman"/>
                <w:bCs/>
                <w:i/>
                <w:lang w:val="en-GB" w:eastAsia="en-US"/>
              </w:rPr>
              <w:t>: S</w:t>
            </w:r>
            <w:r w:rsidR="00474B25" w:rsidRPr="00474B25">
              <w:rPr>
                <w:rFonts w:eastAsia="Times New Roman"/>
                <w:bCs/>
                <w:i/>
                <w:lang w:val="en-GB" w:eastAsia="en-US"/>
              </w:rPr>
              <w:t xml:space="preserve">orry </w:t>
            </w:r>
            <w:r w:rsidR="00564854" w:rsidRPr="00474B25">
              <w:rPr>
                <w:rFonts w:eastAsia="Times New Roman"/>
                <w:bCs/>
                <w:i/>
                <w:lang w:val="en-GB" w:eastAsia="en-US"/>
              </w:rPr>
              <w:t>I</w:t>
            </w:r>
            <w:r w:rsidR="00474B25" w:rsidRPr="00474B25">
              <w:rPr>
                <w:rFonts w:eastAsia="Times New Roman"/>
                <w:bCs/>
                <w:i/>
                <w:lang w:val="en-GB" w:eastAsia="en-US"/>
              </w:rPr>
              <w:t xml:space="preserve"> </w:t>
            </w:r>
            <w:r w:rsidR="00564854" w:rsidRPr="00474B25">
              <w:rPr>
                <w:rFonts w:eastAsia="Times New Roman"/>
                <w:bCs/>
                <w:i/>
                <w:lang w:val="en-GB" w:eastAsia="en-US"/>
              </w:rPr>
              <w:t>do not</w:t>
            </w:r>
            <w:r w:rsidR="00474B25" w:rsidRPr="00474B25">
              <w:rPr>
                <w:rFonts w:eastAsia="Times New Roman"/>
                <w:bCs/>
                <w:i/>
                <w:lang w:val="en-GB" w:eastAsia="en-US"/>
              </w:rPr>
              <w:t xml:space="preserve"> understand </w:t>
            </w:r>
            <w:proofErr w:type="gramStart"/>
            <w:r w:rsidR="00474B25" w:rsidRPr="00474B25">
              <w:rPr>
                <w:rFonts w:eastAsia="Times New Roman"/>
                <w:bCs/>
                <w:i/>
                <w:lang w:val="en-GB" w:eastAsia="en-US"/>
              </w:rPr>
              <w:t>guys</w:t>
            </w:r>
            <w:proofErr w:type="gramEnd"/>
            <w:r w:rsidR="00474B25" w:rsidRPr="00474B25">
              <w:rPr>
                <w:rFonts w:eastAsia="Times New Roman"/>
                <w:bCs/>
                <w:i/>
                <w:lang w:val="en-GB" w:eastAsia="en-US"/>
              </w:rPr>
              <w:t xml:space="preserve">. </w:t>
            </w:r>
            <w:proofErr w:type="gramStart"/>
            <w:r w:rsidR="00474B25" w:rsidRPr="00474B25">
              <w:rPr>
                <w:rFonts w:eastAsia="Times New Roman"/>
                <w:bCs/>
                <w:i/>
                <w:lang w:val="en-GB" w:eastAsia="en-US"/>
              </w:rPr>
              <w:t>And</w:t>
            </w:r>
            <w:proofErr w:type="gramEnd"/>
            <w:r w:rsidR="00474B25" w:rsidRPr="00474B25">
              <w:rPr>
                <w:rFonts w:eastAsia="Times New Roman"/>
                <w:bCs/>
                <w:i/>
                <w:lang w:val="en-GB" w:eastAsia="en-US"/>
              </w:rPr>
              <w:t xml:space="preserve"> what do you </w:t>
            </w:r>
            <w:proofErr w:type="spellStart"/>
            <w:r w:rsidR="00474B25" w:rsidRPr="00474B25">
              <w:rPr>
                <w:rFonts w:eastAsia="Times New Roman"/>
                <w:bCs/>
                <w:i/>
                <w:lang w:val="en-GB" w:eastAsia="en-US"/>
              </w:rPr>
              <w:t>acpct</w:t>
            </w:r>
            <w:proofErr w:type="spellEnd"/>
            <w:r w:rsidR="00474B25" w:rsidRPr="00474B25">
              <w:rPr>
                <w:rFonts w:eastAsia="Times New Roman"/>
                <w:bCs/>
                <w:i/>
                <w:lang w:val="en-GB" w:eastAsia="en-US"/>
              </w:rPr>
              <w:t xml:space="preserve"> from me act</w:t>
            </w:r>
            <w:r w:rsidR="00564854">
              <w:rPr>
                <w:rFonts w:eastAsia="Times New Roman"/>
                <w:bCs/>
                <w:i/>
                <w:lang w:val="en-GB" w:eastAsia="en-US"/>
              </w:rPr>
              <w:t>ual</w:t>
            </w:r>
            <w:r w:rsidR="00474B25" w:rsidRPr="00474B25">
              <w:rPr>
                <w:rFonts w:eastAsia="Times New Roman"/>
                <w:bCs/>
                <w:i/>
                <w:lang w:val="en-GB" w:eastAsia="en-US"/>
              </w:rPr>
              <w:t>ly?</w:t>
            </w:r>
          </w:p>
          <w:p w:rsidR="00474B25" w:rsidRPr="00474B25" w:rsidRDefault="00FD324D" w:rsidP="00474B25">
            <w:pPr>
              <w:spacing w:after="200"/>
              <w:contextualSpacing/>
              <w:rPr>
                <w:rFonts w:eastAsia="Times New Roman"/>
                <w:i/>
                <w:lang w:val="en-GB" w:eastAsia="en-US"/>
              </w:rPr>
            </w:pPr>
            <w:hyperlink r:id="rId19" w:history="1">
              <w:r w:rsidR="00474B25" w:rsidRPr="00474B25">
                <w:rPr>
                  <w:rFonts w:eastAsia="Times New Roman"/>
                  <w:i/>
                  <w:lang w:val="en-GB" w:eastAsia="en-US"/>
                </w:rPr>
                <w:t>A:</w:t>
              </w:r>
            </w:hyperlink>
            <w:r w:rsidR="00474B25" w:rsidRPr="00474B25">
              <w:rPr>
                <w:rFonts w:eastAsia="Times New Roman"/>
                <w:i/>
                <w:lang w:val="en-GB" w:eastAsia="en-US"/>
              </w:rPr>
              <w:t xml:space="preserve"> </w:t>
            </w:r>
            <w:proofErr w:type="spellStart"/>
            <w:r w:rsidR="00474B25" w:rsidRPr="00474B25">
              <w:rPr>
                <w:rFonts w:eastAsia="Times New Roman"/>
                <w:i/>
                <w:lang w:val="en-GB" w:eastAsia="en-US"/>
              </w:rPr>
              <w:t>acpct</w:t>
            </w:r>
            <w:proofErr w:type="spellEnd"/>
            <w:r w:rsidR="00474B25" w:rsidRPr="00474B25">
              <w:rPr>
                <w:rFonts w:eastAsia="Times New Roman"/>
                <w:i/>
                <w:lang w:val="en-GB" w:eastAsia="en-US"/>
              </w:rPr>
              <w:t xml:space="preserve">? </w:t>
            </w:r>
          </w:p>
          <w:p w:rsidR="00474B25" w:rsidRDefault="00FD324D" w:rsidP="00564854">
            <w:pPr>
              <w:spacing w:after="200"/>
              <w:contextualSpacing/>
              <w:rPr>
                <w:rFonts w:eastAsia="Times New Roman"/>
                <w:lang w:val="en-GB" w:eastAsia="en-US"/>
              </w:rPr>
            </w:pPr>
            <w:hyperlink r:id="rId20" w:history="1">
              <w:r w:rsidR="00474B25" w:rsidRPr="00474B25">
                <w:rPr>
                  <w:rFonts w:eastAsia="Times New Roman"/>
                  <w:i/>
                  <w:lang w:val="en-GB" w:eastAsia="en-US"/>
                </w:rPr>
                <w:t>D</w:t>
              </w:r>
            </w:hyperlink>
            <w:r w:rsidR="00474B25" w:rsidRPr="00474B25">
              <w:rPr>
                <w:rFonts w:eastAsia="Calibri"/>
                <w:i/>
                <w:lang w:val="en-GB" w:eastAsia="en-US"/>
              </w:rPr>
              <w:t>:</w:t>
            </w:r>
            <w:r w:rsidR="00474B25" w:rsidRPr="00474B25">
              <w:rPr>
                <w:rFonts w:eastAsia="Times New Roman"/>
                <w:i/>
                <w:lang w:val="en-GB" w:eastAsia="en-US"/>
              </w:rPr>
              <w:t xml:space="preserve"> huh? </w:t>
            </w:r>
            <w:proofErr w:type="spellStart"/>
            <w:proofErr w:type="gramStart"/>
            <w:r w:rsidR="00474B25" w:rsidRPr="00474B25">
              <w:rPr>
                <w:rFonts w:eastAsia="Times New Roman"/>
                <w:i/>
                <w:lang w:val="en-GB" w:eastAsia="en-US"/>
              </w:rPr>
              <w:t>acpct</w:t>
            </w:r>
            <w:proofErr w:type="spellEnd"/>
            <w:proofErr w:type="gramEnd"/>
            <w:r w:rsidR="00474B25" w:rsidRPr="00474B25">
              <w:rPr>
                <w:rFonts w:eastAsia="Times New Roman"/>
                <w:i/>
                <w:lang w:val="en-GB" w:eastAsia="en-US"/>
              </w:rPr>
              <w:t>?</w:t>
            </w:r>
            <w:r w:rsidR="0061366B">
              <w:rPr>
                <w:rFonts w:eastAsia="Times New Roman"/>
                <w:i/>
                <w:lang w:val="en-GB" w:eastAsia="en-US"/>
              </w:rPr>
              <w:t>??</w:t>
            </w:r>
            <w:r w:rsidR="00474B25" w:rsidRPr="00474B25">
              <w:rPr>
                <w:rFonts w:eastAsia="Times New Roman"/>
                <w:i/>
                <w:lang w:val="en-GB" w:eastAsia="en-US"/>
              </w:rPr>
              <w:t xml:space="preserve"> </w:t>
            </w:r>
            <w:r w:rsidR="00474B25" w:rsidRPr="00474B25">
              <w:rPr>
                <w:rFonts w:eastAsia="Times New Roman"/>
                <w:i/>
                <w:lang w:val="en-GB" w:eastAsia="en-US"/>
              </w:rPr>
              <w:br/>
            </w:r>
            <w:hyperlink r:id="rId21" w:history="1">
              <w:proofErr w:type="gramStart"/>
              <w:r w:rsidR="00474B25" w:rsidRPr="00474B25">
                <w:rPr>
                  <w:rFonts w:eastAsia="Times New Roman"/>
                  <w:i/>
                  <w:lang w:val="en-GB" w:eastAsia="en-US"/>
                </w:rPr>
                <w:t>A:</w:t>
              </w:r>
            </w:hyperlink>
            <w:r w:rsidR="00564854">
              <w:rPr>
                <w:rFonts w:eastAsia="Times New Roman"/>
                <w:i/>
                <w:lang w:val="en-GB" w:eastAsia="en-US"/>
              </w:rPr>
              <w:t xml:space="preserve"> </w:t>
            </w:r>
            <w:r w:rsidR="00474B25" w:rsidRPr="00474B25">
              <w:rPr>
                <w:rFonts w:eastAsia="Times New Roman"/>
                <w:i/>
                <w:lang w:val="en-GB" w:eastAsia="en-US"/>
              </w:rPr>
              <w:t>accept?</w:t>
            </w:r>
            <w:proofErr w:type="gramEnd"/>
            <w:r w:rsidR="00474B25" w:rsidRPr="00474B25">
              <w:rPr>
                <w:rFonts w:eastAsia="Times New Roman"/>
                <w:i/>
                <w:lang w:val="en-GB" w:eastAsia="en-US"/>
              </w:rPr>
              <w:t xml:space="preserve"> </w:t>
            </w:r>
            <w:proofErr w:type="spellStart"/>
            <w:proofErr w:type="gramStart"/>
            <w:r w:rsidR="0061366B" w:rsidRPr="00474B25">
              <w:rPr>
                <w:rFonts w:eastAsia="Times New Roman"/>
                <w:i/>
                <w:lang w:val="en-GB" w:eastAsia="en-US"/>
              </w:rPr>
              <w:t>haha</w:t>
            </w:r>
            <w:proofErr w:type="spellEnd"/>
            <w:proofErr w:type="gramEnd"/>
            <w:r w:rsidR="0061366B" w:rsidRPr="00474B25">
              <w:rPr>
                <w:rFonts w:eastAsia="Times New Roman"/>
                <w:i/>
                <w:lang w:val="en-GB" w:eastAsia="en-US"/>
              </w:rPr>
              <w:t xml:space="preserve">. </w:t>
            </w:r>
            <w:proofErr w:type="spellStart"/>
            <w:proofErr w:type="gramStart"/>
            <w:r w:rsidR="0061366B" w:rsidRPr="00474B25">
              <w:rPr>
                <w:rFonts w:eastAsia="Times New Roman"/>
                <w:i/>
                <w:lang w:val="en-GB" w:eastAsia="en-US"/>
              </w:rPr>
              <w:t>aq</w:t>
            </w:r>
            <w:proofErr w:type="spellEnd"/>
            <w:proofErr w:type="gramEnd"/>
            <w:r w:rsidR="0061366B" w:rsidRPr="00474B25">
              <w:rPr>
                <w:rFonts w:eastAsia="Times New Roman"/>
                <w:i/>
                <w:lang w:val="en-GB" w:eastAsia="en-US"/>
              </w:rPr>
              <w:t xml:space="preserve"> org </w:t>
            </w:r>
            <w:proofErr w:type="spellStart"/>
            <w:r w:rsidR="0061366B" w:rsidRPr="00474B25">
              <w:rPr>
                <w:rFonts w:eastAsia="Times New Roman"/>
                <w:i/>
                <w:lang w:val="en-GB" w:eastAsia="en-US"/>
              </w:rPr>
              <w:t>putih</w:t>
            </w:r>
            <w:proofErr w:type="spellEnd"/>
            <w:r w:rsidR="0061366B" w:rsidRPr="00474B25">
              <w:rPr>
                <w:rFonts w:eastAsia="Times New Roman"/>
                <w:i/>
                <w:lang w:val="en-GB" w:eastAsia="en-US"/>
              </w:rPr>
              <w:t xml:space="preserve"> </w:t>
            </w:r>
            <w:proofErr w:type="spellStart"/>
            <w:r w:rsidR="0061366B" w:rsidRPr="00474B25">
              <w:rPr>
                <w:rFonts w:eastAsia="Times New Roman"/>
                <w:i/>
                <w:lang w:val="en-GB" w:eastAsia="en-US"/>
              </w:rPr>
              <w:t>n</w:t>
            </w:r>
            <w:r w:rsidR="0061366B">
              <w:rPr>
                <w:rFonts w:eastAsia="Times New Roman"/>
                <w:i/>
                <w:lang w:val="en-GB" w:eastAsia="en-US"/>
              </w:rPr>
              <w:t>i</w:t>
            </w:r>
            <w:proofErr w:type="spellEnd"/>
            <w:r w:rsidR="0061366B">
              <w:rPr>
                <w:rFonts w:eastAsia="Times New Roman"/>
                <w:i/>
                <w:lang w:val="en-GB" w:eastAsia="en-US"/>
              </w:rPr>
              <w:t xml:space="preserve"> x </w:t>
            </w:r>
            <w:proofErr w:type="spellStart"/>
            <w:r w:rsidR="0061366B">
              <w:rPr>
                <w:rFonts w:eastAsia="Times New Roman"/>
                <w:i/>
                <w:lang w:val="en-GB" w:eastAsia="en-US"/>
              </w:rPr>
              <w:t>pandai</w:t>
            </w:r>
            <w:proofErr w:type="spellEnd"/>
            <w:r w:rsidR="0061366B">
              <w:rPr>
                <w:rFonts w:eastAsia="Times New Roman"/>
                <w:i/>
                <w:lang w:val="en-GB" w:eastAsia="en-US"/>
              </w:rPr>
              <w:t xml:space="preserve"> </w:t>
            </w:r>
            <w:proofErr w:type="spellStart"/>
            <w:r w:rsidR="0061366B">
              <w:rPr>
                <w:rFonts w:eastAsia="Times New Roman"/>
                <w:i/>
                <w:lang w:val="en-GB" w:eastAsia="en-US"/>
              </w:rPr>
              <w:t>sgt</w:t>
            </w:r>
            <w:r w:rsidR="0061366B" w:rsidRPr="00474B25">
              <w:rPr>
                <w:rFonts w:eastAsia="Times New Roman"/>
                <w:i/>
                <w:lang w:val="en-GB" w:eastAsia="en-US"/>
              </w:rPr>
              <w:t>.</w:t>
            </w:r>
            <w:proofErr w:type="spellEnd"/>
            <w:r w:rsidR="0061366B" w:rsidRPr="00474B25">
              <w:rPr>
                <w:rFonts w:eastAsia="Times New Roman"/>
                <w:i/>
                <w:lang w:val="en-GB" w:eastAsia="en-US"/>
              </w:rPr>
              <w:t xml:space="preserve">.. </w:t>
            </w:r>
            <w:proofErr w:type="gramStart"/>
            <w:r w:rsidR="0061366B" w:rsidRPr="00474B25">
              <w:rPr>
                <w:rFonts w:eastAsia="Times New Roman"/>
                <w:i/>
                <w:lang w:val="en-GB" w:eastAsia="en-US"/>
              </w:rPr>
              <w:t>;P</w:t>
            </w:r>
            <w:proofErr w:type="gramEnd"/>
            <w:r w:rsidR="0061366B" w:rsidRPr="00474B25">
              <w:rPr>
                <w:rFonts w:eastAsia="Times New Roman"/>
                <w:i/>
                <w:lang w:val="en-GB" w:eastAsia="en-US"/>
              </w:rPr>
              <w:t xml:space="preserve"> </w:t>
            </w:r>
            <w:r w:rsidR="0061366B" w:rsidRPr="00564854">
              <w:rPr>
                <w:rFonts w:eastAsia="Times New Roman"/>
                <w:lang w:val="en-GB" w:eastAsia="en-US"/>
              </w:rPr>
              <w:t>[I am</w:t>
            </w:r>
            <w:r w:rsidR="0061366B">
              <w:rPr>
                <w:rFonts w:eastAsia="Times New Roman"/>
                <w:lang w:val="en-GB" w:eastAsia="en-US"/>
              </w:rPr>
              <w:t xml:space="preserve"> not good in English…;P]</w:t>
            </w:r>
            <w:r w:rsidR="00474B25" w:rsidRPr="00474B25">
              <w:rPr>
                <w:rFonts w:eastAsia="Times New Roman"/>
                <w:i/>
                <w:lang w:val="en-GB" w:eastAsia="en-US"/>
              </w:rPr>
              <w:br/>
            </w:r>
            <w:hyperlink r:id="rId22" w:history="1">
              <w:r w:rsidR="00474B25" w:rsidRPr="00474B25">
                <w:rPr>
                  <w:rFonts w:eastAsia="Times New Roman"/>
                  <w:i/>
                  <w:lang w:val="en-GB" w:eastAsia="en-US"/>
                </w:rPr>
                <w:t>D</w:t>
              </w:r>
            </w:hyperlink>
            <w:r w:rsidR="00474B25" w:rsidRPr="00474B25">
              <w:rPr>
                <w:rFonts w:eastAsia="Calibri"/>
                <w:i/>
                <w:lang w:val="en-GB" w:eastAsia="en-US"/>
              </w:rPr>
              <w:t>:</w:t>
            </w:r>
            <w:r w:rsidR="00474B25" w:rsidRPr="00474B25">
              <w:rPr>
                <w:rFonts w:eastAsia="Times New Roman"/>
                <w:i/>
                <w:lang w:val="en-GB" w:eastAsia="en-US"/>
              </w:rPr>
              <w:t xml:space="preserve"> expect? </w:t>
            </w:r>
            <w:proofErr w:type="spellStart"/>
            <w:proofErr w:type="gramStart"/>
            <w:r w:rsidR="00474B25" w:rsidRPr="00474B25">
              <w:rPr>
                <w:rFonts w:eastAsia="Times New Roman"/>
                <w:i/>
                <w:lang w:val="en-GB" w:eastAsia="en-US"/>
              </w:rPr>
              <w:t>hahahaha</w:t>
            </w:r>
            <w:proofErr w:type="spellEnd"/>
            <w:proofErr w:type="gramEnd"/>
            <w:r w:rsidR="00474B25" w:rsidRPr="00474B25">
              <w:rPr>
                <w:rFonts w:eastAsia="Times New Roman"/>
                <w:i/>
                <w:lang w:val="en-GB" w:eastAsia="en-US"/>
              </w:rPr>
              <w:t xml:space="preserve">. </w:t>
            </w:r>
            <w:proofErr w:type="spellStart"/>
            <w:proofErr w:type="gramStart"/>
            <w:r w:rsidR="00474B25" w:rsidRPr="00474B25">
              <w:rPr>
                <w:rFonts w:eastAsia="Times New Roman"/>
                <w:i/>
                <w:lang w:val="en-GB" w:eastAsia="en-US"/>
              </w:rPr>
              <w:t>aku</w:t>
            </w:r>
            <w:proofErr w:type="spellEnd"/>
            <w:proofErr w:type="gramEnd"/>
            <w:r w:rsidR="00474B25" w:rsidRPr="00474B25">
              <w:rPr>
                <w:rFonts w:eastAsia="Times New Roman"/>
                <w:i/>
                <w:lang w:val="en-GB" w:eastAsia="en-US"/>
              </w:rPr>
              <w:t xml:space="preserve"> </w:t>
            </w:r>
            <w:proofErr w:type="spellStart"/>
            <w:r w:rsidR="00474B25" w:rsidRPr="00474B25">
              <w:rPr>
                <w:rFonts w:eastAsia="Times New Roman"/>
                <w:i/>
                <w:lang w:val="en-GB" w:eastAsia="en-US"/>
              </w:rPr>
              <w:t>dari</w:t>
            </w:r>
            <w:proofErr w:type="spellEnd"/>
            <w:r w:rsidR="00474B25" w:rsidRPr="00474B25">
              <w:rPr>
                <w:rFonts w:eastAsia="Times New Roman"/>
                <w:i/>
                <w:lang w:val="en-GB" w:eastAsia="en-US"/>
              </w:rPr>
              <w:t xml:space="preserve"> </w:t>
            </w:r>
            <w:proofErr w:type="spellStart"/>
            <w:r w:rsidR="00474B25" w:rsidRPr="00474B25">
              <w:rPr>
                <w:rFonts w:eastAsia="Times New Roman"/>
                <w:i/>
                <w:lang w:val="en-GB" w:eastAsia="en-US"/>
              </w:rPr>
              <w:t>italy</w:t>
            </w:r>
            <w:proofErr w:type="spellEnd"/>
            <w:r w:rsidR="00474B25" w:rsidRPr="00474B25">
              <w:rPr>
                <w:rFonts w:eastAsia="Times New Roman"/>
                <w:i/>
                <w:lang w:val="en-GB" w:eastAsia="en-US"/>
              </w:rPr>
              <w:t xml:space="preserve">, </w:t>
            </w:r>
            <w:proofErr w:type="spellStart"/>
            <w:r w:rsidR="00474B25" w:rsidRPr="00474B25">
              <w:rPr>
                <w:rFonts w:eastAsia="Times New Roman"/>
                <w:i/>
                <w:lang w:val="en-GB" w:eastAsia="en-US"/>
              </w:rPr>
              <w:t>baru</w:t>
            </w:r>
            <w:proofErr w:type="spellEnd"/>
            <w:r w:rsidR="00474B25" w:rsidRPr="00474B25">
              <w:rPr>
                <w:rFonts w:eastAsia="Times New Roman"/>
                <w:i/>
                <w:lang w:val="en-GB" w:eastAsia="en-US"/>
              </w:rPr>
              <w:t xml:space="preserve"> </w:t>
            </w:r>
            <w:proofErr w:type="spellStart"/>
            <w:r w:rsidR="00474B25" w:rsidRPr="00474B25">
              <w:rPr>
                <w:rFonts w:eastAsia="Times New Roman"/>
                <w:i/>
                <w:lang w:val="en-GB" w:eastAsia="en-US"/>
              </w:rPr>
              <w:t>belajar</w:t>
            </w:r>
            <w:proofErr w:type="spellEnd"/>
            <w:r w:rsidR="00474B25" w:rsidRPr="00474B25">
              <w:rPr>
                <w:rFonts w:eastAsia="Times New Roman"/>
                <w:i/>
                <w:lang w:val="en-GB" w:eastAsia="en-US"/>
              </w:rPr>
              <w:t xml:space="preserve"> </w:t>
            </w:r>
            <w:proofErr w:type="spellStart"/>
            <w:r w:rsidR="00474B25" w:rsidRPr="00474B25">
              <w:rPr>
                <w:rFonts w:eastAsia="Times New Roman"/>
                <w:i/>
                <w:lang w:val="en-GB" w:eastAsia="en-US"/>
              </w:rPr>
              <w:t>english</w:t>
            </w:r>
            <w:proofErr w:type="spellEnd"/>
            <w:r w:rsidR="00474B25" w:rsidRPr="00474B25">
              <w:rPr>
                <w:rFonts w:eastAsia="Times New Roman"/>
                <w:i/>
                <w:lang w:val="en-GB" w:eastAsia="en-US"/>
              </w:rPr>
              <w:t xml:space="preserve"> </w:t>
            </w:r>
            <w:proofErr w:type="spellStart"/>
            <w:r w:rsidR="00474B25" w:rsidRPr="00474B25">
              <w:rPr>
                <w:rFonts w:eastAsia="Times New Roman"/>
                <w:i/>
                <w:lang w:val="en-GB" w:eastAsia="en-US"/>
              </w:rPr>
              <w:t>ni</w:t>
            </w:r>
            <w:proofErr w:type="spellEnd"/>
            <w:r w:rsidR="00474B25" w:rsidRPr="00474B25">
              <w:rPr>
                <w:rFonts w:eastAsia="Times New Roman"/>
                <w:i/>
                <w:lang w:val="en-GB" w:eastAsia="en-US"/>
              </w:rPr>
              <w:t>.:P</w:t>
            </w:r>
            <w:r w:rsidR="00564854">
              <w:rPr>
                <w:rFonts w:eastAsia="Times New Roman"/>
                <w:i/>
                <w:lang w:val="en-GB" w:eastAsia="en-US"/>
              </w:rPr>
              <w:t xml:space="preserve"> </w:t>
            </w:r>
            <w:r w:rsidR="00564854">
              <w:rPr>
                <w:rFonts w:eastAsia="Times New Roman"/>
                <w:lang w:val="en-GB" w:eastAsia="en-US"/>
              </w:rPr>
              <w:t xml:space="preserve">[I am from Italy. I just learned </w:t>
            </w:r>
            <w:proofErr w:type="gramStart"/>
            <w:r w:rsidR="00564854">
              <w:rPr>
                <w:rFonts w:eastAsia="Times New Roman"/>
                <w:lang w:val="en-GB" w:eastAsia="en-US"/>
              </w:rPr>
              <w:t>English :P</w:t>
            </w:r>
            <w:proofErr w:type="gramEnd"/>
            <w:r w:rsidR="00564854">
              <w:rPr>
                <w:rFonts w:eastAsia="Times New Roman"/>
                <w:lang w:val="en-GB" w:eastAsia="en-US"/>
              </w:rPr>
              <w:t>]</w:t>
            </w:r>
            <w:r w:rsidR="00564854">
              <w:rPr>
                <w:rFonts w:eastAsia="Times New Roman"/>
                <w:i/>
                <w:lang w:val="en-GB" w:eastAsia="en-US"/>
              </w:rPr>
              <w:t xml:space="preserve"> </w:t>
            </w:r>
            <w:r w:rsidR="00474B25" w:rsidRPr="00474B25">
              <w:rPr>
                <w:rFonts w:eastAsia="Times New Roman"/>
                <w:i/>
                <w:lang w:val="en-GB" w:eastAsia="en-US"/>
              </w:rPr>
              <w:br/>
            </w:r>
            <w:hyperlink r:id="rId23" w:history="1">
              <w:r w:rsidR="00474B25" w:rsidRPr="00474B25">
                <w:rPr>
                  <w:rFonts w:eastAsia="Times New Roman"/>
                  <w:i/>
                  <w:lang w:val="en-GB" w:eastAsia="en-US"/>
                </w:rPr>
                <w:t>M:</w:t>
              </w:r>
            </w:hyperlink>
            <w:r w:rsidR="00474B25" w:rsidRPr="00474B25">
              <w:rPr>
                <w:rFonts w:eastAsia="Times New Roman"/>
                <w:i/>
                <w:lang w:val="en-GB" w:eastAsia="en-US"/>
              </w:rPr>
              <w:t xml:space="preserve"> </w:t>
            </w:r>
            <w:proofErr w:type="spellStart"/>
            <w:r w:rsidR="00474B25" w:rsidRPr="00474B25">
              <w:rPr>
                <w:rFonts w:eastAsia="Times New Roman"/>
                <w:i/>
                <w:lang w:val="en-GB" w:eastAsia="en-US"/>
              </w:rPr>
              <w:t>expact</w:t>
            </w:r>
            <w:proofErr w:type="spellEnd"/>
            <w:r w:rsidR="00474B25" w:rsidRPr="00474B25">
              <w:rPr>
                <w:rFonts w:eastAsia="Times New Roman"/>
                <w:i/>
                <w:lang w:val="en-GB" w:eastAsia="en-US"/>
              </w:rPr>
              <w:t xml:space="preserve"> </w:t>
            </w:r>
            <w:proofErr w:type="spellStart"/>
            <w:r w:rsidR="00474B25" w:rsidRPr="00474B25">
              <w:rPr>
                <w:rFonts w:eastAsia="Times New Roman"/>
                <w:i/>
                <w:lang w:val="en-GB" w:eastAsia="en-US"/>
              </w:rPr>
              <w:t>lah</w:t>
            </w:r>
            <w:proofErr w:type="spellEnd"/>
            <w:r w:rsidR="00564854">
              <w:rPr>
                <w:rFonts w:eastAsia="Times New Roman"/>
                <w:i/>
                <w:lang w:val="en-GB" w:eastAsia="en-US"/>
              </w:rPr>
              <w:t>,</w:t>
            </w:r>
            <w:r w:rsidR="00474B25" w:rsidRPr="00474B25">
              <w:rPr>
                <w:rFonts w:eastAsia="Times New Roman"/>
                <w:i/>
                <w:lang w:val="en-GB" w:eastAsia="en-US"/>
              </w:rPr>
              <w:t xml:space="preserve"> </w:t>
            </w:r>
            <w:proofErr w:type="spellStart"/>
            <w:r w:rsidR="00474B25" w:rsidRPr="00474B25">
              <w:rPr>
                <w:rFonts w:eastAsia="Times New Roman"/>
                <w:i/>
                <w:lang w:val="en-GB" w:eastAsia="en-US"/>
              </w:rPr>
              <w:t>bodo</w:t>
            </w:r>
            <w:proofErr w:type="spellEnd"/>
            <w:r w:rsidR="00474B25" w:rsidRPr="00474B25">
              <w:rPr>
                <w:rFonts w:eastAsia="Times New Roman"/>
                <w:i/>
                <w:lang w:val="en-GB" w:eastAsia="en-US"/>
              </w:rPr>
              <w:t xml:space="preserve">! </w:t>
            </w:r>
            <w:r w:rsidR="00564854">
              <w:rPr>
                <w:rFonts w:eastAsia="Times New Roman"/>
                <w:i/>
                <w:lang w:val="en-GB" w:eastAsia="en-US"/>
              </w:rPr>
              <w:t>(</w:t>
            </w:r>
            <w:proofErr w:type="gramStart"/>
            <w:r w:rsidR="00564854">
              <w:rPr>
                <w:rFonts w:eastAsia="Times New Roman"/>
                <w:i/>
                <w:lang w:val="en-GB" w:eastAsia="en-US"/>
              </w:rPr>
              <w:t>it</w:t>
            </w:r>
            <w:proofErr w:type="gramEnd"/>
            <w:r w:rsidR="00564854">
              <w:rPr>
                <w:rFonts w:eastAsia="Times New Roman"/>
                <w:i/>
                <w:lang w:val="en-GB" w:eastAsia="en-US"/>
              </w:rPr>
              <w:t xml:space="preserve"> is </w:t>
            </w:r>
            <w:proofErr w:type="spellStart"/>
            <w:r w:rsidR="00564854">
              <w:rPr>
                <w:rFonts w:eastAsia="Times New Roman"/>
                <w:i/>
                <w:lang w:val="en-GB" w:eastAsia="en-US"/>
              </w:rPr>
              <w:t>expact</w:t>
            </w:r>
            <w:proofErr w:type="spellEnd"/>
            <w:r w:rsidR="00564854">
              <w:rPr>
                <w:rFonts w:eastAsia="Times New Roman"/>
                <w:i/>
                <w:lang w:val="en-GB" w:eastAsia="en-US"/>
              </w:rPr>
              <w:t>, stupid!)</w:t>
            </w:r>
            <w:r w:rsidR="00474B25" w:rsidRPr="00474B25">
              <w:rPr>
                <w:rFonts w:eastAsia="Times New Roman"/>
                <w:i/>
                <w:lang w:val="en-GB" w:eastAsia="en-US"/>
              </w:rPr>
              <w:br/>
            </w:r>
            <w:hyperlink r:id="rId24" w:history="1">
              <w:r w:rsidR="00474B25" w:rsidRPr="00474B25">
                <w:rPr>
                  <w:rFonts w:eastAsia="Times New Roman"/>
                  <w:i/>
                  <w:lang w:val="en-GB" w:eastAsia="en-US"/>
                </w:rPr>
                <w:t>D</w:t>
              </w:r>
            </w:hyperlink>
            <w:r w:rsidR="00474B25" w:rsidRPr="00474B25">
              <w:rPr>
                <w:rFonts w:eastAsia="Calibri"/>
                <w:i/>
                <w:lang w:val="en-GB" w:eastAsia="en-US"/>
              </w:rPr>
              <w:t>:</w:t>
            </w:r>
            <w:r w:rsidR="00474B25" w:rsidRPr="00474B25">
              <w:rPr>
                <w:rFonts w:eastAsia="Times New Roman"/>
                <w:i/>
                <w:lang w:val="en-GB" w:eastAsia="en-US"/>
              </w:rPr>
              <w:t xml:space="preserve"> HAHAHA. </w:t>
            </w:r>
            <w:proofErr w:type="spellStart"/>
            <w:proofErr w:type="gramStart"/>
            <w:r w:rsidR="00474B25" w:rsidRPr="00474B25">
              <w:rPr>
                <w:rFonts w:eastAsia="Times New Roman"/>
                <w:i/>
                <w:lang w:val="en-GB" w:eastAsia="en-US"/>
              </w:rPr>
              <w:t>acpct</w:t>
            </w:r>
            <w:proofErr w:type="spellEnd"/>
            <w:proofErr w:type="gramEnd"/>
            <w:r w:rsidR="00474B25" w:rsidRPr="00474B25">
              <w:rPr>
                <w:rFonts w:eastAsia="Times New Roman"/>
                <w:i/>
                <w:lang w:val="en-GB" w:eastAsia="en-US"/>
              </w:rPr>
              <w:t xml:space="preserve">!!! </w:t>
            </w:r>
            <w:proofErr w:type="spellStart"/>
            <w:proofErr w:type="gramStart"/>
            <w:r w:rsidR="00474B25" w:rsidRPr="00474B25">
              <w:rPr>
                <w:rFonts w:eastAsia="Times New Roman"/>
                <w:i/>
                <w:lang w:val="en-GB" w:eastAsia="en-US"/>
              </w:rPr>
              <w:t>expact</w:t>
            </w:r>
            <w:proofErr w:type="spellEnd"/>
            <w:proofErr w:type="gramEnd"/>
            <w:r w:rsidR="00474B25" w:rsidRPr="00474B25">
              <w:rPr>
                <w:rFonts w:eastAsia="Times New Roman"/>
                <w:i/>
                <w:lang w:val="en-GB" w:eastAsia="en-US"/>
              </w:rPr>
              <w:t xml:space="preserve">? </w:t>
            </w:r>
            <w:proofErr w:type="spellStart"/>
            <w:proofErr w:type="gramStart"/>
            <w:r w:rsidR="00474B25" w:rsidRPr="00474B25">
              <w:rPr>
                <w:rFonts w:eastAsia="Times New Roman"/>
                <w:i/>
                <w:lang w:val="en-GB" w:eastAsia="en-US"/>
              </w:rPr>
              <w:t>bkn</w:t>
            </w:r>
            <w:proofErr w:type="spellEnd"/>
            <w:proofErr w:type="gramEnd"/>
            <w:r w:rsidR="00474B25" w:rsidRPr="00474B25">
              <w:rPr>
                <w:rFonts w:eastAsia="Times New Roman"/>
                <w:i/>
                <w:lang w:val="en-GB" w:eastAsia="en-US"/>
              </w:rPr>
              <w:t xml:space="preserve"> expect? </w:t>
            </w:r>
            <w:proofErr w:type="gramStart"/>
            <w:r w:rsidR="00474B25" w:rsidRPr="00474B25">
              <w:rPr>
                <w:rFonts w:eastAsia="Times New Roman"/>
                <w:i/>
                <w:lang w:val="en-GB" w:eastAsia="en-US"/>
              </w:rPr>
              <w:t>sure</w:t>
            </w:r>
            <w:proofErr w:type="gramEnd"/>
            <w:r w:rsidR="00474B25" w:rsidRPr="00474B25">
              <w:rPr>
                <w:rFonts w:eastAsia="Times New Roman"/>
                <w:i/>
                <w:lang w:val="en-GB" w:eastAsia="en-US"/>
              </w:rPr>
              <w:t xml:space="preserve">? </w:t>
            </w:r>
            <w:r w:rsidR="00564854">
              <w:rPr>
                <w:rFonts w:eastAsia="Times New Roman"/>
                <w:i/>
                <w:lang w:val="en-GB" w:eastAsia="en-US"/>
              </w:rPr>
              <w:t xml:space="preserve">:-))) </w:t>
            </w:r>
            <w:r w:rsidR="00564854">
              <w:rPr>
                <w:rFonts w:eastAsia="Times New Roman"/>
                <w:lang w:val="en-GB" w:eastAsia="en-US"/>
              </w:rPr>
              <w:t>[</w:t>
            </w:r>
            <w:proofErr w:type="spellStart"/>
            <w:r w:rsidR="00564854" w:rsidRPr="00564854">
              <w:rPr>
                <w:rFonts w:eastAsia="Times New Roman"/>
                <w:lang w:val="en-GB" w:eastAsia="en-US"/>
              </w:rPr>
              <w:t>Expact</w:t>
            </w:r>
            <w:proofErr w:type="spellEnd"/>
            <w:r w:rsidR="00564854" w:rsidRPr="00564854">
              <w:rPr>
                <w:rFonts w:eastAsia="Times New Roman"/>
                <w:lang w:val="en-GB" w:eastAsia="en-US"/>
              </w:rPr>
              <w:t xml:space="preserve">? Are you </w:t>
            </w:r>
            <w:proofErr w:type="gramStart"/>
            <w:r w:rsidR="00564854" w:rsidRPr="00564854">
              <w:rPr>
                <w:rFonts w:eastAsia="Times New Roman"/>
                <w:lang w:val="en-GB" w:eastAsia="en-US"/>
              </w:rPr>
              <w:t>sure</w:t>
            </w:r>
            <w:proofErr w:type="gramEnd"/>
            <w:r w:rsidR="00564854" w:rsidRPr="00564854">
              <w:rPr>
                <w:rFonts w:eastAsia="Times New Roman"/>
                <w:lang w:val="en-GB" w:eastAsia="en-US"/>
              </w:rPr>
              <w:t xml:space="preserve"> it is not expect?</w:t>
            </w:r>
            <w:r w:rsidR="00564854">
              <w:rPr>
                <w:rFonts w:eastAsia="Times New Roman"/>
                <w:lang w:val="en-GB" w:eastAsia="en-US"/>
              </w:rPr>
              <w:t>]</w:t>
            </w:r>
            <w:r w:rsidR="00474B25" w:rsidRPr="00474B25">
              <w:rPr>
                <w:rFonts w:eastAsia="Times New Roman"/>
                <w:lang w:val="en-GB" w:eastAsia="en-US"/>
              </w:rPr>
              <w:br/>
            </w:r>
            <w:hyperlink r:id="rId25" w:history="1">
              <w:r w:rsidR="00474B25" w:rsidRPr="00474B25">
                <w:rPr>
                  <w:rFonts w:eastAsia="Times New Roman"/>
                  <w:i/>
                  <w:lang w:val="en-GB" w:eastAsia="en-US"/>
                </w:rPr>
                <w:t>A:</w:t>
              </w:r>
            </w:hyperlink>
            <w:r w:rsidR="00474B25" w:rsidRPr="00474B25">
              <w:rPr>
                <w:rFonts w:eastAsia="Times New Roman"/>
                <w:i/>
                <w:lang w:val="en-GB" w:eastAsia="en-US"/>
              </w:rPr>
              <w:t xml:space="preserve"> </w:t>
            </w:r>
            <w:proofErr w:type="spellStart"/>
            <w:r w:rsidR="00564854">
              <w:rPr>
                <w:rFonts w:eastAsia="Times New Roman"/>
                <w:i/>
                <w:lang w:val="en-GB" w:eastAsia="en-US"/>
              </w:rPr>
              <w:t>J</w:t>
            </w:r>
            <w:r w:rsidR="00474B25" w:rsidRPr="00474B25">
              <w:rPr>
                <w:rFonts w:eastAsia="Times New Roman"/>
                <w:i/>
                <w:lang w:val="en-GB" w:eastAsia="en-US"/>
              </w:rPr>
              <w:t>gn</w:t>
            </w:r>
            <w:proofErr w:type="spellEnd"/>
            <w:r w:rsidR="00474B25" w:rsidRPr="00474B25">
              <w:rPr>
                <w:rFonts w:eastAsia="Times New Roman"/>
                <w:i/>
                <w:lang w:val="en-GB" w:eastAsia="en-US"/>
              </w:rPr>
              <w:t xml:space="preserve"> </w:t>
            </w:r>
            <w:proofErr w:type="spellStart"/>
            <w:r w:rsidR="00474B25" w:rsidRPr="00474B25">
              <w:rPr>
                <w:rFonts w:eastAsia="Times New Roman"/>
                <w:i/>
                <w:lang w:val="en-GB" w:eastAsia="en-US"/>
              </w:rPr>
              <w:t>marah</w:t>
            </w:r>
            <w:proofErr w:type="spellEnd"/>
            <w:r w:rsidR="00474B25" w:rsidRPr="00474B25">
              <w:rPr>
                <w:rFonts w:eastAsia="Times New Roman"/>
                <w:i/>
                <w:lang w:val="en-GB" w:eastAsia="en-US"/>
              </w:rPr>
              <w:t>... SENYUM :</w:t>
            </w:r>
            <w:r w:rsidR="00474B25">
              <w:rPr>
                <w:rFonts w:eastAsia="Times New Roman"/>
                <w:i/>
                <w:lang w:val="en-GB" w:eastAsia="en-US"/>
              </w:rPr>
              <w:t>-)</w:t>
            </w:r>
            <w:r w:rsidR="00564854">
              <w:rPr>
                <w:rFonts w:eastAsia="Times New Roman"/>
                <w:lang w:val="en-GB" w:eastAsia="en-US"/>
              </w:rPr>
              <w:t xml:space="preserve"> [Please don’t be mad…SMILE :-]</w:t>
            </w:r>
          </w:p>
          <w:p w:rsidR="00564854" w:rsidRDefault="00564854" w:rsidP="00564854">
            <w:pPr>
              <w:spacing w:after="200"/>
              <w:contextualSpacing/>
              <w:rPr>
                <w:rFonts w:eastAsia="Calibri"/>
                <w:lang w:val="en-GB" w:eastAsia="en-US"/>
              </w:rPr>
            </w:pPr>
            <w:r>
              <w:rPr>
                <w:rFonts w:eastAsia="Times New Roman"/>
                <w:lang w:val="en-GB" w:eastAsia="en-US"/>
              </w:rPr>
              <w:t xml:space="preserve">*M= Female </w:t>
            </w:r>
            <w:r w:rsidR="0061366B">
              <w:rPr>
                <w:rFonts w:eastAsia="Times New Roman"/>
                <w:lang w:val="en-GB" w:eastAsia="en-US"/>
              </w:rPr>
              <w:t xml:space="preserve">Malay </w:t>
            </w:r>
            <w:r>
              <w:rPr>
                <w:rFonts w:eastAsia="Times New Roman"/>
                <w:lang w:val="en-GB" w:eastAsia="en-US"/>
              </w:rPr>
              <w:t xml:space="preserve">participant; A=Male </w:t>
            </w:r>
            <w:r w:rsidR="0061366B">
              <w:rPr>
                <w:rFonts w:eastAsia="Times New Roman"/>
                <w:lang w:val="en-GB" w:eastAsia="en-US"/>
              </w:rPr>
              <w:t xml:space="preserve">Malay </w:t>
            </w:r>
            <w:r>
              <w:rPr>
                <w:rFonts w:eastAsia="Times New Roman"/>
                <w:lang w:val="en-GB" w:eastAsia="en-US"/>
              </w:rPr>
              <w:t xml:space="preserve">participant 1; D=Male </w:t>
            </w:r>
            <w:r w:rsidR="0061366B">
              <w:rPr>
                <w:rFonts w:eastAsia="Times New Roman"/>
                <w:lang w:val="en-GB" w:eastAsia="en-US"/>
              </w:rPr>
              <w:t xml:space="preserve">Malay </w:t>
            </w:r>
            <w:r>
              <w:rPr>
                <w:rFonts w:eastAsia="Times New Roman"/>
                <w:lang w:val="en-GB" w:eastAsia="en-US"/>
              </w:rPr>
              <w:t>participant 2</w:t>
            </w:r>
          </w:p>
        </w:tc>
      </w:tr>
    </w:tbl>
    <w:p w:rsidR="00474B25" w:rsidRPr="00474B25" w:rsidRDefault="00474B25" w:rsidP="00474B25">
      <w:pPr>
        <w:spacing w:after="200"/>
        <w:contextualSpacing/>
        <w:rPr>
          <w:rFonts w:eastAsia="Times New Roman"/>
          <w:i/>
          <w:lang w:val="en-GB" w:eastAsia="en-US"/>
        </w:rPr>
      </w:pPr>
    </w:p>
    <w:p w:rsidR="00A75B72" w:rsidRDefault="00BF2EDF" w:rsidP="00782B3E">
      <w:pPr>
        <w:spacing w:after="200"/>
        <w:ind w:firstLine="720"/>
        <w:contextualSpacing/>
        <w:jc w:val="both"/>
        <w:rPr>
          <w:rFonts w:eastAsia="Calibri"/>
          <w:lang w:val="en-GB" w:eastAsia="en-US"/>
        </w:rPr>
      </w:pPr>
      <w:r>
        <w:rPr>
          <w:rFonts w:eastAsia="Calibri"/>
          <w:lang w:val="en-GB" w:eastAsia="en-US"/>
        </w:rPr>
        <w:t>Sample 4 is an excerpt of a long</w:t>
      </w:r>
      <w:r w:rsidR="0061366B">
        <w:rPr>
          <w:rFonts w:eastAsia="Calibri"/>
          <w:lang w:val="en-GB" w:eastAsia="en-US"/>
        </w:rPr>
        <w:t xml:space="preserve"> conversation between three Malay </w:t>
      </w:r>
      <w:r>
        <w:rPr>
          <w:rFonts w:eastAsia="Calibri"/>
          <w:lang w:val="en-GB" w:eastAsia="en-US"/>
        </w:rPr>
        <w:t>students</w:t>
      </w:r>
      <w:r w:rsidR="0061366B">
        <w:rPr>
          <w:rFonts w:eastAsia="Calibri"/>
          <w:lang w:val="en-GB" w:eastAsia="en-US"/>
        </w:rPr>
        <w:t xml:space="preserve">. </w:t>
      </w:r>
      <w:r w:rsidR="00474B25">
        <w:rPr>
          <w:rFonts w:eastAsia="Calibri"/>
          <w:lang w:val="en-GB" w:eastAsia="en-US"/>
        </w:rPr>
        <w:t>M, a Malay girl, (in Sample 4</w:t>
      </w:r>
      <w:r w:rsidR="00474B25" w:rsidRPr="00474B25">
        <w:rPr>
          <w:rFonts w:eastAsia="Calibri"/>
          <w:lang w:val="en-GB" w:eastAsia="en-US"/>
        </w:rPr>
        <w:t xml:space="preserve">) </w:t>
      </w:r>
      <w:r w:rsidR="005E42CA">
        <w:rPr>
          <w:rFonts w:eastAsia="Calibri"/>
          <w:lang w:val="en-GB" w:eastAsia="en-US"/>
        </w:rPr>
        <w:t>puzzled</w:t>
      </w:r>
      <w:r w:rsidR="00564854">
        <w:rPr>
          <w:rFonts w:eastAsia="Calibri"/>
          <w:lang w:val="en-GB" w:eastAsia="en-US"/>
        </w:rPr>
        <w:t xml:space="preserve"> her friends </w:t>
      </w:r>
      <w:r w:rsidR="0061366B">
        <w:rPr>
          <w:rFonts w:eastAsia="Calibri"/>
          <w:lang w:val="en-GB" w:eastAsia="en-US"/>
        </w:rPr>
        <w:t>with a short form</w:t>
      </w:r>
      <w:r w:rsidR="00564854">
        <w:rPr>
          <w:rFonts w:eastAsia="Calibri"/>
          <w:lang w:val="en-GB" w:eastAsia="en-US"/>
        </w:rPr>
        <w:t xml:space="preserve"> </w:t>
      </w:r>
      <w:r w:rsidR="00474B25" w:rsidRPr="00474B25">
        <w:rPr>
          <w:rFonts w:eastAsia="Calibri"/>
          <w:lang w:val="en-GB" w:eastAsia="en-US"/>
        </w:rPr>
        <w:t>‘</w:t>
      </w:r>
      <w:proofErr w:type="spellStart"/>
      <w:r w:rsidR="00474B25" w:rsidRPr="007B5A7A">
        <w:rPr>
          <w:rFonts w:eastAsia="Calibri"/>
          <w:i/>
          <w:lang w:val="en-GB" w:eastAsia="en-US"/>
        </w:rPr>
        <w:t>acpct</w:t>
      </w:r>
      <w:proofErr w:type="spellEnd"/>
      <w:r w:rsidR="00474B25" w:rsidRPr="00474B25">
        <w:rPr>
          <w:rFonts w:eastAsia="Calibri"/>
          <w:lang w:val="en-GB" w:eastAsia="en-US"/>
        </w:rPr>
        <w:t>’</w:t>
      </w:r>
      <w:r w:rsidR="0061366B">
        <w:rPr>
          <w:rFonts w:eastAsia="Calibri"/>
          <w:lang w:val="en-GB" w:eastAsia="en-US"/>
        </w:rPr>
        <w:t xml:space="preserve"> that she used in the conversation. The confusion</w:t>
      </w:r>
      <w:r w:rsidR="00474B25" w:rsidRPr="00474B25">
        <w:rPr>
          <w:rFonts w:eastAsia="Calibri"/>
          <w:lang w:val="en-GB" w:eastAsia="en-US"/>
        </w:rPr>
        <w:t xml:space="preserve"> triggered a discussion between</w:t>
      </w:r>
      <w:r w:rsidR="0061366B">
        <w:rPr>
          <w:rFonts w:eastAsia="Calibri"/>
          <w:lang w:val="en-GB" w:eastAsia="en-US"/>
        </w:rPr>
        <w:t xml:space="preserve"> the</w:t>
      </w:r>
      <w:r w:rsidR="00474B25" w:rsidRPr="00474B25">
        <w:rPr>
          <w:rFonts w:eastAsia="Calibri"/>
          <w:lang w:val="en-GB" w:eastAsia="en-US"/>
        </w:rPr>
        <w:t xml:space="preserve"> two Malay male participants on th</w:t>
      </w:r>
      <w:r w:rsidR="007B5A7A">
        <w:rPr>
          <w:rFonts w:eastAsia="Calibri"/>
          <w:lang w:val="en-GB" w:eastAsia="en-US"/>
        </w:rPr>
        <w:t xml:space="preserve">e possible meaning of short form </w:t>
      </w:r>
      <w:r w:rsidR="00474B25" w:rsidRPr="00474B25">
        <w:rPr>
          <w:rFonts w:eastAsia="Calibri"/>
          <w:lang w:val="en-GB" w:eastAsia="en-US"/>
        </w:rPr>
        <w:t>‘</w:t>
      </w:r>
      <w:proofErr w:type="spellStart"/>
      <w:r w:rsidR="00474B25" w:rsidRPr="007B5A7A">
        <w:rPr>
          <w:rFonts w:eastAsia="Calibri"/>
          <w:i/>
          <w:lang w:val="en-GB" w:eastAsia="en-US"/>
        </w:rPr>
        <w:t>acpct</w:t>
      </w:r>
      <w:proofErr w:type="spellEnd"/>
      <w:r w:rsidR="00474B25" w:rsidRPr="00474B25">
        <w:rPr>
          <w:rFonts w:eastAsia="Calibri"/>
          <w:lang w:val="en-GB" w:eastAsia="en-US"/>
        </w:rPr>
        <w:t xml:space="preserve">’. </w:t>
      </w:r>
      <w:r w:rsidR="0061366B">
        <w:rPr>
          <w:rFonts w:eastAsia="Calibri"/>
          <w:lang w:val="en-GB" w:eastAsia="en-US"/>
        </w:rPr>
        <w:t xml:space="preserve">A (male participant 1) </w:t>
      </w:r>
      <w:r w:rsidR="00782B3E">
        <w:rPr>
          <w:rFonts w:eastAsia="Calibri"/>
          <w:lang w:val="en-GB" w:eastAsia="en-US"/>
        </w:rPr>
        <w:t>made</w:t>
      </w:r>
      <w:r>
        <w:rPr>
          <w:rFonts w:eastAsia="Calibri"/>
          <w:lang w:val="en-GB" w:eastAsia="en-US"/>
        </w:rPr>
        <w:t xml:space="preserve"> </w:t>
      </w:r>
      <w:r w:rsidR="00782B3E">
        <w:rPr>
          <w:rFonts w:eastAsia="Calibri"/>
          <w:lang w:val="en-GB" w:eastAsia="en-US"/>
        </w:rPr>
        <w:t>in</w:t>
      </w:r>
      <w:r>
        <w:rPr>
          <w:rFonts w:eastAsia="Calibri"/>
          <w:lang w:val="en-GB" w:eastAsia="en-US"/>
        </w:rPr>
        <w:t>direct criticism</w:t>
      </w:r>
      <w:r w:rsidR="00F3139A">
        <w:rPr>
          <w:rFonts w:eastAsia="Calibri"/>
          <w:lang w:val="en-GB" w:eastAsia="en-US"/>
        </w:rPr>
        <w:t xml:space="preserve"> </w:t>
      </w:r>
      <w:r w:rsidR="007B5A7A">
        <w:rPr>
          <w:rFonts w:eastAsia="Calibri"/>
          <w:lang w:val="en-GB" w:eastAsia="en-US"/>
        </w:rPr>
        <w:t>by</w:t>
      </w:r>
      <w:r w:rsidR="00F3139A">
        <w:rPr>
          <w:rFonts w:eastAsia="Calibri"/>
          <w:lang w:val="en-GB" w:eastAsia="en-US"/>
        </w:rPr>
        <w:t xml:space="preserve"> request</w:t>
      </w:r>
      <w:r w:rsidR="007B5A7A">
        <w:rPr>
          <w:rFonts w:eastAsia="Calibri"/>
          <w:lang w:val="en-GB" w:eastAsia="en-US"/>
        </w:rPr>
        <w:t>ing M for the meaning of</w:t>
      </w:r>
      <w:r w:rsidR="00782B3E">
        <w:rPr>
          <w:rFonts w:eastAsia="Calibri"/>
          <w:lang w:val="en-GB" w:eastAsia="en-US"/>
        </w:rPr>
        <w:t xml:space="preserve"> the short form</w:t>
      </w:r>
      <w:r>
        <w:rPr>
          <w:rFonts w:eastAsia="Calibri"/>
          <w:lang w:val="en-GB" w:eastAsia="en-US"/>
        </w:rPr>
        <w:t>.</w:t>
      </w:r>
      <w:r w:rsidR="007B5A7A">
        <w:rPr>
          <w:rFonts w:eastAsia="Calibri"/>
          <w:lang w:val="en-GB" w:eastAsia="en-US"/>
        </w:rPr>
        <w:t xml:space="preserve"> This</w:t>
      </w:r>
      <w:r w:rsidR="00782B3E">
        <w:rPr>
          <w:rFonts w:eastAsia="Calibri"/>
          <w:lang w:val="en-GB" w:eastAsia="en-US"/>
        </w:rPr>
        <w:t xml:space="preserve"> </w:t>
      </w:r>
      <w:r w:rsidR="007B5A7A">
        <w:rPr>
          <w:rFonts w:eastAsia="Calibri"/>
          <w:lang w:val="en-GB" w:eastAsia="en-US"/>
        </w:rPr>
        <w:t>act was</w:t>
      </w:r>
      <w:r w:rsidR="00782B3E">
        <w:rPr>
          <w:rFonts w:eastAsia="Calibri"/>
          <w:lang w:val="en-GB" w:eastAsia="en-US"/>
        </w:rPr>
        <w:t xml:space="preserve"> accompanied with a humble note of “</w:t>
      </w:r>
      <w:r w:rsidR="00782B3E" w:rsidRPr="007B5A7A">
        <w:rPr>
          <w:rFonts w:eastAsia="Calibri"/>
          <w:i/>
          <w:lang w:val="en-GB" w:eastAsia="en-US"/>
        </w:rPr>
        <w:t>I am not good in English</w:t>
      </w:r>
      <w:r w:rsidR="00782B3E">
        <w:rPr>
          <w:rFonts w:eastAsia="Calibri"/>
          <w:lang w:val="en-GB" w:eastAsia="en-US"/>
        </w:rPr>
        <w:t>”, followed by a tongue-sticking-out emoticon [</w:t>
      </w:r>
      <w:proofErr w:type="gramStart"/>
      <w:r w:rsidR="00782B3E" w:rsidRPr="00782B3E">
        <w:rPr>
          <w:rFonts w:eastAsia="Calibri"/>
          <w:lang w:val="en-GB" w:eastAsia="en-US"/>
        </w:rPr>
        <w:t>;P</w:t>
      </w:r>
      <w:proofErr w:type="gramEnd"/>
      <w:r w:rsidR="00782B3E">
        <w:rPr>
          <w:rFonts w:eastAsia="Calibri"/>
          <w:lang w:val="en-GB" w:eastAsia="en-US"/>
        </w:rPr>
        <w:t xml:space="preserve">]. This strategy is common among the Malay speakers, especially when dealing with situations that require them to express </w:t>
      </w:r>
      <w:r w:rsidR="00F3139A" w:rsidRPr="00F3139A">
        <w:rPr>
          <w:rFonts w:eastAsia="Calibri"/>
          <w:lang w:val="en-GB" w:eastAsia="en-US"/>
        </w:rPr>
        <w:t>disagreement, reproach or dissatisfaction</w:t>
      </w:r>
      <w:r w:rsidR="00782B3E">
        <w:rPr>
          <w:rFonts w:eastAsia="Calibri"/>
          <w:lang w:val="en-GB" w:eastAsia="en-US"/>
        </w:rPr>
        <w:t xml:space="preserve">. D (male participant 2), on the </w:t>
      </w:r>
      <w:r w:rsidR="007B5A7A">
        <w:rPr>
          <w:rFonts w:eastAsia="Calibri"/>
          <w:lang w:val="en-GB" w:eastAsia="en-US"/>
        </w:rPr>
        <w:t>contrary</w:t>
      </w:r>
      <w:r w:rsidR="00782B3E">
        <w:rPr>
          <w:rFonts w:eastAsia="Calibri"/>
          <w:lang w:val="en-GB" w:eastAsia="en-US"/>
        </w:rPr>
        <w:t xml:space="preserve">, turned the situation into a joke as he </w:t>
      </w:r>
      <w:proofErr w:type="gramStart"/>
      <w:r w:rsidR="00782B3E">
        <w:rPr>
          <w:rFonts w:eastAsia="Calibri"/>
          <w:lang w:val="en-GB" w:eastAsia="en-US"/>
        </w:rPr>
        <w:t>said</w:t>
      </w:r>
      <w:proofErr w:type="gramEnd"/>
      <w:r w:rsidR="00782B3E">
        <w:rPr>
          <w:rFonts w:eastAsia="Calibri"/>
          <w:lang w:val="en-GB" w:eastAsia="en-US"/>
        </w:rPr>
        <w:t xml:space="preserve"> “</w:t>
      </w:r>
      <w:r w:rsidR="00782B3E" w:rsidRPr="007B5A7A">
        <w:rPr>
          <w:rFonts w:eastAsia="Calibri"/>
          <w:i/>
          <w:lang w:val="en-GB" w:eastAsia="en-US"/>
        </w:rPr>
        <w:t>I am from Italy. I just learned English</w:t>
      </w:r>
      <w:r w:rsidR="00782B3E">
        <w:rPr>
          <w:rFonts w:eastAsia="Calibri"/>
          <w:lang w:val="en-GB" w:eastAsia="en-US"/>
        </w:rPr>
        <w:t>” followed by a tongue-sticking-out emoticon [</w:t>
      </w:r>
      <w:proofErr w:type="gramStart"/>
      <w:r w:rsidR="00782B3E" w:rsidRPr="00782B3E">
        <w:rPr>
          <w:rFonts w:eastAsia="Calibri"/>
          <w:lang w:val="en-GB" w:eastAsia="en-US"/>
        </w:rPr>
        <w:t>:P</w:t>
      </w:r>
      <w:proofErr w:type="gramEnd"/>
      <w:r w:rsidR="00782B3E">
        <w:rPr>
          <w:rFonts w:eastAsia="Calibri"/>
          <w:lang w:val="en-GB" w:eastAsia="en-US"/>
        </w:rPr>
        <w:t>]</w:t>
      </w:r>
      <w:r w:rsidR="00387C8E">
        <w:rPr>
          <w:rFonts w:eastAsia="Calibri"/>
          <w:lang w:val="en-GB" w:eastAsia="en-US"/>
        </w:rPr>
        <w:t>. Both male participants employed the same emoti</w:t>
      </w:r>
      <w:r w:rsidR="00F3139A">
        <w:rPr>
          <w:rFonts w:eastAsia="Calibri"/>
          <w:lang w:val="en-GB" w:eastAsia="en-US"/>
        </w:rPr>
        <w:t>c</w:t>
      </w:r>
      <w:r w:rsidR="00387C8E">
        <w:rPr>
          <w:rFonts w:eastAsia="Calibri"/>
          <w:lang w:val="en-GB" w:eastAsia="en-US"/>
        </w:rPr>
        <w:t xml:space="preserve">on </w:t>
      </w:r>
      <w:r w:rsidR="00782B3E">
        <w:rPr>
          <w:rFonts w:eastAsia="Calibri"/>
          <w:lang w:val="en-GB" w:eastAsia="en-US"/>
        </w:rPr>
        <w:t>as part of the</w:t>
      </w:r>
      <w:r w:rsidR="00387C8E">
        <w:rPr>
          <w:rFonts w:eastAsia="Calibri"/>
          <w:lang w:val="en-GB" w:eastAsia="en-US"/>
        </w:rPr>
        <w:t>ir</w:t>
      </w:r>
      <w:r w:rsidR="00782B3E">
        <w:rPr>
          <w:rFonts w:eastAsia="Calibri"/>
          <w:lang w:val="en-GB" w:eastAsia="en-US"/>
        </w:rPr>
        <w:t xml:space="preserve"> politeness strategy</w:t>
      </w:r>
      <w:r w:rsidR="00387C8E">
        <w:rPr>
          <w:rFonts w:eastAsia="Calibri"/>
          <w:lang w:val="en-GB" w:eastAsia="en-US"/>
        </w:rPr>
        <w:t xml:space="preserve"> </w:t>
      </w:r>
      <w:r w:rsidR="00782B3E">
        <w:rPr>
          <w:rFonts w:eastAsia="Calibri"/>
          <w:lang w:val="en-GB" w:eastAsia="en-US"/>
        </w:rPr>
        <w:t>to save M’</w:t>
      </w:r>
      <w:r w:rsidR="00387C8E">
        <w:rPr>
          <w:rFonts w:eastAsia="Calibri"/>
          <w:lang w:val="en-GB" w:eastAsia="en-US"/>
        </w:rPr>
        <w:t>s</w:t>
      </w:r>
      <w:r w:rsidR="00782B3E">
        <w:rPr>
          <w:rFonts w:eastAsia="Calibri"/>
          <w:lang w:val="en-GB" w:eastAsia="en-US"/>
        </w:rPr>
        <w:t xml:space="preserve"> face. </w:t>
      </w:r>
      <w:r w:rsidR="00474B25" w:rsidRPr="00474B25">
        <w:rPr>
          <w:rFonts w:eastAsia="Calibri"/>
          <w:lang w:val="en-GB" w:eastAsia="en-US"/>
        </w:rPr>
        <w:t>M then clarified the situation by giving the full word of ‘</w:t>
      </w:r>
      <w:proofErr w:type="spellStart"/>
      <w:r w:rsidR="00474B25" w:rsidRPr="007B5A7A">
        <w:rPr>
          <w:rFonts w:eastAsia="Calibri"/>
          <w:i/>
          <w:lang w:val="en-GB" w:eastAsia="en-US"/>
        </w:rPr>
        <w:t>acpct</w:t>
      </w:r>
      <w:proofErr w:type="spellEnd"/>
      <w:r w:rsidR="00474B25" w:rsidRPr="00474B25">
        <w:rPr>
          <w:rFonts w:eastAsia="Calibri"/>
          <w:lang w:val="en-GB" w:eastAsia="en-US"/>
        </w:rPr>
        <w:t xml:space="preserve">’ which is supposed to be-‘expect’, but </w:t>
      </w:r>
      <w:r w:rsidR="007B5A7A">
        <w:rPr>
          <w:rFonts w:eastAsia="Calibri"/>
          <w:lang w:val="en-GB" w:eastAsia="en-US"/>
        </w:rPr>
        <w:t xml:space="preserve">accidently stated it in an </w:t>
      </w:r>
      <w:r w:rsidR="00474B25" w:rsidRPr="00474B25">
        <w:rPr>
          <w:rFonts w:eastAsia="Calibri"/>
          <w:lang w:val="en-GB" w:eastAsia="en-US"/>
        </w:rPr>
        <w:t>incorrect spelling</w:t>
      </w:r>
      <w:r w:rsidR="00F3139A">
        <w:rPr>
          <w:rFonts w:eastAsia="Calibri"/>
          <w:lang w:val="en-GB" w:eastAsia="en-US"/>
        </w:rPr>
        <w:t>, which</w:t>
      </w:r>
      <w:r w:rsidR="00474B25" w:rsidRPr="00474B25">
        <w:rPr>
          <w:rFonts w:eastAsia="Calibri"/>
          <w:lang w:val="en-GB" w:eastAsia="en-US"/>
        </w:rPr>
        <w:t xml:space="preserve"> made the guys started to make fun of her and turned her genuine intention of clarifying a situation, into a joke.</w:t>
      </w:r>
    </w:p>
    <w:p w:rsidR="00782B3E" w:rsidRPr="00C65F0F" w:rsidRDefault="00782B3E" w:rsidP="00782B3E">
      <w:pPr>
        <w:spacing w:after="200"/>
        <w:ind w:firstLine="720"/>
        <w:contextualSpacing/>
        <w:jc w:val="both"/>
        <w:rPr>
          <w:lang w:val="en-GB"/>
        </w:rPr>
      </w:pPr>
    </w:p>
    <w:p w:rsidR="00A75B72" w:rsidRDefault="00841348" w:rsidP="00474B25">
      <w:pPr>
        <w:ind w:firstLine="720"/>
        <w:contextualSpacing/>
        <w:jc w:val="both"/>
        <w:rPr>
          <w:lang w:val="en-GB"/>
        </w:rPr>
      </w:pPr>
      <w:r>
        <w:rPr>
          <w:rFonts w:eastAsia="Calibri"/>
          <w:lang w:val="en-GB" w:eastAsia="en-US"/>
        </w:rPr>
        <w:t xml:space="preserve">Emoticons serve as a supplementary tool in face-threatening act and negative politeness strategy. </w:t>
      </w:r>
      <w:r w:rsidR="00A75B72" w:rsidRPr="00C65F0F">
        <w:rPr>
          <w:lang w:val="en-GB"/>
        </w:rPr>
        <w:t xml:space="preserve">As online users normally communicate at their own pace and time, they have an advantage of having </w:t>
      </w:r>
      <w:r w:rsidR="007B5A7A">
        <w:rPr>
          <w:lang w:val="en-GB"/>
        </w:rPr>
        <w:t>ample</w:t>
      </w:r>
      <w:r w:rsidR="00A75B72" w:rsidRPr="00C65F0F">
        <w:rPr>
          <w:lang w:val="en-GB"/>
        </w:rPr>
        <w:t xml:space="preserve"> time to consider suita</w:t>
      </w:r>
      <w:r w:rsidR="007B5A7A">
        <w:rPr>
          <w:lang w:val="en-GB"/>
        </w:rPr>
        <w:t>ble online facial expressions that should</w:t>
      </w:r>
      <w:r w:rsidR="00A75B72" w:rsidRPr="00C65F0F">
        <w:rPr>
          <w:lang w:val="en-GB"/>
        </w:rPr>
        <w:t xml:space="preserve"> complement their messages. Online users usually have clear intentions or reasons of using certain emoticons in their conversations in both synchronous and asynchronous online conversations. “Overall, emoticons were mostly used for the expression of emotion, for strengthening the verbal part of the message (with a supporting emoticon), and for expressing </w:t>
      </w:r>
      <w:proofErr w:type="spellStart"/>
      <w:r w:rsidR="00A75B72" w:rsidRPr="00C65F0F">
        <w:rPr>
          <w:lang w:val="en-GB"/>
        </w:rPr>
        <w:t>humor</w:t>
      </w:r>
      <w:proofErr w:type="spellEnd"/>
      <w:r w:rsidR="00A75B72" w:rsidRPr="00C65F0F">
        <w:rPr>
          <w:lang w:val="en-GB"/>
        </w:rPr>
        <w:t>” (</w:t>
      </w:r>
      <w:proofErr w:type="spellStart"/>
      <w:r w:rsidR="00A75B72" w:rsidRPr="00C65F0F">
        <w:rPr>
          <w:lang w:val="en-GB"/>
        </w:rPr>
        <w:t>Derks</w:t>
      </w:r>
      <w:proofErr w:type="spellEnd"/>
      <w:r w:rsidR="00A75B72" w:rsidRPr="00C65F0F">
        <w:rPr>
          <w:lang w:val="en-GB"/>
        </w:rPr>
        <w:t xml:space="preserve">, </w:t>
      </w:r>
      <w:proofErr w:type="spellStart"/>
      <w:r w:rsidR="005F270C">
        <w:rPr>
          <w:lang w:val="en-GB"/>
        </w:rPr>
        <w:t>Bos</w:t>
      </w:r>
      <w:proofErr w:type="spellEnd"/>
      <w:r w:rsidR="005F270C">
        <w:rPr>
          <w:lang w:val="en-GB"/>
        </w:rPr>
        <w:t xml:space="preserve">, &amp; von </w:t>
      </w:r>
      <w:proofErr w:type="spellStart"/>
      <w:r w:rsidR="005F270C">
        <w:rPr>
          <w:lang w:val="en-GB"/>
        </w:rPr>
        <w:t>Grumbkow</w:t>
      </w:r>
      <w:proofErr w:type="spellEnd"/>
      <w:r w:rsidR="005F270C">
        <w:rPr>
          <w:lang w:val="en-GB"/>
        </w:rPr>
        <w:t xml:space="preserve"> 2008: 380).</w:t>
      </w:r>
    </w:p>
    <w:p w:rsidR="00841348" w:rsidRPr="00C65F0F" w:rsidRDefault="00841348" w:rsidP="00474B25">
      <w:pPr>
        <w:ind w:firstLine="720"/>
        <w:contextualSpacing/>
        <w:jc w:val="both"/>
        <w:rPr>
          <w:lang w:val="en-GB"/>
        </w:rPr>
      </w:pPr>
    </w:p>
    <w:p w:rsidR="00A75B72" w:rsidRPr="00C65F0F" w:rsidRDefault="00A75B72" w:rsidP="00474B25">
      <w:pPr>
        <w:ind w:firstLine="720"/>
        <w:contextualSpacing/>
        <w:jc w:val="both"/>
        <w:rPr>
          <w:lang w:val="en-GB"/>
        </w:rPr>
      </w:pPr>
      <w:r w:rsidRPr="00C65F0F">
        <w:rPr>
          <w:lang w:val="en-GB"/>
        </w:rPr>
        <w:t>Some of the reasons or what is described as motives would be “expressing emotion, strengthening the message, regulating the interaction, and putting</w:t>
      </w:r>
      <w:r w:rsidR="007B5A7A">
        <w:rPr>
          <w:lang w:val="en-GB"/>
        </w:rPr>
        <w:t xml:space="preserve"> ideas</w:t>
      </w:r>
      <w:r w:rsidRPr="00C65F0F">
        <w:rPr>
          <w:lang w:val="en-GB"/>
        </w:rPr>
        <w:t xml:space="preserve"> into perspective” (</w:t>
      </w:r>
      <w:proofErr w:type="spellStart"/>
      <w:r w:rsidRPr="00C65F0F">
        <w:rPr>
          <w:lang w:val="en-GB"/>
        </w:rPr>
        <w:t>Derks</w:t>
      </w:r>
      <w:proofErr w:type="spellEnd"/>
      <w:r w:rsidRPr="00C65F0F">
        <w:rPr>
          <w:lang w:val="en-GB"/>
        </w:rPr>
        <w:t xml:space="preserve">, </w:t>
      </w:r>
      <w:proofErr w:type="spellStart"/>
      <w:r w:rsidRPr="00C65F0F">
        <w:rPr>
          <w:lang w:val="en-GB"/>
        </w:rPr>
        <w:t>Bos</w:t>
      </w:r>
      <w:proofErr w:type="spellEnd"/>
      <w:r w:rsidRPr="00C65F0F">
        <w:rPr>
          <w:lang w:val="en-GB"/>
        </w:rPr>
        <w:t xml:space="preserve">, &amp; von </w:t>
      </w:r>
      <w:proofErr w:type="spellStart"/>
      <w:r w:rsidRPr="00C65F0F">
        <w:rPr>
          <w:lang w:val="en-GB"/>
        </w:rPr>
        <w:t>Grumbkow</w:t>
      </w:r>
      <w:proofErr w:type="spellEnd"/>
      <w:r w:rsidRPr="00C65F0F">
        <w:rPr>
          <w:lang w:val="en-GB"/>
        </w:rPr>
        <w:t xml:space="preserve"> 2008: 386). The following excerpts describe the motives:</w:t>
      </w:r>
    </w:p>
    <w:p w:rsidR="00A75B72" w:rsidRPr="00C65F0F" w:rsidRDefault="00A75B72" w:rsidP="00474B25">
      <w:pPr>
        <w:contextualSpacing/>
        <w:jc w:val="both"/>
        <w:rPr>
          <w:lang w:val="en-GB"/>
        </w:rPr>
      </w:pPr>
    </w:p>
    <w:tbl>
      <w:tblPr>
        <w:tblW w:w="77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A75B72" w:rsidRPr="00C65F0F">
        <w:tc>
          <w:tcPr>
            <w:tcW w:w="7740" w:type="dxa"/>
            <w:tcBorders>
              <w:top w:val="nil"/>
              <w:left w:val="nil"/>
              <w:bottom w:val="nil"/>
              <w:right w:val="nil"/>
            </w:tcBorders>
            <w:shd w:val="clear" w:color="auto" w:fill="auto"/>
          </w:tcPr>
          <w:p w:rsidR="00A75B72" w:rsidRPr="00C65F0F" w:rsidRDefault="00474B25" w:rsidP="00474B25">
            <w:pPr>
              <w:contextualSpacing/>
              <w:jc w:val="both"/>
              <w:rPr>
                <w:lang w:val="en-GB"/>
              </w:rPr>
            </w:pPr>
            <w:r>
              <w:rPr>
                <w:lang w:val="en-GB"/>
              </w:rPr>
              <w:t>Sample 5:</w:t>
            </w:r>
          </w:p>
          <w:p w:rsidR="00A75B72" w:rsidRPr="00C65F0F" w:rsidRDefault="00FD324D" w:rsidP="00474B25">
            <w:pPr>
              <w:contextualSpacing/>
              <w:rPr>
                <w:i/>
                <w:lang w:val="en-GB"/>
              </w:rPr>
            </w:pPr>
            <w:hyperlink r:id="rId26" w:history="1">
              <w:r w:rsidR="00A75B72" w:rsidRPr="00C65F0F">
                <w:rPr>
                  <w:rStyle w:val="Hyperlink"/>
                  <w:bCs/>
                  <w:i/>
                  <w:color w:val="auto"/>
                  <w:u w:val="none"/>
                  <w:lang w:val="en-GB"/>
                </w:rPr>
                <w:t>M</w:t>
              </w:r>
            </w:hyperlink>
            <w:r w:rsidR="00A75B72" w:rsidRPr="00C65F0F">
              <w:rPr>
                <w:bCs/>
                <w:i/>
                <w:lang w:val="en-GB"/>
              </w:rPr>
              <w:t xml:space="preserve">: feel </w:t>
            </w:r>
            <w:proofErr w:type="spellStart"/>
            <w:r w:rsidR="00A75B72" w:rsidRPr="00C65F0F">
              <w:rPr>
                <w:bCs/>
                <w:i/>
                <w:lang w:val="en-GB"/>
              </w:rPr>
              <w:t>wanna</w:t>
            </w:r>
            <w:proofErr w:type="spellEnd"/>
            <w:r w:rsidR="00A75B72" w:rsidRPr="00C65F0F">
              <w:rPr>
                <w:bCs/>
                <w:i/>
                <w:lang w:val="en-GB"/>
              </w:rPr>
              <w:t xml:space="preserve"> die</w:t>
            </w:r>
          </w:p>
          <w:p w:rsidR="00A75B72" w:rsidRPr="00C65F0F" w:rsidRDefault="00FD324D" w:rsidP="00474B25">
            <w:pPr>
              <w:contextualSpacing/>
              <w:rPr>
                <w:i/>
                <w:lang w:val="en-GB"/>
              </w:rPr>
            </w:pPr>
            <w:hyperlink r:id="rId27" w:history="1">
              <w:r w:rsidR="00A75B72" w:rsidRPr="00C65F0F">
                <w:rPr>
                  <w:rStyle w:val="Hyperlink"/>
                  <w:i/>
                  <w:color w:val="auto"/>
                  <w:u w:val="none"/>
                  <w:lang w:val="en-GB"/>
                </w:rPr>
                <w:t>C:</w:t>
              </w:r>
            </w:hyperlink>
            <w:r w:rsidR="00A75B72" w:rsidRPr="00C65F0F">
              <w:rPr>
                <w:i/>
                <w:lang w:val="en-GB"/>
              </w:rPr>
              <w:t xml:space="preserve"> dying...&gt;&lt;</w:t>
            </w:r>
          </w:p>
          <w:p w:rsidR="00A75B72" w:rsidRPr="00C65F0F" w:rsidRDefault="00FD324D" w:rsidP="00474B25">
            <w:pPr>
              <w:contextualSpacing/>
              <w:rPr>
                <w:i/>
                <w:lang w:val="en-GB"/>
              </w:rPr>
            </w:pPr>
            <w:hyperlink r:id="rId28" w:history="1">
              <w:r w:rsidR="00A75B72" w:rsidRPr="00C65F0F">
                <w:rPr>
                  <w:rStyle w:val="Hyperlink"/>
                  <w:i/>
                  <w:color w:val="auto"/>
                  <w:u w:val="none"/>
                  <w:lang w:val="en-GB"/>
                </w:rPr>
                <w:t>M:</w:t>
              </w:r>
            </w:hyperlink>
            <w:r w:rsidR="00A75B72" w:rsidRPr="00C65F0F">
              <w:rPr>
                <w:i/>
                <w:lang w:val="en-GB"/>
              </w:rPr>
              <w:t xml:space="preserve"> kill me </w:t>
            </w:r>
          </w:p>
          <w:p w:rsidR="00A75B72" w:rsidRDefault="00FD324D" w:rsidP="00474B25">
            <w:pPr>
              <w:contextualSpacing/>
              <w:jc w:val="both"/>
              <w:rPr>
                <w:i/>
                <w:lang w:val="en-GB"/>
              </w:rPr>
            </w:pPr>
            <w:hyperlink r:id="rId29" w:history="1">
              <w:r w:rsidR="00A75B72" w:rsidRPr="00C65F0F">
                <w:rPr>
                  <w:rStyle w:val="Hyperlink"/>
                  <w:i/>
                  <w:color w:val="auto"/>
                  <w:u w:val="none"/>
                  <w:lang w:val="en-GB"/>
                </w:rPr>
                <w:t>C:</w:t>
              </w:r>
            </w:hyperlink>
            <w:r w:rsidR="00A75B72" w:rsidRPr="00C65F0F">
              <w:rPr>
                <w:i/>
                <w:lang w:val="en-GB"/>
              </w:rPr>
              <w:t xml:space="preserve"> kill me 2....T.T</w:t>
            </w:r>
          </w:p>
          <w:p w:rsidR="00564854" w:rsidRPr="00564854" w:rsidRDefault="00564854" w:rsidP="00474B25">
            <w:pPr>
              <w:contextualSpacing/>
              <w:jc w:val="both"/>
              <w:rPr>
                <w:lang w:val="en-GB"/>
              </w:rPr>
            </w:pPr>
            <w:r>
              <w:rPr>
                <w:lang w:val="en-GB"/>
              </w:rPr>
              <w:t>*C=Chinese male participant; M=Malay male participant</w:t>
            </w:r>
          </w:p>
        </w:tc>
      </w:tr>
    </w:tbl>
    <w:p w:rsidR="00A75B72" w:rsidRPr="00C65F0F" w:rsidRDefault="00A75B72" w:rsidP="00474B25">
      <w:pPr>
        <w:contextualSpacing/>
        <w:jc w:val="both"/>
        <w:rPr>
          <w:i/>
          <w:lang w:val="en-GB"/>
        </w:rPr>
      </w:pPr>
    </w:p>
    <w:p w:rsidR="00A75B72" w:rsidRPr="00C65F0F" w:rsidRDefault="00474B25" w:rsidP="00474B25">
      <w:pPr>
        <w:ind w:firstLine="720"/>
        <w:contextualSpacing/>
        <w:jc w:val="both"/>
        <w:rPr>
          <w:lang w:val="en-GB"/>
        </w:rPr>
      </w:pPr>
      <w:r>
        <w:rPr>
          <w:lang w:val="en-GB"/>
        </w:rPr>
        <w:t>Sample 5</w:t>
      </w:r>
      <w:r w:rsidR="00A75B72" w:rsidRPr="00C65F0F">
        <w:rPr>
          <w:lang w:val="en-GB"/>
        </w:rPr>
        <w:t xml:space="preserve"> demonstrates the use of emoticon to strengthen speech acts and describe feeling</w:t>
      </w:r>
      <w:r w:rsidR="00841348">
        <w:rPr>
          <w:lang w:val="en-GB"/>
        </w:rPr>
        <w:t>s</w:t>
      </w:r>
      <w:r w:rsidR="00A75B72" w:rsidRPr="00C65F0F">
        <w:rPr>
          <w:lang w:val="en-GB"/>
        </w:rPr>
        <w:t xml:space="preserve">. The conversation involved C, a Chinese male participant who was sharing </w:t>
      </w:r>
      <w:r w:rsidR="00841348">
        <w:rPr>
          <w:lang w:val="en-GB"/>
        </w:rPr>
        <w:t>his</w:t>
      </w:r>
      <w:r w:rsidR="00A75B72" w:rsidRPr="00C65F0F">
        <w:rPr>
          <w:lang w:val="en-GB"/>
        </w:rPr>
        <w:t xml:space="preserve"> depression with </w:t>
      </w:r>
      <w:r w:rsidR="00841348">
        <w:rPr>
          <w:lang w:val="en-GB"/>
        </w:rPr>
        <w:t xml:space="preserve">a friend, </w:t>
      </w:r>
      <w:r w:rsidR="00A75B72" w:rsidRPr="00C65F0F">
        <w:rPr>
          <w:lang w:val="en-GB"/>
        </w:rPr>
        <w:t>M. M expressed how much he wanted to die and jokingly asked C to end his life. Not eliciting an adequate reply, C then requested M to do the same towards him. With words such as ‘die’ and ‘kill me’ accompanied with emoticons [T.T] and [&gt;&lt;] emoticons (mean a crying and a frowning face)</w:t>
      </w:r>
      <w:proofErr w:type="gramStart"/>
      <w:r w:rsidR="00A75B72" w:rsidRPr="00C65F0F">
        <w:rPr>
          <w:lang w:val="en-GB"/>
        </w:rPr>
        <w:t>,</w:t>
      </w:r>
      <w:proofErr w:type="gramEnd"/>
      <w:r w:rsidR="00A75B72" w:rsidRPr="00C65F0F">
        <w:rPr>
          <w:lang w:val="en-GB"/>
        </w:rPr>
        <w:t xml:space="preserve"> both M and C were </w:t>
      </w:r>
      <w:r w:rsidR="007B5A7A">
        <w:rPr>
          <w:lang w:val="en-GB"/>
        </w:rPr>
        <w:t xml:space="preserve">indirectly </w:t>
      </w:r>
      <w:r w:rsidR="00A75B72" w:rsidRPr="00C65F0F">
        <w:rPr>
          <w:lang w:val="en-GB"/>
        </w:rPr>
        <w:t xml:space="preserve">offering comfort to each other by sharing the same emotion. </w:t>
      </w:r>
    </w:p>
    <w:p w:rsidR="00A75B72" w:rsidRPr="00C65F0F" w:rsidRDefault="00A75B72" w:rsidP="00474B25">
      <w:pPr>
        <w:ind w:firstLine="720"/>
        <w:contextualSpacing/>
        <w:jc w:val="both"/>
        <w:rPr>
          <w:lang w:val="en-GB"/>
        </w:rPr>
      </w:pPr>
      <w:r w:rsidRPr="00C65F0F">
        <w:rPr>
          <w:lang w:val="en-GB"/>
        </w:rPr>
        <w:t xml:space="preserve"> </w:t>
      </w:r>
    </w:p>
    <w:p w:rsidR="00A75B72" w:rsidRPr="007B5A7A" w:rsidRDefault="00A75B72" w:rsidP="007B5A7A">
      <w:pPr>
        <w:ind w:firstLine="720"/>
        <w:contextualSpacing/>
        <w:jc w:val="both"/>
        <w:rPr>
          <w:lang w:val="en-GB"/>
        </w:rPr>
      </w:pPr>
      <w:r w:rsidRPr="00C65F0F">
        <w:rPr>
          <w:lang w:val="en-GB"/>
        </w:rPr>
        <w:t xml:space="preserve">In some other situations, emoticons help reinforce and convey online messages more effectively. The use of emoticons for this purpose </w:t>
      </w:r>
      <w:proofErr w:type="gramStart"/>
      <w:r w:rsidRPr="00C65F0F">
        <w:rPr>
          <w:lang w:val="en-GB"/>
        </w:rPr>
        <w:t>is emotionally invested</w:t>
      </w:r>
      <w:proofErr w:type="gramEnd"/>
      <w:r w:rsidRPr="00C65F0F">
        <w:rPr>
          <w:lang w:val="en-GB"/>
        </w:rPr>
        <w:t xml:space="preserve"> and manifest users’ feelings in ways that sometimes not </w:t>
      </w:r>
      <w:r w:rsidR="00683234" w:rsidRPr="00C65F0F">
        <w:rPr>
          <w:lang w:val="en-GB"/>
        </w:rPr>
        <w:t>comprehensible</w:t>
      </w:r>
      <w:r w:rsidRPr="00C65F0F">
        <w:rPr>
          <w:lang w:val="en-GB"/>
        </w:rPr>
        <w:t xml:space="preserve"> by those who are not involved in the conversation. As </w:t>
      </w:r>
      <w:r w:rsidR="007B5A7A">
        <w:rPr>
          <w:lang w:val="en-GB"/>
        </w:rPr>
        <w:t>excerpts in s</w:t>
      </w:r>
      <w:r w:rsidRPr="00C65F0F">
        <w:rPr>
          <w:lang w:val="en-GB"/>
        </w:rPr>
        <w:t>ample 1</w:t>
      </w:r>
      <w:r w:rsidR="00841348" w:rsidRPr="00C65F0F">
        <w:rPr>
          <w:lang w:val="en-GB"/>
        </w:rPr>
        <w:t>, 2, 3</w:t>
      </w:r>
      <w:r w:rsidR="007B5A7A">
        <w:rPr>
          <w:lang w:val="en-GB"/>
        </w:rPr>
        <w:t xml:space="preserve"> and 4</w:t>
      </w:r>
      <w:r w:rsidRPr="00C65F0F">
        <w:rPr>
          <w:lang w:val="en-GB"/>
        </w:rPr>
        <w:t xml:space="preserve"> illustrate, emoticons help addressees to understand speakers’ feelings and intention. However, a standard usage of emoticons </w:t>
      </w:r>
      <w:proofErr w:type="gramStart"/>
      <w:r w:rsidRPr="00C65F0F">
        <w:rPr>
          <w:lang w:val="en-GB"/>
        </w:rPr>
        <w:t>was also seen</w:t>
      </w:r>
      <w:proofErr w:type="gramEnd"/>
      <w:r w:rsidRPr="00C65F0F">
        <w:rPr>
          <w:lang w:val="en-GB"/>
        </w:rPr>
        <w:t xml:space="preserve"> throughout the data. Birthday wishes and happy events for instance, </w:t>
      </w:r>
      <w:proofErr w:type="gramStart"/>
      <w:r w:rsidRPr="00C65F0F">
        <w:rPr>
          <w:lang w:val="en-GB"/>
        </w:rPr>
        <w:t>were always complemented</w:t>
      </w:r>
      <w:proofErr w:type="gramEnd"/>
      <w:r w:rsidRPr="00C65F0F">
        <w:rPr>
          <w:lang w:val="en-GB"/>
        </w:rPr>
        <w:t xml:space="preserve"> with a smiley whereas personal problems, sadness and depressions are normally accompanied with emoticons that indicate the</w:t>
      </w:r>
      <w:r w:rsidR="007B5A7A">
        <w:rPr>
          <w:lang w:val="en-GB"/>
        </w:rPr>
        <w:t xml:space="preserve"> same connotation and meaning. </w:t>
      </w:r>
      <w:r w:rsidRPr="00C65F0F">
        <w:rPr>
          <w:lang w:val="en-GB"/>
        </w:rPr>
        <w:t xml:space="preserve">In contrast with </w:t>
      </w:r>
      <w:proofErr w:type="spellStart"/>
      <w:r w:rsidRPr="00C65F0F">
        <w:rPr>
          <w:lang w:val="en-GB"/>
        </w:rPr>
        <w:t>Zilic</w:t>
      </w:r>
      <w:proofErr w:type="spellEnd"/>
      <w:r w:rsidRPr="00C65F0F">
        <w:rPr>
          <w:lang w:val="en-GB"/>
        </w:rPr>
        <w:t xml:space="preserve"> (1999) who believes that people normally fake their feelings using emoticons since they have enough time to display intended emotions, one </w:t>
      </w:r>
      <w:r w:rsidR="00841348" w:rsidRPr="00C65F0F">
        <w:rPr>
          <w:lang w:val="en-GB"/>
        </w:rPr>
        <w:t>significant</w:t>
      </w:r>
      <w:r w:rsidRPr="00C65F0F">
        <w:rPr>
          <w:lang w:val="en-GB"/>
        </w:rPr>
        <w:t xml:space="preserve"> </w:t>
      </w:r>
      <w:r w:rsidR="00841348" w:rsidRPr="00C65F0F">
        <w:rPr>
          <w:lang w:val="en-GB"/>
        </w:rPr>
        <w:t>outcome</w:t>
      </w:r>
      <w:r w:rsidRPr="00C65F0F">
        <w:rPr>
          <w:lang w:val="en-GB"/>
        </w:rPr>
        <w:t xml:space="preserve"> discovered through the entire conversations is that most of the research participants employ emoticons to express their actual feelings, emotions </w:t>
      </w:r>
      <w:r w:rsidR="007B5A7A">
        <w:rPr>
          <w:lang w:val="en-GB"/>
        </w:rPr>
        <w:t>and motives</w:t>
      </w:r>
      <w:r w:rsidRPr="00C65F0F">
        <w:rPr>
          <w:lang w:val="en-GB"/>
        </w:rPr>
        <w:t xml:space="preserve"> (</w:t>
      </w:r>
      <w:proofErr w:type="spellStart"/>
      <w:r w:rsidRPr="00C65F0F">
        <w:rPr>
          <w:lang w:val="en-GB"/>
        </w:rPr>
        <w:t>Azianura</w:t>
      </w:r>
      <w:proofErr w:type="spellEnd"/>
      <w:r w:rsidRPr="00C65F0F">
        <w:rPr>
          <w:lang w:val="en-GB"/>
        </w:rPr>
        <w:t xml:space="preserve"> Hani </w:t>
      </w:r>
      <w:proofErr w:type="spellStart"/>
      <w:r w:rsidRPr="00C65F0F">
        <w:rPr>
          <w:lang w:val="en-GB"/>
        </w:rPr>
        <w:t>Shaari</w:t>
      </w:r>
      <w:proofErr w:type="spellEnd"/>
      <w:r w:rsidRPr="00C65F0F">
        <w:rPr>
          <w:lang w:val="en-GB"/>
        </w:rPr>
        <w:t xml:space="preserve">, 2017). </w:t>
      </w:r>
    </w:p>
    <w:p w:rsidR="000E3551" w:rsidRDefault="000E3551" w:rsidP="00474B25">
      <w:pPr>
        <w:contextualSpacing/>
        <w:jc w:val="both"/>
        <w:rPr>
          <w:b/>
          <w:i/>
        </w:rPr>
      </w:pPr>
    </w:p>
    <w:p w:rsidR="00C6354D" w:rsidRPr="00A860D5" w:rsidRDefault="00C6354D" w:rsidP="00C6354D">
      <w:pPr>
        <w:spacing w:after="160"/>
        <w:contextualSpacing/>
        <w:jc w:val="both"/>
        <w:rPr>
          <w:rFonts w:eastAsiaTheme="minorEastAsia"/>
          <w:szCs w:val="22"/>
        </w:rPr>
      </w:pPr>
      <w:r w:rsidRPr="00A860D5">
        <w:rPr>
          <w:rFonts w:eastAsiaTheme="minorEastAsia"/>
          <w:b/>
          <w:i/>
          <w:szCs w:val="22"/>
        </w:rPr>
        <w:t>Achieving Social Cohesion in a Multicultural Online Communication Setting through Words and Emotion-symbols</w:t>
      </w:r>
      <w:r w:rsidRPr="00A860D5">
        <w:rPr>
          <w:rFonts w:eastAsiaTheme="minorEastAsia"/>
          <w:szCs w:val="22"/>
        </w:rPr>
        <w:tab/>
      </w:r>
    </w:p>
    <w:p w:rsidR="00C6354D" w:rsidRPr="00A860D5" w:rsidRDefault="00C6354D" w:rsidP="00C6354D">
      <w:pPr>
        <w:spacing w:after="160"/>
        <w:contextualSpacing/>
        <w:jc w:val="both"/>
        <w:rPr>
          <w:rFonts w:eastAsiaTheme="minorEastAsia"/>
          <w:szCs w:val="22"/>
        </w:rPr>
      </w:pPr>
    </w:p>
    <w:p w:rsidR="00C6354D" w:rsidRDefault="00C6354D" w:rsidP="00C6354D">
      <w:pPr>
        <w:spacing w:after="160"/>
        <w:ind w:firstLine="720"/>
        <w:contextualSpacing/>
        <w:jc w:val="both"/>
        <w:rPr>
          <w:rFonts w:eastAsiaTheme="minorEastAsia"/>
          <w:szCs w:val="22"/>
        </w:rPr>
      </w:pPr>
      <w:r w:rsidRPr="00A860D5">
        <w:rPr>
          <w:rFonts w:eastAsiaTheme="minorEastAsia"/>
          <w:szCs w:val="22"/>
        </w:rPr>
        <w:t xml:space="preserve">Multiculturalism </w:t>
      </w:r>
      <w:proofErr w:type="gramStart"/>
      <w:r w:rsidRPr="00A860D5">
        <w:rPr>
          <w:rFonts w:eastAsiaTheme="minorEastAsia"/>
          <w:szCs w:val="22"/>
        </w:rPr>
        <w:t>is often perceived</w:t>
      </w:r>
      <w:proofErr w:type="gramEnd"/>
      <w:r w:rsidRPr="00A860D5">
        <w:rPr>
          <w:rFonts w:eastAsiaTheme="minorEastAsia"/>
          <w:szCs w:val="22"/>
        </w:rPr>
        <w:t xml:space="preserve"> favorably as possible avenues of opportunity for a person in terms of bett</w:t>
      </w:r>
      <w:r>
        <w:rPr>
          <w:rFonts w:eastAsiaTheme="minorEastAsia"/>
          <w:szCs w:val="22"/>
        </w:rPr>
        <w:t>er access to cultural knowledge</w:t>
      </w:r>
      <w:r w:rsidRPr="00A860D5">
        <w:rPr>
          <w:rFonts w:eastAsiaTheme="minorEastAsia"/>
          <w:szCs w:val="22"/>
        </w:rPr>
        <w:t xml:space="preserve"> and social mobility. Malaysia is a melting pot of different cultures. Harmony </w:t>
      </w:r>
      <w:proofErr w:type="gramStart"/>
      <w:r w:rsidRPr="00A860D5">
        <w:rPr>
          <w:rFonts w:eastAsiaTheme="minorEastAsia"/>
          <w:szCs w:val="22"/>
        </w:rPr>
        <w:t>is established</w:t>
      </w:r>
      <w:proofErr w:type="gramEnd"/>
      <w:r w:rsidRPr="00A860D5">
        <w:rPr>
          <w:rFonts w:eastAsiaTheme="minorEastAsia"/>
          <w:szCs w:val="22"/>
        </w:rPr>
        <w:t xml:space="preserve"> through mutual understanding and tolerance. In a nature of speech that hides gestures and body language, emoticons have become part of the cross-cultural communication</w:t>
      </w:r>
      <w:r>
        <w:rPr>
          <w:rFonts w:eastAsiaTheme="minorEastAsia"/>
          <w:szCs w:val="22"/>
        </w:rPr>
        <w:t xml:space="preserve"> tools </w:t>
      </w:r>
      <w:r w:rsidRPr="00A860D5">
        <w:rPr>
          <w:rFonts w:eastAsiaTheme="minorEastAsia"/>
          <w:szCs w:val="22"/>
        </w:rPr>
        <w:t xml:space="preserve">that connect words with values. </w:t>
      </w:r>
      <w:proofErr w:type="spellStart"/>
      <w:r w:rsidRPr="00A860D5">
        <w:rPr>
          <w:rFonts w:eastAsiaTheme="minorEastAsia"/>
          <w:szCs w:val="22"/>
          <w:lang w:val="en-MY"/>
        </w:rPr>
        <w:t>Elfenbein</w:t>
      </w:r>
      <w:proofErr w:type="spellEnd"/>
      <w:r w:rsidRPr="00A860D5">
        <w:rPr>
          <w:rFonts w:eastAsiaTheme="minorEastAsia"/>
          <w:szCs w:val="22"/>
          <w:lang w:val="en-MY"/>
        </w:rPr>
        <w:t xml:space="preserve"> and </w:t>
      </w:r>
      <w:proofErr w:type="spellStart"/>
      <w:r w:rsidRPr="00A860D5">
        <w:rPr>
          <w:rFonts w:eastAsiaTheme="minorEastAsia"/>
          <w:szCs w:val="22"/>
          <w:lang w:val="en-MY"/>
        </w:rPr>
        <w:t>Ambady</w:t>
      </w:r>
      <w:proofErr w:type="spellEnd"/>
      <w:r w:rsidRPr="00A860D5">
        <w:rPr>
          <w:rFonts w:eastAsiaTheme="minorEastAsia"/>
          <w:szCs w:val="22"/>
          <w:lang w:val="en-MY"/>
        </w:rPr>
        <w:t xml:space="preserve">, (2002a, 2003) believe that people can judge expressions of those belonging to the same culture more accurately as compared to others of different cultural groups and values. This premise implies that experience determines emotion recognition. </w:t>
      </w:r>
      <w:r w:rsidRPr="00A860D5">
        <w:rPr>
          <w:rFonts w:eastAsiaTheme="minorEastAsia"/>
          <w:szCs w:val="22"/>
        </w:rPr>
        <w:t>Since e</w:t>
      </w:r>
      <w:r w:rsidRPr="00A860D5">
        <w:rPr>
          <w:rFonts w:eastAsiaTheme="minorEastAsia"/>
          <w:szCs w:val="22"/>
          <w:lang w:val="en-MY"/>
        </w:rPr>
        <w:t>motions are culturally dependent (Takahashi et al., 2017), some emoticons might be culturally oriented</w:t>
      </w:r>
      <w:r w:rsidR="00841348">
        <w:rPr>
          <w:rFonts w:eastAsiaTheme="minorEastAsia"/>
          <w:szCs w:val="22"/>
          <w:lang w:val="en-MY"/>
        </w:rPr>
        <w:t xml:space="preserve"> too</w:t>
      </w:r>
      <w:r w:rsidRPr="00A860D5">
        <w:rPr>
          <w:rFonts w:eastAsiaTheme="minorEastAsia"/>
          <w:szCs w:val="22"/>
          <w:lang w:val="en-MY"/>
        </w:rPr>
        <w:t>.</w:t>
      </w:r>
      <w:r>
        <w:rPr>
          <w:rFonts w:eastAsiaTheme="minorEastAsia"/>
          <w:szCs w:val="22"/>
          <w:lang w:val="en-MY"/>
        </w:rPr>
        <w:t xml:space="preserve"> </w:t>
      </w:r>
      <w:r w:rsidRPr="00A860D5">
        <w:rPr>
          <w:rFonts w:eastAsiaTheme="minorEastAsia"/>
          <w:szCs w:val="22"/>
          <w:lang w:val="en-MY"/>
        </w:rPr>
        <w:t xml:space="preserve">“Emoticons are a relatively new communication channel, and there are several cultural groups where the emoticons are still not widely used. Thus, people who experience emoticons less frequently may hardly recognize the emotion of emoticons” (Takahashi et al., 2017:1579). Takahashi et al. (2017) believe that there are dialects in emoticon usage. </w:t>
      </w:r>
      <w:r>
        <w:rPr>
          <w:rFonts w:eastAsiaTheme="minorEastAsia"/>
          <w:szCs w:val="22"/>
        </w:rPr>
        <w:t>If cultural diversity is</w:t>
      </w:r>
      <w:r w:rsidRPr="003203A7">
        <w:rPr>
          <w:rFonts w:eastAsiaTheme="minorEastAsia"/>
          <w:szCs w:val="22"/>
        </w:rPr>
        <w:t xml:space="preserve"> the prime </w:t>
      </w:r>
      <w:r>
        <w:rPr>
          <w:rFonts w:eastAsiaTheme="minorEastAsia"/>
          <w:szCs w:val="22"/>
        </w:rPr>
        <w:t>reason for</w:t>
      </w:r>
      <w:r w:rsidRPr="003203A7">
        <w:rPr>
          <w:rFonts w:eastAsiaTheme="minorEastAsia"/>
          <w:szCs w:val="22"/>
        </w:rPr>
        <w:t xml:space="preserve"> conflict</w:t>
      </w:r>
      <w:r>
        <w:rPr>
          <w:rFonts w:eastAsiaTheme="minorEastAsia"/>
          <w:szCs w:val="22"/>
        </w:rPr>
        <w:t xml:space="preserve">s and misunderstanding (Brew and Cairns </w:t>
      </w:r>
      <w:r w:rsidRPr="00F35970">
        <w:rPr>
          <w:rFonts w:eastAsiaTheme="minorEastAsia"/>
          <w:szCs w:val="22"/>
        </w:rPr>
        <w:t>2004)</w:t>
      </w:r>
      <w:r>
        <w:rPr>
          <w:rFonts w:eastAsiaTheme="minorEastAsia"/>
          <w:szCs w:val="22"/>
        </w:rPr>
        <w:t xml:space="preserve">, </w:t>
      </w:r>
      <w:r w:rsidRPr="00751A3E">
        <w:rPr>
          <w:lang w:val="en-MY"/>
        </w:rPr>
        <w:t xml:space="preserve">mindful adjustment by </w:t>
      </w:r>
      <w:r>
        <w:rPr>
          <w:lang w:val="en-MY"/>
        </w:rPr>
        <w:t xml:space="preserve">speakers in cross-cultural communication </w:t>
      </w:r>
      <w:proofErr w:type="gramStart"/>
      <w:r>
        <w:rPr>
          <w:lang w:val="en-MY"/>
        </w:rPr>
        <w:t>is seen</w:t>
      </w:r>
      <w:proofErr w:type="gramEnd"/>
      <w:r>
        <w:rPr>
          <w:lang w:val="en-MY"/>
        </w:rPr>
        <w:t xml:space="preserve"> as a crucial strategy in achieving certain consensus. </w:t>
      </w:r>
      <w:r w:rsidRPr="00F17D50">
        <w:rPr>
          <w:rFonts w:eastAsiaTheme="minorEastAsia"/>
          <w:szCs w:val="22"/>
        </w:rPr>
        <w:t xml:space="preserve">According to Ting-Toomey (1988), the </w:t>
      </w:r>
      <w:r>
        <w:rPr>
          <w:rFonts w:eastAsiaTheme="minorEastAsia"/>
          <w:szCs w:val="22"/>
        </w:rPr>
        <w:t xml:space="preserve">act </w:t>
      </w:r>
      <w:r w:rsidRPr="00F17D50">
        <w:rPr>
          <w:rFonts w:eastAsiaTheme="minorEastAsia"/>
          <w:szCs w:val="22"/>
        </w:rPr>
        <w:t>of face work</w:t>
      </w:r>
      <w:r>
        <w:rPr>
          <w:rFonts w:eastAsiaTheme="minorEastAsia"/>
          <w:szCs w:val="22"/>
        </w:rPr>
        <w:t>, which Goffman (1978</w:t>
      </w:r>
      <w:r w:rsidRPr="00F17D50">
        <w:rPr>
          <w:rFonts w:eastAsiaTheme="minorEastAsia"/>
          <w:szCs w:val="22"/>
        </w:rPr>
        <w:t xml:space="preserve">) </w:t>
      </w:r>
      <w:r w:rsidR="009D7FF5">
        <w:rPr>
          <w:rFonts w:eastAsiaTheme="minorEastAsia"/>
          <w:szCs w:val="22"/>
        </w:rPr>
        <w:t>put forward</w:t>
      </w:r>
      <w:r w:rsidRPr="00F17D50">
        <w:rPr>
          <w:rFonts w:eastAsiaTheme="minorEastAsia"/>
          <w:szCs w:val="22"/>
        </w:rPr>
        <w:t xml:space="preserve"> as </w:t>
      </w:r>
      <w:r>
        <w:rPr>
          <w:rFonts w:eastAsiaTheme="minorEastAsia"/>
          <w:szCs w:val="22"/>
        </w:rPr>
        <w:t xml:space="preserve">the management of </w:t>
      </w:r>
      <w:r w:rsidRPr="00F17D50">
        <w:rPr>
          <w:rFonts w:eastAsiaTheme="minorEastAsia"/>
          <w:szCs w:val="22"/>
        </w:rPr>
        <w:t xml:space="preserve">impression </w:t>
      </w:r>
      <w:r>
        <w:rPr>
          <w:rFonts w:eastAsiaTheme="minorEastAsia"/>
          <w:szCs w:val="22"/>
        </w:rPr>
        <w:t>within an interaction, is a</w:t>
      </w:r>
      <w:r w:rsidRPr="00F17D50">
        <w:rPr>
          <w:rFonts w:eastAsiaTheme="minorEastAsia"/>
          <w:szCs w:val="22"/>
        </w:rPr>
        <w:t xml:space="preserve"> vital factor in conflict </w:t>
      </w:r>
      <w:r>
        <w:rPr>
          <w:rFonts w:eastAsiaTheme="minorEastAsia"/>
          <w:szCs w:val="22"/>
        </w:rPr>
        <w:t xml:space="preserve">management among speakers of different cultures. </w:t>
      </w:r>
    </w:p>
    <w:p w:rsidR="007B5A7A" w:rsidRDefault="007B5A7A" w:rsidP="00C6354D">
      <w:pPr>
        <w:spacing w:after="160"/>
        <w:ind w:firstLine="720"/>
        <w:contextualSpacing/>
        <w:jc w:val="both"/>
        <w:rPr>
          <w:rFonts w:eastAsiaTheme="minorEastAsia"/>
          <w:szCs w:val="22"/>
        </w:rPr>
      </w:pPr>
    </w:p>
    <w:tbl>
      <w:tblPr>
        <w:tblStyle w:val="TableGrid"/>
        <w:tblpPr w:leftFromText="180" w:rightFromText="180" w:vertAnchor="text" w:horzAnchor="margin" w:tblpXSpec="center" w:tblpY="1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9D7FF5" w:rsidRPr="00A860D5" w:rsidTr="009D7FF5">
        <w:tc>
          <w:tcPr>
            <w:tcW w:w="8080" w:type="dxa"/>
          </w:tcPr>
          <w:p w:rsidR="009D7FF5" w:rsidRPr="00A860D5" w:rsidRDefault="009D7FF5" w:rsidP="009D7FF5">
            <w:pPr>
              <w:spacing w:after="200"/>
              <w:contextualSpacing/>
              <w:rPr>
                <w:rFonts w:eastAsia="Calibri"/>
                <w:lang w:val="en-GB" w:eastAsia="en-US"/>
              </w:rPr>
            </w:pPr>
            <w:r w:rsidRPr="00A860D5">
              <w:rPr>
                <w:rFonts w:eastAsia="Calibri"/>
                <w:lang w:val="en-GB" w:eastAsia="en-US"/>
              </w:rPr>
              <w:lastRenderedPageBreak/>
              <w:t>Sample 6:</w:t>
            </w:r>
          </w:p>
          <w:p w:rsidR="009D7FF5" w:rsidRPr="00A860D5" w:rsidRDefault="00FD324D" w:rsidP="009D7FF5">
            <w:pPr>
              <w:spacing w:after="200"/>
              <w:contextualSpacing/>
              <w:rPr>
                <w:rFonts w:eastAsia="Calibri"/>
                <w:i/>
                <w:lang w:val="en-GB" w:eastAsia="en-US"/>
              </w:rPr>
            </w:pPr>
            <w:hyperlink r:id="rId30" w:history="1">
              <w:r w:rsidR="009D7FF5" w:rsidRPr="00A860D5">
                <w:rPr>
                  <w:rFonts w:eastAsia="Calibri"/>
                  <w:i/>
                  <w:lang w:val="en-GB" w:eastAsia="en-US"/>
                </w:rPr>
                <w:t>D</w:t>
              </w:r>
            </w:hyperlink>
            <w:r w:rsidR="009D7FF5" w:rsidRPr="00A860D5">
              <w:rPr>
                <w:rFonts w:eastAsia="Calibri"/>
                <w:i/>
                <w:lang w:val="en-GB" w:eastAsia="en-US"/>
              </w:rPr>
              <w:t xml:space="preserve">: u need to </w:t>
            </w:r>
            <w:proofErr w:type="spellStart"/>
            <w:r w:rsidR="009D7FF5" w:rsidRPr="00A860D5">
              <w:rPr>
                <w:rFonts w:eastAsia="Calibri"/>
                <w:i/>
                <w:lang w:val="en-GB" w:eastAsia="en-US"/>
              </w:rPr>
              <w:t>b</w:t>
            </w:r>
            <w:proofErr w:type="spellEnd"/>
            <w:r w:rsidR="009D7FF5" w:rsidRPr="00A860D5">
              <w:rPr>
                <w:rFonts w:eastAsia="Calibri"/>
                <w:i/>
                <w:lang w:val="en-GB" w:eastAsia="en-US"/>
              </w:rPr>
              <w:t xml:space="preserve"> taught a good lesson ...;-P</w:t>
            </w:r>
            <w:r w:rsidR="009D7FF5" w:rsidRPr="00A860D5">
              <w:rPr>
                <w:rFonts w:eastAsia="Calibri"/>
                <w:i/>
                <w:lang w:val="en-GB" w:eastAsia="en-US"/>
              </w:rPr>
              <w:br/>
            </w:r>
            <w:hyperlink r:id="rId31" w:history="1">
              <w:r w:rsidR="009D7FF5" w:rsidRPr="00A860D5">
                <w:rPr>
                  <w:rFonts w:eastAsia="Calibri"/>
                  <w:i/>
                  <w:lang w:val="en-GB" w:eastAsia="en-US"/>
                </w:rPr>
                <w:t>V</w:t>
              </w:r>
            </w:hyperlink>
            <w:r w:rsidR="009D7FF5" w:rsidRPr="00A860D5">
              <w:rPr>
                <w:rFonts w:eastAsia="Calibri"/>
                <w:i/>
                <w:lang w:val="en-GB" w:eastAsia="en-US"/>
              </w:rPr>
              <w:t xml:space="preserve">: who is the </w:t>
            </w:r>
            <w:proofErr w:type="gramStart"/>
            <w:r w:rsidR="009D7FF5" w:rsidRPr="00A860D5">
              <w:rPr>
                <w:rFonts w:eastAsia="Calibri"/>
                <w:i/>
                <w:lang w:val="en-GB" w:eastAsia="en-US"/>
              </w:rPr>
              <w:t>'u'?:</w:t>
            </w:r>
            <w:proofErr w:type="gramEnd"/>
            <w:r w:rsidR="009D7FF5" w:rsidRPr="00A860D5">
              <w:rPr>
                <w:rFonts w:eastAsia="Calibri"/>
                <w:i/>
                <w:lang w:val="en-GB" w:eastAsia="en-US"/>
              </w:rPr>
              <w:t xml:space="preserve">-P </w:t>
            </w:r>
            <w:r w:rsidR="009D7FF5" w:rsidRPr="00A860D5">
              <w:rPr>
                <w:rFonts w:eastAsia="Calibri"/>
                <w:i/>
                <w:lang w:val="en-GB" w:eastAsia="en-US"/>
              </w:rPr>
              <w:br/>
            </w:r>
            <w:hyperlink r:id="rId32" w:history="1">
              <w:r w:rsidR="009D7FF5" w:rsidRPr="00A860D5">
                <w:rPr>
                  <w:rFonts w:eastAsia="Calibri"/>
                  <w:i/>
                  <w:lang w:val="en-GB" w:eastAsia="en-US"/>
                </w:rPr>
                <w:t>D</w:t>
              </w:r>
            </w:hyperlink>
            <w:r w:rsidR="009D7FF5" w:rsidRPr="00A860D5">
              <w:rPr>
                <w:rFonts w:eastAsia="Calibri"/>
                <w:i/>
                <w:lang w:val="en-GB" w:eastAsia="en-US"/>
              </w:rPr>
              <w:t xml:space="preserve">: need any help? </w:t>
            </w:r>
            <w:r w:rsidR="009D7FF5" w:rsidRPr="00A860D5">
              <w:rPr>
                <w:rFonts w:eastAsia="Calibri"/>
                <w:i/>
                <w:lang w:val="en-GB" w:eastAsia="en-US"/>
              </w:rPr>
              <w:br/>
            </w:r>
            <w:hyperlink r:id="rId33" w:history="1">
              <w:r w:rsidR="009D7FF5" w:rsidRPr="00A860D5">
                <w:rPr>
                  <w:rFonts w:eastAsia="Calibri"/>
                  <w:i/>
                  <w:lang w:val="en-GB" w:eastAsia="en-US"/>
                </w:rPr>
                <w:t>V</w:t>
              </w:r>
            </w:hyperlink>
            <w:r w:rsidR="009D7FF5" w:rsidRPr="00A860D5">
              <w:rPr>
                <w:rFonts w:eastAsia="Calibri"/>
                <w:i/>
                <w:lang w:val="en-GB" w:eastAsia="en-US"/>
              </w:rPr>
              <w:t xml:space="preserve">: </w:t>
            </w:r>
            <w:proofErr w:type="spellStart"/>
            <w:r w:rsidR="009D7FF5" w:rsidRPr="00A860D5">
              <w:rPr>
                <w:rFonts w:eastAsia="Calibri"/>
                <w:i/>
                <w:lang w:val="en-GB" w:eastAsia="en-US"/>
              </w:rPr>
              <w:t>haha</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dnt</w:t>
            </w:r>
            <w:proofErr w:type="spellEnd"/>
            <w:r w:rsidR="009D7FF5" w:rsidRPr="00A860D5">
              <w:rPr>
                <w:rFonts w:eastAsia="Calibri"/>
                <w:i/>
                <w:lang w:val="en-GB" w:eastAsia="en-US"/>
              </w:rPr>
              <w:t xml:space="preserve"> worry </w:t>
            </w:r>
            <w:proofErr w:type="spellStart"/>
            <w:r w:rsidR="009D7FF5" w:rsidRPr="00A860D5">
              <w:rPr>
                <w:rFonts w:eastAsia="Calibri"/>
                <w:i/>
                <w:lang w:val="en-GB" w:eastAsia="en-US"/>
              </w:rPr>
              <w:t>i</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cn</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hndle</w:t>
            </w:r>
            <w:proofErr w:type="spellEnd"/>
            <w:r w:rsidR="009D7FF5" w:rsidRPr="00A860D5">
              <w:rPr>
                <w:rFonts w:eastAsia="Calibri"/>
                <w:i/>
                <w:lang w:val="en-GB" w:eastAsia="en-US"/>
              </w:rPr>
              <w:t xml:space="preserve"> it</w:t>
            </w:r>
            <w:proofErr w:type="gramStart"/>
            <w:r w:rsidR="009D7FF5" w:rsidRPr="00A860D5">
              <w:rPr>
                <w:rFonts w:eastAsia="Calibri"/>
                <w:i/>
                <w:lang w:val="en-GB" w:eastAsia="en-US"/>
              </w:rPr>
              <w:t>..</w:t>
            </w:r>
            <w:proofErr w:type="spellStart"/>
            <w:r w:rsidR="009D7FF5" w:rsidRPr="00A860D5">
              <w:rPr>
                <w:rFonts w:eastAsia="Calibri"/>
                <w:i/>
                <w:lang w:val="en-GB" w:eastAsia="en-US"/>
              </w:rPr>
              <w:t>haha</w:t>
            </w:r>
            <w:proofErr w:type="spellEnd"/>
            <w:proofErr w:type="gramEnd"/>
            <w:r w:rsidR="009D7FF5" w:rsidRPr="00A860D5">
              <w:rPr>
                <w:rFonts w:eastAsia="Calibri"/>
                <w:i/>
                <w:lang w:val="en-GB" w:eastAsia="en-US"/>
              </w:rPr>
              <w:t xml:space="preserve"> </w:t>
            </w:r>
            <w:proofErr w:type="spellStart"/>
            <w:r w:rsidR="009D7FF5" w:rsidRPr="00A860D5">
              <w:rPr>
                <w:rFonts w:eastAsia="Calibri"/>
                <w:i/>
                <w:lang w:val="en-GB" w:eastAsia="en-US"/>
              </w:rPr>
              <w:t>tnx</w:t>
            </w:r>
            <w:proofErr w:type="spellEnd"/>
            <w:r w:rsidR="009D7FF5" w:rsidRPr="00A860D5">
              <w:rPr>
                <w:rFonts w:eastAsia="Calibri"/>
                <w:i/>
                <w:lang w:val="en-GB" w:eastAsia="en-US"/>
              </w:rPr>
              <w:t xml:space="preserve"> 4 the offer </w:t>
            </w:r>
            <w:proofErr w:type="spellStart"/>
            <w:r w:rsidR="009D7FF5" w:rsidRPr="00A860D5">
              <w:rPr>
                <w:rFonts w:eastAsia="Calibri"/>
                <w:i/>
                <w:lang w:val="en-GB" w:eastAsia="en-US"/>
              </w:rPr>
              <w:t>neways</w:t>
            </w:r>
            <w:proofErr w:type="spellEnd"/>
            <w:r w:rsidR="009D7FF5" w:rsidRPr="00A860D5">
              <w:rPr>
                <w:rFonts w:eastAsia="Calibri"/>
                <w:i/>
                <w:lang w:val="en-GB" w:eastAsia="en-US"/>
              </w:rPr>
              <w:t xml:space="preserve"> </w:t>
            </w:r>
            <w:r w:rsidR="009D7FF5" w:rsidRPr="00A860D5">
              <w:rPr>
                <w:rFonts w:eastAsia="Calibri"/>
                <w:i/>
                <w:lang w:val="en-GB" w:eastAsia="en-US"/>
              </w:rPr>
              <w:br/>
            </w:r>
            <w:hyperlink r:id="rId34" w:history="1">
              <w:r w:rsidR="009D7FF5" w:rsidRPr="00A860D5">
                <w:rPr>
                  <w:rFonts w:eastAsia="Calibri"/>
                  <w:i/>
                  <w:lang w:val="en-GB" w:eastAsia="en-US"/>
                </w:rPr>
                <w:t>D</w:t>
              </w:r>
            </w:hyperlink>
            <w:r w:rsidR="009D7FF5" w:rsidRPr="00A860D5">
              <w:rPr>
                <w:rFonts w:eastAsia="Calibri"/>
                <w:i/>
                <w:lang w:val="en-GB" w:eastAsia="en-US"/>
              </w:rPr>
              <w:t xml:space="preserve">: nowadays all </w:t>
            </w:r>
            <w:proofErr w:type="spellStart"/>
            <w:r w:rsidR="009D7FF5" w:rsidRPr="00A860D5">
              <w:rPr>
                <w:rFonts w:eastAsia="Calibri"/>
                <w:i/>
                <w:lang w:val="en-GB" w:eastAsia="en-US"/>
              </w:rPr>
              <w:t>ur</w:t>
            </w:r>
            <w:proofErr w:type="spellEnd"/>
            <w:r w:rsidR="009D7FF5" w:rsidRPr="00A860D5">
              <w:rPr>
                <w:rFonts w:eastAsia="Calibri"/>
                <w:i/>
                <w:lang w:val="en-GB" w:eastAsia="en-US"/>
              </w:rPr>
              <w:t xml:space="preserve"> comments are like luv failure only...:-( </w:t>
            </w:r>
            <w:r w:rsidR="009D7FF5" w:rsidRPr="00A860D5">
              <w:rPr>
                <w:rFonts w:eastAsia="Calibri"/>
                <w:i/>
                <w:lang w:val="en-GB" w:eastAsia="en-US"/>
              </w:rPr>
              <w:br/>
            </w:r>
            <w:hyperlink r:id="rId35" w:history="1">
              <w:r w:rsidR="009D7FF5" w:rsidRPr="00A860D5">
                <w:rPr>
                  <w:rFonts w:eastAsia="Calibri"/>
                  <w:i/>
                  <w:lang w:val="en-GB" w:eastAsia="en-US"/>
                </w:rPr>
                <w:t>V</w:t>
              </w:r>
            </w:hyperlink>
            <w:r w:rsidR="009D7FF5" w:rsidRPr="00A860D5">
              <w:rPr>
                <w:rFonts w:eastAsia="Calibri"/>
                <w:i/>
                <w:lang w:val="en-GB" w:eastAsia="en-US"/>
              </w:rPr>
              <w:t xml:space="preserve">: </w:t>
            </w:r>
            <w:proofErr w:type="spellStart"/>
            <w:r w:rsidR="009D7FF5" w:rsidRPr="00A860D5">
              <w:rPr>
                <w:rFonts w:eastAsia="Calibri"/>
                <w:i/>
                <w:lang w:val="en-GB" w:eastAsia="en-US"/>
              </w:rPr>
              <w:t>hahahaha</w:t>
            </w:r>
            <w:proofErr w:type="spellEnd"/>
            <w:r w:rsidR="009D7FF5" w:rsidRPr="00A860D5">
              <w:rPr>
                <w:rFonts w:eastAsia="Calibri"/>
                <w:i/>
                <w:lang w:val="en-GB" w:eastAsia="en-US"/>
              </w:rPr>
              <w:t xml:space="preserve"> love??? </w:t>
            </w:r>
            <w:proofErr w:type="gramStart"/>
            <w:r w:rsidR="009D7FF5" w:rsidRPr="00A860D5">
              <w:rPr>
                <w:rFonts w:eastAsia="Calibri"/>
                <w:i/>
                <w:lang w:val="en-GB" w:eastAsia="en-US"/>
              </w:rPr>
              <w:t>wat</w:t>
            </w:r>
            <w:proofErr w:type="gramEnd"/>
            <w:r w:rsidR="009D7FF5" w:rsidRPr="00A860D5">
              <w:rPr>
                <w:rFonts w:eastAsia="Calibri"/>
                <w:i/>
                <w:lang w:val="en-GB" w:eastAsia="en-US"/>
              </w:rPr>
              <w:t xml:space="preserve"> is love la?? </w:t>
            </w:r>
            <w:proofErr w:type="gramStart"/>
            <w:r w:rsidR="009D7FF5" w:rsidRPr="00A860D5">
              <w:rPr>
                <w:rFonts w:eastAsia="Calibri"/>
                <w:i/>
                <w:lang w:val="en-GB" w:eastAsia="en-US"/>
              </w:rPr>
              <w:t>who</w:t>
            </w:r>
            <w:proofErr w:type="gramEnd"/>
            <w:r w:rsidR="009D7FF5" w:rsidRPr="00A860D5">
              <w:rPr>
                <w:rFonts w:eastAsia="Calibri"/>
                <w:i/>
                <w:lang w:val="en-GB" w:eastAsia="en-US"/>
              </w:rPr>
              <w:t xml:space="preserve"> is </w:t>
            </w:r>
            <w:proofErr w:type="spellStart"/>
            <w:r w:rsidR="009D7FF5" w:rsidRPr="00A860D5">
              <w:rPr>
                <w:rFonts w:eastAsia="Calibri"/>
                <w:i/>
                <w:lang w:val="en-GB" w:eastAsia="en-US"/>
              </w:rPr>
              <w:t>dat</w:t>
            </w:r>
            <w:proofErr w:type="spellEnd"/>
            <w:r w:rsidR="009D7FF5" w:rsidRPr="00A860D5">
              <w:rPr>
                <w:rFonts w:eastAsia="Calibri"/>
                <w:i/>
                <w:lang w:val="en-GB" w:eastAsia="en-US"/>
              </w:rPr>
              <w:t xml:space="preserve">?? =P </w:t>
            </w:r>
          </w:p>
          <w:p w:rsidR="009D7FF5" w:rsidRPr="00A860D5" w:rsidRDefault="00FD324D" w:rsidP="009D7FF5">
            <w:pPr>
              <w:spacing w:after="200"/>
              <w:contextualSpacing/>
              <w:rPr>
                <w:rFonts w:eastAsia="Calibri"/>
                <w:i/>
                <w:lang w:val="en-GB" w:eastAsia="en-US"/>
              </w:rPr>
            </w:pPr>
            <w:hyperlink r:id="rId36" w:history="1">
              <w:r w:rsidR="009D7FF5" w:rsidRPr="00A860D5">
                <w:rPr>
                  <w:rFonts w:eastAsia="Calibri"/>
                  <w:i/>
                  <w:lang w:val="en-GB" w:eastAsia="en-US"/>
                </w:rPr>
                <w:t>D</w:t>
              </w:r>
            </w:hyperlink>
            <w:r w:rsidR="009D7FF5" w:rsidRPr="00A860D5">
              <w:rPr>
                <w:rFonts w:eastAsia="Calibri"/>
                <w:i/>
                <w:lang w:val="en-GB" w:eastAsia="en-US"/>
              </w:rPr>
              <w:t xml:space="preserve">: </w:t>
            </w:r>
            <w:proofErr w:type="spellStart"/>
            <w:r w:rsidR="009D7FF5" w:rsidRPr="00A860D5">
              <w:rPr>
                <w:rFonts w:eastAsia="Calibri"/>
                <w:i/>
                <w:lang w:val="en-GB" w:eastAsia="en-US"/>
              </w:rPr>
              <w:t>oo</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i</w:t>
            </w:r>
            <w:proofErr w:type="spellEnd"/>
            <w:r w:rsidR="009D7FF5" w:rsidRPr="00A860D5">
              <w:rPr>
                <w:rFonts w:eastAsia="Calibri"/>
                <w:i/>
                <w:lang w:val="en-GB" w:eastAsia="en-US"/>
              </w:rPr>
              <w:t xml:space="preserve"> c ok </w:t>
            </w:r>
            <w:proofErr w:type="spellStart"/>
            <w:r w:rsidR="009D7FF5" w:rsidRPr="00A860D5">
              <w:rPr>
                <w:rFonts w:eastAsia="Calibri"/>
                <w:i/>
                <w:lang w:val="en-GB" w:eastAsia="en-US"/>
              </w:rPr>
              <w:t>ok</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hehehe</w:t>
            </w:r>
            <w:proofErr w:type="spellEnd"/>
            <w:r w:rsidR="009D7FF5" w:rsidRPr="00A860D5">
              <w:rPr>
                <w:rFonts w:eastAsia="Calibri"/>
                <w:i/>
                <w:lang w:val="en-GB" w:eastAsia="en-US"/>
              </w:rPr>
              <w:t xml:space="preserve"> =P </w:t>
            </w:r>
            <w:proofErr w:type="spellStart"/>
            <w:r w:rsidR="009D7FF5" w:rsidRPr="00A860D5">
              <w:rPr>
                <w:rFonts w:eastAsia="Calibri"/>
                <w:i/>
                <w:lang w:val="en-GB" w:eastAsia="en-US"/>
              </w:rPr>
              <w:t>tc</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aite</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akka</w:t>
            </w:r>
            <w:proofErr w:type="spellEnd"/>
            <w:r w:rsidR="009D7FF5" w:rsidRPr="00A860D5">
              <w:rPr>
                <w:rFonts w:eastAsia="Calibri"/>
                <w:i/>
                <w:lang w:val="en-GB" w:eastAsia="en-US"/>
              </w:rPr>
              <w:t xml:space="preserve">... </w:t>
            </w:r>
            <w:r w:rsidR="009D7FF5" w:rsidRPr="00A860D5">
              <w:rPr>
                <w:rFonts w:eastAsia="Calibri"/>
                <w:i/>
                <w:lang w:val="en-GB" w:eastAsia="en-US"/>
              </w:rPr>
              <w:br/>
            </w:r>
            <w:hyperlink r:id="rId37" w:history="1">
              <w:r w:rsidR="009D7FF5" w:rsidRPr="00A860D5">
                <w:rPr>
                  <w:rFonts w:eastAsia="Calibri"/>
                  <w:i/>
                  <w:lang w:val="en-GB" w:eastAsia="en-US"/>
                </w:rPr>
                <w:t>V</w:t>
              </w:r>
            </w:hyperlink>
            <w:r w:rsidR="009D7FF5" w:rsidRPr="00A860D5">
              <w:rPr>
                <w:rFonts w:eastAsia="Calibri"/>
                <w:i/>
                <w:lang w:val="en-GB" w:eastAsia="en-US"/>
              </w:rPr>
              <w:t xml:space="preserve">: </w:t>
            </w:r>
            <w:proofErr w:type="spellStart"/>
            <w:r w:rsidR="009D7FF5" w:rsidRPr="00A860D5">
              <w:rPr>
                <w:rFonts w:eastAsia="Calibri"/>
                <w:i/>
                <w:lang w:val="en-GB" w:eastAsia="en-US"/>
              </w:rPr>
              <w:t>aite</w:t>
            </w:r>
            <w:proofErr w:type="spellEnd"/>
            <w:r w:rsidR="009D7FF5" w:rsidRPr="00A860D5">
              <w:rPr>
                <w:rFonts w:eastAsia="Calibri"/>
                <w:i/>
                <w:lang w:val="en-GB" w:eastAsia="en-US"/>
              </w:rPr>
              <w:t xml:space="preserve">? </w:t>
            </w:r>
            <w:proofErr w:type="spellStart"/>
            <w:proofErr w:type="gramStart"/>
            <w:r w:rsidR="009D7FF5" w:rsidRPr="00A860D5">
              <w:rPr>
                <w:rFonts w:eastAsia="Calibri"/>
                <w:i/>
                <w:lang w:val="en-GB" w:eastAsia="en-US"/>
              </w:rPr>
              <w:t>akka</w:t>
            </w:r>
            <w:proofErr w:type="spellEnd"/>
            <w:proofErr w:type="gramEnd"/>
            <w:r w:rsidR="009D7FF5" w:rsidRPr="00A860D5">
              <w:rPr>
                <w:rFonts w:eastAsia="Calibri"/>
                <w:i/>
                <w:lang w:val="en-GB" w:eastAsia="en-US"/>
              </w:rPr>
              <w:t xml:space="preserve">? </w:t>
            </w:r>
          </w:p>
          <w:p w:rsidR="009D7FF5" w:rsidRPr="00A860D5" w:rsidRDefault="00FD324D" w:rsidP="009D7FF5">
            <w:pPr>
              <w:spacing w:after="200"/>
              <w:contextualSpacing/>
              <w:rPr>
                <w:rFonts w:eastAsia="Calibri"/>
                <w:i/>
                <w:lang w:val="en-GB" w:eastAsia="en-US"/>
              </w:rPr>
            </w:pPr>
            <w:hyperlink r:id="rId38" w:history="1">
              <w:r w:rsidR="009D7FF5" w:rsidRPr="00A860D5">
                <w:rPr>
                  <w:rFonts w:eastAsia="Calibri"/>
                  <w:i/>
                  <w:lang w:val="en-GB" w:eastAsia="en-US"/>
                </w:rPr>
                <w:t>D</w:t>
              </w:r>
            </w:hyperlink>
            <w:r w:rsidR="009D7FF5" w:rsidRPr="00A860D5">
              <w:rPr>
                <w:rFonts w:eastAsia="Calibri"/>
                <w:i/>
                <w:lang w:val="en-GB" w:eastAsia="en-US"/>
              </w:rPr>
              <w:t xml:space="preserve">: </w:t>
            </w:r>
            <w:proofErr w:type="spellStart"/>
            <w:r w:rsidR="009D7FF5" w:rsidRPr="00A860D5">
              <w:rPr>
                <w:rFonts w:eastAsia="Calibri"/>
                <w:i/>
                <w:lang w:val="en-GB" w:eastAsia="en-US"/>
              </w:rPr>
              <w:t>aite</w:t>
            </w:r>
            <w:proofErr w:type="spellEnd"/>
            <w:r w:rsidR="009D7FF5" w:rsidRPr="00A860D5">
              <w:rPr>
                <w:rFonts w:eastAsia="Calibri"/>
                <w:i/>
                <w:lang w:val="en-GB" w:eastAsia="en-US"/>
              </w:rPr>
              <w:t xml:space="preserve"> = alright sister :-) </w:t>
            </w:r>
          </w:p>
          <w:p w:rsidR="009D7FF5" w:rsidRPr="00A860D5" w:rsidRDefault="00FD324D" w:rsidP="009D7FF5">
            <w:pPr>
              <w:spacing w:after="200"/>
              <w:contextualSpacing/>
              <w:rPr>
                <w:rFonts w:eastAsia="Calibri"/>
                <w:i/>
                <w:lang w:val="en-GB" w:eastAsia="en-US"/>
              </w:rPr>
            </w:pPr>
            <w:hyperlink r:id="rId39" w:history="1">
              <w:r w:rsidR="009D7FF5" w:rsidRPr="00A860D5">
                <w:rPr>
                  <w:rFonts w:eastAsia="Calibri"/>
                  <w:i/>
                  <w:lang w:val="en-GB" w:eastAsia="en-US"/>
                </w:rPr>
                <w:t>V</w:t>
              </w:r>
            </w:hyperlink>
            <w:r w:rsidR="009D7FF5" w:rsidRPr="00A860D5">
              <w:rPr>
                <w:rFonts w:eastAsia="Calibri"/>
                <w:i/>
                <w:lang w:val="en-GB" w:eastAsia="en-US"/>
              </w:rPr>
              <w:t xml:space="preserve">: </w:t>
            </w:r>
            <w:proofErr w:type="spellStart"/>
            <w:r w:rsidR="009D7FF5" w:rsidRPr="00A860D5">
              <w:rPr>
                <w:rFonts w:eastAsia="Calibri"/>
                <w:i/>
                <w:lang w:val="en-GB" w:eastAsia="en-US"/>
              </w:rPr>
              <w:t>ooohhh</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tak</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tido</w:t>
            </w:r>
            <w:proofErr w:type="spellEnd"/>
            <w:r w:rsidR="009D7FF5" w:rsidRPr="00A860D5">
              <w:rPr>
                <w:rFonts w:eastAsia="Calibri"/>
                <w:i/>
                <w:lang w:val="en-GB" w:eastAsia="en-US"/>
              </w:rPr>
              <w:t xml:space="preserve"> </w:t>
            </w:r>
            <w:proofErr w:type="spellStart"/>
            <w:r w:rsidR="009D7FF5" w:rsidRPr="00A860D5">
              <w:rPr>
                <w:rFonts w:eastAsia="Calibri"/>
                <w:i/>
                <w:lang w:val="en-GB" w:eastAsia="en-US"/>
              </w:rPr>
              <w:t>lg</w:t>
            </w:r>
            <w:proofErr w:type="spellEnd"/>
            <w:r w:rsidR="009D7FF5" w:rsidRPr="00A860D5">
              <w:rPr>
                <w:rFonts w:eastAsia="Calibri"/>
                <w:i/>
                <w:lang w:val="en-GB" w:eastAsia="en-US"/>
              </w:rPr>
              <w:t xml:space="preserve"> huh? ;-) </w:t>
            </w:r>
            <w:r w:rsidR="009D7FF5" w:rsidRPr="00A860D5">
              <w:rPr>
                <w:rFonts w:eastAsia="Calibri"/>
                <w:i/>
                <w:lang w:val="en-GB" w:eastAsia="en-US"/>
              </w:rPr>
              <w:br/>
            </w:r>
            <w:hyperlink r:id="rId40" w:history="1">
              <w:r w:rsidR="009D7FF5" w:rsidRPr="00A860D5">
                <w:rPr>
                  <w:rFonts w:eastAsia="Calibri"/>
                  <w:i/>
                  <w:lang w:val="en-GB" w:eastAsia="en-US"/>
                </w:rPr>
                <w:t>D</w:t>
              </w:r>
            </w:hyperlink>
            <w:r w:rsidR="009D7FF5" w:rsidRPr="00A860D5">
              <w:rPr>
                <w:rFonts w:eastAsia="Calibri"/>
                <w:i/>
                <w:lang w:val="en-GB" w:eastAsia="en-US"/>
              </w:rPr>
              <w:t xml:space="preserve">: soon </w:t>
            </w:r>
            <w:proofErr w:type="spellStart"/>
            <w:r w:rsidR="009D7FF5" w:rsidRPr="00A860D5">
              <w:rPr>
                <w:rFonts w:eastAsia="Calibri"/>
                <w:i/>
                <w:lang w:val="en-GB" w:eastAsia="en-US"/>
              </w:rPr>
              <w:t>soon</w:t>
            </w:r>
            <w:proofErr w:type="spellEnd"/>
            <w:r w:rsidR="009D7FF5" w:rsidRPr="00A860D5">
              <w:rPr>
                <w:rFonts w:eastAsia="Calibri"/>
                <w:i/>
                <w:lang w:val="en-GB" w:eastAsia="en-US"/>
              </w:rPr>
              <w:t xml:space="preserve"> </w:t>
            </w:r>
            <w:r w:rsidR="009D7FF5" w:rsidRPr="00A860D5">
              <w:rPr>
                <w:rFonts w:eastAsia="Calibri"/>
                <w:i/>
                <w:lang w:val="en-GB" w:eastAsia="en-US"/>
              </w:rPr>
              <w:br/>
            </w:r>
            <w:hyperlink r:id="rId41" w:history="1">
              <w:r w:rsidR="009D7FF5" w:rsidRPr="00A860D5">
                <w:rPr>
                  <w:rFonts w:eastAsia="Calibri"/>
                  <w:i/>
                  <w:lang w:val="en-GB" w:eastAsia="en-US"/>
                </w:rPr>
                <w:t>V</w:t>
              </w:r>
            </w:hyperlink>
            <w:r w:rsidR="009D7FF5" w:rsidRPr="00A860D5">
              <w:rPr>
                <w:rFonts w:eastAsia="Calibri"/>
                <w:i/>
                <w:lang w:val="en-GB" w:eastAsia="en-US"/>
              </w:rPr>
              <w:t xml:space="preserve">: good </w:t>
            </w:r>
            <w:proofErr w:type="spellStart"/>
            <w:r w:rsidR="009D7FF5" w:rsidRPr="00A860D5">
              <w:rPr>
                <w:rFonts w:eastAsia="Calibri"/>
                <w:i/>
                <w:lang w:val="en-GB" w:eastAsia="en-US"/>
              </w:rPr>
              <w:t>good</w:t>
            </w:r>
            <w:proofErr w:type="spellEnd"/>
          </w:p>
          <w:p w:rsidR="009D7FF5" w:rsidRPr="00A860D5" w:rsidRDefault="009D7FF5" w:rsidP="009D7FF5">
            <w:pPr>
              <w:spacing w:after="200"/>
              <w:contextualSpacing/>
              <w:rPr>
                <w:rFonts w:eastAsia="Calibri"/>
                <w:lang w:val="en-GB" w:eastAsia="en-US"/>
              </w:rPr>
            </w:pPr>
            <w:r w:rsidRPr="00A860D5">
              <w:rPr>
                <w:rFonts w:eastAsia="Calibri"/>
                <w:lang w:val="en-GB" w:eastAsia="en-US"/>
              </w:rPr>
              <w:t>*D=Female Indian participant; V=Female Malay participant</w:t>
            </w:r>
          </w:p>
          <w:p w:rsidR="009D7FF5" w:rsidRPr="00A860D5" w:rsidRDefault="009D7FF5" w:rsidP="009D7FF5">
            <w:pPr>
              <w:spacing w:after="200"/>
              <w:contextualSpacing/>
              <w:rPr>
                <w:rFonts w:eastAsia="Calibri"/>
                <w:lang w:val="en-GB" w:eastAsia="en-US"/>
              </w:rPr>
            </w:pPr>
          </w:p>
        </w:tc>
      </w:tr>
    </w:tbl>
    <w:p w:rsidR="00C6354D" w:rsidRDefault="00C6354D" w:rsidP="009D7FF5">
      <w:pPr>
        <w:spacing w:after="160"/>
        <w:contextualSpacing/>
        <w:jc w:val="both"/>
        <w:rPr>
          <w:rFonts w:eastAsiaTheme="minorEastAsia"/>
          <w:szCs w:val="22"/>
        </w:rPr>
      </w:pPr>
    </w:p>
    <w:p w:rsidR="00C6354D" w:rsidRPr="00B21F00" w:rsidRDefault="00C6354D" w:rsidP="00C6354D">
      <w:pPr>
        <w:spacing w:after="160"/>
        <w:ind w:firstLine="720"/>
        <w:contextualSpacing/>
        <w:jc w:val="both"/>
        <w:rPr>
          <w:rFonts w:eastAsiaTheme="minorEastAsia"/>
          <w:szCs w:val="22"/>
        </w:rPr>
      </w:pPr>
      <w:r w:rsidRPr="00A860D5">
        <w:rPr>
          <w:rFonts w:eastAsia="Calibri"/>
          <w:lang w:val="en-GB" w:eastAsia="en-US"/>
        </w:rPr>
        <w:t xml:space="preserve">Sample 6 </w:t>
      </w:r>
      <w:proofErr w:type="gramStart"/>
      <w:r w:rsidRPr="00A860D5">
        <w:rPr>
          <w:rFonts w:eastAsia="Calibri"/>
          <w:lang w:val="en-GB" w:eastAsia="en-US"/>
        </w:rPr>
        <w:t xml:space="preserve">is </w:t>
      </w:r>
      <w:r>
        <w:rPr>
          <w:rFonts w:eastAsia="Calibri"/>
          <w:lang w:val="en-GB" w:eastAsia="en-US"/>
        </w:rPr>
        <w:t>extracted</w:t>
      </w:r>
      <w:proofErr w:type="gramEnd"/>
      <w:r>
        <w:rPr>
          <w:rFonts w:eastAsia="Calibri"/>
          <w:lang w:val="en-GB" w:eastAsia="en-US"/>
        </w:rPr>
        <w:t xml:space="preserve"> from </w:t>
      </w:r>
      <w:r w:rsidRPr="00A860D5">
        <w:rPr>
          <w:rFonts w:eastAsia="Calibri"/>
          <w:lang w:val="en-GB" w:eastAsia="en-US"/>
        </w:rPr>
        <w:t xml:space="preserve">a set of naturally occurring instances of </w:t>
      </w:r>
      <w:r>
        <w:rPr>
          <w:rFonts w:eastAsia="Calibri"/>
          <w:lang w:val="en-GB" w:eastAsia="en-US"/>
        </w:rPr>
        <w:t>online chat</w:t>
      </w:r>
      <w:r w:rsidRPr="00A860D5">
        <w:rPr>
          <w:rFonts w:eastAsia="Calibri"/>
          <w:lang w:val="en-GB" w:eastAsia="en-US"/>
        </w:rPr>
        <w:t xml:space="preserve"> between two friends; D (an Indian girl) and V (a Malay girl).</w:t>
      </w:r>
      <w:r>
        <w:rPr>
          <w:rFonts w:eastAsia="Calibri"/>
          <w:lang w:val="en-GB" w:eastAsia="en-US"/>
        </w:rPr>
        <w:t xml:space="preserve"> Two communication</w:t>
      </w:r>
      <w:r w:rsidRPr="00E75330">
        <w:t xml:space="preserve"> </w:t>
      </w:r>
      <w:r w:rsidRPr="00E75330">
        <w:rPr>
          <w:rFonts w:eastAsia="Calibri"/>
          <w:lang w:val="en-GB" w:eastAsia="en-US"/>
        </w:rPr>
        <w:t>style</w:t>
      </w:r>
      <w:r>
        <w:rPr>
          <w:rFonts w:eastAsia="Calibri"/>
          <w:lang w:val="en-GB" w:eastAsia="en-US"/>
        </w:rPr>
        <w:t xml:space="preserve">s were employed; direct conversation strategies (by participant D), and indirect </w:t>
      </w:r>
      <w:r w:rsidRPr="00E75330">
        <w:rPr>
          <w:rFonts w:eastAsia="Calibri"/>
          <w:lang w:val="en-GB" w:eastAsia="en-US"/>
        </w:rPr>
        <w:t>communication style</w:t>
      </w:r>
      <w:r>
        <w:rPr>
          <w:rFonts w:eastAsia="Calibri"/>
          <w:lang w:val="en-GB" w:eastAsia="en-US"/>
        </w:rPr>
        <w:t xml:space="preserve"> (by participant V). The sample dem</w:t>
      </w:r>
      <w:r w:rsidR="00065548">
        <w:rPr>
          <w:rFonts w:eastAsia="Calibri"/>
          <w:lang w:val="en-GB" w:eastAsia="en-US"/>
        </w:rPr>
        <w:t>onstrates some</w:t>
      </w:r>
      <w:r>
        <w:rPr>
          <w:rFonts w:eastAsia="Calibri"/>
          <w:lang w:val="en-GB" w:eastAsia="en-US"/>
        </w:rPr>
        <w:t xml:space="preserve"> communication adjustment</w:t>
      </w:r>
      <w:r w:rsidR="00065548">
        <w:rPr>
          <w:rFonts w:eastAsia="Calibri"/>
          <w:lang w:val="en-GB" w:eastAsia="en-US"/>
        </w:rPr>
        <w:t>s</w:t>
      </w:r>
      <w:r>
        <w:rPr>
          <w:rFonts w:eastAsia="Calibri"/>
          <w:lang w:val="en-GB" w:eastAsia="en-US"/>
        </w:rPr>
        <w:t xml:space="preserve"> made by these speakers in avoiding conflicts and achieving social cohesion. When speaker D cautioned speaker V to improve her attitude and work on her love-relationship issue, she complemented her advice (which </w:t>
      </w:r>
      <w:proofErr w:type="gramStart"/>
      <w:r>
        <w:rPr>
          <w:rFonts w:eastAsia="Calibri"/>
          <w:lang w:val="en-GB" w:eastAsia="en-US"/>
        </w:rPr>
        <w:t>was given</w:t>
      </w:r>
      <w:proofErr w:type="gramEnd"/>
      <w:r>
        <w:rPr>
          <w:rFonts w:eastAsia="Calibri"/>
          <w:lang w:val="en-GB" w:eastAsia="en-US"/>
        </w:rPr>
        <w:t xml:space="preserve"> in a direct manner) with a wink and tongue sticking out emoticon to lessen the tone and reduce the impact </w:t>
      </w:r>
      <w:r w:rsidRPr="00DC1316">
        <w:rPr>
          <w:rFonts w:eastAsia="Calibri"/>
          <w:lang w:val="en-GB" w:eastAsia="en-US"/>
        </w:rPr>
        <w:t xml:space="preserve">of </w:t>
      </w:r>
      <w:r>
        <w:rPr>
          <w:rFonts w:eastAsia="Calibri"/>
          <w:lang w:val="en-GB" w:eastAsia="en-US"/>
        </w:rPr>
        <w:t xml:space="preserve">the </w:t>
      </w:r>
      <w:r w:rsidRPr="00DC1316">
        <w:rPr>
          <w:bCs/>
          <w:color w:val="000000"/>
          <w:shd w:val="clear" w:color="auto" w:fill="FFFFFF"/>
        </w:rPr>
        <w:t>face-threatening act</w:t>
      </w:r>
      <w:r w:rsidRPr="00DC1316">
        <w:rPr>
          <w:color w:val="000000"/>
          <w:shd w:val="clear" w:color="auto" w:fill="FFFFFF"/>
        </w:rPr>
        <w:t> (FTA)</w:t>
      </w:r>
      <w:r w:rsidR="009D7FF5">
        <w:rPr>
          <w:color w:val="000000"/>
          <w:shd w:val="clear" w:color="auto" w:fill="FFFFFF"/>
        </w:rPr>
        <w:t xml:space="preserve"> imposed on the receiver</w:t>
      </w:r>
      <w:r w:rsidRPr="00DC1316">
        <w:rPr>
          <w:rFonts w:eastAsia="Calibri"/>
          <w:lang w:val="en-GB" w:eastAsia="en-US"/>
        </w:rPr>
        <w:t xml:space="preserve">. </w:t>
      </w:r>
      <w:r>
        <w:rPr>
          <w:rFonts w:eastAsia="Calibri"/>
          <w:lang w:val="en-GB" w:eastAsia="en-US"/>
        </w:rPr>
        <w:t>Participant</w:t>
      </w:r>
      <w:r w:rsidRPr="00DC1316">
        <w:rPr>
          <w:rFonts w:eastAsia="Calibri"/>
          <w:lang w:val="en-GB" w:eastAsia="en-US"/>
        </w:rPr>
        <w:t xml:space="preserve"> V, being a</w:t>
      </w:r>
      <w:r>
        <w:rPr>
          <w:rFonts w:eastAsia="Calibri"/>
          <w:lang w:val="en-GB" w:eastAsia="en-US"/>
        </w:rPr>
        <w:t xml:space="preserve"> person who grew up in a </w:t>
      </w:r>
      <w:r w:rsidRPr="008B69A7">
        <w:rPr>
          <w:rFonts w:eastAsia="Calibri"/>
          <w:lang w:val="en-GB" w:eastAsia="en-US"/>
        </w:rPr>
        <w:t>Malay</w:t>
      </w:r>
      <w:r>
        <w:rPr>
          <w:rFonts w:eastAsia="Calibri"/>
          <w:lang w:val="en-GB" w:eastAsia="en-US"/>
        </w:rPr>
        <w:t xml:space="preserve"> society that observes traditional values of indirect communication behaviour, redressed</w:t>
      </w:r>
      <w:r w:rsidRPr="00F35970">
        <w:rPr>
          <w:rFonts w:eastAsia="Calibri"/>
          <w:lang w:val="en-GB" w:eastAsia="en-US"/>
        </w:rPr>
        <w:t xml:space="preserve"> </w:t>
      </w:r>
      <w:r>
        <w:rPr>
          <w:rFonts w:eastAsia="Calibri"/>
          <w:lang w:val="en-GB" w:eastAsia="en-US"/>
        </w:rPr>
        <w:t>her</w:t>
      </w:r>
      <w:r w:rsidRPr="00F35970">
        <w:rPr>
          <w:rFonts w:eastAsia="Calibri"/>
          <w:lang w:val="en-GB" w:eastAsia="en-US"/>
        </w:rPr>
        <w:t xml:space="preserve"> negative face </w:t>
      </w:r>
      <w:r>
        <w:rPr>
          <w:rFonts w:eastAsia="Calibri"/>
          <w:lang w:val="en-GB" w:eastAsia="en-US"/>
        </w:rPr>
        <w:t>by turning the friend’s concern into a joke.  Some random questions of ‘</w:t>
      </w:r>
      <w:r w:rsidRPr="00702641">
        <w:rPr>
          <w:rFonts w:eastAsia="Calibri"/>
          <w:lang w:val="en-GB" w:eastAsia="en-US"/>
        </w:rPr>
        <w:t>who is the 'u'?</w:t>
      </w:r>
      <w:r>
        <w:rPr>
          <w:rFonts w:eastAsia="Calibri"/>
          <w:lang w:val="en-GB" w:eastAsia="en-US"/>
        </w:rPr>
        <w:t xml:space="preserve"> </w:t>
      </w:r>
      <w:r w:rsidRPr="00702641">
        <w:rPr>
          <w:rFonts w:eastAsia="Calibri"/>
          <w:lang w:val="en-GB" w:eastAsia="en-US"/>
        </w:rPr>
        <w:t>:-P</w:t>
      </w:r>
      <w:r>
        <w:rPr>
          <w:rFonts w:eastAsia="Calibri"/>
          <w:lang w:val="en-GB" w:eastAsia="en-US"/>
        </w:rPr>
        <w:t>” (Who is the ‘you’?) and “</w:t>
      </w:r>
      <w:r w:rsidRPr="00702641">
        <w:rPr>
          <w:rFonts w:eastAsia="Calibri"/>
          <w:lang w:val="en-GB" w:eastAsia="en-US"/>
        </w:rPr>
        <w:t>wat is love la</w:t>
      </w:r>
      <w:proofErr w:type="gramStart"/>
      <w:r w:rsidRPr="00702641">
        <w:rPr>
          <w:rFonts w:eastAsia="Calibri"/>
          <w:lang w:val="en-GB" w:eastAsia="en-US"/>
        </w:rPr>
        <w:t>??</w:t>
      </w:r>
      <w:proofErr w:type="gramEnd"/>
      <w:r w:rsidRPr="00702641">
        <w:rPr>
          <w:rFonts w:eastAsia="Calibri"/>
          <w:lang w:val="en-GB" w:eastAsia="en-US"/>
        </w:rPr>
        <w:t xml:space="preserve"> </w:t>
      </w:r>
      <w:proofErr w:type="gramStart"/>
      <w:r w:rsidRPr="00702641">
        <w:rPr>
          <w:rFonts w:eastAsia="Calibri"/>
          <w:lang w:val="en-GB" w:eastAsia="en-US"/>
        </w:rPr>
        <w:t>who</w:t>
      </w:r>
      <w:proofErr w:type="gramEnd"/>
      <w:r w:rsidRPr="00702641">
        <w:rPr>
          <w:rFonts w:eastAsia="Calibri"/>
          <w:lang w:val="en-GB" w:eastAsia="en-US"/>
        </w:rPr>
        <w:t xml:space="preserve"> is </w:t>
      </w:r>
      <w:proofErr w:type="spellStart"/>
      <w:r w:rsidRPr="00702641">
        <w:rPr>
          <w:rFonts w:eastAsia="Calibri"/>
          <w:lang w:val="en-GB" w:eastAsia="en-US"/>
        </w:rPr>
        <w:t>dat</w:t>
      </w:r>
      <w:proofErr w:type="spellEnd"/>
      <w:r w:rsidRPr="00702641">
        <w:rPr>
          <w:rFonts w:eastAsia="Calibri"/>
          <w:lang w:val="en-GB" w:eastAsia="en-US"/>
        </w:rPr>
        <w:t>?? =P</w:t>
      </w:r>
      <w:r>
        <w:rPr>
          <w:rFonts w:eastAsia="Calibri"/>
          <w:lang w:val="en-GB" w:eastAsia="en-US"/>
        </w:rPr>
        <w:t xml:space="preserve">” (What is love? Who is that?) </w:t>
      </w:r>
      <w:proofErr w:type="gramStart"/>
      <w:r>
        <w:rPr>
          <w:rFonts w:eastAsia="Calibri"/>
          <w:lang w:val="en-GB" w:eastAsia="en-US"/>
        </w:rPr>
        <w:t>were</w:t>
      </w:r>
      <w:proofErr w:type="gramEnd"/>
      <w:r>
        <w:rPr>
          <w:rFonts w:eastAsia="Calibri"/>
          <w:lang w:val="en-GB" w:eastAsia="en-US"/>
        </w:rPr>
        <w:t xml:space="preserve"> posted to avoid talking directly about the </w:t>
      </w:r>
      <w:r w:rsidRPr="006607EA">
        <w:rPr>
          <w:rFonts w:eastAsia="Calibri"/>
          <w:lang w:val="en-GB" w:eastAsia="en-US"/>
        </w:rPr>
        <w:t>sensitive topic.</w:t>
      </w:r>
      <w:r>
        <w:rPr>
          <w:rFonts w:eastAsia="Calibri"/>
          <w:lang w:val="en-GB" w:eastAsia="en-US"/>
        </w:rPr>
        <w:t xml:space="preserve"> While beating around the bush, participant V accompanied her remarks with several emoticons, probably aimed to conceal her own anxiety and displeasure while acknowledging her friend’s noble intention. Regardless of the differences in communication styles, both speakers managed to avoid conflicts by </w:t>
      </w:r>
      <w:r w:rsidRPr="00287C83">
        <w:rPr>
          <w:rFonts w:eastAsia="Calibri"/>
          <w:lang w:val="en-GB" w:eastAsia="en-US"/>
        </w:rPr>
        <w:t>lower</w:t>
      </w:r>
      <w:r>
        <w:rPr>
          <w:rFonts w:eastAsia="Calibri"/>
          <w:lang w:val="en-GB" w:eastAsia="en-US"/>
        </w:rPr>
        <w:t>ing</w:t>
      </w:r>
      <w:r w:rsidRPr="00287C83">
        <w:rPr>
          <w:rFonts w:eastAsia="Calibri"/>
          <w:lang w:val="en-GB" w:eastAsia="en-US"/>
        </w:rPr>
        <w:t xml:space="preserve"> the tone </w:t>
      </w:r>
      <w:r>
        <w:rPr>
          <w:rFonts w:eastAsia="Calibri"/>
          <w:lang w:val="en-GB" w:eastAsia="en-US"/>
        </w:rPr>
        <w:t xml:space="preserve">and the intensity </w:t>
      </w:r>
      <w:r w:rsidRPr="00287C83">
        <w:rPr>
          <w:rFonts w:eastAsia="Calibri"/>
          <w:lang w:val="en-GB" w:eastAsia="en-US"/>
        </w:rPr>
        <w:t>of the conversation</w:t>
      </w:r>
      <w:r>
        <w:rPr>
          <w:rFonts w:eastAsia="Calibri"/>
          <w:lang w:val="en-GB" w:eastAsia="en-US"/>
        </w:rPr>
        <w:t xml:space="preserve"> using certain emotion-icons.</w:t>
      </w:r>
    </w:p>
    <w:p w:rsidR="00C6354D" w:rsidRPr="00A84A96" w:rsidRDefault="00C6354D" w:rsidP="00C6354D">
      <w:pPr>
        <w:spacing w:after="160"/>
        <w:ind w:firstLine="720"/>
        <w:contextualSpacing/>
        <w:jc w:val="both"/>
        <w:rPr>
          <w:rFonts w:eastAsiaTheme="minorEastAsia"/>
          <w:szCs w:val="22"/>
          <w:lang w:val="en-GB"/>
        </w:rPr>
      </w:pPr>
    </w:p>
    <w:p w:rsidR="008925E8" w:rsidRDefault="009D7FF5" w:rsidP="009D7FF5">
      <w:pPr>
        <w:ind w:firstLine="720"/>
        <w:jc w:val="both"/>
        <w:rPr>
          <w:rFonts w:eastAsiaTheme="minorEastAsia"/>
          <w:szCs w:val="22"/>
        </w:rPr>
      </w:pPr>
      <w:r>
        <w:rPr>
          <w:lang w:val="en-GB"/>
        </w:rPr>
        <w:t xml:space="preserve">According to </w:t>
      </w:r>
      <w:r>
        <w:rPr>
          <w:lang w:val="en-MY"/>
        </w:rPr>
        <w:t xml:space="preserve">Drake (1995), </w:t>
      </w:r>
      <w:r w:rsidR="00C6354D" w:rsidRPr="00287C83">
        <w:rPr>
          <w:lang w:val="en-MY"/>
        </w:rPr>
        <w:t>in intercultural negotiations, speakers of different cultures did not necessarily obey to styles prescribed by their own traditional norms of inte</w:t>
      </w:r>
      <w:r w:rsidR="008925E8">
        <w:rPr>
          <w:lang w:val="en-MY"/>
        </w:rPr>
        <w:t xml:space="preserve">raction. The role of culture </w:t>
      </w:r>
      <w:proofErr w:type="gramStart"/>
      <w:r w:rsidR="008925E8">
        <w:rPr>
          <w:lang w:val="en-MY"/>
        </w:rPr>
        <w:t>is</w:t>
      </w:r>
      <w:r w:rsidR="00C6354D" w:rsidRPr="00287C83">
        <w:rPr>
          <w:lang w:val="en-MY"/>
        </w:rPr>
        <w:t xml:space="preserve"> minimized</w:t>
      </w:r>
      <w:proofErr w:type="gramEnd"/>
      <w:r w:rsidR="00C6354D" w:rsidRPr="00287C83">
        <w:rPr>
          <w:lang w:val="en-MY"/>
        </w:rPr>
        <w:t xml:space="preserve"> by situational concerns and personality factors (Brew and Cairns 2004).</w:t>
      </w:r>
      <w:r w:rsidR="00C6354D" w:rsidRPr="00287C83">
        <w:rPr>
          <w:rFonts w:eastAsiaTheme="minorEastAsia"/>
          <w:szCs w:val="22"/>
        </w:rPr>
        <w:t xml:space="preserve"> </w:t>
      </w:r>
      <w:r w:rsidR="00C6354D">
        <w:rPr>
          <w:rFonts w:eastAsiaTheme="minorEastAsia"/>
          <w:szCs w:val="22"/>
        </w:rPr>
        <w:t xml:space="preserve">In achieving social harmony and multicultural competence, speakers are willing to adjust their communication styles and strategies. </w:t>
      </w:r>
      <w:proofErr w:type="spellStart"/>
      <w:r w:rsidR="00C6354D">
        <w:rPr>
          <w:rFonts w:eastAsiaTheme="minorEastAsia"/>
          <w:szCs w:val="22"/>
        </w:rPr>
        <w:t>Asmah</w:t>
      </w:r>
      <w:proofErr w:type="spellEnd"/>
      <w:r w:rsidR="00C6354D">
        <w:rPr>
          <w:rFonts w:eastAsiaTheme="minorEastAsia"/>
          <w:szCs w:val="22"/>
        </w:rPr>
        <w:t xml:space="preserve"> Haji Omar (1998) believes that “environment and situations of language use” (1998:21) shape people’s linguistic behavior and identity.</w:t>
      </w:r>
    </w:p>
    <w:p w:rsidR="008925E8" w:rsidRDefault="00C6354D" w:rsidP="009D7FF5">
      <w:pPr>
        <w:ind w:firstLine="720"/>
        <w:jc w:val="both"/>
        <w:rPr>
          <w:rFonts w:eastAsiaTheme="minorEastAsia"/>
          <w:szCs w:val="22"/>
        </w:rPr>
      </w:pPr>
      <w:r w:rsidRPr="00B21F00">
        <w:rPr>
          <w:rFonts w:eastAsiaTheme="minorEastAsia"/>
          <w:szCs w:val="22"/>
        </w:rPr>
        <w:t xml:space="preserve"> </w:t>
      </w:r>
    </w:p>
    <w:p w:rsidR="008925E8" w:rsidRPr="008925E8" w:rsidRDefault="008925E8" w:rsidP="008925E8">
      <w:pPr>
        <w:ind w:left="851" w:right="855"/>
        <w:jc w:val="both"/>
        <w:rPr>
          <w:rFonts w:eastAsiaTheme="minorEastAsia"/>
          <w:sz w:val="22"/>
          <w:szCs w:val="22"/>
        </w:rPr>
      </w:pPr>
      <w:r w:rsidRPr="008925E8">
        <w:rPr>
          <w:rFonts w:eastAsiaTheme="minorEastAsia"/>
          <w:sz w:val="22"/>
          <w:szCs w:val="22"/>
        </w:rPr>
        <w:t xml:space="preserve">People do not build lines of action from scratch, choosing actions one at a time as efficient means to given ends. Instead, they construct chains of action beginning with at least some pre-fabricated links. Culture influences action through the shape and organization of those links, not by determining the ends to which they </w:t>
      </w:r>
      <w:proofErr w:type="gramStart"/>
      <w:r w:rsidRPr="008925E8">
        <w:rPr>
          <w:rFonts w:eastAsiaTheme="minorEastAsia"/>
          <w:sz w:val="22"/>
          <w:szCs w:val="22"/>
        </w:rPr>
        <w:t>are put</w:t>
      </w:r>
      <w:proofErr w:type="gramEnd"/>
      <w:r w:rsidRPr="008925E8">
        <w:rPr>
          <w:rFonts w:eastAsiaTheme="minorEastAsia"/>
          <w:sz w:val="22"/>
          <w:szCs w:val="22"/>
        </w:rPr>
        <w:t xml:space="preserve"> (</w:t>
      </w:r>
      <w:proofErr w:type="spellStart"/>
      <w:r w:rsidRPr="008925E8">
        <w:rPr>
          <w:rFonts w:eastAsiaTheme="minorEastAsia"/>
          <w:sz w:val="22"/>
          <w:szCs w:val="22"/>
        </w:rPr>
        <w:t>Swidler</w:t>
      </w:r>
      <w:proofErr w:type="spellEnd"/>
      <w:r w:rsidRPr="008925E8">
        <w:rPr>
          <w:rFonts w:eastAsiaTheme="minorEastAsia"/>
          <w:sz w:val="22"/>
          <w:szCs w:val="22"/>
        </w:rPr>
        <w:t xml:space="preserve"> 1986: 277). </w:t>
      </w:r>
    </w:p>
    <w:p w:rsidR="008B247C" w:rsidRPr="002D2373" w:rsidRDefault="00C6354D" w:rsidP="008B247C">
      <w:pPr>
        <w:ind w:firstLine="720"/>
        <w:contextualSpacing/>
        <w:jc w:val="both"/>
        <w:rPr>
          <w:rFonts w:eastAsia="Calibri"/>
          <w:bCs/>
          <w:szCs w:val="22"/>
          <w:lang w:eastAsia="en-US"/>
        </w:rPr>
      </w:pPr>
      <w:r w:rsidRPr="00B21F00">
        <w:rPr>
          <w:rFonts w:eastAsiaTheme="minorEastAsia"/>
          <w:szCs w:val="22"/>
          <w:lang w:val="en-MY"/>
        </w:rPr>
        <w:lastRenderedPageBreak/>
        <w:t xml:space="preserve">In a multicultural online communication environment, emoticons not only serve as manifestations of body language, but as </w:t>
      </w:r>
      <w:r w:rsidRPr="00B21F00">
        <w:rPr>
          <w:rFonts w:eastAsiaTheme="minorEastAsia"/>
          <w:szCs w:val="22"/>
        </w:rPr>
        <w:t xml:space="preserve">one of the primary vehicles towards understanding cultural </w:t>
      </w:r>
      <w:r w:rsidR="009D7FF5">
        <w:rPr>
          <w:rFonts w:eastAsiaTheme="minorEastAsia"/>
          <w:szCs w:val="22"/>
        </w:rPr>
        <w:t xml:space="preserve">diversity and </w:t>
      </w:r>
      <w:r w:rsidRPr="00B21F00">
        <w:rPr>
          <w:rFonts w:eastAsiaTheme="minorEastAsia"/>
          <w:szCs w:val="22"/>
        </w:rPr>
        <w:t xml:space="preserve">knowledge. </w:t>
      </w:r>
      <w:r w:rsidR="008925E8">
        <w:rPr>
          <w:rFonts w:eastAsiaTheme="minorEastAsia"/>
          <w:szCs w:val="22"/>
        </w:rPr>
        <w:t>Emoticons are part of the</w:t>
      </w:r>
      <w:r w:rsidR="008B247C">
        <w:rPr>
          <w:rFonts w:eastAsiaTheme="minorEastAsia"/>
          <w:szCs w:val="22"/>
        </w:rPr>
        <w:t>se</w:t>
      </w:r>
      <w:r w:rsidR="008925E8">
        <w:rPr>
          <w:rFonts w:eastAsiaTheme="minorEastAsia"/>
          <w:szCs w:val="22"/>
        </w:rPr>
        <w:t xml:space="preserve"> strategies and actions.</w:t>
      </w:r>
      <w:r w:rsidR="008925E8" w:rsidRPr="008925E8">
        <w:t xml:space="preserve"> </w:t>
      </w:r>
      <w:r w:rsidR="008925E8">
        <w:rPr>
          <w:rFonts w:eastAsiaTheme="minorEastAsia"/>
          <w:szCs w:val="22"/>
        </w:rPr>
        <w:t xml:space="preserve">The term strategy </w:t>
      </w:r>
      <w:r w:rsidR="008925E8" w:rsidRPr="008925E8">
        <w:rPr>
          <w:rFonts w:eastAsiaTheme="minorEastAsia"/>
          <w:szCs w:val="22"/>
        </w:rPr>
        <w:t>here</w:t>
      </w:r>
      <w:r w:rsidR="008925E8">
        <w:rPr>
          <w:rFonts w:eastAsiaTheme="minorEastAsia"/>
          <w:szCs w:val="22"/>
        </w:rPr>
        <w:t xml:space="preserve"> does not refer to the </w:t>
      </w:r>
      <w:r w:rsidR="008925E8" w:rsidRPr="008925E8">
        <w:rPr>
          <w:rFonts w:eastAsiaTheme="minorEastAsia"/>
          <w:szCs w:val="22"/>
        </w:rPr>
        <w:t xml:space="preserve">conventional </w:t>
      </w:r>
      <w:r w:rsidR="008925E8">
        <w:rPr>
          <w:rFonts w:eastAsiaTheme="minorEastAsia"/>
          <w:szCs w:val="22"/>
        </w:rPr>
        <w:t xml:space="preserve">behaviors prescribed in </w:t>
      </w:r>
      <w:r w:rsidR="008B247C">
        <w:rPr>
          <w:rFonts w:eastAsiaTheme="minorEastAsia"/>
          <w:szCs w:val="22"/>
        </w:rPr>
        <w:t xml:space="preserve">any </w:t>
      </w:r>
      <w:r w:rsidR="008925E8">
        <w:rPr>
          <w:rFonts w:eastAsiaTheme="minorEastAsia"/>
          <w:szCs w:val="22"/>
        </w:rPr>
        <w:t xml:space="preserve">culture. It is, instead, a </w:t>
      </w:r>
      <w:r w:rsidR="008925E8" w:rsidRPr="008925E8">
        <w:rPr>
          <w:rFonts w:eastAsiaTheme="minorEastAsia"/>
          <w:szCs w:val="22"/>
        </w:rPr>
        <w:t xml:space="preserve">way of </w:t>
      </w:r>
      <w:r w:rsidR="004D6B0F">
        <w:rPr>
          <w:rFonts w:eastAsiaTheme="minorEastAsia"/>
          <w:szCs w:val="22"/>
        </w:rPr>
        <w:t>performing</w:t>
      </w:r>
      <w:r w:rsidR="008925E8" w:rsidRPr="008925E8">
        <w:rPr>
          <w:rFonts w:eastAsiaTheme="minorEastAsia"/>
          <w:szCs w:val="22"/>
        </w:rPr>
        <w:t xml:space="preserve"> action</w:t>
      </w:r>
      <w:r w:rsidR="004D6B0F">
        <w:rPr>
          <w:rFonts w:eastAsiaTheme="minorEastAsia"/>
          <w:szCs w:val="22"/>
        </w:rPr>
        <w:t xml:space="preserve">s based on given circumstances. </w:t>
      </w:r>
      <w:r w:rsidR="008B247C" w:rsidRPr="002D2373">
        <w:rPr>
          <w:bCs/>
        </w:rPr>
        <w:t xml:space="preserve">Brown and Levinson (1987) suggested that when a person has a desire to maintain a hearer’s face (or to keep relationship with them), he or she will avoid conflicts and moderate the speech. </w:t>
      </w:r>
      <w:r w:rsidR="008B247C">
        <w:rPr>
          <w:rFonts w:eastAsia="Calibri"/>
          <w:bCs/>
          <w:szCs w:val="22"/>
          <w:lang w:eastAsia="en-US"/>
        </w:rPr>
        <w:t>The hypothesis is that, m</w:t>
      </w:r>
      <w:r w:rsidR="008B247C" w:rsidRPr="002D2373">
        <w:rPr>
          <w:rFonts w:eastAsia="Calibri"/>
          <w:bCs/>
          <w:szCs w:val="22"/>
          <w:lang w:eastAsia="en-US"/>
        </w:rPr>
        <w:t xml:space="preserve">ost speech acts are face threatening in which both speakers’ and hearers’ faces </w:t>
      </w:r>
      <w:proofErr w:type="gramStart"/>
      <w:r w:rsidR="008B247C" w:rsidRPr="002D2373">
        <w:rPr>
          <w:rFonts w:eastAsia="Calibri"/>
          <w:bCs/>
          <w:szCs w:val="22"/>
          <w:lang w:eastAsia="en-US"/>
        </w:rPr>
        <w:t>can be threatened</w:t>
      </w:r>
      <w:proofErr w:type="gramEnd"/>
      <w:r w:rsidR="008B247C" w:rsidRPr="002D2373">
        <w:rPr>
          <w:rFonts w:eastAsia="Calibri"/>
          <w:bCs/>
          <w:szCs w:val="22"/>
          <w:lang w:eastAsia="en-US"/>
        </w:rPr>
        <w:t xml:space="preserve"> in random interactions.  Some speech acts can </w:t>
      </w:r>
      <w:r w:rsidR="008B247C">
        <w:rPr>
          <w:rFonts w:eastAsia="Calibri"/>
          <w:bCs/>
          <w:szCs w:val="22"/>
          <w:lang w:eastAsia="en-US"/>
        </w:rPr>
        <w:t xml:space="preserve">even </w:t>
      </w:r>
      <w:r w:rsidR="008B247C" w:rsidRPr="002D2373">
        <w:rPr>
          <w:rFonts w:eastAsia="Calibri"/>
          <w:bCs/>
          <w:szCs w:val="22"/>
          <w:lang w:eastAsia="en-US"/>
        </w:rPr>
        <w:t xml:space="preserve">threaten both speaker’s and hearer’s face at the same time.  Speech acts such as </w:t>
      </w:r>
      <w:r w:rsidR="008B247C">
        <w:rPr>
          <w:rFonts w:eastAsia="Calibri"/>
          <w:bCs/>
          <w:szCs w:val="22"/>
          <w:lang w:val="en-GB" w:eastAsia="en-US"/>
        </w:rPr>
        <w:t>criticiz</w:t>
      </w:r>
      <w:r w:rsidR="008B247C" w:rsidRPr="002D2373">
        <w:rPr>
          <w:rFonts w:eastAsia="Calibri"/>
          <w:bCs/>
          <w:szCs w:val="22"/>
          <w:lang w:val="en-GB" w:eastAsia="en-US"/>
        </w:rPr>
        <w:t>ing</w:t>
      </w:r>
      <w:r w:rsidR="008B247C" w:rsidRPr="002D2373">
        <w:rPr>
          <w:rFonts w:eastAsia="Calibri"/>
          <w:bCs/>
          <w:szCs w:val="22"/>
          <w:lang w:eastAsia="en-US"/>
        </w:rPr>
        <w:t xml:space="preserve"> or giving instructions, for instance, may threaten the receiver’s face (Brown and Levinson, 1987).  Speakers, therefore, will employ various politeness strategies to neutralize or minimize conflicts. </w:t>
      </w:r>
    </w:p>
    <w:p w:rsidR="002D2373" w:rsidRPr="002D2373" w:rsidRDefault="002D2373" w:rsidP="008925E8">
      <w:pPr>
        <w:contextualSpacing/>
        <w:jc w:val="both"/>
        <w:rPr>
          <w:lang w:val="en-GB"/>
        </w:rPr>
      </w:pPr>
    </w:p>
    <w:tbl>
      <w:tblPr>
        <w:tblW w:w="7560" w:type="dxa"/>
        <w:tblInd w:w="918" w:type="dxa"/>
        <w:tblLook w:val="04A0" w:firstRow="1" w:lastRow="0" w:firstColumn="1" w:lastColumn="0" w:noHBand="0" w:noVBand="1"/>
      </w:tblPr>
      <w:tblGrid>
        <w:gridCol w:w="7560"/>
      </w:tblGrid>
      <w:tr w:rsidR="002D2373" w:rsidRPr="002D2373" w:rsidTr="00CE3637">
        <w:tc>
          <w:tcPr>
            <w:tcW w:w="7560" w:type="dxa"/>
            <w:shd w:val="clear" w:color="auto" w:fill="auto"/>
          </w:tcPr>
          <w:p w:rsidR="002D2373" w:rsidRPr="002D2373" w:rsidRDefault="00FA0476" w:rsidP="002D2373">
            <w:pPr>
              <w:contextualSpacing/>
              <w:jc w:val="both"/>
              <w:rPr>
                <w:lang w:val="en-GB"/>
              </w:rPr>
            </w:pPr>
            <w:r>
              <w:rPr>
                <w:lang w:val="en-GB"/>
              </w:rPr>
              <w:t>Sample 7</w:t>
            </w:r>
            <w:r w:rsidR="002D2373" w:rsidRPr="002D2373">
              <w:rPr>
                <w:lang w:val="en-GB"/>
              </w:rPr>
              <w:t>:</w:t>
            </w:r>
          </w:p>
          <w:p w:rsidR="002D2373" w:rsidRPr="002D2373" w:rsidRDefault="002D2373" w:rsidP="002D2373">
            <w:pPr>
              <w:contextualSpacing/>
              <w:jc w:val="both"/>
              <w:rPr>
                <w:lang w:val="en-GB"/>
              </w:rPr>
            </w:pPr>
          </w:p>
          <w:p w:rsidR="002D2373" w:rsidRPr="002D2373" w:rsidRDefault="002D2373" w:rsidP="002D2373">
            <w:pPr>
              <w:contextualSpacing/>
              <w:jc w:val="both"/>
              <w:rPr>
                <w:i/>
                <w:lang w:val="en-GB"/>
              </w:rPr>
            </w:pPr>
            <w:r w:rsidRPr="002D2373">
              <w:rPr>
                <w:lang w:val="en-GB"/>
              </w:rPr>
              <w:t>Female participant 1:</w:t>
            </w:r>
            <w:r w:rsidRPr="002D2373">
              <w:rPr>
                <w:i/>
                <w:lang w:val="en-GB"/>
              </w:rPr>
              <w:t xml:space="preserve"> </w:t>
            </w:r>
          </w:p>
          <w:p w:rsidR="002D2373" w:rsidRPr="002D2373" w:rsidRDefault="002D2373" w:rsidP="002D2373">
            <w:pPr>
              <w:contextualSpacing/>
              <w:jc w:val="both"/>
              <w:rPr>
                <w:i/>
                <w:lang w:val="en-GB"/>
              </w:rPr>
            </w:pPr>
            <w:r w:rsidRPr="002D2373">
              <w:rPr>
                <w:i/>
                <w:lang w:val="en-GB"/>
              </w:rPr>
              <w:t>Very confusing but what to do =P</w:t>
            </w:r>
          </w:p>
          <w:p w:rsidR="002D2373" w:rsidRPr="002D2373" w:rsidRDefault="002D2373" w:rsidP="002D2373">
            <w:pPr>
              <w:contextualSpacing/>
              <w:jc w:val="both"/>
              <w:rPr>
                <w:i/>
                <w:lang w:val="en-GB"/>
              </w:rPr>
            </w:pPr>
          </w:p>
          <w:p w:rsidR="002D2373" w:rsidRPr="002D2373" w:rsidRDefault="002D2373" w:rsidP="002D2373">
            <w:pPr>
              <w:contextualSpacing/>
              <w:jc w:val="both"/>
              <w:rPr>
                <w:i/>
                <w:lang w:val="en-GB"/>
              </w:rPr>
            </w:pPr>
            <w:r w:rsidRPr="002D2373">
              <w:rPr>
                <w:lang w:val="en-GB"/>
              </w:rPr>
              <w:t>Female participant 2:</w:t>
            </w:r>
            <w:r w:rsidRPr="002D2373">
              <w:rPr>
                <w:i/>
                <w:lang w:val="en-GB"/>
              </w:rPr>
              <w:t xml:space="preserve"> </w:t>
            </w:r>
          </w:p>
          <w:p w:rsidR="002D2373" w:rsidRPr="002D2373" w:rsidRDefault="002D2373" w:rsidP="002D2373">
            <w:pPr>
              <w:contextualSpacing/>
              <w:jc w:val="both"/>
              <w:rPr>
                <w:i/>
                <w:lang w:val="en-GB"/>
              </w:rPr>
            </w:pPr>
            <w:r w:rsidRPr="002D2373">
              <w:rPr>
                <w:i/>
                <w:lang w:val="en-GB"/>
              </w:rPr>
              <w:t xml:space="preserve">George show off </w:t>
            </w:r>
            <w:proofErr w:type="spellStart"/>
            <w:r w:rsidRPr="002D2373">
              <w:rPr>
                <w:i/>
                <w:lang w:val="en-GB"/>
              </w:rPr>
              <w:t>haha</w:t>
            </w:r>
            <w:proofErr w:type="spellEnd"/>
            <w:r w:rsidRPr="002D2373">
              <w:rPr>
                <w:i/>
                <w:lang w:val="en-GB"/>
              </w:rPr>
              <w:t xml:space="preserve"> =P</w:t>
            </w:r>
          </w:p>
          <w:p w:rsidR="002D2373" w:rsidRPr="002D2373" w:rsidRDefault="002D2373" w:rsidP="002D2373">
            <w:pPr>
              <w:contextualSpacing/>
              <w:jc w:val="both"/>
              <w:rPr>
                <w:i/>
                <w:lang w:val="en-GB"/>
              </w:rPr>
            </w:pPr>
          </w:p>
          <w:p w:rsidR="002D2373" w:rsidRPr="002D2373" w:rsidRDefault="002D2373" w:rsidP="002D2373">
            <w:pPr>
              <w:contextualSpacing/>
              <w:jc w:val="both"/>
              <w:rPr>
                <w:i/>
                <w:lang w:val="en-GB"/>
              </w:rPr>
            </w:pPr>
            <w:r w:rsidRPr="002D2373">
              <w:rPr>
                <w:lang w:val="en-GB"/>
              </w:rPr>
              <w:t>Female participant 3:</w:t>
            </w:r>
            <w:r w:rsidRPr="002D2373">
              <w:rPr>
                <w:i/>
                <w:lang w:val="en-GB"/>
              </w:rPr>
              <w:t xml:space="preserve"> </w:t>
            </w:r>
          </w:p>
          <w:p w:rsidR="002D2373" w:rsidRPr="002D2373" w:rsidRDefault="002D2373" w:rsidP="002D2373">
            <w:pPr>
              <w:contextualSpacing/>
              <w:jc w:val="both"/>
              <w:rPr>
                <w:i/>
                <w:lang w:val="en-GB"/>
              </w:rPr>
            </w:pPr>
            <w:proofErr w:type="spellStart"/>
            <w:r w:rsidRPr="002D2373">
              <w:rPr>
                <w:i/>
                <w:lang w:val="en-GB"/>
              </w:rPr>
              <w:t>Hahaha</w:t>
            </w:r>
            <w:proofErr w:type="spellEnd"/>
            <w:r w:rsidRPr="002D2373">
              <w:rPr>
                <w:i/>
                <w:lang w:val="en-GB"/>
              </w:rPr>
              <w:t xml:space="preserve"> its ok then, just ignore them =P</w:t>
            </w:r>
          </w:p>
        </w:tc>
      </w:tr>
    </w:tbl>
    <w:p w:rsidR="002D2373" w:rsidRPr="002D2373" w:rsidRDefault="002D2373" w:rsidP="002D2373">
      <w:pPr>
        <w:contextualSpacing/>
        <w:jc w:val="both"/>
        <w:rPr>
          <w:lang w:val="en-GB"/>
        </w:rPr>
      </w:pPr>
    </w:p>
    <w:p w:rsidR="00A75B72" w:rsidRPr="00C65F0F" w:rsidRDefault="00A75B72" w:rsidP="00D02E3D">
      <w:pPr>
        <w:contextualSpacing/>
        <w:jc w:val="both"/>
        <w:rPr>
          <w:rFonts w:eastAsia="Calibri"/>
          <w:bCs/>
          <w:szCs w:val="22"/>
          <w:lang w:eastAsia="en-US"/>
        </w:rPr>
      </w:pPr>
    </w:p>
    <w:p w:rsidR="00A75B72" w:rsidRPr="00C65F0F" w:rsidRDefault="00A75B72">
      <w:pPr>
        <w:ind w:firstLine="720"/>
        <w:contextualSpacing/>
        <w:jc w:val="both"/>
        <w:rPr>
          <w:lang w:val="en-GB"/>
        </w:rPr>
      </w:pPr>
      <w:r w:rsidRPr="00C65F0F">
        <w:rPr>
          <w:rFonts w:eastAsia="Calibri"/>
          <w:bCs/>
          <w:szCs w:val="22"/>
          <w:lang w:eastAsia="en-US"/>
        </w:rPr>
        <w:t xml:space="preserve">In online communication, emoticons help indicate the illocutionary force of the text (to which they are attached) and serve as part of these strategies. </w:t>
      </w:r>
      <w:r w:rsidRPr="00C65F0F">
        <w:rPr>
          <w:lang w:val="en-GB"/>
        </w:rPr>
        <w:t>F</w:t>
      </w:r>
      <w:r w:rsidR="00FA0476">
        <w:rPr>
          <w:lang w:val="en-GB"/>
        </w:rPr>
        <w:t>emale participant 1 (in Sample 7</w:t>
      </w:r>
      <w:r w:rsidRPr="00C65F0F">
        <w:rPr>
          <w:lang w:val="en-GB"/>
        </w:rPr>
        <w:t xml:space="preserve">) for instance, was complaining about her friend’s </w:t>
      </w:r>
      <w:r w:rsidR="002F3E87" w:rsidRPr="00C65F0F">
        <w:rPr>
          <w:lang w:val="en-GB"/>
        </w:rPr>
        <w:t>explanation, which</w:t>
      </w:r>
      <w:r w:rsidRPr="00C65F0F">
        <w:rPr>
          <w:lang w:val="en-GB"/>
        </w:rPr>
        <w:t xml:space="preserve"> she found very confusing. Another situation would be another participant (female participant 2) who was indirectly trying to advise her friend (George) not to show off his talent. The third excerpt </w:t>
      </w:r>
      <w:proofErr w:type="gramStart"/>
      <w:r w:rsidRPr="00C65F0F">
        <w:rPr>
          <w:lang w:val="en-GB"/>
        </w:rPr>
        <w:t>was taken</w:t>
      </w:r>
      <w:proofErr w:type="gramEnd"/>
      <w:r w:rsidRPr="00C65F0F">
        <w:rPr>
          <w:lang w:val="en-GB"/>
        </w:rPr>
        <w:t xml:space="preserve"> from a group discussion involving five people. Participant 3 was not satisfied with some of her friends’ ideas and suggested the rest </w:t>
      </w:r>
      <w:proofErr w:type="gramStart"/>
      <w:r w:rsidRPr="00C65F0F">
        <w:rPr>
          <w:lang w:val="en-GB"/>
        </w:rPr>
        <w:t>to just ignore</w:t>
      </w:r>
      <w:proofErr w:type="gramEnd"/>
      <w:r w:rsidRPr="00C65F0F">
        <w:rPr>
          <w:lang w:val="en-GB"/>
        </w:rPr>
        <w:t xml:space="preserve"> the comments. All direct criticisms </w:t>
      </w:r>
      <w:proofErr w:type="gramStart"/>
      <w:r w:rsidRPr="00C65F0F">
        <w:rPr>
          <w:lang w:val="en-GB"/>
        </w:rPr>
        <w:t>were accompanied</w:t>
      </w:r>
      <w:proofErr w:type="gramEnd"/>
      <w:r w:rsidRPr="00C65F0F">
        <w:rPr>
          <w:lang w:val="en-GB"/>
        </w:rPr>
        <w:t xml:space="preserve"> by a tongue-sticking-out emoticon that served as a part of the conversation strategies to soften disagreement and direct criticisms.</w:t>
      </w:r>
    </w:p>
    <w:p w:rsidR="00A75B72" w:rsidRPr="00C65F0F" w:rsidRDefault="00A75B72">
      <w:pPr>
        <w:ind w:firstLine="720"/>
        <w:contextualSpacing/>
        <w:jc w:val="both"/>
        <w:rPr>
          <w:rFonts w:eastAsia="Calibri"/>
          <w:bCs/>
          <w:szCs w:val="22"/>
          <w:lang w:eastAsia="en-US"/>
        </w:rPr>
      </w:pPr>
    </w:p>
    <w:p w:rsidR="002F3E87" w:rsidRDefault="00A860D5">
      <w:pPr>
        <w:ind w:firstLine="720"/>
        <w:contextualSpacing/>
        <w:jc w:val="both"/>
        <w:rPr>
          <w:rFonts w:eastAsia="Calibri"/>
          <w:szCs w:val="22"/>
          <w:lang w:eastAsia="en-US"/>
        </w:rPr>
      </w:pPr>
      <w:r>
        <w:t xml:space="preserve">In one of the interview sessions, one participant admitted that </w:t>
      </w:r>
      <w:r>
        <w:rPr>
          <w:rFonts w:eastAsia="Calibri"/>
          <w:szCs w:val="22"/>
          <w:lang w:eastAsia="en-US"/>
        </w:rPr>
        <w:t>he uses</w:t>
      </w:r>
      <w:r w:rsidR="00A75B72" w:rsidRPr="00C65F0F">
        <w:rPr>
          <w:rFonts w:eastAsia="Calibri"/>
          <w:szCs w:val="22"/>
          <w:lang w:eastAsia="en-US"/>
        </w:rPr>
        <w:t xml:space="preserve"> a tongue-sticking-out emoticon to minimize conflicts in conversations involving casual (but not close) friends. The third excerpt (female participant 3), for instance,</w:t>
      </w:r>
      <w:r w:rsidR="00A75B72" w:rsidRPr="00C65F0F">
        <w:t xml:space="preserve"> </w:t>
      </w:r>
      <w:r w:rsidR="00A75B72" w:rsidRPr="00C65F0F">
        <w:rPr>
          <w:rFonts w:eastAsia="Calibri"/>
          <w:szCs w:val="22"/>
          <w:lang w:eastAsia="en-US"/>
        </w:rPr>
        <w:t xml:space="preserve">was extracted from a group discussion involving five members of a sport club who barely know each other. Social distance plays an important role in determining the way people treat each other in communication. Brown and Levinson (1987:76) define distance as “a symmetric social dimension of similarity or difference within which speaker and hearer stand for the purpose of the act.”  Apart from that, distance is always associated to the degree of familiarity or the level intimacy between speakers and hearers.  </w:t>
      </w:r>
      <w:proofErr w:type="spellStart"/>
      <w:r w:rsidR="00A75B72" w:rsidRPr="00C65F0F">
        <w:rPr>
          <w:rFonts w:eastAsia="Calibri"/>
          <w:szCs w:val="22"/>
          <w:lang w:eastAsia="en-US"/>
        </w:rPr>
        <w:t>Wierzbicka</w:t>
      </w:r>
      <w:proofErr w:type="spellEnd"/>
      <w:r w:rsidR="00A75B72" w:rsidRPr="00C65F0F">
        <w:rPr>
          <w:rFonts w:eastAsia="Calibri"/>
          <w:szCs w:val="22"/>
          <w:lang w:eastAsia="en-US"/>
        </w:rPr>
        <w:t xml:space="preserve"> (1991) believes that </w:t>
      </w:r>
      <w:r w:rsidR="00A75B72" w:rsidRPr="00C65F0F">
        <w:rPr>
          <w:rFonts w:eastAsia="Calibri"/>
          <w:iCs/>
          <w:szCs w:val="22"/>
          <w:lang w:eastAsia="en-US"/>
        </w:rPr>
        <w:t xml:space="preserve">people’s level of intimacy </w:t>
      </w:r>
      <w:proofErr w:type="gramStart"/>
      <w:r w:rsidR="00A75B72" w:rsidRPr="00C65F0F">
        <w:rPr>
          <w:rFonts w:eastAsia="Calibri"/>
          <w:iCs/>
          <w:szCs w:val="22"/>
          <w:lang w:eastAsia="en-US"/>
        </w:rPr>
        <w:t>is very much related</w:t>
      </w:r>
      <w:proofErr w:type="gramEnd"/>
      <w:r w:rsidR="00A75B72" w:rsidRPr="00C65F0F">
        <w:rPr>
          <w:rFonts w:eastAsia="Calibri"/>
          <w:iCs/>
          <w:szCs w:val="22"/>
          <w:lang w:eastAsia="en-US"/>
        </w:rPr>
        <w:t xml:space="preserve"> to their</w:t>
      </w:r>
      <w:r w:rsidR="00A75B72" w:rsidRPr="00C65F0F">
        <w:rPr>
          <w:rFonts w:eastAsia="Calibri"/>
          <w:szCs w:val="22"/>
          <w:lang w:eastAsia="en-US"/>
        </w:rPr>
        <w:t xml:space="preserve"> mutual knowledge and emotional attachment for each other.</w:t>
      </w:r>
    </w:p>
    <w:p w:rsidR="00A75B72" w:rsidRPr="00C65F0F" w:rsidRDefault="00A75B72">
      <w:pPr>
        <w:ind w:firstLine="720"/>
        <w:contextualSpacing/>
        <w:jc w:val="both"/>
        <w:rPr>
          <w:rFonts w:eastAsia="Calibri"/>
          <w:szCs w:val="22"/>
          <w:lang w:eastAsia="en-US"/>
        </w:rPr>
      </w:pPr>
      <w:r w:rsidRPr="00C65F0F">
        <w:rPr>
          <w:rFonts w:eastAsia="Calibri"/>
          <w:szCs w:val="22"/>
          <w:lang w:eastAsia="en-US"/>
        </w:rPr>
        <w:t xml:space="preserve">  </w:t>
      </w:r>
    </w:p>
    <w:p w:rsidR="001226F4" w:rsidRPr="005F270C" w:rsidRDefault="00A75B72" w:rsidP="005F270C">
      <w:pPr>
        <w:ind w:firstLine="720"/>
        <w:contextualSpacing/>
        <w:jc w:val="both"/>
        <w:rPr>
          <w:rFonts w:eastAsia="Calibri"/>
          <w:szCs w:val="22"/>
          <w:lang w:eastAsia="en-US"/>
        </w:rPr>
      </w:pPr>
      <w:r w:rsidRPr="00C65F0F">
        <w:rPr>
          <w:rFonts w:eastAsia="Calibri"/>
          <w:szCs w:val="22"/>
          <w:lang w:eastAsia="en-US"/>
        </w:rPr>
        <w:lastRenderedPageBreak/>
        <w:t xml:space="preserve">Previous studies have proven that speakers with high social distance </w:t>
      </w:r>
      <w:r w:rsidR="002F3E87" w:rsidRPr="00C65F0F">
        <w:rPr>
          <w:rFonts w:eastAsia="Calibri"/>
          <w:szCs w:val="22"/>
          <w:lang w:eastAsia="en-US"/>
        </w:rPr>
        <w:t>will</w:t>
      </w:r>
      <w:r w:rsidRPr="00C65F0F">
        <w:rPr>
          <w:rFonts w:eastAsia="Calibri"/>
          <w:szCs w:val="22"/>
          <w:lang w:eastAsia="en-US"/>
        </w:rPr>
        <w:t xml:space="preserve"> modify their language and style of communication when communicating with each other, as compared to a casual conversation among family members or close friends (Buller and </w:t>
      </w:r>
      <w:proofErr w:type="spellStart"/>
      <w:r w:rsidRPr="00C65F0F">
        <w:rPr>
          <w:rFonts w:eastAsia="Calibri"/>
          <w:szCs w:val="22"/>
          <w:lang w:eastAsia="en-US"/>
        </w:rPr>
        <w:t>Aune</w:t>
      </w:r>
      <w:proofErr w:type="spellEnd"/>
      <w:r w:rsidRPr="00C65F0F">
        <w:rPr>
          <w:rFonts w:eastAsia="Calibri"/>
          <w:szCs w:val="22"/>
          <w:lang w:eastAsia="en-US"/>
        </w:rPr>
        <w:t>, 1987; Hofstede, 1991). In communication, speakers are “situated within a social context that regulates or influences communication contact (who exchanges information with whom) and communication content (what information is communicated)” (</w:t>
      </w:r>
      <w:proofErr w:type="spellStart"/>
      <w:r w:rsidRPr="00C65F0F">
        <w:rPr>
          <w:rFonts w:eastAsia="Calibri"/>
          <w:szCs w:val="22"/>
          <w:lang w:eastAsia="en-US"/>
        </w:rPr>
        <w:t>Sproull</w:t>
      </w:r>
      <w:proofErr w:type="spellEnd"/>
      <w:r w:rsidRPr="00C65F0F">
        <w:rPr>
          <w:rFonts w:eastAsia="Calibri"/>
          <w:szCs w:val="22"/>
          <w:lang w:eastAsia="en-US"/>
        </w:rPr>
        <w:t xml:space="preserve"> &amp; </w:t>
      </w:r>
      <w:proofErr w:type="spellStart"/>
      <w:r w:rsidRPr="00C65F0F">
        <w:rPr>
          <w:rFonts w:eastAsia="Calibri"/>
          <w:szCs w:val="22"/>
          <w:lang w:eastAsia="en-US"/>
        </w:rPr>
        <w:t>Kiesler</w:t>
      </w:r>
      <w:proofErr w:type="spellEnd"/>
      <w:r w:rsidRPr="00C65F0F">
        <w:rPr>
          <w:rFonts w:eastAsia="Calibri"/>
          <w:szCs w:val="22"/>
          <w:lang w:eastAsia="en-US"/>
        </w:rPr>
        <w:t xml:space="preserve">, 1986: 1494). Social influence, therefore, </w:t>
      </w:r>
      <w:proofErr w:type="gramStart"/>
      <w:r w:rsidRPr="00C65F0F">
        <w:rPr>
          <w:rFonts w:eastAsia="Calibri"/>
          <w:szCs w:val="22"/>
          <w:lang w:eastAsia="en-US"/>
        </w:rPr>
        <w:t>is perceived</w:t>
      </w:r>
      <w:proofErr w:type="gramEnd"/>
      <w:r w:rsidRPr="00C65F0F">
        <w:rPr>
          <w:rFonts w:eastAsia="Calibri"/>
          <w:szCs w:val="22"/>
          <w:lang w:eastAsia="en-US"/>
        </w:rPr>
        <w:t xml:space="preserve"> as one of the factors that contribute to the various communication strategies used by the participants in this study.</w:t>
      </w:r>
    </w:p>
    <w:p w:rsidR="001226F4" w:rsidRDefault="001226F4">
      <w:pPr>
        <w:ind w:firstLine="720"/>
        <w:contextualSpacing/>
        <w:jc w:val="both"/>
        <w:rPr>
          <w:lang w:val="en-GB"/>
        </w:rPr>
      </w:pPr>
    </w:p>
    <w:p w:rsidR="00FF132B" w:rsidRPr="00C65F0F" w:rsidRDefault="00FF132B">
      <w:pPr>
        <w:ind w:firstLine="720"/>
        <w:contextualSpacing/>
        <w:jc w:val="both"/>
        <w:rPr>
          <w:lang w:val="en-GB"/>
        </w:rPr>
      </w:pPr>
    </w:p>
    <w:p w:rsidR="00A75B72" w:rsidRPr="00C65F0F" w:rsidRDefault="00A75B72">
      <w:pPr>
        <w:ind w:firstLine="720"/>
        <w:contextualSpacing/>
        <w:jc w:val="center"/>
        <w:rPr>
          <w:b/>
          <w:lang w:val="en-GB"/>
        </w:rPr>
      </w:pPr>
      <w:r w:rsidRPr="00C65F0F">
        <w:rPr>
          <w:b/>
          <w:lang w:val="en-GB"/>
        </w:rPr>
        <w:t xml:space="preserve">Conclusion </w:t>
      </w:r>
    </w:p>
    <w:p w:rsidR="00A75B72" w:rsidRPr="00C65F0F" w:rsidRDefault="00A75B72">
      <w:pPr>
        <w:ind w:firstLine="720"/>
        <w:contextualSpacing/>
        <w:jc w:val="center"/>
        <w:rPr>
          <w:b/>
          <w:lang w:val="en-GB"/>
        </w:rPr>
      </w:pPr>
    </w:p>
    <w:p w:rsidR="00A75B72" w:rsidRPr="00C65F0F" w:rsidRDefault="00A75B72">
      <w:pPr>
        <w:ind w:firstLine="720"/>
        <w:contextualSpacing/>
        <w:jc w:val="both"/>
        <w:rPr>
          <w:lang w:val="en-GB"/>
        </w:rPr>
      </w:pPr>
      <w:r w:rsidRPr="00C65F0F">
        <w:rPr>
          <w:lang w:val="en-GB"/>
        </w:rPr>
        <w:t>In the online communication environment, emoticons serve as</w:t>
      </w:r>
      <w:r w:rsidRPr="00C65F0F">
        <w:t xml:space="preserve"> an </w:t>
      </w:r>
      <w:r w:rsidRPr="00C65F0F">
        <w:rPr>
          <w:lang w:val="en-GB"/>
        </w:rPr>
        <w:t xml:space="preserve">exemplification of illocutionary forces of virtual utterances that convey users’ feelings and motives. Despite the conventional usage and purposes, emoticons also help indicate the illocutionary force of the texts and serve as part of various </w:t>
      </w:r>
      <w:r w:rsidR="008B247C">
        <w:rPr>
          <w:lang w:val="en-GB"/>
        </w:rPr>
        <w:t>communication styles and attitudes</w:t>
      </w:r>
      <w:r w:rsidRPr="00C65F0F">
        <w:rPr>
          <w:lang w:val="en-GB"/>
        </w:rPr>
        <w:t xml:space="preserve">. There is a huge acceptance of emoticons among Malaysian users. With </w:t>
      </w:r>
      <w:r w:rsidR="00CE3637" w:rsidRPr="00C65F0F">
        <w:rPr>
          <w:lang w:val="en-GB"/>
        </w:rPr>
        <w:t>58,563</w:t>
      </w:r>
      <w:r w:rsidRPr="00C65F0F">
        <w:rPr>
          <w:lang w:val="en-GB"/>
        </w:rPr>
        <w:t xml:space="preserve"> occurrences (60 different types) of emoticons employed by the participants on Facebook, it </w:t>
      </w:r>
      <w:proofErr w:type="gramStart"/>
      <w:r w:rsidRPr="00C65F0F">
        <w:rPr>
          <w:lang w:val="en-GB"/>
        </w:rPr>
        <w:t>is learned</w:t>
      </w:r>
      <w:proofErr w:type="gramEnd"/>
      <w:r w:rsidRPr="00C65F0F">
        <w:rPr>
          <w:lang w:val="en-GB"/>
        </w:rPr>
        <w:t xml:space="preserve"> that emoticons play a significant role in people’s online communication strategies. The advantages of emoticons are that the interpretations are self-contained, simple and widely understood. Suffice to say that Malaysian online users are not just familiar with this feature, but also able to use their imagination and creativity in utilizing virtual symbols as part of speech act realization strategies.</w:t>
      </w:r>
    </w:p>
    <w:p w:rsidR="00A75B72" w:rsidRPr="00C65F0F" w:rsidRDefault="00A75B72">
      <w:pPr>
        <w:ind w:firstLine="720"/>
        <w:contextualSpacing/>
        <w:jc w:val="both"/>
        <w:rPr>
          <w:lang w:val="en-GB"/>
        </w:rPr>
      </w:pPr>
    </w:p>
    <w:p w:rsidR="00A75B72" w:rsidRPr="00C65F0F" w:rsidRDefault="00A75B72">
      <w:pPr>
        <w:spacing w:after="160"/>
        <w:ind w:firstLine="720"/>
        <w:contextualSpacing/>
        <w:jc w:val="both"/>
        <w:rPr>
          <w:bCs/>
          <w:lang w:val="en-GB"/>
        </w:rPr>
      </w:pPr>
      <w:r w:rsidRPr="00C65F0F">
        <w:rPr>
          <w:bCs/>
          <w:lang w:val="en-GB"/>
        </w:rPr>
        <w:t xml:space="preserve">Ross (2006) believes that </w:t>
      </w:r>
      <w:proofErr w:type="gramStart"/>
      <w:r w:rsidRPr="00C65F0F">
        <w:rPr>
          <w:bCs/>
          <w:lang w:val="en-GB"/>
        </w:rPr>
        <w:t xml:space="preserve">traditional smileys and basic emoticons are understood by </w:t>
      </w:r>
      <w:r w:rsidR="00683234" w:rsidRPr="00C65F0F">
        <w:rPr>
          <w:bCs/>
          <w:lang w:val="en-GB"/>
        </w:rPr>
        <w:t>many</w:t>
      </w:r>
      <w:r w:rsidR="00683234" w:rsidRPr="00C65F0F">
        <w:rPr>
          <w:rStyle w:val="CommentReference"/>
        </w:rPr>
        <w:t xml:space="preserve"> </w:t>
      </w:r>
      <w:r w:rsidR="00683234" w:rsidRPr="00C65F0F">
        <w:rPr>
          <w:bCs/>
          <w:lang w:val="en-GB"/>
        </w:rPr>
        <w:t>online users</w:t>
      </w:r>
      <w:proofErr w:type="gramEnd"/>
      <w:r w:rsidRPr="00C65F0F">
        <w:rPr>
          <w:bCs/>
          <w:lang w:val="en-GB"/>
        </w:rPr>
        <w:t xml:space="preserve"> regardless </w:t>
      </w:r>
      <w:r w:rsidR="00683234" w:rsidRPr="00C65F0F">
        <w:rPr>
          <w:bCs/>
          <w:lang w:val="en-GB"/>
        </w:rPr>
        <w:t>the different mother tongues and linguistic backgrounds</w:t>
      </w:r>
      <w:r w:rsidRPr="00C65F0F">
        <w:rPr>
          <w:bCs/>
          <w:lang w:val="en-GB"/>
        </w:rPr>
        <w:t xml:space="preserve">.  </w:t>
      </w:r>
      <w:proofErr w:type="spellStart"/>
      <w:r w:rsidRPr="00C65F0F">
        <w:rPr>
          <w:bCs/>
          <w:lang w:val="en-GB"/>
        </w:rPr>
        <w:t>Dresner</w:t>
      </w:r>
      <w:proofErr w:type="spellEnd"/>
      <w:r w:rsidRPr="00C65F0F">
        <w:rPr>
          <w:bCs/>
          <w:lang w:val="en-GB"/>
        </w:rPr>
        <w:t xml:space="preserve"> and Herring (2014), on the other hand, argued that there should not be any formula or specific interpretation of emoticons. </w:t>
      </w:r>
      <w:r w:rsidR="008B247C">
        <w:rPr>
          <w:bCs/>
          <w:lang w:val="en-GB"/>
        </w:rPr>
        <w:t>Both ideas are neither invalid, not entirely acceptable</w:t>
      </w:r>
      <w:r w:rsidRPr="00C65F0F">
        <w:rPr>
          <w:bCs/>
          <w:lang w:val="en-GB"/>
        </w:rPr>
        <w:t>. Firstly, basic and traditional emoticons such as smileys indicate direct meaning and interpretation</w:t>
      </w:r>
      <w:r w:rsidR="008B247C">
        <w:rPr>
          <w:bCs/>
          <w:lang w:val="en-GB"/>
        </w:rPr>
        <w:t>,</w:t>
      </w:r>
      <w:r w:rsidRPr="00C65F0F">
        <w:rPr>
          <w:bCs/>
          <w:lang w:val="en-GB"/>
        </w:rPr>
        <w:t xml:space="preserve"> </w:t>
      </w:r>
      <w:r w:rsidR="008B247C">
        <w:rPr>
          <w:bCs/>
          <w:lang w:val="en-GB"/>
        </w:rPr>
        <w:t xml:space="preserve">and </w:t>
      </w:r>
      <w:proofErr w:type="gramStart"/>
      <w:r w:rsidR="008B247C">
        <w:rPr>
          <w:bCs/>
          <w:lang w:val="en-GB"/>
        </w:rPr>
        <w:t>this</w:t>
      </w:r>
      <w:r w:rsidRPr="00C65F0F">
        <w:rPr>
          <w:bCs/>
          <w:lang w:val="en-GB"/>
        </w:rPr>
        <w:t xml:space="preserve"> is understood by almost all users</w:t>
      </w:r>
      <w:r w:rsidR="008B247C">
        <w:rPr>
          <w:bCs/>
          <w:lang w:val="en-GB"/>
        </w:rPr>
        <w:t xml:space="preserve"> around the globe</w:t>
      </w:r>
      <w:proofErr w:type="gramEnd"/>
      <w:r w:rsidRPr="00C65F0F">
        <w:rPr>
          <w:bCs/>
          <w:lang w:val="en-GB"/>
        </w:rPr>
        <w:t xml:space="preserve">. However, it </w:t>
      </w:r>
      <w:proofErr w:type="gramStart"/>
      <w:r w:rsidRPr="00C65F0F">
        <w:rPr>
          <w:bCs/>
          <w:lang w:val="en-GB"/>
        </w:rPr>
        <w:t>is also observed</w:t>
      </w:r>
      <w:proofErr w:type="gramEnd"/>
      <w:r w:rsidRPr="00C65F0F">
        <w:rPr>
          <w:bCs/>
          <w:lang w:val="en-GB"/>
        </w:rPr>
        <w:t xml:space="preserve"> that the use of certain emoticons is </w:t>
      </w:r>
      <w:r w:rsidR="00CE3637" w:rsidRPr="00C65F0F">
        <w:rPr>
          <w:bCs/>
          <w:lang w:val="en-GB"/>
        </w:rPr>
        <w:t>contextually oriented</w:t>
      </w:r>
      <w:r w:rsidRPr="00C65F0F">
        <w:rPr>
          <w:bCs/>
          <w:lang w:val="en-GB"/>
        </w:rPr>
        <w:t xml:space="preserve">, idiosyncratic and unique in terms of its functions and purposes. </w:t>
      </w:r>
    </w:p>
    <w:p w:rsidR="00A75B72" w:rsidRPr="00C65F0F" w:rsidRDefault="00A75B72">
      <w:pPr>
        <w:spacing w:after="160"/>
        <w:contextualSpacing/>
        <w:jc w:val="both"/>
        <w:rPr>
          <w:lang w:val="en-GB"/>
        </w:rPr>
      </w:pPr>
    </w:p>
    <w:p w:rsidR="00A75B72" w:rsidRDefault="00A75B72" w:rsidP="00274DCE">
      <w:pPr>
        <w:spacing w:after="160"/>
        <w:ind w:firstLine="720"/>
        <w:contextualSpacing/>
        <w:jc w:val="both"/>
        <w:rPr>
          <w:lang w:val="en-GB"/>
        </w:rPr>
      </w:pPr>
      <w:r w:rsidRPr="00C65F0F">
        <w:rPr>
          <w:lang w:val="en-GB"/>
        </w:rPr>
        <w:t xml:space="preserve">Cultural influence </w:t>
      </w:r>
      <w:proofErr w:type="gramStart"/>
      <w:r w:rsidRPr="00C65F0F">
        <w:rPr>
          <w:lang w:val="en-GB"/>
        </w:rPr>
        <w:t>was seen</w:t>
      </w:r>
      <w:proofErr w:type="gramEnd"/>
      <w:r w:rsidRPr="00C65F0F">
        <w:rPr>
          <w:lang w:val="en-GB"/>
        </w:rPr>
        <w:t xml:space="preserve"> as among the factors that conditioned the use of emoticons as part of speech act realization patterns and strategies. For example, the use of emoticons as a politeness strategy to soften disagreement and negative comments. The use of emoticons as a face protection strategy indicates a different dimension of this concept (face), particularly in the online communication environment. In some cases, emoticons </w:t>
      </w:r>
      <w:proofErr w:type="gramStart"/>
      <w:r w:rsidRPr="00C65F0F">
        <w:rPr>
          <w:lang w:val="en-GB"/>
        </w:rPr>
        <w:t>were used</w:t>
      </w:r>
      <w:proofErr w:type="gramEnd"/>
      <w:r w:rsidRPr="00C65F0F">
        <w:rPr>
          <w:lang w:val="en-GB"/>
        </w:rPr>
        <w:t xml:space="preserve"> to accentuate hidden motives, such as in making indirect criticisms or requests. There are several indirect communication strategies that </w:t>
      </w:r>
      <w:proofErr w:type="gramStart"/>
      <w:r w:rsidRPr="00C65F0F">
        <w:rPr>
          <w:lang w:val="en-GB"/>
        </w:rPr>
        <w:t>are usually not recognized</w:t>
      </w:r>
      <w:proofErr w:type="gramEnd"/>
      <w:r w:rsidRPr="00C65F0F">
        <w:rPr>
          <w:lang w:val="en-GB"/>
        </w:rPr>
        <w:t xml:space="preserve"> as something negative or impolite. Among the strategies are making requests, giving opinions and offering suggestions (Brown and Levinson, 1987). In Malaysian face-to-face conversation, for instance, things </w:t>
      </w:r>
      <w:proofErr w:type="gramStart"/>
      <w:r w:rsidRPr="00C65F0F">
        <w:rPr>
          <w:lang w:val="en-GB"/>
        </w:rPr>
        <w:t>are mostly expressed</w:t>
      </w:r>
      <w:proofErr w:type="gramEnd"/>
      <w:r w:rsidRPr="00C65F0F">
        <w:rPr>
          <w:lang w:val="en-GB"/>
        </w:rPr>
        <w:t xml:space="preserve"> in indirect manners in order to protect one’s face and as a mark of respect to the other person (</w:t>
      </w:r>
      <w:proofErr w:type="spellStart"/>
      <w:r w:rsidRPr="00C65F0F">
        <w:rPr>
          <w:lang w:val="en-GB"/>
        </w:rPr>
        <w:t>Asma</w:t>
      </w:r>
      <w:proofErr w:type="spellEnd"/>
      <w:r w:rsidRPr="00C65F0F">
        <w:rPr>
          <w:lang w:val="en-GB"/>
        </w:rPr>
        <w:t xml:space="preserve"> Abdullah, 1996). Since Malaysians </w:t>
      </w:r>
      <w:proofErr w:type="gramStart"/>
      <w:r w:rsidRPr="00C65F0F">
        <w:rPr>
          <w:lang w:val="en-GB"/>
        </w:rPr>
        <w:t>are not used</w:t>
      </w:r>
      <w:proofErr w:type="gramEnd"/>
      <w:r w:rsidRPr="00C65F0F">
        <w:rPr>
          <w:lang w:val="en-GB"/>
        </w:rPr>
        <w:t xml:space="preserve"> to make direct negative remarks in conversation, virtual cues and symbols, therefore, serve as linguistic devices aim to minimize the impact of direct comments and criticisms in conversation.</w:t>
      </w:r>
      <w:r w:rsidR="008B247C">
        <w:rPr>
          <w:lang w:val="en-GB"/>
        </w:rPr>
        <w:t xml:space="preserve"> </w:t>
      </w:r>
    </w:p>
    <w:p w:rsidR="00274DCE" w:rsidRPr="00274DCE" w:rsidRDefault="00274DCE" w:rsidP="00274DCE">
      <w:pPr>
        <w:spacing w:after="160"/>
        <w:ind w:firstLine="720"/>
        <w:contextualSpacing/>
        <w:jc w:val="both"/>
        <w:rPr>
          <w:lang w:val="en-GB"/>
        </w:rPr>
      </w:pPr>
    </w:p>
    <w:p w:rsidR="001F5579" w:rsidRDefault="00A75B72" w:rsidP="001F5579">
      <w:pPr>
        <w:spacing w:after="160"/>
        <w:ind w:firstLine="720"/>
        <w:contextualSpacing/>
        <w:jc w:val="both"/>
        <w:rPr>
          <w:lang w:val="en-GB"/>
        </w:rPr>
      </w:pPr>
      <w:r w:rsidRPr="00C65F0F">
        <w:rPr>
          <w:lang w:val="en-GB"/>
        </w:rPr>
        <w:lastRenderedPageBreak/>
        <w:t>The present study has proven the various attitudes in performing different speech acts among young Malaysians on Facebook.  Apart from that, the findings also reveal a new trend in the communication patterns and behaviour of youngsters in Malaysia, which further suggests the possibility of change from their own traditional cultural va</w:t>
      </w:r>
      <w:r w:rsidR="005E6940">
        <w:rPr>
          <w:lang w:val="en-GB"/>
        </w:rPr>
        <w:t xml:space="preserve">lues and norms of interaction. </w:t>
      </w:r>
      <w:r w:rsidRPr="00C65F0F">
        <w:rPr>
          <w:lang w:val="en-GB"/>
        </w:rPr>
        <w:t>This could be a positive sign of a reshaping and a remoulding process of identity among the new generation in adapting themselves to the international community that accepts different languages, identities and cultures in their lifestyle. The cultural values transpired in the language use of today’s generation could certainly be a projection of values that</w:t>
      </w:r>
      <w:r w:rsidR="005E6940">
        <w:rPr>
          <w:lang w:val="en-GB"/>
        </w:rPr>
        <w:t xml:space="preserve"> would be common in the future. </w:t>
      </w:r>
    </w:p>
    <w:p w:rsidR="001F5579" w:rsidRPr="00C65F0F" w:rsidRDefault="001F5579" w:rsidP="00302C43">
      <w:pPr>
        <w:spacing w:after="160"/>
        <w:contextualSpacing/>
        <w:jc w:val="both"/>
        <w:rPr>
          <w:lang w:val="en-GB"/>
        </w:rPr>
      </w:pPr>
    </w:p>
    <w:p w:rsidR="00302C43" w:rsidRDefault="001F5579" w:rsidP="00302C43">
      <w:pPr>
        <w:spacing w:after="160"/>
        <w:ind w:firstLine="720"/>
        <w:contextualSpacing/>
        <w:jc w:val="both"/>
        <w:rPr>
          <w:lang w:val="en-GB"/>
        </w:rPr>
      </w:pPr>
      <w:r w:rsidRPr="001F5579">
        <w:rPr>
          <w:lang w:val="en-GB"/>
        </w:rPr>
        <w:t xml:space="preserve">In the absence of face-to-face </w:t>
      </w:r>
      <w:r>
        <w:rPr>
          <w:lang w:val="en-GB"/>
        </w:rPr>
        <w:t>communication that</w:t>
      </w:r>
      <w:r w:rsidR="00302C43">
        <w:rPr>
          <w:lang w:val="en-GB"/>
        </w:rPr>
        <w:t xml:space="preserve"> embraces </w:t>
      </w:r>
      <w:r>
        <w:rPr>
          <w:lang w:val="en-GB"/>
        </w:rPr>
        <w:t xml:space="preserve">body language, symbols play an important role in </w:t>
      </w:r>
      <w:r w:rsidR="00302C43">
        <w:rPr>
          <w:lang w:val="en-GB"/>
        </w:rPr>
        <w:t>enhancing</w:t>
      </w:r>
      <w:r>
        <w:rPr>
          <w:lang w:val="en-GB"/>
        </w:rPr>
        <w:t xml:space="preserve"> the </w:t>
      </w:r>
      <w:r w:rsidR="00302C43">
        <w:rPr>
          <w:lang w:val="en-GB"/>
        </w:rPr>
        <w:t>emotions that words are not able to express.</w:t>
      </w:r>
      <w:r>
        <w:rPr>
          <w:lang w:val="en-GB"/>
        </w:rPr>
        <w:t xml:space="preserve"> </w:t>
      </w:r>
      <w:r w:rsidR="00302C43">
        <w:rPr>
          <w:lang w:val="en-GB"/>
        </w:rPr>
        <w:t>Maintaining social harmony can be a challenge in a multicultural online communication environment (specifically in chat rooms), simply because</w:t>
      </w:r>
      <w:r w:rsidR="00302C43" w:rsidRPr="00302C43">
        <w:t xml:space="preserve"> there is no vocal inflection to add context.</w:t>
      </w:r>
      <w:r w:rsidR="00302C43">
        <w:rPr>
          <w:lang w:val="en-GB"/>
        </w:rPr>
        <w:t xml:space="preserve"> </w:t>
      </w:r>
      <w:r w:rsidR="00302C43" w:rsidRPr="00302C43">
        <w:t xml:space="preserve">A simple smiley </w:t>
      </w:r>
      <w:r w:rsidR="00302C43">
        <w:t>emoticon provides a clear message</w:t>
      </w:r>
      <w:r w:rsidR="00302C43" w:rsidRPr="00302C43">
        <w:t xml:space="preserve"> to the recipient that </w:t>
      </w:r>
      <w:r w:rsidR="00302C43">
        <w:t>there is no negativity intended and a tongue sticking out emoji clears tension and reduces conflicts in an instance.</w:t>
      </w:r>
      <w:r w:rsidR="00302C43" w:rsidRPr="00302C43">
        <w:rPr>
          <w:lang w:val="en-GB"/>
        </w:rPr>
        <w:t xml:space="preserve"> </w:t>
      </w:r>
      <w:r w:rsidR="00302C43">
        <w:rPr>
          <w:lang w:val="en-GB"/>
        </w:rPr>
        <w:t>Increasing users’ familiarity with the nuances of various online facial symbols, therefore, will improve the quality of users’ communication and achieve social harmony.</w:t>
      </w:r>
    </w:p>
    <w:p w:rsidR="00302C43" w:rsidRDefault="00302C43">
      <w:pPr>
        <w:spacing w:after="160"/>
        <w:ind w:firstLine="720"/>
        <w:contextualSpacing/>
        <w:jc w:val="both"/>
        <w:rPr>
          <w:lang w:val="en-GB"/>
        </w:rPr>
      </w:pPr>
    </w:p>
    <w:p w:rsidR="00A75B72" w:rsidRPr="00C65F0F" w:rsidRDefault="00A75B72">
      <w:pPr>
        <w:spacing w:after="160"/>
        <w:ind w:firstLine="720"/>
        <w:contextualSpacing/>
        <w:jc w:val="both"/>
        <w:rPr>
          <w:lang w:val="en-GB"/>
        </w:rPr>
      </w:pPr>
      <w:r w:rsidRPr="00C65F0F">
        <w:rPr>
          <w:lang w:val="en-GB"/>
        </w:rPr>
        <w:t xml:space="preserve">Globalization has invited people from different cultural backgrounds to </w:t>
      </w:r>
      <w:r w:rsidR="00CE3637">
        <w:rPr>
          <w:lang w:val="en-GB"/>
        </w:rPr>
        <w:t>join forces</w:t>
      </w:r>
      <w:r w:rsidRPr="00C65F0F">
        <w:rPr>
          <w:lang w:val="en-GB"/>
        </w:rPr>
        <w:t xml:space="preserve"> and transform into a society that is receptive toward foreign cultures, blending some favourable foreign values with their own, and producing positively new cultural beliefs, systems and communication patterns. The move </w:t>
      </w:r>
      <w:proofErr w:type="gramStart"/>
      <w:r w:rsidRPr="00C65F0F">
        <w:rPr>
          <w:lang w:val="en-GB"/>
        </w:rPr>
        <w:t>may be needed</w:t>
      </w:r>
      <w:proofErr w:type="gramEnd"/>
      <w:r w:rsidRPr="00C65F0F">
        <w:rPr>
          <w:lang w:val="en-GB"/>
        </w:rPr>
        <w:t xml:space="preserve"> for a nation to be</w:t>
      </w:r>
      <w:r w:rsidR="00274DCE">
        <w:rPr>
          <w:lang w:val="en-GB"/>
        </w:rPr>
        <w:t>come</w:t>
      </w:r>
      <w:r w:rsidRPr="00C65F0F">
        <w:rPr>
          <w:lang w:val="en-GB"/>
        </w:rPr>
        <w:t xml:space="preserve"> stronger and </w:t>
      </w:r>
      <w:r w:rsidRPr="00274DCE">
        <w:rPr>
          <w:lang w:val="en-GB"/>
        </w:rPr>
        <w:t>more</w:t>
      </w:r>
      <w:r w:rsidR="00DE7414">
        <w:rPr>
          <w:lang w:val="en-GB"/>
        </w:rPr>
        <w:t xml:space="preserve"> relevant to international societies</w:t>
      </w:r>
      <w:r w:rsidRPr="00274DCE">
        <w:rPr>
          <w:lang w:val="en-GB"/>
        </w:rPr>
        <w:t>. Looking at the positive side of this phenomenon, these changes most likely bring</w:t>
      </w:r>
      <w:r w:rsidRPr="00C65F0F">
        <w:rPr>
          <w:lang w:val="en-GB"/>
        </w:rPr>
        <w:t xml:space="preserve"> some advantages to the society. </w:t>
      </w:r>
      <w:r w:rsidR="00057325">
        <w:rPr>
          <w:lang w:val="en-GB"/>
        </w:rPr>
        <w:t xml:space="preserve">In multicultural ecologies, shift of values and linguistic identity is common social phenomena, where the language choice of a multilingual speaker is not always static and pre-decided. </w:t>
      </w:r>
      <w:r w:rsidR="00DE7414">
        <w:rPr>
          <w:lang w:val="en-GB"/>
        </w:rPr>
        <w:t>Living in this</w:t>
      </w:r>
      <w:r w:rsidRPr="00C65F0F">
        <w:rPr>
          <w:lang w:val="en-GB"/>
        </w:rPr>
        <w:t xml:space="preserve"> era of </w:t>
      </w:r>
      <w:r w:rsidR="00DE7414">
        <w:rPr>
          <w:lang w:val="en-GB"/>
        </w:rPr>
        <w:t xml:space="preserve">information and communication technology (ICT) </w:t>
      </w:r>
      <w:r w:rsidRPr="00C65F0F">
        <w:rPr>
          <w:lang w:val="en-GB"/>
        </w:rPr>
        <w:t xml:space="preserve">where intercultural communications are no longer happening across physical borders, the young Malaysians, with their traditional rules of speaking, need to adapt accordingly in order to be culturally competent with these new challenges. However, it is still very critical for the new generation of this country to preserve their traditional values and norms of interaction as these are the unique features that make Malaysians different from other speech communities around the world. Thus, it is </w:t>
      </w:r>
      <w:r w:rsidR="00DE7414">
        <w:rPr>
          <w:lang w:val="en-GB"/>
        </w:rPr>
        <w:t>still relevant</w:t>
      </w:r>
      <w:r w:rsidRPr="00C65F0F">
        <w:rPr>
          <w:lang w:val="en-GB"/>
        </w:rPr>
        <w:t xml:space="preserve"> for them to uphold</w:t>
      </w:r>
      <w:r w:rsidR="00DE7414">
        <w:rPr>
          <w:lang w:val="en-GB"/>
        </w:rPr>
        <w:t xml:space="preserve"> at least part of the traditional</w:t>
      </w:r>
      <w:r w:rsidRPr="00C65F0F">
        <w:rPr>
          <w:lang w:val="en-GB"/>
        </w:rPr>
        <w:t xml:space="preserve"> values</w:t>
      </w:r>
      <w:r w:rsidR="00DE7414">
        <w:rPr>
          <w:lang w:val="en-GB"/>
        </w:rPr>
        <w:t xml:space="preserve"> in communication,</w:t>
      </w:r>
      <w:r w:rsidRPr="00C65F0F">
        <w:rPr>
          <w:lang w:val="en-GB"/>
        </w:rPr>
        <w:t xml:space="preserve"> so that the new Malaysians will not lose entirely their unique identities to this modern civilization.</w:t>
      </w:r>
    </w:p>
    <w:p w:rsidR="00A75B72" w:rsidRPr="00C65F0F" w:rsidRDefault="00A75B72">
      <w:pPr>
        <w:spacing w:after="160"/>
        <w:ind w:firstLine="720"/>
        <w:contextualSpacing/>
        <w:jc w:val="both"/>
        <w:rPr>
          <w:lang w:val="en-GB"/>
        </w:rPr>
      </w:pPr>
    </w:p>
    <w:p w:rsidR="00A75B72" w:rsidRPr="00C65F0F" w:rsidRDefault="00A75B72">
      <w:pPr>
        <w:spacing w:after="160"/>
        <w:ind w:firstLine="720"/>
        <w:contextualSpacing/>
        <w:jc w:val="both"/>
        <w:rPr>
          <w:lang w:val="en-GB"/>
        </w:rPr>
      </w:pPr>
      <w:r w:rsidRPr="00C65F0F">
        <w:rPr>
          <w:lang w:val="en-GB"/>
        </w:rPr>
        <w:t>The claims made by the</w:t>
      </w:r>
      <w:r w:rsidR="00DE7414">
        <w:rPr>
          <w:lang w:val="en-GB"/>
        </w:rPr>
        <w:t xml:space="preserve"> present</w:t>
      </w:r>
      <w:r w:rsidRPr="00C65F0F">
        <w:rPr>
          <w:lang w:val="en-GB"/>
        </w:rPr>
        <w:t xml:space="preserve"> researcher could be further substantiated or challenged </w:t>
      </w:r>
      <w:proofErr w:type="gramStart"/>
      <w:r w:rsidRPr="00C65F0F">
        <w:rPr>
          <w:lang w:val="en-GB"/>
        </w:rPr>
        <w:t>with more rigorous research involving various generations of speakers, various contexts of interaction, methodology and speech acts</w:t>
      </w:r>
      <w:proofErr w:type="gramEnd"/>
      <w:r w:rsidRPr="00C65F0F">
        <w:rPr>
          <w:lang w:val="en-GB"/>
        </w:rPr>
        <w:t xml:space="preserve">. The field of enquiry could benefit significantly from much more rigorous efforts and substantial discoveries, especially on developing the theory for Malaysian online </w:t>
      </w:r>
      <w:r w:rsidR="00DE7414">
        <w:rPr>
          <w:lang w:val="en-GB"/>
        </w:rPr>
        <w:t xml:space="preserve">communication </w:t>
      </w:r>
      <w:r w:rsidRPr="00C65F0F">
        <w:rPr>
          <w:lang w:val="en-GB"/>
        </w:rPr>
        <w:t xml:space="preserve">values and behaviours.  This may be due to the great exposure that people have received through the borderless world made possible by technology. </w:t>
      </w:r>
    </w:p>
    <w:p w:rsidR="00A75B72" w:rsidRPr="00C65F0F" w:rsidRDefault="00A75B72">
      <w:pPr>
        <w:spacing w:after="160"/>
        <w:ind w:firstLine="720"/>
        <w:contextualSpacing/>
        <w:jc w:val="both"/>
        <w:rPr>
          <w:lang w:val="en-GB"/>
        </w:rPr>
      </w:pPr>
    </w:p>
    <w:p w:rsidR="00A75B72" w:rsidRPr="00C65F0F" w:rsidRDefault="00A75B72">
      <w:pPr>
        <w:spacing w:after="160"/>
        <w:ind w:firstLine="720"/>
        <w:contextualSpacing/>
        <w:jc w:val="both"/>
        <w:rPr>
          <w:lang w:val="en-GB"/>
        </w:rPr>
      </w:pPr>
      <w:r w:rsidRPr="00C65F0F">
        <w:rPr>
          <w:lang w:val="en-GB"/>
        </w:rPr>
        <w:t xml:space="preserve">The findings of the present research have several implications. Firstly, it </w:t>
      </w:r>
      <w:proofErr w:type="gramStart"/>
      <w:r w:rsidRPr="00C65F0F">
        <w:rPr>
          <w:lang w:val="en-GB"/>
        </w:rPr>
        <w:t>is hoped</w:t>
      </w:r>
      <w:proofErr w:type="gramEnd"/>
      <w:r w:rsidRPr="00C65F0F">
        <w:rPr>
          <w:lang w:val="en-GB"/>
        </w:rPr>
        <w:t xml:space="preserve"> that the findings will help increase online users’ awareness on the use of emoticons in various contexts and purposes. Next, the findings of the present research will contribute to the development of an online database that helps people to recognize the importance of symbols an</w:t>
      </w:r>
      <w:r w:rsidR="00DE7414">
        <w:rPr>
          <w:lang w:val="en-GB"/>
        </w:rPr>
        <w:t xml:space="preserve">d emoticons, specifically in </w:t>
      </w:r>
      <w:r w:rsidR="00DE7414">
        <w:rPr>
          <w:lang w:val="en-GB"/>
        </w:rPr>
        <w:lastRenderedPageBreak/>
        <w:t>diasporic online communities.</w:t>
      </w:r>
      <w:r w:rsidRPr="00C65F0F">
        <w:rPr>
          <w:lang w:val="en-GB"/>
        </w:rPr>
        <w:t xml:space="preserve"> Finally, the present research will provide a basis for the development of more future studies pertaining to the same topic such as a correlational research that explores the relationship between an individual’s pattern of language, culture and online symbols. </w:t>
      </w:r>
    </w:p>
    <w:p w:rsidR="00A75B72" w:rsidRPr="00C65F0F" w:rsidRDefault="00A75B72">
      <w:pPr>
        <w:ind w:firstLine="720"/>
        <w:jc w:val="center"/>
        <w:rPr>
          <w:b/>
          <w:lang w:val="en-GB"/>
        </w:rPr>
      </w:pPr>
    </w:p>
    <w:p w:rsidR="00A75B72" w:rsidRPr="00C65F0F" w:rsidRDefault="00A75B72">
      <w:pPr>
        <w:ind w:firstLine="720"/>
        <w:jc w:val="center"/>
        <w:rPr>
          <w:b/>
          <w:bCs/>
        </w:rPr>
      </w:pPr>
      <w:r w:rsidRPr="00C65F0F">
        <w:rPr>
          <w:b/>
          <w:bCs/>
        </w:rPr>
        <w:t>Acknowledgement</w:t>
      </w:r>
    </w:p>
    <w:p w:rsidR="00A75B72" w:rsidRPr="00C65F0F" w:rsidRDefault="00A75B72">
      <w:pPr>
        <w:ind w:firstLine="720"/>
        <w:jc w:val="center"/>
        <w:rPr>
          <w:b/>
          <w:bCs/>
        </w:rPr>
      </w:pPr>
    </w:p>
    <w:p w:rsidR="00A75B72" w:rsidRDefault="00A75B72">
      <w:pPr>
        <w:jc w:val="both"/>
        <w:rPr>
          <w:bCs/>
        </w:rPr>
      </w:pPr>
      <w:r w:rsidRPr="00C65F0F">
        <w:t>This</w:t>
      </w:r>
      <w:r w:rsidR="00AA5E1E">
        <w:t xml:space="preserve"> study </w:t>
      </w:r>
      <w:proofErr w:type="gramStart"/>
      <w:r w:rsidR="00AA5E1E">
        <w:t>was made</w:t>
      </w:r>
      <w:proofErr w:type="gramEnd"/>
      <w:r w:rsidR="00AA5E1E">
        <w:t xml:space="preserve"> possible from </w:t>
      </w:r>
      <w:r w:rsidRPr="00C65F0F">
        <w:t>research grant</w:t>
      </w:r>
      <w:r w:rsidR="00AA5E1E">
        <w:t>s</w:t>
      </w:r>
      <w:r w:rsidRPr="00C65F0F">
        <w:t xml:space="preserve"> provided by the Fundamental Research Grant Scheme (FRGS), Ministry of Higher Education Malaysia, </w:t>
      </w:r>
      <w:r w:rsidRPr="00C65F0F">
        <w:rPr>
          <w:bCs/>
        </w:rPr>
        <w:t>FRGS/1/2016/SS06/UKM/02/2</w:t>
      </w:r>
      <w:r w:rsidR="00AA5E1E">
        <w:rPr>
          <w:bCs/>
        </w:rPr>
        <w:t xml:space="preserve"> as well as the </w:t>
      </w:r>
      <w:r w:rsidR="00AA5E1E" w:rsidRPr="00AA5E1E">
        <w:rPr>
          <w:bCs/>
        </w:rPr>
        <w:t>Endowment Chair Grant (MPOB-UKM</w:t>
      </w:r>
      <w:r w:rsidR="00AA5E1E">
        <w:rPr>
          <w:bCs/>
        </w:rPr>
        <w:t>); r</w:t>
      </w:r>
      <w:r w:rsidR="00AA5E1E" w:rsidRPr="00AA5E1E">
        <w:rPr>
          <w:bCs/>
        </w:rPr>
        <w:t>esearch code</w:t>
      </w:r>
      <w:r w:rsidR="00AA5E1E">
        <w:rPr>
          <w:bCs/>
        </w:rPr>
        <w:t xml:space="preserve">: </w:t>
      </w:r>
      <w:r w:rsidR="00AA5E1E" w:rsidRPr="00AA5E1E">
        <w:rPr>
          <w:bCs/>
        </w:rPr>
        <w:t>EP-2019-050</w:t>
      </w:r>
      <w:r w:rsidR="00AA5E1E">
        <w:rPr>
          <w:bCs/>
        </w:rPr>
        <w:t>.</w:t>
      </w:r>
    </w:p>
    <w:p w:rsidR="00A860D5" w:rsidRDefault="00A860D5">
      <w:pPr>
        <w:jc w:val="both"/>
        <w:rPr>
          <w:b/>
          <w:lang w:val="en-GB"/>
        </w:rPr>
      </w:pPr>
    </w:p>
    <w:p w:rsidR="00FF132B" w:rsidRPr="00C65F0F" w:rsidRDefault="00FF132B">
      <w:pPr>
        <w:jc w:val="both"/>
        <w:rPr>
          <w:b/>
          <w:lang w:val="en-GB"/>
        </w:rPr>
      </w:pPr>
    </w:p>
    <w:p w:rsidR="00A75B72" w:rsidRPr="00C65F0F" w:rsidRDefault="00A75B72">
      <w:pPr>
        <w:ind w:firstLine="720"/>
        <w:jc w:val="center"/>
        <w:rPr>
          <w:b/>
          <w:lang w:val="en-GB"/>
        </w:rPr>
      </w:pPr>
      <w:r w:rsidRPr="00C65F0F">
        <w:rPr>
          <w:b/>
          <w:lang w:val="en-GB"/>
        </w:rPr>
        <w:t>References</w:t>
      </w:r>
    </w:p>
    <w:p w:rsidR="00A75B72" w:rsidRPr="00C65F0F" w:rsidRDefault="00A75B72">
      <w:pPr>
        <w:contextualSpacing/>
        <w:rPr>
          <w:b/>
          <w:lang w:val="en-GB"/>
        </w:rPr>
      </w:pPr>
    </w:p>
    <w:p w:rsidR="00A75B72" w:rsidRPr="00C65F0F" w:rsidRDefault="00A75B72">
      <w:pPr>
        <w:contextualSpacing/>
        <w:jc w:val="both"/>
        <w:rPr>
          <w:lang w:val="pt-BR"/>
        </w:rPr>
      </w:pPr>
      <w:proofErr w:type="spellStart"/>
      <w:r w:rsidRPr="00C65F0F">
        <w:rPr>
          <w:lang w:val="en-GB"/>
        </w:rPr>
        <w:t>Asma</w:t>
      </w:r>
      <w:proofErr w:type="spellEnd"/>
      <w:r w:rsidRPr="00C65F0F">
        <w:rPr>
          <w:lang w:val="en-GB"/>
        </w:rPr>
        <w:t xml:space="preserve"> Abdullah. (1996). </w:t>
      </w:r>
      <w:r w:rsidRPr="00C65F0F">
        <w:rPr>
          <w:i/>
          <w:lang w:val="en-GB"/>
        </w:rPr>
        <w:t xml:space="preserve">Going </w:t>
      </w:r>
      <w:proofErr w:type="spellStart"/>
      <w:r w:rsidRPr="00C65F0F">
        <w:rPr>
          <w:i/>
          <w:lang w:val="en-GB"/>
        </w:rPr>
        <w:t>Glocal</w:t>
      </w:r>
      <w:proofErr w:type="spellEnd"/>
      <w:r w:rsidRPr="00C65F0F">
        <w:rPr>
          <w:b/>
          <w:lang w:val="en-GB"/>
        </w:rPr>
        <w:t xml:space="preserve">: </w:t>
      </w:r>
      <w:r w:rsidRPr="00C65F0F">
        <w:rPr>
          <w:i/>
          <w:lang w:val="en-GB"/>
        </w:rPr>
        <w:t>Cultural dimensions in Malaysian Management</w:t>
      </w:r>
      <w:r w:rsidRPr="00C65F0F">
        <w:rPr>
          <w:lang w:val="en-GB"/>
        </w:rPr>
        <w:t xml:space="preserve">. </w:t>
      </w:r>
      <w:r w:rsidRPr="00C65F0F">
        <w:rPr>
          <w:lang w:val="pt-BR"/>
        </w:rPr>
        <w:t>Kuala Lumpur: MIM.</w:t>
      </w:r>
    </w:p>
    <w:p w:rsidR="00A75B72" w:rsidRPr="00C65F0F" w:rsidRDefault="00A75B72">
      <w:pPr>
        <w:contextualSpacing/>
        <w:jc w:val="both"/>
        <w:rPr>
          <w:lang w:val="pt-BR"/>
        </w:rPr>
      </w:pPr>
    </w:p>
    <w:p w:rsidR="00A75B72" w:rsidRPr="00C65F0F" w:rsidRDefault="00A75B72">
      <w:pPr>
        <w:contextualSpacing/>
        <w:jc w:val="both"/>
        <w:rPr>
          <w:lang w:val="pt-BR"/>
        </w:rPr>
      </w:pPr>
      <w:r w:rsidRPr="00C65F0F">
        <w:rPr>
          <w:lang w:val="pt-BR"/>
        </w:rPr>
        <w:t xml:space="preserve">Austin, J. L. (1975). </w:t>
      </w:r>
      <w:r w:rsidRPr="00C65F0F">
        <w:rPr>
          <w:i/>
          <w:lang w:val="pt-BR"/>
        </w:rPr>
        <w:t>How to Do Things with Words</w:t>
      </w:r>
      <w:r w:rsidRPr="00C65F0F">
        <w:rPr>
          <w:lang w:val="pt-BR"/>
        </w:rPr>
        <w:t>. Oxford: Oxford University Press.</w:t>
      </w:r>
    </w:p>
    <w:p w:rsidR="00A75B72" w:rsidRPr="00C65F0F" w:rsidRDefault="00A75B72">
      <w:pPr>
        <w:contextualSpacing/>
        <w:jc w:val="both"/>
        <w:rPr>
          <w:lang w:val="pt-BR"/>
        </w:rPr>
      </w:pPr>
    </w:p>
    <w:p w:rsidR="00A75B72" w:rsidRPr="00C65F0F" w:rsidRDefault="00A75B72">
      <w:pPr>
        <w:contextualSpacing/>
        <w:jc w:val="both"/>
        <w:rPr>
          <w:lang w:val="pt-BR"/>
        </w:rPr>
      </w:pPr>
      <w:r w:rsidRPr="00C65F0F">
        <w:rPr>
          <w:lang w:val="pt-BR"/>
        </w:rPr>
        <w:t xml:space="preserve">Austin, J. L. (1962). </w:t>
      </w:r>
      <w:r w:rsidRPr="00C65F0F">
        <w:rPr>
          <w:i/>
          <w:lang w:val="pt-BR"/>
        </w:rPr>
        <w:t>How to Do Things with Words</w:t>
      </w:r>
      <w:r w:rsidRPr="00C65F0F">
        <w:rPr>
          <w:lang w:val="pt-BR"/>
        </w:rPr>
        <w:t>. Clarendon Press.</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t>Azianura</w:t>
      </w:r>
      <w:proofErr w:type="spellEnd"/>
      <w:r w:rsidRPr="00C65F0F">
        <w:rPr>
          <w:lang w:val="en-GB"/>
        </w:rPr>
        <w:t xml:space="preserve"> Hani </w:t>
      </w:r>
      <w:proofErr w:type="spellStart"/>
      <w:r w:rsidRPr="00C65F0F">
        <w:rPr>
          <w:lang w:val="en-GB"/>
        </w:rPr>
        <w:t>Shaari</w:t>
      </w:r>
      <w:proofErr w:type="spellEnd"/>
      <w:r w:rsidRPr="00C65F0F">
        <w:rPr>
          <w:lang w:val="en-GB"/>
        </w:rPr>
        <w:t xml:space="preserve">. (2017). </w:t>
      </w:r>
      <w:r w:rsidRPr="00C65F0F">
        <w:rPr>
          <w:i/>
          <w:lang w:val="en-GB"/>
        </w:rPr>
        <w:t>Language of the Digital Minds</w:t>
      </w:r>
      <w:r w:rsidRPr="00C65F0F">
        <w:rPr>
          <w:lang w:val="en-GB"/>
        </w:rPr>
        <w:t xml:space="preserve">. </w:t>
      </w:r>
      <w:proofErr w:type="spellStart"/>
      <w:r w:rsidRPr="00C65F0F">
        <w:rPr>
          <w:lang w:val="en-GB"/>
        </w:rPr>
        <w:t>Bangi</w:t>
      </w:r>
      <w:proofErr w:type="spellEnd"/>
      <w:r w:rsidRPr="00C65F0F">
        <w:rPr>
          <w:lang w:val="en-GB"/>
        </w:rPr>
        <w:t xml:space="preserve">: </w:t>
      </w:r>
      <w:proofErr w:type="spellStart"/>
      <w:r w:rsidRPr="00C65F0F">
        <w:rPr>
          <w:lang w:val="en-GB"/>
        </w:rPr>
        <w:t>Universiti</w:t>
      </w:r>
      <w:proofErr w:type="spellEnd"/>
      <w:r w:rsidRPr="00C65F0F">
        <w:rPr>
          <w:lang w:val="en-GB"/>
        </w:rPr>
        <w:t xml:space="preserve"> </w:t>
      </w:r>
      <w:proofErr w:type="spellStart"/>
      <w:r w:rsidRPr="00C65F0F">
        <w:rPr>
          <w:lang w:val="en-GB"/>
        </w:rPr>
        <w:t>Kebangsaan</w:t>
      </w:r>
      <w:proofErr w:type="spellEnd"/>
      <w:r w:rsidRPr="00C65F0F">
        <w:rPr>
          <w:lang w:val="en-GB"/>
        </w:rPr>
        <w:t xml:space="preserve"> Malaysia Press.</w:t>
      </w:r>
    </w:p>
    <w:p w:rsidR="00A75B72" w:rsidRPr="00C65F0F" w:rsidRDefault="00A75B72">
      <w:pPr>
        <w:contextualSpacing/>
        <w:jc w:val="both"/>
        <w:rPr>
          <w:lang w:val="en-GB"/>
        </w:rPr>
      </w:pPr>
    </w:p>
    <w:p w:rsidR="00A75B72" w:rsidRPr="00C65F0F" w:rsidRDefault="00A75B72">
      <w:pPr>
        <w:spacing w:after="160" w:line="259" w:lineRule="auto"/>
        <w:jc w:val="both"/>
        <w:rPr>
          <w:rFonts w:eastAsia="Calibri"/>
          <w:szCs w:val="22"/>
          <w:lang w:eastAsia="en-US"/>
        </w:rPr>
      </w:pPr>
      <w:proofErr w:type="spellStart"/>
      <w:r w:rsidRPr="00C65F0F">
        <w:rPr>
          <w:rFonts w:eastAsia="Calibri"/>
          <w:szCs w:val="22"/>
          <w:lang w:eastAsia="en-US"/>
        </w:rPr>
        <w:t>Asmah</w:t>
      </w:r>
      <w:proofErr w:type="spellEnd"/>
      <w:r w:rsidRPr="00C65F0F">
        <w:rPr>
          <w:rFonts w:eastAsia="Calibri"/>
          <w:szCs w:val="22"/>
          <w:lang w:eastAsia="en-US"/>
        </w:rPr>
        <w:t xml:space="preserve"> </w:t>
      </w:r>
      <w:proofErr w:type="spellStart"/>
      <w:r w:rsidRPr="00C65F0F">
        <w:rPr>
          <w:rFonts w:eastAsia="Calibri"/>
          <w:szCs w:val="22"/>
          <w:lang w:eastAsia="en-US"/>
        </w:rPr>
        <w:t>Hj</w:t>
      </w:r>
      <w:proofErr w:type="spellEnd"/>
      <w:r w:rsidRPr="00C65F0F">
        <w:rPr>
          <w:rFonts w:eastAsia="Calibri"/>
          <w:szCs w:val="22"/>
          <w:lang w:eastAsia="en-US"/>
        </w:rPr>
        <w:t xml:space="preserve"> Omar. (1996). </w:t>
      </w:r>
      <w:proofErr w:type="spellStart"/>
      <w:r w:rsidRPr="00C65F0F">
        <w:rPr>
          <w:rFonts w:eastAsia="Calibri"/>
          <w:i/>
          <w:szCs w:val="22"/>
          <w:lang w:eastAsia="en-US"/>
        </w:rPr>
        <w:t>Wacana</w:t>
      </w:r>
      <w:proofErr w:type="spellEnd"/>
      <w:r w:rsidRPr="00C65F0F">
        <w:rPr>
          <w:rFonts w:eastAsia="Calibri"/>
          <w:i/>
          <w:szCs w:val="22"/>
          <w:lang w:eastAsia="en-US"/>
        </w:rPr>
        <w:t xml:space="preserve"> </w:t>
      </w:r>
      <w:proofErr w:type="spellStart"/>
      <w:r w:rsidRPr="00C65F0F">
        <w:rPr>
          <w:rFonts w:eastAsia="Calibri"/>
          <w:i/>
          <w:szCs w:val="22"/>
          <w:lang w:eastAsia="en-US"/>
        </w:rPr>
        <w:t>Perbincangan</w:t>
      </w:r>
      <w:proofErr w:type="spellEnd"/>
      <w:r w:rsidRPr="00C65F0F">
        <w:rPr>
          <w:rFonts w:eastAsia="Calibri"/>
          <w:i/>
          <w:szCs w:val="22"/>
          <w:lang w:eastAsia="en-US"/>
        </w:rPr>
        <w:t xml:space="preserve">, </w:t>
      </w:r>
      <w:proofErr w:type="spellStart"/>
      <w:r w:rsidRPr="00C65F0F">
        <w:rPr>
          <w:rFonts w:eastAsia="Calibri"/>
          <w:i/>
          <w:szCs w:val="22"/>
          <w:lang w:eastAsia="en-US"/>
        </w:rPr>
        <w:t>Perbahasan</w:t>
      </w:r>
      <w:proofErr w:type="spellEnd"/>
      <w:r w:rsidRPr="00C65F0F">
        <w:rPr>
          <w:rFonts w:eastAsia="Calibri"/>
          <w:i/>
          <w:szCs w:val="22"/>
          <w:lang w:eastAsia="en-US"/>
        </w:rPr>
        <w:t xml:space="preserve"> </w:t>
      </w:r>
      <w:proofErr w:type="spellStart"/>
      <w:r w:rsidRPr="00C65F0F">
        <w:rPr>
          <w:rFonts w:eastAsia="Calibri"/>
          <w:i/>
          <w:szCs w:val="22"/>
          <w:lang w:eastAsia="en-US"/>
        </w:rPr>
        <w:t>dan</w:t>
      </w:r>
      <w:proofErr w:type="spellEnd"/>
      <w:r w:rsidRPr="00C65F0F">
        <w:rPr>
          <w:rFonts w:eastAsia="Calibri"/>
          <w:i/>
          <w:szCs w:val="22"/>
          <w:lang w:eastAsia="en-US"/>
        </w:rPr>
        <w:t xml:space="preserve"> </w:t>
      </w:r>
      <w:proofErr w:type="spellStart"/>
      <w:r w:rsidRPr="00C65F0F">
        <w:rPr>
          <w:rFonts w:eastAsia="Calibri"/>
          <w:i/>
          <w:szCs w:val="22"/>
          <w:lang w:eastAsia="en-US"/>
        </w:rPr>
        <w:t>Perundingan</w:t>
      </w:r>
      <w:proofErr w:type="spellEnd"/>
      <w:r w:rsidRPr="00C65F0F">
        <w:rPr>
          <w:rFonts w:eastAsia="Calibri"/>
          <w:szCs w:val="22"/>
          <w:lang w:eastAsia="en-US"/>
        </w:rPr>
        <w:t xml:space="preserve">. Kuala Lumpur: </w:t>
      </w:r>
      <w:proofErr w:type="spellStart"/>
      <w:r w:rsidRPr="00C65F0F">
        <w:rPr>
          <w:rFonts w:eastAsia="Calibri"/>
          <w:szCs w:val="22"/>
          <w:lang w:eastAsia="en-US"/>
        </w:rPr>
        <w:t>Dewan</w:t>
      </w:r>
      <w:proofErr w:type="spellEnd"/>
      <w:r w:rsidRPr="00C65F0F">
        <w:rPr>
          <w:rFonts w:eastAsia="Calibri"/>
          <w:szCs w:val="22"/>
          <w:lang w:eastAsia="en-US"/>
        </w:rPr>
        <w:t xml:space="preserve"> Bahasa </w:t>
      </w:r>
      <w:proofErr w:type="spellStart"/>
      <w:r w:rsidRPr="00C65F0F">
        <w:rPr>
          <w:rFonts w:eastAsia="Calibri"/>
          <w:szCs w:val="22"/>
          <w:lang w:eastAsia="en-US"/>
        </w:rPr>
        <w:t>dan</w:t>
      </w:r>
      <w:proofErr w:type="spellEnd"/>
      <w:r w:rsidRPr="00C65F0F">
        <w:rPr>
          <w:rFonts w:eastAsia="Calibri"/>
          <w:szCs w:val="22"/>
          <w:lang w:eastAsia="en-US"/>
        </w:rPr>
        <w:t xml:space="preserve"> </w:t>
      </w:r>
      <w:proofErr w:type="spellStart"/>
      <w:r w:rsidRPr="00C65F0F">
        <w:rPr>
          <w:rFonts w:eastAsia="Calibri"/>
          <w:szCs w:val="22"/>
          <w:lang w:eastAsia="en-US"/>
        </w:rPr>
        <w:t>Pustaka</w:t>
      </w:r>
      <w:proofErr w:type="spellEnd"/>
      <w:r w:rsidRPr="00C65F0F">
        <w:rPr>
          <w:rFonts w:eastAsia="Calibri"/>
          <w:szCs w:val="22"/>
          <w:lang w:eastAsia="en-US"/>
        </w:rPr>
        <w:t>.</w:t>
      </w:r>
    </w:p>
    <w:p w:rsidR="00A75B72" w:rsidRPr="00C65F0F" w:rsidRDefault="00A75B72">
      <w:pPr>
        <w:contextualSpacing/>
        <w:jc w:val="both"/>
        <w:rPr>
          <w:lang w:val="en-GB"/>
        </w:rPr>
      </w:pPr>
      <w:r w:rsidRPr="00C65F0F">
        <w:rPr>
          <w:lang w:val="en-GB"/>
        </w:rPr>
        <w:t xml:space="preserve">Baron, N. S. (2008). </w:t>
      </w:r>
      <w:r w:rsidRPr="00C65F0F">
        <w:rPr>
          <w:i/>
          <w:lang w:val="en-GB"/>
        </w:rPr>
        <w:t>Always On: Language in an Online and Mobile World</w:t>
      </w:r>
      <w:r w:rsidRPr="00C65F0F">
        <w:rPr>
          <w:lang w:val="en-GB"/>
        </w:rPr>
        <w:t>. Oxford University Press, New York.</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Blum-</w:t>
      </w:r>
      <w:proofErr w:type="spellStart"/>
      <w:r w:rsidRPr="00C65F0F">
        <w:rPr>
          <w:lang w:val="en-GB"/>
        </w:rPr>
        <w:t>Kulka</w:t>
      </w:r>
      <w:proofErr w:type="spellEnd"/>
      <w:r w:rsidRPr="00C65F0F">
        <w:rPr>
          <w:lang w:val="en-GB"/>
        </w:rPr>
        <w:t xml:space="preserve">, S., House, J., &amp; Kasper, G. (1989). Investigating cross-cultural pragmatics: An introductory overview. </w:t>
      </w:r>
      <w:r w:rsidRPr="00C65F0F">
        <w:rPr>
          <w:i/>
          <w:lang w:val="en-GB"/>
        </w:rPr>
        <w:t>Cross-cultural pragmatics: Requests and Apologies. Vol 31,</w:t>
      </w:r>
      <w:r w:rsidRPr="00C65F0F">
        <w:rPr>
          <w:lang w:val="en-GB"/>
        </w:rPr>
        <w:t xml:space="preserve"> 1-34.</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 xml:space="preserve">Brown, P. &amp; Levinson, S.C. (1987). </w:t>
      </w:r>
      <w:r w:rsidRPr="00C65F0F">
        <w:rPr>
          <w:i/>
          <w:lang w:val="en-GB"/>
        </w:rPr>
        <w:t>Politeness: Some Universals in Language Usage</w:t>
      </w:r>
      <w:r w:rsidRPr="00C65F0F">
        <w:rPr>
          <w:lang w:val="en-GB"/>
        </w:rPr>
        <w:t>. Cambridge University Press.</w:t>
      </w:r>
    </w:p>
    <w:p w:rsidR="00A75B72" w:rsidRPr="00C65F0F" w:rsidRDefault="00A75B72">
      <w:pPr>
        <w:contextualSpacing/>
        <w:jc w:val="both"/>
        <w:rPr>
          <w:lang w:val="en-GB"/>
        </w:rPr>
      </w:pPr>
    </w:p>
    <w:p w:rsidR="00A75B72" w:rsidRDefault="00A75B72">
      <w:pPr>
        <w:spacing w:after="160" w:line="259" w:lineRule="auto"/>
        <w:jc w:val="both"/>
        <w:rPr>
          <w:rFonts w:eastAsia="Calibri"/>
          <w:szCs w:val="22"/>
          <w:lang w:eastAsia="en-US"/>
        </w:rPr>
      </w:pPr>
      <w:r w:rsidRPr="00C65F0F">
        <w:rPr>
          <w:rFonts w:eastAsia="Calibri"/>
          <w:szCs w:val="22"/>
          <w:lang w:eastAsia="en-US"/>
        </w:rPr>
        <w:t xml:space="preserve">Buller, D. B., &amp; </w:t>
      </w:r>
      <w:proofErr w:type="spellStart"/>
      <w:r w:rsidRPr="00C65F0F">
        <w:rPr>
          <w:rFonts w:eastAsia="Calibri"/>
          <w:szCs w:val="22"/>
          <w:lang w:eastAsia="en-US"/>
        </w:rPr>
        <w:t>Aune</w:t>
      </w:r>
      <w:proofErr w:type="spellEnd"/>
      <w:r w:rsidRPr="00C65F0F">
        <w:rPr>
          <w:rFonts w:eastAsia="Calibri"/>
          <w:szCs w:val="22"/>
          <w:lang w:eastAsia="en-US"/>
        </w:rPr>
        <w:t>, R. K. (1987). Nonverbal cues to deception among intimates, friends, and strangers. </w:t>
      </w:r>
      <w:r w:rsidRPr="00C65F0F">
        <w:rPr>
          <w:rFonts w:eastAsia="Calibri"/>
          <w:i/>
          <w:iCs/>
          <w:szCs w:val="22"/>
          <w:lang w:eastAsia="en-US"/>
        </w:rPr>
        <w:t>Journal of Nonverbal Behavior</w:t>
      </w:r>
      <w:r w:rsidRPr="00C65F0F">
        <w:rPr>
          <w:rFonts w:eastAsia="Calibri"/>
          <w:i/>
          <w:szCs w:val="22"/>
          <w:lang w:eastAsia="en-US"/>
        </w:rPr>
        <w:t xml:space="preserve">, Vol </w:t>
      </w:r>
      <w:r w:rsidRPr="00C65F0F">
        <w:rPr>
          <w:rFonts w:eastAsia="Calibri"/>
          <w:i/>
          <w:iCs/>
          <w:szCs w:val="22"/>
          <w:lang w:eastAsia="en-US"/>
        </w:rPr>
        <w:t>11</w:t>
      </w:r>
      <w:r w:rsidRPr="00C65F0F">
        <w:rPr>
          <w:rFonts w:eastAsia="Calibri"/>
          <w:i/>
          <w:szCs w:val="22"/>
          <w:lang w:eastAsia="en-US"/>
        </w:rPr>
        <w:t>(4),</w:t>
      </w:r>
      <w:r w:rsidRPr="00C65F0F">
        <w:rPr>
          <w:rFonts w:eastAsia="Calibri"/>
          <w:szCs w:val="22"/>
          <w:lang w:eastAsia="en-US"/>
        </w:rPr>
        <w:t xml:space="preserve"> 269-290.</w:t>
      </w:r>
    </w:p>
    <w:p w:rsidR="00F358AA" w:rsidRPr="00C65F0F" w:rsidRDefault="00F358AA">
      <w:pPr>
        <w:spacing w:after="160" w:line="259" w:lineRule="auto"/>
        <w:jc w:val="both"/>
        <w:rPr>
          <w:rFonts w:eastAsia="Calibri"/>
          <w:szCs w:val="22"/>
          <w:lang w:eastAsia="en-US"/>
        </w:rPr>
      </w:pPr>
      <w:r w:rsidRPr="00F358AA">
        <w:rPr>
          <w:rFonts w:eastAsia="Calibri"/>
          <w:szCs w:val="22"/>
          <w:lang w:eastAsia="en-US"/>
        </w:rPr>
        <w:t>Brew, F. P., &amp; Cairns, D. R. (2004). Do culture or situational constraints determine choice of direct or indirect styles in intercultural workplace conflicts</w:t>
      </w:r>
      <w:proofErr w:type="gramStart"/>
      <w:r w:rsidRPr="00F358AA">
        <w:rPr>
          <w:rFonts w:eastAsia="Calibri"/>
          <w:szCs w:val="22"/>
          <w:lang w:eastAsia="en-US"/>
        </w:rPr>
        <w:t>?.</w:t>
      </w:r>
      <w:proofErr w:type="gramEnd"/>
      <w:r w:rsidRPr="00F358AA">
        <w:rPr>
          <w:rFonts w:eastAsia="Calibri"/>
          <w:szCs w:val="22"/>
          <w:lang w:eastAsia="en-US"/>
        </w:rPr>
        <w:t> </w:t>
      </w:r>
      <w:r w:rsidRPr="00F358AA">
        <w:rPr>
          <w:rFonts w:eastAsia="Calibri"/>
          <w:i/>
          <w:iCs/>
          <w:szCs w:val="22"/>
          <w:lang w:eastAsia="en-US"/>
        </w:rPr>
        <w:t>International Journal of Intercultural Relations</w:t>
      </w:r>
      <w:r w:rsidRPr="00F358AA">
        <w:rPr>
          <w:rFonts w:eastAsia="Calibri"/>
          <w:szCs w:val="22"/>
          <w:lang w:eastAsia="en-US"/>
        </w:rPr>
        <w:t>, </w:t>
      </w:r>
      <w:r w:rsidRPr="00F358AA">
        <w:rPr>
          <w:rFonts w:eastAsia="Calibri"/>
          <w:i/>
          <w:iCs/>
          <w:szCs w:val="22"/>
          <w:lang w:eastAsia="en-US"/>
        </w:rPr>
        <w:t>28</w:t>
      </w:r>
      <w:r w:rsidRPr="00F358AA">
        <w:rPr>
          <w:rFonts w:eastAsia="Calibri"/>
          <w:szCs w:val="22"/>
          <w:lang w:eastAsia="en-US"/>
        </w:rPr>
        <w:t>(5), 331-352.</w:t>
      </w:r>
    </w:p>
    <w:p w:rsidR="00A75B72" w:rsidRPr="00C65F0F" w:rsidRDefault="00A75B72">
      <w:pPr>
        <w:spacing w:after="160" w:line="259" w:lineRule="auto"/>
        <w:jc w:val="both"/>
        <w:rPr>
          <w:rFonts w:eastAsia="Calibri"/>
          <w:szCs w:val="22"/>
          <w:lang w:eastAsia="en-US"/>
        </w:rPr>
      </w:pPr>
      <w:r w:rsidRPr="00C65F0F">
        <w:rPr>
          <w:rFonts w:eastAsia="Calibri"/>
          <w:szCs w:val="22"/>
          <w:lang w:eastAsia="en-US"/>
        </w:rPr>
        <w:t>Chan, S. (1998). Families with Asian Roots. In Lynch, E. &amp; Hanson, M. (</w:t>
      </w:r>
      <w:proofErr w:type="spellStart"/>
      <w:r w:rsidRPr="00C65F0F">
        <w:rPr>
          <w:rFonts w:eastAsia="Calibri"/>
          <w:szCs w:val="22"/>
          <w:lang w:eastAsia="en-US"/>
        </w:rPr>
        <w:t>Eds</w:t>
      </w:r>
      <w:proofErr w:type="spellEnd"/>
      <w:r w:rsidRPr="00C65F0F">
        <w:rPr>
          <w:rFonts w:eastAsia="Calibri"/>
          <w:szCs w:val="22"/>
          <w:lang w:eastAsia="en-US"/>
        </w:rPr>
        <w:t xml:space="preserve">), </w:t>
      </w:r>
      <w:r w:rsidRPr="00C65F0F">
        <w:rPr>
          <w:rFonts w:eastAsia="Calibri"/>
          <w:i/>
          <w:szCs w:val="22"/>
          <w:lang w:eastAsia="en-US"/>
        </w:rPr>
        <w:t>Developing Cross-cultural Competence</w:t>
      </w:r>
      <w:r w:rsidRPr="00C65F0F">
        <w:rPr>
          <w:rFonts w:eastAsia="Calibri"/>
          <w:szCs w:val="22"/>
          <w:lang w:eastAsia="en-US"/>
        </w:rPr>
        <w:t>. Baltimore MD: Paul H. Brookes.</w:t>
      </w:r>
    </w:p>
    <w:p w:rsidR="00A75B72" w:rsidRPr="00C65F0F" w:rsidRDefault="00A75B72">
      <w:pPr>
        <w:spacing w:after="160" w:line="259" w:lineRule="auto"/>
        <w:jc w:val="both"/>
        <w:rPr>
          <w:rFonts w:eastAsia="Calibri"/>
          <w:szCs w:val="22"/>
          <w:lang w:eastAsia="en-US"/>
        </w:rPr>
      </w:pPr>
      <w:r w:rsidRPr="00C65F0F">
        <w:rPr>
          <w:rFonts w:eastAsia="Calibri"/>
          <w:szCs w:val="22"/>
          <w:lang w:eastAsia="en-US"/>
        </w:rPr>
        <w:lastRenderedPageBreak/>
        <w:t xml:space="preserve">Chan, A. M. &amp; </w:t>
      </w:r>
      <w:proofErr w:type="spellStart"/>
      <w:r w:rsidRPr="00C65F0F">
        <w:rPr>
          <w:rFonts w:eastAsia="Calibri"/>
          <w:szCs w:val="22"/>
          <w:lang w:eastAsia="en-US"/>
        </w:rPr>
        <w:t>Rossiter</w:t>
      </w:r>
      <w:proofErr w:type="spellEnd"/>
      <w:r w:rsidRPr="00C65F0F">
        <w:rPr>
          <w:rFonts w:eastAsia="Calibri"/>
          <w:szCs w:val="22"/>
          <w:lang w:eastAsia="en-US"/>
        </w:rPr>
        <w:t xml:space="preserve">, J. R. (1998). Construction of a </w:t>
      </w:r>
      <w:proofErr w:type="spellStart"/>
      <w:r w:rsidRPr="00C65F0F">
        <w:rPr>
          <w:rFonts w:eastAsia="Calibri"/>
          <w:szCs w:val="22"/>
          <w:lang w:eastAsia="en-US"/>
        </w:rPr>
        <w:t>Chineseness</w:t>
      </w:r>
      <w:proofErr w:type="spellEnd"/>
      <w:r w:rsidRPr="00C65F0F">
        <w:rPr>
          <w:rFonts w:eastAsia="Calibri"/>
          <w:szCs w:val="22"/>
          <w:lang w:eastAsia="en-US"/>
        </w:rPr>
        <w:t xml:space="preserve"> Values Scale and a </w:t>
      </w:r>
      <w:proofErr w:type="spellStart"/>
      <w:r w:rsidRPr="00C65F0F">
        <w:rPr>
          <w:rFonts w:eastAsia="Calibri"/>
          <w:szCs w:val="22"/>
          <w:lang w:eastAsia="en-US"/>
        </w:rPr>
        <w:t>Chineseness</w:t>
      </w:r>
      <w:proofErr w:type="spellEnd"/>
      <w:r w:rsidRPr="00C65F0F">
        <w:rPr>
          <w:rFonts w:eastAsia="Calibri"/>
          <w:szCs w:val="22"/>
          <w:lang w:eastAsia="en-US"/>
        </w:rPr>
        <w:t xml:space="preserve"> Ethnicity Scale, in Hung, K &amp; Monroe, K. B (Eds.), </w:t>
      </w:r>
      <w:r w:rsidRPr="00C65F0F">
        <w:rPr>
          <w:rFonts w:eastAsia="Calibri"/>
          <w:i/>
          <w:szCs w:val="22"/>
          <w:lang w:eastAsia="en-US"/>
        </w:rPr>
        <w:t>AP - Asia Pacific Advances in Consumer Research</w:t>
      </w:r>
      <w:r w:rsidRPr="00C65F0F">
        <w:rPr>
          <w:rFonts w:eastAsia="Calibri"/>
          <w:szCs w:val="22"/>
          <w:lang w:eastAsia="en-US"/>
        </w:rPr>
        <w:t xml:space="preserve">, </w:t>
      </w:r>
      <w:r w:rsidRPr="00C65F0F">
        <w:rPr>
          <w:rFonts w:eastAsia="Calibri"/>
          <w:i/>
          <w:szCs w:val="22"/>
          <w:lang w:eastAsia="en-US"/>
        </w:rPr>
        <w:t>Volume 3</w:t>
      </w:r>
      <w:r w:rsidRPr="00C65F0F">
        <w:rPr>
          <w:rFonts w:eastAsia="Calibri"/>
          <w:szCs w:val="22"/>
          <w:lang w:eastAsia="en-US"/>
        </w:rPr>
        <w:t>, 61-67. Provo, UT: Association for Consumer Research.</w:t>
      </w:r>
    </w:p>
    <w:p w:rsidR="00A75B72" w:rsidRPr="00C65F0F" w:rsidRDefault="00A75B72">
      <w:pPr>
        <w:contextualSpacing/>
        <w:jc w:val="both"/>
        <w:rPr>
          <w:lang w:val="en-GB"/>
        </w:rPr>
      </w:pPr>
      <w:r w:rsidRPr="00C65F0F">
        <w:rPr>
          <w:lang w:val="en-GB"/>
        </w:rPr>
        <w:t xml:space="preserve">Cumming, J. D. (1995). The Internet and the English Language. </w:t>
      </w:r>
      <w:r w:rsidRPr="00C65F0F">
        <w:rPr>
          <w:i/>
          <w:lang w:val="en-GB"/>
        </w:rPr>
        <w:t>English Today</w:t>
      </w:r>
      <w:r w:rsidRPr="00C65F0F">
        <w:rPr>
          <w:lang w:val="en-GB"/>
        </w:rPr>
        <w:t xml:space="preserve">. </w:t>
      </w:r>
      <w:r w:rsidRPr="00C65F0F">
        <w:rPr>
          <w:i/>
          <w:lang w:val="en-GB"/>
        </w:rPr>
        <w:t>Vol 11 (1),</w:t>
      </w:r>
      <w:r w:rsidRPr="00C65F0F">
        <w:rPr>
          <w:lang w:val="en-GB"/>
        </w:rPr>
        <w:t xml:space="preserve"> 3–8. Cambridge: Cambridge University Press.</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 xml:space="preserve">Crystal, D. (2006). </w:t>
      </w:r>
      <w:r w:rsidRPr="00C65F0F">
        <w:rPr>
          <w:i/>
          <w:lang w:val="en-GB"/>
        </w:rPr>
        <w:t>Language and the Internet</w:t>
      </w:r>
      <w:r w:rsidRPr="00C65F0F">
        <w:rPr>
          <w:lang w:val="en-GB"/>
        </w:rPr>
        <w:t>. Cambridge UK: Cambridge University Press.</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 xml:space="preserve">Deacon, T. (2011). The Symbol Concept. In M. </w:t>
      </w:r>
      <w:proofErr w:type="spellStart"/>
      <w:r w:rsidRPr="00C65F0F">
        <w:rPr>
          <w:lang w:val="en-GB"/>
        </w:rPr>
        <w:t>Tallerman</w:t>
      </w:r>
      <w:proofErr w:type="spellEnd"/>
      <w:r w:rsidRPr="00C65F0F">
        <w:rPr>
          <w:lang w:val="en-GB"/>
        </w:rPr>
        <w:t xml:space="preserve"> and K. Gibson (</w:t>
      </w:r>
      <w:proofErr w:type="gramStart"/>
      <w:r w:rsidRPr="00C65F0F">
        <w:rPr>
          <w:lang w:val="en-GB"/>
        </w:rPr>
        <w:t>eds</w:t>
      </w:r>
      <w:proofErr w:type="gramEnd"/>
      <w:r w:rsidRPr="00C65F0F">
        <w:rPr>
          <w:lang w:val="en-GB"/>
        </w:rPr>
        <w:t xml:space="preserve">.). </w:t>
      </w:r>
      <w:r w:rsidRPr="00C65F0F">
        <w:rPr>
          <w:i/>
          <w:lang w:val="en-GB"/>
        </w:rPr>
        <w:t>Oxford Handbook of Language Evolution</w:t>
      </w:r>
      <w:r w:rsidRPr="00C65F0F">
        <w:rPr>
          <w:lang w:val="en-GB"/>
        </w:rPr>
        <w:t xml:space="preserve"> (pp. 393-404). Oxford University Press.</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t>Derks</w:t>
      </w:r>
      <w:proofErr w:type="spellEnd"/>
      <w:r w:rsidRPr="00C65F0F">
        <w:rPr>
          <w:lang w:val="en-GB"/>
        </w:rPr>
        <w:t>, D.</w:t>
      </w:r>
      <w:proofErr w:type="gramStart"/>
      <w:r w:rsidRPr="00C65F0F">
        <w:rPr>
          <w:lang w:val="en-GB"/>
        </w:rPr>
        <w:t>,E.R</w:t>
      </w:r>
      <w:proofErr w:type="gramEnd"/>
      <w:r w:rsidRPr="00C65F0F">
        <w:rPr>
          <w:lang w:val="en-GB"/>
        </w:rPr>
        <w:t xml:space="preserve">. </w:t>
      </w:r>
      <w:proofErr w:type="spellStart"/>
      <w:r w:rsidRPr="00C65F0F">
        <w:rPr>
          <w:lang w:val="en-GB"/>
        </w:rPr>
        <w:t>Bos</w:t>
      </w:r>
      <w:proofErr w:type="spellEnd"/>
      <w:r w:rsidRPr="00C65F0F">
        <w:rPr>
          <w:lang w:val="en-GB"/>
        </w:rPr>
        <w:t xml:space="preserve">, A. &amp; Von </w:t>
      </w:r>
      <w:proofErr w:type="spellStart"/>
      <w:r w:rsidRPr="00C65F0F">
        <w:rPr>
          <w:lang w:val="en-GB"/>
        </w:rPr>
        <w:t>Grumbkow</w:t>
      </w:r>
      <w:proofErr w:type="spellEnd"/>
      <w:r w:rsidRPr="00C65F0F">
        <w:rPr>
          <w:lang w:val="en-GB"/>
        </w:rPr>
        <w:t xml:space="preserve">, J. (2008). Emoticons in Computer-Mediated Communication: Social Motives and Social Context. </w:t>
      </w:r>
      <w:proofErr w:type="spellStart"/>
      <w:r w:rsidRPr="00C65F0F">
        <w:rPr>
          <w:i/>
          <w:lang w:val="en-GB"/>
        </w:rPr>
        <w:t>CyberPsychology</w:t>
      </w:r>
      <w:proofErr w:type="spellEnd"/>
      <w:r w:rsidRPr="00C65F0F">
        <w:rPr>
          <w:i/>
          <w:lang w:val="en-GB"/>
        </w:rPr>
        <w:t xml:space="preserve"> and </w:t>
      </w:r>
      <w:proofErr w:type="spellStart"/>
      <w:r w:rsidRPr="00C65F0F">
        <w:rPr>
          <w:i/>
          <w:lang w:val="en-GB"/>
        </w:rPr>
        <w:t>Behavior</w:t>
      </w:r>
      <w:proofErr w:type="spellEnd"/>
      <w:r w:rsidRPr="00C65F0F">
        <w:rPr>
          <w:lang w:val="en-GB"/>
        </w:rPr>
        <w:t xml:space="preserve">. </w:t>
      </w:r>
      <w:r w:rsidRPr="00C65F0F">
        <w:rPr>
          <w:i/>
          <w:lang w:val="en-GB"/>
        </w:rPr>
        <w:t>Vol 11 (1),</w:t>
      </w:r>
      <w:r w:rsidRPr="00C65F0F">
        <w:rPr>
          <w:lang w:val="en-GB"/>
        </w:rPr>
        <w:t xml:space="preserve"> 99-101. </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t>Derks</w:t>
      </w:r>
      <w:proofErr w:type="spellEnd"/>
      <w:r w:rsidRPr="00C65F0F">
        <w:rPr>
          <w:lang w:val="en-GB"/>
        </w:rPr>
        <w:t xml:space="preserve">, D., E.R. </w:t>
      </w:r>
      <w:proofErr w:type="spellStart"/>
      <w:r w:rsidRPr="00C65F0F">
        <w:rPr>
          <w:lang w:val="en-GB"/>
        </w:rPr>
        <w:t>Bos</w:t>
      </w:r>
      <w:proofErr w:type="spellEnd"/>
      <w:r w:rsidRPr="00C65F0F">
        <w:rPr>
          <w:lang w:val="en-GB"/>
        </w:rPr>
        <w:t xml:space="preserve">, A., and Von </w:t>
      </w:r>
      <w:proofErr w:type="spellStart"/>
      <w:r w:rsidRPr="00C65F0F">
        <w:rPr>
          <w:lang w:val="en-GB"/>
        </w:rPr>
        <w:t>Grumbkow</w:t>
      </w:r>
      <w:proofErr w:type="spellEnd"/>
      <w:r w:rsidRPr="00C65F0F">
        <w:rPr>
          <w:lang w:val="en-GB"/>
        </w:rPr>
        <w:t xml:space="preserve">, J. (2008). Emoticons and Online Message Interpretation. </w:t>
      </w:r>
      <w:r w:rsidRPr="00C65F0F">
        <w:rPr>
          <w:i/>
          <w:lang w:val="en-GB"/>
        </w:rPr>
        <w:t>Social Science Computer Review</w:t>
      </w:r>
      <w:r w:rsidRPr="00C65F0F">
        <w:rPr>
          <w:lang w:val="en-GB"/>
        </w:rPr>
        <w:t xml:space="preserve">. Vol 26 (3), 379–388. </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t>Derks</w:t>
      </w:r>
      <w:proofErr w:type="spellEnd"/>
      <w:r w:rsidRPr="00C65F0F">
        <w:rPr>
          <w:lang w:val="en-GB"/>
        </w:rPr>
        <w:t xml:space="preserve">, D., </w:t>
      </w:r>
      <w:proofErr w:type="spellStart"/>
      <w:r w:rsidRPr="00C65F0F">
        <w:rPr>
          <w:lang w:val="en-GB"/>
        </w:rPr>
        <w:t>Bos</w:t>
      </w:r>
      <w:proofErr w:type="spellEnd"/>
      <w:r w:rsidRPr="00C65F0F">
        <w:rPr>
          <w:lang w:val="en-GB"/>
        </w:rPr>
        <w:t xml:space="preserve">, A. E., &amp; Von </w:t>
      </w:r>
      <w:proofErr w:type="spellStart"/>
      <w:r w:rsidRPr="00C65F0F">
        <w:rPr>
          <w:lang w:val="en-GB"/>
        </w:rPr>
        <w:t>Grumbkow</w:t>
      </w:r>
      <w:proofErr w:type="spellEnd"/>
      <w:r w:rsidRPr="00C65F0F">
        <w:rPr>
          <w:lang w:val="en-GB"/>
        </w:rPr>
        <w:t xml:space="preserve">, J. (2007). Emoticons and Social Interaction on the Internet: The Importance of Social Context. </w:t>
      </w:r>
      <w:r w:rsidRPr="00C65F0F">
        <w:rPr>
          <w:i/>
          <w:lang w:val="en-GB"/>
        </w:rPr>
        <w:t xml:space="preserve">Computers in Human </w:t>
      </w:r>
      <w:proofErr w:type="spellStart"/>
      <w:r w:rsidRPr="00C65F0F">
        <w:rPr>
          <w:i/>
          <w:lang w:val="en-GB"/>
        </w:rPr>
        <w:t>Behavior</w:t>
      </w:r>
      <w:proofErr w:type="spellEnd"/>
      <w:r w:rsidRPr="00C65F0F">
        <w:rPr>
          <w:i/>
          <w:lang w:val="en-GB"/>
        </w:rPr>
        <w:t>, Vol 23(1),</w:t>
      </w:r>
      <w:r w:rsidRPr="00C65F0F">
        <w:rPr>
          <w:lang w:val="en-GB"/>
        </w:rPr>
        <w:t xml:space="preserve"> 842-849.</w:t>
      </w:r>
    </w:p>
    <w:p w:rsidR="00A75B72" w:rsidRPr="00C65F0F" w:rsidRDefault="00A75B72">
      <w:pPr>
        <w:contextualSpacing/>
        <w:jc w:val="both"/>
        <w:rPr>
          <w:lang w:val="en-GB"/>
        </w:rPr>
      </w:pPr>
    </w:p>
    <w:p w:rsidR="00A75B72" w:rsidRDefault="00A75B72">
      <w:pPr>
        <w:contextualSpacing/>
        <w:jc w:val="both"/>
        <w:rPr>
          <w:lang w:val="en-GB"/>
        </w:rPr>
      </w:pPr>
      <w:proofErr w:type="spellStart"/>
      <w:r w:rsidRPr="00C65F0F">
        <w:rPr>
          <w:lang w:val="en-GB"/>
        </w:rPr>
        <w:t>Dresner</w:t>
      </w:r>
      <w:proofErr w:type="spellEnd"/>
      <w:r w:rsidRPr="00C65F0F">
        <w:rPr>
          <w:lang w:val="en-GB"/>
        </w:rPr>
        <w:t xml:space="preserve">, E. and Herring, S.C. (2014). Emoticons and illocutionary force. In </w:t>
      </w:r>
      <w:r w:rsidRPr="00C65F0F">
        <w:rPr>
          <w:i/>
          <w:lang w:val="en-GB"/>
        </w:rPr>
        <w:t>Perspectives on Theory of Controversies and the Ethics of Communication</w:t>
      </w:r>
      <w:r w:rsidRPr="00C65F0F">
        <w:rPr>
          <w:lang w:val="en-GB"/>
        </w:rPr>
        <w:t>, (pp.81-90). Dordrecht: Springer.</w:t>
      </w:r>
    </w:p>
    <w:p w:rsidR="00A073F0" w:rsidRDefault="00A073F0">
      <w:pPr>
        <w:contextualSpacing/>
        <w:jc w:val="both"/>
        <w:rPr>
          <w:lang w:val="en-GB"/>
        </w:rPr>
      </w:pPr>
    </w:p>
    <w:p w:rsidR="00A073F0" w:rsidRPr="00C65F0F" w:rsidRDefault="00A073F0">
      <w:pPr>
        <w:contextualSpacing/>
        <w:jc w:val="both"/>
        <w:rPr>
          <w:lang w:val="en-GB"/>
        </w:rPr>
      </w:pPr>
      <w:r w:rsidRPr="00A073F0">
        <w:t>Drake, L. E. (1995). Negotiation styles in intercultural communication. </w:t>
      </w:r>
      <w:r w:rsidRPr="00A073F0">
        <w:rPr>
          <w:i/>
          <w:iCs/>
        </w:rPr>
        <w:t>International Journal of Conflict Management</w:t>
      </w:r>
      <w:r w:rsidRPr="00A073F0">
        <w:t>, </w:t>
      </w:r>
      <w:r w:rsidRPr="00A073F0">
        <w:rPr>
          <w:i/>
          <w:iCs/>
        </w:rPr>
        <w:t>6</w:t>
      </w:r>
      <w:r w:rsidRPr="00A073F0">
        <w:t>(1), 72-90.</w:t>
      </w:r>
    </w:p>
    <w:p w:rsidR="00A75B72" w:rsidRPr="00C65F0F" w:rsidRDefault="00A75B72">
      <w:pPr>
        <w:contextualSpacing/>
        <w:jc w:val="both"/>
        <w:rPr>
          <w:lang w:val="en-GB"/>
        </w:rPr>
      </w:pPr>
    </w:p>
    <w:p w:rsidR="00A75B72" w:rsidRPr="00C65F0F" w:rsidRDefault="00A75B72">
      <w:pPr>
        <w:contextualSpacing/>
        <w:jc w:val="both"/>
      </w:pPr>
      <w:r w:rsidRPr="00C65F0F">
        <w:t xml:space="preserve">Ernst, C. P. H., </w:t>
      </w:r>
      <w:proofErr w:type="spellStart"/>
      <w:r w:rsidRPr="00C65F0F">
        <w:t>Huschens</w:t>
      </w:r>
      <w:proofErr w:type="spellEnd"/>
      <w:r w:rsidRPr="00C65F0F">
        <w:t xml:space="preserve">, M., Herrmann, S., &amp; Hoppe, L. (2018). The Influence of Emoticons on the Perception of Job-Related Emails: An Analysis Based on the Four-Ear Model. </w:t>
      </w:r>
      <w:proofErr w:type="spellStart"/>
      <w:r w:rsidRPr="00C65F0F">
        <w:rPr>
          <w:i/>
        </w:rPr>
        <w:t>Multikonferenz</w:t>
      </w:r>
      <w:proofErr w:type="spellEnd"/>
      <w:r w:rsidRPr="00C65F0F">
        <w:rPr>
          <w:i/>
        </w:rPr>
        <w:t xml:space="preserve"> </w:t>
      </w:r>
      <w:proofErr w:type="spellStart"/>
      <w:r w:rsidRPr="00C65F0F">
        <w:rPr>
          <w:i/>
        </w:rPr>
        <w:t>Wirtschaftsinformatik</w:t>
      </w:r>
      <w:proofErr w:type="spellEnd"/>
      <w:r w:rsidRPr="00C65F0F">
        <w:t xml:space="preserve">, (p.121-132). </w:t>
      </w:r>
      <w:proofErr w:type="spellStart"/>
      <w:r w:rsidRPr="00C65F0F">
        <w:t>Lüneburg</w:t>
      </w:r>
      <w:proofErr w:type="spellEnd"/>
      <w:r w:rsidRPr="00C65F0F">
        <w:t>, Germany.</w:t>
      </w:r>
    </w:p>
    <w:p w:rsidR="00A75B72" w:rsidRPr="00C65F0F" w:rsidRDefault="00A75B72">
      <w:pPr>
        <w:contextualSpacing/>
        <w:jc w:val="both"/>
      </w:pPr>
    </w:p>
    <w:p w:rsidR="00A75B72" w:rsidRDefault="00A75B72">
      <w:pPr>
        <w:contextualSpacing/>
        <w:jc w:val="both"/>
      </w:pPr>
      <w:r w:rsidRPr="00C65F0F">
        <w:t xml:space="preserve">Ernst, C. P., &amp; </w:t>
      </w:r>
      <w:proofErr w:type="spellStart"/>
      <w:r w:rsidRPr="00C65F0F">
        <w:t>Huschens</w:t>
      </w:r>
      <w:proofErr w:type="spellEnd"/>
      <w:r w:rsidRPr="00C65F0F">
        <w:t xml:space="preserve">, M. (2019, January). Friendly, Humorous, Incompetent? On the Influence of Emoticons on Interpersonal Perception in the Workplace. In </w:t>
      </w:r>
      <w:r w:rsidRPr="00C65F0F">
        <w:rPr>
          <w:i/>
        </w:rPr>
        <w:t>Proceedings of the 52nd Hawaii International Conference on System Sciences</w:t>
      </w:r>
      <w:r w:rsidRPr="00C65F0F">
        <w:t>.</w:t>
      </w:r>
    </w:p>
    <w:p w:rsidR="00D50462" w:rsidRDefault="00D50462">
      <w:pPr>
        <w:contextualSpacing/>
        <w:jc w:val="both"/>
      </w:pPr>
    </w:p>
    <w:p w:rsidR="00D50462" w:rsidRDefault="00D50462" w:rsidP="00D50462">
      <w:pPr>
        <w:contextualSpacing/>
        <w:jc w:val="both"/>
      </w:pPr>
      <w:proofErr w:type="spellStart"/>
      <w:r>
        <w:t>Elfenbein</w:t>
      </w:r>
      <w:proofErr w:type="spellEnd"/>
      <w:r>
        <w:t xml:space="preserve">, H. A., </w:t>
      </w:r>
      <w:proofErr w:type="spellStart"/>
      <w:r>
        <w:t>Ambady</w:t>
      </w:r>
      <w:proofErr w:type="spellEnd"/>
      <w:r>
        <w:t xml:space="preserve">, N. (2002a). Is there an in-group advantage in emotion recognition? </w:t>
      </w:r>
      <w:r w:rsidRPr="00D50462">
        <w:rPr>
          <w:i/>
        </w:rPr>
        <w:t>Psychological Bulletin</w:t>
      </w:r>
      <w:r>
        <w:t>, 128, 243-249</w:t>
      </w:r>
    </w:p>
    <w:p w:rsidR="00D50462" w:rsidRDefault="00D50462" w:rsidP="00D50462">
      <w:pPr>
        <w:contextualSpacing/>
        <w:jc w:val="both"/>
      </w:pPr>
    </w:p>
    <w:p w:rsidR="00D50462" w:rsidRPr="00C65F0F" w:rsidRDefault="00D50462" w:rsidP="00D50462">
      <w:pPr>
        <w:contextualSpacing/>
        <w:jc w:val="both"/>
      </w:pPr>
      <w:proofErr w:type="spellStart"/>
      <w:r>
        <w:t>Elfenbein</w:t>
      </w:r>
      <w:proofErr w:type="spellEnd"/>
      <w:r>
        <w:t xml:space="preserve">, H. A., </w:t>
      </w:r>
      <w:proofErr w:type="spellStart"/>
      <w:r>
        <w:t>Ambady</w:t>
      </w:r>
      <w:proofErr w:type="spellEnd"/>
      <w:r>
        <w:t xml:space="preserve">, N. (2002b). On the universality and cultural specificity of emotion recognition: A meta-analysis. </w:t>
      </w:r>
      <w:r w:rsidRPr="00D50462">
        <w:rPr>
          <w:i/>
        </w:rPr>
        <w:t>Psychological Bulletin</w:t>
      </w:r>
      <w:r>
        <w:t>, 128, 203-235.</w:t>
      </w:r>
    </w:p>
    <w:p w:rsidR="00A75B72" w:rsidRPr="00C65F0F" w:rsidRDefault="00A75B72">
      <w:pPr>
        <w:contextualSpacing/>
        <w:jc w:val="both"/>
        <w:rPr>
          <w:lang w:val="en-GB"/>
        </w:rPr>
      </w:pPr>
    </w:p>
    <w:p w:rsidR="00A75B72" w:rsidRPr="00C65F0F" w:rsidRDefault="00A75B72">
      <w:pPr>
        <w:contextualSpacing/>
        <w:jc w:val="both"/>
        <w:rPr>
          <w:lang w:val="en-GB"/>
        </w:rPr>
      </w:pPr>
      <w:proofErr w:type="gramStart"/>
      <w:r w:rsidRPr="00C65F0F">
        <w:rPr>
          <w:lang w:val="en-GB"/>
        </w:rPr>
        <w:t>Gao</w:t>
      </w:r>
      <w:proofErr w:type="gramEnd"/>
      <w:r w:rsidRPr="00C65F0F">
        <w:rPr>
          <w:lang w:val="en-GB"/>
        </w:rPr>
        <w:t xml:space="preserve">, L. (2001). Digital Age, Digital English. </w:t>
      </w:r>
      <w:r w:rsidRPr="00C65F0F">
        <w:rPr>
          <w:i/>
          <w:lang w:val="en-GB"/>
        </w:rPr>
        <w:t>English Today, 67, Vol. 0 (3),</w:t>
      </w:r>
      <w:r w:rsidRPr="00C65F0F">
        <w:rPr>
          <w:lang w:val="en-GB"/>
        </w:rPr>
        <w:t xml:space="preserve"> 17-23.   Cambridge: Cambridge University Press.</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lastRenderedPageBreak/>
        <w:t>Glikson</w:t>
      </w:r>
      <w:proofErr w:type="spellEnd"/>
      <w:r w:rsidRPr="00C65F0F">
        <w:rPr>
          <w:lang w:val="en-GB"/>
        </w:rPr>
        <w:t xml:space="preserve">, E., </w:t>
      </w:r>
      <w:proofErr w:type="spellStart"/>
      <w:r w:rsidRPr="00C65F0F">
        <w:rPr>
          <w:lang w:val="en-GB"/>
        </w:rPr>
        <w:t>Cheshin</w:t>
      </w:r>
      <w:proofErr w:type="spellEnd"/>
      <w:r w:rsidRPr="00C65F0F">
        <w:rPr>
          <w:lang w:val="en-GB"/>
        </w:rPr>
        <w:t xml:space="preserve">, A., &amp; </w:t>
      </w:r>
      <w:proofErr w:type="spellStart"/>
      <w:r w:rsidRPr="00C65F0F">
        <w:rPr>
          <w:lang w:val="en-GB"/>
        </w:rPr>
        <w:t>Kleef</w:t>
      </w:r>
      <w:proofErr w:type="spellEnd"/>
      <w:r w:rsidRPr="00C65F0F">
        <w:rPr>
          <w:lang w:val="en-GB"/>
        </w:rPr>
        <w:t xml:space="preserve">, G. A. V. (2018). The dark side of a smiley: Effects of smiling emoticons on virtual first impressions. </w:t>
      </w:r>
      <w:r w:rsidRPr="00C65F0F">
        <w:rPr>
          <w:i/>
          <w:lang w:val="en-GB"/>
        </w:rPr>
        <w:t>Social Psychological and Personality Science. Vol 9(5),</w:t>
      </w:r>
      <w:r w:rsidRPr="00C65F0F">
        <w:rPr>
          <w:lang w:val="en-GB"/>
        </w:rPr>
        <w:t xml:space="preserve"> 614-625.</w:t>
      </w:r>
    </w:p>
    <w:p w:rsidR="00F358AA" w:rsidRDefault="00F358AA">
      <w:pPr>
        <w:contextualSpacing/>
        <w:jc w:val="both"/>
        <w:rPr>
          <w:lang w:val="en-GB"/>
        </w:rPr>
      </w:pPr>
    </w:p>
    <w:p w:rsidR="00F358AA" w:rsidRPr="00C65F0F" w:rsidRDefault="00F358AA">
      <w:pPr>
        <w:contextualSpacing/>
        <w:jc w:val="both"/>
        <w:rPr>
          <w:lang w:val="en-GB"/>
        </w:rPr>
      </w:pPr>
      <w:r w:rsidRPr="00F358AA">
        <w:t>Goffman, E. (1978). </w:t>
      </w:r>
      <w:r w:rsidRPr="00F358AA">
        <w:rPr>
          <w:i/>
          <w:iCs/>
        </w:rPr>
        <w:t>The presentation of self in everyday life</w:t>
      </w:r>
      <w:r w:rsidRPr="00F358AA">
        <w:t xml:space="preserve"> (p. 56). London: </w:t>
      </w:r>
      <w:proofErr w:type="spellStart"/>
      <w:r w:rsidRPr="00F358AA">
        <w:t>Harmondsworth</w:t>
      </w:r>
      <w:proofErr w:type="spellEnd"/>
      <w:r w:rsidRPr="00F358AA">
        <w:t>.</w:t>
      </w:r>
    </w:p>
    <w:p w:rsidR="00A75B72" w:rsidRPr="00C65F0F" w:rsidRDefault="00A75B72">
      <w:pPr>
        <w:contextualSpacing/>
        <w:jc w:val="both"/>
        <w:rPr>
          <w:lang w:val="en-GB"/>
        </w:rPr>
      </w:pPr>
    </w:p>
    <w:p w:rsidR="00A75B72" w:rsidRPr="00C65F0F" w:rsidRDefault="00A75B72">
      <w:pPr>
        <w:contextualSpacing/>
        <w:jc w:val="both"/>
      </w:pPr>
      <w:proofErr w:type="spellStart"/>
      <w:r w:rsidRPr="00C65F0F">
        <w:t>Hogenboom</w:t>
      </w:r>
      <w:proofErr w:type="spellEnd"/>
      <w:r w:rsidRPr="00C65F0F">
        <w:t xml:space="preserve">, A., </w:t>
      </w:r>
      <w:proofErr w:type="gramStart"/>
      <w:r w:rsidRPr="00C65F0F">
        <w:t>Bal</w:t>
      </w:r>
      <w:proofErr w:type="gramEnd"/>
      <w:r w:rsidRPr="00C65F0F">
        <w:t xml:space="preserve">, D., </w:t>
      </w:r>
      <w:proofErr w:type="spellStart"/>
      <w:r w:rsidRPr="00C65F0F">
        <w:t>Frasincar</w:t>
      </w:r>
      <w:proofErr w:type="spellEnd"/>
      <w:r w:rsidRPr="00C65F0F">
        <w:t xml:space="preserve">, F., Bal, M., De Jong, F., &amp; </w:t>
      </w:r>
      <w:proofErr w:type="spellStart"/>
      <w:r w:rsidRPr="00C65F0F">
        <w:t>Kaymak</w:t>
      </w:r>
      <w:proofErr w:type="spellEnd"/>
      <w:r w:rsidRPr="00C65F0F">
        <w:t>, U. (2015). Exploiting Emoticons in Polarity Classification of Text. </w:t>
      </w:r>
      <w:r w:rsidRPr="00C65F0F">
        <w:rPr>
          <w:i/>
          <w:iCs/>
        </w:rPr>
        <w:t>Journal of Web Engineering. Vol</w:t>
      </w:r>
      <w:r w:rsidRPr="00C65F0F">
        <w:t> </w:t>
      </w:r>
      <w:r w:rsidRPr="00C65F0F">
        <w:rPr>
          <w:i/>
          <w:iCs/>
        </w:rPr>
        <w:t>14</w:t>
      </w:r>
      <w:r w:rsidRPr="00C65F0F">
        <w:t>(</w:t>
      </w:r>
      <w:proofErr w:type="gramStart"/>
      <w:r w:rsidRPr="00C65F0F">
        <w:t>1&amp;</w:t>
      </w:r>
      <w:proofErr w:type="gramEnd"/>
      <w:r w:rsidRPr="00C65F0F">
        <w:t>2), 22-40.</w:t>
      </w:r>
    </w:p>
    <w:p w:rsidR="00A75B72" w:rsidRPr="00C65F0F" w:rsidRDefault="00A75B72">
      <w:pPr>
        <w:contextualSpacing/>
        <w:jc w:val="both"/>
      </w:pPr>
    </w:p>
    <w:p w:rsidR="00A75B72" w:rsidRPr="00C65F0F" w:rsidRDefault="00A75B72">
      <w:pPr>
        <w:spacing w:after="160" w:line="259" w:lineRule="auto"/>
        <w:jc w:val="both"/>
        <w:rPr>
          <w:rFonts w:eastAsia="Calibri"/>
          <w:szCs w:val="22"/>
          <w:lang w:eastAsia="en-US"/>
        </w:rPr>
      </w:pPr>
      <w:r w:rsidRPr="00C65F0F">
        <w:rPr>
          <w:rFonts w:eastAsia="Calibri"/>
          <w:szCs w:val="22"/>
          <w:lang w:eastAsia="en-US"/>
        </w:rPr>
        <w:t xml:space="preserve">Hofstede, G. (1991). </w:t>
      </w:r>
      <w:r w:rsidRPr="00C65F0F">
        <w:rPr>
          <w:rFonts w:eastAsia="Calibri"/>
          <w:i/>
          <w:szCs w:val="22"/>
          <w:lang w:eastAsia="en-US"/>
        </w:rPr>
        <w:t>Cultures and organizations: Software of the Mind</w:t>
      </w:r>
      <w:r w:rsidRPr="00C65F0F">
        <w:rPr>
          <w:rFonts w:eastAsia="Calibri"/>
          <w:szCs w:val="22"/>
          <w:lang w:eastAsia="en-US"/>
        </w:rPr>
        <w:t>. London: McGraw-Hill.</w:t>
      </w:r>
    </w:p>
    <w:p w:rsidR="00A75B72" w:rsidRPr="00C65F0F" w:rsidRDefault="00A75B72">
      <w:pPr>
        <w:spacing w:after="160" w:line="259" w:lineRule="auto"/>
        <w:jc w:val="both"/>
        <w:rPr>
          <w:rFonts w:eastAsia="Calibri"/>
          <w:szCs w:val="22"/>
          <w:lang w:eastAsia="en-US"/>
        </w:rPr>
      </w:pPr>
      <w:r w:rsidRPr="00C65F0F">
        <w:rPr>
          <w:rFonts w:eastAsia="Calibri"/>
          <w:szCs w:val="22"/>
          <w:lang w:eastAsia="en-US"/>
        </w:rPr>
        <w:t xml:space="preserve">Jan, J. M., </w:t>
      </w:r>
      <w:proofErr w:type="spellStart"/>
      <w:r w:rsidRPr="00C65F0F">
        <w:rPr>
          <w:rFonts w:eastAsia="Calibri"/>
          <w:szCs w:val="22"/>
          <w:lang w:eastAsia="en-US"/>
        </w:rPr>
        <w:t>Wun</w:t>
      </w:r>
      <w:proofErr w:type="spellEnd"/>
      <w:r w:rsidRPr="00C65F0F">
        <w:rPr>
          <w:rFonts w:eastAsia="Calibri"/>
          <w:szCs w:val="22"/>
          <w:lang w:eastAsia="en-US"/>
        </w:rPr>
        <w:t xml:space="preserve"> </w:t>
      </w:r>
      <w:proofErr w:type="spellStart"/>
      <w:r w:rsidRPr="00C65F0F">
        <w:rPr>
          <w:rFonts w:eastAsia="Calibri"/>
          <w:szCs w:val="22"/>
          <w:lang w:eastAsia="en-US"/>
        </w:rPr>
        <w:t>Chiew</w:t>
      </w:r>
      <w:proofErr w:type="spellEnd"/>
      <w:r w:rsidRPr="00C65F0F">
        <w:rPr>
          <w:rFonts w:eastAsia="Calibri"/>
          <w:szCs w:val="22"/>
          <w:lang w:eastAsia="en-US"/>
        </w:rPr>
        <w:t xml:space="preserve"> </w:t>
      </w:r>
      <w:proofErr w:type="spellStart"/>
      <w:r w:rsidRPr="00C65F0F">
        <w:rPr>
          <w:rFonts w:eastAsia="Calibri"/>
          <w:szCs w:val="22"/>
          <w:lang w:eastAsia="en-US"/>
        </w:rPr>
        <w:t>Pung</w:t>
      </w:r>
      <w:proofErr w:type="spellEnd"/>
      <w:r w:rsidRPr="00C65F0F">
        <w:rPr>
          <w:rFonts w:eastAsia="Calibri"/>
          <w:szCs w:val="22"/>
          <w:lang w:eastAsia="en-US"/>
        </w:rPr>
        <w:t xml:space="preserve">. (2016). Strategies Used and Cultural Considerations in Seeking Advice on </w:t>
      </w:r>
      <w:proofErr w:type="spellStart"/>
      <w:r w:rsidRPr="00C65F0F">
        <w:rPr>
          <w:rFonts w:eastAsia="Calibri"/>
          <w:szCs w:val="22"/>
          <w:lang w:eastAsia="en-US"/>
        </w:rPr>
        <w:t>InVitro</w:t>
      </w:r>
      <w:proofErr w:type="spellEnd"/>
      <w:r w:rsidRPr="00C65F0F">
        <w:rPr>
          <w:rFonts w:eastAsia="Calibri"/>
          <w:szCs w:val="22"/>
          <w:lang w:eastAsia="en-US"/>
        </w:rPr>
        <w:t xml:space="preserve"> </w:t>
      </w:r>
      <w:proofErr w:type="spellStart"/>
      <w:r w:rsidRPr="00C65F0F">
        <w:rPr>
          <w:rFonts w:eastAsia="Calibri"/>
          <w:szCs w:val="22"/>
          <w:lang w:eastAsia="en-US"/>
        </w:rPr>
        <w:t>Fertilisation</w:t>
      </w:r>
      <w:proofErr w:type="spellEnd"/>
      <w:r w:rsidRPr="00C65F0F">
        <w:rPr>
          <w:rFonts w:eastAsia="Calibri"/>
          <w:szCs w:val="22"/>
          <w:lang w:eastAsia="en-US"/>
        </w:rPr>
        <w:t xml:space="preserve"> Online: A Case of Malaysian Women. </w:t>
      </w:r>
      <w:r w:rsidRPr="00C65F0F">
        <w:rPr>
          <w:rFonts w:eastAsia="Calibri"/>
          <w:i/>
          <w:szCs w:val="22"/>
          <w:lang w:eastAsia="en-US"/>
        </w:rPr>
        <w:t>3L: The Southeast Asian Journal of English Language Studies. Vol. 22(2),</w:t>
      </w:r>
      <w:r w:rsidRPr="00C65F0F">
        <w:rPr>
          <w:rFonts w:eastAsia="Calibri"/>
          <w:szCs w:val="22"/>
          <w:lang w:eastAsia="en-US"/>
        </w:rPr>
        <w:t xml:space="preserve"> 1-16.</w:t>
      </w:r>
    </w:p>
    <w:p w:rsidR="00A75B72" w:rsidRPr="00C65F0F" w:rsidRDefault="00A75B72">
      <w:pPr>
        <w:spacing w:after="160" w:line="259" w:lineRule="auto"/>
        <w:jc w:val="both"/>
        <w:rPr>
          <w:rFonts w:eastAsia="Calibri"/>
          <w:szCs w:val="22"/>
          <w:lang w:eastAsia="en-US"/>
        </w:rPr>
      </w:pPr>
      <w:r w:rsidRPr="00C65F0F">
        <w:rPr>
          <w:rFonts w:eastAsia="Calibri"/>
          <w:szCs w:val="22"/>
          <w:lang w:eastAsia="en-US"/>
        </w:rPr>
        <w:t xml:space="preserve">Lewin, B. A., &amp; Donner, Y. (2002). Communication in Internet message boards. </w:t>
      </w:r>
      <w:r w:rsidRPr="00C65F0F">
        <w:rPr>
          <w:rFonts w:eastAsia="Calibri"/>
          <w:i/>
          <w:szCs w:val="22"/>
          <w:lang w:eastAsia="en-US"/>
        </w:rPr>
        <w:t>English Today, Vol 18(3),</w:t>
      </w:r>
      <w:r w:rsidRPr="00C65F0F">
        <w:rPr>
          <w:rFonts w:eastAsia="Calibri"/>
          <w:szCs w:val="22"/>
          <w:lang w:eastAsia="en-US"/>
        </w:rPr>
        <w:t xml:space="preserve"> 29-37.</w:t>
      </w:r>
    </w:p>
    <w:p w:rsidR="00A75B72" w:rsidRPr="00C65F0F" w:rsidRDefault="00A75B72">
      <w:pPr>
        <w:contextualSpacing/>
        <w:jc w:val="both"/>
        <w:rPr>
          <w:lang w:val="en-GB"/>
        </w:rPr>
      </w:pPr>
      <w:r w:rsidRPr="00C65F0F">
        <w:rPr>
          <w:lang w:val="en-GB"/>
        </w:rPr>
        <w:t xml:space="preserve">Lee, J. S. (2006). Exploring the Relationship between Electronic Literacy and Heritage Language Maintenance. </w:t>
      </w:r>
      <w:r w:rsidRPr="00C65F0F">
        <w:rPr>
          <w:i/>
          <w:lang w:val="en-GB"/>
        </w:rPr>
        <w:t>Language Learning and Technology</w:t>
      </w:r>
      <w:r w:rsidRPr="00C65F0F">
        <w:rPr>
          <w:lang w:val="en-GB"/>
        </w:rPr>
        <w:t xml:space="preserve">. </w:t>
      </w:r>
      <w:r w:rsidRPr="00C65F0F">
        <w:rPr>
          <w:i/>
          <w:lang w:val="en-GB"/>
        </w:rPr>
        <w:t>Vol 10 (2),</w:t>
      </w:r>
      <w:r w:rsidRPr="00C65F0F">
        <w:rPr>
          <w:lang w:val="en-GB"/>
        </w:rPr>
        <w:t xml:space="preserve"> 93-113. Retrieved from http://llt.msu.edu/vol10num2/lee.</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 xml:space="preserve">Lee, V. &amp; Wagner, H. (2002). The Effect of Social Presence on the Facial and Verbal Expression of Emotion and the Interrelationships among Emotion Components. </w:t>
      </w:r>
      <w:r w:rsidRPr="00C65F0F">
        <w:rPr>
          <w:i/>
          <w:lang w:val="en-GB"/>
        </w:rPr>
        <w:t xml:space="preserve">Journal of Nonverbal </w:t>
      </w:r>
      <w:proofErr w:type="spellStart"/>
      <w:r w:rsidRPr="00C65F0F">
        <w:rPr>
          <w:i/>
          <w:lang w:val="en-GB"/>
        </w:rPr>
        <w:t>Behavior</w:t>
      </w:r>
      <w:proofErr w:type="spellEnd"/>
      <w:r w:rsidRPr="00C65F0F">
        <w:rPr>
          <w:lang w:val="en-GB"/>
        </w:rPr>
        <w:t xml:space="preserve">. </w:t>
      </w:r>
      <w:r w:rsidRPr="00C65F0F">
        <w:rPr>
          <w:i/>
          <w:lang w:val="en-GB"/>
        </w:rPr>
        <w:t>Vol 26 (1),</w:t>
      </w:r>
      <w:r w:rsidRPr="00C65F0F">
        <w:rPr>
          <w:lang w:val="en-GB"/>
        </w:rPr>
        <w:t xml:space="preserve"> 3-25.</w:t>
      </w:r>
    </w:p>
    <w:p w:rsidR="00A75B72" w:rsidRPr="00C65F0F" w:rsidRDefault="00A75B72">
      <w:pPr>
        <w:contextualSpacing/>
        <w:jc w:val="both"/>
        <w:rPr>
          <w:lang w:val="en-GB"/>
        </w:rPr>
      </w:pPr>
    </w:p>
    <w:p w:rsidR="00A75B72" w:rsidRDefault="00A75B72">
      <w:pPr>
        <w:contextualSpacing/>
        <w:jc w:val="both"/>
        <w:rPr>
          <w:lang w:val="en-GB"/>
        </w:rPr>
      </w:pPr>
      <w:r w:rsidRPr="00C65F0F">
        <w:rPr>
          <w:lang w:val="en-GB"/>
        </w:rPr>
        <w:t xml:space="preserve">Li, X. S., Chan, K. W., Kim, S., &amp; Aggarwal, P. (2018). Service with Emoticons: How Customers Interpret Employee Use of Emoticons in Online Service Encounters. </w:t>
      </w:r>
      <w:r w:rsidRPr="00C65F0F">
        <w:rPr>
          <w:i/>
          <w:lang w:val="en-GB"/>
        </w:rPr>
        <w:t>Journal of Journal of Consumer Research</w:t>
      </w:r>
      <w:r w:rsidRPr="00C65F0F">
        <w:rPr>
          <w:lang w:val="en-GB"/>
        </w:rPr>
        <w:t xml:space="preserve">, </w:t>
      </w:r>
      <w:r w:rsidRPr="00C65F0F">
        <w:rPr>
          <w:i/>
          <w:lang w:val="en-GB"/>
        </w:rPr>
        <w:t>Vol 45 (5),</w:t>
      </w:r>
      <w:r w:rsidRPr="00C65F0F">
        <w:rPr>
          <w:lang w:val="en-GB"/>
        </w:rPr>
        <w:t xml:space="preserve"> 973–987.</w:t>
      </w:r>
    </w:p>
    <w:p w:rsidR="00463FBA" w:rsidRDefault="00463FBA">
      <w:pPr>
        <w:contextualSpacing/>
        <w:jc w:val="both"/>
        <w:rPr>
          <w:lang w:val="en-GB"/>
        </w:rPr>
      </w:pPr>
    </w:p>
    <w:p w:rsidR="00A75B72" w:rsidRDefault="00463FBA">
      <w:pPr>
        <w:contextualSpacing/>
        <w:jc w:val="both"/>
        <w:rPr>
          <w:lang w:val="en-GB"/>
        </w:rPr>
      </w:pPr>
      <w:r w:rsidRPr="00463FBA">
        <w:rPr>
          <w:lang w:val="en-GB"/>
        </w:rPr>
        <w:t xml:space="preserve">Lo, S. K. (2008). The nonverbal communication functions of emoticons in computer-mediated communication. </w:t>
      </w:r>
      <w:proofErr w:type="spellStart"/>
      <w:r w:rsidRPr="00463FBA">
        <w:rPr>
          <w:i/>
          <w:lang w:val="en-GB"/>
        </w:rPr>
        <w:t>CyberPsychology</w:t>
      </w:r>
      <w:proofErr w:type="spellEnd"/>
      <w:r w:rsidRPr="00463FBA">
        <w:rPr>
          <w:i/>
          <w:lang w:val="en-GB"/>
        </w:rPr>
        <w:t xml:space="preserve"> &amp; </w:t>
      </w:r>
      <w:proofErr w:type="spellStart"/>
      <w:r w:rsidRPr="00463FBA">
        <w:rPr>
          <w:i/>
          <w:lang w:val="en-GB"/>
        </w:rPr>
        <w:t>Behavior</w:t>
      </w:r>
      <w:proofErr w:type="spellEnd"/>
      <w:r w:rsidRPr="00463FBA">
        <w:rPr>
          <w:lang w:val="en-GB"/>
        </w:rPr>
        <w:t>, 11(5), 595-597.</w:t>
      </w:r>
    </w:p>
    <w:p w:rsidR="00463FBA" w:rsidRPr="00C65F0F" w:rsidRDefault="00463FBA">
      <w:pPr>
        <w:contextualSpacing/>
        <w:jc w:val="both"/>
        <w:rPr>
          <w:lang w:val="en-GB"/>
        </w:rPr>
      </w:pPr>
    </w:p>
    <w:p w:rsidR="00A75B72" w:rsidRPr="00C65F0F" w:rsidRDefault="00A75B72">
      <w:pPr>
        <w:spacing w:after="160" w:line="259" w:lineRule="auto"/>
        <w:jc w:val="both"/>
        <w:rPr>
          <w:rFonts w:eastAsia="Calibri"/>
          <w:szCs w:val="22"/>
          <w:lang w:eastAsia="en-US"/>
        </w:rPr>
      </w:pPr>
      <w:proofErr w:type="spellStart"/>
      <w:r w:rsidRPr="00C65F0F">
        <w:rPr>
          <w:rFonts w:eastAsia="Calibri"/>
          <w:szCs w:val="22"/>
          <w:lang w:eastAsia="en-US"/>
        </w:rPr>
        <w:t>Maros</w:t>
      </w:r>
      <w:proofErr w:type="spellEnd"/>
      <w:r w:rsidRPr="00C65F0F">
        <w:rPr>
          <w:rFonts w:eastAsia="Calibri"/>
          <w:szCs w:val="22"/>
          <w:lang w:eastAsia="en-US"/>
        </w:rPr>
        <w:t xml:space="preserve">, M., &amp; Halim, N. S. (2018). </w:t>
      </w:r>
      <w:proofErr w:type="spellStart"/>
      <w:r w:rsidRPr="00C65F0F">
        <w:rPr>
          <w:rFonts w:eastAsia="Calibri"/>
          <w:szCs w:val="22"/>
          <w:lang w:eastAsia="en-US"/>
        </w:rPr>
        <w:t>Alerters</w:t>
      </w:r>
      <w:proofErr w:type="spellEnd"/>
      <w:r w:rsidRPr="00C65F0F">
        <w:rPr>
          <w:rFonts w:eastAsia="Calibri"/>
          <w:szCs w:val="22"/>
          <w:lang w:eastAsia="en-US"/>
        </w:rPr>
        <w:t xml:space="preserve"> in Malay and English Speech Act of Request: A Contrastive Pragmatics Analysis. </w:t>
      </w:r>
      <w:r w:rsidRPr="00C65F0F">
        <w:rPr>
          <w:rFonts w:eastAsia="Calibri"/>
          <w:i/>
          <w:szCs w:val="22"/>
          <w:lang w:eastAsia="en-US"/>
        </w:rPr>
        <w:t>3L: Language, Linguistics, Literature, Vol 24(1),</w:t>
      </w:r>
      <w:r w:rsidRPr="00C65F0F">
        <w:rPr>
          <w:rFonts w:eastAsia="Calibri"/>
          <w:szCs w:val="22"/>
          <w:lang w:eastAsia="en-US"/>
        </w:rPr>
        <w:t xml:space="preserve"> 69 – 83.</w:t>
      </w:r>
    </w:p>
    <w:p w:rsidR="00A75B72" w:rsidRPr="00C65F0F" w:rsidRDefault="00A75B72">
      <w:pPr>
        <w:spacing w:after="160" w:line="259" w:lineRule="auto"/>
        <w:jc w:val="both"/>
        <w:rPr>
          <w:rFonts w:eastAsia="Calibri"/>
          <w:szCs w:val="22"/>
          <w:lang w:eastAsia="en-US"/>
        </w:rPr>
      </w:pPr>
      <w:proofErr w:type="spellStart"/>
      <w:r w:rsidRPr="00C65F0F">
        <w:rPr>
          <w:rFonts w:eastAsia="Calibri"/>
          <w:szCs w:val="22"/>
          <w:lang w:eastAsia="en-US"/>
        </w:rPr>
        <w:t>Maros</w:t>
      </w:r>
      <w:proofErr w:type="spellEnd"/>
      <w:r w:rsidRPr="00C65F0F">
        <w:rPr>
          <w:rFonts w:eastAsia="Calibri"/>
          <w:szCs w:val="22"/>
          <w:lang w:eastAsia="en-US"/>
        </w:rPr>
        <w:t xml:space="preserve">, M. &amp; </w:t>
      </w:r>
      <w:proofErr w:type="spellStart"/>
      <w:r w:rsidRPr="00C65F0F">
        <w:rPr>
          <w:rFonts w:eastAsia="Calibri"/>
          <w:szCs w:val="22"/>
          <w:lang w:eastAsia="en-US"/>
        </w:rPr>
        <w:t>Rosli</w:t>
      </w:r>
      <w:proofErr w:type="spellEnd"/>
      <w:r w:rsidR="00D74C64">
        <w:rPr>
          <w:rFonts w:eastAsia="Calibri"/>
          <w:szCs w:val="22"/>
          <w:lang w:eastAsia="en-US"/>
        </w:rPr>
        <w:t>, L</w:t>
      </w:r>
      <w:r w:rsidRPr="00C65F0F">
        <w:rPr>
          <w:rFonts w:eastAsia="Calibri"/>
          <w:szCs w:val="22"/>
          <w:lang w:eastAsia="en-US"/>
        </w:rPr>
        <w:t xml:space="preserve">. (2017). Politeness Strategies in Twitter Updates of Female English Language Studies Malaysian Undergraduates. </w:t>
      </w:r>
      <w:r w:rsidRPr="00C65F0F">
        <w:rPr>
          <w:rFonts w:eastAsia="Calibri"/>
          <w:i/>
          <w:szCs w:val="22"/>
          <w:lang w:eastAsia="en-US"/>
        </w:rPr>
        <w:t>3L: The Southeast Asian Journal of English Language Studies. Vol 23(1),</w:t>
      </w:r>
      <w:r w:rsidRPr="00C65F0F">
        <w:rPr>
          <w:rFonts w:eastAsia="Calibri"/>
          <w:szCs w:val="22"/>
          <w:lang w:eastAsia="en-US"/>
        </w:rPr>
        <w:t xml:space="preserve"> 132-149. </w:t>
      </w:r>
    </w:p>
    <w:p w:rsidR="00A75B72" w:rsidRPr="00C65F0F" w:rsidRDefault="00A75B72">
      <w:pPr>
        <w:spacing w:after="160" w:line="259" w:lineRule="auto"/>
        <w:jc w:val="both"/>
        <w:rPr>
          <w:rFonts w:eastAsia="Calibri"/>
          <w:szCs w:val="22"/>
          <w:lang w:eastAsia="en-US"/>
        </w:rPr>
      </w:pPr>
      <w:proofErr w:type="spellStart"/>
      <w:r w:rsidRPr="00C65F0F">
        <w:rPr>
          <w:rFonts w:eastAsia="Calibri"/>
          <w:szCs w:val="22"/>
          <w:lang w:eastAsia="en-US"/>
        </w:rPr>
        <w:t>Maros</w:t>
      </w:r>
      <w:proofErr w:type="spellEnd"/>
      <w:r w:rsidRPr="00C65F0F">
        <w:rPr>
          <w:rFonts w:eastAsia="Calibri"/>
          <w:szCs w:val="22"/>
          <w:lang w:eastAsia="en-US"/>
        </w:rPr>
        <w:t>, M. &amp; Abdul Rahim</w:t>
      </w:r>
      <w:r w:rsidR="00D74C64">
        <w:rPr>
          <w:rFonts w:eastAsia="Calibri"/>
          <w:szCs w:val="22"/>
          <w:lang w:eastAsia="en-US"/>
        </w:rPr>
        <w:t>, S</w:t>
      </w:r>
      <w:r w:rsidRPr="00C65F0F">
        <w:rPr>
          <w:rFonts w:eastAsia="Calibri"/>
          <w:szCs w:val="22"/>
          <w:lang w:eastAsia="en-US"/>
        </w:rPr>
        <w:t>. (2013).  Reconfirming (In</w:t>
      </w:r>
      <w:proofErr w:type="gramStart"/>
      <w:r w:rsidRPr="00C65F0F">
        <w:rPr>
          <w:rFonts w:eastAsia="Calibri"/>
          <w:szCs w:val="22"/>
          <w:lang w:eastAsia="en-US"/>
        </w:rPr>
        <w:t>)directness</w:t>
      </w:r>
      <w:proofErr w:type="gramEnd"/>
      <w:r w:rsidRPr="00C65F0F">
        <w:rPr>
          <w:rFonts w:eastAsia="Calibri"/>
          <w:szCs w:val="22"/>
          <w:lang w:eastAsia="en-US"/>
        </w:rPr>
        <w:t xml:space="preserve"> Preference of Request Strategies among the Malays. </w:t>
      </w:r>
      <w:proofErr w:type="spellStart"/>
      <w:r w:rsidRPr="00C65F0F">
        <w:rPr>
          <w:rFonts w:eastAsia="Calibri"/>
          <w:i/>
          <w:szCs w:val="22"/>
          <w:lang w:eastAsia="en-US"/>
        </w:rPr>
        <w:t>Pertanika</w:t>
      </w:r>
      <w:proofErr w:type="spellEnd"/>
      <w:r w:rsidRPr="00C65F0F">
        <w:rPr>
          <w:rFonts w:eastAsia="Calibri"/>
          <w:i/>
          <w:szCs w:val="22"/>
          <w:lang w:eastAsia="en-US"/>
        </w:rPr>
        <w:t xml:space="preserve"> Journal of Social Sciences and Humanities. Vol. 21,</w:t>
      </w:r>
      <w:r w:rsidRPr="00C65F0F">
        <w:rPr>
          <w:rFonts w:eastAsia="Calibri"/>
          <w:szCs w:val="22"/>
          <w:lang w:eastAsia="en-US"/>
        </w:rPr>
        <w:t xml:space="preserve"> 221-234.</w:t>
      </w:r>
    </w:p>
    <w:p w:rsidR="00A75B72" w:rsidRPr="00C65F0F" w:rsidRDefault="00A75B72">
      <w:pPr>
        <w:contextualSpacing/>
        <w:jc w:val="both"/>
        <w:rPr>
          <w:lang w:val="en-GB"/>
        </w:rPr>
      </w:pPr>
      <w:proofErr w:type="spellStart"/>
      <w:r w:rsidRPr="00C65F0F">
        <w:rPr>
          <w:lang w:val="en-GB"/>
        </w:rPr>
        <w:t>Maynor</w:t>
      </w:r>
      <w:proofErr w:type="spellEnd"/>
      <w:r w:rsidRPr="00C65F0F">
        <w:rPr>
          <w:lang w:val="en-GB"/>
        </w:rPr>
        <w:t xml:space="preserve">, N. (1994). </w:t>
      </w:r>
      <w:proofErr w:type="gramStart"/>
      <w:r w:rsidRPr="00C65F0F">
        <w:rPr>
          <w:lang w:val="en-GB"/>
        </w:rPr>
        <w:t>The Language of Electronic Mail: Written Speech?</w:t>
      </w:r>
      <w:proofErr w:type="gramEnd"/>
      <w:r w:rsidRPr="00C65F0F">
        <w:rPr>
          <w:lang w:val="en-GB"/>
        </w:rPr>
        <w:t xml:space="preserve"> In G. D. Little &amp; M. Montgomery (</w:t>
      </w:r>
      <w:proofErr w:type="gramStart"/>
      <w:r w:rsidRPr="00C65F0F">
        <w:rPr>
          <w:lang w:val="en-GB"/>
        </w:rPr>
        <w:t>eds</w:t>
      </w:r>
      <w:proofErr w:type="gramEnd"/>
      <w:r w:rsidRPr="00C65F0F">
        <w:rPr>
          <w:lang w:val="en-GB"/>
        </w:rPr>
        <w:t xml:space="preserve">.). </w:t>
      </w:r>
      <w:r w:rsidRPr="00C65F0F">
        <w:rPr>
          <w:i/>
          <w:lang w:val="en-GB"/>
        </w:rPr>
        <w:t>Centennial Usage Studies</w:t>
      </w:r>
      <w:r w:rsidRPr="00C65F0F">
        <w:rPr>
          <w:lang w:val="en-GB"/>
        </w:rPr>
        <w:t>. (pp. 48–54), Tuscaloosa: Alabama UP.</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lastRenderedPageBreak/>
        <w:t>Negretti</w:t>
      </w:r>
      <w:proofErr w:type="spellEnd"/>
      <w:r w:rsidRPr="00C65F0F">
        <w:rPr>
          <w:lang w:val="en-GB"/>
        </w:rPr>
        <w:t xml:space="preserve">, R. (1999). Web-based Activities and SLA: A Conversation Analysis Research Approach. </w:t>
      </w:r>
      <w:r w:rsidRPr="00C65F0F">
        <w:rPr>
          <w:i/>
          <w:lang w:val="en-GB"/>
        </w:rPr>
        <w:t>Language learning and Technology. Vol 3 (1),</w:t>
      </w:r>
      <w:r w:rsidRPr="00C65F0F">
        <w:rPr>
          <w:lang w:val="en-GB"/>
        </w:rPr>
        <w:t xml:space="preserve"> 75-87. </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 xml:space="preserve">Ross, N. (2006). Writing in the Information Age. </w:t>
      </w:r>
      <w:r w:rsidRPr="00C65F0F">
        <w:rPr>
          <w:i/>
          <w:lang w:val="en-GB"/>
        </w:rPr>
        <w:t>English Today 87. Vol 22 (3),</w:t>
      </w:r>
      <w:r w:rsidRPr="00C65F0F">
        <w:rPr>
          <w:lang w:val="en-GB"/>
        </w:rPr>
        <w:t xml:space="preserve"> 87-115. Cambridge: Cambridge University Press</w:t>
      </w:r>
    </w:p>
    <w:p w:rsidR="00A75B72" w:rsidRPr="00C65F0F" w:rsidRDefault="00A75B72">
      <w:pPr>
        <w:contextualSpacing/>
        <w:jc w:val="both"/>
        <w:rPr>
          <w:lang w:val="en-GB"/>
        </w:rPr>
      </w:pPr>
    </w:p>
    <w:p w:rsidR="00A75B72" w:rsidRPr="00C65F0F" w:rsidRDefault="00A75B72">
      <w:pPr>
        <w:spacing w:after="160" w:line="259" w:lineRule="auto"/>
        <w:jc w:val="both"/>
        <w:rPr>
          <w:rFonts w:eastAsia="Calibri"/>
          <w:szCs w:val="22"/>
          <w:lang w:eastAsia="en-US"/>
        </w:rPr>
      </w:pPr>
      <w:r w:rsidRPr="00C65F0F">
        <w:rPr>
          <w:rFonts w:eastAsia="Calibri"/>
          <w:szCs w:val="22"/>
          <w:lang w:eastAsia="en-US"/>
        </w:rPr>
        <w:t xml:space="preserve">Rashid, N. A., Boon, P. Y., &amp; Ahmad, S. F. S. (2012). </w:t>
      </w:r>
      <w:r w:rsidRPr="00C65F0F">
        <w:rPr>
          <w:rFonts w:eastAsia="Calibri"/>
          <w:i/>
          <w:szCs w:val="22"/>
          <w:lang w:eastAsia="en-US"/>
        </w:rPr>
        <w:t xml:space="preserve">Murid </w:t>
      </w:r>
      <w:proofErr w:type="spellStart"/>
      <w:r w:rsidRPr="00C65F0F">
        <w:rPr>
          <w:rFonts w:eastAsia="Calibri"/>
          <w:i/>
          <w:szCs w:val="22"/>
          <w:lang w:eastAsia="en-US"/>
        </w:rPr>
        <w:t>dan</w:t>
      </w:r>
      <w:proofErr w:type="spellEnd"/>
      <w:r w:rsidRPr="00C65F0F">
        <w:rPr>
          <w:rFonts w:eastAsia="Calibri"/>
          <w:i/>
          <w:szCs w:val="22"/>
          <w:lang w:eastAsia="en-US"/>
        </w:rPr>
        <w:t xml:space="preserve"> </w:t>
      </w:r>
      <w:proofErr w:type="spellStart"/>
      <w:r w:rsidRPr="00C65F0F">
        <w:rPr>
          <w:rFonts w:eastAsia="Calibri"/>
          <w:i/>
          <w:szCs w:val="22"/>
          <w:lang w:eastAsia="en-US"/>
        </w:rPr>
        <w:t>Alam</w:t>
      </w:r>
      <w:proofErr w:type="spellEnd"/>
      <w:r w:rsidRPr="00C65F0F">
        <w:rPr>
          <w:rFonts w:eastAsia="Calibri"/>
          <w:i/>
          <w:szCs w:val="22"/>
          <w:lang w:eastAsia="en-US"/>
        </w:rPr>
        <w:t xml:space="preserve"> </w:t>
      </w:r>
      <w:proofErr w:type="spellStart"/>
      <w:r w:rsidRPr="00C65F0F">
        <w:rPr>
          <w:rFonts w:eastAsia="Calibri"/>
          <w:i/>
          <w:szCs w:val="22"/>
          <w:lang w:eastAsia="en-US"/>
        </w:rPr>
        <w:t>Belajar</w:t>
      </w:r>
      <w:proofErr w:type="spellEnd"/>
      <w:r w:rsidRPr="00C65F0F">
        <w:rPr>
          <w:rFonts w:eastAsia="Calibri"/>
          <w:szCs w:val="22"/>
          <w:lang w:eastAsia="en-US"/>
        </w:rPr>
        <w:t xml:space="preserve">. Kuala Lumpur: Oxford </w:t>
      </w:r>
      <w:proofErr w:type="spellStart"/>
      <w:r w:rsidRPr="00C65F0F">
        <w:rPr>
          <w:rFonts w:eastAsia="Calibri"/>
          <w:szCs w:val="22"/>
          <w:lang w:eastAsia="en-US"/>
        </w:rPr>
        <w:t>Fajar</w:t>
      </w:r>
      <w:proofErr w:type="spellEnd"/>
      <w:r w:rsidRPr="00C65F0F">
        <w:rPr>
          <w:rFonts w:eastAsia="Calibri"/>
          <w:szCs w:val="22"/>
          <w:lang w:eastAsia="en-US"/>
        </w:rPr>
        <w:t>.</w:t>
      </w:r>
    </w:p>
    <w:p w:rsidR="00A75B72" w:rsidRPr="00C65F0F" w:rsidRDefault="00A75B72">
      <w:pPr>
        <w:spacing w:after="160" w:line="259" w:lineRule="auto"/>
        <w:jc w:val="both"/>
        <w:rPr>
          <w:rFonts w:eastAsia="Calibri"/>
          <w:szCs w:val="22"/>
          <w:lang w:eastAsia="en-US"/>
        </w:rPr>
      </w:pPr>
      <w:proofErr w:type="spellStart"/>
      <w:r w:rsidRPr="00C65F0F">
        <w:rPr>
          <w:rFonts w:eastAsia="Calibri"/>
          <w:szCs w:val="22"/>
          <w:lang w:eastAsia="en-US"/>
        </w:rPr>
        <w:t>Recanati</w:t>
      </w:r>
      <w:proofErr w:type="spellEnd"/>
      <w:r w:rsidRPr="00C65F0F">
        <w:rPr>
          <w:rFonts w:eastAsia="Calibri"/>
          <w:szCs w:val="22"/>
          <w:lang w:eastAsia="en-US"/>
        </w:rPr>
        <w:t xml:space="preserve">, F. (1986). On Defining Communicative Intentions. </w:t>
      </w:r>
      <w:r w:rsidRPr="00C65F0F">
        <w:rPr>
          <w:rFonts w:eastAsia="Calibri"/>
          <w:i/>
          <w:szCs w:val="22"/>
          <w:lang w:eastAsia="en-US"/>
        </w:rPr>
        <w:t xml:space="preserve">Mind &amp; Language, Vol 1 (3), </w:t>
      </w:r>
      <w:r w:rsidRPr="00C65F0F">
        <w:rPr>
          <w:rFonts w:eastAsia="Calibri"/>
          <w:szCs w:val="22"/>
          <w:lang w:eastAsia="en-US"/>
        </w:rPr>
        <w:t>213-242.</w:t>
      </w:r>
    </w:p>
    <w:p w:rsidR="00A75B72" w:rsidRPr="00C65F0F" w:rsidRDefault="00A75B72">
      <w:pPr>
        <w:spacing w:after="160" w:line="259" w:lineRule="auto"/>
        <w:jc w:val="both"/>
        <w:rPr>
          <w:rFonts w:eastAsia="Calibri"/>
          <w:szCs w:val="22"/>
          <w:lang w:eastAsia="en-US"/>
        </w:rPr>
      </w:pPr>
      <w:proofErr w:type="spellStart"/>
      <w:r w:rsidRPr="00C65F0F">
        <w:rPr>
          <w:rFonts w:eastAsia="Calibri"/>
          <w:szCs w:val="22"/>
          <w:lang w:eastAsia="en-US"/>
        </w:rPr>
        <w:t>Sproull</w:t>
      </w:r>
      <w:proofErr w:type="spellEnd"/>
      <w:r w:rsidRPr="00C65F0F">
        <w:rPr>
          <w:rFonts w:eastAsia="Calibri"/>
          <w:szCs w:val="22"/>
          <w:lang w:eastAsia="en-US"/>
        </w:rPr>
        <w:t xml:space="preserve">, L &amp; </w:t>
      </w:r>
      <w:proofErr w:type="spellStart"/>
      <w:r w:rsidRPr="00C65F0F">
        <w:rPr>
          <w:rFonts w:eastAsia="Calibri"/>
          <w:szCs w:val="22"/>
          <w:lang w:eastAsia="en-US"/>
        </w:rPr>
        <w:t>Kiesler</w:t>
      </w:r>
      <w:proofErr w:type="spellEnd"/>
      <w:r w:rsidRPr="00C65F0F">
        <w:rPr>
          <w:rFonts w:eastAsia="Calibri"/>
          <w:szCs w:val="22"/>
          <w:lang w:eastAsia="en-US"/>
        </w:rPr>
        <w:t xml:space="preserve">, S. (1986). Reducing Social Context Cues: Electronic Mail in Organizational Communication.  </w:t>
      </w:r>
      <w:r w:rsidRPr="00C65F0F">
        <w:rPr>
          <w:rFonts w:eastAsia="Calibri"/>
          <w:i/>
          <w:szCs w:val="22"/>
          <w:lang w:eastAsia="en-US"/>
        </w:rPr>
        <w:t>Management Science</w:t>
      </w:r>
      <w:r w:rsidRPr="00C65F0F">
        <w:rPr>
          <w:rFonts w:eastAsia="Calibri"/>
          <w:szCs w:val="22"/>
          <w:lang w:eastAsia="en-US"/>
        </w:rPr>
        <w:t>, 32, 1492-1512</w:t>
      </w:r>
    </w:p>
    <w:p w:rsidR="00A75B72" w:rsidRPr="00C65F0F" w:rsidRDefault="00A75B72">
      <w:pPr>
        <w:contextualSpacing/>
        <w:jc w:val="both"/>
        <w:rPr>
          <w:lang w:val="en-GB"/>
        </w:rPr>
      </w:pPr>
      <w:r w:rsidRPr="00C65F0F">
        <w:rPr>
          <w:lang w:val="en-GB"/>
        </w:rPr>
        <w:t xml:space="preserve">Sanderson, D. (1993). </w:t>
      </w:r>
      <w:r w:rsidRPr="00C65F0F">
        <w:rPr>
          <w:i/>
          <w:lang w:val="en-GB"/>
        </w:rPr>
        <w:t>Smileys</w:t>
      </w:r>
      <w:r w:rsidRPr="00C65F0F">
        <w:rPr>
          <w:lang w:val="en-GB"/>
        </w:rPr>
        <w:t>. Sebastopol, CA: O’Reilly and Associates.</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 xml:space="preserve">Searle, J. R. (1968). Austin on </w:t>
      </w:r>
      <w:proofErr w:type="spellStart"/>
      <w:r w:rsidRPr="00C65F0F">
        <w:rPr>
          <w:lang w:val="en-GB"/>
        </w:rPr>
        <w:t>Locutionary</w:t>
      </w:r>
      <w:proofErr w:type="spellEnd"/>
      <w:r w:rsidRPr="00C65F0F">
        <w:rPr>
          <w:lang w:val="en-GB"/>
        </w:rPr>
        <w:t xml:space="preserve"> and Illocutionary Acts. </w:t>
      </w:r>
      <w:r w:rsidRPr="00C65F0F">
        <w:rPr>
          <w:i/>
          <w:lang w:val="en-GB"/>
        </w:rPr>
        <w:t>The philosophical Review. Vol 77(4),</w:t>
      </w:r>
      <w:r w:rsidRPr="00C65F0F">
        <w:rPr>
          <w:lang w:val="en-GB"/>
        </w:rPr>
        <w:t xml:space="preserve"> 405-424.</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 xml:space="preserve">Searle, J. R., &amp; Searle, J. R. (1969). </w:t>
      </w:r>
      <w:r w:rsidRPr="00C65F0F">
        <w:rPr>
          <w:i/>
          <w:lang w:val="en-GB"/>
        </w:rPr>
        <w:t>Speech acts: An Essay in the Philosophy of Language. Vol. 626</w:t>
      </w:r>
      <w:r w:rsidRPr="00C65F0F">
        <w:rPr>
          <w:lang w:val="en-GB"/>
        </w:rPr>
        <w:t>. Cambridge: Cambridge university press.</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t xml:space="preserve">Searle, J. R. (1976). A classification of illocutionary acts. </w:t>
      </w:r>
      <w:r w:rsidRPr="00C65F0F">
        <w:rPr>
          <w:i/>
          <w:lang w:val="en-GB"/>
        </w:rPr>
        <w:t>Language in Society. Vol 5(1),</w:t>
      </w:r>
      <w:r w:rsidRPr="00C65F0F">
        <w:rPr>
          <w:lang w:val="en-GB"/>
        </w:rPr>
        <w:t xml:space="preserve"> 1-23.</w:t>
      </w:r>
    </w:p>
    <w:p w:rsidR="00A75B72" w:rsidRPr="00C65F0F" w:rsidRDefault="00A75B72">
      <w:pPr>
        <w:contextualSpacing/>
        <w:jc w:val="both"/>
        <w:rPr>
          <w:lang w:val="en-GB"/>
        </w:rPr>
      </w:pPr>
    </w:p>
    <w:p w:rsidR="00A75B72" w:rsidRDefault="00A75B72">
      <w:pPr>
        <w:spacing w:before="240"/>
        <w:contextualSpacing/>
        <w:jc w:val="both"/>
      </w:pPr>
      <w:bookmarkStart w:id="33" w:name="_Hlk305576"/>
      <w:proofErr w:type="spellStart"/>
      <w:r w:rsidRPr="00C65F0F">
        <w:t>Skovholt</w:t>
      </w:r>
      <w:proofErr w:type="spellEnd"/>
      <w:r w:rsidRPr="00C65F0F">
        <w:t xml:space="preserve">, K., </w:t>
      </w:r>
      <w:proofErr w:type="spellStart"/>
      <w:r w:rsidRPr="00C65F0F">
        <w:t>Grønning</w:t>
      </w:r>
      <w:proofErr w:type="spellEnd"/>
      <w:r w:rsidRPr="00C65F0F">
        <w:t xml:space="preserve">, A., &amp; </w:t>
      </w:r>
      <w:proofErr w:type="spellStart"/>
      <w:r w:rsidRPr="00C65F0F">
        <w:t>Kankaanranta</w:t>
      </w:r>
      <w:proofErr w:type="spellEnd"/>
      <w:r w:rsidRPr="00C65F0F">
        <w:t>,</w:t>
      </w:r>
      <w:bookmarkEnd w:id="33"/>
      <w:r w:rsidRPr="00C65F0F">
        <w:t xml:space="preserve"> A. (2014). The communicative functions of emoticons in workplace e-mails: :-). </w:t>
      </w:r>
      <w:r w:rsidRPr="00C65F0F">
        <w:rPr>
          <w:i/>
          <w:iCs/>
        </w:rPr>
        <w:t>Journal of Computer-Mediated Communication</w:t>
      </w:r>
      <w:r w:rsidRPr="00C65F0F">
        <w:t>. </w:t>
      </w:r>
      <w:r w:rsidRPr="00C65F0F">
        <w:rPr>
          <w:i/>
        </w:rPr>
        <w:t xml:space="preserve">Vol </w:t>
      </w:r>
      <w:r w:rsidRPr="00C65F0F">
        <w:rPr>
          <w:i/>
          <w:iCs/>
        </w:rPr>
        <w:t>19</w:t>
      </w:r>
      <w:r w:rsidRPr="00C65F0F">
        <w:rPr>
          <w:i/>
        </w:rPr>
        <w:t>(4),</w:t>
      </w:r>
      <w:r w:rsidRPr="00C65F0F">
        <w:t xml:space="preserve"> 780-797.</w:t>
      </w:r>
    </w:p>
    <w:p w:rsidR="008B247C" w:rsidRDefault="008B247C">
      <w:pPr>
        <w:spacing w:before="240"/>
        <w:contextualSpacing/>
        <w:jc w:val="both"/>
      </w:pPr>
    </w:p>
    <w:p w:rsidR="008B247C" w:rsidRDefault="008B247C">
      <w:pPr>
        <w:spacing w:before="240"/>
        <w:contextualSpacing/>
        <w:jc w:val="both"/>
      </w:pPr>
      <w:proofErr w:type="spellStart"/>
      <w:r w:rsidRPr="008B247C">
        <w:t>Swidler</w:t>
      </w:r>
      <w:proofErr w:type="spellEnd"/>
      <w:r w:rsidRPr="008B247C">
        <w:t>, A. (1986). Culture in action: Symbols and strategies. </w:t>
      </w:r>
      <w:r>
        <w:rPr>
          <w:i/>
          <w:iCs/>
        </w:rPr>
        <w:t>American Sociological R</w:t>
      </w:r>
      <w:r w:rsidRPr="008B247C">
        <w:rPr>
          <w:i/>
          <w:iCs/>
        </w:rPr>
        <w:t>eview</w:t>
      </w:r>
      <w:r w:rsidRPr="008B247C">
        <w:t>, 273-286.</w:t>
      </w:r>
    </w:p>
    <w:p w:rsidR="00AA5E1E" w:rsidRDefault="00AA5E1E">
      <w:pPr>
        <w:spacing w:before="240"/>
        <w:contextualSpacing/>
        <w:jc w:val="both"/>
      </w:pPr>
    </w:p>
    <w:p w:rsidR="00AA5E1E" w:rsidRDefault="00AA5E1E">
      <w:pPr>
        <w:spacing w:before="240"/>
        <w:contextualSpacing/>
        <w:jc w:val="both"/>
      </w:pPr>
      <w:r w:rsidRPr="00AA5E1E">
        <w:t xml:space="preserve">Takahashi, K., </w:t>
      </w:r>
      <w:proofErr w:type="spellStart"/>
      <w:r w:rsidRPr="00AA5E1E">
        <w:t>Oishi</w:t>
      </w:r>
      <w:proofErr w:type="spellEnd"/>
      <w:r w:rsidRPr="00AA5E1E">
        <w:t>, T., &amp; Shimada, M. (2017). Is</w:t>
      </w:r>
      <w:r w:rsidRPr="00AA5E1E">
        <w:rPr>
          <w:rFonts w:ascii="Segoe UI Symbol" w:hAnsi="Segoe UI Symbol" w:cs="Segoe UI Symbol"/>
        </w:rPr>
        <w:t>☺</w:t>
      </w:r>
      <w:r w:rsidRPr="00AA5E1E">
        <w:t xml:space="preserve"> smiling? Cross-cultural study on recognition of emoticon’s emotion. Journal of Cross-Cultural Psychology, 48(10), 1578-1586.</w:t>
      </w:r>
    </w:p>
    <w:p w:rsidR="00463FBA" w:rsidRDefault="00463FBA">
      <w:pPr>
        <w:spacing w:before="240"/>
        <w:contextualSpacing/>
        <w:jc w:val="both"/>
      </w:pPr>
    </w:p>
    <w:p w:rsidR="00463FBA" w:rsidRPr="00C65F0F" w:rsidRDefault="00463FBA">
      <w:pPr>
        <w:spacing w:before="240"/>
        <w:contextualSpacing/>
        <w:jc w:val="both"/>
      </w:pPr>
      <w:proofErr w:type="spellStart"/>
      <w:r w:rsidRPr="00463FBA">
        <w:t>Tossell</w:t>
      </w:r>
      <w:proofErr w:type="spellEnd"/>
      <w:r w:rsidRPr="00463FBA">
        <w:t xml:space="preserve">, C. C., </w:t>
      </w:r>
      <w:proofErr w:type="spellStart"/>
      <w:r w:rsidRPr="00463FBA">
        <w:t>Kortum</w:t>
      </w:r>
      <w:proofErr w:type="spellEnd"/>
      <w:r w:rsidRPr="00463FBA">
        <w:t xml:space="preserve">, P., Shepard, C., </w:t>
      </w:r>
      <w:proofErr w:type="spellStart"/>
      <w:r w:rsidRPr="00463FBA">
        <w:t>Barg-Walkow</w:t>
      </w:r>
      <w:proofErr w:type="spellEnd"/>
      <w:r w:rsidRPr="00463FBA">
        <w:t xml:space="preserve">, L. H., Rahmati, A., </w:t>
      </w:r>
      <w:proofErr w:type="spellStart"/>
      <w:r w:rsidRPr="00463FBA">
        <w:t>Zhong</w:t>
      </w:r>
      <w:proofErr w:type="spellEnd"/>
      <w:r w:rsidRPr="00463FBA">
        <w:t xml:space="preserve">, L. (2012). A longitudinal study of emoticon use in text messaging from smartphones. </w:t>
      </w:r>
      <w:r w:rsidRPr="00463FBA">
        <w:rPr>
          <w:i/>
        </w:rPr>
        <w:t>Computers in Human Behavior</w:t>
      </w:r>
      <w:r w:rsidRPr="00463FBA">
        <w:t>, 28, 659-663.</w:t>
      </w:r>
    </w:p>
    <w:p w:rsidR="00A75B72" w:rsidRPr="00C65F0F" w:rsidRDefault="00A75B72">
      <w:pPr>
        <w:spacing w:before="240"/>
        <w:contextualSpacing/>
        <w:jc w:val="both"/>
      </w:pPr>
    </w:p>
    <w:p w:rsidR="00A75B72" w:rsidRPr="00C65F0F" w:rsidRDefault="00A75B72">
      <w:pPr>
        <w:spacing w:after="160" w:line="259" w:lineRule="auto"/>
        <w:jc w:val="both"/>
        <w:rPr>
          <w:rFonts w:eastAsia="Calibri"/>
          <w:szCs w:val="22"/>
          <w:lang w:eastAsia="en-US"/>
        </w:rPr>
      </w:pPr>
      <w:proofErr w:type="spellStart"/>
      <w:r w:rsidRPr="00C65F0F">
        <w:rPr>
          <w:rFonts w:eastAsia="Calibri"/>
          <w:szCs w:val="22"/>
          <w:lang w:eastAsia="en-US"/>
        </w:rPr>
        <w:t>Teo</w:t>
      </w:r>
      <w:proofErr w:type="spellEnd"/>
      <w:r w:rsidRPr="00C65F0F">
        <w:rPr>
          <w:rFonts w:eastAsia="Calibri"/>
          <w:szCs w:val="22"/>
          <w:lang w:eastAsia="en-US"/>
        </w:rPr>
        <w:t xml:space="preserve">, K. T. (1996). The acquisition of Malay as a Second language: A case of the </w:t>
      </w:r>
      <w:r w:rsidRPr="00C65F0F">
        <w:rPr>
          <w:rFonts w:eastAsia="Calibri"/>
          <w:szCs w:val="22"/>
          <w:lang w:eastAsia="en-US"/>
        </w:rPr>
        <w:tab/>
        <w:t xml:space="preserve">essentiality of culture learning. pp. 365-388. September 6, 2009. Retrieved [1.12.2018] from: </w:t>
      </w:r>
      <w:hyperlink r:id="rId42" w:history="1">
        <w:r w:rsidRPr="00C65F0F">
          <w:rPr>
            <w:rFonts w:eastAsia="Calibri"/>
            <w:color w:val="0563C1"/>
            <w:szCs w:val="22"/>
            <w:u w:val="single"/>
            <w:lang w:eastAsia="en-US"/>
          </w:rPr>
          <w:t>http://sealang.net/sala/archives/pdf8/teo2001acquisition.pdf</w:t>
        </w:r>
      </w:hyperlink>
    </w:p>
    <w:p w:rsidR="00A75B72" w:rsidRPr="00C65F0F" w:rsidRDefault="00A75B72">
      <w:pPr>
        <w:spacing w:before="240"/>
        <w:contextualSpacing/>
        <w:jc w:val="both"/>
        <w:rPr>
          <w:lang w:val="en-GB"/>
        </w:rPr>
      </w:pPr>
      <w:r w:rsidRPr="00C65F0F">
        <w:rPr>
          <w:lang w:val="en-GB"/>
        </w:rPr>
        <w:t xml:space="preserve">Takahashi, S. (1996). Pragmatic Transferability. </w:t>
      </w:r>
      <w:r w:rsidRPr="00C65F0F">
        <w:rPr>
          <w:i/>
          <w:lang w:val="en-GB"/>
        </w:rPr>
        <w:t>Studies in Second Language Acquisition</w:t>
      </w:r>
      <w:r w:rsidRPr="00C65F0F">
        <w:rPr>
          <w:lang w:val="en-GB"/>
        </w:rPr>
        <w:t xml:space="preserve">. </w:t>
      </w:r>
      <w:r w:rsidRPr="00C65F0F">
        <w:rPr>
          <w:i/>
          <w:lang w:val="en-GB"/>
        </w:rPr>
        <w:t>Vol 18(2),</w:t>
      </w:r>
      <w:r w:rsidRPr="00C65F0F">
        <w:rPr>
          <w:lang w:val="en-GB"/>
        </w:rPr>
        <w:t xml:space="preserve"> 189-223.</w:t>
      </w:r>
    </w:p>
    <w:p w:rsidR="00A75B72" w:rsidRPr="00C65F0F" w:rsidRDefault="00A75B72">
      <w:pPr>
        <w:contextualSpacing/>
        <w:jc w:val="both"/>
        <w:rPr>
          <w:lang w:val="en-GB"/>
        </w:rPr>
      </w:pPr>
    </w:p>
    <w:p w:rsidR="00A75B72" w:rsidRPr="00C65F0F" w:rsidRDefault="00A75B72">
      <w:pPr>
        <w:contextualSpacing/>
        <w:jc w:val="both"/>
        <w:rPr>
          <w:lang w:val="en-GB"/>
        </w:rPr>
      </w:pPr>
      <w:r w:rsidRPr="00C65F0F">
        <w:rPr>
          <w:lang w:val="en-GB"/>
        </w:rPr>
        <w:lastRenderedPageBreak/>
        <w:t xml:space="preserve">Thompson, P. A, &amp; </w:t>
      </w:r>
      <w:proofErr w:type="spellStart"/>
      <w:r w:rsidRPr="00C65F0F">
        <w:rPr>
          <w:lang w:val="en-GB"/>
        </w:rPr>
        <w:t>Foulger</w:t>
      </w:r>
      <w:proofErr w:type="spellEnd"/>
      <w:r w:rsidRPr="00C65F0F">
        <w:rPr>
          <w:lang w:val="en-GB"/>
        </w:rPr>
        <w:t xml:space="preserve">, D. A. (1996). Effects of Pictographs and Quoting on Flaming in Electronic Mail. </w:t>
      </w:r>
      <w:r w:rsidRPr="00C65F0F">
        <w:rPr>
          <w:i/>
          <w:lang w:val="en-GB"/>
        </w:rPr>
        <w:t>Computers in Human Behaviour</w:t>
      </w:r>
      <w:r w:rsidRPr="00C65F0F">
        <w:rPr>
          <w:lang w:val="en-GB"/>
        </w:rPr>
        <w:t xml:space="preserve">. </w:t>
      </w:r>
      <w:r w:rsidRPr="00C65F0F">
        <w:rPr>
          <w:i/>
          <w:lang w:val="en-GB"/>
        </w:rPr>
        <w:t>Vol 12 (2),</w:t>
      </w:r>
      <w:r w:rsidRPr="00C65F0F">
        <w:rPr>
          <w:lang w:val="en-GB"/>
        </w:rPr>
        <w:t xml:space="preserve"> 225-243.</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t>Twenge</w:t>
      </w:r>
      <w:proofErr w:type="spellEnd"/>
      <w:r w:rsidRPr="00C65F0F">
        <w:rPr>
          <w:lang w:val="en-GB"/>
        </w:rPr>
        <w:t xml:space="preserve">, J.M., </w:t>
      </w:r>
      <w:r w:rsidR="00A45448">
        <w:rPr>
          <w:lang w:val="en-GB"/>
        </w:rPr>
        <w:t>(</w:t>
      </w:r>
      <w:r w:rsidRPr="00C65F0F">
        <w:rPr>
          <w:lang w:val="en-GB"/>
        </w:rPr>
        <w:t>2017</w:t>
      </w:r>
      <w:r w:rsidR="00A45448">
        <w:rPr>
          <w:lang w:val="en-GB"/>
        </w:rPr>
        <w:t>)</w:t>
      </w:r>
      <w:bookmarkStart w:id="34" w:name="_GoBack"/>
      <w:bookmarkEnd w:id="34"/>
      <w:r w:rsidRPr="00C65F0F">
        <w:rPr>
          <w:lang w:val="en-GB"/>
        </w:rPr>
        <w:t xml:space="preserve">. </w:t>
      </w:r>
      <w:proofErr w:type="spellStart"/>
      <w:r w:rsidRPr="00C65F0F">
        <w:rPr>
          <w:i/>
          <w:lang w:val="en-GB"/>
        </w:rPr>
        <w:t>IGen</w:t>
      </w:r>
      <w:proofErr w:type="spellEnd"/>
      <w:r w:rsidRPr="00C65F0F">
        <w:rPr>
          <w:i/>
          <w:lang w:val="en-GB"/>
        </w:rPr>
        <w:t>: Why Today's Super-Connected Kids Are Growing Up Less Rebellious, More Tolerant, Less Happy--and Completely Unprepared for Adulthood--and What That Means for the Rest of Us</w:t>
      </w:r>
      <w:r w:rsidRPr="00C65F0F">
        <w:rPr>
          <w:lang w:val="en-GB"/>
        </w:rPr>
        <w:t>. Simon and Schuster.</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t>Uhlirova</w:t>
      </w:r>
      <w:proofErr w:type="spellEnd"/>
      <w:r w:rsidRPr="00C65F0F">
        <w:rPr>
          <w:lang w:val="en-GB"/>
        </w:rPr>
        <w:t xml:space="preserve">, L. (1994). E-mail as a New Sub-variety of Medium and its Effects upon the Message. In S. </w:t>
      </w:r>
      <w:proofErr w:type="spellStart"/>
      <w:r w:rsidRPr="00C65F0F">
        <w:rPr>
          <w:lang w:val="en-GB"/>
        </w:rPr>
        <w:t>Mejrkova</w:t>
      </w:r>
      <w:proofErr w:type="spellEnd"/>
      <w:r w:rsidRPr="00C65F0F">
        <w:rPr>
          <w:lang w:val="en-GB"/>
        </w:rPr>
        <w:t xml:space="preserve"> and P. </w:t>
      </w:r>
      <w:proofErr w:type="spellStart"/>
      <w:r w:rsidRPr="00C65F0F">
        <w:rPr>
          <w:lang w:val="en-GB"/>
        </w:rPr>
        <w:t>Frantidek</w:t>
      </w:r>
      <w:proofErr w:type="spellEnd"/>
      <w:r w:rsidRPr="00C65F0F">
        <w:rPr>
          <w:lang w:val="en-GB"/>
        </w:rPr>
        <w:t xml:space="preserve"> (</w:t>
      </w:r>
      <w:proofErr w:type="spellStart"/>
      <w:proofErr w:type="gramStart"/>
      <w:r w:rsidRPr="00C65F0F">
        <w:rPr>
          <w:lang w:val="en-GB"/>
        </w:rPr>
        <w:t>eds</w:t>
      </w:r>
      <w:proofErr w:type="spellEnd"/>
      <w:proofErr w:type="gramEnd"/>
      <w:r w:rsidRPr="00C65F0F">
        <w:rPr>
          <w:lang w:val="en-GB"/>
        </w:rPr>
        <w:t xml:space="preserve">). </w:t>
      </w:r>
      <w:r w:rsidRPr="00C65F0F">
        <w:rPr>
          <w:i/>
          <w:lang w:val="en-GB"/>
        </w:rPr>
        <w:t xml:space="preserve">The syntax of Sentence and Text: a Festschrift for </w:t>
      </w:r>
      <w:proofErr w:type="spellStart"/>
      <w:r w:rsidRPr="00C65F0F">
        <w:rPr>
          <w:i/>
          <w:lang w:val="en-GB"/>
        </w:rPr>
        <w:t>Frantidek</w:t>
      </w:r>
      <w:proofErr w:type="spellEnd"/>
      <w:r w:rsidRPr="00C65F0F">
        <w:rPr>
          <w:i/>
          <w:lang w:val="en-GB"/>
        </w:rPr>
        <w:t xml:space="preserve"> Danes.</w:t>
      </w:r>
      <w:r w:rsidRPr="00C65F0F">
        <w:rPr>
          <w:lang w:val="en-GB"/>
        </w:rPr>
        <w:t xml:space="preserve"> (</w:t>
      </w:r>
      <w:proofErr w:type="gramStart"/>
      <w:r w:rsidRPr="00C65F0F">
        <w:rPr>
          <w:lang w:val="en-GB"/>
        </w:rPr>
        <w:t>pp.273–282</w:t>
      </w:r>
      <w:proofErr w:type="gramEnd"/>
      <w:r w:rsidRPr="00C65F0F">
        <w:rPr>
          <w:lang w:val="en-GB"/>
        </w:rPr>
        <w:t xml:space="preserve">). Philadelphia: John </w:t>
      </w:r>
      <w:proofErr w:type="spellStart"/>
      <w:r w:rsidRPr="00C65F0F">
        <w:rPr>
          <w:lang w:val="en-GB"/>
        </w:rPr>
        <w:t>Benjamins</w:t>
      </w:r>
      <w:proofErr w:type="spellEnd"/>
      <w:r w:rsidRPr="00C65F0F">
        <w:rPr>
          <w:lang w:val="en-GB"/>
        </w:rPr>
        <w:t>.</w:t>
      </w:r>
    </w:p>
    <w:p w:rsidR="00A75B72" w:rsidRPr="00C65F0F" w:rsidRDefault="00A75B72">
      <w:pPr>
        <w:contextualSpacing/>
        <w:jc w:val="both"/>
        <w:rPr>
          <w:lang w:val="en-GB"/>
        </w:rPr>
      </w:pPr>
    </w:p>
    <w:p w:rsidR="00A75B72" w:rsidRPr="00C65F0F" w:rsidRDefault="00A75B72">
      <w:pPr>
        <w:contextualSpacing/>
        <w:jc w:val="both"/>
        <w:rPr>
          <w:rFonts w:eastAsia="Calibri"/>
          <w:szCs w:val="22"/>
          <w:lang w:eastAsia="en-US"/>
        </w:rPr>
      </w:pPr>
      <w:r w:rsidRPr="00C65F0F">
        <w:rPr>
          <w:rFonts w:eastAsia="Calibri"/>
          <w:szCs w:val="22"/>
          <w:lang w:eastAsia="en-US"/>
        </w:rPr>
        <w:t xml:space="preserve">Valentine, T. (1994). When “No” Means “Yes”: Agreeing and Disagreeing in Indian English Discourse. Paper presented at the International Conference on World </w:t>
      </w:r>
      <w:proofErr w:type="spellStart"/>
      <w:r w:rsidRPr="00C65F0F">
        <w:rPr>
          <w:rFonts w:eastAsia="Calibri"/>
          <w:szCs w:val="22"/>
          <w:lang w:eastAsia="en-US"/>
        </w:rPr>
        <w:t>Englishes</w:t>
      </w:r>
      <w:proofErr w:type="spellEnd"/>
      <w:r w:rsidRPr="00C65F0F">
        <w:rPr>
          <w:rFonts w:eastAsia="Calibri"/>
          <w:szCs w:val="22"/>
          <w:lang w:eastAsia="en-US"/>
        </w:rPr>
        <w:t xml:space="preserve"> Today, Urbana IL, March 31-April 2, ERIC ED: 378830. Retrieved [1.12.2018] from: </w:t>
      </w:r>
      <w:hyperlink r:id="rId43" w:history="1">
        <w:r w:rsidRPr="00C65F0F">
          <w:rPr>
            <w:rFonts w:eastAsia="Calibri"/>
            <w:color w:val="0563C1"/>
            <w:szCs w:val="22"/>
            <w:u w:val="single"/>
            <w:lang w:eastAsia="en-US"/>
          </w:rPr>
          <w:t>https://eric.ed.gov/?id=ED378830</w:t>
        </w:r>
      </w:hyperlink>
    </w:p>
    <w:p w:rsidR="00A75B72" w:rsidRPr="00C65F0F" w:rsidRDefault="00A75B72">
      <w:pPr>
        <w:contextualSpacing/>
        <w:jc w:val="both"/>
        <w:rPr>
          <w:rFonts w:eastAsia="Calibri"/>
          <w:szCs w:val="22"/>
          <w:lang w:eastAsia="en-US"/>
        </w:rPr>
      </w:pPr>
    </w:p>
    <w:p w:rsidR="00A75B72" w:rsidRPr="00C65F0F" w:rsidRDefault="00A75B72">
      <w:pPr>
        <w:contextualSpacing/>
        <w:jc w:val="both"/>
        <w:rPr>
          <w:lang w:val="en-GB"/>
        </w:rPr>
      </w:pPr>
      <w:r w:rsidRPr="00C65F0F">
        <w:rPr>
          <w:lang w:val="en-GB"/>
        </w:rPr>
        <w:t xml:space="preserve">Walther, J. B., &amp; </w:t>
      </w:r>
      <w:proofErr w:type="spellStart"/>
      <w:r w:rsidRPr="00C65F0F">
        <w:rPr>
          <w:lang w:val="en-GB"/>
        </w:rPr>
        <w:t>D’Addario</w:t>
      </w:r>
      <w:proofErr w:type="spellEnd"/>
      <w:r w:rsidRPr="00C65F0F">
        <w:rPr>
          <w:lang w:val="en-GB"/>
        </w:rPr>
        <w:t xml:space="preserve">, K. P. (2001). The Impacts of Emoticons on Message Interpretation in Computer Mediated Communication. </w:t>
      </w:r>
      <w:r w:rsidRPr="00C65F0F">
        <w:rPr>
          <w:i/>
          <w:lang w:val="en-GB"/>
        </w:rPr>
        <w:t>Social Science Computer Review</w:t>
      </w:r>
      <w:r w:rsidRPr="00C65F0F">
        <w:rPr>
          <w:lang w:val="en-GB"/>
        </w:rPr>
        <w:t xml:space="preserve">. </w:t>
      </w:r>
      <w:r w:rsidRPr="00C65F0F">
        <w:rPr>
          <w:i/>
          <w:lang w:val="en-GB"/>
        </w:rPr>
        <w:t>Vol 19(3),</w:t>
      </w:r>
      <w:r w:rsidRPr="00C65F0F">
        <w:rPr>
          <w:lang w:val="en-GB"/>
        </w:rPr>
        <w:t xml:space="preserve"> 324-347.</w:t>
      </w:r>
    </w:p>
    <w:p w:rsidR="00A75B72" w:rsidRPr="00C65F0F" w:rsidRDefault="00A75B72">
      <w:pPr>
        <w:contextualSpacing/>
        <w:jc w:val="both"/>
        <w:rPr>
          <w:lang w:val="en-GB"/>
        </w:rPr>
      </w:pPr>
    </w:p>
    <w:p w:rsidR="00A75B72" w:rsidRPr="00C65F0F" w:rsidRDefault="00A75B72">
      <w:pPr>
        <w:contextualSpacing/>
        <w:jc w:val="both"/>
        <w:rPr>
          <w:lang w:val="en-GB"/>
        </w:rPr>
      </w:pPr>
      <w:proofErr w:type="spellStart"/>
      <w:r w:rsidRPr="00C65F0F">
        <w:rPr>
          <w:lang w:val="en-GB"/>
        </w:rPr>
        <w:t>Wierzbicka</w:t>
      </w:r>
      <w:proofErr w:type="spellEnd"/>
      <w:r w:rsidRPr="00C65F0F">
        <w:rPr>
          <w:lang w:val="en-GB"/>
        </w:rPr>
        <w:t xml:space="preserve">, A. (1985). Different cultures, different languages, different speech acts: Polish vs. English. </w:t>
      </w:r>
      <w:r w:rsidRPr="00C65F0F">
        <w:rPr>
          <w:i/>
          <w:lang w:val="en-GB"/>
        </w:rPr>
        <w:t>Journal of Pragmatics. Vol 9(2-3),</w:t>
      </w:r>
      <w:r w:rsidRPr="00C65F0F">
        <w:rPr>
          <w:lang w:val="en-GB"/>
        </w:rPr>
        <w:t xml:space="preserve"> 145-178.</w:t>
      </w:r>
    </w:p>
    <w:p w:rsidR="00A75B72" w:rsidRPr="00C65F0F" w:rsidRDefault="00A75B72">
      <w:pPr>
        <w:contextualSpacing/>
        <w:jc w:val="both"/>
        <w:rPr>
          <w:lang w:val="en-GB"/>
        </w:rPr>
      </w:pPr>
    </w:p>
    <w:p w:rsidR="00A75B72" w:rsidRPr="00C65F0F" w:rsidRDefault="00A75B72">
      <w:pPr>
        <w:spacing w:after="160" w:line="259" w:lineRule="auto"/>
        <w:jc w:val="both"/>
        <w:rPr>
          <w:rFonts w:eastAsia="Calibri"/>
          <w:szCs w:val="22"/>
          <w:lang w:eastAsia="en-US"/>
        </w:rPr>
      </w:pPr>
      <w:r w:rsidRPr="00C65F0F">
        <w:rPr>
          <w:rFonts w:eastAsia="Calibri"/>
          <w:szCs w:val="22"/>
          <w:lang w:eastAsia="en-US"/>
        </w:rPr>
        <w:t xml:space="preserve">Wu, T. Y.  (1980). </w:t>
      </w:r>
      <w:r w:rsidRPr="00C65F0F">
        <w:rPr>
          <w:rFonts w:eastAsia="Calibri"/>
          <w:i/>
          <w:szCs w:val="22"/>
          <w:lang w:eastAsia="en-US"/>
        </w:rPr>
        <w:t>Roots of Chinese Culture</w:t>
      </w:r>
      <w:r w:rsidRPr="00C65F0F">
        <w:rPr>
          <w:rFonts w:eastAsia="Calibri"/>
          <w:szCs w:val="22"/>
          <w:lang w:eastAsia="en-US"/>
        </w:rPr>
        <w:t xml:space="preserve">. Singapore: Federal Publications. </w:t>
      </w:r>
    </w:p>
    <w:p w:rsidR="00A75B72" w:rsidRPr="00C65F0F" w:rsidRDefault="00A75B72">
      <w:pPr>
        <w:spacing w:after="160" w:line="259" w:lineRule="auto"/>
        <w:jc w:val="both"/>
        <w:rPr>
          <w:rFonts w:eastAsia="Calibri"/>
          <w:szCs w:val="22"/>
          <w:lang w:eastAsia="en-US"/>
        </w:rPr>
      </w:pPr>
      <w:r w:rsidRPr="00C65F0F">
        <w:rPr>
          <w:rFonts w:eastAsia="Calibri"/>
          <w:szCs w:val="22"/>
          <w:lang w:eastAsia="en-US"/>
        </w:rPr>
        <w:t xml:space="preserve">Yang, C. K. (1972). </w:t>
      </w:r>
      <w:r w:rsidRPr="00C65F0F">
        <w:rPr>
          <w:rFonts w:eastAsia="Calibri"/>
          <w:i/>
          <w:szCs w:val="22"/>
          <w:lang w:eastAsia="en-US"/>
        </w:rPr>
        <w:t>The Chinese Family in the Communist Revolution</w:t>
      </w:r>
      <w:r w:rsidRPr="00C65F0F">
        <w:rPr>
          <w:rFonts w:eastAsia="Calibri"/>
          <w:szCs w:val="22"/>
          <w:lang w:eastAsia="en-US"/>
        </w:rPr>
        <w:t xml:space="preserve">. Cambridge: M.I.T. Press. </w:t>
      </w:r>
    </w:p>
    <w:p w:rsidR="00A75B72" w:rsidRPr="001F054D" w:rsidRDefault="00A75B72">
      <w:pPr>
        <w:contextualSpacing/>
        <w:jc w:val="both"/>
        <w:rPr>
          <w:lang w:val="en-GB"/>
        </w:rPr>
      </w:pPr>
      <w:proofErr w:type="spellStart"/>
      <w:r w:rsidRPr="00C65F0F">
        <w:rPr>
          <w:lang w:val="en-GB"/>
        </w:rPr>
        <w:t>Zilic</w:t>
      </w:r>
      <w:proofErr w:type="spellEnd"/>
      <w:r w:rsidRPr="00C65F0F">
        <w:rPr>
          <w:lang w:val="en-GB"/>
        </w:rPr>
        <w:t xml:space="preserve">, M. (1999). </w:t>
      </w:r>
      <w:r w:rsidRPr="00C65F0F">
        <w:rPr>
          <w:i/>
          <w:lang w:val="en-GB"/>
        </w:rPr>
        <w:t>Linguistic Compression in Computer- Mediated Communication</w:t>
      </w:r>
      <w:r w:rsidRPr="00C65F0F">
        <w:rPr>
          <w:lang w:val="en-GB"/>
        </w:rPr>
        <w:t xml:space="preserve">, Senior </w:t>
      </w:r>
      <w:proofErr w:type="spellStart"/>
      <w:r w:rsidRPr="00C65F0F">
        <w:rPr>
          <w:lang w:val="en-GB"/>
        </w:rPr>
        <w:t>Honors</w:t>
      </w:r>
      <w:proofErr w:type="spellEnd"/>
      <w:r w:rsidRPr="00C65F0F">
        <w:rPr>
          <w:lang w:val="en-GB"/>
        </w:rPr>
        <w:t xml:space="preserve"> Thesis. Urbana-Champaign: University of Illinois.</w:t>
      </w:r>
    </w:p>
    <w:p w:rsidR="00A75B72" w:rsidRDefault="00A75B72">
      <w:pPr>
        <w:contextualSpacing/>
        <w:jc w:val="both"/>
        <w:rPr>
          <w:b/>
          <w:lang w:val="en-GB"/>
        </w:rPr>
      </w:pPr>
    </w:p>
    <w:sectPr w:rsidR="00A75B72">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4D" w:rsidRDefault="00FD324D">
      <w:r>
        <w:separator/>
      </w:r>
    </w:p>
  </w:endnote>
  <w:endnote w:type="continuationSeparator" w:id="0">
    <w:p w:rsidR="00FD324D" w:rsidRDefault="00FD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B19" w:rsidRDefault="00287B19">
    <w:pPr>
      <w:pStyle w:val="Footer"/>
      <w:jc w:val="right"/>
    </w:pPr>
    <w:r>
      <w:fldChar w:fldCharType="begin"/>
    </w:r>
    <w:r>
      <w:instrText xml:space="preserve"> PAGE   \* MERGEFORMAT </w:instrText>
    </w:r>
    <w:r>
      <w:fldChar w:fldCharType="separate"/>
    </w:r>
    <w:r w:rsidR="00A45448">
      <w:rPr>
        <w:noProof/>
      </w:rPr>
      <w:t>23</w:t>
    </w:r>
    <w:r>
      <w:rPr>
        <w:noProof/>
      </w:rPr>
      <w:fldChar w:fldCharType="end"/>
    </w:r>
  </w:p>
  <w:p w:rsidR="00287B19" w:rsidRDefault="00287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4D" w:rsidRDefault="00FD324D">
      <w:r>
        <w:separator/>
      </w:r>
    </w:p>
  </w:footnote>
  <w:footnote w:type="continuationSeparator" w:id="0">
    <w:p w:rsidR="00FD324D" w:rsidRDefault="00FD3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D7867"/>
    <w:multiLevelType w:val="hybridMultilevel"/>
    <w:tmpl w:val="0A3E2954"/>
    <w:lvl w:ilvl="0" w:tplc="239C7F2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E76FCD"/>
    <w:multiLevelType w:val="hybridMultilevel"/>
    <w:tmpl w:val="D75A3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D3BE4"/>
    <w:multiLevelType w:val="hybridMultilevel"/>
    <w:tmpl w:val="585EAB0C"/>
    <w:lvl w:ilvl="0" w:tplc="12A24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E6855"/>
    <w:multiLevelType w:val="hybridMultilevel"/>
    <w:tmpl w:val="40C6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56D86"/>
    <w:multiLevelType w:val="hybridMultilevel"/>
    <w:tmpl w:val="21DEA0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1EB443D"/>
    <w:multiLevelType w:val="hybridMultilevel"/>
    <w:tmpl w:val="56AED0BE"/>
    <w:lvl w:ilvl="0" w:tplc="C17A08C8">
      <w:start w:val="1"/>
      <w:numFmt w:val="lowerRoman"/>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66FF0B7B"/>
    <w:multiLevelType w:val="hybridMultilevel"/>
    <w:tmpl w:val="08284664"/>
    <w:lvl w:ilvl="0" w:tplc="4409000F">
      <w:start w:val="1"/>
      <w:numFmt w:val="decimal"/>
      <w:lvlText w:val="%1."/>
      <w:lvlJc w:val="left"/>
      <w:pPr>
        <w:tabs>
          <w:tab w:val="num" w:pos="720"/>
        </w:tabs>
        <w:ind w:left="720" w:hanging="360"/>
      </w:pPr>
      <w:rPr>
        <w:rFonts w:hint="default"/>
      </w:rPr>
    </w:lvl>
    <w:lvl w:ilvl="1" w:tplc="06BA71CA" w:tentative="1">
      <w:start w:val="1"/>
      <w:numFmt w:val="bullet"/>
      <w:lvlText w:val="•"/>
      <w:lvlJc w:val="left"/>
      <w:pPr>
        <w:tabs>
          <w:tab w:val="num" w:pos="1440"/>
        </w:tabs>
        <w:ind w:left="1440" w:hanging="360"/>
      </w:pPr>
      <w:rPr>
        <w:rFonts w:ascii="Arial" w:hAnsi="Arial" w:hint="default"/>
      </w:rPr>
    </w:lvl>
    <w:lvl w:ilvl="2" w:tplc="B9C4137A" w:tentative="1">
      <w:start w:val="1"/>
      <w:numFmt w:val="bullet"/>
      <w:lvlText w:val="•"/>
      <w:lvlJc w:val="left"/>
      <w:pPr>
        <w:tabs>
          <w:tab w:val="num" w:pos="2160"/>
        </w:tabs>
        <w:ind w:left="2160" w:hanging="360"/>
      </w:pPr>
      <w:rPr>
        <w:rFonts w:ascii="Arial" w:hAnsi="Arial" w:hint="default"/>
      </w:rPr>
    </w:lvl>
    <w:lvl w:ilvl="3" w:tplc="B32883E6" w:tentative="1">
      <w:start w:val="1"/>
      <w:numFmt w:val="bullet"/>
      <w:lvlText w:val="•"/>
      <w:lvlJc w:val="left"/>
      <w:pPr>
        <w:tabs>
          <w:tab w:val="num" w:pos="2880"/>
        </w:tabs>
        <w:ind w:left="2880" w:hanging="360"/>
      </w:pPr>
      <w:rPr>
        <w:rFonts w:ascii="Arial" w:hAnsi="Arial" w:hint="default"/>
      </w:rPr>
    </w:lvl>
    <w:lvl w:ilvl="4" w:tplc="7B063938" w:tentative="1">
      <w:start w:val="1"/>
      <w:numFmt w:val="bullet"/>
      <w:lvlText w:val="•"/>
      <w:lvlJc w:val="left"/>
      <w:pPr>
        <w:tabs>
          <w:tab w:val="num" w:pos="3600"/>
        </w:tabs>
        <w:ind w:left="3600" w:hanging="360"/>
      </w:pPr>
      <w:rPr>
        <w:rFonts w:ascii="Arial" w:hAnsi="Arial" w:hint="default"/>
      </w:rPr>
    </w:lvl>
    <w:lvl w:ilvl="5" w:tplc="A1048B98" w:tentative="1">
      <w:start w:val="1"/>
      <w:numFmt w:val="bullet"/>
      <w:lvlText w:val="•"/>
      <w:lvlJc w:val="left"/>
      <w:pPr>
        <w:tabs>
          <w:tab w:val="num" w:pos="4320"/>
        </w:tabs>
        <w:ind w:left="4320" w:hanging="360"/>
      </w:pPr>
      <w:rPr>
        <w:rFonts w:ascii="Arial" w:hAnsi="Arial" w:hint="default"/>
      </w:rPr>
    </w:lvl>
    <w:lvl w:ilvl="6" w:tplc="C566562C" w:tentative="1">
      <w:start w:val="1"/>
      <w:numFmt w:val="bullet"/>
      <w:lvlText w:val="•"/>
      <w:lvlJc w:val="left"/>
      <w:pPr>
        <w:tabs>
          <w:tab w:val="num" w:pos="5040"/>
        </w:tabs>
        <w:ind w:left="5040" w:hanging="360"/>
      </w:pPr>
      <w:rPr>
        <w:rFonts w:ascii="Arial" w:hAnsi="Arial" w:hint="default"/>
      </w:rPr>
    </w:lvl>
    <w:lvl w:ilvl="7" w:tplc="41FCD282" w:tentative="1">
      <w:start w:val="1"/>
      <w:numFmt w:val="bullet"/>
      <w:lvlText w:val="•"/>
      <w:lvlJc w:val="left"/>
      <w:pPr>
        <w:tabs>
          <w:tab w:val="num" w:pos="5760"/>
        </w:tabs>
        <w:ind w:left="5760" w:hanging="360"/>
      </w:pPr>
      <w:rPr>
        <w:rFonts w:ascii="Arial" w:hAnsi="Arial" w:hint="default"/>
      </w:rPr>
    </w:lvl>
    <w:lvl w:ilvl="8" w:tplc="4802E9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F81D51"/>
    <w:multiLevelType w:val="hybridMultilevel"/>
    <w:tmpl w:val="21DEA0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D0"/>
    <w:rsid w:val="0002064F"/>
    <w:rsid w:val="00027071"/>
    <w:rsid w:val="00032483"/>
    <w:rsid w:val="00043586"/>
    <w:rsid w:val="000568EC"/>
    <w:rsid w:val="00057325"/>
    <w:rsid w:val="00065548"/>
    <w:rsid w:val="0006790A"/>
    <w:rsid w:val="0007082D"/>
    <w:rsid w:val="00074A8F"/>
    <w:rsid w:val="00095C28"/>
    <w:rsid w:val="000A5EF9"/>
    <w:rsid w:val="000B5B96"/>
    <w:rsid w:val="000B7731"/>
    <w:rsid w:val="000E1CFC"/>
    <w:rsid w:val="000E3551"/>
    <w:rsid w:val="000F35A4"/>
    <w:rsid w:val="00110D26"/>
    <w:rsid w:val="001226F4"/>
    <w:rsid w:val="00131F91"/>
    <w:rsid w:val="00145FD0"/>
    <w:rsid w:val="00165910"/>
    <w:rsid w:val="0017133D"/>
    <w:rsid w:val="00181761"/>
    <w:rsid w:val="00184F38"/>
    <w:rsid w:val="0018754C"/>
    <w:rsid w:val="00193E27"/>
    <w:rsid w:val="001C6CA5"/>
    <w:rsid w:val="001D2F32"/>
    <w:rsid w:val="001D3340"/>
    <w:rsid w:val="001E39AD"/>
    <w:rsid w:val="001F054D"/>
    <w:rsid w:val="001F5579"/>
    <w:rsid w:val="0020513B"/>
    <w:rsid w:val="00205803"/>
    <w:rsid w:val="00210F72"/>
    <w:rsid w:val="00215F15"/>
    <w:rsid w:val="0022607F"/>
    <w:rsid w:val="0026764A"/>
    <w:rsid w:val="00274DCE"/>
    <w:rsid w:val="002845D6"/>
    <w:rsid w:val="00287B19"/>
    <w:rsid w:val="00290E2C"/>
    <w:rsid w:val="002B19D1"/>
    <w:rsid w:val="002D2373"/>
    <w:rsid w:val="002D497C"/>
    <w:rsid w:val="002F3E87"/>
    <w:rsid w:val="00302C43"/>
    <w:rsid w:val="00310548"/>
    <w:rsid w:val="00316425"/>
    <w:rsid w:val="003321A2"/>
    <w:rsid w:val="0034662E"/>
    <w:rsid w:val="00387C8E"/>
    <w:rsid w:val="00396409"/>
    <w:rsid w:val="003B7F62"/>
    <w:rsid w:val="003C7728"/>
    <w:rsid w:val="003E5889"/>
    <w:rsid w:val="003F1D9B"/>
    <w:rsid w:val="00404AA0"/>
    <w:rsid w:val="00407524"/>
    <w:rsid w:val="0041166F"/>
    <w:rsid w:val="00417DB0"/>
    <w:rsid w:val="00422B56"/>
    <w:rsid w:val="00436368"/>
    <w:rsid w:val="00443E9B"/>
    <w:rsid w:val="0045739E"/>
    <w:rsid w:val="00463FBA"/>
    <w:rsid w:val="00474B25"/>
    <w:rsid w:val="0048469C"/>
    <w:rsid w:val="00484AE8"/>
    <w:rsid w:val="004918FD"/>
    <w:rsid w:val="004C1AF8"/>
    <w:rsid w:val="004D6B0F"/>
    <w:rsid w:val="004E02F7"/>
    <w:rsid w:val="004E088A"/>
    <w:rsid w:val="004F2EEA"/>
    <w:rsid w:val="00505565"/>
    <w:rsid w:val="00510FA8"/>
    <w:rsid w:val="00564854"/>
    <w:rsid w:val="00581A24"/>
    <w:rsid w:val="00585BA3"/>
    <w:rsid w:val="005934D0"/>
    <w:rsid w:val="00595C63"/>
    <w:rsid w:val="005D0C91"/>
    <w:rsid w:val="005D4E9C"/>
    <w:rsid w:val="005E42CA"/>
    <w:rsid w:val="005E6940"/>
    <w:rsid w:val="005F270C"/>
    <w:rsid w:val="00601AC9"/>
    <w:rsid w:val="0061366B"/>
    <w:rsid w:val="00625DD6"/>
    <w:rsid w:val="00635E93"/>
    <w:rsid w:val="00667599"/>
    <w:rsid w:val="00667ACE"/>
    <w:rsid w:val="00676607"/>
    <w:rsid w:val="00681974"/>
    <w:rsid w:val="00683234"/>
    <w:rsid w:val="00694BE7"/>
    <w:rsid w:val="006C2CF3"/>
    <w:rsid w:val="006E7505"/>
    <w:rsid w:val="007237C9"/>
    <w:rsid w:val="00723ED2"/>
    <w:rsid w:val="00724F05"/>
    <w:rsid w:val="00733875"/>
    <w:rsid w:val="00736400"/>
    <w:rsid w:val="00782B3E"/>
    <w:rsid w:val="00787F17"/>
    <w:rsid w:val="00793916"/>
    <w:rsid w:val="007B5A7A"/>
    <w:rsid w:val="007D703C"/>
    <w:rsid w:val="007E199A"/>
    <w:rsid w:val="007F6C76"/>
    <w:rsid w:val="00800E2B"/>
    <w:rsid w:val="00841348"/>
    <w:rsid w:val="00862163"/>
    <w:rsid w:val="008925E8"/>
    <w:rsid w:val="008A68D6"/>
    <w:rsid w:val="008B1F0C"/>
    <w:rsid w:val="008B247C"/>
    <w:rsid w:val="008B4BD3"/>
    <w:rsid w:val="008B4EA5"/>
    <w:rsid w:val="008F056F"/>
    <w:rsid w:val="008F4EFB"/>
    <w:rsid w:val="00916A3A"/>
    <w:rsid w:val="00927E68"/>
    <w:rsid w:val="00933961"/>
    <w:rsid w:val="00971FD9"/>
    <w:rsid w:val="009A7A17"/>
    <w:rsid w:val="009B5203"/>
    <w:rsid w:val="009C1B51"/>
    <w:rsid w:val="009D1148"/>
    <w:rsid w:val="009D7FF5"/>
    <w:rsid w:val="00A073F0"/>
    <w:rsid w:val="00A107A5"/>
    <w:rsid w:val="00A34657"/>
    <w:rsid w:val="00A45448"/>
    <w:rsid w:val="00A56704"/>
    <w:rsid w:val="00A6057B"/>
    <w:rsid w:val="00A75B72"/>
    <w:rsid w:val="00A82F07"/>
    <w:rsid w:val="00A860D5"/>
    <w:rsid w:val="00AA5E1E"/>
    <w:rsid w:val="00AC507D"/>
    <w:rsid w:val="00AC584A"/>
    <w:rsid w:val="00AC69DD"/>
    <w:rsid w:val="00AE129E"/>
    <w:rsid w:val="00AF67FF"/>
    <w:rsid w:val="00AF7CFC"/>
    <w:rsid w:val="00B01F29"/>
    <w:rsid w:val="00B150BA"/>
    <w:rsid w:val="00B30F98"/>
    <w:rsid w:val="00B80D3F"/>
    <w:rsid w:val="00B84724"/>
    <w:rsid w:val="00BE21F7"/>
    <w:rsid w:val="00BF2EDF"/>
    <w:rsid w:val="00BF45DA"/>
    <w:rsid w:val="00C101E7"/>
    <w:rsid w:val="00C5423E"/>
    <w:rsid w:val="00C6354D"/>
    <w:rsid w:val="00C65F0F"/>
    <w:rsid w:val="00C754B6"/>
    <w:rsid w:val="00CB7640"/>
    <w:rsid w:val="00CC3940"/>
    <w:rsid w:val="00CC6AA9"/>
    <w:rsid w:val="00CE3637"/>
    <w:rsid w:val="00CE6AD2"/>
    <w:rsid w:val="00D02E3D"/>
    <w:rsid w:val="00D128E8"/>
    <w:rsid w:val="00D45237"/>
    <w:rsid w:val="00D50462"/>
    <w:rsid w:val="00D51BCE"/>
    <w:rsid w:val="00D70FB6"/>
    <w:rsid w:val="00D72305"/>
    <w:rsid w:val="00D74C64"/>
    <w:rsid w:val="00DC434B"/>
    <w:rsid w:val="00DE095E"/>
    <w:rsid w:val="00DE6F69"/>
    <w:rsid w:val="00DE7414"/>
    <w:rsid w:val="00DF10A3"/>
    <w:rsid w:val="00E01C21"/>
    <w:rsid w:val="00E34C6F"/>
    <w:rsid w:val="00E62B83"/>
    <w:rsid w:val="00E82BC0"/>
    <w:rsid w:val="00E8542A"/>
    <w:rsid w:val="00EC5562"/>
    <w:rsid w:val="00ED189D"/>
    <w:rsid w:val="00F05C1A"/>
    <w:rsid w:val="00F10FE8"/>
    <w:rsid w:val="00F30A3D"/>
    <w:rsid w:val="00F3139A"/>
    <w:rsid w:val="00F358AA"/>
    <w:rsid w:val="00F428CF"/>
    <w:rsid w:val="00F6729F"/>
    <w:rsid w:val="00F82E5A"/>
    <w:rsid w:val="00F857A3"/>
    <w:rsid w:val="00F915EC"/>
    <w:rsid w:val="00F92552"/>
    <w:rsid w:val="00FA0476"/>
    <w:rsid w:val="00FA2A3F"/>
    <w:rsid w:val="00FB3860"/>
    <w:rsid w:val="00FB5053"/>
    <w:rsid w:val="00FB7744"/>
    <w:rsid w:val="00FC6844"/>
    <w:rsid w:val="00FD324D"/>
    <w:rsid w:val="00FE0E6D"/>
    <w:rsid w:val="00FF132B"/>
    <w:rsid w:val="00FF4245"/>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0103"/>
  <w15:chartTrackingRefBased/>
  <w15:docId w15:val="{EFB4609C-012F-4CF7-83BF-C636F7E6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MY"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MS Mincho"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MS Mincho" w:hAnsi="Segoe UI" w:cs="Segoe UI"/>
      <w:sz w:val="18"/>
      <w:szCs w:val="18"/>
      <w:lang w:eastAsia="ja-JP"/>
    </w:rPr>
  </w:style>
  <w:style w:type="paragraph" w:styleId="BodyText">
    <w:name w:val="Body Text"/>
    <w:basedOn w:val="Normal"/>
    <w:link w:val="BodyTextChar"/>
    <w:pPr>
      <w:tabs>
        <w:tab w:val="right" w:pos="8640"/>
      </w:tabs>
      <w:spacing w:line="480" w:lineRule="auto"/>
      <w:ind w:firstLine="720"/>
    </w:pPr>
    <w:rPr>
      <w:rFonts w:eastAsia="Times New Roman"/>
      <w:lang w:eastAsia="en-US"/>
    </w:rPr>
  </w:style>
  <w:style w:type="character" w:customStyle="1" w:styleId="BodyTextChar">
    <w:name w:val="Body Text Char"/>
    <w:link w:val="BodyText"/>
    <w:rPr>
      <w:rFonts w:ascii="Times New Roman" w:eastAsia="Times New Roman" w:hAnsi="Times New Roman" w:cs="Times New Roman"/>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character" w:customStyle="1" w:styleId="UnresolvedMention">
    <w:name w:val="Unresolved Mention"/>
    <w:uiPriority w:val="99"/>
    <w:semiHidden/>
    <w:unhideWhenUsed/>
    <w:rPr>
      <w:color w:val="605E5C"/>
      <w:shd w:val="clear" w:color="auto" w:fill="E1DFD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MS Mincho" w:hAnsi="Times New Roman" w:cs="Times New Roman"/>
      <w:b/>
      <w:bCs/>
      <w:sz w:val="20"/>
      <w:szCs w:val="20"/>
      <w:lang w:val="en-US" w:eastAsia="ja-JP"/>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profile.php?id=1144950703" TargetMode="External"/><Relationship Id="rId18" Type="http://schemas.openxmlformats.org/officeDocument/2006/relationships/hyperlink" Target="http://www.facebook.com/profile.php?id=100000464751632" TargetMode="External"/><Relationship Id="rId26" Type="http://schemas.openxmlformats.org/officeDocument/2006/relationships/hyperlink" Target="http://www.facebook.com/profile.php?id=1455796501" TargetMode="External"/><Relationship Id="rId39" Type="http://schemas.openxmlformats.org/officeDocument/2006/relationships/hyperlink" Target="http://www.facebook.com/mathava0208" TargetMode="External"/><Relationship Id="rId21" Type="http://schemas.openxmlformats.org/officeDocument/2006/relationships/hyperlink" Target="http://www.facebook.com/profile.php?id=100000226542117" TargetMode="External"/><Relationship Id="rId34" Type="http://schemas.openxmlformats.org/officeDocument/2006/relationships/hyperlink" Target="http://www.facebook.com/mathava0208" TargetMode="External"/><Relationship Id="rId42" Type="http://schemas.openxmlformats.org/officeDocument/2006/relationships/hyperlink" Target="http://sealang.net/sala/archives/pdf8/teo2001acquisition.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cebook.com/profile.php?id=1615723493" TargetMode="External"/><Relationship Id="rId29" Type="http://schemas.openxmlformats.org/officeDocument/2006/relationships/hyperlink" Target="http://www.facebook.com/yan89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nisa.dottie" TargetMode="External"/><Relationship Id="rId24" Type="http://schemas.openxmlformats.org/officeDocument/2006/relationships/hyperlink" Target="http://www.facebook.com/WayneDanny" TargetMode="External"/><Relationship Id="rId32" Type="http://schemas.openxmlformats.org/officeDocument/2006/relationships/hyperlink" Target="http://www.facebook.com/mathava0208" TargetMode="External"/><Relationship Id="rId37" Type="http://schemas.openxmlformats.org/officeDocument/2006/relationships/hyperlink" Target="http://www.facebook.com/mathava0208" TargetMode="External"/><Relationship Id="rId40" Type="http://schemas.openxmlformats.org/officeDocument/2006/relationships/hyperlink" Target="http://www.facebook.com/profile.php?id=10000017122337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cebook.com/profile.php?id=1144950703" TargetMode="External"/><Relationship Id="rId23" Type="http://schemas.openxmlformats.org/officeDocument/2006/relationships/hyperlink" Target="http://www.facebook.com/profile.php?id=100000464751632" TargetMode="External"/><Relationship Id="rId28" Type="http://schemas.openxmlformats.org/officeDocument/2006/relationships/hyperlink" Target="http://www.facebook.com/profile.php?id=1455796501" TargetMode="External"/><Relationship Id="rId36" Type="http://schemas.openxmlformats.org/officeDocument/2006/relationships/hyperlink" Target="http://www.facebook.com/profile.php?id=100000171223375" TargetMode="External"/><Relationship Id="rId10" Type="http://schemas.openxmlformats.org/officeDocument/2006/relationships/hyperlink" Target="http://www.facebook.com/EzLeeza" TargetMode="External"/><Relationship Id="rId19" Type="http://schemas.openxmlformats.org/officeDocument/2006/relationships/hyperlink" Target="http://www.facebook.com/profile.php?id=100000226542117" TargetMode="External"/><Relationship Id="rId31" Type="http://schemas.openxmlformats.org/officeDocument/2006/relationships/hyperlink" Target="http://www.facebook.com/mathava020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adib.ruzaini" TargetMode="External"/><Relationship Id="rId14" Type="http://schemas.openxmlformats.org/officeDocument/2006/relationships/hyperlink" Target="http://www.facebook.com/profile.php?id=1615723493" TargetMode="External"/><Relationship Id="rId22" Type="http://schemas.openxmlformats.org/officeDocument/2006/relationships/hyperlink" Target="http://www.facebook.com/WayneDanny" TargetMode="External"/><Relationship Id="rId27" Type="http://schemas.openxmlformats.org/officeDocument/2006/relationships/hyperlink" Target="http://www.facebook.com/yan8928" TargetMode="External"/><Relationship Id="rId30" Type="http://schemas.openxmlformats.org/officeDocument/2006/relationships/hyperlink" Target="http://www.facebook.com/profile.php?id=100000171223375" TargetMode="External"/><Relationship Id="rId35" Type="http://schemas.openxmlformats.org/officeDocument/2006/relationships/hyperlink" Target="http://www.facebook.com/profile.php?id=100000171223375" TargetMode="External"/><Relationship Id="rId43" Type="http://schemas.openxmlformats.org/officeDocument/2006/relationships/hyperlink" Target="https://eric.ed.gov/?id=ED378830" TargetMode="External"/><Relationship Id="rId8" Type="http://schemas.openxmlformats.org/officeDocument/2006/relationships/hyperlink" Target="http://www.facebook.com/azif.haiqal" TargetMode="External"/><Relationship Id="rId3" Type="http://schemas.openxmlformats.org/officeDocument/2006/relationships/styles" Target="styles.xml"/><Relationship Id="rId12" Type="http://schemas.openxmlformats.org/officeDocument/2006/relationships/hyperlink" Target="http://www.facebook.com/EzLeeza" TargetMode="External"/><Relationship Id="rId17" Type="http://schemas.openxmlformats.org/officeDocument/2006/relationships/hyperlink" Target="http://www.facebook.com/profile.php?id=1144950703" TargetMode="External"/><Relationship Id="rId25" Type="http://schemas.openxmlformats.org/officeDocument/2006/relationships/hyperlink" Target="http://www.facebook.com/profile.php?id=100000226542117" TargetMode="External"/><Relationship Id="rId33" Type="http://schemas.openxmlformats.org/officeDocument/2006/relationships/hyperlink" Target="http://www.facebook.com/profile.php?id=100000171223375" TargetMode="External"/><Relationship Id="rId38" Type="http://schemas.openxmlformats.org/officeDocument/2006/relationships/hyperlink" Target="http://www.facebook.com/profile.php?id=100000171223375" TargetMode="External"/><Relationship Id="rId46" Type="http://schemas.openxmlformats.org/officeDocument/2006/relationships/theme" Target="theme/theme1.xml"/><Relationship Id="rId20" Type="http://schemas.openxmlformats.org/officeDocument/2006/relationships/hyperlink" Target="http://www.facebook.com/WayneDanny" TargetMode="External"/><Relationship Id="rId41" Type="http://schemas.openxmlformats.org/officeDocument/2006/relationships/hyperlink" Target="http://www.facebook.com/mathava0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1EA9C-D576-4ABB-B5A0-F1F9B6EC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25</Pages>
  <Words>10890</Words>
  <Characters>62073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72818</CharactersWithSpaces>
  <SharedDoc>false</SharedDoc>
  <HLinks>
    <vt:vector size="96" baseType="variant">
      <vt:variant>
        <vt:i4>262161</vt:i4>
      </vt:variant>
      <vt:variant>
        <vt:i4>45</vt:i4>
      </vt:variant>
      <vt:variant>
        <vt:i4>0</vt:i4>
      </vt:variant>
      <vt:variant>
        <vt:i4>5</vt:i4>
      </vt:variant>
      <vt:variant>
        <vt:lpwstr>https://eric.ed.gov/?id=ED378830</vt:lpwstr>
      </vt:variant>
      <vt:variant>
        <vt:lpwstr/>
      </vt:variant>
      <vt:variant>
        <vt:i4>5570649</vt:i4>
      </vt:variant>
      <vt:variant>
        <vt:i4>42</vt:i4>
      </vt:variant>
      <vt:variant>
        <vt:i4>0</vt:i4>
      </vt:variant>
      <vt:variant>
        <vt:i4>5</vt:i4>
      </vt:variant>
      <vt:variant>
        <vt:lpwstr>http://sealang.net/sala/archives/pdf8/teo2001acquisition.pdf</vt:lpwstr>
      </vt:variant>
      <vt:variant>
        <vt:lpwstr/>
      </vt:variant>
      <vt:variant>
        <vt:i4>2490480</vt:i4>
      </vt:variant>
      <vt:variant>
        <vt:i4>39</vt:i4>
      </vt:variant>
      <vt:variant>
        <vt:i4>0</vt:i4>
      </vt:variant>
      <vt:variant>
        <vt:i4>5</vt:i4>
      </vt:variant>
      <vt:variant>
        <vt:lpwstr>http://www.facebook.com/yan8928</vt:lpwstr>
      </vt:variant>
      <vt:variant>
        <vt:lpwstr/>
      </vt:variant>
      <vt:variant>
        <vt:i4>1900564</vt:i4>
      </vt:variant>
      <vt:variant>
        <vt:i4>36</vt:i4>
      </vt:variant>
      <vt:variant>
        <vt:i4>0</vt:i4>
      </vt:variant>
      <vt:variant>
        <vt:i4>5</vt:i4>
      </vt:variant>
      <vt:variant>
        <vt:lpwstr>http://www.facebook.com/profile.php?id=1455796501</vt:lpwstr>
      </vt:variant>
      <vt:variant>
        <vt:lpwstr/>
      </vt:variant>
      <vt:variant>
        <vt:i4>2490480</vt:i4>
      </vt:variant>
      <vt:variant>
        <vt:i4>33</vt:i4>
      </vt:variant>
      <vt:variant>
        <vt:i4>0</vt:i4>
      </vt:variant>
      <vt:variant>
        <vt:i4>5</vt:i4>
      </vt:variant>
      <vt:variant>
        <vt:lpwstr>http://www.facebook.com/yan8928</vt:lpwstr>
      </vt:variant>
      <vt:variant>
        <vt:lpwstr/>
      </vt:variant>
      <vt:variant>
        <vt:i4>1900564</vt:i4>
      </vt:variant>
      <vt:variant>
        <vt:i4>30</vt:i4>
      </vt:variant>
      <vt:variant>
        <vt:i4>0</vt:i4>
      </vt:variant>
      <vt:variant>
        <vt:i4>5</vt:i4>
      </vt:variant>
      <vt:variant>
        <vt:lpwstr>http://www.facebook.com/profile.php?id=1455796501</vt:lpwstr>
      </vt:variant>
      <vt:variant>
        <vt:lpwstr/>
      </vt:variant>
      <vt:variant>
        <vt:i4>1310750</vt:i4>
      </vt:variant>
      <vt:variant>
        <vt:i4>27</vt:i4>
      </vt:variant>
      <vt:variant>
        <vt:i4>0</vt:i4>
      </vt:variant>
      <vt:variant>
        <vt:i4>5</vt:i4>
      </vt:variant>
      <vt:variant>
        <vt:lpwstr>http://www.facebook.com/profile.php?id=1144950703</vt:lpwstr>
      </vt:variant>
      <vt:variant>
        <vt:lpwstr/>
      </vt:variant>
      <vt:variant>
        <vt:i4>1376284</vt:i4>
      </vt:variant>
      <vt:variant>
        <vt:i4>24</vt:i4>
      </vt:variant>
      <vt:variant>
        <vt:i4>0</vt:i4>
      </vt:variant>
      <vt:variant>
        <vt:i4>5</vt:i4>
      </vt:variant>
      <vt:variant>
        <vt:lpwstr>http://www.facebook.com/profile.php?id=1615723493</vt:lpwstr>
      </vt:variant>
      <vt:variant>
        <vt:lpwstr/>
      </vt:variant>
      <vt:variant>
        <vt:i4>1310750</vt:i4>
      </vt:variant>
      <vt:variant>
        <vt:i4>21</vt:i4>
      </vt:variant>
      <vt:variant>
        <vt:i4>0</vt:i4>
      </vt:variant>
      <vt:variant>
        <vt:i4>5</vt:i4>
      </vt:variant>
      <vt:variant>
        <vt:lpwstr>http://www.facebook.com/profile.php?id=1144950703</vt:lpwstr>
      </vt:variant>
      <vt:variant>
        <vt:lpwstr/>
      </vt:variant>
      <vt:variant>
        <vt:i4>1376284</vt:i4>
      </vt:variant>
      <vt:variant>
        <vt:i4>18</vt:i4>
      </vt:variant>
      <vt:variant>
        <vt:i4>0</vt:i4>
      </vt:variant>
      <vt:variant>
        <vt:i4>5</vt:i4>
      </vt:variant>
      <vt:variant>
        <vt:lpwstr>http://www.facebook.com/profile.php?id=1615723493</vt:lpwstr>
      </vt:variant>
      <vt:variant>
        <vt:lpwstr/>
      </vt:variant>
      <vt:variant>
        <vt:i4>1310750</vt:i4>
      </vt:variant>
      <vt:variant>
        <vt:i4>15</vt:i4>
      </vt:variant>
      <vt:variant>
        <vt:i4>0</vt:i4>
      </vt:variant>
      <vt:variant>
        <vt:i4>5</vt:i4>
      </vt:variant>
      <vt:variant>
        <vt:lpwstr>http://www.facebook.com/profile.php?id=1144950703</vt:lpwstr>
      </vt:variant>
      <vt:variant>
        <vt:lpwstr/>
      </vt:variant>
      <vt:variant>
        <vt:i4>2621490</vt:i4>
      </vt:variant>
      <vt:variant>
        <vt:i4>12</vt:i4>
      </vt:variant>
      <vt:variant>
        <vt:i4>0</vt:i4>
      </vt:variant>
      <vt:variant>
        <vt:i4>5</vt:i4>
      </vt:variant>
      <vt:variant>
        <vt:lpwstr>http://www.facebook.com/EzLeeza</vt:lpwstr>
      </vt:variant>
      <vt:variant>
        <vt:lpwstr/>
      </vt:variant>
      <vt:variant>
        <vt:i4>3932278</vt:i4>
      </vt:variant>
      <vt:variant>
        <vt:i4>9</vt:i4>
      </vt:variant>
      <vt:variant>
        <vt:i4>0</vt:i4>
      </vt:variant>
      <vt:variant>
        <vt:i4>5</vt:i4>
      </vt:variant>
      <vt:variant>
        <vt:lpwstr>http://www.facebook.com/nisa.dottie</vt:lpwstr>
      </vt:variant>
      <vt:variant>
        <vt:lpwstr/>
      </vt:variant>
      <vt:variant>
        <vt:i4>2621490</vt:i4>
      </vt:variant>
      <vt:variant>
        <vt:i4>6</vt:i4>
      </vt:variant>
      <vt:variant>
        <vt:i4>0</vt:i4>
      </vt:variant>
      <vt:variant>
        <vt:i4>5</vt:i4>
      </vt:variant>
      <vt:variant>
        <vt:lpwstr>http://www.facebook.com/EzLeeza</vt:lpwstr>
      </vt:variant>
      <vt:variant>
        <vt:lpwstr/>
      </vt:variant>
      <vt:variant>
        <vt:i4>4390914</vt:i4>
      </vt:variant>
      <vt:variant>
        <vt:i4>3</vt:i4>
      </vt:variant>
      <vt:variant>
        <vt:i4>0</vt:i4>
      </vt:variant>
      <vt:variant>
        <vt:i4>5</vt:i4>
      </vt:variant>
      <vt:variant>
        <vt:lpwstr>http://www.facebook.com/adib.ruzaini</vt:lpwstr>
      </vt:variant>
      <vt:variant>
        <vt:lpwstr/>
      </vt:variant>
      <vt:variant>
        <vt:i4>3211368</vt:i4>
      </vt:variant>
      <vt:variant>
        <vt:i4>0</vt:i4>
      </vt:variant>
      <vt:variant>
        <vt:i4>0</vt:i4>
      </vt:variant>
      <vt:variant>
        <vt:i4>5</vt:i4>
      </vt:variant>
      <vt:variant>
        <vt:lpwstr>http://www.facebook.com/azif.haiqal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cp:lastModifiedBy>UKM</cp:lastModifiedBy>
  <cp:revision>28</cp:revision>
  <cp:lastPrinted>2019-03-08T09:03:00Z</cp:lastPrinted>
  <dcterms:created xsi:type="dcterms:W3CDTF">2020-01-08T05:08:00Z</dcterms:created>
  <dcterms:modified xsi:type="dcterms:W3CDTF">2020-01-13T09:41:00Z</dcterms:modified>
</cp:coreProperties>
</file>