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CBDF5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p w14:paraId="603047EE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On communicative competence and intercultural understanding through the lens of the Japanese Government-Approved English Language Textbook</w:t>
      </w:r>
    </w:p>
    <w:p w14:paraId="37444CD4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4432E9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CHIKA GONJA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</w:p>
    <w:p w14:paraId="1D6202F1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Faculty of Languages and Linguistics,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Universiti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Malaya, Malaysia</w:t>
      </w:r>
    </w:p>
    <w:p w14:paraId="54179969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17201142@siswa.um.edu.my</w:t>
      </w:r>
    </w:p>
    <w:p w14:paraId="28654463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FD4B60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6D0AAD">
        <w:rPr>
          <w:rFonts w:ascii="Times New Roman" w:eastAsia="Times New Roman" w:hAnsi="Times New Roman" w:cs="Times New Roman"/>
          <w:color w:val="002060"/>
          <w:sz w:val="20"/>
          <w:szCs w:val="20"/>
        </w:rPr>
        <w:t>TALAIBEK MUSAEV</w:t>
      </w:r>
      <w:r w:rsidRPr="006D0AAD">
        <w:rPr>
          <w:rFonts w:ascii="Times New Roman" w:eastAsia="Times New Roman" w:hAnsi="Times New Roman" w:cs="Times New Roman"/>
          <w:color w:val="002060"/>
          <w:sz w:val="20"/>
          <w:szCs w:val="20"/>
          <w:vertAlign w:val="superscript"/>
        </w:rPr>
        <w:t>2</w:t>
      </w:r>
    </w:p>
    <w:p w14:paraId="434191AB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Faculty of Languages and Linguistics,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Universiti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Malaya, Malaysia</w:t>
      </w:r>
    </w:p>
    <w:p w14:paraId="457E2743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Malaysia Japan Research Center,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Universiti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Malaya, Malaysia</w:t>
      </w:r>
    </w:p>
    <w:p w14:paraId="13B4FC86" w14:textId="77777777" w:rsidR="00D00034" w:rsidRDefault="00A84578" w:rsidP="00D0003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hyperlink r:id="rId4" w:history="1">
        <w:r w:rsidR="00D00034" w:rsidRPr="00ED22D7">
          <w:rPr>
            <w:rStyle w:val="Hyperlink"/>
            <w:rFonts w:ascii="Times New Roman" w:eastAsia="Times New Roman" w:hAnsi="Times New Roman" w:cs="Times New Roman"/>
            <w:i/>
            <w:sz w:val="20"/>
            <w:szCs w:val="20"/>
          </w:rPr>
          <w:t>musaev@um.edu.my</w:t>
        </w:r>
      </w:hyperlink>
    </w:p>
    <w:p w14:paraId="21486996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2076F37" w14:textId="77777777" w:rsidR="00D00034" w:rsidRDefault="00D00034" w:rsidP="00D00034">
      <w:pPr>
        <w:spacing w:line="360" w:lineRule="auto"/>
        <w:jc w:val="left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Main author, </w:t>
      </w:r>
      <w:r w:rsidRPr="006D0AAD">
        <w:rPr>
          <w:rFonts w:ascii="Times New Roman" w:eastAsia="Times New Roman" w:hAnsi="Times New Roman" w:cs="Times New Roman"/>
          <w:i/>
          <w:color w:val="002060"/>
          <w:sz w:val="20"/>
          <w:szCs w:val="20"/>
          <w:vertAlign w:val="superscript"/>
        </w:rPr>
        <w:t>2</w:t>
      </w:r>
      <w:r w:rsidRPr="006D0AAD">
        <w:rPr>
          <w:rFonts w:ascii="Times New Roman" w:eastAsia="Times New Roman" w:hAnsi="Times New Roman" w:cs="Times New Roman"/>
          <w:i/>
          <w:color w:val="002060"/>
          <w:sz w:val="20"/>
          <w:szCs w:val="20"/>
        </w:rPr>
        <w:t xml:space="preserve"> Corresponding author</w:t>
      </w:r>
    </w:p>
    <w:p w14:paraId="22427503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A8FBA72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6F096C2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6D4672A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D86BC87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4FB7410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DA06EAA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EC25C55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15CE3FF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3A39389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55FF02B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C8D9623" w14:textId="77777777" w:rsidR="00D00034" w:rsidRDefault="00D00034" w:rsidP="00D000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EC58180" w14:textId="77777777" w:rsidR="00C566A8" w:rsidRDefault="00C566A8"/>
    <w:sectPr w:rsidR="00C5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34"/>
    <w:rsid w:val="00A84578"/>
    <w:rsid w:val="00B561CE"/>
    <w:rsid w:val="00C566A8"/>
    <w:rsid w:val="00D0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12FD"/>
  <w15:chartTrackingRefBased/>
  <w15:docId w15:val="{7B7C2CD3-8DD3-4808-BF61-50EC060F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034"/>
    <w:pPr>
      <w:widowControl w:val="0"/>
      <w:spacing w:after="0" w:line="240" w:lineRule="auto"/>
      <w:jc w:val="both"/>
    </w:pPr>
    <w:rPr>
      <w:rFonts w:ascii="Yu Mincho" w:eastAsia="Yu Mincho" w:hAnsi="Yu Mincho" w:cs="Yu Mincho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aev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Talaibek Musaev</cp:lastModifiedBy>
  <cp:revision>3</cp:revision>
  <dcterms:created xsi:type="dcterms:W3CDTF">2022-10-19T01:55:00Z</dcterms:created>
  <dcterms:modified xsi:type="dcterms:W3CDTF">2022-10-19T01:55:00Z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b7126603-6229-4f7d-b4ae-9a74d49839c0</vt:lpwstr>
  </property>
</Properties>
</file>