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Arial" w:hAnsi="Arial" w:cs="Arial"/>
          <w:sz w:val="24"/>
          <w:szCs w:val="24"/>
        </w:rPr>
      </w:pPr>
    </w:p>
    <w:p>
      <w:pPr>
        <w:wordWrap w:val="0"/>
        <w:autoSpaceDE w:val="0"/>
        <w:autoSpaceDN w:val="0"/>
        <w:spacing w:after="0" w:line="480" w:lineRule="auto"/>
        <w:jc w:val="center"/>
        <w:rPr>
          <w:rFonts w:hint="default" w:ascii="Arial" w:hAnsi="Arial" w:eastAsia="Arial" w:cs="Arial"/>
          <w:sz w:val="24"/>
          <w:szCs w:val="24"/>
          <w:rtl w:val="0"/>
          <w:lang w:val="en-US" w:eastAsia="zh-CN"/>
        </w:rPr>
      </w:pPr>
      <w:r>
        <w:rPr>
          <w:rFonts w:hint="default" w:ascii="Arial" w:hAnsi="Arial" w:eastAsia="Arial" w:cs="Arial"/>
          <w:sz w:val="24"/>
          <w:szCs w:val="24"/>
          <w:rtl w:val="0"/>
          <w:lang w:eastAsia="ko-KR"/>
        </w:rPr>
        <w:t>I</w:t>
      </w:r>
      <w:r>
        <w:rPr>
          <w:rFonts w:hint="default" w:ascii="Arial" w:hAnsi="Arial" w:eastAsia="宋体" w:cs="Arial"/>
          <w:sz w:val="24"/>
          <w:szCs w:val="24"/>
          <w:rtl w:val="0"/>
          <w:lang w:val="en-US" w:eastAsia="zh-CN"/>
        </w:rPr>
        <w:t>NVESTMENT</w:t>
      </w:r>
      <w:r>
        <w:rPr>
          <w:rFonts w:hint="default" w:ascii="Arial" w:hAnsi="Arial" w:eastAsia="Arial" w:cs="Arial"/>
          <w:sz w:val="24"/>
          <w:szCs w:val="24"/>
          <w:rtl w:val="0"/>
          <w:lang w:eastAsia="ko-KR"/>
        </w:rPr>
        <w:t xml:space="preserve"> </w:t>
      </w:r>
      <w:r>
        <w:rPr>
          <w:rFonts w:hint="default" w:ascii="Arial" w:hAnsi="Arial" w:eastAsia="宋体" w:cs="Arial"/>
          <w:sz w:val="24"/>
          <w:szCs w:val="24"/>
          <w:rtl w:val="0"/>
          <w:lang w:val="en-US" w:eastAsia="zh-CN"/>
        </w:rPr>
        <w:t>IN</w:t>
      </w:r>
      <w:r>
        <w:rPr>
          <w:rFonts w:hint="default" w:ascii="Arial" w:hAnsi="Arial" w:eastAsia="Arial" w:cs="Arial"/>
          <w:sz w:val="24"/>
          <w:szCs w:val="24"/>
          <w:rtl w:val="0"/>
          <w:lang w:eastAsia="ko-KR"/>
        </w:rPr>
        <w:t xml:space="preserve"> E</w:t>
      </w:r>
      <w:r>
        <w:rPr>
          <w:rFonts w:hint="default" w:ascii="Arial" w:hAnsi="Arial" w:eastAsia="宋体" w:cs="Arial"/>
          <w:sz w:val="24"/>
          <w:szCs w:val="24"/>
          <w:rtl w:val="0"/>
          <w:lang w:val="en-US" w:eastAsia="zh-CN"/>
        </w:rPr>
        <w:t>NGLISH</w:t>
      </w:r>
      <w:r>
        <w:rPr>
          <w:rFonts w:hint="default" w:ascii="Arial" w:hAnsi="Arial" w:eastAsia="Arial" w:cs="Arial"/>
          <w:sz w:val="24"/>
          <w:szCs w:val="24"/>
          <w:rtl w:val="0"/>
          <w:lang w:eastAsia="ko-KR"/>
        </w:rPr>
        <w:t xml:space="preserve"> </w:t>
      </w:r>
      <w:r>
        <w:rPr>
          <w:rFonts w:hint="default" w:ascii="Arial" w:hAnsi="Arial" w:eastAsia="宋体" w:cs="Arial"/>
          <w:sz w:val="24"/>
          <w:szCs w:val="24"/>
          <w:rtl w:val="0"/>
          <w:lang w:val="en-US" w:eastAsia="zh-CN"/>
        </w:rPr>
        <w:t>PRONUNCIATION</w:t>
      </w:r>
      <w:r>
        <w:rPr>
          <w:rFonts w:hint="default" w:ascii="Arial" w:hAnsi="Arial" w:eastAsia="Arial" w:cs="Arial"/>
          <w:sz w:val="24"/>
          <w:szCs w:val="24"/>
          <w:rtl w:val="0"/>
          <w:lang w:eastAsia="ko-KR"/>
        </w:rPr>
        <w:t xml:space="preserve"> </w:t>
      </w:r>
      <w:r>
        <w:rPr>
          <w:rFonts w:hint="default" w:ascii="Arial" w:hAnsi="Arial" w:eastAsia="宋体" w:cs="Arial"/>
          <w:sz w:val="24"/>
          <w:szCs w:val="24"/>
          <w:rtl w:val="0"/>
          <w:lang w:val="en-US" w:eastAsia="zh-CN"/>
        </w:rPr>
        <w:t>LEARNING</w:t>
      </w:r>
      <w:r>
        <w:rPr>
          <w:rFonts w:hint="default" w:ascii="Arial" w:hAnsi="Arial" w:eastAsia="Arial" w:cs="Arial"/>
          <w:sz w:val="24"/>
          <w:szCs w:val="24"/>
          <w:rtl w:val="0"/>
          <w:lang w:eastAsia="ko-KR"/>
        </w:rPr>
        <w:t xml:space="preserve">: </w:t>
      </w:r>
      <w:r>
        <w:rPr>
          <w:rFonts w:hint="default" w:ascii="Arial" w:hAnsi="Arial" w:eastAsia="宋体" w:cs="Arial"/>
          <w:sz w:val="24"/>
          <w:szCs w:val="24"/>
          <w:rtl w:val="0"/>
          <w:lang w:val="en-US" w:eastAsia="zh-CN"/>
        </w:rPr>
        <w:t>A</w:t>
      </w:r>
      <w:r>
        <w:rPr>
          <w:rFonts w:hint="default" w:ascii="Arial" w:hAnsi="Arial" w:eastAsia="Arial" w:cs="Arial"/>
          <w:sz w:val="24"/>
          <w:szCs w:val="24"/>
          <w:rtl w:val="0"/>
          <w:lang w:eastAsia="ko-KR"/>
        </w:rPr>
        <w:t xml:space="preserve"> </w:t>
      </w:r>
      <w:r>
        <w:rPr>
          <w:rFonts w:hint="default" w:ascii="Arial" w:hAnsi="Arial" w:eastAsia="宋体" w:cs="Arial"/>
          <w:sz w:val="24"/>
          <w:szCs w:val="24"/>
          <w:rtl w:val="0"/>
          <w:lang w:val="en-US" w:eastAsia="zh-CN"/>
        </w:rPr>
        <w:t>MUTIPLE</w:t>
      </w:r>
      <w:r>
        <w:rPr>
          <w:rFonts w:hint="default" w:ascii="Arial" w:hAnsi="Arial" w:eastAsia="Arial" w:cs="Arial"/>
          <w:sz w:val="24"/>
          <w:szCs w:val="24"/>
          <w:rtl w:val="0"/>
          <w:lang w:eastAsia="ko-KR"/>
        </w:rPr>
        <w:t xml:space="preserve"> </w:t>
      </w:r>
      <w:r>
        <w:rPr>
          <w:rFonts w:hint="default" w:ascii="Arial" w:hAnsi="Arial" w:eastAsia="宋体" w:cs="Arial"/>
          <w:sz w:val="24"/>
          <w:szCs w:val="24"/>
          <w:rtl w:val="0"/>
          <w:lang w:val="en-US" w:eastAsia="zh-CN"/>
        </w:rPr>
        <w:t>CASE</w:t>
      </w:r>
      <w:r>
        <w:rPr>
          <w:rFonts w:hint="default" w:ascii="Arial" w:hAnsi="Arial" w:eastAsia="Arial" w:cs="Arial"/>
          <w:sz w:val="24"/>
          <w:szCs w:val="24"/>
          <w:rtl w:val="0"/>
          <w:lang w:eastAsia="ko-KR"/>
        </w:rPr>
        <w:t xml:space="preserve"> </w:t>
      </w:r>
      <w:r>
        <w:rPr>
          <w:rFonts w:hint="default" w:ascii="Arial" w:hAnsi="Arial" w:eastAsia="宋体" w:cs="Arial"/>
          <w:sz w:val="24"/>
          <w:szCs w:val="24"/>
          <w:rtl w:val="0"/>
          <w:lang w:val="en-US" w:eastAsia="zh-CN"/>
        </w:rPr>
        <w:t>STUDY</w:t>
      </w:r>
      <w:r>
        <w:rPr>
          <w:rFonts w:hint="default" w:ascii="Arial" w:hAnsi="Arial" w:eastAsia="Arial" w:cs="Arial"/>
          <w:sz w:val="24"/>
          <w:szCs w:val="24"/>
          <w:rtl w:val="0"/>
          <w:lang w:eastAsia="ko-KR"/>
        </w:rPr>
        <w:t xml:space="preserve"> </w:t>
      </w:r>
      <w:r>
        <w:rPr>
          <w:rFonts w:hint="default" w:ascii="Arial" w:hAnsi="Arial" w:eastAsia="宋体" w:cs="Arial"/>
          <w:sz w:val="24"/>
          <w:szCs w:val="24"/>
          <w:rtl w:val="0"/>
          <w:lang w:val="en-US" w:eastAsia="zh-CN"/>
        </w:rPr>
        <w:t>OF</w:t>
      </w:r>
      <w:r>
        <w:rPr>
          <w:rFonts w:hint="default" w:ascii="Arial" w:hAnsi="Arial" w:eastAsia="Arial" w:cs="Arial"/>
          <w:sz w:val="24"/>
          <w:szCs w:val="24"/>
          <w:rtl w:val="0"/>
          <w:lang w:eastAsia="ko-KR"/>
        </w:rPr>
        <w:t xml:space="preserve"> E</w:t>
      </w:r>
      <w:r>
        <w:rPr>
          <w:rFonts w:hint="default" w:ascii="Arial" w:hAnsi="Arial" w:eastAsia="宋体" w:cs="Arial"/>
          <w:sz w:val="24"/>
          <w:szCs w:val="24"/>
          <w:rtl w:val="0"/>
          <w:lang w:val="en-US" w:eastAsia="zh-CN"/>
        </w:rPr>
        <w:t>NGLISH</w:t>
      </w:r>
      <w:r>
        <w:rPr>
          <w:rFonts w:hint="default" w:ascii="Arial" w:hAnsi="Arial" w:eastAsia="Arial" w:cs="Arial"/>
          <w:sz w:val="24"/>
          <w:szCs w:val="24"/>
          <w:rtl w:val="0"/>
          <w:lang w:eastAsia="ko-KR"/>
        </w:rPr>
        <w:t xml:space="preserve"> </w:t>
      </w:r>
      <w:r>
        <w:rPr>
          <w:rFonts w:hint="default" w:ascii="Arial" w:hAnsi="Arial" w:eastAsia="宋体" w:cs="Arial"/>
          <w:sz w:val="24"/>
          <w:szCs w:val="24"/>
          <w:rtl w:val="0"/>
          <w:lang w:val="en-US" w:eastAsia="zh-CN"/>
        </w:rPr>
        <w:t>MAJOR</w:t>
      </w:r>
      <w:r>
        <w:rPr>
          <w:rFonts w:hint="default" w:ascii="Arial" w:hAnsi="Arial" w:eastAsia="Arial" w:cs="Arial"/>
          <w:sz w:val="24"/>
          <w:szCs w:val="24"/>
          <w:rtl w:val="0"/>
          <w:lang w:eastAsia="ko-KR"/>
        </w:rPr>
        <w:t xml:space="preserve"> </w:t>
      </w:r>
      <w:r>
        <w:rPr>
          <w:rFonts w:hint="default" w:ascii="Arial" w:hAnsi="Arial" w:eastAsia="宋体" w:cs="Arial"/>
          <w:sz w:val="24"/>
          <w:szCs w:val="24"/>
          <w:rtl w:val="0"/>
          <w:lang w:val="en-US" w:eastAsia="zh-CN"/>
        </w:rPr>
        <w:t>STUDENTS</w:t>
      </w:r>
      <w:r>
        <w:rPr>
          <w:rFonts w:hint="default" w:ascii="Arial" w:hAnsi="Arial" w:eastAsia="Arial" w:cs="Arial"/>
          <w:sz w:val="24"/>
          <w:szCs w:val="24"/>
          <w:rtl w:val="0"/>
          <w:lang w:eastAsia="ko-KR"/>
        </w:rPr>
        <w:t xml:space="preserve"> </w:t>
      </w:r>
      <w:r>
        <w:rPr>
          <w:rFonts w:hint="default" w:ascii="Arial" w:hAnsi="Arial" w:eastAsia="宋体" w:cs="Arial"/>
          <w:sz w:val="24"/>
          <w:szCs w:val="24"/>
          <w:rtl w:val="0"/>
          <w:lang w:val="en-US" w:eastAsia="zh-CN"/>
        </w:rPr>
        <w:t>IN</w:t>
      </w:r>
      <w:r>
        <w:rPr>
          <w:rFonts w:hint="default" w:ascii="Arial" w:hAnsi="Arial" w:eastAsia="Arial" w:cs="Arial"/>
          <w:sz w:val="24"/>
          <w:szCs w:val="24"/>
          <w:rtl w:val="0"/>
          <w:lang w:eastAsia="ko-KR"/>
        </w:rPr>
        <w:t xml:space="preserve"> M</w:t>
      </w:r>
      <w:r>
        <w:rPr>
          <w:rFonts w:hint="default" w:ascii="Arial" w:hAnsi="Arial" w:eastAsia="宋体" w:cs="Arial"/>
          <w:sz w:val="24"/>
          <w:szCs w:val="24"/>
          <w:rtl w:val="0"/>
          <w:lang w:val="en-US" w:eastAsia="zh-CN"/>
        </w:rPr>
        <w:t>AINLAND</w:t>
      </w:r>
      <w:r>
        <w:rPr>
          <w:rFonts w:hint="default" w:ascii="Arial" w:hAnsi="Arial" w:eastAsia="Arial" w:cs="Arial"/>
          <w:sz w:val="24"/>
          <w:szCs w:val="24"/>
          <w:rtl w:val="0"/>
          <w:lang w:eastAsia="ko-KR"/>
        </w:rPr>
        <w:t xml:space="preserve"> C</w:t>
      </w:r>
      <w:r>
        <w:rPr>
          <w:rFonts w:hint="default" w:ascii="Arial" w:hAnsi="Arial" w:eastAsia="宋体" w:cs="Arial"/>
          <w:sz w:val="24"/>
          <w:szCs w:val="24"/>
          <w:rtl w:val="0"/>
          <w:lang w:val="en-US" w:eastAsia="zh-CN"/>
        </w:rPr>
        <w:t>HINA</w:t>
      </w:r>
      <w:r>
        <w:rPr>
          <w:rFonts w:hint="default" w:ascii="Arial" w:hAnsi="Arial" w:eastAsia="Arial" w:cs="Arial"/>
          <w:sz w:val="24"/>
          <w:szCs w:val="24"/>
          <w:rtl w:val="0"/>
          <w:lang w:val="en-US" w:eastAsia="zh-CN"/>
        </w:rPr>
        <w:t xml:space="preserve">  </w:t>
      </w:r>
    </w:p>
    <w:p>
      <w:pPr>
        <w:keepNext w:val="0"/>
        <w:keepLines w:val="0"/>
        <w:pageBreakBefore w:val="0"/>
        <w:widowControl w:val="0"/>
        <w:kinsoku/>
        <w:wordWrap w:val="0"/>
        <w:overflowPunct/>
        <w:topLinePunct w:val="0"/>
        <w:autoSpaceDE w:val="0"/>
        <w:autoSpaceDN w:val="0"/>
        <w:bidi w:val="0"/>
        <w:adjustRightInd/>
        <w:snapToGrid/>
        <w:spacing w:after="0" w:line="480" w:lineRule="auto"/>
        <w:jc w:val="right"/>
        <w:textAlignment w:val="auto"/>
        <w:rPr>
          <w:rFonts w:hint="default" w:ascii="Arial" w:hAnsi="Arial" w:eastAsia="宋体" w:cs="Arial"/>
          <w:b/>
          <w:bCs/>
          <w:sz w:val="22"/>
          <w:szCs w:val="22"/>
          <w:rtl w:val="0"/>
          <w:lang w:val="en-US" w:eastAsia="zh-CN"/>
        </w:rPr>
      </w:pPr>
      <w:r>
        <w:rPr>
          <w:rFonts w:hint="default" w:ascii="Arial" w:hAnsi="Arial" w:eastAsia="宋体" w:cs="Arial"/>
          <w:b/>
          <w:bCs/>
          <w:sz w:val="22"/>
          <w:szCs w:val="22"/>
          <w:rtl w:val="0"/>
          <w:lang w:val="en-US" w:eastAsia="zh-CN"/>
        </w:rPr>
        <w:t>Zhang Yanmei</w:t>
      </w:r>
      <w:r>
        <w:rPr>
          <w:rFonts w:hint="default" w:ascii="Arial" w:hAnsi="Arial" w:eastAsia="宋体" w:cs="Arial"/>
          <w:b/>
          <w:bCs/>
          <w:sz w:val="22"/>
          <w:szCs w:val="22"/>
          <w:vertAlign w:val="superscript"/>
          <w:rtl w:val="0"/>
          <w:lang w:val="en-US" w:eastAsia="zh-CN"/>
        </w:rPr>
        <w:t>1</w:t>
      </w:r>
      <w:r>
        <w:rPr>
          <w:rFonts w:hint="default" w:ascii="Arial" w:hAnsi="Arial" w:eastAsia="宋体" w:cs="Arial"/>
          <w:b/>
          <w:bCs/>
          <w:sz w:val="22"/>
          <w:szCs w:val="22"/>
          <w:rtl w:val="0"/>
          <w:lang w:val="en-US" w:eastAsia="zh-CN"/>
        </w:rPr>
        <w:t xml:space="preserve"> </w:t>
      </w:r>
    </w:p>
    <w:p>
      <w:pPr>
        <w:keepNext w:val="0"/>
        <w:keepLines w:val="0"/>
        <w:pageBreakBefore w:val="0"/>
        <w:widowControl w:val="0"/>
        <w:kinsoku/>
        <w:wordWrap w:val="0"/>
        <w:overflowPunct/>
        <w:topLinePunct w:val="0"/>
        <w:autoSpaceDE w:val="0"/>
        <w:autoSpaceDN w:val="0"/>
        <w:bidi w:val="0"/>
        <w:adjustRightInd/>
        <w:snapToGrid/>
        <w:spacing w:after="0" w:line="480" w:lineRule="auto"/>
        <w:jc w:val="right"/>
        <w:textAlignment w:val="auto"/>
        <w:rPr>
          <w:rFonts w:hint="default" w:ascii="Arial" w:hAnsi="Arial" w:eastAsia="宋体" w:cs="Arial"/>
          <w:b/>
          <w:bCs/>
          <w:sz w:val="22"/>
          <w:szCs w:val="22"/>
          <w:rtl w:val="0"/>
          <w:lang w:val="en-US" w:eastAsia="zh-CN"/>
        </w:rPr>
      </w:pPr>
      <w:r>
        <w:rPr>
          <w:rFonts w:hint="default" w:ascii="Arial" w:hAnsi="Arial" w:eastAsia="宋体" w:cs="Arial"/>
          <w:b/>
          <w:bCs/>
          <w:sz w:val="22"/>
          <w:szCs w:val="22"/>
          <w:rtl w:val="0"/>
          <w:lang w:val="en-US" w:eastAsia="zh-CN"/>
        </w:rPr>
        <w:t xml:space="preserve"> Shanina Sharatol Ahmad Shah</w:t>
      </w:r>
      <w:r>
        <w:rPr>
          <w:rFonts w:hint="default" w:ascii="Arial" w:hAnsi="Arial" w:eastAsia="宋体" w:cs="Arial"/>
          <w:b/>
          <w:bCs/>
          <w:sz w:val="22"/>
          <w:szCs w:val="22"/>
          <w:vertAlign w:val="superscript"/>
          <w:rtl w:val="0"/>
          <w:lang w:val="en-US" w:eastAsia="zh-CN"/>
        </w:rPr>
        <w:t>2</w:t>
      </w:r>
      <w:r>
        <w:rPr>
          <w:rFonts w:hint="default" w:ascii="Arial" w:hAnsi="Arial" w:eastAsia="宋体" w:cs="Arial"/>
          <w:b/>
          <w:bCs/>
          <w:sz w:val="22"/>
          <w:szCs w:val="22"/>
          <w:rtl w:val="0"/>
          <w:lang w:val="en-US" w:eastAsia="zh-CN"/>
        </w:rPr>
        <w:t xml:space="preserve"> </w:t>
      </w:r>
    </w:p>
    <w:p>
      <w:pPr>
        <w:keepNext w:val="0"/>
        <w:keepLines w:val="0"/>
        <w:pageBreakBefore w:val="0"/>
        <w:widowControl w:val="0"/>
        <w:kinsoku/>
        <w:wordWrap w:val="0"/>
        <w:overflowPunct/>
        <w:topLinePunct w:val="0"/>
        <w:autoSpaceDE w:val="0"/>
        <w:autoSpaceDN w:val="0"/>
        <w:bidi w:val="0"/>
        <w:adjustRightInd/>
        <w:snapToGrid/>
        <w:spacing w:after="0" w:line="480" w:lineRule="auto"/>
        <w:jc w:val="right"/>
        <w:textAlignment w:val="auto"/>
        <w:rPr>
          <w:rFonts w:hint="default" w:ascii="Arial" w:hAnsi="Arial" w:cs="Arial"/>
          <w:b/>
          <w:bCs/>
          <w:sz w:val="24"/>
          <w:szCs w:val="24"/>
          <w:vertAlign w:val="superscript"/>
          <w:lang w:val="en-US"/>
        </w:rPr>
      </w:pPr>
      <w:r>
        <w:rPr>
          <w:rFonts w:hint="default" w:ascii="Arial" w:hAnsi="Arial" w:eastAsia="宋体" w:cs="Arial"/>
          <w:b/>
          <w:bCs/>
          <w:sz w:val="22"/>
          <w:szCs w:val="22"/>
          <w:rtl w:val="0"/>
          <w:lang w:val="en-US" w:eastAsia="zh-CN"/>
        </w:rPr>
        <w:t>Fatiha Senom</w:t>
      </w:r>
      <w:r>
        <w:rPr>
          <w:rFonts w:hint="default" w:ascii="Arial" w:hAnsi="Arial" w:eastAsia="宋体" w:cs="Arial"/>
          <w:b/>
          <w:bCs/>
          <w:sz w:val="22"/>
          <w:szCs w:val="22"/>
          <w:vertAlign w:val="superscript"/>
          <w:rtl w:val="0"/>
          <w:lang w:val="en-US" w:eastAsia="zh-CN"/>
        </w:rPr>
        <w:t>3</w:t>
      </w:r>
    </w:p>
    <w:p>
      <w:pPr>
        <w:keepNext w:val="0"/>
        <w:keepLines w:val="0"/>
        <w:pageBreakBefore w:val="0"/>
        <w:widowControl w:val="0"/>
        <w:kinsoku/>
        <w:wordWrap w:val="0"/>
        <w:overflowPunct/>
        <w:topLinePunct w:val="0"/>
        <w:autoSpaceDE w:val="0"/>
        <w:autoSpaceDN w:val="0"/>
        <w:bidi w:val="0"/>
        <w:adjustRightInd/>
        <w:snapToGrid/>
        <w:spacing w:after="0" w:line="480" w:lineRule="auto"/>
        <w:jc w:val="right"/>
        <w:textAlignment w:val="auto"/>
        <w:rPr>
          <w:rFonts w:hint="default" w:ascii="Arial" w:hAnsi="Arial" w:eastAsia="宋体" w:cs="Arial"/>
          <w:b/>
          <w:bCs/>
          <w:sz w:val="22"/>
          <w:szCs w:val="22"/>
          <w:rtl w:val="0"/>
          <w:lang w:val="en-US" w:eastAsia="zh-CN"/>
        </w:rPr>
      </w:pPr>
      <w:r>
        <w:rPr>
          <w:rFonts w:hint="default" w:ascii="Arial" w:hAnsi="Arial" w:eastAsia="宋体" w:cs="Arial"/>
          <w:b/>
          <w:bCs/>
          <w:sz w:val="22"/>
          <w:szCs w:val="22"/>
          <w:vertAlign w:val="superscript"/>
          <w:rtl w:val="0"/>
          <w:lang w:val="en-US" w:eastAsia="zh-CN"/>
        </w:rPr>
        <w:t xml:space="preserve">1.2.3 </w:t>
      </w:r>
      <w:r>
        <w:rPr>
          <w:rFonts w:hint="default" w:ascii="Arial" w:hAnsi="Arial" w:eastAsia="宋体" w:cs="Arial"/>
          <w:b/>
          <w:bCs/>
          <w:sz w:val="22"/>
          <w:szCs w:val="22"/>
          <w:rtl w:val="0"/>
          <w:lang w:val="en-US" w:eastAsia="zh-CN"/>
        </w:rPr>
        <w:t xml:space="preserve">Department of Language &amp; Literacy Education, </w:t>
      </w:r>
    </w:p>
    <w:p>
      <w:pPr>
        <w:keepNext w:val="0"/>
        <w:keepLines w:val="0"/>
        <w:pageBreakBefore w:val="0"/>
        <w:widowControl w:val="0"/>
        <w:kinsoku/>
        <w:wordWrap w:val="0"/>
        <w:overflowPunct/>
        <w:topLinePunct w:val="0"/>
        <w:autoSpaceDE w:val="0"/>
        <w:autoSpaceDN w:val="0"/>
        <w:bidi w:val="0"/>
        <w:adjustRightInd/>
        <w:snapToGrid/>
        <w:spacing w:after="0" w:line="480" w:lineRule="auto"/>
        <w:jc w:val="right"/>
        <w:textAlignment w:val="auto"/>
        <w:rPr>
          <w:rFonts w:hint="default" w:ascii="Arial" w:hAnsi="Arial" w:eastAsia="宋体" w:cs="Arial"/>
          <w:b/>
          <w:bCs/>
          <w:sz w:val="22"/>
          <w:szCs w:val="22"/>
          <w:rtl w:val="0"/>
          <w:lang w:val="en-US" w:eastAsia="zh-CN"/>
        </w:rPr>
      </w:pPr>
      <w:r>
        <w:rPr>
          <w:rFonts w:hint="default" w:ascii="Arial" w:hAnsi="Arial" w:eastAsia="宋体" w:cs="Arial"/>
          <w:b/>
          <w:bCs/>
          <w:sz w:val="22"/>
          <w:szCs w:val="22"/>
          <w:rtl w:val="0"/>
          <w:lang w:val="en-US" w:eastAsia="zh-CN"/>
        </w:rPr>
        <w:t>Faculty of Education,</w:t>
      </w:r>
      <w:r>
        <w:rPr>
          <w:rFonts w:hint="default" w:ascii="Arial" w:hAnsi="Arial" w:eastAsia="宋体" w:cs="Arial"/>
          <w:b/>
          <w:bCs/>
          <w:sz w:val="22"/>
          <w:szCs w:val="22"/>
          <w:rtl w:val="0"/>
          <w:lang w:val="en-US" w:eastAsia="zh-CN"/>
        </w:rPr>
        <w:t xml:space="preserve"> </w:t>
      </w:r>
      <w:r>
        <w:rPr>
          <w:rFonts w:hint="default" w:ascii="Arial" w:hAnsi="Arial" w:eastAsia="宋体" w:cs="Arial"/>
          <w:b/>
          <w:bCs/>
          <w:sz w:val="22"/>
          <w:szCs w:val="22"/>
          <w:rtl w:val="0"/>
          <w:lang w:val="en-US" w:eastAsia="zh-CN"/>
        </w:rPr>
        <w:t>Universiti Malaya,</w:t>
      </w:r>
      <w:r>
        <w:rPr>
          <w:rFonts w:hint="default" w:ascii="Arial" w:hAnsi="Arial" w:eastAsia="宋体" w:cs="Arial"/>
          <w:b/>
          <w:bCs/>
          <w:sz w:val="22"/>
          <w:szCs w:val="22"/>
          <w:rtl w:val="0"/>
          <w:lang w:val="en-US" w:eastAsia="zh-CN"/>
        </w:rPr>
        <w:t xml:space="preserve"> </w:t>
      </w:r>
      <w:r>
        <w:rPr>
          <w:rFonts w:hint="default" w:ascii="Arial" w:hAnsi="Arial" w:eastAsia="宋体" w:cs="Arial"/>
          <w:b/>
          <w:bCs/>
          <w:sz w:val="22"/>
          <w:szCs w:val="22"/>
          <w:rtl w:val="0"/>
          <w:lang w:val="en-US" w:eastAsia="zh-CN"/>
        </w:rPr>
        <w:t>Malaysia</w:t>
      </w:r>
    </w:p>
    <w:p>
      <w:pPr>
        <w:keepNext w:val="0"/>
        <w:keepLines w:val="0"/>
        <w:pageBreakBefore w:val="0"/>
        <w:widowControl w:val="0"/>
        <w:kinsoku/>
        <w:wordWrap/>
        <w:overflowPunct/>
        <w:topLinePunct w:val="0"/>
        <w:autoSpaceDE w:val="0"/>
        <w:autoSpaceDN w:val="0"/>
        <w:bidi w:val="0"/>
        <w:adjustRightInd/>
        <w:snapToGrid/>
        <w:spacing w:after="0" w:line="480" w:lineRule="auto"/>
        <w:jc w:val="right"/>
        <w:textAlignment w:val="auto"/>
        <w:rPr>
          <w:rFonts w:hint="default" w:ascii="Arial" w:hAnsi="Arial" w:eastAsia="宋体" w:cs="Arial"/>
          <w:b/>
          <w:bCs/>
          <w:sz w:val="22"/>
          <w:szCs w:val="22"/>
          <w:rtl w:val="0"/>
          <w:lang w:val="en-US" w:eastAsia="zh-CN"/>
        </w:rPr>
      </w:pPr>
      <w:r>
        <w:rPr>
          <w:rFonts w:hint="default" w:ascii="Arial" w:hAnsi="Arial" w:eastAsia="宋体" w:cs="Arial"/>
          <w:b/>
          <w:sz w:val="24"/>
          <w:szCs w:val="24"/>
          <w:rtl w:val="0"/>
          <w:lang w:eastAsia="zh-CN"/>
        </w:rPr>
        <w:t>（</w:t>
      </w:r>
      <w:r>
        <w:rPr>
          <w:rFonts w:hint="default" w:ascii="Arial" w:hAnsi="Arial" w:eastAsia="Times New Roman" w:cs="Arial"/>
          <w:b/>
          <w:sz w:val="24"/>
          <w:szCs w:val="24"/>
          <w:rtl w:val="0"/>
        </w:rPr>
        <w:t>Corresponding author:</w:t>
      </w:r>
      <w:r>
        <w:rPr>
          <w:rFonts w:hint="default" w:ascii="Arial" w:hAnsi="Arial" w:eastAsia="Times New Roman" w:cs="Arial"/>
          <w:b/>
          <w:sz w:val="24"/>
          <w:szCs w:val="24"/>
          <w:rtl w:val="0"/>
        </w:rPr>
        <w:t>pva180107@siswa.um.edu.my</w:t>
      </w:r>
      <w:r>
        <w:rPr>
          <w:rFonts w:hint="default" w:ascii="Arial" w:hAnsi="Arial" w:eastAsia="宋体" w:cs="Arial"/>
          <w:b/>
          <w:sz w:val="24"/>
          <w:szCs w:val="24"/>
          <w:rtl w:val="0"/>
          <w:lang w:val="en-US" w:eastAsia="zh-CN"/>
        </w:rPr>
        <w:t>)</w:t>
      </w:r>
    </w:p>
    <w:p>
      <w:pPr>
        <w:wordWrap w:val="0"/>
        <w:autoSpaceDE w:val="0"/>
        <w:autoSpaceDN w:val="0"/>
        <w:spacing w:after="0" w:line="480" w:lineRule="auto"/>
        <w:jc w:val="left"/>
        <w:rPr>
          <w:rFonts w:hint="default" w:ascii="Arial" w:hAnsi="Arial" w:eastAsia="Arial" w:cs="Arial"/>
          <w:b/>
          <w:sz w:val="22"/>
          <w:szCs w:val="22"/>
          <w:rtl w:val="0"/>
          <w:lang w:eastAsia="ko-KR"/>
        </w:rPr>
      </w:pPr>
      <w:r>
        <w:rPr>
          <w:rFonts w:hint="default" w:ascii="Arial" w:hAnsi="Arial" w:eastAsia="Arial" w:cs="Arial"/>
          <w:b/>
          <w:sz w:val="22"/>
          <w:szCs w:val="22"/>
          <w:rtl w:val="0"/>
          <w:lang w:eastAsia="ko-KR"/>
        </w:rPr>
        <w:t>Abstract</w:t>
      </w:r>
    </w:p>
    <w:p>
      <w:pPr>
        <w:spacing w:after="300"/>
        <w:ind w:right="573"/>
        <w:rPr>
          <w:rFonts w:hint="default" w:ascii="Arial" w:hAnsi="Arial" w:cs="Arial"/>
          <w:i/>
          <w:iCs/>
          <w:sz w:val="24"/>
          <w:szCs w:val="24"/>
        </w:rPr>
      </w:pPr>
      <w:r>
        <w:rPr>
          <w:rFonts w:hint="default" w:ascii="Arial" w:hAnsi="Arial" w:cs="Arial"/>
          <w:i w:val="0"/>
          <w:iCs w:val="0"/>
          <w:sz w:val="22"/>
          <w:szCs w:val="22"/>
        </w:rPr>
        <w:t xml:space="preserve">With the implementation of China's reform and opening-up policy in the past three decades, English learning contributes much to the China’s development. As English pronunciation plays an important role in communication, the requirement for Chinese students' English pronunciation to be intelligible is more stringent. However, English pronunciation is still a challenge for the English major students. This article reports on multiple case studies of three Chinese English major students’ lived experiences of English pronunciation investments across different contexts, including inside and outside the classroom. Multiple sources of data collected such as in-depth interviews with the student; classroom observations, diary, and documents yielded thick descriptions of the participants’ English pronunciation learning. Informed by Norton’s notion of investment, the findings that reveal the participants' diverse English pronunciation investments across contexts seem to be closely related to the identities constructed in corresponding contexts and influenced by the likelihood of good returns from their investment. Consequently, their selective English pronunciation investments were also found to be driven by the imagined identities in the future. This article calls for the importance of a holistic understanding of individuals’ English pronunciation learning in and out of the classroom for an in-depth understanding of the complexities of learners’ varied English pronunciation investments. </w:t>
      </w:r>
      <w:r>
        <w:rPr>
          <w:rFonts w:hint="default" w:ascii="Arial" w:hAnsi="Arial" w:cs="Arial"/>
          <w:i/>
          <w:iCs/>
          <w:sz w:val="24"/>
          <w:szCs w:val="24"/>
        </w:rPr>
        <w:t xml:space="preserve"> </w:t>
      </w:r>
    </w:p>
    <w:p>
      <w:pPr>
        <w:rPr>
          <w:rFonts w:hint="default" w:ascii="Arial" w:hAnsi="Arial" w:cs="Arial"/>
          <w:sz w:val="22"/>
          <w:szCs w:val="22"/>
        </w:rPr>
      </w:pPr>
      <w:r>
        <w:rPr>
          <w:rFonts w:hint="default" w:ascii="Arial" w:hAnsi="Arial" w:cs="Arial"/>
          <w:b w:val="0"/>
          <w:bCs w:val="0"/>
          <w:i/>
          <w:iCs/>
          <w:sz w:val="22"/>
          <w:szCs w:val="22"/>
        </w:rPr>
        <w:t>Keywords</w:t>
      </w:r>
      <w:r>
        <w:rPr>
          <w:rFonts w:hint="default" w:ascii="Arial" w:hAnsi="Arial" w:cs="Arial"/>
          <w:b w:val="0"/>
          <w:bCs w:val="0"/>
          <w:sz w:val="22"/>
          <w:szCs w:val="22"/>
        </w:rPr>
        <w:t>:</w:t>
      </w:r>
      <w:r>
        <w:rPr>
          <w:rFonts w:hint="default" w:ascii="Arial" w:hAnsi="Arial" w:cs="Arial"/>
          <w:b/>
          <w:bCs/>
          <w:sz w:val="22"/>
          <w:szCs w:val="22"/>
        </w:rPr>
        <w:t xml:space="preserve"> </w:t>
      </w:r>
      <w:r>
        <w:rPr>
          <w:rFonts w:hint="default" w:ascii="Arial" w:hAnsi="Arial" w:cs="Arial"/>
          <w:sz w:val="22"/>
          <w:szCs w:val="22"/>
        </w:rPr>
        <w:t>English pronunciation learning; Investment; Identity; Capital</w:t>
      </w:r>
    </w:p>
    <w:p>
      <w:pPr>
        <w:rPr>
          <w:rFonts w:hint="default" w:ascii="Arial" w:hAnsi="Arial" w:cs="Arial"/>
          <w:sz w:val="24"/>
          <w:szCs w:val="24"/>
        </w:rPr>
      </w:pPr>
    </w:p>
    <w:p>
      <w:pPr>
        <w:rPr>
          <w:rFonts w:hint="default" w:ascii="Arial" w:hAnsi="Arial" w:cs="Arial"/>
          <w:sz w:val="24"/>
          <w:szCs w:val="24"/>
        </w:rPr>
      </w:pPr>
      <w:r>
        <w:rPr>
          <w:rFonts w:hint="default" w:ascii="Arial" w:hAnsi="Arial" w:cs="Arial"/>
          <w:sz w:val="24"/>
          <w:szCs w:val="24"/>
        </w:rPr>
        <w:t>Abstrak</w:t>
      </w:r>
    </w:p>
    <w:p>
      <w:pPr>
        <w:rPr>
          <w:rFonts w:hint="default" w:ascii="Arial" w:hAnsi="Arial" w:cs="Arial"/>
          <w:sz w:val="24"/>
          <w:szCs w:val="24"/>
        </w:rPr>
      </w:pPr>
    </w:p>
    <w:p>
      <w:pPr>
        <w:rPr>
          <w:rFonts w:hint="default" w:ascii="Arial" w:hAnsi="Arial" w:cs="Arial"/>
          <w:sz w:val="24"/>
          <w:szCs w:val="24"/>
        </w:rPr>
      </w:pPr>
      <w:r>
        <w:rPr>
          <w:rFonts w:hint="default" w:ascii="Arial" w:hAnsi="Arial" w:cs="Arial"/>
          <w:sz w:val="24"/>
          <w:szCs w:val="24"/>
        </w:rPr>
        <w:t xml:space="preserve">Dengan pelaksanaan pembaharuan dan dasar pembukaan China dalam tiga dekad yang lalu, pembelajaran bahasa Inggeris banyak menyumbang kepada pembangunan China.  Memandangkan sebutan bahasa Inggeris memainkan peranan penting dalam komunikasi, keperluan untuk sebutan bahasa Inggeris pelajar Cina supaya dapat difahami adalah lebih ketat.  Walau bagaimanapun, sebutan bahasa Inggeris masih menjadi cabaran bagi pelajar jurusan bahasa Inggeris.  Artikel ini melaporkan berbilang kajian kes mengenai pengalaman hidup tiga pelajar jurusan Bahasa Inggeris Cina dalam pelaburan sebutan bahasa Inggeris merentas konteks yang berbeza, termasuk di dalam dan di luar bilik darjah.  Pelbagai sumber data yang dikumpul seperti temu bual mendalam dengan pelajar;  pemerhatian bilik darjah, diari, dan dokumen menghasilkan penerangan yang tebal tentang pembelajaran sebutan bahasa Inggeris peserta.  Dimaklumkan oleh tanggapan Norton tentang pelaburan, penemuan yang mendedahkan pelaburan sebutan bahasa Inggeris peserta yang pelbagai merentas konteks nampaknya berkait rapat dengan identiti yang dibina dalam konteks yang sepadan dan dipengaruhi oleh kemungkinan pulangan yang baik daripada pelaburan mereka.  Oleh itu, pelaburan sebutan bahasa Inggeris mereka yang terpilih juga didapati didorong oleh identiti yang dibayangkan pada masa hadapan.  Artikel ini memerlukan kepentingan pemahaman holistik tentang pembelajaran sebutan bahasa Inggeris individu di dalam dan di luar bilik darjah untuk pemahaman yang mendalam tentang kerumitan pelaburan sebutan bahasa Inggeris pelajar yang pelbagai.  </w:t>
      </w:r>
    </w:p>
    <w:p>
      <w:pPr>
        <w:rPr>
          <w:rFonts w:hint="default" w:ascii="Arial" w:hAnsi="Arial" w:cs="Arial"/>
          <w:sz w:val="24"/>
          <w:szCs w:val="24"/>
        </w:rPr>
      </w:pPr>
    </w:p>
    <w:p>
      <w:pPr>
        <w:rPr>
          <w:rFonts w:hint="default" w:ascii="Arial" w:hAnsi="Arial" w:cs="Arial"/>
          <w:sz w:val="24"/>
          <w:szCs w:val="24"/>
        </w:rPr>
      </w:pPr>
      <w:r>
        <w:rPr>
          <w:rFonts w:hint="default" w:ascii="Arial" w:hAnsi="Arial" w:cs="Arial"/>
          <w:sz w:val="24"/>
          <w:szCs w:val="24"/>
        </w:rPr>
        <w:t>Kata kunci: pembelajaran sebutan bahasa Inggeris;  Pelaburan;  Identiti;  Modal</w:t>
      </w: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r>
        <w:rPr>
          <w:rFonts w:hint="default" w:ascii="Arial" w:hAnsi="Arial" w:cs="Arial"/>
          <w:sz w:val="24"/>
          <w:szCs w:val="24"/>
        </w:rPr>
        <w:t xml:space="preserve"> Translate to Malaysia bahasa melayu</w:t>
      </w: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numPr>
          <w:ilvl w:val="0"/>
          <w:numId w:val="1"/>
        </w:numPr>
        <w:rPr>
          <w:rFonts w:hint="default" w:ascii="Arial" w:hAnsi="Arial" w:cs="Arial"/>
          <w:b/>
          <w:bCs/>
          <w:sz w:val="22"/>
          <w:szCs w:val="22"/>
        </w:rPr>
      </w:pPr>
      <w:r>
        <w:rPr>
          <w:rFonts w:hint="default" w:ascii="Arial" w:hAnsi="Arial" w:cs="Arial"/>
          <w:b/>
          <w:bCs/>
          <w:sz w:val="22"/>
          <w:szCs w:val="22"/>
        </w:rPr>
        <w:t xml:space="preserve">INTRODUCTION </w:t>
      </w:r>
    </w:p>
    <w:p>
      <w:pPr>
        <w:rPr>
          <w:rFonts w:hint="default" w:ascii="Arial" w:hAnsi="Arial" w:cs="Arial"/>
          <w:b/>
          <w:bCs/>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2"/>
          <w:szCs w:val="22"/>
        </w:rPr>
      </w:pPr>
      <w:r>
        <w:rPr>
          <w:rFonts w:hint="default" w:ascii="Arial" w:hAnsi="Arial" w:cs="Arial"/>
          <w:sz w:val="22"/>
          <w:szCs w:val="22"/>
        </w:rPr>
        <w:t>With the implementation of China's reform and opening-up policy in the past three decades, foreign language education, especially English learning, contributes much to the China’s future development (</w:t>
      </w:r>
      <w:r>
        <w:rPr>
          <w:rFonts w:hint="default" w:ascii="Arial" w:hAnsi="Arial" w:eastAsia="宋体" w:cs="Arial"/>
          <w:sz w:val="22"/>
          <w:szCs w:val="22"/>
        </w:rPr>
        <w:t>Gil, 2016</w:t>
      </w:r>
      <w:r>
        <w:rPr>
          <w:rFonts w:hint="default" w:ascii="Arial" w:hAnsi="Arial" w:cs="Arial"/>
          <w:sz w:val="22"/>
          <w:szCs w:val="22"/>
        </w:rPr>
        <w:t xml:space="preserve">). Thus, the demand for Chinese students' to have a better English proficiency is getting higher, especially the requirements for basic English skills which is becoming stricter for the English majors. In 2000, the Chinese Ministry of Education (CMoE) promulgated the </w:t>
      </w:r>
      <w:r>
        <w:rPr>
          <w:rFonts w:hint="default" w:ascii="Arial" w:hAnsi="Arial" w:cs="Arial"/>
          <w:i/>
          <w:iCs/>
          <w:sz w:val="22"/>
          <w:szCs w:val="22"/>
        </w:rPr>
        <w:t xml:space="preserve">English Teaching Syllabus for English Majors in Colleges and Universities </w:t>
      </w:r>
      <w:r>
        <w:rPr>
          <w:rFonts w:hint="default" w:ascii="Arial" w:hAnsi="Arial" w:cs="Arial"/>
          <w:sz w:val="22"/>
          <w:szCs w:val="22"/>
        </w:rPr>
        <w:t>(hereafter refer to the syllabus 2000), which puts forward different requirements for pronunciation teaching and learning in each semester through four academic years. However, most Chinese English major students have many problems with their pronunciation and are unable to meet the requirements of the syllabus (2000) (Zhang, 2019; Pang &amp;Gao, 2020; Xu, 2022; Yang, 2023 ). Good English pronunciation is a key element in expressing yourself to others intelligibly (Gilakjani, 2016) and poor pronunciation leads to poor communication skills (Cavus &amp; Ibrahim, 2017), which indicates that mastering English pronunciation is not only significant but also complex as well as difficult (Gilakjani, 2016). In and out of China, numerous studies have explored English pronunciation learning from individual differences, such as motivation (</w:t>
      </w:r>
      <w:r>
        <w:rPr>
          <w:rFonts w:hint="default" w:ascii="Arial" w:hAnsi="Arial" w:eastAsia="宋体" w:cs="Arial"/>
          <w:color w:val="222222"/>
          <w:sz w:val="22"/>
          <w:szCs w:val="22"/>
          <w:shd w:val="clear" w:color="auto" w:fill="FFFFFF"/>
        </w:rPr>
        <w:t>Ploquin, 2020; Baran-Łucarz, 2017; Tan &amp; Chee, 2021; Rad &amp; Roohani, 2024</w:t>
      </w:r>
      <w:r>
        <w:rPr>
          <w:rFonts w:hint="default" w:ascii="Arial" w:hAnsi="Arial" w:cs="Arial"/>
          <w:sz w:val="22"/>
          <w:szCs w:val="22"/>
        </w:rPr>
        <w:t xml:space="preserve">). From the motivation perspective, language learners are regarded as having unchanged and fixed personalities. Darvin and Norton (2015) challenged the psychological structure---motivation---that doesn’t consider how social aspects and structures influence his/her academic performance (Collazos Mona &amp; Gómez Rodríguez, 2017) and claimed that in addition to asking “Are students motivated to learn a language?” it will be more worthwhile to pose, “To what extent are students invested in the language and literacy practices of a given classroom and community?”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2"/>
          <w:szCs w:val="22"/>
        </w:rPr>
      </w:pPr>
    </w:p>
    <w:p>
      <w:pPr>
        <w:keepNext w:val="0"/>
        <w:keepLines w:val="0"/>
        <w:pageBreakBefore w:val="0"/>
        <w:widowControl w:val="0"/>
        <w:kinsoku/>
        <w:wordWrap/>
        <w:overflowPunct/>
        <w:topLinePunct w:val="0"/>
        <w:autoSpaceDE/>
        <w:autoSpaceDN/>
        <w:bidi w:val="0"/>
        <w:adjustRightInd/>
        <w:snapToGrid/>
        <w:spacing w:line="360" w:lineRule="auto"/>
        <w:ind w:firstLine="720"/>
        <w:textAlignment w:val="auto"/>
        <w:rPr>
          <w:rFonts w:hint="default" w:ascii="Arial" w:hAnsi="Arial" w:cs="Arial"/>
          <w:sz w:val="22"/>
          <w:szCs w:val="22"/>
        </w:rPr>
      </w:pPr>
      <w:r>
        <w:rPr>
          <w:rFonts w:hint="default" w:ascii="Arial" w:hAnsi="Arial" w:cs="Arial"/>
          <w:sz w:val="22"/>
          <w:szCs w:val="22"/>
        </w:rPr>
        <w:t xml:space="preserve">Norton (2015) defines investment as the active use of symbolic and material resources by language learners in the language learning process, in order to increase the value of their cultural and material capital. That is to say, learners who learn a foreign language does not only learn it for the same of learning, but also to gain intellectual reputation and social recognition (symbolizing capital). Investment is structurally dependent on identity, ideology, and capital—three crossing aspects (Norton, 2015). For the past 20 years, there has been a surge in research employing this concept in a variety of circumstances, starting with Norton Peirce's investment research in 1995 (Darvin &amp; Norton, 2015). However, those studies generally focus on the investment in English as a whole, limited studies involve "investment" in specific language skills such as English pronunciation learning.                                                          </w:t>
      </w:r>
    </w:p>
    <w:p>
      <w:pPr>
        <w:keepNext w:val="0"/>
        <w:keepLines w:val="0"/>
        <w:pageBreakBefore w:val="0"/>
        <w:widowControl w:val="0"/>
        <w:kinsoku/>
        <w:wordWrap/>
        <w:overflowPunct/>
        <w:topLinePunct w:val="0"/>
        <w:autoSpaceDE/>
        <w:autoSpaceDN/>
        <w:bidi w:val="0"/>
        <w:adjustRightInd/>
        <w:snapToGrid/>
        <w:spacing w:line="360" w:lineRule="auto"/>
        <w:ind w:firstLine="720"/>
        <w:textAlignment w:val="auto"/>
        <w:rPr>
          <w:rFonts w:hint="default" w:ascii="Arial" w:hAnsi="Arial" w:cs="Arial"/>
          <w:sz w:val="22"/>
          <w:szCs w:val="22"/>
        </w:rPr>
      </w:pPr>
    </w:p>
    <w:p>
      <w:pPr>
        <w:keepNext w:val="0"/>
        <w:keepLines w:val="0"/>
        <w:pageBreakBefore w:val="0"/>
        <w:widowControl w:val="0"/>
        <w:kinsoku/>
        <w:wordWrap/>
        <w:overflowPunct/>
        <w:topLinePunct w:val="0"/>
        <w:autoSpaceDE/>
        <w:autoSpaceDN/>
        <w:bidi w:val="0"/>
        <w:adjustRightInd/>
        <w:snapToGrid/>
        <w:spacing w:line="360" w:lineRule="auto"/>
        <w:ind w:firstLine="720"/>
        <w:textAlignment w:val="auto"/>
        <w:rPr>
          <w:rFonts w:hint="default" w:ascii="Arial" w:hAnsi="Arial" w:eastAsia="宋体" w:cs="Arial"/>
          <w:color w:val="000000"/>
          <w:kern w:val="0"/>
          <w:sz w:val="22"/>
          <w:szCs w:val="22"/>
          <w:lang w:bidi="ar"/>
        </w:rPr>
      </w:pPr>
      <w:r>
        <w:rPr>
          <w:rFonts w:hint="default" w:ascii="Arial" w:hAnsi="Arial" w:cs="Arial"/>
          <w:sz w:val="22"/>
          <w:szCs w:val="22"/>
        </w:rPr>
        <w:t xml:space="preserve">English pronunciation is not only related to English listening and speaking (Cavus &amp; Ibrahim, 2017) but also concerned with learner's identity construction (Müller, 2011; Huang &amp; Hashim, 2021, Kong &amp; Kang, 2022). That means English pronunciation acquisition is a psychological as well as a sociocultural process. To fill such a void in the literature, this paper reports on a multiple case study of English major undergraduates’ lived experiences of learning English pronunciation both inside and outside the classroom in a normal university in China. It aims to offer insights into the complexity of English pronunciation learning investment by achieving a holistic understanding of the participants’ English pronunciation learning experiences across contexts, offering some pedagogy implications for English education policymakers and teachers. </w:t>
      </w:r>
      <w:r>
        <w:rPr>
          <w:rFonts w:hint="default" w:ascii="Arial" w:hAnsi="Arial" w:eastAsia="宋体" w:cs="Arial"/>
          <w:color w:val="000000"/>
          <w:kern w:val="0"/>
          <w:sz w:val="22"/>
          <w:szCs w:val="22"/>
          <w:lang w:bidi="ar"/>
        </w:rPr>
        <w:t xml:space="preserve">Based on these objectives, the following questions were formulated: </w:t>
      </w:r>
    </w:p>
    <w:p>
      <w:pPr>
        <w:numPr>
          <w:ilvl w:val="0"/>
          <w:numId w:val="2"/>
        </w:numPr>
        <w:rPr>
          <w:rFonts w:hint="default" w:ascii="Arial" w:hAnsi="Arial" w:cs="Arial"/>
          <w:sz w:val="22"/>
          <w:szCs w:val="22"/>
        </w:rPr>
      </w:pPr>
      <w:r>
        <w:rPr>
          <w:rFonts w:hint="default" w:ascii="Arial" w:hAnsi="Arial" w:cs="Arial"/>
          <w:sz w:val="22"/>
          <w:szCs w:val="22"/>
        </w:rPr>
        <w:t>Why do the English major students invest in English pronunciation learning?</w:t>
      </w:r>
    </w:p>
    <w:p>
      <w:pPr>
        <w:numPr>
          <w:ilvl w:val="0"/>
          <w:numId w:val="2"/>
        </w:numPr>
        <w:rPr>
          <w:rFonts w:hint="default" w:ascii="Arial" w:hAnsi="Arial" w:cs="Arial"/>
          <w:sz w:val="22"/>
          <w:szCs w:val="22"/>
        </w:rPr>
      </w:pPr>
      <w:r>
        <w:rPr>
          <w:rFonts w:hint="default" w:ascii="Arial" w:hAnsi="Arial" w:cs="Arial"/>
          <w:sz w:val="22"/>
          <w:szCs w:val="22"/>
        </w:rPr>
        <w:t>How do the English major students invest in English pronunciation learning?</w:t>
      </w:r>
    </w:p>
    <w:p>
      <w:pPr>
        <w:ind w:firstLine="567"/>
        <w:rPr>
          <w:rFonts w:hint="default" w:ascii="Arial" w:hAnsi="Arial" w:cs="Arial"/>
          <w:sz w:val="22"/>
          <w:szCs w:val="22"/>
        </w:rPr>
      </w:pPr>
      <w:r>
        <w:rPr>
          <w:rFonts w:hint="default" w:ascii="Arial" w:hAnsi="Arial" w:cs="Arial"/>
          <w:sz w:val="22"/>
          <w:szCs w:val="22"/>
        </w:rPr>
        <w:t xml:space="preserve">  </w:t>
      </w:r>
    </w:p>
    <w:p>
      <w:pPr>
        <w:ind w:firstLine="480" w:firstLineChars="200"/>
        <w:rPr>
          <w:rFonts w:hint="default" w:ascii="Arial" w:hAnsi="Arial" w:cs="Arial"/>
          <w:sz w:val="24"/>
          <w:szCs w:val="24"/>
        </w:rPr>
      </w:pPr>
      <w:r>
        <w:rPr>
          <w:rFonts w:hint="default" w:ascii="Arial" w:hAnsi="Arial" w:cs="Arial"/>
          <w:sz w:val="24"/>
          <w:szCs w:val="24"/>
        </w:rPr>
        <w:t xml:space="preserve">   </w:t>
      </w:r>
    </w:p>
    <w:p>
      <w:pPr>
        <w:numPr>
          <w:ilvl w:val="0"/>
          <w:numId w:val="1"/>
        </w:numPr>
        <w:spacing w:line="480" w:lineRule="auto"/>
        <w:rPr>
          <w:rFonts w:hint="default" w:ascii="Arial" w:hAnsi="Arial" w:cs="Arial"/>
          <w:sz w:val="22"/>
          <w:szCs w:val="22"/>
        </w:rPr>
      </w:pPr>
      <w:r>
        <w:rPr>
          <w:rFonts w:hint="default" w:ascii="Arial" w:hAnsi="Arial" w:cs="Arial"/>
          <w:b/>
          <w:bCs/>
          <w:sz w:val="22"/>
          <w:szCs w:val="22"/>
        </w:rPr>
        <w:t>LITERATURE REVIEW</w:t>
      </w:r>
    </w:p>
    <w:p>
      <w:pPr>
        <w:spacing w:line="480" w:lineRule="auto"/>
        <w:rPr>
          <w:rFonts w:hint="default" w:ascii="Arial" w:hAnsi="Arial" w:cs="Arial"/>
          <w:sz w:val="22"/>
          <w:szCs w:val="22"/>
        </w:rPr>
      </w:pPr>
      <w:r>
        <w:rPr>
          <w:rFonts w:hint="default" w:ascii="Arial" w:hAnsi="Arial" w:cs="Arial"/>
          <w:b/>
          <w:bCs/>
          <w:sz w:val="22"/>
          <w:szCs w:val="22"/>
        </w:rPr>
        <w:t xml:space="preserve">2.1 Investment and </w:t>
      </w:r>
      <w:r>
        <w:rPr>
          <w:rFonts w:hint="default" w:ascii="Arial" w:hAnsi="Arial" w:cs="Arial"/>
          <w:b/>
          <w:bCs/>
          <w:sz w:val="22"/>
          <w:szCs w:val="22"/>
          <w:lang w:val="en-US" w:eastAsia="zh-CN"/>
        </w:rPr>
        <w:t>I</w:t>
      </w:r>
      <w:r>
        <w:rPr>
          <w:rFonts w:hint="default" w:ascii="Arial" w:hAnsi="Arial" w:cs="Arial"/>
          <w:b/>
          <w:bCs/>
          <w:sz w:val="22"/>
          <w:szCs w:val="22"/>
        </w:rPr>
        <w:t xml:space="preserve">dentity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cs="Arial"/>
          <w:sz w:val="24"/>
          <w:szCs w:val="24"/>
        </w:rPr>
        <w:t xml:space="preserve">The survey draws on the concept of investment as an important interpretative structure in language learning and teaching, providing a way to understand learners' variable desire to participate in social interaction and community practice (Cummins, 2006; Norton, 2013). In motivation research, the term "investment" refers to a change from the prevalent cognitive psychological approaches to a more sociocultural one that highlights the intricate connection between language learner identity and language learning commitment in the context of second language acquisition (Norton Peirce, 1995). It questions the idea that motivation is a binary, static, and unitary construct (e.g., that someone is either motivated or uninspired); instead, it takes a more fluid, dynamic, and situated perspective on language learners as socially and historically created people with a variety of goals and identities. This "social turn" (Block, 2003) encourages investigating the identities of language learners that are essentially varying in time and space and may coexist in contradictory ways within a single individual (Norton, 2013, 2). Tons of studies have focused on the relationship between investment and identity (Skapoulli, 2019; Shi &amp; Guo,2021; Shahidzade &amp; Mazdayasna, 2022). </w:t>
      </w:r>
    </w:p>
    <w:p>
      <w:pPr>
        <w:ind w:firstLine="567"/>
        <w:rPr>
          <w:rFonts w:hint="default" w:ascii="Arial" w:hAnsi="Arial" w:cs="Arial"/>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b/>
          <w:bCs/>
          <w:sz w:val="22"/>
          <w:szCs w:val="22"/>
        </w:rPr>
      </w:pPr>
      <w:r>
        <w:rPr>
          <w:rFonts w:hint="default" w:ascii="Arial" w:hAnsi="Arial" w:cs="Arial"/>
          <w:b/>
          <w:bCs/>
          <w:sz w:val="22"/>
          <w:szCs w:val="22"/>
        </w:rPr>
        <w:t xml:space="preserve">2.2 Investment and Capital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2"/>
          <w:szCs w:val="22"/>
        </w:rPr>
      </w:pPr>
      <w:r>
        <w:rPr>
          <w:rFonts w:hint="default" w:ascii="Arial" w:hAnsi="Arial" w:cs="Arial"/>
          <w:sz w:val="22"/>
          <w:szCs w:val="22"/>
        </w:rPr>
        <w:t>The concept of investment is closely related to the metaphor of "cultural capital" (Bourdieu, 1977). Learners who invest in learning a second language understand that this can provide them with symbolic resources (such as education, reputation, social networks) and material resources (such as money, real estate). These resources include learners' social and economic capital, which in turn increases the value of their cultural capital, such as knowledge, credentials, and thinking mode (Bourdieu &amp; Passeron, 1990). Norton (2013) notes that learners ‘expect or hope to have a good return on that investment–a return that will give them access to hitherto unattainable resources’(p. 50).</w:t>
      </w:r>
      <w:r>
        <w:rPr>
          <w:rFonts w:hint="default" w:ascii="Arial" w:hAnsi="Arial" w:eastAsia="宋体" w:cs="Arial"/>
          <w:sz w:val="22"/>
          <w:szCs w:val="22"/>
        </w:rPr>
        <w:t xml:space="preserve">In order to finally become whoever they want to be, this motivates students to use their agentive capacity to obtain maximal access to the symbolic and material resources in confined environments (Hajar, 2017; Lamb, 2013). In recent years, some scholars </w:t>
      </w:r>
      <w:r>
        <w:rPr>
          <w:rFonts w:hint="default" w:ascii="Arial" w:hAnsi="Arial" w:cs="Arial"/>
          <w:sz w:val="22"/>
          <w:szCs w:val="22"/>
        </w:rPr>
        <w:t xml:space="preserve">(Babino &amp; Steward, 2017; Thapa; 2019; Massó &amp; De Costa, 2023) have explored learners’ investment in specific language resources in multiple language learning contexts. </w:t>
      </w:r>
    </w:p>
    <w:p>
      <w:pPr>
        <w:ind w:firstLine="567"/>
        <w:rPr>
          <w:rFonts w:hint="default" w:ascii="Arial" w:hAnsi="Arial" w:cs="Arial"/>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宋体" w:cs="Arial"/>
          <w:b w:val="0"/>
          <w:bCs w:val="0"/>
          <w:sz w:val="22"/>
          <w:szCs w:val="22"/>
        </w:rPr>
      </w:pPr>
      <w:r>
        <w:rPr>
          <w:rFonts w:hint="default" w:ascii="Arial" w:hAnsi="Arial" w:eastAsia="宋体" w:cs="Arial"/>
          <w:b w:val="0"/>
          <w:bCs w:val="0"/>
          <w:sz w:val="22"/>
          <w:szCs w:val="22"/>
        </w:rPr>
        <w:t xml:space="preserve">2.3 Investment and </w:t>
      </w:r>
      <w:r>
        <w:rPr>
          <w:rFonts w:hint="default" w:ascii="Arial" w:hAnsi="Arial" w:eastAsia="宋体" w:cs="Arial"/>
          <w:b w:val="0"/>
          <w:bCs w:val="0"/>
          <w:sz w:val="22"/>
          <w:szCs w:val="22"/>
          <w:lang w:val="en-US" w:eastAsia="zh-CN"/>
        </w:rPr>
        <w:t>I</w:t>
      </w:r>
      <w:r>
        <w:rPr>
          <w:rFonts w:hint="default" w:ascii="Arial" w:hAnsi="Arial" w:eastAsia="宋体" w:cs="Arial"/>
          <w:b w:val="0"/>
          <w:bCs w:val="0"/>
          <w:sz w:val="22"/>
          <w:szCs w:val="22"/>
        </w:rPr>
        <w:t xml:space="preserve">magined </w:t>
      </w:r>
      <w:r>
        <w:rPr>
          <w:rFonts w:hint="default" w:ascii="Arial" w:hAnsi="Arial" w:eastAsia="宋体" w:cs="Arial"/>
          <w:b w:val="0"/>
          <w:bCs w:val="0"/>
          <w:sz w:val="22"/>
          <w:szCs w:val="22"/>
          <w:lang w:val="en-US" w:eastAsia="zh-CN"/>
        </w:rPr>
        <w:t>I</w:t>
      </w:r>
      <w:r>
        <w:rPr>
          <w:rFonts w:hint="default" w:ascii="Arial" w:hAnsi="Arial" w:eastAsia="宋体" w:cs="Arial"/>
          <w:b w:val="0"/>
          <w:bCs w:val="0"/>
          <w:sz w:val="22"/>
          <w:szCs w:val="22"/>
        </w:rPr>
        <w:t xml:space="preserve">dentity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2"/>
          <w:szCs w:val="22"/>
        </w:rPr>
      </w:pPr>
      <w:r>
        <w:rPr>
          <w:rFonts w:hint="default" w:ascii="Arial" w:hAnsi="Arial" w:eastAsia="宋体" w:cs="Arial"/>
          <w:sz w:val="22"/>
          <w:szCs w:val="22"/>
        </w:rPr>
        <w:t>The imagined communities that language learners aspire to during the learning process may be the best way to understan</w:t>
      </w:r>
      <w:r>
        <w:rPr>
          <w:rFonts w:hint="default" w:ascii="Arial" w:hAnsi="Arial" w:eastAsia="AdvOT1ef757c0" w:cs="Arial"/>
          <w:color w:val="000000"/>
          <w:kern w:val="0"/>
          <w:sz w:val="22"/>
          <w:szCs w:val="22"/>
          <w:lang w:bidi="ar"/>
        </w:rPr>
        <w:t xml:space="preserve">d individuals' investment (Anderson, 1991; Wenger, 1998). An imagined community is "a group of people, not immediately tangible and approachable, with whom we connect through the power of the imagination" (Norton, 2013, p8). The prior experience of the learners as well as the numerous communities they are currently involved in are the foundations of this power. These imagined communities can be native speakers of the target language that learners encounter in real life, such as the English speaking teachers. They may also be proficient L2 speakers who are content with their college experience or who are doing well at work. According to Norton (2013) and Pavlenko &amp; Norton (2007), learners may form imagined identities and a sense of belonging in these communities, which may have a significant impact on their investments. </w:t>
      </w:r>
      <w:r>
        <w:rPr>
          <w:rFonts w:hint="default" w:ascii="Arial" w:hAnsi="Arial" w:cs="Arial"/>
          <w:sz w:val="22"/>
          <w:szCs w:val="22"/>
        </w:rPr>
        <w:t xml:space="preserve">For instance, a great deal of studies have focused on the relationship between investment and imagined identity (Sung 2019; Wang &amp; Jiang, 2024; Huang &amp; Hashim, 2021; Kong &amp; Kang, 2022). </w:t>
      </w:r>
      <w:r>
        <w:rPr>
          <w:rFonts w:hint="default" w:ascii="Arial" w:hAnsi="Arial" w:eastAsia="AdvOT1ef757c0" w:cs="Arial"/>
          <w:color w:val="000000"/>
          <w:kern w:val="0"/>
          <w:sz w:val="22"/>
          <w:szCs w:val="22"/>
          <w:lang w:bidi="ar"/>
        </w:rPr>
        <w:t>It can be seen from the above literature review that almost all investment research focuses on overall English learning, and there is a lack of investment research on English pronunciation learning. By drawing on the construction of identity, capital, and imagined identity, this paper tries to answer the research questions:(a) Why and h</w:t>
      </w:r>
      <w:r>
        <w:rPr>
          <w:rFonts w:hint="default" w:ascii="Arial" w:hAnsi="Arial" w:cs="Arial"/>
          <w:sz w:val="22"/>
          <w:szCs w:val="22"/>
        </w:rPr>
        <w:t>ow do the English major students invest in English pronunciation learning?</w:t>
      </w:r>
    </w:p>
    <w:p>
      <w:pPr>
        <w:ind w:firstLine="440" w:firstLineChars="200"/>
        <w:rPr>
          <w:rFonts w:hint="default" w:ascii="Arial" w:hAnsi="Arial" w:cs="Arial"/>
          <w:sz w:val="22"/>
          <w:szCs w:val="22"/>
        </w:rPr>
      </w:pPr>
      <w:r>
        <w:rPr>
          <w:rFonts w:hint="default" w:ascii="Arial" w:hAnsi="Arial" w:cs="Arial"/>
          <w:sz w:val="22"/>
          <w:szCs w:val="22"/>
        </w:rPr>
        <w:t xml:space="preserve"> </w:t>
      </w:r>
    </w:p>
    <w:p>
      <w:pPr>
        <w:numPr>
          <w:ilvl w:val="0"/>
          <w:numId w:val="1"/>
        </w:numPr>
        <w:spacing w:line="480" w:lineRule="auto"/>
        <w:rPr>
          <w:rFonts w:hint="default" w:ascii="Arial" w:hAnsi="Arial" w:cs="Arial"/>
          <w:b/>
          <w:bCs/>
          <w:sz w:val="22"/>
          <w:szCs w:val="22"/>
        </w:rPr>
      </w:pPr>
      <w:r>
        <w:rPr>
          <w:rFonts w:hint="default" w:ascii="Arial" w:hAnsi="Arial" w:cs="Arial"/>
          <w:b/>
          <w:bCs/>
          <w:sz w:val="22"/>
          <w:szCs w:val="22"/>
        </w:rPr>
        <w:t xml:space="preserve">RESEARCH METHODOLOGY </w:t>
      </w:r>
      <w:r>
        <w:rPr>
          <w:rFonts w:hint="default" w:ascii="Arial" w:hAnsi="Arial" w:eastAsia="宋体" w:cs="Arial"/>
          <w:sz w:val="22"/>
          <w:szCs w:val="22"/>
        </w:rPr>
        <w:t xml:space="preserve">  </w:t>
      </w:r>
    </w:p>
    <w:p>
      <w:pPr>
        <w:spacing w:line="480" w:lineRule="auto"/>
        <w:rPr>
          <w:rFonts w:hint="default" w:ascii="Arial" w:hAnsi="Arial" w:cs="Arial"/>
          <w:b/>
          <w:bCs/>
          <w:sz w:val="22"/>
          <w:szCs w:val="22"/>
        </w:rPr>
      </w:pPr>
      <w:r>
        <w:rPr>
          <w:rFonts w:hint="default" w:ascii="Arial" w:hAnsi="Arial" w:cs="Arial"/>
          <w:b/>
          <w:bCs/>
          <w:sz w:val="22"/>
          <w:szCs w:val="22"/>
        </w:rPr>
        <w:t xml:space="preserve">3.1 Participants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cs="Arial"/>
          <w:sz w:val="22"/>
          <w:szCs w:val="22"/>
        </w:rPr>
        <w:t xml:space="preserve">This article presents part of the findings of a larger PhD multiple case study research report. In this study, participants were selected via purposive sampling. The selection criterion are their different language proficiency and academic background, which are two key factors that shape their different investments </w:t>
      </w:r>
      <w:r>
        <w:rPr>
          <w:rFonts w:hint="default" w:ascii="Arial" w:hAnsi="Arial" w:cs="Arial"/>
          <w:sz w:val="24"/>
          <w:szCs w:val="24"/>
        </w:rPr>
        <w:t>(Norton, 2015; Norton &amp; Toohey, 2011). Hence, the participants selected are from different English pronunciation proficiency with various academic backgrounds. Table 4.1 summarizes the demographic information of the participants; students’ real names have been replaced by pseudonyms.</w:t>
      </w:r>
    </w:p>
    <w:p>
      <w:pPr>
        <w:ind w:firstLine="567"/>
        <w:rPr>
          <w:rFonts w:hint="default" w:ascii="Arial" w:hAnsi="Arial" w:cs="Arial"/>
          <w:sz w:val="22"/>
          <w:szCs w:val="22"/>
        </w:rPr>
      </w:pPr>
      <w:r>
        <w:rPr>
          <w:rFonts w:hint="default" w:ascii="Arial" w:hAnsi="Arial" w:cs="Arial"/>
          <w:sz w:val="24"/>
          <w:szCs w:val="24"/>
        </w:rPr>
        <w:t xml:space="preserve">        </w:t>
      </w:r>
    </w:p>
    <w:p>
      <w:pPr>
        <w:jc w:val="center"/>
        <w:rPr>
          <w:rFonts w:hint="default" w:ascii="Arial" w:hAnsi="Arial" w:cs="Arial"/>
          <w:sz w:val="22"/>
          <w:szCs w:val="22"/>
        </w:rPr>
      </w:pPr>
      <w:r>
        <w:rPr>
          <w:rFonts w:hint="default" w:ascii="Arial" w:hAnsi="Arial" w:cs="Arial"/>
          <w:b/>
          <w:bCs/>
          <w:sz w:val="22"/>
          <w:szCs w:val="22"/>
        </w:rPr>
        <w:t>Table1.</w:t>
      </w:r>
      <w:r>
        <w:rPr>
          <w:rFonts w:hint="default" w:ascii="Arial" w:hAnsi="Arial" w:cs="Arial"/>
          <w:b/>
          <w:bCs/>
          <w:i/>
          <w:iCs/>
          <w:sz w:val="22"/>
          <w:szCs w:val="22"/>
        </w:rPr>
        <w:t xml:space="preserve"> </w:t>
      </w:r>
      <w:r>
        <w:rPr>
          <w:rFonts w:hint="default" w:ascii="Arial" w:hAnsi="Arial" w:cs="Arial"/>
          <w:sz w:val="22"/>
          <w:szCs w:val="22"/>
        </w:rPr>
        <w:t>Participants’ demographic information</w:t>
      </w:r>
    </w:p>
    <w:tbl>
      <w:tblPr>
        <w:tblStyle w:val="11"/>
        <w:tblW w:w="94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4"/>
        <w:gridCol w:w="920"/>
        <w:gridCol w:w="1510"/>
        <w:gridCol w:w="1950"/>
        <w:gridCol w:w="1635"/>
        <w:gridCol w:w="22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184" w:type="dxa"/>
            <w:tcBorders>
              <w:top w:val="single" w:color="auto" w:sz="4" w:space="0"/>
              <w:bottom w:val="single" w:color="auto" w:sz="4" w:space="0"/>
            </w:tcBorders>
          </w:tcPr>
          <w:p>
            <w:pPr>
              <w:jc w:val="center"/>
              <w:rPr>
                <w:rFonts w:hint="default" w:ascii="Arial" w:hAnsi="Arial" w:cs="Arial"/>
                <w:i/>
                <w:iCs/>
                <w:kern w:val="0"/>
                <w:sz w:val="22"/>
                <w:szCs w:val="22"/>
              </w:rPr>
            </w:pPr>
            <w:r>
              <w:rPr>
                <w:rFonts w:hint="default" w:ascii="Arial" w:hAnsi="Arial" w:cs="Arial"/>
                <w:i/>
                <w:iCs/>
                <w:kern w:val="0"/>
                <w:sz w:val="22"/>
                <w:szCs w:val="22"/>
              </w:rPr>
              <w:t>Name</w:t>
            </w:r>
          </w:p>
        </w:tc>
        <w:tc>
          <w:tcPr>
            <w:tcW w:w="920" w:type="dxa"/>
            <w:tcBorders>
              <w:top w:val="single" w:color="auto" w:sz="4" w:space="0"/>
              <w:bottom w:val="single" w:color="auto" w:sz="4" w:space="0"/>
            </w:tcBorders>
          </w:tcPr>
          <w:p>
            <w:pPr>
              <w:jc w:val="center"/>
              <w:rPr>
                <w:rFonts w:hint="default" w:ascii="Arial" w:hAnsi="Arial" w:cs="Arial"/>
                <w:i/>
                <w:iCs/>
                <w:kern w:val="0"/>
                <w:sz w:val="22"/>
                <w:szCs w:val="22"/>
              </w:rPr>
            </w:pPr>
            <w:r>
              <w:rPr>
                <w:rFonts w:hint="default" w:ascii="Arial" w:hAnsi="Arial" w:cs="Arial"/>
                <w:i/>
                <w:iCs/>
                <w:kern w:val="0"/>
                <w:sz w:val="22"/>
                <w:szCs w:val="22"/>
              </w:rPr>
              <w:t>Age</w:t>
            </w:r>
          </w:p>
        </w:tc>
        <w:tc>
          <w:tcPr>
            <w:tcW w:w="1510" w:type="dxa"/>
            <w:tcBorders>
              <w:top w:val="single" w:color="auto" w:sz="4" w:space="0"/>
              <w:bottom w:val="single" w:color="auto" w:sz="4" w:space="0"/>
            </w:tcBorders>
          </w:tcPr>
          <w:p>
            <w:pPr>
              <w:jc w:val="center"/>
              <w:rPr>
                <w:rFonts w:hint="default" w:ascii="Arial" w:hAnsi="Arial" w:cs="Arial"/>
                <w:i/>
                <w:iCs/>
                <w:kern w:val="0"/>
                <w:sz w:val="22"/>
                <w:szCs w:val="22"/>
              </w:rPr>
            </w:pPr>
            <w:r>
              <w:rPr>
                <w:rFonts w:hint="default" w:ascii="Arial" w:hAnsi="Arial" w:cs="Arial"/>
                <w:i/>
                <w:iCs/>
                <w:kern w:val="0"/>
                <w:sz w:val="22"/>
                <w:szCs w:val="22"/>
              </w:rPr>
              <w:t>Major</w:t>
            </w:r>
          </w:p>
        </w:tc>
        <w:tc>
          <w:tcPr>
            <w:tcW w:w="1950" w:type="dxa"/>
            <w:tcBorders>
              <w:top w:val="single" w:color="auto" w:sz="4" w:space="0"/>
              <w:bottom w:val="single" w:color="auto" w:sz="4" w:space="0"/>
            </w:tcBorders>
          </w:tcPr>
          <w:p>
            <w:pPr>
              <w:jc w:val="center"/>
              <w:rPr>
                <w:rFonts w:hint="default" w:ascii="Arial" w:hAnsi="Arial" w:cs="Arial"/>
                <w:i/>
                <w:iCs/>
                <w:kern w:val="0"/>
                <w:sz w:val="22"/>
                <w:szCs w:val="22"/>
              </w:rPr>
            </w:pPr>
            <w:r>
              <w:rPr>
                <w:rFonts w:hint="default" w:ascii="Arial" w:hAnsi="Arial" w:cs="Arial"/>
                <w:i/>
                <w:iCs/>
                <w:kern w:val="0"/>
                <w:sz w:val="22"/>
                <w:szCs w:val="22"/>
              </w:rPr>
              <w:t>Pronunciation proficiency</w:t>
            </w:r>
          </w:p>
        </w:tc>
        <w:tc>
          <w:tcPr>
            <w:tcW w:w="1635" w:type="dxa"/>
            <w:tcBorders>
              <w:top w:val="single" w:color="auto" w:sz="4" w:space="0"/>
              <w:bottom w:val="single" w:color="auto" w:sz="4" w:space="0"/>
            </w:tcBorders>
          </w:tcPr>
          <w:p>
            <w:pPr>
              <w:jc w:val="center"/>
              <w:rPr>
                <w:rFonts w:hint="default" w:ascii="Arial" w:hAnsi="Arial" w:cs="Arial"/>
                <w:i/>
                <w:iCs/>
                <w:kern w:val="0"/>
                <w:sz w:val="22"/>
                <w:szCs w:val="22"/>
              </w:rPr>
            </w:pPr>
            <w:r>
              <w:rPr>
                <w:rFonts w:hint="default" w:ascii="Arial" w:hAnsi="Arial" w:cs="Arial"/>
                <w:i/>
                <w:iCs/>
                <w:kern w:val="0"/>
                <w:sz w:val="22"/>
                <w:szCs w:val="22"/>
              </w:rPr>
              <w:t>Grade</w:t>
            </w:r>
          </w:p>
        </w:tc>
        <w:tc>
          <w:tcPr>
            <w:tcW w:w="2279" w:type="dxa"/>
            <w:tcBorders>
              <w:top w:val="single" w:color="auto" w:sz="4" w:space="0"/>
              <w:bottom w:val="single" w:color="auto" w:sz="4" w:space="0"/>
            </w:tcBorders>
          </w:tcPr>
          <w:p>
            <w:pPr>
              <w:jc w:val="center"/>
              <w:rPr>
                <w:rFonts w:hint="default" w:ascii="Arial" w:hAnsi="Arial" w:cs="Arial"/>
                <w:i/>
                <w:iCs/>
                <w:strike/>
                <w:kern w:val="0"/>
                <w:sz w:val="22"/>
                <w:szCs w:val="22"/>
              </w:rPr>
            </w:pPr>
            <w:r>
              <w:rPr>
                <w:rFonts w:hint="default" w:ascii="Arial" w:hAnsi="Arial" w:cs="Arial"/>
                <w:i/>
                <w:iCs/>
                <w:kern w:val="0"/>
                <w:sz w:val="22"/>
                <w:szCs w:val="22"/>
              </w:rPr>
              <w:t>Family Background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1184" w:type="dxa"/>
            <w:tcBorders>
              <w:top w:val="single" w:color="auto" w:sz="4" w:space="0"/>
            </w:tcBorders>
          </w:tcPr>
          <w:p>
            <w:pPr>
              <w:jc w:val="center"/>
              <w:rPr>
                <w:rFonts w:hint="default" w:ascii="Arial" w:hAnsi="Arial" w:cs="Arial"/>
                <w:kern w:val="0"/>
                <w:sz w:val="22"/>
                <w:szCs w:val="22"/>
              </w:rPr>
            </w:pPr>
            <w:r>
              <w:rPr>
                <w:rFonts w:hint="default" w:ascii="Arial" w:hAnsi="Arial" w:cs="Arial"/>
                <w:kern w:val="0"/>
                <w:sz w:val="22"/>
                <w:szCs w:val="22"/>
              </w:rPr>
              <w:t>Chen</w:t>
            </w:r>
          </w:p>
        </w:tc>
        <w:tc>
          <w:tcPr>
            <w:tcW w:w="920" w:type="dxa"/>
            <w:tcBorders>
              <w:top w:val="single" w:color="auto" w:sz="4" w:space="0"/>
            </w:tcBorders>
          </w:tcPr>
          <w:p>
            <w:pPr>
              <w:jc w:val="center"/>
              <w:rPr>
                <w:rFonts w:hint="default" w:ascii="Arial" w:hAnsi="Arial" w:cs="Arial"/>
                <w:kern w:val="0"/>
                <w:sz w:val="22"/>
                <w:szCs w:val="22"/>
              </w:rPr>
            </w:pPr>
            <w:r>
              <w:rPr>
                <w:rFonts w:hint="default" w:ascii="Arial" w:hAnsi="Arial" w:cs="Arial"/>
                <w:kern w:val="0"/>
                <w:sz w:val="22"/>
                <w:szCs w:val="22"/>
              </w:rPr>
              <w:t>19</w:t>
            </w:r>
          </w:p>
        </w:tc>
        <w:tc>
          <w:tcPr>
            <w:tcW w:w="1510" w:type="dxa"/>
            <w:tcBorders>
              <w:top w:val="single" w:color="auto" w:sz="4" w:space="0"/>
            </w:tcBorders>
          </w:tcPr>
          <w:p>
            <w:pPr>
              <w:jc w:val="center"/>
              <w:rPr>
                <w:rFonts w:hint="default" w:ascii="Arial" w:hAnsi="Arial" w:cs="Arial"/>
                <w:kern w:val="0"/>
                <w:sz w:val="22"/>
                <w:szCs w:val="22"/>
              </w:rPr>
            </w:pPr>
            <w:r>
              <w:rPr>
                <w:rFonts w:hint="default" w:ascii="Arial" w:hAnsi="Arial" w:cs="Arial"/>
                <w:kern w:val="0"/>
                <w:sz w:val="22"/>
                <w:szCs w:val="22"/>
              </w:rPr>
              <w:t>English Education</w:t>
            </w:r>
          </w:p>
        </w:tc>
        <w:tc>
          <w:tcPr>
            <w:tcW w:w="1950" w:type="dxa"/>
            <w:tcBorders>
              <w:top w:val="single" w:color="auto" w:sz="4" w:space="0"/>
            </w:tcBorders>
          </w:tcPr>
          <w:p>
            <w:pPr>
              <w:jc w:val="center"/>
              <w:rPr>
                <w:rFonts w:hint="default" w:ascii="Arial" w:hAnsi="Arial" w:cs="Arial"/>
                <w:kern w:val="0"/>
                <w:sz w:val="22"/>
                <w:szCs w:val="22"/>
              </w:rPr>
            </w:pPr>
            <w:r>
              <w:rPr>
                <w:rFonts w:hint="default" w:ascii="Arial" w:hAnsi="Arial" w:cs="Arial"/>
                <w:kern w:val="0"/>
                <w:sz w:val="22"/>
                <w:szCs w:val="22"/>
              </w:rPr>
              <w:t>High level</w:t>
            </w:r>
          </w:p>
        </w:tc>
        <w:tc>
          <w:tcPr>
            <w:tcW w:w="1635" w:type="dxa"/>
            <w:tcBorders>
              <w:top w:val="single" w:color="auto" w:sz="4" w:space="0"/>
            </w:tcBorders>
          </w:tcPr>
          <w:p>
            <w:pPr>
              <w:jc w:val="center"/>
              <w:rPr>
                <w:rFonts w:hint="default" w:ascii="Arial" w:hAnsi="Arial" w:cs="Arial"/>
                <w:kern w:val="0"/>
                <w:sz w:val="22"/>
                <w:szCs w:val="22"/>
              </w:rPr>
            </w:pPr>
            <w:r>
              <w:rPr>
                <w:rFonts w:hint="default" w:ascii="Arial" w:hAnsi="Arial" w:cs="Arial"/>
                <w:kern w:val="0"/>
                <w:sz w:val="22"/>
                <w:szCs w:val="22"/>
              </w:rPr>
              <w:t>Freshman</w:t>
            </w:r>
          </w:p>
        </w:tc>
        <w:tc>
          <w:tcPr>
            <w:tcW w:w="2279" w:type="dxa"/>
            <w:tcBorders>
              <w:top w:val="single" w:color="auto" w:sz="4" w:space="0"/>
            </w:tcBorders>
          </w:tcPr>
          <w:p>
            <w:pPr>
              <w:jc w:val="center"/>
              <w:rPr>
                <w:rFonts w:hint="default" w:ascii="Arial" w:hAnsi="Arial" w:cs="Arial"/>
                <w:strike/>
                <w:kern w:val="0"/>
                <w:sz w:val="22"/>
                <w:szCs w:val="22"/>
              </w:rPr>
            </w:pPr>
            <w:r>
              <w:rPr>
                <w:rFonts w:hint="default" w:ascii="Arial" w:hAnsi="Arial" w:cs="Arial"/>
                <w:kern w:val="0"/>
                <w:sz w:val="22"/>
                <w:szCs w:val="22"/>
              </w:rPr>
              <w:t>Saleswomen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84" w:type="dxa"/>
          </w:tcPr>
          <w:p>
            <w:pPr>
              <w:jc w:val="center"/>
              <w:rPr>
                <w:rFonts w:hint="default" w:ascii="Arial" w:hAnsi="Arial" w:cs="Arial"/>
                <w:kern w:val="0"/>
                <w:sz w:val="22"/>
                <w:szCs w:val="22"/>
              </w:rPr>
            </w:pPr>
            <w:r>
              <w:rPr>
                <w:rFonts w:hint="default" w:ascii="Arial" w:hAnsi="Arial" w:cs="Arial"/>
                <w:kern w:val="0"/>
                <w:sz w:val="22"/>
                <w:szCs w:val="22"/>
              </w:rPr>
              <w:t xml:space="preserve">Ping </w:t>
            </w:r>
          </w:p>
        </w:tc>
        <w:tc>
          <w:tcPr>
            <w:tcW w:w="920" w:type="dxa"/>
          </w:tcPr>
          <w:p>
            <w:pPr>
              <w:jc w:val="center"/>
              <w:rPr>
                <w:rFonts w:hint="default" w:ascii="Arial" w:hAnsi="Arial" w:cs="Arial"/>
                <w:kern w:val="0"/>
                <w:sz w:val="22"/>
                <w:szCs w:val="22"/>
              </w:rPr>
            </w:pPr>
            <w:r>
              <w:rPr>
                <w:rFonts w:hint="default" w:ascii="Arial" w:hAnsi="Arial" w:cs="Arial"/>
                <w:kern w:val="0"/>
                <w:sz w:val="22"/>
                <w:szCs w:val="22"/>
              </w:rPr>
              <w:t>21</w:t>
            </w:r>
          </w:p>
        </w:tc>
        <w:tc>
          <w:tcPr>
            <w:tcW w:w="1510" w:type="dxa"/>
          </w:tcPr>
          <w:p>
            <w:pPr>
              <w:jc w:val="center"/>
              <w:rPr>
                <w:rFonts w:hint="default" w:ascii="Arial" w:hAnsi="Arial" w:cs="Arial"/>
                <w:kern w:val="0"/>
                <w:sz w:val="22"/>
                <w:szCs w:val="22"/>
              </w:rPr>
            </w:pPr>
            <w:r>
              <w:rPr>
                <w:rFonts w:hint="default" w:ascii="Arial" w:hAnsi="Arial" w:cs="Arial"/>
                <w:kern w:val="0"/>
                <w:sz w:val="22"/>
                <w:szCs w:val="22"/>
              </w:rPr>
              <w:t>English Translation</w:t>
            </w:r>
          </w:p>
        </w:tc>
        <w:tc>
          <w:tcPr>
            <w:tcW w:w="1950" w:type="dxa"/>
          </w:tcPr>
          <w:p>
            <w:pPr>
              <w:jc w:val="center"/>
              <w:rPr>
                <w:rFonts w:hint="default" w:ascii="Arial" w:hAnsi="Arial" w:cs="Arial"/>
                <w:kern w:val="0"/>
                <w:sz w:val="22"/>
                <w:szCs w:val="22"/>
              </w:rPr>
            </w:pPr>
            <w:r>
              <w:rPr>
                <w:rFonts w:hint="default" w:ascii="Arial" w:hAnsi="Arial" w:cs="Arial"/>
                <w:kern w:val="0"/>
                <w:sz w:val="22"/>
                <w:szCs w:val="22"/>
              </w:rPr>
              <w:t>Middle level</w:t>
            </w:r>
          </w:p>
        </w:tc>
        <w:tc>
          <w:tcPr>
            <w:tcW w:w="1635" w:type="dxa"/>
          </w:tcPr>
          <w:p>
            <w:pPr>
              <w:jc w:val="center"/>
              <w:rPr>
                <w:rFonts w:hint="default" w:ascii="Arial" w:hAnsi="Arial" w:cs="Arial"/>
                <w:kern w:val="0"/>
                <w:sz w:val="22"/>
                <w:szCs w:val="22"/>
              </w:rPr>
            </w:pPr>
            <w:r>
              <w:rPr>
                <w:rFonts w:hint="default" w:ascii="Arial" w:hAnsi="Arial" w:cs="Arial"/>
                <w:kern w:val="0"/>
                <w:sz w:val="22"/>
                <w:szCs w:val="22"/>
              </w:rPr>
              <w:t>Sophomore</w:t>
            </w:r>
          </w:p>
        </w:tc>
        <w:tc>
          <w:tcPr>
            <w:tcW w:w="2279" w:type="dxa"/>
          </w:tcPr>
          <w:p>
            <w:pPr>
              <w:jc w:val="center"/>
              <w:rPr>
                <w:rFonts w:hint="default" w:ascii="Arial" w:hAnsi="Arial" w:cs="Arial"/>
                <w:kern w:val="0"/>
                <w:sz w:val="22"/>
                <w:szCs w:val="22"/>
              </w:rPr>
            </w:pPr>
            <w:r>
              <w:rPr>
                <w:rFonts w:hint="default" w:ascii="Arial" w:hAnsi="Arial" w:cs="Arial"/>
                <w:kern w:val="0"/>
                <w:sz w:val="22"/>
                <w:szCs w:val="22"/>
              </w:rPr>
              <w:t>Migrant workers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184" w:type="dxa"/>
            <w:tcBorders>
              <w:bottom w:val="single" w:color="auto" w:sz="4" w:space="0"/>
            </w:tcBorders>
          </w:tcPr>
          <w:p>
            <w:pPr>
              <w:jc w:val="center"/>
              <w:rPr>
                <w:rFonts w:hint="default" w:ascii="Arial" w:hAnsi="Arial" w:cs="Arial"/>
                <w:kern w:val="0"/>
                <w:sz w:val="22"/>
                <w:szCs w:val="22"/>
              </w:rPr>
            </w:pPr>
            <w:r>
              <w:rPr>
                <w:rFonts w:hint="default" w:ascii="Arial" w:hAnsi="Arial" w:cs="Arial"/>
                <w:kern w:val="0"/>
                <w:sz w:val="22"/>
                <w:szCs w:val="22"/>
              </w:rPr>
              <w:t>Lan</w:t>
            </w:r>
          </w:p>
        </w:tc>
        <w:tc>
          <w:tcPr>
            <w:tcW w:w="920" w:type="dxa"/>
            <w:tcBorders>
              <w:bottom w:val="single" w:color="auto" w:sz="4" w:space="0"/>
            </w:tcBorders>
          </w:tcPr>
          <w:p>
            <w:pPr>
              <w:jc w:val="center"/>
              <w:rPr>
                <w:rFonts w:hint="default" w:ascii="Arial" w:hAnsi="Arial" w:cs="Arial"/>
                <w:kern w:val="0"/>
                <w:sz w:val="22"/>
                <w:szCs w:val="22"/>
              </w:rPr>
            </w:pPr>
            <w:r>
              <w:rPr>
                <w:rFonts w:hint="default" w:ascii="Arial" w:hAnsi="Arial" w:cs="Arial"/>
                <w:kern w:val="0"/>
                <w:sz w:val="22"/>
                <w:szCs w:val="22"/>
              </w:rPr>
              <w:t>21</w:t>
            </w:r>
          </w:p>
        </w:tc>
        <w:tc>
          <w:tcPr>
            <w:tcW w:w="1510" w:type="dxa"/>
            <w:tcBorders>
              <w:bottom w:val="single" w:color="auto" w:sz="4" w:space="0"/>
            </w:tcBorders>
          </w:tcPr>
          <w:p>
            <w:pPr>
              <w:jc w:val="center"/>
              <w:rPr>
                <w:rFonts w:hint="default" w:ascii="Arial" w:hAnsi="Arial" w:cs="Arial"/>
                <w:kern w:val="0"/>
                <w:sz w:val="22"/>
                <w:szCs w:val="22"/>
              </w:rPr>
            </w:pPr>
            <w:r>
              <w:rPr>
                <w:rFonts w:hint="default" w:ascii="Arial" w:hAnsi="Arial" w:cs="Arial"/>
                <w:kern w:val="0"/>
                <w:sz w:val="22"/>
                <w:szCs w:val="22"/>
              </w:rPr>
              <w:t>English Business</w:t>
            </w:r>
          </w:p>
        </w:tc>
        <w:tc>
          <w:tcPr>
            <w:tcW w:w="1950" w:type="dxa"/>
            <w:tcBorders>
              <w:bottom w:val="single" w:color="auto" w:sz="4" w:space="0"/>
            </w:tcBorders>
          </w:tcPr>
          <w:p>
            <w:pPr>
              <w:jc w:val="center"/>
              <w:rPr>
                <w:rFonts w:hint="default" w:ascii="Arial" w:hAnsi="Arial" w:cs="Arial"/>
                <w:kern w:val="0"/>
                <w:sz w:val="22"/>
                <w:szCs w:val="22"/>
              </w:rPr>
            </w:pPr>
            <w:r>
              <w:rPr>
                <w:rFonts w:hint="default" w:ascii="Arial" w:hAnsi="Arial" w:cs="Arial"/>
                <w:kern w:val="0"/>
                <w:sz w:val="22"/>
                <w:szCs w:val="22"/>
              </w:rPr>
              <w:t>Low level</w:t>
            </w:r>
          </w:p>
        </w:tc>
        <w:tc>
          <w:tcPr>
            <w:tcW w:w="1635" w:type="dxa"/>
            <w:tcBorders>
              <w:bottom w:val="single" w:color="auto" w:sz="4" w:space="0"/>
            </w:tcBorders>
          </w:tcPr>
          <w:p>
            <w:pPr>
              <w:jc w:val="center"/>
              <w:rPr>
                <w:rFonts w:hint="default" w:ascii="Arial" w:hAnsi="Arial" w:cs="Arial"/>
                <w:kern w:val="0"/>
                <w:sz w:val="22"/>
                <w:szCs w:val="22"/>
              </w:rPr>
            </w:pPr>
            <w:r>
              <w:rPr>
                <w:rFonts w:hint="default" w:ascii="Arial" w:hAnsi="Arial" w:cs="Arial"/>
                <w:kern w:val="0"/>
                <w:sz w:val="22"/>
                <w:szCs w:val="22"/>
              </w:rPr>
              <w:t>Sophomore</w:t>
            </w:r>
          </w:p>
        </w:tc>
        <w:tc>
          <w:tcPr>
            <w:tcW w:w="2279" w:type="dxa"/>
            <w:tcBorders>
              <w:bottom w:val="single" w:color="auto" w:sz="4" w:space="0"/>
            </w:tcBorders>
          </w:tcPr>
          <w:p>
            <w:pPr>
              <w:jc w:val="center"/>
              <w:rPr>
                <w:rFonts w:hint="default" w:ascii="Arial" w:hAnsi="Arial" w:cs="Arial"/>
                <w:strike/>
                <w:kern w:val="0"/>
                <w:sz w:val="22"/>
                <w:szCs w:val="22"/>
              </w:rPr>
            </w:pPr>
            <w:r>
              <w:rPr>
                <w:rFonts w:hint="default" w:ascii="Arial" w:hAnsi="Arial" w:cs="Arial"/>
                <w:kern w:val="0"/>
                <w:sz w:val="22"/>
                <w:szCs w:val="22"/>
              </w:rPr>
              <w:t>Businessmen</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b/>
          <w:bCs/>
          <w:sz w:val="22"/>
          <w:szCs w:val="22"/>
        </w:rPr>
      </w:pPr>
      <w:r>
        <w:rPr>
          <w:rFonts w:hint="default" w:ascii="Arial" w:hAnsi="Arial" w:cs="Arial"/>
          <w:b/>
          <w:bCs/>
          <w:sz w:val="22"/>
          <w:szCs w:val="22"/>
        </w:rPr>
        <w:t xml:space="preserve">3.2 Data Collection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cs="Arial"/>
          <w:sz w:val="22"/>
          <w:szCs w:val="22"/>
        </w:rPr>
        <w:t xml:space="preserve">The multiple data collection methods in this study were semi-structured interviews, classroom observation, diaries and documents. All the data were recorded to better compare and triangulate different sources to make the findings and interpretation credible (Denzin &amp; Lincoln, 2011). The data were collected between March to June 2022. During data collection process, the researcher maintained regular communication with </w:t>
      </w:r>
      <w:r>
        <w:rPr>
          <w:rFonts w:hint="default" w:ascii="Arial" w:hAnsi="Arial" w:cs="Arial"/>
          <w:sz w:val="24"/>
          <w:szCs w:val="24"/>
        </w:rPr>
        <w:t xml:space="preserve">the participants via email and phone calls, although these data are not used for analysis, they increase the credibility of the stories that the participants share.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cs="Arial"/>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b/>
          <w:bCs/>
          <w:sz w:val="24"/>
          <w:szCs w:val="24"/>
        </w:rPr>
      </w:pPr>
      <w:r>
        <w:rPr>
          <w:rFonts w:hint="default" w:ascii="Arial" w:hAnsi="Arial" w:cs="Arial"/>
          <w:b/>
          <w:bCs/>
          <w:sz w:val="24"/>
          <w:szCs w:val="24"/>
        </w:rPr>
        <w:t xml:space="preserve">3.3 Data Analysis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cs="Arial"/>
          <w:sz w:val="24"/>
          <w:szCs w:val="24"/>
        </w:rPr>
        <w:t xml:space="preserve">The process of data analysis was iterative and dynamic, entailing several (re)readings of data collected from diverse sources (Patton, 2023). The interview material was translated into English after being verbatim transcribed. The translations from Mandarin to English were sent to the participants for verification and to authenticate the data. After that, they were encoded with the help of NVivo 12 software and analyzed using a paradigm analysis programme to generate taxonomies and categories from common elements throughout the database (Polkinghorn, 1995). To confirm the emergent findings, major themes from the interviews were identified and triangulated with other data. The recurrent themes and patterns found in the analysis were further examined in light of the theoretical framework. Finally, following a member-checking process, summaries of the initial findings were sent back to the participants for their feedback (Lincoln &amp; Guba, 1985). </w:t>
      </w:r>
    </w:p>
    <w:p>
      <w:pPr>
        <w:rPr>
          <w:rFonts w:hint="default" w:ascii="Arial" w:hAnsi="Arial" w:cs="Arial"/>
          <w:sz w:val="24"/>
          <w:szCs w:val="24"/>
        </w:rPr>
      </w:pPr>
    </w:p>
    <w:p>
      <w:pPr>
        <w:numPr>
          <w:ilvl w:val="0"/>
          <w:numId w:val="1"/>
        </w:numPr>
        <w:spacing w:line="360" w:lineRule="auto"/>
        <w:rPr>
          <w:rFonts w:hint="default" w:ascii="Arial" w:hAnsi="Arial" w:cs="Arial"/>
          <w:i w:val="0"/>
          <w:iCs w:val="0"/>
          <w:sz w:val="22"/>
          <w:szCs w:val="22"/>
        </w:rPr>
      </w:pPr>
      <w:r>
        <w:rPr>
          <w:rFonts w:hint="default" w:ascii="Arial" w:hAnsi="Arial" w:cs="Arial"/>
          <w:b/>
          <w:bCs/>
          <w:i w:val="0"/>
          <w:iCs w:val="0"/>
          <w:sz w:val="22"/>
          <w:szCs w:val="22"/>
        </w:rPr>
        <w:t xml:space="preserve">RESEARCH FINDINGS       </w:t>
      </w:r>
      <w:r>
        <w:rPr>
          <w:rFonts w:hint="default" w:ascii="Arial" w:hAnsi="Arial" w:cs="Arial"/>
          <w:i w:val="0"/>
          <w:iCs w:val="0"/>
          <w:sz w:val="22"/>
          <w:szCs w:val="22"/>
        </w:rPr>
        <w:t xml:space="preserve"> </w:t>
      </w:r>
    </w:p>
    <w:p>
      <w:pPr>
        <w:numPr>
          <w:ilvl w:val="1"/>
          <w:numId w:val="1"/>
        </w:numPr>
        <w:spacing w:line="360" w:lineRule="auto"/>
        <w:rPr>
          <w:rFonts w:hint="default" w:ascii="Arial" w:hAnsi="Arial" w:cs="Arial"/>
          <w:b/>
          <w:bCs/>
          <w:i w:val="0"/>
          <w:iCs w:val="0"/>
          <w:sz w:val="22"/>
          <w:szCs w:val="22"/>
        </w:rPr>
      </w:pPr>
      <w:r>
        <w:rPr>
          <w:rFonts w:hint="default" w:ascii="Arial" w:hAnsi="Arial" w:cs="Arial"/>
          <w:b/>
          <w:bCs/>
          <w:i w:val="0"/>
          <w:iCs w:val="0"/>
          <w:sz w:val="22"/>
          <w:szCs w:val="22"/>
        </w:rPr>
        <w:t xml:space="preserve">Case Chen               </w:t>
      </w:r>
    </w:p>
    <w:p>
      <w:pPr>
        <w:numPr>
          <w:ilvl w:val="2"/>
          <w:numId w:val="1"/>
        </w:numPr>
        <w:spacing w:line="360" w:lineRule="auto"/>
        <w:rPr>
          <w:rFonts w:hint="default" w:ascii="Arial" w:hAnsi="Arial" w:cs="Arial"/>
          <w:i w:val="0"/>
          <w:iCs w:val="0"/>
          <w:sz w:val="22"/>
          <w:szCs w:val="22"/>
        </w:rPr>
      </w:pPr>
      <w:r>
        <w:rPr>
          <w:rFonts w:hint="default" w:ascii="Arial" w:hAnsi="Arial" w:cs="Arial"/>
          <w:i w:val="0"/>
          <w:iCs w:val="0"/>
          <w:sz w:val="22"/>
          <w:szCs w:val="22"/>
        </w:rPr>
        <w:t xml:space="preserve">Necessity of English </w:t>
      </w:r>
      <w:r>
        <w:rPr>
          <w:rFonts w:hint="default" w:ascii="Arial" w:hAnsi="Arial" w:cs="Arial"/>
          <w:i w:val="0"/>
          <w:iCs w:val="0"/>
          <w:sz w:val="22"/>
          <w:szCs w:val="22"/>
          <w:lang w:val="en-US" w:eastAsia="zh-CN"/>
        </w:rPr>
        <w:t>p</w:t>
      </w:r>
      <w:r>
        <w:rPr>
          <w:rFonts w:hint="default" w:ascii="Arial" w:hAnsi="Arial" w:cs="Arial"/>
          <w:i w:val="0"/>
          <w:iCs w:val="0"/>
          <w:sz w:val="22"/>
          <w:szCs w:val="22"/>
        </w:rPr>
        <w:t xml:space="preserve">ronunciation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2"/>
          <w:szCs w:val="22"/>
        </w:rPr>
      </w:pPr>
      <w:r>
        <w:rPr>
          <w:rFonts w:hint="default" w:ascii="Arial" w:hAnsi="Arial" w:cs="Arial"/>
          <w:sz w:val="22"/>
          <w:szCs w:val="22"/>
        </w:rPr>
        <w:t xml:space="preserve">Chen is born and grew up in Guizhou's provincial capital, Guiyang. Compared to her peers who come from rural areas, she had access to more English pronunciation learning resources. For example, since primary school days, she had been to learn English in extracurricular training institutions like ‘CC English’ and ‘Susan English’. The teachers in these institutions focus on cultivating learners’ English communicative ability so that spent a great amount of time lecturing English pronunciation skills. These experiences prompted her to realize the role of English pronunciation in listening and speaking. </w:t>
      </w:r>
    </w:p>
    <w:p>
      <w:pPr>
        <w:rPr>
          <w:rFonts w:hint="default" w:ascii="Arial" w:hAnsi="Arial" w:cs="Arial"/>
          <w:sz w:val="24"/>
          <w:szCs w:val="24"/>
        </w:rPr>
      </w:pPr>
    </w:p>
    <w:p>
      <w:pPr>
        <w:rPr>
          <w:rFonts w:hint="default" w:ascii="Arial" w:hAnsi="Arial" w:cs="Arial"/>
          <w:sz w:val="24"/>
          <w:szCs w:val="24"/>
        </w:rPr>
      </w:pPr>
      <w:r>
        <w:rPr>
          <w:rFonts w:hint="default" w:ascii="Arial" w:hAnsi="Arial" w:cs="Arial"/>
          <w:sz w:val="24"/>
          <w:szCs w:val="24"/>
        </w:rPr>
        <w:t xml:space="preserve">    </w:t>
      </w:r>
    </w:p>
    <w:p>
      <w:pPr>
        <w:spacing w:line="240" w:lineRule="exact"/>
        <w:ind w:left="420" w:leftChars="200"/>
        <w:rPr>
          <w:rFonts w:hint="default" w:ascii="Arial" w:hAnsi="Arial" w:cs="Arial"/>
          <w:sz w:val="20"/>
          <w:szCs w:val="20"/>
        </w:rPr>
      </w:pPr>
      <w:r>
        <w:rPr>
          <w:rFonts w:hint="default" w:ascii="Arial" w:hAnsi="Arial" w:cs="Arial"/>
          <w:sz w:val="20"/>
          <w:szCs w:val="20"/>
        </w:rPr>
        <w:t>"Interviewer: Did you have experiences of learn English pronunciation in the English training institutions?</w:t>
      </w:r>
    </w:p>
    <w:p>
      <w:pPr>
        <w:spacing w:line="240" w:lineRule="exact"/>
        <w:ind w:left="420" w:leftChars="200"/>
        <w:rPr>
          <w:rFonts w:hint="default" w:ascii="Arial" w:hAnsi="Arial" w:cs="Arial"/>
          <w:sz w:val="20"/>
          <w:szCs w:val="20"/>
        </w:rPr>
      </w:pPr>
      <w:r>
        <w:rPr>
          <w:rFonts w:hint="default" w:ascii="Arial" w:hAnsi="Arial" w:cs="Arial"/>
          <w:sz w:val="20"/>
          <w:szCs w:val="20"/>
        </w:rPr>
        <w:t xml:space="preserve">Chen: I remembered that my mother sent me to </w:t>
      </w:r>
      <w:r>
        <w:rPr>
          <w:rFonts w:hint="default" w:ascii="Arial" w:hAnsi="Arial" w:cs="Arial"/>
          <w:i/>
          <w:iCs/>
          <w:sz w:val="20"/>
          <w:szCs w:val="20"/>
        </w:rPr>
        <w:t xml:space="preserve">‘CC English’ </w:t>
      </w:r>
      <w:r>
        <w:rPr>
          <w:rFonts w:hint="default" w:ascii="Arial" w:hAnsi="Arial" w:cs="Arial"/>
          <w:sz w:val="20"/>
          <w:szCs w:val="20"/>
        </w:rPr>
        <w:t xml:space="preserve">and </w:t>
      </w:r>
      <w:r>
        <w:rPr>
          <w:rFonts w:hint="default" w:ascii="Arial" w:hAnsi="Arial" w:cs="Arial"/>
          <w:i/>
          <w:iCs/>
          <w:sz w:val="20"/>
          <w:szCs w:val="20"/>
        </w:rPr>
        <w:t>‘Susan English’</w:t>
      </w:r>
      <w:r>
        <w:rPr>
          <w:rFonts w:hint="default" w:ascii="Arial" w:hAnsi="Arial" w:cs="Arial"/>
          <w:sz w:val="20"/>
          <w:szCs w:val="20"/>
        </w:rPr>
        <w:t>. These training institutions paid more attention to communication skills. The teachers were responsible. In order to improve our listening and speaking skills, they spent time on explaining phonetic knowledge to us."</w:t>
      </w:r>
    </w:p>
    <w:p>
      <w:pPr>
        <w:spacing w:line="240" w:lineRule="exact"/>
        <w:ind w:left="420" w:leftChars="200"/>
        <w:jc w:val="right"/>
        <w:rPr>
          <w:rFonts w:hint="default" w:ascii="Arial" w:hAnsi="Arial" w:cs="Arial"/>
          <w:sz w:val="24"/>
          <w:szCs w:val="24"/>
        </w:rPr>
      </w:pPr>
      <w:r>
        <w:rPr>
          <w:rFonts w:hint="default" w:ascii="Arial" w:hAnsi="Arial" w:cs="Arial"/>
          <w:sz w:val="20"/>
          <w:szCs w:val="20"/>
        </w:rPr>
        <w:t>(CIT1-890-894)</w:t>
      </w:r>
      <w:r>
        <w:rPr>
          <w:rFonts w:hint="default" w:ascii="Arial" w:hAnsi="Arial" w:cs="Arial"/>
          <w:sz w:val="24"/>
          <w:szCs w:val="24"/>
        </w:rPr>
        <w:t xml:space="preserve">     </w:t>
      </w:r>
    </w:p>
    <w:p>
      <w:pPr>
        <w:spacing w:line="240" w:lineRule="exact"/>
        <w:ind w:left="420" w:leftChars="200"/>
        <w:jc w:val="right"/>
        <w:rPr>
          <w:rFonts w:hint="default" w:ascii="Arial" w:hAnsi="Arial" w:cs="Arial"/>
          <w:sz w:val="24"/>
          <w:szCs w:val="24"/>
        </w:rPr>
      </w:pPr>
    </w:p>
    <w:p>
      <w:pPr>
        <w:spacing w:line="240" w:lineRule="exact"/>
        <w:ind w:left="420" w:leftChars="200"/>
        <w:jc w:val="right"/>
        <w:rPr>
          <w:rFonts w:hint="default" w:ascii="Arial" w:hAnsi="Arial" w:cs="Arial"/>
          <w:sz w:val="24"/>
          <w:szCs w:val="24"/>
        </w:rPr>
      </w:pPr>
    </w:p>
    <w:p>
      <w:pPr>
        <w:spacing w:line="240" w:lineRule="exact"/>
        <w:ind w:left="420" w:leftChars="200"/>
        <w:jc w:val="right"/>
        <w:rPr>
          <w:rFonts w:hint="default" w:ascii="Arial" w:hAnsi="Arial" w:cs="Arial"/>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720"/>
        <w:textAlignment w:val="auto"/>
        <w:rPr>
          <w:rFonts w:hint="default" w:ascii="Arial" w:hAnsi="Arial" w:cs="Arial"/>
          <w:sz w:val="24"/>
          <w:szCs w:val="24"/>
        </w:rPr>
      </w:pPr>
      <w:r>
        <w:rPr>
          <w:rFonts w:hint="default" w:ascii="Arial" w:hAnsi="Arial" w:cs="Arial"/>
          <w:sz w:val="24"/>
          <w:szCs w:val="24"/>
        </w:rPr>
        <w:t>In addition, she has watched movies, Tiktok videos, sang songs and dubbed English short videos since childhood. These audio and video recordings made her realize the English pronunciation role in shaping characters and inspired her to be an English blogger, singer or actor. For instance, she dreamed of becoming a singer like</w:t>
      </w:r>
      <w:r>
        <w:rPr>
          <w:rFonts w:hint="default" w:ascii="Arial" w:hAnsi="Arial" w:cs="Arial"/>
          <w:i/>
          <w:iCs/>
          <w:sz w:val="24"/>
          <w:szCs w:val="24"/>
        </w:rPr>
        <w:t xml:space="preserve"> Taylor Swift</w:t>
      </w:r>
      <w:r>
        <w:rPr>
          <w:rFonts w:hint="default" w:ascii="Arial" w:hAnsi="Arial" w:cs="Arial"/>
          <w:sz w:val="24"/>
          <w:szCs w:val="24"/>
        </w:rPr>
        <w:t xml:space="preserve">, or an English blogger as well as actor like </w:t>
      </w:r>
      <w:r>
        <w:rPr>
          <w:rFonts w:hint="default" w:ascii="Arial" w:hAnsi="Arial" w:cs="Arial"/>
          <w:i/>
          <w:iCs/>
          <w:sz w:val="24"/>
          <w:szCs w:val="24"/>
        </w:rPr>
        <w:t xml:space="preserve">Cardi B </w:t>
      </w:r>
      <w:r>
        <w:rPr>
          <w:rFonts w:hint="default" w:ascii="Arial" w:hAnsi="Arial" w:cs="Arial"/>
          <w:sz w:val="24"/>
          <w:szCs w:val="24"/>
        </w:rPr>
        <w:t xml:space="preserve">who shares cultural differences around the world. In short, these off-campus training institutions and informal learning experiences not only made her realize the role of English pronunciation in improving communication skills, but also enabled her to achieve her imagined identity.  </w:t>
      </w:r>
      <w:r>
        <w:rPr>
          <w:rFonts w:hint="default" w:ascii="Arial" w:hAnsi="Arial" w:cs="Arial"/>
          <w:sz w:val="24"/>
          <w:szCs w:val="24"/>
        </w:rPr>
        <w:t xml:space="preserve">   </w:t>
      </w:r>
    </w:p>
    <w:p>
      <w:pPr>
        <w:tabs>
          <w:tab w:val="left" w:pos="1910"/>
        </w:tabs>
        <w:spacing w:line="240" w:lineRule="exact"/>
        <w:rPr>
          <w:rFonts w:hint="default" w:ascii="Arial" w:hAnsi="Arial" w:cs="Arial"/>
          <w:sz w:val="24"/>
          <w:szCs w:val="24"/>
        </w:rPr>
      </w:pPr>
    </w:p>
    <w:p>
      <w:pPr>
        <w:tabs>
          <w:tab w:val="left" w:pos="1910"/>
        </w:tabs>
        <w:spacing w:line="240" w:lineRule="exact"/>
        <w:rPr>
          <w:rFonts w:hint="default" w:ascii="Arial" w:hAnsi="Arial" w:cs="Arial"/>
          <w:sz w:val="24"/>
          <w:szCs w:val="24"/>
        </w:rPr>
      </w:pPr>
      <w:r>
        <w:rPr>
          <w:rFonts w:hint="default" w:ascii="Arial" w:hAnsi="Arial" w:cs="Arial"/>
          <w:sz w:val="24"/>
          <w:szCs w:val="24"/>
        </w:rPr>
        <w:tab/>
      </w:r>
    </w:p>
    <w:p>
      <w:pPr>
        <w:spacing w:line="240" w:lineRule="exact"/>
        <w:rPr>
          <w:rFonts w:hint="default" w:ascii="Arial" w:hAnsi="Arial" w:cs="Arial"/>
          <w:sz w:val="24"/>
          <w:szCs w:val="24"/>
        </w:rPr>
      </w:pPr>
    </w:p>
    <w:p>
      <w:pPr>
        <w:spacing w:line="240" w:lineRule="exact"/>
        <w:ind w:left="420" w:leftChars="200"/>
        <w:rPr>
          <w:rFonts w:hint="default" w:ascii="Arial" w:hAnsi="Arial" w:cs="Arial"/>
          <w:sz w:val="20"/>
          <w:szCs w:val="20"/>
        </w:rPr>
      </w:pPr>
      <w:r>
        <w:rPr>
          <w:rFonts w:hint="default" w:ascii="Arial" w:hAnsi="Arial" w:cs="Arial"/>
          <w:sz w:val="20"/>
          <w:szCs w:val="20"/>
        </w:rPr>
        <w:t>“Interviewer: Have you thought about what you want to do in the future?</w:t>
      </w:r>
    </w:p>
    <w:p>
      <w:pPr>
        <w:spacing w:line="240" w:lineRule="exact"/>
        <w:ind w:firstLine="400" w:firstLineChars="200"/>
        <w:rPr>
          <w:rFonts w:hint="default" w:ascii="Arial" w:hAnsi="Arial" w:cs="Arial"/>
          <w:sz w:val="20"/>
          <w:szCs w:val="20"/>
        </w:rPr>
      </w:pPr>
      <w:r>
        <w:rPr>
          <w:rFonts w:hint="default" w:ascii="Arial" w:hAnsi="Arial" w:cs="Arial"/>
          <w:sz w:val="20"/>
          <w:szCs w:val="20"/>
        </w:rPr>
        <w:t xml:space="preserve">Chen: I want to be a famous singer like </w:t>
      </w:r>
      <w:r>
        <w:rPr>
          <w:rFonts w:hint="default" w:ascii="Arial" w:hAnsi="Arial" w:cs="Arial"/>
          <w:i/>
          <w:iCs/>
          <w:sz w:val="20"/>
          <w:szCs w:val="20"/>
        </w:rPr>
        <w:t>Taylor Swift</w:t>
      </w:r>
      <w:r>
        <w:rPr>
          <w:rFonts w:hint="default" w:ascii="Arial" w:hAnsi="Arial" w:cs="Arial"/>
          <w:sz w:val="20"/>
          <w:szCs w:val="20"/>
        </w:rPr>
        <w:t>.</w:t>
      </w:r>
    </w:p>
    <w:p>
      <w:pPr>
        <w:spacing w:line="240" w:lineRule="exact"/>
        <w:ind w:left="420" w:leftChars="200"/>
        <w:rPr>
          <w:rFonts w:hint="default" w:ascii="Arial" w:hAnsi="Arial" w:cs="Arial"/>
          <w:sz w:val="20"/>
          <w:szCs w:val="20"/>
        </w:rPr>
      </w:pPr>
      <w:r>
        <w:rPr>
          <w:rFonts w:hint="default" w:ascii="Arial" w:hAnsi="Arial" w:cs="Arial"/>
          <w:sz w:val="20"/>
          <w:szCs w:val="20"/>
        </w:rPr>
        <w:t xml:space="preserve">Interviewer: Any other plans?  </w:t>
      </w:r>
    </w:p>
    <w:p>
      <w:pPr>
        <w:spacing w:line="240" w:lineRule="exact"/>
        <w:ind w:left="420" w:leftChars="200"/>
        <w:rPr>
          <w:rFonts w:hint="default" w:ascii="Arial" w:hAnsi="Arial" w:cs="Arial"/>
          <w:sz w:val="20"/>
          <w:szCs w:val="20"/>
        </w:rPr>
      </w:pPr>
      <w:r>
        <w:rPr>
          <w:rFonts w:hint="default" w:ascii="Arial" w:hAnsi="Arial" w:cs="Arial"/>
          <w:sz w:val="20"/>
          <w:szCs w:val="20"/>
        </w:rPr>
        <w:t xml:space="preserve">Chen: English actor and blogger like </w:t>
      </w:r>
      <w:r>
        <w:rPr>
          <w:rFonts w:hint="default" w:ascii="Arial" w:hAnsi="Arial" w:cs="Arial"/>
          <w:i/>
          <w:iCs/>
          <w:sz w:val="20"/>
          <w:szCs w:val="20"/>
        </w:rPr>
        <w:t>Cardi B</w:t>
      </w:r>
      <w:r>
        <w:rPr>
          <w:rFonts w:hint="default" w:ascii="Arial" w:hAnsi="Arial" w:cs="Arial"/>
          <w:sz w:val="20"/>
          <w:szCs w:val="20"/>
        </w:rPr>
        <w:t xml:space="preserve">. I have done some English dubbing exercises to imitate various characters. It made me know that if i want to achieve my dreams, I have to figure out what tone and intonation I should apply to best portray a character, and express emotions and personalities in different contexts.” </w:t>
      </w:r>
    </w:p>
    <w:p>
      <w:pPr>
        <w:spacing w:line="240" w:lineRule="exact"/>
        <w:ind w:left="420" w:leftChars="200"/>
        <w:jc w:val="right"/>
        <w:rPr>
          <w:rFonts w:hint="default" w:ascii="Arial" w:hAnsi="Arial" w:cs="Arial"/>
          <w:sz w:val="20"/>
          <w:szCs w:val="20"/>
        </w:rPr>
      </w:pPr>
      <w:r>
        <w:rPr>
          <w:rFonts w:hint="default" w:ascii="Arial" w:hAnsi="Arial" w:cs="Arial"/>
          <w:sz w:val="20"/>
          <w:szCs w:val="20"/>
        </w:rPr>
        <w:t>(CIT2-557-578)</w:t>
      </w:r>
    </w:p>
    <w:p>
      <w:pPr>
        <w:spacing w:line="240" w:lineRule="exact"/>
        <w:ind w:left="420" w:leftChars="200"/>
        <w:jc w:val="right"/>
        <w:rPr>
          <w:rFonts w:hint="default" w:ascii="Arial" w:hAnsi="Arial" w:cs="Arial"/>
          <w:sz w:val="20"/>
          <w:szCs w:val="20"/>
        </w:rPr>
      </w:pPr>
    </w:p>
    <w:p>
      <w:pPr>
        <w:spacing w:line="240" w:lineRule="exact"/>
        <w:rPr>
          <w:rFonts w:hint="default" w:ascii="Arial" w:hAnsi="Arial" w:cs="Arial"/>
          <w:sz w:val="24"/>
          <w:szCs w:val="24"/>
        </w:rPr>
      </w:pPr>
    </w:p>
    <w:p>
      <w:pPr>
        <w:spacing w:line="480" w:lineRule="auto"/>
        <w:rPr>
          <w:rFonts w:hint="default" w:ascii="Arial" w:hAnsi="Arial" w:cs="Arial"/>
          <w:i/>
          <w:iCs/>
          <w:kern w:val="0"/>
          <w:sz w:val="22"/>
          <w:szCs w:val="22"/>
        </w:rPr>
      </w:pPr>
      <w:r>
        <w:rPr>
          <w:rFonts w:hint="default" w:ascii="Arial" w:hAnsi="Arial" w:cs="Arial"/>
          <w:i/>
          <w:iCs/>
          <w:sz w:val="22"/>
          <w:szCs w:val="22"/>
        </w:rPr>
        <w:t xml:space="preserve">4.1.2 A </w:t>
      </w:r>
      <w:r>
        <w:rPr>
          <w:rFonts w:hint="default" w:ascii="Arial" w:hAnsi="Arial" w:cs="Arial"/>
          <w:i/>
          <w:iCs/>
          <w:sz w:val="22"/>
          <w:szCs w:val="22"/>
          <w:lang w:val="en-US" w:eastAsia="zh-CN"/>
        </w:rPr>
        <w:t>s</w:t>
      </w:r>
      <w:r>
        <w:rPr>
          <w:rFonts w:hint="default" w:ascii="Arial" w:hAnsi="Arial" w:cs="Arial"/>
          <w:i/>
          <w:iCs/>
          <w:sz w:val="22"/>
          <w:szCs w:val="22"/>
        </w:rPr>
        <w:t xml:space="preserve">trategic </w:t>
      </w:r>
      <w:r>
        <w:rPr>
          <w:rFonts w:hint="default" w:ascii="Arial" w:hAnsi="Arial" w:cs="Arial"/>
          <w:i/>
          <w:iCs/>
          <w:sz w:val="22"/>
          <w:szCs w:val="22"/>
          <w:lang w:val="en-US" w:eastAsia="zh-CN"/>
        </w:rPr>
        <w:t>a</w:t>
      </w:r>
      <w:r>
        <w:rPr>
          <w:rFonts w:hint="default" w:ascii="Arial" w:hAnsi="Arial" w:cs="Arial"/>
          <w:i/>
          <w:iCs/>
          <w:sz w:val="22"/>
          <w:szCs w:val="22"/>
        </w:rPr>
        <w:t xml:space="preserve">ctive English </w:t>
      </w:r>
      <w:r>
        <w:rPr>
          <w:rFonts w:hint="default" w:ascii="Arial" w:hAnsi="Arial" w:cs="Arial"/>
          <w:i/>
          <w:iCs/>
          <w:sz w:val="22"/>
          <w:szCs w:val="22"/>
          <w:lang w:val="en-US" w:eastAsia="zh-CN"/>
        </w:rPr>
        <w:t>p</w:t>
      </w:r>
      <w:r>
        <w:rPr>
          <w:rFonts w:hint="default" w:ascii="Arial" w:hAnsi="Arial" w:cs="Arial"/>
          <w:i/>
          <w:iCs/>
          <w:sz w:val="22"/>
          <w:szCs w:val="22"/>
        </w:rPr>
        <w:t xml:space="preserve">ronunciation </w:t>
      </w:r>
      <w:r>
        <w:rPr>
          <w:rFonts w:hint="default" w:ascii="Arial" w:hAnsi="Arial" w:cs="Arial"/>
          <w:i/>
          <w:iCs/>
          <w:sz w:val="22"/>
          <w:szCs w:val="22"/>
          <w:lang w:val="en-US" w:eastAsia="zh-CN"/>
        </w:rPr>
        <w:t>l</w:t>
      </w:r>
      <w:r>
        <w:rPr>
          <w:rFonts w:hint="default" w:ascii="Arial" w:hAnsi="Arial" w:cs="Arial"/>
          <w:i/>
          <w:iCs/>
          <w:sz w:val="22"/>
          <w:szCs w:val="22"/>
        </w:rPr>
        <w:t xml:space="preserve">earner in the </w:t>
      </w:r>
      <w:r>
        <w:rPr>
          <w:rFonts w:hint="default" w:ascii="Arial" w:hAnsi="Arial" w:cs="Arial"/>
          <w:i/>
          <w:iCs/>
          <w:sz w:val="22"/>
          <w:szCs w:val="22"/>
          <w:lang w:val="en-US" w:eastAsia="zh-CN"/>
        </w:rPr>
        <w:t>c</w:t>
      </w:r>
      <w:r>
        <w:rPr>
          <w:rFonts w:hint="default" w:ascii="Arial" w:hAnsi="Arial" w:cs="Arial"/>
          <w:i/>
          <w:iCs/>
          <w:sz w:val="22"/>
          <w:szCs w:val="22"/>
        </w:rPr>
        <w:t xml:space="preserve">lassroom            </w:t>
      </w:r>
    </w:p>
    <w:p>
      <w:pPr>
        <w:rPr>
          <w:rFonts w:hint="default" w:ascii="Arial" w:hAnsi="Arial" w:cs="Arial"/>
          <w:sz w:val="22"/>
          <w:szCs w:val="22"/>
        </w:rPr>
      </w:pPr>
      <w:r>
        <w:rPr>
          <w:rFonts w:hint="default" w:ascii="Arial" w:hAnsi="Arial" w:cs="Arial"/>
          <w:sz w:val="22"/>
          <w:szCs w:val="22"/>
        </w:rPr>
        <w:t xml:space="preserve">Based on the observation in the Spoken English class, there were limited direct activities related to English pronunciation learning. The foreign teacher often conducted pair work and topic discussion to cultivate social ability. Chen was positive in activities and adopted strategic investments. In the pair work, she helped correct her classmates’ poor pronunciation concerning single words. However, when it came to topic discussion, she chose the classmates with good English pronunciation to practice fluency. Chen believed that these different investment strategies could better sharpen her English pronunciation skills. The following illustrated Chen’s different investments to increase her pronunciation skills;   </w:t>
      </w:r>
    </w:p>
    <w:p>
      <w:pPr>
        <w:spacing w:line="480" w:lineRule="auto"/>
        <w:ind w:firstLine="440" w:firstLineChars="200"/>
        <w:rPr>
          <w:rFonts w:hint="default" w:ascii="Arial" w:hAnsi="Arial" w:cs="Arial"/>
          <w:sz w:val="22"/>
          <w:szCs w:val="22"/>
        </w:rPr>
      </w:pPr>
      <w:r>
        <w:rPr>
          <w:rFonts w:hint="default" w:ascii="Arial" w:hAnsi="Arial" w:cs="Arial"/>
          <w:sz w:val="22"/>
          <w:szCs w:val="22"/>
        </w:rPr>
        <w:t xml:space="preserve">   </w:t>
      </w:r>
    </w:p>
    <w:p>
      <w:pPr>
        <w:pStyle w:val="4"/>
        <w:ind w:firstLine="400" w:firstLineChars="200"/>
        <w:rPr>
          <w:rFonts w:hint="default" w:ascii="Arial" w:hAnsi="Arial" w:cs="Arial"/>
          <w:sz w:val="20"/>
          <w:szCs w:val="20"/>
        </w:rPr>
      </w:pPr>
      <w:r>
        <w:rPr>
          <w:rFonts w:hint="default" w:ascii="Arial" w:hAnsi="Arial" w:cs="Arial"/>
          <w:sz w:val="20"/>
          <w:szCs w:val="20"/>
        </w:rPr>
        <w:t xml:space="preserve">“Interviewer: How do you evaluate your performance in different activities? </w:t>
      </w:r>
    </w:p>
    <w:p>
      <w:pPr>
        <w:pStyle w:val="4"/>
        <w:ind w:left="420" w:leftChars="200"/>
        <w:jc w:val="both"/>
        <w:rPr>
          <w:rFonts w:hint="default" w:ascii="Arial" w:hAnsi="Arial" w:cs="Arial"/>
          <w:sz w:val="20"/>
          <w:szCs w:val="20"/>
        </w:rPr>
      </w:pPr>
      <w:r>
        <w:rPr>
          <w:rFonts w:hint="default" w:ascii="Arial" w:hAnsi="Arial" w:cs="Arial"/>
          <w:sz w:val="20"/>
          <w:szCs w:val="20"/>
        </w:rPr>
        <w:t>Chen: In terms of the topic discussion activity, I would like to ask Zengqiao whose English pronunciation is good enough to start a sudden conversation. I think she is be able to accept challenges and we two can talk fluently and learn from each other. However, If it is a simple  pair work activity, I will finish it with Yaoyao who needs me to do some pronunciation correction. I will choose different partners based on the difficulty of the activity. ”</w:t>
      </w:r>
    </w:p>
    <w:p>
      <w:pPr>
        <w:pStyle w:val="4"/>
        <w:jc w:val="right"/>
        <w:rPr>
          <w:rFonts w:hint="default" w:ascii="Arial" w:hAnsi="Arial" w:cs="Arial"/>
          <w:sz w:val="20"/>
          <w:szCs w:val="20"/>
        </w:rPr>
      </w:pPr>
      <w:r>
        <w:rPr>
          <w:rFonts w:hint="default" w:ascii="Arial" w:hAnsi="Arial" w:cs="Arial"/>
          <w:sz w:val="20"/>
          <w:szCs w:val="20"/>
        </w:rPr>
        <w:t xml:space="preserve"> (COEStI-303-328)</w:t>
      </w:r>
    </w:p>
    <w:p>
      <w:pPr>
        <w:pStyle w:val="4"/>
        <w:jc w:val="both"/>
        <w:rPr>
          <w:rFonts w:hint="default" w:ascii="Arial" w:hAnsi="Arial" w:cs="Arial"/>
          <w:sz w:val="24"/>
          <w:szCs w:val="24"/>
        </w:rPr>
      </w:pPr>
    </w:p>
    <w:p>
      <w:pPr>
        <w:rPr>
          <w:rFonts w:hint="default" w:ascii="Arial" w:hAnsi="Arial" w:eastAsia="宋体" w:cs="Arial"/>
          <w:ker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720"/>
        <w:textAlignment w:val="auto"/>
        <w:rPr>
          <w:rFonts w:hint="default" w:ascii="Arial" w:hAnsi="Arial" w:eastAsia="宋体" w:cs="Arial"/>
          <w:kern w:val="0"/>
          <w:sz w:val="24"/>
          <w:szCs w:val="24"/>
          <w:lang w:val="en"/>
        </w:rPr>
      </w:pPr>
      <w:r>
        <w:rPr>
          <w:rFonts w:hint="default" w:ascii="Arial" w:hAnsi="Arial" w:eastAsia="宋体" w:cs="Arial"/>
          <w:kern w:val="0"/>
          <w:sz w:val="24"/>
          <w:szCs w:val="24"/>
        </w:rPr>
        <w:t>However</w:t>
      </w:r>
      <w:r>
        <w:rPr>
          <w:rFonts w:hint="default" w:ascii="Arial" w:hAnsi="Arial" w:eastAsia="宋体" w:cs="Arial"/>
          <w:kern w:val="0"/>
          <w:sz w:val="24"/>
          <w:szCs w:val="24"/>
          <w:lang w:val="en"/>
        </w:rPr>
        <w:t xml:space="preserve">, </w:t>
      </w:r>
      <w:r>
        <w:rPr>
          <w:rFonts w:hint="default" w:ascii="Arial" w:hAnsi="Arial" w:eastAsia="宋体" w:cs="Arial"/>
          <w:kern w:val="0"/>
          <w:sz w:val="24"/>
          <w:szCs w:val="24"/>
        </w:rPr>
        <w:t>s</w:t>
      </w:r>
      <w:r>
        <w:rPr>
          <w:rFonts w:hint="default" w:ascii="Arial" w:hAnsi="Arial" w:eastAsia="宋体" w:cs="Arial"/>
          <w:kern w:val="0"/>
          <w:sz w:val="24"/>
          <w:szCs w:val="24"/>
          <w:lang w:val="en"/>
        </w:rPr>
        <w:t xml:space="preserve">he complained that the </w:t>
      </w:r>
      <w:r>
        <w:rPr>
          <w:rFonts w:hint="default" w:ascii="Arial" w:hAnsi="Arial" w:eastAsia="宋体" w:cs="Arial"/>
          <w:kern w:val="0"/>
          <w:sz w:val="24"/>
          <w:szCs w:val="24"/>
        </w:rPr>
        <w:t xml:space="preserve">foreign </w:t>
      </w:r>
      <w:r>
        <w:rPr>
          <w:rFonts w:hint="default" w:ascii="Arial" w:hAnsi="Arial" w:eastAsia="宋体" w:cs="Arial"/>
          <w:kern w:val="0"/>
          <w:sz w:val="24"/>
          <w:szCs w:val="24"/>
          <w:lang w:val="en"/>
        </w:rPr>
        <w:t>teacher didn</w:t>
      </w:r>
      <w:r>
        <w:rPr>
          <w:rFonts w:hint="default" w:ascii="Arial" w:hAnsi="Arial" w:eastAsia="宋体" w:cs="Arial"/>
          <w:kern w:val="0"/>
          <w:sz w:val="24"/>
          <w:szCs w:val="24"/>
        </w:rPr>
        <w:t>’</w:t>
      </w:r>
      <w:r>
        <w:rPr>
          <w:rFonts w:hint="default" w:ascii="Arial" w:hAnsi="Arial" w:eastAsia="宋体" w:cs="Arial"/>
          <w:kern w:val="0"/>
          <w:sz w:val="24"/>
          <w:szCs w:val="24"/>
          <w:lang w:val="en"/>
        </w:rPr>
        <w:t>t understand Chinese students</w:t>
      </w:r>
      <w:r>
        <w:rPr>
          <w:rFonts w:hint="default" w:ascii="Arial" w:hAnsi="Arial" w:eastAsia="宋体" w:cs="Arial"/>
          <w:kern w:val="0"/>
          <w:sz w:val="24"/>
          <w:szCs w:val="24"/>
        </w:rPr>
        <w:t xml:space="preserve">’ </w:t>
      </w:r>
      <w:r>
        <w:rPr>
          <w:rFonts w:hint="default" w:ascii="Arial" w:hAnsi="Arial" w:eastAsia="宋体" w:cs="Arial"/>
          <w:kern w:val="0"/>
          <w:sz w:val="24"/>
          <w:szCs w:val="24"/>
          <w:lang w:val="en"/>
        </w:rPr>
        <w:t>needs and</w:t>
      </w:r>
      <w:r>
        <w:rPr>
          <w:rFonts w:hint="default" w:ascii="Arial" w:hAnsi="Arial" w:eastAsia="宋体" w:cs="Arial"/>
          <w:kern w:val="0"/>
          <w:sz w:val="24"/>
          <w:szCs w:val="24"/>
        </w:rPr>
        <w:t xml:space="preserve"> often conducted worthless activities like simple question and answer activity. The teacher didn't provide students with feedback regarding the students’ performance but just to complete the tasks. Hence, Chen was unwilling</w:t>
      </w:r>
      <w:r>
        <w:rPr>
          <w:rFonts w:hint="default" w:ascii="Arial" w:hAnsi="Arial" w:eastAsia="宋体" w:cs="Arial"/>
          <w:kern w:val="0"/>
          <w:sz w:val="24"/>
          <w:szCs w:val="24"/>
          <w:lang w:val="en"/>
        </w:rPr>
        <w:t xml:space="preserve"> to participate.</w:t>
      </w:r>
      <w:r>
        <w:rPr>
          <w:rFonts w:hint="default" w:ascii="Arial" w:hAnsi="Arial" w:eastAsia="宋体" w:cs="Arial"/>
          <w:kern w:val="0"/>
          <w:sz w:val="24"/>
          <w:szCs w:val="24"/>
        </w:rPr>
        <w:t xml:space="preserve"> </w:t>
      </w:r>
      <w:r>
        <w:rPr>
          <w:rFonts w:hint="default" w:ascii="Arial" w:hAnsi="Arial" w:eastAsia="宋体" w:cs="Arial"/>
          <w:kern w:val="0"/>
          <w:sz w:val="24"/>
          <w:szCs w:val="24"/>
          <w:lang w:val="en"/>
        </w:rPr>
        <w:t>Once she even shared her opinion with the teacher, wishing to be given more freedom for them to talk rather than forcing them to participate in activities without much creativity.</w:t>
      </w:r>
    </w:p>
    <w:p>
      <w:pPr>
        <w:ind w:firstLine="283"/>
        <w:rPr>
          <w:rFonts w:hint="default" w:ascii="Arial" w:hAnsi="Arial" w:eastAsia="宋体" w:cs="Arial"/>
          <w:kern w:val="0"/>
          <w:sz w:val="24"/>
          <w:szCs w:val="24"/>
        </w:rPr>
      </w:pPr>
    </w:p>
    <w:p>
      <w:pPr>
        <w:spacing w:before="240" w:line="240" w:lineRule="exact"/>
        <w:ind w:firstLine="400" w:firstLineChars="200"/>
        <w:rPr>
          <w:rFonts w:hint="default" w:ascii="Arial" w:hAnsi="Arial" w:eastAsia="宋体" w:cs="Arial"/>
          <w:sz w:val="20"/>
          <w:szCs w:val="20"/>
        </w:rPr>
      </w:pPr>
      <w:r>
        <w:rPr>
          <w:rFonts w:hint="default" w:ascii="Arial" w:hAnsi="Arial" w:eastAsia="宋体" w:cs="Arial"/>
          <w:sz w:val="20"/>
          <w:szCs w:val="20"/>
        </w:rPr>
        <w:t>“Me: How did you feel the spoken English class?</w:t>
      </w:r>
    </w:p>
    <w:p>
      <w:pPr>
        <w:spacing w:line="240" w:lineRule="exact"/>
        <w:ind w:left="420" w:leftChars="200"/>
        <w:rPr>
          <w:rFonts w:hint="default" w:ascii="Arial" w:hAnsi="Arial" w:eastAsia="宋体" w:cs="Arial"/>
          <w:sz w:val="20"/>
          <w:szCs w:val="20"/>
        </w:rPr>
      </w:pPr>
      <w:r>
        <w:rPr>
          <w:rFonts w:hint="default" w:ascii="Arial" w:hAnsi="Arial" w:eastAsia="宋体" w:cs="Arial"/>
          <w:sz w:val="20"/>
          <w:szCs w:val="20"/>
        </w:rPr>
        <w:t xml:space="preserve">Chen: Our foreign teacher was not easy to get along with and his instruction was always boring, without creativity. He didn’t know much about our needs and some activities are often too simple to participate in ” </w:t>
      </w:r>
    </w:p>
    <w:p>
      <w:pPr>
        <w:spacing w:after="240" w:line="240" w:lineRule="exact"/>
        <w:ind w:left="420" w:leftChars="200"/>
        <w:jc w:val="right"/>
        <w:rPr>
          <w:rFonts w:hint="default" w:ascii="Arial" w:hAnsi="Arial" w:eastAsia="宋体" w:cs="Arial"/>
          <w:sz w:val="20"/>
          <w:szCs w:val="20"/>
        </w:rPr>
      </w:pPr>
      <w:r>
        <w:rPr>
          <w:rFonts w:hint="default" w:ascii="Arial" w:hAnsi="Arial" w:eastAsia="宋体" w:cs="Arial"/>
          <w:sz w:val="20"/>
          <w:szCs w:val="20"/>
        </w:rPr>
        <w:t>(COECStIT2-90-93)</w:t>
      </w:r>
    </w:p>
    <w:p>
      <w:pPr>
        <w:pStyle w:val="4"/>
        <w:ind w:firstLine="283"/>
        <w:jc w:val="both"/>
        <w:rPr>
          <w:rFonts w:hint="default" w:ascii="Arial" w:hAnsi="Arial" w:cs="Arial"/>
          <w:sz w:val="20"/>
          <w:szCs w:val="20"/>
        </w:rPr>
      </w:pPr>
    </w:p>
    <w:p>
      <w:pPr>
        <w:pStyle w:val="4"/>
        <w:keepNext w:val="0"/>
        <w:keepLines w:val="0"/>
        <w:pageBreakBefore w:val="0"/>
        <w:widowControl w:val="0"/>
        <w:kinsoku/>
        <w:wordWrap/>
        <w:overflowPunct/>
        <w:topLinePunct w:val="0"/>
        <w:autoSpaceDE/>
        <w:autoSpaceDN/>
        <w:bidi w:val="0"/>
        <w:adjustRightInd/>
        <w:snapToGrid/>
        <w:spacing w:line="360" w:lineRule="auto"/>
        <w:ind w:firstLine="720"/>
        <w:jc w:val="both"/>
        <w:textAlignment w:val="auto"/>
        <w:rPr>
          <w:rFonts w:hint="default" w:ascii="Arial" w:hAnsi="Arial" w:cs="Arial"/>
          <w:sz w:val="22"/>
          <w:szCs w:val="22"/>
        </w:rPr>
      </w:pPr>
      <w:r>
        <w:rPr>
          <w:rFonts w:hint="default" w:ascii="Arial" w:hAnsi="Arial" w:cs="Arial"/>
          <w:sz w:val="22"/>
          <w:szCs w:val="22"/>
        </w:rPr>
        <w:t xml:space="preserve">Besides, based on English listening and speaking class observation, there was little guidance on English pronunciation except for one class. In the process of dealing with the listening exercise, the teacher included phonetic knowledge and Chen actively participated. To be specific, when the teacher explained about words that stress and unstressed in sentences, she listened attentively to the teacher's instruction, raised her hand to demonstrate, and received the teacher’s suggestions. The following interview extract showed Chen’s investment in suprasegmental feature learning, such as stressed and unstressed words in the sentence;  </w:t>
      </w:r>
    </w:p>
    <w:p>
      <w:pPr>
        <w:pStyle w:val="4"/>
        <w:spacing w:line="480" w:lineRule="auto"/>
        <w:ind w:firstLine="480" w:firstLineChars="200"/>
        <w:rPr>
          <w:rFonts w:hint="default" w:ascii="Arial" w:hAnsi="Arial" w:cs="Arial"/>
          <w:sz w:val="24"/>
          <w:szCs w:val="24"/>
        </w:rPr>
      </w:pPr>
    </w:p>
    <w:p>
      <w:pPr>
        <w:spacing w:line="240" w:lineRule="exact"/>
        <w:ind w:left="420" w:leftChars="200"/>
        <w:rPr>
          <w:rFonts w:hint="default" w:ascii="Arial" w:hAnsi="Arial" w:cs="Arial"/>
          <w:sz w:val="20"/>
          <w:szCs w:val="20"/>
        </w:rPr>
      </w:pPr>
      <w:bookmarkStart w:id="0" w:name="_Hlk115553351"/>
      <w:r>
        <w:rPr>
          <w:rFonts w:hint="default" w:ascii="Arial" w:hAnsi="Arial" w:cs="Arial"/>
          <w:sz w:val="20"/>
          <w:szCs w:val="20"/>
        </w:rPr>
        <w:t xml:space="preserve">“Teacher: let’s look at the sentence. </w:t>
      </w:r>
      <w:r>
        <w:rPr>
          <w:rFonts w:hint="default" w:ascii="Arial" w:hAnsi="Arial" w:cs="Arial"/>
          <w:b/>
          <w:bCs/>
          <w:i/>
          <w:iCs/>
          <w:sz w:val="20"/>
          <w:szCs w:val="20"/>
        </w:rPr>
        <w:t>Chang</w:t>
      </w:r>
      <w:r>
        <w:rPr>
          <w:rFonts w:hint="default" w:ascii="Arial" w:hAnsi="Arial" w:cs="Arial"/>
          <w:i/>
          <w:iCs/>
          <w:sz w:val="20"/>
          <w:szCs w:val="20"/>
        </w:rPr>
        <w:t xml:space="preserve"> was</w:t>
      </w:r>
      <w:r>
        <w:rPr>
          <w:rFonts w:hint="default" w:ascii="Arial" w:hAnsi="Arial" w:cs="Arial"/>
          <w:b/>
          <w:bCs/>
          <w:i/>
          <w:iCs/>
          <w:sz w:val="20"/>
          <w:szCs w:val="20"/>
        </w:rPr>
        <w:t xml:space="preserve"> fee</w:t>
      </w:r>
      <w:r>
        <w:rPr>
          <w:rFonts w:hint="default" w:ascii="Arial" w:hAnsi="Arial" w:cs="Arial"/>
          <w:i/>
          <w:iCs/>
          <w:sz w:val="20"/>
          <w:szCs w:val="20"/>
        </w:rPr>
        <w:t xml:space="preserve">ling </w:t>
      </w:r>
      <w:r>
        <w:rPr>
          <w:rFonts w:hint="default" w:ascii="Arial" w:hAnsi="Arial" w:cs="Arial"/>
          <w:b/>
          <w:bCs/>
          <w:i/>
          <w:iCs/>
          <w:sz w:val="20"/>
          <w:szCs w:val="20"/>
        </w:rPr>
        <w:t>ver</w:t>
      </w:r>
      <w:r>
        <w:rPr>
          <w:rFonts w:hint="default" w:ascii="Arial" w:hAnsi="Arial" w:cs="Arial"/>
          <w:i/>
          <w:iCs/>
          <w:sz w:val="20"/>
          <w:szCs w:val="20"/>
        </w:rPr>
        <w:t>y un</w:t>
      </w:r>
      <w:r>
        <w:rPr>
          <w:rFonts w:hint="default" w:ascii="Arial" w:hAnsi="Arial" w:cs="Arial"/>
          <w:b/>
          <w:bCs/>
          <w:i/>
          <w:iCs/>
          <w:sz w:val="20"/>
          <w:szCs w:val="20"/>
        </w:rPr>
        <w:t>happy</w:t>
      </w:r>
      <w:r>
        <w:rPr>
          <w:rFonts w:hint="default" w:ascii="Arial" w:hAnsi="Arial" w:cs="Arial"/>
          <w:i/>
          <w:iCs/>
          <w:sz w:val="20"/>
          <w:szCs w:val="20"/>
        </w:rPr>
        <w:t xml:space="preserve"> because a</w:t>
      </w:r>
      <w:r>
        <w:rPr>
          <w:rFonts w:hint="default" w:ascii="Arial" w:hAnsi="Arial" w:cs="Arial"/>
          <w:b/>
          <w:bCs/>
          <w:i/>
          <w:iCs/>
          <w:sz w:val="20"/>
          <w:szCs w:val="20"/>
        </w:rPr>
        <w:t xml:space="preserve"> friend</w:t>
      </w:r>
      <w:r>
        <w:rPr>
          <w:rFonts w:hint="default" w:ascii="Arial" w:hAnsi="Arial" w:cs="Arial"/>
          <w:i/>
          <w:iCs/>
          <w:sz w:val="20"/>
          <w:szCs w:val="20"/>
        </w:rPr>
        <w:t xml:space="preserve"> had </w:t>
      </w:r>
      <w:r>
        <w:rPr>
          <w:rFonts w:hint="default" w:ascii="Arial" w:hAnsi="Arial" w:cs="Arial"/>
          <w:b/>
          <w:bCs/>
          <w:i/>
          <w:iCs/>
          <w:sz w:val="20"/>
          <w:szCs w:val="20"/>
        </w:rPr>
        <w:t>died</w:t>
      </w:r>
      <w:r>
        <w:rPr>
          <w:rFonts w:hint="default" w:ascii="Arial" w:hAnsi="Arial" w:cs="Arial"/>
          <w:i/>
          <w:iCs/>
          <w:sz w:val="20"/>
          <w:szCs w:val="20"/>
        </w:rPr>
        <w:t>.</w:t>
      </w:r>
      <w:r>
        <w:rPr>
          <w:rFonts w:hint="default" w:ascii="Arial" w:hAnsi="Arial" w:cs="Arial"/>
          <w:sz w:val="20"/>
          <w:szCs w:val="20"/>
        </w:rPr>
        <w:t xml:space="preserve"> The bold parts should be read loader and more clearly than other parts. Understand?”</w:t>
      </w:r>
    </w:p>
    <w:p>
      <w:pPr>
        <w:spacing w:line="240" w:lineRule="exact"/>
        <w:ind w:firstLine="400" w:firstLineChars="200"/>
        <w:rPr>
          <w:rFonts w:hint="default" w:ascii="Arial" w:hAnsi="Arial" w:cs="Arial"/>
          <w:sz w:val="20"/>
          <w:szCs w:val="20"/>
        </w:rPr>
      </w:pPr>
      <w:r>
        <w:rPr>
          <w:rFonts w:hint="default" w:ascii="Arial" w:hAnsi="Arial" w:cs="Arial"/>
          <w:sz w:val="20"/>
          <w:szCs w:val="20"/>
        </w:rPr>
        <w:t xml:space="preserve">Students: Yes. </w:t>
      </w:r>
    </w:p>
    <w:p>
      <w:pPr>
        <w:spacing w:line="240" w:lineRule="exact"/>
        <w:ind w:firstLine="400" w:firstLineChars="200"/>
        <w:rPr>
          <w:rFonts w:hint="default" w:ascii="Arial" w:hAnsi="Arial" w:cs="Arial"/>
          <w:sz w:val="20"/>
          <w:szCs w:val="20"/>
        </w:rPr>
      </w:pPr>
      <w:r>
        <w:rPr>
          <w:rFonts w:hint="default" w:ascii="Arial" w:hAnsi="Arial" w:cs="Arial"/>
          <w:sz w:val="20"/>
          <w:szCs w:val="20"/>
        </w:rPr>
        <w:t>Teacher: Any volunteers read for us?</w:t>
      </w:r>
    </w:p>
    <w:p>
      <w:pPr>
        <w:spacing w:line="240" w:lineRule="exact"/>
        <w:ind w:firstLine="400" w:firstLineChars="200"/>
        <w:rPr>
          <w:rFonts w:hint="default" w:ascii="Arial" w:hAnsi="Arial" w:cs="Arial"/>
          <w:sz w:val="20"/>
          <w:szCs w:val="20"/>
        </w:rPr>
      </w:pPr>
      <w:r>
        <w:rPr>
          <w:rFonts w:hint="default" w:ascii="Arial" w:hAnsi="Arial" w:cs="Arial"/>
          <w:sz w:val="20"/>
          <w:szCs w:val="20"/>
        </w:rPr>
        <w:t>Chen: I want to have a try (hands up).</w:t>
      </w:r>
    </w:p>
    <w:p>
      <w:pPr>
        <w:spacing w:line="240" w:lineRule="exact"/>
        <w:ind w:firstLine="400" w:firstLineChars="200"/>
        <w:rPr>
          <w:rFonts w:hint="default" w:ascii="Arial" w:hAnsi="Arial" w:cs="Arial"/>
          <w:sz w:val="20"/>
          <w:szCs w:val="20"/>
        </w:rPr>
      </w:pPr>
      <w:r>
        <w:rPr>
          <w:rFonts w:hint="default" w:ascii="Arial" w:hAnsi="Arial" w:cs="Arial"/>
          <w:sz w:val="20"/>
          <w:szCs w:val="20"/>
        </w:rPr>
        <w:t>Teacher: okay.</w:t>
      </w:r>
    </w:p>
    <w:p>
      <w:pPr>
        <w:spacing w:line="240" w:lineRule="exact"/>
        <w:ind w:firstLine="400" w:firstLineChars="200"/>
        <w:rPr>
          <w:rFonts w:hint="default" w:ascii="Arial" w:hAnsi="Arial" w:cs="Arial"/>
          <w:sz w:val="20"/>
          <w:szCs w:val="20"/>
        </w:rPr>
      </w:pPr>
      <w:r>
        <w:rPr>
          <w:rFonts w:hint="default" w:ascii="Arial" w:hAnsi="Arial" w:cs="Arial"/>
          <w:sz w:val="20"/>
          <w:szCs w:val="20"/>
        </w:rPr>
        <w:t xml:space="preserve">Chen: </w:t>
      </w:r>
      <w:r>
        <w:rPr>
          <w:rFonts w:hint="default" w:ascii="Arial" w:hAnsi="Arial" w:cs="Arial"/>
          <w:b/>
          <w:bCs/>
          <w:i/>
          <w:iCs/>
          <w:sz w:val="20"/>
          <w:szCs w:val="20"/>
        </w:rPr>
        <w:t xml:space="preserve">Chang </w:t>
      </w:r>
      <w:r>
        <w:rPr>
          <w:rFonts w:hint="default" w:ascii="Arial" w:hAnsi="Arial" w:cs="Arial"/>
          <w:i/>
          <w:iCs/>
          <w:sz w:val="20"/>
          <w:szCs w:val="20"/>
        </w:rPr>
        <w:t>was</w:t>
      </w:r>
      <w:r>
        <w:rPr>
          <w:rFonts w:hint="default" w:ascii="Arial" w:hAnsi="Arial" w:cs="Arial"/>
          <w:b/>
          <w:bCs/>
          <w:i/>
          <w:iCs/>
          <w:sz w:val="20"/>
          <w:szCs w:val="20"/>
        </w:rPr>
        <w:t xml:space="preserve"> feel</w:t>
      </w:r>
      <w:r>
        <w:rPr>
          <w:rFonts w:hint="default" w:ascii="Arial" w:hAnsi="Arial" w:cs="Arial"/>
          <w:i/>
          <w:iCs/>
          <w:sz w:val="20"/>
          <w:szCs w:val="20"/>
        </w:rPr>
        <w:t>ing very un</w:t>
      </w:r>
      <w:r>
        <w:rPr>
          <w:rFonts w:hint="default" w:ascii="Arial" w:hAnsi="Arial" w:cs="Arial"/>
          <w:b/>
          <w:bCs/>
          <w:i/>
          <w:iCs/>
          <w:sz w:val="20"/>
          <w:szCs w:val="20"/>
        </w:rPr>
        <w:t>happy</w:t>
      </w:r>
      <w:r>
        <w:rPr>
          <w:rFonts w:hint="default" w:ascii="Arial" w:hAnsi="Arial" w:cs="Arial"/>
          <w:i/>
          <w:iCs/>
          <w:sz w:val="20"/>
          <w:szCs w:val="20"/>
        </w:rPr>
        <w:t xml:space="preserve"> because</w:t>
      </w:r>
      <w:r>
        <w:rPr>
          <w:rFonts w:hint="default" w:ascii="Arial" w:hAnsi="Arial" w:cs="Arial"/>
          <w:b/>
          <w:bCs/>
          <w:i/>
          <w:iCs/>
          <w:sz w:val="20"/>
          <w:szCs w:val="20"/>
        </w:rPr>
        <w:t xml:space="preserve"> </w:t>
      </w:r>
      <w:r>
        <w:rPr>
          <w:rFonts w:hint="default" w:ascii="Arial" w:hAnsi="Arial" w:cs="Arial"/>
          <w:i/>
          <w:iCs/>
          <w:sz w:val="20"/>
          <w:szCs w:val="20"/>
          <w:u w:val="single"/>
        </w:rPr>
        <w:t>a friend had</w:t>
      </w:r>
      <w:r>
        <w:rPr>
          <w:rFonts w:hint="default" w:ascii="Arial" w:hAnsi="Arial" w:cs="Arial"/>
          <w:b/>
          <w:bCs/>
          <w:i/>
          <w:iCs/>
          <w:sz w:val="20"/>
          <w:szCs w:val="20"/>
          <w:u w:val="single"/>
        </w:rPr>
        <w:t xml:space="preserve"> died</w:t>
      </w:r>
      <w:r>
        <w:rPr>
          <w:rFonts w:hint="default" w:ascii="Arial" w:hAnsi="Arial" w:cs="Arial"/>
          <w:sz w:val="20"/>
          <w:szCs w:val="20"/>
          <w:u w:val="single"/>
        </w:rPr>
        <w:t xml:space="preserve">. </w:t>
      </w:r>
    </w:p>
    <w:p>
      <w:pPr>
        <w:spacing w:line="240" w:lineRule="exact"/>
        <w:ind w:left="420" w:leftChars="200"/>
        <w:rPr>
          <w:rFonts w:hint="default" w:ascii="Arial" w:hAnsi="Arial" w:cs="Arial"/>
          <w:sz w:val="20"/>
          <w:szCs w:val="20"/>
        </w:rPr>
      </w:pPr>
      <w:r>
        <w:rPr>
          <w:rFonts w:hint="default" w:ascii="Arial" w:hAnsi="Arial" w:cs="Arial"/>
          <w:sz w:val="20"/>
          <w:szCs w:val="20"/>
        </w:rPr>
        <w:t>Teacher:</w:t>
      </w:r>
      <w:r>
        <w:rPr>
          <w:rFonts w:hint="default" w:ascii="Arial" w:hAnsi="Arial" w:cs="Arial"/>
          <w:sz w:val="20"/>
          <w:szCs w:val="20"/>
          <w:u w:val="single"/>
        </w:rPr>
        <w:t xml:space="preserve"> </w:t>
      </w:r>
      <w:r>
        <w:rPr>
          <w:rFonts w:hint="default" w:ascii="Arial" w:hAnsi="Arial" w:cs="Arial"/>
          <w:i/>
          <w:iCs/>
          <w:sz w:val="20"/>
          <w:szCs w:val="20"/>
          <w:u w:val="single"/>
        </w:rPr>
        <w:t>a</w:t>
      </w:r>
      <w:r>
        <w:rPr>
          <w:rFonts w:hint="default" w:ascii="Arial" w:hAnsi="Arial" w:cs="Arial"/>
          <w:b/>
          <w:bCs/>
          <w:i/>
          <w:iCs/>
          <w:sz w:val="20"/>
          <w:szCs w:val="20"/>
          <w:u w:val="single"/>
        </w:rPr>
        <w:t xml:space="preserve"> friend</w:t>
      </w:r>
      <w:r>
        <w:rPr>
          <w:rFonts w:hint="default" w:ascii="Arial" w:hAnsi="Arial" w:cs="Arial"/>
          <w:i/>
          <w:iCs/>
          <w:sz w:val="20"/>
          <w:szCs w:val="20"/>
          <w:u w:val="single"/>
        </w:rPr>
        <w:t xml:space="preserve"> had </w:t>
      </w:r>
      <w:r>
        <w:rPr>
          <w:rFonts w:hint="default" w:ascii="Arial" w:hAnsi="Arial" w:cs="Arial"/>
          <w:b/>
          <w:bCs/>
          <w:i/>
          <w:iCs/>
          <w:sz w:val="20"/>
          <w:szCs w:val="20"/>
          <w:u w:val="single"/>
        </w:rPr>
        <w:t>died.</w:t>
      </w:r>
      <w:r>
        <w:rPr>
          <w:rFonts w:hint="default" w:ascii="Arial" w:hAnsi="Arial" w:cs="Arial"/>
          <w:sz w:val="20"/>
          <w:szCs w:val="20"/>
        </w:rPr>
        <w:t xml:space="preserve"> Only the bold parts should be read stronger, and the other parts could be read weaker. Read again.</w:t>
      </w:r>
    </w:p>
    <w:p>
      <w:pPr>
        <w:spacing w:line="240" w:lineRule="exact"/>
        <w:ind w:firstLine="400" w:firstLineChars="200"/>
        <w:rPr>
          <w:rFonts w:hint="default" w:ascii="Arial" w:hAnsi="Arial" w:cs="Arial"/>
          <w:sz w:val="20"/>
          <w:szCs w:val="20"/>
        </w:rPr>
      </w:pPr>
      <w:r>
        <w:rPr>
          <w:rFonts w:hint="default" w:ascii="Arial" w:hAnsi="Arial" w:cs="Arial"/>
          <w:sz w:val="20"/>
          <w:szCs w:val="20"/>
        </w:rPr>
        <w:t xml:space="preserve">Chen: </w:t>
      </w:r>
      <w:r>
        <w:rPr>
          <w:rFonts w:hint="default" w:ascii="Arial" w:hAnsi="Arial" w:cs="Arial"/>
          <w:b/>
          <w:bCs/>
          <w:i/>
          <w:iCs/>
          <w:sz w:val="20"/>
          <w:szCs w:val="20"/>
        </w:rPr>
        <w:t>Chang</w:t>
      </w:r>
      <w:r>
        <w:rPr>
          <w:rFonts w:hint="default" w:ascii="Arial" w:hAnsi="Arial" w:cs="Arial"/>
          <w:i/>
          <w:iCs/>
          <w:sz w:val="20"/>
          <w:szCs w:val="20"/>
        </w:rPr>
        <w:t xml:space="preserve"> was</w:t>
      </w:r>
      <w:r>
        <w:rPr>
          <w:rFonts w:hint="default" w:ascii="Arial" w:hAnsi="Arial" w:cs="Arial"/>
          <w:b/>
          <w:bCs/>
          <w:i/>
          <w:iCs/>
          <w:sz w:val="20"/>
          <w:szCs w:val="20"/>
        </w:rPr>
        <w:t xml:space="preserve"> fee</w:t>
      </w:r>
      <w:r>
        <w:rPr>
          <w:rFonts w:hint="default" w:ascii="Arial" w:hAnsi="Arial" w:cs="Arial"/>
          <w:i/>
          <w:iCs/>
          <w:sz w:val="20"/>
          <w:szCs w:val="20"/>
        </w:rPr>
        <w:t xml:space="preserve">ling </w:t>
      </w:r>
      <w:r>
        <w:rPr>
          <w:rFonts w:hint="default" w:ascii="Arial" w:hAnsi="Arial" w:cs="Arial"/>
          <w:b/>
          <w:bCs/>
          <w:i/>
          <w:iCs/>
          <w:sz w:val="20"/>
          <w:szCs w:val="20"/>
        </w:rPr>
        <w:t>ver</w:t>
      </w:r>
      <w:r>
        <w:rPr>
          <w:rFonts w:hint="default" w:ascii="Arial" w:hAnsi="Arial" w:cs="Arial"/>
          <w:i/>
          <w:iCs/>
          <w:sz w:val="20"/>
          <w:szCs w:val="20"/>
        </w:rPr>
        <w:t>y un</w:t>
      </w:r>
      <w:r>
        <w:rPr>
          <w:rFonts w:hint="default" w:ascii="Arial" w:hAnsi="Arial" w:cs="Arial"/>
          <w:b/>
          <w:bCs/>
          <w:i/>
          <w:iCs/>
          <w:sz w:val="20"/>
          <w:szCs w:val="20"/>
        </w:rPr>
        <w:t>happy</w:t>
      </w:r>
      <w:r>
        <w:rPr>
          <w:rFonts w:hint="default" w:ascii="Arial" w:hAnsi="Arial" w:cs="Arial"/>
          <w:i/>
          <w:iCs/>
          <w:sz w:val="20"/>
          <w:szCs w:val="20"/>
        </w:rPr>
        <w:t xml:space="preserve"> </w:t>
      </w:r>
      <w:r>
        <w:rPr>
          <w:rFonts w:hint="default" w:ascii="Arial" w:hAnsi="Arial" w:cs="Arial"/>
          <w:i/>
          <w:iCs/>
          <w:sz w:val="20"/>
          <w:szCs w:val="20"/>
          <w:u w:val="single"/>
        </w:rPr>
        <w:t>because a</w:t>
      </w:r>
      <w:r>
        <w:rPr>
          <w:rFonts w:hint="default" w:ascii="Arial" w:hAnsi="Arial" w:cs="Arial"/>
          <w:b/>
          <w:bCs/>
          <w:i/>
          <w:iCs/>
          <w:sz w:val="20"/>
          <w:szCs w:val="20"/>
          <w:u w:val="single"/>
        </w:rPr>
        <w:t xml:space="preserve"> friend</w:t>
      </w:r>
      <w:r>
        <w:rPr>
          <w:rFonts w:hint="default" w:ascii="Arial" w:hAnsi="Arial" w:cs="Arial"/>
          <w:i/>
          <w:iCs/>
          <w:sz w:val="20"/>
          <w:szCs w:val="20"/>
          <w:u w:val="single"/>
        </w:rPr>
        <w:t xml:space="preserve"> had </w:t>
      </w:r>
      <w:r>
        <w:rPr>
          <w:rFonts w:hint="default" w:ascii="Arial" w:hAnsi="Arial" w:cs="Arial"/>
          <w:b/>
          <w:bCs/>
          <w:i/>
          <w:iCs/>
          <w:sz w:val="20"/>
          <w:szCs w:val="20"/>
          <w:u w:val="single"/>
        </w:rPr>
        <w:t>died</w:t>
      </w:r>
      <w:r>
        <w:rPr>
          <w:rFonts w:hint="default" w:ascii="Arial" w:hAnsi="Arial" w:cs="Arial"/>
          <w:i/>
          <w:iCs/>
          <w:sz w:val="20"/>
          <w:szCs w:val="20"/>
          <w:u w:val="single"/>
        </w:rPr>
        <w:t>.</w:t>
      </w:r>
    </w:p>
    <w:p>
      <w:pPr>
        <w:spacing w:line="240" w:lineRule="exact"/>
        <w:ind w:firstLine="400" w:firstLineChars="200"/>
        <w:rPr>
          <w:rFonts w:hint="default" w:ascii="Arial" w:hAnsi="Arial" w:cs="Arial"/>
          <w:sz w:val="20"/>
          <w:szCs w:val="20"/>
        </w:rPr>
      </w:pPr>
      <w:r>
        <w:rPr>
          <w:rFonts w:hint="default" w:ascii="Arial" w:hAnsi="Arial" w:cs="Arial"/>
          <w:sz w:val="20"/>
          <w:szCs w:val="20"/>
        </w:rPr>
        <w:t>Teacher: Good. Sit down please.”</w:t>
      </w:r>
    </w:p>
    <w:bookmarkEnd w:id="0"/>
    <w:p>
      <w:pPr>
        <w:spacing w:line="240" w:lineRule="exact"/>
        <w:jc w:val="right"/>
        <w:rPr>
          <w:rFonts w:hint="default" w:ascii="Arial" w:hAnsi="Arial" w:cs="Arial"/>
          <w:sz w:val="20"/>
          <w:szCs w:val="20"/>
        </w:rPr>
      </w:pPr>
      <w:r>
        <w:rPr>
          <w:rFonts w:hint="default" w:ascii="Arial" w:hAnsi="Arial" w:cs="Arial"/>
          <w:sz w:val="20"/>
          <w:szCs w:val="20"/>
        </w:rPr>
        <w:t>(CELSFN - 5 -15 )</w:t>
      </w:r>
    </w:p>
    <w:p>
      <w:pPr>
        <w:spacing w:line="240" w:lineRule="exact"/>
        <w:rPr>
          <w:rFonts w:hint="default" w:ascii="Arial" w:hAnsi="Arial" w:cs="Arial"/>
          <w:sz w:val="20"/>
          <w:szCs w:val="20"/>
        </w:rPr>
      </w:pPr>
    </w:p>
    <w:p>
      <w:pPr>
        <w:spacing w:line="240" w:lineRule="exact"/>
        <w:rPr>
          <w:rFonts w:hint="default" w:ascii="Arial" w:hAnsi="Arial" w:cs="Arial"/>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720"/>
        <w:textAlignment w:val="auto"/>
        <w:rPr>
          <w:rFonts w:hint="default" w:ascii="Arial" w:hAnsi="Arial" w:cs="Arial"/>
          <w:sz w:val="24"/>
          <w:szCs w:val="24"/>
        </w:rPr>
      </w:pPr>
      <w:r>
        <w:rPr>
          <w:rFonts w:hint="default" w:ascii="Arial" w:hAnsi="Arial" w:cs="Arial"/>
          <w:sz w:val="22"/>
          <w:szCs w:val="22"/>
        </w:rPr>
        <w:t xml:space="preserve">During the class break, Chen approached the teacher to seek advice and to clarify her weakness. The teacher explained that some phonetic phonemes in the words she pronounced were too strong. The teacher explained when Americans speak, their pronunciation was not so strong and some phonemes are weakly pronounced.  Besides, the teacher advised her to focus on details such as the link between the former letter and the latter letter in a word. If these details are ignored, the teacher told Chen that it would be useless to imitate the pronunciation even though they are repeated many times. The following narrative showed Chen’s determination to overcome her problems related to English pronunciation;     </w:t>
      </w:r>
      <w:r>
        <w:rPr>
          <w:rFonts w:hint="default" w:ascii="Arial" w:hAnsi="Arial" w:cs="Arial"/>
          <w:sz w:val="24"/>
          <w:szCs w:val="24"/>
        </w:rPr>
        <w:t xml:space="preserve">  </w:t>
      </w:r>
    </w:p>
    <w:p>
      <w:pPr>
        <w:spacing w:line="480" w:lineRule="auto"/>
        <w:ind w:firstLine="480" w:firstLineChars="200"/>
        <w:rPr>
          <w:rFonts w:hint="default" w:ascii="Arial" w:hAnsi="Arial" w:cs="Arial"/>
          <w:sz w:val="24"/>
          <w:szCs w:val="24"/>
        </w:rPr>
      </w:pPr>
    </w:p>
    <w:p>
      <w:pPr>
        <w:spacing w:line="240" w:lineRule="exact"/>
        <w:ind w:left="420" w:leftChars="200" w:firstLine="200" w:firstLineChars="100"/>
        <w:rPr>
          <w:rFonts w:hint="default" w:ascii="Arial" w:hAnsi="Arial" w:eastAsia="宋体" w:cs="Arial"/>
          <w:sz w:val="20"/>
          <w:szCs w:val="20"/>
        </w:rPr>
      </w:pPr>
      <w:r>
        <w:rPr>
          <w:rFonts w:hint="default" w:ascii="Arial" w:hAnsi="Arial" w:eastAsia="宋体" w:cs="Arial"/>
          <w:sz w:val="20"/>
          <w:szCs w:val="20"/>
        </w:rPr>
        <w:t>“Interviewer: After class, I saw you inquire about your teacher's questions. Why?</w:t>
      </w:r>
    </w:p>
    <w:p>
      <w:pPr>
        <w:spacing w:line="240" w:lineRule="exact"/>
        <w:ind w:left="630" w:leftChars="300"/>
        <w:rPr>
          <w:rFonts w:hint="default" w:ascii="Arial" w:hAnsi="Arial" w:eastAsia="宋体" w:cs="Arial"/>
          <w:sz w:val="20"/>
          <w:szCs w:val="20"/>
        </w:rPr>
      </w:pPr>
      <w:r>
        <w:rPr>
          <w:rFonts w:hint="default" w:ascii="Arial" w:hAnsi="Arial" w:eastAsia="宋体" w:cs="Arial"/>
          <w:sz w:val="20"/>
          <w:szCs w:val="20"/>
        </w:rPr>
        <w:t xml:space="preserve">Chen: Because I wanted to ask her what can be done about the difficulties that trouble me, and then she asked me to read the sentences. After I read the sentences, she told me that some of phonemes in the words were read too strong. The native speaker usually didn’t pronounce as clearly as ours. They would omit some pronunciation. Then she said that I should pay more attention to these details. For example, how to connect the pronunciation of the last letter with the next letter. Otherwise, it was useless to imitate it even more than ten times.” </w:t>
      </w:r>
    </w:p>
    <w:p>
      <w:pPr>
        <w:spacing w:line="240" w:lineRule="exact"/>
        <w:jc w:val="right"/>
        <w:rPr>
          <w:rFonts w:hint="default" w:ascii="Arial" w:hAnsi="Arial" w:eastAsia="宋体" w:cs="Arial"/>
          <w:sz w:val="20"/>
          <w:szCs w:val="20"/>
        </w:rPr>
      </w:pPr>
      <w:r>
        <w:rPr>
          <w:rFonts w:hint="default" w:ascii="Arial" w:hAnsi="Arial" w:eastAsia="宋体" w:cs="Arial"/>
          <w:sz w:val="20"/>
          <w:szCs w:val="20"/>
        </w:rPr>
        <w:t xml:space="preserve">(CLSStI-446-452) </w:t>
      </w:r>
    </w:p>
    <w:p>
      <w:pPr>
        <w:spacing w:line="240" w:lineRule="exact"/>
        <w:rPr>
          <w:rFonts w:hint="default" w:ascii="Arial" w:hAnsi="Arial" w:eastAsia="宋体" w:cs="Arial"/>
          <w:sz w:val="20"/>
          <w:szCs w:val="20"/>
        </w:rPr>
      </w:pPr>
    </w:p>
    <w:p>
      <w:pPr>
        <w:spacing w:line="240" w:lineRule="exact"/>
        <w:rPr>
          <w:rFonts w:hint="default" w:ascii="Arial" w:hAnsi="Arial" w:eastAsia="宋体" w:cs="Arial"/>
          <w:sz w:val="24"/>
          <w:szCs w:val="24"/>
        </w:rPr>
      </w:pPr>
    </w:p>
    <w:p>
      <w:pPr>
        <w:spacing w:line="480" w:lineRule="auto"/>
        <w:rPr>
          <w:rFonts w:hint="default" w:ascii="Arial" w:hAnsi="Arial" w:eastAsia="宋体" w:cs="Arial"/>
          <w:i/>
          <w:iCs/>
          <w:sz w:val="22"/>
          <w:szCs w:val="22"/>
        </w:rPr>
      </w:pPr>
      <w:r>
        <w:rPr>
          <w:rFonts w:hint="default" w:ascii="Arial" w:hAnsi="Arial" w:eastAsia="宋体" w:cs="Arial"/>
          <w:i/>
          <w:iCs/>
          <w:sz w:val="22"/>
          <w:szCs w:val="22"/>
        </w:rPr>
        <w:t xml:space="preserve">4.1.3 An </w:t>
      </w:r>
      <w:r>
        <w:rPr>
          <w:rFonts w:hint="default" w:ascii="Arial" w:hAnsi="Arial" w:eastAsia="宋体" w:cs="Arial"/>
          <w:i/>
          <w:iCs/>
          <w:sz w:val="22"/>
          <w:szCs w:val="22"/>
          <w:lang w:val="en-US" w:eastAsia="zh-CN"/>
        </w:rPr>
        <w:t>a</w:t>
      </w:r>
      <w:r>
        <w:rPr>
          <w:rFonts w:hint="default" w:ascii="Arial" w:hAnsi="Arial" w:eastAsia="宋体" w:cs="Arial"/>
          <w:i/>
          <w:iCs/>
          <w:sz w:val="22"/>
          <w:szCs w:val="22"/>
        </w:rPr>
        <w:t xml:space="preserve">utonomous English </w:t>
      </w:r>
      <w:r>
        <w:rPr>
          <w:rFonts w:hint="default" w:ascii="Arial" w:hAnsi="Arial" w:eastAsia="宋体" w:cs="Arial"/>
          <w:i/>
          <w:iCs/>
          <w:sz w:val="22"/>
          <w:szCs w:val="22"/>
          <w:lang w:val="en-US" w:eastAsia="zh-CN"/>
        </w:rPr>
        <w:t>p</w:t>
      </w:r>
      <w:r>
        <w:rPr>
          <w:rFonts w:hint="default" w:ascii="Arial" w:hAnsi="Arial" w:eastAsia="宋体" w:cs="Arial"/>
          <w:i/>
          <w:iCs/>
          <w:sz w:val="22"/>
          <w:szCs w:val="22"/>
        </w:rPr>
        <w:t xml:space="preserve">ronunciation </w:t>
      </w:r>
      <w:r>
        <w:rPr>
          <w:rFonts w:hint="default" w:ascii="Arial" w:hAnsi="Arial" w:eastAsia="宋体" w:cs="Arial"/>
          <w:i/>
          <w:iCs/>
          <w:sz w:val="22"/>
          <w:szCs w:val="22"/>
          <w:lang w:val="en-US" w:eastAsia="zh-CN"/>
        </w:rPr>
        <w:t>l</w:t>
      </w:r>
      <w:r>
        <w:rPr>
          <w:rFonts w:hint="default" w:ascii="Arial" w:hAnsi="Arial" w:eastAsia="宋体" w:cs="Arial"/>
          <w:i/>
          <w:iCs/>
          <w:sz w:val="22"/>
          <w:szCs w:val="22"/>
        </w:rPr>
        <w:t xml:space="preserve">earners out of </w:t>
      </w:r>
      <w:r>
        <w:rPr>
          <w:rFonts w:hint="default" w:ascii="Arial" w:hAnsi="Arial" w:eastAsia="宋体" w:cs="Arial"/>
          <w:i/>
          <w:iCs/>
          <w:sz w:val="22"/>
          <w:szCs w:val="22"/>
          <w:lang w:val="en-US" w:eastAsia="zh-CN"/>
        </w:rPr>
        <w:t>c</w:t>
      </w:r>
      <w:r>
        <w:rPr>
          <w:rFonts w:hint="default" w:ascii="Arial" w:hAnsi="Arial" w:eastAsia="宋体" w:cs="Arial"/>
          <w:i/>
          <w:iCs/>
          <w:sz w:val="22"/>
          <w:szCs w:val="22"/>
        </w:rPr>
        <w:t xml:space="preserve">lassroom            </w:t>
      </w:r>
    </w:p>
    <w:p>
      <w:pPr>
        <w:rPr>
          <w:rFonts w:hint="default" w:ascii="Arial" w:hAnsi="Arial" w:eastAsia="宋体" w:cs="Arial"/>
          <w:kern w:val="0"/>
          <w:sz w:val="22"/>
          <w:szCs w:val="22"/>
        </w:rPr>
      </w:pPr>
      <w:r>
        <w:rPr>
          <w:rFonts w:hint="default" w:ascii="Arial" w:hAnsi="Arial" w:eastAsia="宋体" w:cs="Arial"/>
          <w:kern w:val="0"/>
          <w:sz w:val="22"/>
          <w:szCs w:val="22"/>
        </w:rPr>
        <w:t xml:space="preserve">In her daily life, </w:t>
      </w:r>
      <w:r>
        <w:rPr>
          <w:rFonts w:hint="default" w:ascii="Arial" w:hAnsi="Arial" w:eastAsia="Times-Roman" w:cs="Arial"/>
          <w:color w:val="000000"/>
          <w:kern w:val="0"/>
          <w:sz w:val="22"/>
          <w:szCs w:val="22"/>
          <w:lang w:bidi="ar"/>
        </w:rPr>
        <w:t>Chen invested in English pronunciation with multiple strategies</w:t>
      </w:r>
      <w:r>
        <w:rPr>
          <w:rFonts w:hint="default" w:ascii="Arial" w:hAnsi="Arial" w:eastAsia="宋体" w:cs="Arial"/>
          <w:color w:val="000000"/>
          <w:kern w:val="0"/>
          <w:sz w:val="22"/>
          <w:szCs w:val="22"/>
          <w:lang w:bidi="ar"/>
        </w:rPr>
        <w:t xml:space="preserve"> like singing English songs, doing Engli</w:t>
      </w:r>
      <w:r>
        <w:rPr>
          <w:rFonts w:hint="default" w:ascii="Arial" w:hAnsi="Arial" w:eastAsia="宋体" w:cs="Arial"/>
          <w:color w:val="000000"/>
          <w:kern w:val="0"/>
          <w:sz w:val="22"/>
          <w:szCs w:val="22"/>
          <w:lang w:bidi="ar"/>
        </w:rPr>
        <w:t xml:space="preserve">sh dubbing, searching on the internet. For example, </w:t>
      </w:r>
      <w:r>
        <w:rPr>
          <w:rFonts w:hint="default" w:ascii="Arial" w:hAnsi="Arial" w:eastAsia="宋体" w:cs="Arial"/>
          <w:kern w:val="0"/>
          <w:sz w:val="22"/>
          <w:szCs w:val="22"/>
        </w:rPr>
        <w:t>Chen often sang English songs to improve her pronunciation. Aiming to interpret the theme expressed in the song, she kept practicing the lyrics, listening to how the singer dealt with the liaison in the words and sentences, and certain phoneme sounds of the single words. For example, one day, when she rehearsed the song </w:t>
      </w:r>
      <w:r>
        <w:rPr>
          <w:rFonts w:hint="default" w:ascii="Arial" w:hAnsi="Arial" w:eastAsia="宋体" w:cs="Arial"/>
          <w:i/>
          <w:iCs/>
          <w:kern w:val="0"/>
          <w:sz w:val="22"/>
          <w:szCs w:val="22"/>
        </w:rPr>
        <w:t>"Brave"</w:t>
      </w:r>
      <w:r>
        <w:rPr>
          <w:rFonts w:hint="default" w:ascii="Arial" w:hAnsi="Arial" w:eastAsia="宋体" w:cs="Arial"/>
          <w:kern w:val="0"/>
          <w:sz w:val="22"/>
          <w:szCs w:val="22"/>
        </w:rPr>
        <w:t xml:space="preserve"> to express the loss and despair conveyed, she listened to the original song, again and again to master how to sing each word and sentence. Chen described the experience of learning and singing this song in detail in her diary. </w:t>
      </w:r>
    </w:p>
    <w:p>
      <w:pPr>
        <w:spacing w:line="240" w:lineRule="exact"/>
        <w:rPr>
          <w:rFonts w:hint="default" w:ascii="Arial" w:hAnsi="Arial" w:cs="Arial"/>
          <w:kern w:val="0"/>
          <w:sz w:val="22"/>
          <w:szCs w:val="22"/>
        </w:rPr>
      </w:pPr>
    </w:p>
    <w:p>
      <w:pPr>
        <w:spacing w:line="240" w:lineRule="exact"/>
        <w:rPr>
          <w:rFonts w:hint="default" w:ascii="Arial" w:hAnsi="Arial" w:cs="Arial"/>
          <w:kern w:val="0"/>
          <w:sz w:val="24"/>
          <w:szCs w:val="24"/>
        </w:rPr>
      </w:pPr>
    </w:p>
    <w:p>
      <w:pPr>
        <w:pBdr>
          <w:top w:val="none" w:color="000000" w:sz="0" w:space="0"/>
          <w:left w:val="none" w:color="000000" w:sz="0" w:space="0"/>
          <w:bottom w:val="none" w:color="000000" w:sz="0" w:space="0"/>
          <w:right w:val="none" w:color="000000" w:sz="0" w:space="0"/>
          <w:between w:val="none" w:color="000000" w:sz="0" w:space="0"/>
        </w:pBdr>
        <w:spacing w:line="240" w:lineRule="exact"/>
        <w:ind w:left="420" w:leftChars="200"/>
        <w:rPr>
          <w:rFonts w:hint="default" w:ascii="Arial" w:hAnsi="Arial" w:cs="Arial"/>
          <w:kern w:val="0"/>
          <w:sz w:val="20"/>
          <w:szCs w:val="20"/>
        </w:rPr>
      </w:pPr>
      <w:r>
        <w:rPr>
          <w:rFonts w:hint="default" w:ascii="Arial" w:hAnsi="Arial" w:cs="Arial"/>
          <w:kern w:val="0"/>
          <w:sz w:val="20"/>
          <w:szCs w:val="20"/>
        </w:rPr>
        <w:t>“</w:t>
      </w:r>
      <w:r>
        <w:rPr>
          <w:rFonts w:hint="default" w:ascii="Arial" w:hAnsi="Arial" w:eastAsia="宋体" w:cs="Arial"/>
          <w:sz w:val="20"/>
          <w:szCs w:val="20"/>
        </w:rPr>
        <w:t xml:space="preserve">Before I sang this song, I would practice the lyrics again and again, and listen to how the singers sang and how they dealt with the liaison between words and sentences. My problem about this song was that the last word </w:t>
      </w:r>
      <w:r>
        <w:rPr>
          <w:rStyle w:val="13"/>
          <w:rFonts w:hint="default" w:ascii="Arial" w:hAnsi="Arial" w:eastAsia="宋体" w:cs="Arial"/>
          <w:b/>
          <w:bCs/>
          <w:sz w:val="20"/>
          <w:szCs w:val="20"/>
        </w:rPr>
        <w:t>br</w:t>
      </w:r>
      <w:r>
        <w:rPr>
          <w:rStyle w:val="13"/>
          <w:rFonts w:hint="default" w:ascii="Arial" w:hAnsi="Arial" w:eastAsia="宋体" w:cs="Arial"/>
          <w:b/>
          <w:bCs/>
          <w:sz w:val="20"/>
          <w:szCs w:val="20"/>
          <w:u w:val="single"/>
        </w:rPr>
        <w:t>ave</w:t>
      </w:r>
      <w:r>
        <w:rPr>
          <w:rFonts w:hint="default" w:ascii="Arial" w:hAnsi="Arial" w:eastAsia="宋体" w:cs="Arial"/>
          <w:sz w:val="20"/>
          <w:szCs w:val="20"/>
        </w:rPr>
        <w:t xml:space="preserve"> in the sentence was</w:t>
      </w:r>
      <w:r>
        <w:rPr>
          <w:rStyle w:val="13"/>
          <w:rFonts w:hint="default" w:ascii="Arial" w:hAnsi="Arial" w:eastAsia="宋体" w:cs="Arial"/>
          <w:b/>
          <w:bCs/>
          <w:sz w:val="20"/>
          <w:szCs w:val="20"/>
        </w:rPr>
        <w:t xml:space="preserve"> </w:t>
      </w:r>
      <w:r>
        <w:rPr>
          <w:rStyle w:val="13"/>
          <w:rFonts w:hint="default" w:ascii="Arial" w:hAnsi="Arial" w:eastAsia="宋体" w:cs="Arial"/>
          <w:b/>
          <w:bCs/>
          <w:sz w:val="20"/>
          <w:szCs w:val="20"/>
          <w:u w:val="single"/>
        </w:rPr>
        <w:t>I want to see you be brave</w:t>
      </w:r>
      <w:r>
        <w:rPr>
          <w:rStyle w:val="13"/>
          <w:rFonts w:hint="default" w:ascii="Arial" w:hAnsi="Arial" w:eastAsia="宋体" w:cs="Arial"/>
          <w:b/>
          <w:bCs/>
          <w:sz w:val="20"/>
          <w:szCs w:val="20"/>
        </w:rPr>
        <w:t>.</w:t>
      </w:r>
      <w:r>
        <w:rPr>
          <w:rStyle w:val="13"/>
          <w:rFonts w:hint="default" w:ascii="Arial" w:hAnsi="Arial" w:eastAsia="宋体" w:cs="Arial"/>
          <w:sz w:val="20"/>
          <w:szCs w:val="20"/>
        </w:rPr>
        <w:t> </w:t>
      </w:r>
      <w:r>
        <w:rPr>
          <w:rFonts w:hint="default" w:ascii="Arial" w:hAnsi="Arial" w:eastAsia="宋体" w:cs="Arial"/>
          <w:sz w:val="20"/>
          <w:szCs w:val="20"/>
        </w:rPr>
        <w:t xml:space="preserve">I pronounced the </w:t>
      </w:r>
      <w:r>
        <w:rPr>
          <w:rStyle w:val="13"/>
          <w:rFonts w:hint="default" w:ascii="Arial" w:hAnsi="Arial" w:eastAsia="宋体" w:cs="Arial"/>
          <w:b/>
          <w:bCs/>
          <w:sz w:val="20"/>
          <w:szCs w:val="20"/>
          <w:u w:val="single"/>
        </w:rPr>
        <w:t>ave</w:t>
      </w:r>
      <w:r>
        <w:rPr>
          <w:rStyle w:val="13"/>
          <w:rFonts w:hint="default" w:ascii="Arial" w:hAnsi="Arial" w:eastAsia="宋体" w:cs="Arial"/>
          <w:sz w:val="20"/>
          <w:szCs w:val="20"/>
        </w:rPr>
        <w:t xml:space="preserve"> as </w:t>
      </w:r>
      <w:r>
        <w:rPr>
          <w:rFonts w:hint="default" w:ascii="Arial" w:hAnsi="Arial" w:eastAsia="宋体" w:cs="Arial"/>
          <w:b/>
          <w:bCs/>
          <w:sz w:val="20"/>
          <w:szCs w:val="20"/>
          <w:u w:val="single"/>
        </w:rPr>
        <w:t>/e/</w:t>
      </w:r>
      <w:r>
        <w:rPr>
          <w:rFonts w:hint="default" w:ascii="Arial" w:hAnsi="Arial" w:eastAsia="宋体" w:cs="Arial"/>
          <w:sz w:val="20"/>
          <w:szCs w:val="20"/>
        </w:rPr>
        <w:t xml:space="preserve"> sound. But if I pronounced it out loud, it would sound very sharp and unstable. Through trial and error, I replaced it with the</w:t>
      </w:r>
      <w:r>
        <w:rPr>
          <w:rFonts w:hint="default" w:ascii="Arial" w:hAnsi="Arial" w:eastAsia="宋体" w:cs="Arial"/>
          <w:b/>
          <w:bCs/>
          <w:sz w:val="20"/>
          <w:szCs w:val="20"/>
        </w:rPr>
        <w:t xml:space="preserve"> </w:t>
      </w:r>
      <w:r>
        <w:rPr>
          <w:rFonts w:hint="default" w:ascii="Arial" w:hAnsi="Arial" w:eastAsia="宋体" w:cs="Arial"/>
          <w:b/>
          <w:bCs/>
          <w:i/>
          <w:iCs/>
          <w:sz w:val="20"/>
          <w:szCs w:val="20"/>
          <w:u w:val="single"/>
        </w:rPr>
        <w:t>/ei/</w:t>
      </w:r>
      <w:r>
        <w:rPr>
          <w:rFonts w:hint="default" w:ascii="Arial" w:hAnsi="Arial" w:eastAsia="宋体" w:cs="Arial"/>
          <w:b/>
          <w:bCs/>
          <w:sz w:val="20"/>
          <w:szCs w:val="20"/>
        </w:rPr>
        <w:t xml:space="preserve"> </w:t>
      </w:r>
      <w:r>
        <w:rPr>
          <w:rFonts w:hint="default" w:ascii="Arial" w:hAnsi="Arial" w:eastAsia="宋体" w:cs="Arial"/>
          <w:sz w:val="20"/>
          <w:szCs w:val="20"/>
        </w:rPr>
        <w:t>sound. Then, the quality of my pronunciation improved, and the whole sentence sounded clear and stable. This experience enlightened me to pay more attention to the pronunciation of some phonemes in the words when I couldn’t sing English songs well in the future</w:t>
      </w:r>
      <w:r>
        <w:rPr>
          <w:rFonts w:hint="default" w:ascii="Arial" w:hAnsi="Arial" w:cs="Arial"/>
          <w:kern w:val="0"/>
          <w:sz w:val="20"/>
          <w:szCs w:val="20"/>
        </w:rPr>
        <w:t xml:space="preserve">.”  </w:t>
      </w:r>
    </w:p>
    <w:p>
      <w:pPr>
        <w:pBdr>
          <w:top w:val="none" w:color="000000" w:sz="0" w:space="0"/>
          <w:left w:val="none" w:color="000000" w:sz="0" w:space="0"/>
          <w:bottom w:val="none" w:color="000000" w:sz="0" w:space="0"/>
          <w:right w:val="none" w:color="000000" w:sz="0" w:space="0"/>
          <w:between w:val="none" w:color="000000" w:sz="0" w:space="0"/>
        </w:pBdr>
        <w:spacing w:line="240" w:lineRule="exact"/>
        <w:jc w:val="right"/>
        <w:rPr>
          <w:rFonts w:hint="default" w:ascii="Arial" w:hAnsi="Arial" w:cs="Arial"/>
          <w:kern w:val="0"/>
          <w:sz w:val="20"/>
          <w:szCs w:val="20"/>
        </w:rPr>
      </w:pPr>
      <w:r>
        <w:rPr>
          <w:rFonts w:hint="default" w:ascii="Arial" w:hAnsi="Arial" w:cs="Arial"/>
          <w:kern w:val="0"/>
          <w:sz w:val="20"/>
          <w:szCs w:val="20"/>
        </w:rPr>
        <w:t>(CD-11-18-April-14)</w:t>
      </w:r>
    </w:p>
    <w:p>
      <w:pPr>
        <w:adjustRightInd w:val="0"/>
        <w:spacing w:line="240" w:lineRule="exact"/>
        <w:rPr>
          <w:rFonts w:hint="default" w:ascii="Arial" w:hAnsi="Arial" w:eastAsia="微软雅黑" w:cs="Arial"/>
          <w:sz w:val="20"/>
          <w:szCs w:val="20"/>
        </w:rPr>
      </w:pPr>
    </w:p>
    <w:p>
      <w:pPr>
        <w:spacing w:line="480" w:lineRule="auto"/>
        <w:rPr>
          <w:rFonts w:hint="default" w:ascii="Arial" w:hAnsi="Arial" w:cs="Arial"/>
          <w:i w:val="0"/>
          <w:iCs w:val="0"/>
          <w:sz w:val="22"/>
          <w:szCs w:val="22"/>
        </w:rPr>
      </w:pPr>
      <w:r>
        <w:rPr>
          <w:rFonts w:hint="default" w:ascii="Arial" w:hAnsi="Arial" w:cs="Arial"/>
          <w:i w:val="0"/>
          <w:iCs w:val="0"/>
          <w:sz w:val="22"/>
          <w:szCs w:val="22"/>
        </w:rPr>
        <w:t xml:space="preserve">4.1.4 Perceived </w:t>
      </w:r>
      <w:r>
        <w:rPr>
          <w:rFonts w:hint="default" w:ascii="Arial" w:hAnsi="Arial" w:cs="Arial"/>
          <w:i w:val="0"/>
          <w:iCs w:val="0"/>
          <w:sz w:val="22"/>
          <w:szCs w:val="22"/>
          <w:lang w:val="en-US" w:eastAsia="zh-CN"/>
        </w:rPr>
        <w:t>d</w:t>
      </w:r>
      <w:r>
        <w:rPr>
          <w:rFonts w:hint="default" w:ascii="Arial" w:hAnsi="Arial" w:cs="Arial"/>
          <w:i w:val="0"/>
          <w:iCs w:val="0"/>
          <w:sz w:val="22"/>
          <w:szCs w:val="22"/>
        </w:rPr>
        <w:t xml:space="preserve">ifficulties in </w:t>
      </w:r>
      <w:r>
        <w:rPr>
          <w:rFonts w:hint="default" w:ascii="Arial" w:hAnsi="Arial" w:cs="Arial"/>
          <w:i w:val="0"/>
          <w:iCs w:val="0"/>
          <w:sz w:val="22"/>
          <w:szCs w:val="22"/>
          <w:lang w:val="en-US" w:eastAsia="zh-CN"/>
        </w:rPr>
        <w:t>e</w:t>
      </w:r>
      <w:r>
        <w:rPr>
          <w:rFonts w:hint="default" w:ascii="Arial" w:hAnsi="Arial" w:cs="Arial"/>
          <w:i w:val="0"/>
          <w:iCs w:val="0"/>
          <w:sz w:val="22"/>
          <w:szCs w:val="22"/>
        </w:rPr>
        <w:t xml:space="preserve">stablishing </w:t>
      </w:r>
      <w:r>
        <w:rPr>
          <w:rFonts w:hint="default" w:ascii="Arial" w:hAnsi="Arial" w:cs="Arial"/>
          <w:i w:val="0"/>
          <w:iCs w:val="0"/>
          <w:sz w:val="22"/>
          <w:szCs w:val="22"/>
          <w:lang w:val="en-US" w:eastAsia="zh-CN"/>
        </w:rPr>
        <w:t>s</w:t>
      </w:r>
      <w:r>
        <w:rPr>
          <w:rFonts w:hint="default" w:ascii="Arial" w:hAnsi="Arial" w:cs="Arial"/>
          <w:i w:val="0"/>
          <w:iCs w:val="0"/>
          <w:sz w:val="22"/>
          <w:szCs w:val="22"/>
        </w:rPr>
        <w:t xml:space="preserve">ocial </w:t>
      </w:r>
      <w:r>
        <w:rPr>
          <w:rFonts w:hint="default" w:ascii="Arial" w:hAnsi="Arial" w:cs="Arial"/>
          <w:i w:val="0"/>
          <w:iCs w:val="0"/>
          <w:sz w:val="22"/>
          <w:szCs w:val="22"/>
          <w:lang w:val="en-US" w:eastAsia="zh-CN"/>
        </w:rPr>
        <w:t>r</w:t>
      </w:r>
      <w:r>
        <w:rPr>
          <w:rFonts w:hint="default" w:ascii="Arial" w:hAnsi="Arial" w:cs="Arial"/>
          <w:i w:val="0"/>
          <w:iCs w:val="0"/>
          <w:sz w:val="22"/>
          <w:szCs w:val="22"/>
        </w:rPr>
        <w:t xml:space="preserve">elationships with </w:t>
      </w:r>
      <w:r>
        <w:rPr>
          <w:rFonts w:hint="default" w:ascii="Arial" w:hAnsi="Arial" w:cs="Arial"/>
          <w:i w:val="0"/>
          <w:iCs w:val="0"/>
          <w:sz w:val="22"/>
          <w:szCs w:val="22"/>
          <w:lang w:val="en-US" w:eastAsia="zh-CN"/>
        </w:rPr>
        <w:t>e</w:t>
      </w:r>
      <w:r>
        <w:rPr>
          <w:rFonts w:hint="default" w:ascii="Arial" w:hAnsi="Arial" w:cs="Arial"/>
          <w:i w:val="0"/>
          <w:iCs w:val="0"/>
          <w:sz w:val="22"/>
          <w:szCs w:val="22"/>
        </w:rPr>
        <w:t xml:space="preserve">xchange </w:t>
      </w:r>
      <w:r>
        <w:rPr>
          <w:rFonts w:hint="default" w:ascii="Arial" w:hAnsi="Arial" w:cs="Arial"/>
          <w:i w:val="0"/>
          <w:iCs w:val="0"/>
          <w:sz w:val="22"/>
          <w:szCs w:val="22"/>
          <w:lang w:val="en-US" w:eastAsia="zh-CN"/>
        </w:rPr>
        <w:t>s</w:t>
      </w:r>
      <w:r>
        <w:rPr>
          <w:rFonts w:hint="default" w:ascii="Arial" w:hAnsi="Arial" w:cs="Arial"/>
          <w:i w:val="0"/>
          <w:iCs w:val="0"/>
          <w:sz w:val="22"/>
          <w:szCs w:val="22"/>
        </w:rPr>
        <w:t xml:space="preserve">tudents on </w:t>
      </w:r>
      <w:r>
        <w:rPr>
          <w:rFonts w:hint="default" w:ascii="Arial" w:hAnsi="Arial" w:cs="Arial"/>
          <w:i w:val="0"/>
          <w:iCs w:val="0"/>
          <w:sz w:val="22"/>
          <w:szCs w:val="22"/>
          <w:lang w:val="en-US" w:eastAsia="zh-CN"/>
        </w:rPr>
        <w:t>c</w:t>
      </w:r>
      <w:r>
        <w:rPr>
          <w:rFonts w:hint="default" w:ascii="Arial" w:hAnsi="Arial" w:cs="Arial"/>
          <w:i w:val="0"/>
          <w:iCs w:val="0"/>
          <w:sz w:val="22"/>
          <w:szCs w:val="22"/>
        </w:rPr>
        <w:t xml:space="preserve">ampus          </w:t>
      </w:r>
    </w:p>
    <w:p>
      <w:pPr>
        <w:widowControl/>
        <w:rPr>
          <w:rFonts w:hint="default" w:ascii="Arial" w:hAnsi="Arial" w:eastAsia="宋体" w:cs="Arial"/>
          <w:color w:val="000000"/>
          <w:kern w:val="0"/>
          <w:sz w:val="22"/>
          <w:szCs w:val="22"/>
          <w:lang w:bidi="ar"/>
        </w:rPr>
      </w:pPr>
      <w:r>
        <w:rPr>
          <w:rFonts w:hint="default" w:ascii="Arial" w:hAnsi="Arial" w:eastAsia="Times-Roman" w:cs="Arial"/>
          <w:color w:val="000000"/>
          <w:kern w:val="0"/>
          <w:sz w:val="22"/>
          <w:szCs w:val="22"/>
          <w:lang w:bidi="ar"/>
        </w:rPr>
        <w:t xml:space="preserve">Although Chen invested in English pronunciation with multiple strategies, the lack </w:t>
      </w:r>
      <w:r>
        <w:rPr>
          <w:rFonts w:hint="default" w:ascii="Arial" w:hAnsi="Arial" w:eastAsia="宋体" w:cs="Arial"/>
          <w:color w:val="000000"/>
          <w:kern w:val="0"/>
          <w:sz w:val="22"/>
          <w:szCs w:val="22"/>
          <w:lang w:bidi="ar"/>
        </w:rPr>
        <w:t xml:space="preserve">of chance to </w:t>
      </w:r>
      <w:r>
        <w:rPr>
          <w:rFonts w:hint="default" w:ascii="Arial" w:hAnsi="Arial" w:eastAsia="Times-Roman" w:cs="Arial"/>
          <w:color w:val="000000"/>
          <w:kern w:val="0"/>
          <w:sz w:val="22"/>
          <w:szCs w:val="22"/>
          <w:lang w:bidi="ar"/>
        </w:rPr>
        <w:t xml:space="preserve">interact with </w:t>
      </w:r>
      <w:r>
        <w:rPr>
          <w:rFonts w:hint="default" w:ascii="Arial" w:hAnsi="Arial" w:eastAsia="宋体" w:cs="Arial"/>
          <w:color w:val="000000"/>
          <w:kern w:val="0"/>
          <w:sz w:val="22"/>
          <w:szCs w:val="22"/>
          <w:lang w:bidi="ar"/>
        </w:rPr>
        <w:t>advance English speaker learners bothered</w:t>
      </w:r>
      <w:r>
        <w:rPr>
          <w:rFonts w:hint="default" w:ascii="Arial" w:hAnsi="Arial" w:eastAsia="Times-Roman" w:cs="Arial"/>
          <w:color w:val="000000"/>
          <w:kern w:val="0"/>
          <w:sz w:val="22"/>
          <w:szCs w:val="22"/>
          <w:lang w:bidi="ar"/>
        </w:rPr>
        <w:t xml:space="preserve"> her.</w:t>
      </w:r>
      <w:r>
        <w:rPr>
          <w:rFonts w:hint="default" w:ascii="Arial" w:hAnsi="Arial" w:eastAsia="宋体" w:cs="Arial"/>
          <w:color w:val="000000"/>
          <w:kern w:val="0"/>
          <w:sz w:val="22"/>
          <w:szCs w:val="22"/>
          <w:lang w:bidi="ar"/>
        </w:rPr>
        <w:t xml:space="preserve"> She was </w:t>
      </w:r>
      <w:r>
        <w:rPr>
          <w:rFonts w:hint="default" w:ascii="Arial" w:hAnsi="Arial" w:eastAsia="Times-Roman" w:cs="Arial"/>
          <w:color w:val="000000"/>
          <w:kern w:val="0"/>
          <w:sz w:val="22"/>
          <w:szCs w:val="22"/>
          <w:lang w:bidi="ar"/>
        </w:rPr>
        <w:t>extroverted and social learner</w:t>
      </w:r>
      <w:r>
        <w:rPr>
          <w:rFonts w:hint="default" w:ascii="Arial" w:hAnsi="Arial" w:eastAsia="宋体" w:cs="Arial"/>
          <w:color w:val="000000"/>
          <w:kern w:val="0"/>
          <w:sz w:val="22"/>
          <w:szCs w:val="22"/>
          <w:lang w:bidi="ar"/>
        </w:rPr>
        <w:t xml:space="preserve"> who </w:t>
      </w:r>
      <w:r>
        <w:rPr>
          <w:rFonts w:hint="default" w:ascii="Arial" w:hAnsi="Arial" w:eastAsia="Times-Roman" w:cs="Arial"/>
          <w:color w:val="000000"/>
          <w:kern w:val="0"/>
          <w:sz w:val="22"/>
          <w:szCs w:val="22"/>
          <w:lang w:bidi="ar"/>
        </w:rPr>
        <w:t xml:space="preserve">was eager to communicate with other advanced learner like foreign students at the university to improve her English pronunciation. </w:t>
      </w:r>
      <w:r>
        <w:rPr>
          <w:rFonts w:hint="default" w:ascii="Arial" w:hAnsi="Arial" w:eastAsia="宋体" w:cs="Arial"/>
          <w:color w:val="000000"/>
          <w:kern w:val="0"/>
          <w:sz w:val="22"/>
          <w:szCs w:val="22"/>
          <w:lang w:bidi="ar"/>
        </w:rPr>
        <w:t>However,</w:t>
      </w:r>
      <w:r>
        <w:rPr>
          <w:rFonts w:hint="default" w:ascii="Arial" w:hAnsi="Arial" w:eastAsia="Times-Roman" w:cs="Arial"/>
          <w:color w:val="000000"/>
          <w:kern w:val="0"/>
          <w:sz w:val="22"/>
          <w:szCs w:val="22"/>
          <w:lang w:bidi="ar"/>
        </w:rPr>
        <w:t xml:space="preserve"> </w:t>
      </w:r>
      <w:r>
        <w:rPr>
          <w:rFonts w:hint="default" w:ascii="Arial" w:hAnsi="Arial" w:eastAsia="宋体" w:cs="Arial"/>
          <w:color w:val="000000"/>
          <w:kern w:val="0"/>
          <w:sz w:val="22"/>
          <w:szCs w:val="22"/>
          <w:lang w:bidi="ar"/>
        </w:rPr>
        <w:t xml:space="preserve">the university </w:t>
      </w:r>
      <w:r>
        <w:rPr>
          <w:rFonts w:hint="default" w:ascii="Arial" w:hAnsi="Arial" w:eastAsia="Times-Roman" w:cs="Arial"/>
          <w:color w:val="000000"/>
          <w:kern w:val="0"/>
          <w:sz w:val="22"/>
          <w:szCs w:val="22"/>
          <w:lang w:bidi="ar"/>
        </w:rPr>
        <w:t>could not provide any space for free interaction between the local and foreign students.</w:t>
      </w:r>
      <w:r>
        <w:rPr>
          <w:rFonts w:hint="default" w:ascii="Arial" w:hAnsi="Arial" w:eastAsia="宋体" w:cs="Arial"/>
          <w:color w:val="000000"/>
          <w:kern w:val="0"/>
          <w:sz w:val="22"/>
          <w:szCs w:val="22"/>
          <w:lang w:bidi="ar"/>
        </w:rPr>
        <w:t xml:space="preserve">      </w:t>
      </w:r>
    </w:p>
    <w:p>
      <w:pPr>
        <w:widowControl/>
        <w:spacing w:line="480" w:lineRule="auto"/>
        <w:ind w:firstLine="480" w:firstLineChars="200"/>
        <w:rPr>
          <w:rFonts w:hint="default" w:ascii="Arial" w:hAnsi="Arial" w:eastAsia="宋体" w:cs="Arial"/>
          <w:color w:val="000000"/>
          <w:kern w:val="0"/>
          <w:sz w:val="24"/>
          <w:szCs w:val="24"/>
          <w:lang w:bidi="ar"/>
        </w:rPr>
      </w:pPr>
    </w:p>
    <w:p>
      <w:pPr>
        <w:widowControl/>
        <w:spacing w:line="240" w:lineRule="exact"/>
        <w:ind w:left="420" w:leftChars="200"/>
        <w:rPr>
          <w:rFonts w:hint="default" w:ascii="Arial" w:hAnsi="Arial" w:eastAsia="Times-Roman" w:cs="Arial"/>
          <w:color w:val="000000"/>
          <w:kern w:val="0"/>
          <w:sz w:val="20"/>
          <w:szCs w:val="20"/>
          <w:lang w:bidi="ar"/>
        </w:rPr>
      </w:pPr>
      <w:r>
        <w:rPr>
          <w:rFonts w:hint="default" w:ascii="Arial" w:hAnsi="Arial" w:eastAsia="Times-Roman" w:cs="Arial"/>
          <w:color w:val="000000"/>
          <w:kern w:val="0"/>
          <w:sz w:val="20"/>
          <w:szCs w:val="20"/>
          <w:lang w:bidi="ar"/>
        </w:rPr>
        <w:t>“Interviewer: I observe you didn’t do many social activities out of class.﻿</w:t>
      </w:r>
    </w:p>
    <w:p>
      <w:pPr>
        <w:widowControl/>
        <w:spacing w:line="240" w:lineRule="exact"/>
        <w:ind w:left="420" w:leftChars="200"/>
        <w:rPr>
          <w:rFonts w:hint="default" w:ascii="Arial" w:hAnsi="Arial" w:eastAsia="Times-Roman" w:cs="Arial"/>
          <w:color w:val="000000"/>
          <w:kern w:val="0"/>
          <w:sz w:val="20"/>
          <w:szCs w:val="20"/>
          <w:lang w:bidi="ar"/>
        </w:rPr>
      </w:pPr>
      <w:r>
        <w:rPr>
          <w:rFonts w:hint="default" w:ascii="Arial" w:hAnsi="Arial" w:eastAsia="Times-Roman" w:cs="Arial"/>
          <w:color w:val="000000"/>
          <w:kern w:val="0"/>
          <w:sz w:val="20"/>
          <w:szCs w:val="20"/>
          <w:lang w:bidi="ar"/>
        </w:rPr>
        <w:t>Chen: Yes. I couldn’t find a</w:t>
      </w:r>
      <w:r>
        <w:rPr>
          <w:rFonts w:hint="default" w:ascii="Arial" w:hAnsi="Arial" w:eastAsia="宋体" w:cs="Arial"/>
          <w:color w:val="000000"/>
          <w:kern w:val="0"/>
          <w:sz w:val="20"/>
          <w:szCs w:val="20"/>
          <w:lang w:bidi="ar"/>
        </w:rPr>
        <w:t xml:space="preserve"> </w:t>
      </w:r>
      <w:r>
        <w:rPr>
          <w:rFonts w:hint="default" w:ascii="Arial" w:hAnsi="Arial" w:eastAsia="Times-Roman" w:cs="Arial"/>
          <w:color w:val="000000"/>
          <w:kern w:val="0"/>
          <w:sz w:val="20"/>
          <w:szCs w:val="20"/>
          <w:lang w:bidi="ar"/>
        </w:rPr>
        <w:t>partner with good pronunciation to communicate with. I preferred to communicate with international students, especially native speaker students.  However, our foreign language faculty seemed to have no English corner to provide us with opportunities to communicate with international students. Hence, I let it go.”</w:t>
      </w:r>
    </w:p>
    <w:p>
      <w:pPr>
        <w:widowControl/>
        <w:spacing w:line="240" w:lineRule="exact"/>
        <w:ind w:left="420" w:leftChars="200"/>
        <w:jc w:val="right"/>
        <w:rPr>
          <w:rFonts w:hint="default" w:ascii="Arial" w:hAnsi="Arial" w:eastAsia="Times-Roman" w:cs="Arial"/>
          <w:color w:val="000000"/>
          <w:kern w:val="0"/>
          <w:sz w:val="20"/>
          <w:szCs w:val="20"/>
          <w:lang w:bidi="ar"/>
        </w:rPr>
      </w:pPr>
      <w:r>
        <w:rPr>
          <w:rFonts w:hint="default" w:ascii="Arial" w:hAnsi="Arial" w:eastAsia="Times-Roman" w:cs="Arial"/>
          <w:color w:val="000000"/>
          <w:kern w:val="0"/>
          <w:sz w:val="20"/>
          <w:szCs w:val="20"/>
          <w:lang w:bidi="ar"/>
        </w:rPr>
        <w:t>(CIT4-140-145)</w:t>
      </w:r>
    </w:p>
    <w:p>
      <w:pPr>
        <w:widowControl/>
        <w:spacing w:line="240" w:lineRule="exact"/>
        <w:rPr>
          <w:rFonts w:hint="default" w:ascii="Arial" w:hAnsi="Arial" w:eastAsia="Times-Roman" w:cs="Arial"/>
          <w:color w:val="000000"/>
          <w:kern w:val="0"/>
          <w:sz w:val="24"/>
          <w:szCs w:val="24"/>
          <w:lang w:bidi="ar"/>
        </w:rPr>
      </w:pPr>
    </w:p>
    <w:p>
      <w:pPr>
        <w:widowControl/>
        <w:spacing w:line="240" w:lineRule="exact"/>
        <w:rPr>
          <w:rFonts w:hint="default" w:ascii="Arial" w:hAnsi="Arial" w:eastAsia="Times-Roman" w:cs="Arial"/>
          <w:color w:val="000000"/>
          <w:kern w:val="0"/>
          <w:sz w:val="24"/>
          <w:szCs w:val="24"/>
          <w:lang w:bidi="ar"/>
        </w:rPr>
      </w:pPr>
    </w:p>
    <w:p>
      <w:pPr>
        <w:spacing w:line="480" w:lineRule="auto"/>
        <w:rPr>
          <w:rFonts w:hint="default" w:ascii="Arial" w:hAnsi="Arial" w:cs="Arial"/>
          <w:i w:val="0"/>
          <w:iCs w:val="0"/>
          <w:sz w:val="22"/>
          <w:szCs w:val="22"/>
        </w:rPr>
      </w:pPr>
      <w:r>
        <w:rPr>
          <w:rFonts w:hint="default" w:ascii="Arial" w:hAnsi="Arial" w:cs="Arial"/>
          <w:i w:val="0"/>
          <w:iCs w:val="0"/>
          <w:sz w:val="22"/>
          <w:szCs w:val="22"/>
        </w:rPr>
        <w:t xml:space="preserve">4.1.5 Unfair </w:t>
      </w:r>
      <w:r>
        <w:rPr>
          <w:rFonts w:hint="default" w:ascii="Arial" w:hAnsi="Arial" w:cs="Arial"/>
          <w:i w:val="0"/>
          <w:iCs w:val="0"/>
          <w:sz w:val="22"/>
          <w:szCs w:val="22"/>
          <w:lang w:val="en-US" w:eastAsia="zh-CN"/>
        </w:rPr>
        <w:t>p</w:t>
      </w:r>
      <w:r>
        <w:rPr>
          <w:rFonts w:hint="default" w:ascii="Arial" w:hAnsi="Arial" w:cs="Arial"/>
          <w:i w:val="0"/>
          <w:iCs w:val="0"/>
          <w:sz w:val="22"/>
          <w:szCs w:val="22"/>
        </w:rPr>
        <w:t xml:space="preserve">ower </w:t>
      </w:r>
      <w:r>
        <w:rPr>
          <w:rFonts w:hint="default" w:ascii="Arial" w:hAnsi="Arial" w:cs="Arial"/>
          <w:i w:val="0"/>
          <w:iCs w:val="0"/>
          <w:sz w:val="22"/>
          <w:szCs w:val="22"/>
          <w:lang w:val="en-US" w:eastAsia="zh-CN"/>
        </w:rPr>
        <w:t>r</w:t>
      </w:r>
      <w:r>
        <w:rPr>
          <w:rFonts w:hint="default" w:ascii="Arial" w:hAnsi="Arial" w:cs="Arial"/>
          <w:i w:val="0"/>
          <w:iCs w:val="0"/>
          <w:sz w:val="22"/>
          <w:szCs w:val="22"/>
        </w:rPr>
        <w:t xml:space="preserve">elations </w:t>
      </w:r>
      <w:r>
        <w:rPr>
          <w:rFonts w:hint="default" w:ascii="Arial" w:hAnsi="Arial" w:cs="Arial"/>
          <w:i w:val="0"/>
          <w:iCs w:val="0"/>
          <w:sz w:val="22"/>
          <w:szCs w:val="22"/>
          <w:lang w:val="en-US" w:eastAsia="zh-CN"/>
        </w:rPr>
        <w:t>a</w:t>
      </w:r>
      <w:r>
        <w:rPr>
          <w:rFonts w:hint="default" w:ascii="Arial" w:hAnsi="Arial" w:cs="Arial"/>
          <w:i w:val="0"/>
          <w:iCs w:val="0"/>
          <w:sz w:val="22"/>
          <w:szCs w:val="22"/>
        </w:rPr>
        <w:t xml:space="preserve">ffected </w:t>
      </w:r>
      <w:r>
        <w:rPr>
          <w:rFonts w:hint="default" w:ascii="Arial" w:hAnsi="Arial" w:cs="Arial"/>
          <w:i w:val="0"/>
          <w:iCs w:val="0"/>
          <w:sz w:val="22"/>
          <w:szCs w:val="22"/>
          <w:lang w:val="en-US" w:eastAsia="zh-CN"/>
        </w:rPr>
        <w:t>i</w:t>
      </w:r>
      <w:r>
        <w:rPr>
          <w:rFonts w:hint="default" w:ascii="Arial" w:hAnsi="Arial" w:cs="Arial"/>
          <w:i w:val="0"/>
          <w:iCs w:val="0"/>
          <w:sz w:val="22"/>
          <w:szCs w:val="22"/>
        </w:rPr>
        <w:t xml:space="preserve">nvestment in the </w:t>
      </w:r>
      <w:r>
        <w:rPr>
          <w:rFonts w:hint="default" w:ascii="Arial" w:hAnsi="Arial" w:cs="Arial"/>
          <w:i w:val="0"/>
          <w:iCs w:val="0"/>
          <w:sz w:val="22"/>
          <w:szCs w:val="22"/>
          <w:lang w:val="en-US" w:eastAsia="zh-CN"/>
        </w:rPr>
        <w:t>f</w:t>
      </w:r>
      <w:r>
        <w:rPr>
          <w:rFonts w:hint="default" w:ascii="Arial" w:hAnsi="Arial" w:cs="Arial"/>
          <w:i w:val="0"/>
          <w:iCs w:val="0"/>
          <w:sz w:val="22"/>
          <w:szCs w:val="22"/>
        </w:rPr>
        <w:t xml:space="preserve">oreign </w:t>
      </w:r>
      <w:r>
        <w:rPr>
          <w:rFonts w:hint="default" w:ascii="Arial" w:hAnsi="Arial" w:cs="Arial"/>
          <w:i w:val="0"/>
          <w:iCs w:val="0"/>
          <w:sz w:val="22"/>
          <w:szCs w:val="22"/>
          <w:lang w:val="en-US" w:eastAsia="zh-CN"/>
        </w:rPr>
        <w:t>l</w:t>
      </w:r>
      <w:r>
        <w:rPr>
          <w:rFonts w:hint="default" w:ascii="Arial" w:hAnsi="Arial" w:cs="Arial"/>
          <w:i w:val="0"/>
          <w:iCs w:val="0"/>
          <w:sz w:val="22"/>
          <w:szCs w:val="22"/>
        </w:rPr>
        <w:t>anguage</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Arial" w:hAnsi="Arial" w:eastAsia="Times-Roman" w:cs="Arial"/>
          <w:color w:val="000000"/>
          <w:kern w:val="0"/>
          <w:sz w:val="22"/>
          <w:szCs w:val="22"/>
          <w:lang w:bidi="ar"/>
        </w:rPr>
      </w:pPr>
      <w:r>
        <w:rPr>
          <w:rFonts w:hint="default" w:ascii="Arial" w:hAnsi="Arial" w:eastAsia="Times-Roman" w:cs="Arial"/>
          <w:color w:val="000000"/>
          <w:kern w:val="0"/>
          <w:sz w:val="22"/>
          <w:szCs w:val="22"/>
          <w:lang w:bidi="ar"/>
        </w:rPr>
        <w:t xml:space="preserve">Chen </w:t>
      </w:r>
      <w:r>
        <w:rPr>
          <w:rFonts w:hint="default" w:ascii="Arial" w:hAnsi="Arial" w:eastAsia="宋体" w:cs="Arial"/>
          <w:color w:val="000000"/>
          <w:kern w:val="0"/>
          <w:sz w:val="22"/>
          <w:szCs w:val="22"/>
          <w:lang w:bidi="ar"/>
        </w:rPr>
        <w:t>hoped</w:t>
      </w:r>
      <w:r>
        <w:rPr>
          <w:rFonts w:hint="default" w:ascii="Arial" w:hAnsi="Arial" w:eastAsia="Times-Roman" w:cs="Arial"/>
          <w:color w:val="000000"/>
          <w:kern w:val="0"/>
          <w:sz w:val="22"/>
          <w:szCs w:val="22"/>
          <w:lang w:bidi="ar"/>
        </w:rPr>
        <w:t xml:space="preserve"> to improve her English communication skills</w:t>
      </w:r>
      <w:r>
        <w:rPr>
          <w:rFonts w:hint="default" w:ascii="Arial" w:hAnsi="Arial" w:eastAsia="宋体" w:cs="Arial"/>
          <w:color w:val="000000"/>
          <w:kern w:val="0"/>
          <w:sz w:val="22"/>
          <w:szCs w:val="22"/>
          <w:lang w:bidi="ar"/>
        </w:rPr>
        <w:t xml:space="preserve"> but</w:t>
      </w:r>
      <w:r>
        <w:rPr>
          <w:rFonts w:hint="default" w:ascii="Arial" w:hAnsi="Arial" w:eastAsia="Times-Roman" w:cs="Arial"/>
          <w:color w:val="000000"/>
          <w:kern w:val="0"/>
          <w:sz w:val="22"/>
          <w:szCs w:val="22"/>
          <w:lang w:bidi="ar"/>
        </w:rPr>
        <w:t xml:space="preserve"> her efforts were hampered by the </w:t>
      </w:r>
      <w:r>
        <w:rPr>
          <w:rFonts w:hint="default" w:ascii="Arial" w:hAnsi="Arial" w:eastAsia="宋体" w:cs="Arial"/>
          <w:color w:val="000000"/>
          <w:kern w:val="0"/>
          <w:sz w:val="22"/>
          <w:szCs w:val="22"/>
          <w:lang w:bidi="ar"/>
        </w:rPr>
        <w:t>environment</w:t>
      </w:r>
      <w:r>
        <w:rPr>
          <w:rFonts w:hint="default" w:ascii="Arial" w:hAnsi="Arial" w:eastAsia="Times-Roman" w:cs="Arial"/>
          <w:color w:val="000000"/>
          <w:kern w:val="0"/>
          <w:sz w:val="22"/>
          <w:szCs w:val="22"/>
          <w:lang w:bidi="ar"/>
        </w:rPr>
        <w:t xml:space="preserve"> around her.</w:t>
      </w:r>
      <w:r>
        <w:rPr>
          <w:rFonts w:hint="default" w:ascii="Arial" w:hAnsi="Arial" w:eastAsia="宋体" w:cs="Arial"/>
          <w:color w:val="000000"/>
          <w:kern w:val="0"/>
          <w:sz w:val="22"/>
          <w:szCs w:val="22"/>
          <w:lang w:bidi="ar"/>
        </w:rPr>
        <w:t xml:space="preserve"> </w:t>
      </w:r>
      <w:r>
        <w:rPr>
          <w:rFonts w:hint="default" w:ascii="Arial" w:hAnsi="Arial" w:eastAsia="Times-Roman" w:cs="Arial"/>
          <w:color w:val="000000"/>
          <w:kern w:val="0"/>
          <w:sz w:val="22"/>
          <w:szCs w:val="22"/>
          <w:lang w:bidi="ar"/>
        </w:rPr>
        <w:t xml:space="preserve">Due to the influence of long-term exam-oriented education that does not emphasize oral communication, few students around her were willing to communicate in English with her. Whenever she took the initiative to communicate in English, her classmates satirized her for deliberately showing off her perceived English prowess. </w:t>
      </w:r>
    </w:p>
    <w:p>
      <w:pPr>
        <w:widowControl/>
        <w:spacing w:line="480" w:lineRule="auto"/>
        <w:ind w:firstLine="480" w:firstLineChars="200"/>
        <w:rPr>
          <w:rFonts w:hint="default" w:ascii="Arial" w:hAnsi="Arial" w:eastAsia="Times-Roman" w:cs="Arial"/>
          <w:color w:val="000000"/>
          <w:kern w:val="0"/>
          <w:sz w:val="24"/>
          <w:szCs w:val="24"/>
          <w:lang w:bidi="ar"/>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0" w:leftChars="200"/>
        <w:rPr>
          <w:rFonts w:hint="default" w:ascii="Arial" w:hAnsi="Arial" w:eastAsia="宋体" w:cs="Arial"/>
          <w:kern w:val="0"/>
          <w:sz w:val="20"/>
          <w:szCs w:val="20"/>
          <w:lang w:val="en"/>
        </w:rPr>
      </w:pPr>
      <w:r>
        <w:rPr>
          <w:rFonts w:hint="default" w:ascii="Arial" w:hAnsi="Arial" w:eastAsia="宋体" w:cs="Arial"/>
          <w:kern w:val="0"/>
          <w:sz w:val="20"/>
          <w:szCs w:val="20"/>
          <w:lang w:val="en"/>
        </w:rPr>
        <w:t>“Interviewer:</w:t>
      </w:r>
      <w:r>
        <w:rPr>
          <w:rFonts w:hint="default" w:ascii="Arial" w:hAnsi="Arial" w:eastAsia="宋体" w:cs="Arial"/>
          <w:kern w:val="0"/>
          <w:sz w:val="20"/>
          <w:szCs w:val="20"/>
        </w:rPr>
        <w:t xml:space="preserve"> </w:t>
      </w:r>
      <w:r>
        <w:rPr>
          <w:rFonts w:hint="default" w:ascii="Arial" w:hAnsi="Arial" w:eastAsia="宋体" w:cs="Arial"/>
          <w:kern w:val="0"/>
          <w:sz w:val="20"/>
          <w:szCs w:val="20"/>
          <w:lang w:val="en"/>
        </w:rPr>
        <w:t xml:space="preserve">You mentioned that it was influenced by the environment so that you rarely communicated with each other in the daily life. Can you particularly talk about the environment.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0" w:leftChars="200"/>
        <w:rPr>
          <w:rFonts w:hint="default" w:ascii="Arial" w:hAnsi="Arial" w:eastAsia="宋体" w:cs="Arial"/>
          <w:kern w:val="0"/>
          <w:sz w:val="20"/>
          <w:szCs w:val="20"/>
        </w:rPr>
      </w:pPr>
      <w:r>
        <w:rPr>
          <w:rFonts w:hint="default" w:ascii="Arial" w:hAnsi="Arial" w:eastAsia="宋体" w:cs="Arial"/>
          <w:kern w:val="0"/>
          <w:sz w:val="20"/>
          <w:szCs w:val="20"/>
          <w:lang w:val="en"/>
        </w:rPr>
        <w:t>Chen: For example, the first one I mentioned before some classmates would think I was showing off when I talked in English.”</w:t>
      </w:r>
      <w:r>
        <w:rPr>
          <w:rFonts w:hint="default" w:ascii="Arial" w:hAnsi="Arial" w:eastAsia="宋体" w:cs="Arial"/>
          <w:kern w:val="0"/>
          <w:sz w:val="20"/>
          <w:szCs w:val="20"/>
        </w:rPr>
        <w:t xml:space="preserve">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0" w:leftChars="200"/>
        <w:jc w:val="right"/>
        <w:rPr>
          <w:rFonts w:hint="default" w:ascii="Arial" w:hAnsi="Arial" w:eastAsia="宋体" w:cs="Arial"/>
          <w:kern w:val="0"/>
          <w:sz w:val="20"/>
          <w:szCs w:val="20"/>
          <w:lang w:val="en"/>
        </w:rPr>
      </w:pPr>
      <w:r>
        <w:rPr>
          <w:rFonts w:hint="default" w:ascii="Arial" w:hAnsi="Arial" w:eastAsia="宋体" w:cs="Arial"/>
          <w:kern w:val="0"/>
          <w:sz w:val="20"/>
          <w:szCs w:val="20"/>
          <w:lang w:val="en"/>
        </w:rPr>
        <w:t xml:space="preserve">(CIT4-437-442)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0" w:leftChars="200"/>
        <w:jc w:val="right"/>
        <w:rPr>
          <w:rFonts w:hint="default" w:ascii="Arial" w:hAnsi="Arial" w:eastAsia="宋体" w:cs="Arial"/>
          <w:kern w:val="0"/>
          <w:sz w:val="24"/>
          <w:szCs w:val="24"/>
          <w:lang w:val="en"/>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hint="default" w:ascii="Arial" w:hAnsi="Arial" w:eastAsia="宋体" w:cs="Arial"/>
          <w:kern w:val="0"/>
          <w:sz w:val="24"/>
          <w:szCs w:val="24"/>
          <w:lang w:val="en"/>
        </w:rPr>
      </w:pPr>
    </w:p>
    <w:p>
      <w:pPr>
        <w:numPr>
          <w:ilvl w:val="1"/>
          <w:numId w:val="1"/>
        </w:numPr>
        <w:spacing w:line="480" w:lineRule="auto"/>
        <w:rPr>
          <w:rFonts w:hint="default" w:ascii="Arial" w:hAnsi="Arial" w:cs="Arial"/>
          <w:b/>
          <w:bCs/>
          <w:i w:val="0"/>
          <w:iCs w:val="0"/>
          <w:sz w:val="22"/>
          <w:szCs w:val="22"/>
        </w:rPr>
      </w:pPr>
      <w:r>
        <w:rPr>
          <w:rFonts w:hint="default" w:ascii="Arial" w:hAnsi="Arial" w:cs="Arial"/>
          <w:b/>
          <w:bCs/>
          <w:sz w:val="22"/>
          <w:szCs w:val="22"/>
        </w:rPr>
        <w:t xml:space="preserve">Case Ping       </w:t>
      </w:r>
      <w:r>
        <w:rPr>
          <w:rFonts w:hint="default" w:ascii="Arial" w:hAnsi="Arial" w:cs="Arial"/>
          <w:b/>
          <w:bCs/>
          <w:i w:val="0"/>
          <w:iCs w:val="0"/>
          <w:sz w:val="22"/>
          <w:szCs w:val="22"/>
        </w:rPr>
        <w:t xml:space="preserve"> </w:t>
      </w:r>
    </w:p>
    <w:p>
      <w:pPr>
        <w:numPr>
          <w:ilvl w:val="2"/>
          <w:numId w:val="1"/>
        </w:numPr>
        <w:spacing w:line="480" w:lineRule="auto"/>
        <w:rPr>
          <w:rFonts w:hint="default" w:ascii="Arial" w:hAnsi="Arial" w:cs="Arial"/>
          <w:b/>
          <w:bCs/>
          <w:i/>
          <w:iCs/>
          <w:sz w:val="22"/>
          <w:szCs w:val="22"/>
        </w:rPr>
      </w:pPr>
      <w:r>
        <w:rPr>
          <w:rFonts w:hint="default" w:ascii="Arial" w:hAnsi="Arial" w:cs="Arial"/>
          <w:b/>
          <w:bCs/>
          <w:i w:val="0"/>
          <w:iCs w:val="0"/>
          <w:sz w:val="22"/>
          <w:szCs w:val="22"/>
        </w:rPr>
        <w:t xml:space="preserve">Necessity of English </w:t>
      </w:r>
      <w:r>
        <w:rPr>
          <w:rFonts w:hint="default" w:ascii="Arial" w:hAnsi="Arial" w:cs="Arial"/>
          <w:b/>
          <w:bCs/>
          <w:i w:val="0"/>
          <w:iCs w:val="0"/>
          <w:sz w:val="22"/>
          <w:szCs w:val="22"/>
          <w:lang w:val="en-US" w:eastAsia="zh-CN"/>
        </w:rPr>
        <w:t>p</w:t>
      </w:r>
      <w:r>
        <w:rPr>
          <w:rFonts w:hint="default" w:ascii="Arial" w:hAnsi="Arial" w:cs="Arial"/>
          <w:b/>
          <w:bCs/>
          <w:i w:val="0"/>
          <w:iCs w:val="0"/>
          <w:sz w:val="22"/>
          <w:szCs w:val="22"/>
        </w:rPr>
        <w:t xml:space="preserve">ronunciation  </w:t>
      </w:r>
      <w:r>
        <w:rPr>
          <w:rFonts w:hint="default" w:ascii="Arial" w:hAnsi="Arial" w:cs="Arial"/>
          <w:b/>
          <w:bCs/>
          <w:i/>
          <w:iCs/>
          <w:sz w:val="22"/>
          <w:szCs w:val="22"/>
        </w:rPr>
        <w:t xml:space="preserve">     </w:t>
      </w:r>
    </w:p>
    <w:p>
      <w:pPr>
        <w:rPr>
          <w:rFonts w:hint="default" w:ascii="Arial" w:hAnsi="Arial" w:cs="Arial"/>
          <w:sz w:val="22"/>
          <w:szCs w:val="22"/>
        </w:rPr>
      </w:pPr>
      <w:r>
        <w:rPr>
          <w:rFonts w:hint="default" w:ascii="Arial" w:hAnsi="Arial" w:cs="Arial"/>
          <w:sz w:val="22"/>
          <w:szCs w:val="22"/>
        </w:rPr>
        <w:t xml:space="preserve">Ping was a typical child from a not-rich family. Her parents were migrant workers without a stable income to feed her and her younger brother. As a left-behind child, she has experienced the hardships of life since she was a child. </w:t>
      </w:r>
      <w:r>
        <w:rPr>
          <w:rFonts w:hint="default" w:ascii="Arial" w:hAnsi="Arial" w:eastAsia="宋体" w:cs="Arial"/>
          <w:sz w:val="22"/>
          <w:szCs w:val="22"/>
        </w:rPr>
        <w:t>Wishing to be an English teacher to share the burden of her parents and make her family live a better life,</w:t>
      </w:r>
      <w:r>
        <w:rPr>
          <w:rFonts w:hint="default" w:ascii="Arial" w:hAnsi="Arial" w:cs="Arial"/>
          <w:sz w:val="22"/>
          <w:szCs w:val="22"/>
        </w:rPr>
        <w:t xml:space="preserve"> </w:t>
      </w:r>
      <w:r>
        <w:rPr>
          <w:rFonts w:hint="default" w:ascii="Arial" w:hAnsi="Arial" w:eastAsia="宋体" w:cs="Arial"/>
          <w:sz w:val="22"/>
          <w:szCs w:val="22"/>
        </w:rPr>
        <w:t xml:space="preserve">Ping followed the teachers’ suggestions to enter a normal university. Due to the fierce competition to be an English teacher, she </w:t>
      </w:r>
      <w:r>
        <w:rPr>
          <w:rFonts w:hint="default" w:ascii="Arial" w:hAnsi="Arial" w:cs="Arial"/>
          <w:sz w:val="22"/>
          <w:szCs w:val="22"/>
        </w:rPr>
        <w:t xml:space="preserve">observed that employers have increased their English pronunciation requirements for English teachers. Worried her poor pronunciation would put her at a disadvantage in future jobs, Ping believed it was necessary to invest in English pronunciation learning. </w:t>
      </w:r>
    </w:p>
    <w:p>
      <w:pPr>
        <w:spacing w:line="480" w:lineRule="auto"/>
        <w:ind w:firstLine="480" w:firstLineChars="200"/>
        <w:rPr>
          <w:rFonts w:hint="default" w:ascii="Arial" w:hAnsi="Arial" w:cs="Arial"/>
          <w:sz w:val="24"/>
          <w:szCs w:val="24"/>
        </w:rPr>
      </w:pPr>
    </w:p>
    <w:p>
      <w:pPr>
        <w:spacing w:line="240" w:lineRule="exact"/>
        <w:ind w:left="420" w:leftChars="200"/>
        <w:rPr>
          <w:rFonts w:hint="default" w:ascii="Arial" w:hAnsi="Arial" w:cs="Arial"/>
          <w:sz w:val="20"/>
          <w:szCs w:val="20"/>
        </w:rPr>
      </w:pPr>
      <w:r>
        <w:rPr>
          <w:rFonts w:hint="default" w:ascii="Arial" w:hAnsi="Arial" w:cs="Arial"/>
          <w:sz w:val="20"/>
          <w:szCs w:val="20"/>
        </w:rPr>
        <w:t xml:space="preserve">“If I want to be a teacher, there will be a face interview. As soon as I speak, the employer will judge my pronunciation. If my pronunciation were not good, people would think that my comprehensive English was poor. I get rejected easily during interviews.” </w:t>
      </w:r>
    </w:p>
    <w:p>
      <w:pPr>
        <w:spacing w:line="240" w:lineRule="exact"/>
        <w:ind w:left="420" w:leftChars="200"/>
        <w:jc w:val="right"/>
        <w:rPr>
          <w:rFonts w:hint="default" w:ascii="Arial" w:hAnsi="Arial" w:cs="Arial"/>
          <w:sz w:val="20"/>
          <w:szCs w:val="20"/>
        </w:rPr>
      </w:pPr>
      <w:r>
        <w:rPr>
          <w:rFonts w:hint="default" w:ascii="Arial" w:hAnsi="Arial" w:cs="Arial"/>
          <w:sz w:val="20"/>
          <w:szCs w:val="20"/>
        </w:rPr>
        <w:t xml:space="preserve">(PIT2-138-142) </w:t>
      </w:r>
    </w:p>
    <w:p>
      <w:pPr>
        <w:spacing w:line="240" w:lineRule="exact"/>
        <w:ind w:right="210"/>
        <w:rPr>
          <w:rFonts w:hint="default" w:ascii="Arial" w:hAnsi="Arial" w:cs="Arial"/>
          <w:sz w:val="20"/>
          <w:szCs w:val="20"/>
        </w:rPr>
      </w:pPr>
    </w:p>
    <w:p>
      <w:pPr>
        <w:spacing w:line="240" w:lineRule="exact"/>
        <w:ind w:right="210"/>
        <w:rPr>
          <w:rFonts w:hint="default" w:ascii="Arial" w:hAnsi="Arial" w:cs="Arial"/>
          <w:sz w:val="24"/>
          <w:szCs w:val="24"/>
        </w:rPr>
      </w:pPr>
    </w:p>
    <w:p>
      <w:pPr>
        <w:spacing w:line="480" w:lineRule="auto"/>
        <w:rPr>
          <w:rFonts w:hint="default" w:ascii="Arial" w:hAnsi="Arial" w:cs="Arial"/>
          <w:i w:val="0"/>
          <w:iCs w:val="0"/>
          <w:sz w:val="22"/>
          <w:szCs w:val="22"/>
        </w:rPr>
      </w:pPr>
      <w:r>
        <w:rPr>
          <w:rFonts w:hint="default" w:ascii="Arial" w:hAnsi="Arial" w:cs="Arial"/>
          <w:i w:val="0"/>
          <w:iCs w:val="0"/>
          <w:sz w:val="22"/>
          <w:szCs w:val="22"/>
        </w:rPr>
        <w:t xml:space="preserve">4.2.2 A </w:t>
      </w:r>
      <w:r>
        <w:rPr>
          <w:rFonts w:hint="default" w:ascii="Arial" w:hAnsi="Arial" w:cs="Arial"/>
          <w:i w:val="0"/>
          <w:iCs w:val="0"/>
          <w:sz w:val="22"/>
          <w:szCs w:val="22"/>
          <w:lang w:val="en-US" w:eastAsia="zh-CN"/>
        </w:rPr>
        <w:t>r</w:t>
      </w:r>
      <w:r>
        <w:rPr>
          <w:rFonts w:hint="default" w:ascii="Arial" w:hAnsi="Arial" w:cs="Arial"/>
          <w:i w:val="0"/>
          <w:iCs w:val="0"/>
          <w:sz w:val="22"/>
          <w:szCs w:val="22"/>
        </w:rPr>
        <w:t xml:space="preserve">eceiver from the English </w:t>
      </w:r>
      <w:r>
        <w:rPr>
          <w:rFonts w:hint="default" w:ascii="Arial" w:hAnsi="Arial" w:cs="Arial"/>
          <w:i w:val="0"/>
          <w:iCs w:val="0"/>
          <w:sz w:val="22"/>
          <w:szCs w:val="22"/>
          <w:lang w:val="en-US" w:eastAsia="zh-CN"/>
        </w:rPr>
        <w:t>t</w:t>
      </w:r>
      <w:r>
        <w:rPr>
          <w:rFonts w:hint="default" w:ascii="Arial" w:hAnsi="Arial" w:cs="Arial"/>
          <w:i w:val="0"/>
          <w:iCs w:val="0"/>
          <w:sz w:val="22"/>
          <w:szCs w:val="22"/>
        </w:rPr>
        <w:t xml:space="preserve">ranslation </w:t>
      </w:r>
      <w:r>
        <w:rPr>
          <w:rFonts w:hint="default" w:ascii="Arial" w:hAnsi="Arial" w:cs="Arial"/>
          <w:i w:val="0"/>
          <w:iCs w:val="0"/>
          <w:sz w:val="22"/>
          <w:szCs w:val="22"/>
          <w:lang w:val="en-US" w:eastAsia="zh-CN"/>
        </w:rPr>
        <w:t>t</w:t>
      </w:r>
      <w:r>
        <w:rPr>
          <w:rFonts w:hint="default" w:ascii="Arial" w:hAnsi="Arial" w:cs="Arial"/>
          <w:i w:val="0"/>
          <w:iCs w:val="0"/>
          <w:sz w:val="22"/>
          <w:szCs w:val="22"/>
        </w:rPr>
        <w:t xml:space="preserve">eacher in the </w:t>
      </w:r>
      <w:r>
        <w:rPr>
          <w:rFonts w:hint="default" w:ascii="Arial" w:hAnsi="Arial" w:cs="Arial"/>
          <w:i w:val="0"/>
          <w:iCs w:val="0"/>
          <w:sz w:val="22"/>
          <w:szCs w:val="22"/>
          <w:lang w:val="en-US" w:eastAsia="zh-CN"/>
        </w:rPr>
        <w:t>c</w:t>
      </w:r>
      <w:r>
        <w:rPr>
          <w:rFonts w:hint="default" w:ascii="Arial" w:hAnsi="Arial" w:cs="Arial"/>
          <w:i w:val="0"/>
          <w:iCs w:val="0"/>
          <w:sz w:val="22"/>
          <w:szCs w:val="22"/>
        </w:rPr>
        <w:t xml:space="preserve">lassroom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b/>
          <w:bCs/>
          <w:sz w:val="24"/>
          <w:szCs w:val="24"/>
        </w:rPr>
      </w:pPr>
      <w:r>
        <w:rPr>
          <w:rFonts w:hint="default" w:ascii="Arial" w:hAnsi="Arial" w:cs="Arial"/>
          <w:sz w:val="22"/>
          <w:szCs w:val="22"/>
        </w:rPr>
        <w:t xml:space="preserve">From the observation in the Tourism Translation, the lessons were most of the time occupied by her teacher with lecture translation skills and exercises, such as Chinese-to-English translation and English-to-Chinese translation. To be specific, the teacher spent a large amount of time on translation knowledge and allowed 10 minutes for students to make an oral presentation. In terms of presentation, two students took turns performing an oral report on stage about their passion, birthplace, or some topics that they were interested in. In this activity, I noticed that Ping was browsing the mobile web page and wasn't interested in her classmates’ oral reports. However, when the classmates' oral presentations ended and the teacher began to comment on reporters’ English pronunciation, Ping immediately turned from inattentive to attentive. Driven by curiosity, in the stimulated recall interview, I asked her why she ignored her classmates’ oral reports but cared about her teacher’s comments. Ping stated that she didn't want to listen as she despised her classmates for having non-standard pronunciation. She did, however, think that her teacher’s remarks regarding her classmates’ pronunciation were accurate and may aid in her acquisition of English phonetic knowledge. </w:t>
      </w:r>
      <w:r>
        <w:rPr>
          <w:rFonts w:hint="default" w:ascii="Arial" w:hAnsi="Arial" w:cs="Arial"/>
          <w:sz w:val="24"/>
          <w:szCs w:val="24"/>
        </w:rPr>
        <w:t xml:space="preserve">      </w:t>
      </w:r>
      <w:r>
        <w:rPr>
          <w:rFonts w:hint="default" w:ascii="Arial" w:hAnsi="Arial" w:cs="Arial"/>
          <w:b/>
          <w:bCs/>
          <w:sz w:val="24"/>
          <w:szCs w:val="24"/>
        </w:rPr>
        <w:t xml:space="preserve"> </w:t>
      </w:r>
    </w:p>
    <w:p>
      <w:pPr>
        <w:spacing w:line="480" w:lineRule="auto"/>
        <w:ind w:firstLine="482" w:firstLineChars="200"/>
        <w:rPr>
          <w:rFonts w:hint="default" w:ascii="Arial" w:hAnsi="Arial" w:cs="Arial"/>
          <w:b/>
          <w:bCs/>
          <w:sz w:val="24"/>
          <w:szCs w:val="24"/>
        </w:rPr>
      </w:pPr>
    </w:p>
    <w:p>
      <w:pPr>
        <w:pStyle w:val="9"/>
        <w:spacing w:line="240" w:lineRule="exact"/>
        <w:ind w:firstLine="400" w:firstLineChars="200"/>
        <w:rPr>
          <w:rFonts w:hint="default" w:ascii="Arial" w:hAnsi="Arial" w:cs="Arial"/>
          <w:color w:val="252525"/>
          <w:sz w:val="20"/>
          <w:szCs w:val="20"/>
        </w:rPr>
      </w:pPr>
      <w:r>
        <w:rPr>
          <w:rFonts w:hint="default" w:ascii="Arial" w:hAnsi="Arial" w:cs="Arial"/>
          <w:sz w:val="20"/>
          <w:szCs w:val="20"/>
        </w:rPr>
        <w:t>“</w:t>
      </w:r>
      <w:r>
        <w:rPr>
          <w:rFonts w:hint="default" w:ascii="Arial" w:hAnsi="Arial" w:cs="Arial"/>
          <w:color w:val="252525"/>
          <w:sz w:val="20"/>
          <w:szCs w:val="20"/>
        </w:rPr>
        <w:t>Interviewer: Why not care about your classmates’ English oral report?</w:t>
      </w:r>
    </w:p>
    <w:p>
      <w:pPr>
        <w:pStyle w:val="9"/>
        <w:spacing w:line="240" w:lineRule="exact"/>
        <w:ind w:left="420" w:leftChars="200"/>
        <w:rPr>
          <w:rFonts w:hint="default" w:ascii="Arial" w:hAnsi="Arial" w:cs="Arial"/>
          <w:color w:val="252525"/>
          <w:sz w:val="20"/>
          <w:szCs w:val="20"/>
        </w:rPr>
      </w:pPr>
      <w:r>
        <w:rPr>
          <w:rFonts w:hint="default" w:ascii="Arial" w:hAnsi="Arial" w:cs="Arial"/>
          <w:color w:val="252525"/>
          <w:sz w:val="20"/>
          <w:szCs w:val="20"/>
        </w:rPr>
        <w:t xml:space="preserve">Ping: What they shared I was so familiar with, and I thought their pronunciation was not standard. </w:t>
      </w:r>
    </w:p>
    <w:p>
      <w:pPr>
        <w:pStyle w:val="9"/>
        <w:spacing w:line="240" w:lineRule="exact"/>
        <w:ind w:left="420" w:leftChars="200"/>
        <w:rPr>
          <w:rFonts w:hint="default" w:ascii="Arial" w:hAnsi="Arial" w:cs="Arial"/>
          <w:color w:val="252525"/>
          <w:sz w:val="20"/>
          <w:szCs w:val="20"/>
        </w:rPr>
      </w:pPr>
      <w:r>
        <w:rPr>
          <w:rFonts w:hint="default" w:ascii="Arial" w:hAnsi="Arial" w:cs="Arial"/>
          <w:color w:val="252525"/>
          <w:sz w:val="20"/>
          <w:szCs w:val="20"/>
        </w:rPr>
        <w:t>Interviewer: However, I found out that you concentrated on comments from Ms. Yan after their oral presentation. Why?</w:t>
      </w:r>
    </w:p>
    <w:p>
      <w:pPr>
        <w:pStyle w:val="9"/>
        <w:spacing w:line="240" w:lineRule="exact"/>
        <w:ind w:left="420" w:leftChars="200"/>
        <w:rPr>
          <w:rFonts w:hint="default" w:ascii="Arial" w:hAnsi="Arial" w:cs="Arial"/>
          <w:sz w:val="20"/>
          <w:szCs w:val="20"/>
        </w:rPr>
      </w:pPr>
      <w:r>
        <w:rPr>
          <w:rFonts w:hint="default" w:ascii="Arial" w:hAnsi="Arial" w:cs="Arial"/>
          <w:color w:val="252525"/>
          <w:sz w:val="20"/>
          <w:szCs w:val="20"/>
        </w:rPr>
        <w:t>Ping: Ms. Yan would correct our pronunciation errors, and I could get to know what I should focus on. I thought it was a fast way to catch my attention and improve.</w:t>
      </w:r>
      <w:r>
        <w:rPr>
          <w:rFonts w:hint="default" w:ascii="Arial" w:hAnsi="Arial" w:cs="Arial"/>
          <w:sz w:val="20"/>
          <w:szCs w:val="20"/>
        </w:rPr>
        <w:t>”</w:t>
      </w:r>
    </w:p>
    <w:p>
      <w:pPr>
        <w:pStyle w:val="9"/>
        <w:spacing w:line="240" w:lineRule="exact"/>
        <w:ind w:left="420" w:leftChars="200"/>
        <w:jc w:val="right"/>
        <w:rPr>
          <w:rFonts w:hint="default" w:ascii="Arial" w:hAnsi="Arial" w:eastAsia="宋体" w:cs="Arial"/>
          <w:sz w:val="20"/>
          <w:szCs w:val="20"/>
        </w:rPr>
      </w:pPr>
      <w:r>
        <w:rPr>
          <w:rFonts w:hint="default" w:ascii="Arial" w:hAnsi="Arial" w:eastAsia="宋体" w:cs="Arial"/>
          <w:sz w:val="20"/>
          <w:szCs w:val="20"/>
        </w:rPr>
        <w:t xml:space="preserve"> (PTStIT1-70-78)</w:t>
      </w:r>
    </w:p>
    <w:p>
      <w:pPr>
        <w:pStyle w:val="9"/>
        <w:spacing w:line="240" w:lineRule="exact"/>
        <w:rPr>
          <w:rFonts w:hint="default" w:ascii="Arial" w:hAnsi="Arial" w:eastAsia="宋体" w:cs="Arial"/>
          <w:sz w:val="24"/>
          <w:szCs w:val="24"/>
        </w:rPr>
      </w:pPr>
    </w:p>
    <w:p>
      <w:pPr>
        <w:pStyle w:val="9"/>
        <w:spacing w:line="240" w:lineRule="exact"/>
        <w:rPr>
          <w:rFonts w:hint="default" w:ascii="Arial" w:hAnsi="Arial" w:eastAsia="宋体" w:cs="Arial"/>
          <w:sz w:val="24"/>
          <w:szCs w:val="24"/>
        </w:rPr>
      </w:pPr>
    </w:p>
    <w:p>
      <w:pPr>
        <w:spacing w:line="480" w:lineRule="auto"/>
        <w:rPr>
          <w:rFonts w:hint="default" w:ascii="Arial" w:hAnsi="Arial" w:cs="Arial"/>
          <w:i/>
          <w:iCs/>
          <w:sz w:val="22"/>
          <w:szCs w:val="22"/>
        </w:rPr>
      </w:pPr>
      <w:r>
        <w:rPr>
          <w:rFonts w:hint="default" w:ascii="Arial" w:hAnsi="Arial" w:cs="Arial"/>
          <w:i/>
          <w:iCs/>
          <w:sz w:val="22"/>
          <w:szCs w:val="22"/>
        </w:rPr>
        <w:t xml:space="preserve">4.2.2 </w:t>
      </w:r>
      <w:r>
        <w:rPr>
          <w:rFonts w:hint="default" w:ascii="Arial" w:hAnsi="Arial" w:cs="Arial"/>
          <w:i/>
          <w:iCs/>
          <w:sz w:val="22"/>
          <w:szCs w:val="22"/>
          <w:lang w:val="en-US" w:eastAsia="zh-CN"/>
        </w:rPr>
        <w:t>An a</w:t>
      </w:r>
      <w:r>
        <w:rPr>
          <w:rFonts w:hint="default" w:ascii="Arial" w:hAnsi="Arial" w:cs="Arial"/>
          <w:i/>
          <w:iCs/>
          <w:sz w:val="22"/>
          <w:szCs w:val="22"/>
        </w:rPr>
        <w:t xml:space="preserve">utonomous </w:t>
      </w:r>
      <w:r>
        <w:rPr>
          <w:rFonts w:hint="default" w:ascii="Arial" w:hAnsi="Arial" w:cs="Arial"/>
          <w:i/>
          <w:iCs/>
          <w:sz w:val="22"/>
          <w:szCs w:val="22"/>
          <w:lang w:val="en-US" w:eastAsia="zh-CN"/>
        </w:rPr>
        <w:t>s</w:t>
      </w:r>
      <w:r>
        <w:rPr>
          <w:rFonts w:hint="default" w:ascii="Arial" w:hAnsi="Arial" w:cs="Arial"/>
          <w:i/>
          <w:iCs/>
          <w:sz w:val="22"/>
          <w:szCs w:val="22"/>
        </w:rPr>
        <w:t xml:space="preserve">egmental </w:t>
      </w:r>
      <w:r>
        <w:rPr>
          <w:rFonts w:hint="default" w:ascii="Arial" w:hAnsi="Arial" w:cs="Arial"/>
          <w:i/>
          <w:iCs/>
          <w:sz w:val="22"/>
          <w:szCs w:val="22"/>
          <w:lang w:val="en-US" w:eastAsia="zh-CN"/>
        </w:rPr>
        <w:t>l</w:t>
      </w:r>
      <w:r>
        <w:rPr>
          <w:rFonts w:hint="default" w:ascii="Arial" w:hAnsi="Arial" w:cs="Arial"/>
          <w:i/>
          <w:iCs/>
          <w:sz w:val="22"/>
          <w:szCs w:val="22"/>
        </w:rPr>
        <w:t xml:space="preserve">earners out of </w:t>
      </w:r>
      <w:r>
        <w:rPr>
          <w:rFonts w:hint="default" w:ascii="Arial" w:hAnsi="Arial" w:cs="Arial"/>
          <w:i/>
          <w:iCs/>
          <w:sz w:val="22"/>
          <w:szCs w:val="22"/>
          <w:lang w:val="en-US" w:eastAsia="zh-CN"/>
        </w:rPr>
        <w:t>c</w:t>
      </w:r>
      <w:r>
        <w:rPr>
          <w:rFonts w:hint="default" w:ascii="Arial" w:hAnsi="Arial" w:cs="Arial"/>
          <w:i/>
          <w:iCs/>
          <w:sz w:val="22"/>
          <w:szCs w:val="22"/>
        </w:rPr>
        <w:t xml:space="preserve">lassroom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宋体" w:cs="Arial"/>
          <w:color w:val="202124"/>
          <w:kern w:val="0"/>
          <w:sz w:val="24"/>
          <w:szCs w:val="24"/>
        </w:rPr>
      </w:pPr>
      <w:r>
        <w:rPr>
          <w:rFonts w:hint="default" w:ascii="Arial" w:hAnsi="Arial" w:eastAsia="宋体" w:cs="Arial"/>
          <w:color w:val="202124"/>
          <w:kern w:val="0"/>
          <w:sz w:val="22"/>
          <w:szCs w:val="22"/>
        </w:rPr>
        <w:t>Ping sometimes did the English dictation that was part of the TEM-4. Despite her main goal being to practice listening skills and hope to improve listening scores in the written examination, she enjoyed learning pronunciation in the dictation exercises. For example, she usually chose a short article of about 5-10 minutes from an application called "XueXiQiangGuo" to listen to, write it down sentence by sentence, and look up the pronunciation of words she could not recognize. Furthermore, Ping claimed that her energy was focused on the pronunciation of words rather than sentences, even if she realized that weak forms, strong forms, or liaisons make it harder for her to listen and imitate. In the diary, she described the way to remember the pronunciation of many words.</w:t>
      </w:r>
      <w:r>
        <w:rPr>
          <w:rFonts w:hint="default" w:ascii="Arial" w:hAnsi="Arial" w:eastAsia="宋体" w:cs="Arial"/>
          <w:color w:val="202124"/>
          <w:kern w:val="0"/>
          <w:sz w:val="24"/>
          <w:szCs w:val="24"/>
        </w:rPr>
        <w:t xml:space="preserve"> </w:t>
      </w:r>
    </w:p>
    <w:p>
      <w:pPr>
        <w:spacing w:line="240" w:lineRule="exact"/>
        <w:rPr>
          <w:rFonts w:hint="default" w:ascii="Arial" w:hAnsi="Arial" w:eastAsia="宋体" w:cs="Arial"/>
          <w:color w:val="202124"/>
          <w:kern w:val="0"/>
          <w:sz w:val="24"/>
          <w:szCs w:val="24"/>
        </w:rPr>
      </w:pPr>
    </w:p>
    <w:p>
      <w:pPr>
        <w:spacing w:line="240" w:lineRule="exact"/>
        <w:rPr>
          <w:rFonts w:hint="default" w:ascii="Arial" w:hAnsi="Arial" w:eastAsia="宋体" w:cs="Arial"/>
          <w:color w:val="202124"/>
          <w:kern w:val="0"/>
          <w:sz w:val="24"/>
          <w:szCs w:val="24"/>
        </w:rPr>
      </w:pPr>
    </w:p>
    <w:p>
      <w:pPr>
        <w:spacing w:line="240" w:lineRule="exact"/>
        <w:ind w:left="420" w:leftChars="200"/>
        <w:rPr>
          <w:rFonts w:hint="default" w:ascii="Arial" w:hAnsi="Arial" w:eastAsia="宋体" w:cs="Arial"/>
          <w:color w:val="202124"/>
          <w:kern w:val="0"/>
          <w:sz w:val="20"/>
          <w:szCs w:val="20"/>
        </w:rPr>
      </w:pPr>
      <w:bookmarkStart w:id="1" w:name="_Hlk154246928"/>
      <w:r>
        <w:rPr>
          <w:rFonts w:hint="default" w:ascii="Arial" w:hAnsi="Arial" w:eastAsia="宋体" w:cs="Arial"/>
          <w:color w:val="202124"/>
          <w:kern w:val="0"/>
          <w:sz w:val="20"/>
          <w:szCs w:val="20"/>
        </w:rPr>
        <w:t xml:space="preserve">“This afternoon, I dictated a short article about </w:t>
      </w:r>
      <w:r>
        <w:rPr>
          <w:rFonts w:hint="default" w:ascii="Arial" w:hAnsi="Arial" w:eastAsia="宋体" w:cs="Arial"/>
          <w:i/>
          <w:iCs/>
          <w:color w:val="202124"/>
          <w:kern w:val="0"/>
          <w:sz w:val="20"/>
          <w:szCs w:val="20"/>
        </w:rPr>
        <w:t xml:space="preserve">"Sanjiangyuan National Park" </w:t>
      </w:r>
      <w:r>
        <w:rPr>
          <w:rFonts w:hint="default" w:ascii="Arial" w:hAnsi="Arial" w:eastAsia="宋体" w:cs="Arial"/>
          <w:color w:val="202124"/>
          <w:kern w:val="0"/>
          <w:sz w:val="20"/>
          <w:szCs w:val="20"/>
        </w:rPr>
        <w:t xml:space="preserve">through the </w:t>
      </w:r>
      <w:r>
        <w:rPr>
          <w:rFonts w:hint="default" w:ascii="Arial" w:hAnsi="Arial" w:eastAsia="宋体" w:cs="Arial"/>
          <w:i/>
          <w:iCs/>
          <w:color w:val="202124"/>
          <w:kern w:val="0"/>
          <w:sz w:val="20"/>
          <w:szCs w:val="20"/>
        </w:rPr>
        <w:t xml:space="preserve">"XueXiQiangGuo" </w:t>
      </w:r>
      <w:r>
        <w:rPr>
          <w:rFonts w:hint="default" w:ascii="Arial" w:hAnsi="Arial" w:eastAsia="宋体" w:cs="Arial"/>
          <w:color w:val="202124"/>
          <w:kern w:val="0"/>
          <w:sz w:val="20"/>
          <w:szCs w:val="20"/>
        </w:rPr>
        <w:t xml:space="preserve">software in my dormitory. In the dictation process, if I didn’t understand some words and sentences after listening to them several times, I would read the original text directly, then write down the words I didn’t understand, check their phonetic symbols in the dictionary, and finally read along with the video. For example, I misheard </w:t>
      </w:r>
      <w:r>
        <w:rPr>
          <w:rFonts w:hint="default" w:ascii="Arial" w:hAnsi="Arial" w:eastAsia="宋体" w:cs="Arial"/>
          <w:b/>
          <w:bCs/>
          <w:i/>
          <w:iCs/>
          <w:color w:val="202124"/>
          <w:kern w:val="0"/>
          <w:sz w:val="20"/>
          <w:szCs w:val="20"/>
          <w:u w:val="single"/>
        </w:rPr>
        <w:t>stone /stəʊn/</w:t>
      </w:r>
      <w:r>
        <w:rPr>
          <w:rFonts w:hint="default" w:ascii="Arial" w:hAnsi="Arial" w:eastAsia="宋体" w:cs="Arial"/>
          <w:color w:val="202124"/>
          <w:kern w:val="0"/>
          <w:sz w:val="20"/>
          <w:szCs w:val="20"/>
        </w:rPr>
        <w:t xml:space="preserve"> as </w:t>
      </w:r>
      <w:r>
        <w:rPr>
          <w:rFonts w:hint="default" w:ascii="Arial" w:hAnsi="Arial" w:eastAsia="宋体" w:cs="Arial"/>
          <w:b/>
          <w:bCs/>
          <w:i/>
          <w:iCs/>
          <w:color w:val="202124"/>
          <w:kern w:val="0"/>
          <w:sz w:val="20"/>
          <w:szCs w:val="20"/>
          <w:u w:val="single"/>
        </w:rPr>
        <w:t>/snəʊn/</w:t>
      </w:r>
      <w:r>
        <w:rPr>
          <w:rFonts w:hint="default" w:ascii="Arial" w:hAnsi="Arial" w:eastAsia="宋体" w:cs="Arial"/>
          <w:color w:val="202124"/>
          <w:kern w:val="0"/>
          <w:sz w:val="20"/>
          <w:szCs w:val="20"/>
        </w:rPr>
        <w:t xml:space="preserve">, and </w:t>
      </w:r>
      <w:r>
        <w:rPr>
          <w:rFonts w:hint="default" w:ascii="Arial" w:hAnsi="Arial" w:eastAsia="宋体" w:cs="Arial"/>
          <w:b/>
          <w:bCs/>
          <w:i/>
          <w:iCs/>
          <w:color w:val="202124"/>
          <w:kern w:val="0"/>
          <w:sz w:val="20"/>
          <w:szCs w:val="20"/>
          <w:u w:val="single"/>
        </w:rPr>
        <w:t xml:space="preserve">pool /pəʊl/ </w:t>
      </w:r>
      <w:r>
        <w:rPr>
          <w:rFonts w:hint="default" w:ascii="Arial" w:hAnsi="Arial" w:eastAsia="宋体" w:cs="Arial"/>
          <w:color w:val="202124"/>
          <w:kern w:val="0"/>
          <w:sz w:val="20"/>
          <w:szCs w:val="20"/>
        </w:rPr>
        <w:t>as</w:t>
      </w:r>
      <w:r>
        <w:rPr>
          <w:rFonts w:hint="default" w:ascii="Arial" w:hAnsi="Arial" w:eastAsia="宋体" w:cs="Arial"/>
          <w:color w:val="202124"/>
          <w:kern w:val="0"/>
          <w:sz w:val="20"/>
          <w:szCs w:val="20"/>
          <w:u w:val="single"/>
        </w:rPr>
        <w:t xml:space="preserve"> </w:t>
      </w:r>
      <w:r>
        <w:rPr>
          <w:rFonts w:hint="default" w:ascii="Arial" w:hAnsi="Arial" w:eastAsia="宋体" w:cs="Arial"/>
          <w:b/>
          <w:bCs/>
          <w:i/>
          <w:iCs/>
          <w:color w:val="202124"/>
          <w:kern w:val="0"/>
          <w:sz w:val="20"/>
          <w:szCs w:val="20"/>
          <w:u w:val="single"/>
        </w:rPr>
        <w:t>/pu:l/</w:t>
      </w:r>
      <w:r>
        <w:rPr>
          <w:rFonts w:hint="default" w:ascii="Arial" w:hAnsi="Arial" w:eastAsia="宋体" w:cs="Arial"/>
          <w:color w:val="202124"/>
          <w:kern w:val="0"/>
          <w:sz w:val="20"/>
          <w:szCs w:val="20"/>
        </w:rPr>
        <w:t>.”</w:t>
      </w:r>
    </w:p>
    <w:p>
      <w:pPr>
        <w:spacing w:line="240" w:lineRule="exact"/>
        <w:ind w:left="840" w:leftChars="400"/>
        <w:jc w:val="right"/>
        <w:rPr>
          <w:rFonts w:hint="default" w:ascii="Arial" w:hAnsi="Arial" w:eastAsia="宋体" w:cs="Arial"/>
          <w:color w:val="202124"/>
          <w:kern w:val="0"/>
          <w:sz w:val="20"/>
          <w:szCs w:val="20"/>
        </w:rPr>
      </w:pPr>
      <w:r>
        <w:rPr>
          <w:rFonts w:hint="default" w:ascii="Arial" w:hAnsi="Arial" w:eastAsia="宋体" w:cs="Arial"/>
          <w:color w:val="202124"/>
          <w:kern w:val="0"/>
          <w:sz w:val="20"/>
          <w:szCs w:val="20"/>
        </w:rPr>
        <w:t>(PD-1-7-April-2)</w:t>
      </w:r>
      <w:bookmarkEnd w:id="1"/>
    </w:p>
    <w:p>
      <w:pPr>
        <w:spacing w:line="240" w:lineRule="exact"/>
        <w:rPr>
          <w:rFonts w:hint="default" w:ascii="Arial" w:hAnsi="Arial" w:eastAsia="宋体" w:cs="Arial"/>
          <w:color w:val="202124"/>
          <w:kern w:val="0"/>
          <w:sz w:val="20"/>
          <w:szCs w:val="20"/>
        </w:rPr>
      </w:pPr>
    </w:p>
    <w:p>
      <w:pPr>
        <w:spacing w:line="240" w:lineRule="exact"/>
        <w:rPr>
          <w:rFonts w:hint="default" w:ascii="Arial" w:hAnsi="Arial" w:eastAsia="宋体" w:cs="Arial"/>
          <w:color w:val="202124"/>
          <w:ker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720"/>
        <w:textAlignment w:val="auto"/>
        <w:rPr>
          <w:rFonts w:hint="default" w:ascii="Arial" w:hAnsi="Arial" w:eastAsia="宋体" w:cs="Arial"/>
          <w:kern w:val="0"/>
          <w:sz w:val="24"/>
          <w:szCs w:val="24"/>
        </w:rPr>
      </w:pPr>
      <w:r>
        <w:rPr>
          <w:rFonts w:hint="default" w:ascii="Arial" w:hAnsi="Arial" w:eastAsia="宋体" w:cs="Arial"/>
          <w:color w:val="202124"/>
          <w:kern w:val="0"/>
          <w:sz w:val="24"/>
          <w:szCs w:val="24"/>
        </w:rPr>
        <w:t xml:space="preserve">Moreover, </w:t>
      </w:r>
      <w:bookmarkStart w:id="2" w:name="_Hlk154246986"/>
      <w:r>
        <w:rPr>
          <w:rFonts w:hint="default" w:ascii="Arial" w:hAnsi="Arial" w:eastAsia="宋体" w:cs="Arial"/>
          <w:color w:val="202124"/>
          <w:kern w:val="0"/>
          <w:sz w:val="24"/>
          <w:szCs w:val="24"/>
        </w:rPr>
        <w:t>Ping persisted in reading after VOA Special English for around 20 minutes from Sunday to Thursday to cultivate her English sense and fluency. She enjoyed reading after the VOA in a low voice in her dormitory, where she felt free as no one would judge her pronunciation as good or bad. In her view, she was relaxed to feel the fluency of GA and tried to imitate without any marks, but never blamed herself for being unable to read the same as the pronunciation of the audio. She firmly believed “when there is a will there is a way” and didn’t require herself to master the p</w:t>
      </w:r>
      <w:r>
        <w:rPr>
          <w:rFonts w:hint="default" w:ascii="Arial" w:hAnsi="Arial" w:eastAsia="宋体" w:cs="Arial"/>
          <w:kern w:val="0"/>
          <w:sz w:val="24"/>
          <w:szCs w:val="24"/>
        </w:rPr>
        <w:t>honetic knowledge that made her feel difficult at the current stage, such as intonation, liaison, etc</w:t>
      </w:r>
      <w:bookmarkEnd w:id="2"/>
      <w:r>
        <w:rPr>
          <w:rFonts w:hint="default" w:ascii="Arial" w:hAnsi="Arial" w:eastAsia="宋体" w:cs="Arial"/>
          <w:kern w:val="0"/>
          <w:sz w:val="24"/>
          <w:szCs w:val="24"/>
        </w:rPr>
        <w:t xml:space="preserve">. In her journal, she wrote like this.  </w:t>
      </w:r>
    </w:p>
    <w:p>
      <w:pPr>
        <w:spacing w:line="480" w:lineRule="auto"/>
        <w:ind w:firstLine="480" w:firstLineChars="200"/>
        <w:rPr>
          <w:rFonts w:hint="default" w:ascii="Arial" w:hAnsi="Arial" w:eastAsia="宋体" w:cs="Arial"/>
          <w:color w:val="202124"/>
          <w:kern w:val="0"/>
          <w:sz w:val="24"/>
          <w:szCs w:val="24"/>
        </w:rPr>
      </w:pPr>
    </w:p>
    <w:p>
      <w:pPr>
        <w:spacing w:line="240" w:lineRule="exact"/>
        <w:ind w:left="420" w:leftChars="200"/>
        <w:rPr>
          <w:rFonts w:hint="default" w:ascii="Arial" w:hAnsi="Arial" w:cs="Arial"/>
          <w:sz w:val="20"/>
          <w:szCs w:val="20"/>
        </w:rPr>
      </w:pPr>
      <w:r>
        <w:rPr>
          <w:rFonts w:hint="default" w:ascii="Arial" w:hAnsi="Arial" w:cs="Arial"/>
          <w:sz w:val="20"/>
          <w:szCs w:val="20"/>
        </w:rPr>
        <w:t>“In the dormitory, I randomly selected an article on the VOA homepage to imitate. The theme of the article was "</w:t>
      </w:r>
      <w:r>
        <w:rPr>
          <w:rFonts w:hint="default" w:ascii="Arial" w:hAnsi="Arial" w:cs="Arial"/>
          <w:i/>
          <w:iCs/>
          <w:sz w:val="20"/>
          <w:szCs w:val="20"/>
        </w:rPr>
        <w:t>Teachers Use Games for More Enjoyable Learning</w:t>
      </w:r>
      <w:r>
        <w:rPr>
          <w:rFonts w:hint="default" w:ascii="Arial" w:hAnsi="Arial" w:cs="Arial"/>
          <w:sz w:val="20"/>
          <w:szCs w:val="20"/>
        </w:rPr>
        <w:t>". In the course of reading aloud, I only required myself to master the pronunciation of words but never cared whether there was explosion, liaison, or intonation or not in the sentences, because I thought that if I insisted on reading after VOA for about 20 minutes every day, my pronunciation would improve. Although the speed was very slow, I was not in a hurry. It was a relaxed way for my roommates to never judge my pronunciation, good or bad, cultivating my sense of language in a comfortable and relaxed state.”</w:t>
      </w:r>
    </w:p>
    <w:p>
      <w:pPr>
        <w:spacing w:line="240" w:lineRule="exact"/>
        <w:ind w:left="420" w:leftChars="200"/>
        <w:jc w:val="right"/>
        <w:rPr>
          <w:rFonts w:hint="default" w:ascii="Arial" w:hAnsi="Arial" w:cs="Arial"/>
          <w:sz w:val="20"/>
          <w:szCs w:val="20"/>
        </w:rPr>
      </w:pPr>
      <w:r>
        <w:rPr>
          <w:rFonts w:hint="default" w:ascii="Arial" w:hAnsi="Arial" w:cs="Arial"/>
          <w:sz w:val="20"/>
          <w:szCs w:val="20"/>
        </w:rPr>
        <w:t>(PD-2-10-April-11)</w:t>
      </w:r>
    </w:p>
    <w:p>
      <w:pPr>
        <w:spacing w:line="240" w:lineRule="exact"/>
        <w:rPr>
          <w:rFonts w:hint="default" w:ascii="Arial" w:hAnsi="Arial" w:cs="Arial"/>
          <w:b/>
          <w:bCs/>
          <w:sz w:val="24"/>
          <w:szCs w:val="24"/>
        </w:rPr>
      </w:pPr>
    </w:p>
    <w:p>
      <w:pPr>
        <w:spacing w:line="480" w:lineRule="auto"/>
        <w:rPr>
          <w:rFonts w:hint="default" w:ascii="Arial" w:hAnsi="Arial" w:cs="Arial"/>
          <w:i w:val="0"/>
          <w:iCs w:val="0"/>
          <w:sz w:val="22"/>
          <w:szCs w:val="22"/>
        </w:rPr>
      </w:pPr>
      <w:r>
        <w:rPr>
          <w:rFonts w:hint="default" w:ascii="Arial" w:hAnsi="Arial" w:cs="Arial"/>
          <w:i w:val="0"/>
          <w:iCs w:val="0"/>
          <w:sz w:val="22"/>
          <w:szCs w:val="22"/>
        </w:rPr>
        <w:t xml:space="preserve">4.2.3 A </w:t>
      </w:r>
      <w:r>
        <w:rPr>
          <w:rFonts w:hint="default" w:ascii="Arial" w:hAnsi="Arial" w:cs="Arial"/>
          <w:i w:val="0"/>
          <w:iCs w:val="0"/>
          <w:sz w:val="22"/>
          <w:szCs w:val="22"/>
          <w:lang w:val="en-US" w:eastAsia="zh-CN"/>
        </w:rPr>
        <w:t>p</w:t>
      </w:r>
      <w:r>
        <w:rPr>
          <w:rFonts w:hint="default" w:ascii="Arial" w:hAnsi="Arial" w:cs="Arial"/>
          <w:i w:val="0"/>
          <w:iCs w:val="0"/>
          <w:sz w:val="22"/>
          <w:szCs w:val="22"/>
        </w:rPr>
        <w:t xml:space="preserve">oor </w:t>
      </w:r>
      <w:r>
        <w:rPr>
          <w:rFonts w:hint="default" w:ascii="Arial" w:hAnsi="Arial" w:cs="Arial"/>
          <w:i w:val="0"/>
          <w:iCs w:val="0"/>
          <w:sz w:val="22"/>
          <w:szCs w:val="22"/>
          <w:lang w:val="en-US" w:eastAsia="zh-CN"/>
        </w:rPr>
        <w:t>l</w:t>
      </w:r>
      <w:r>
        <w:rPr>
          <w:rFonts w:hint="default" w:ascii="Arial" w:hAnsi="Arial" w:cs="Arial"/>
          <w:i w:val="0"/>
          <w:iCs w:val="0"/>
          <w:sz w:val="22"/>
          <w:szCs w:val="22"/>
        </w:rPr>
        <w:t xml:space="preserve">earner in English </w:t>
      </w:r>
      <w:r>
        <w:rPr>
          <w:rFonts w:hint="default" w:ascii="Arial" w:hAnsi="Arial" w:cs="Arial"/>
          <w:i w:val="0"/>
          <w:iCs w:val="0"/>
          <w:sz w:val="22"/>
          <w:szCs w:val="22"/>
          <w:lang w:val="en-US" w:eastAsia="zh-CN"/>
        </w:rPr>
        <w:t>p</w:t>
      </w:r>
      <w:r>
        <w:rPr>
          <w:rFonts w:hint="default" w:ascii="Arial" w:hAnsi="Arial" w:cs="Arial"/>
          <w:i w:val="0"/>
          <w:iCs w:val="0"/>
          <w:sz w:val="22"/>
          <w:szCs w:val="22"/>
        </w:rPr>
        <w:t xml:space="preserve">honetic </w:t>
      </w:r>
      <w:r>
        <w:rPr>
          <w:rFonts w:hint="default" w:ascii="Arial" w:hAnsi="Arial" w:cs="Arial"/>
          <w:i w:val="0"/>
          <w:iCs w:val="0"/>
          <w:sz w:val="22"/>
          <w:szCs w:val="22"/>
          <w:lang w:val="en-US" w:eastAsia="zh-CN"/>
        </w:rPr>
        <w:t>s</w:t>
      </w:r>
      <w:r>
        <w:rPr>
          <w:rFonts w:hint="default" w:ascii="Arial" w:hAnsi="Arial" w:cs="Arial"/>
          <w:i w:val="0"/>
          <w:iCs w:val="0"/>
          <w:sz w:val="22"/>
          <w:szCs w:val="22"/>
        </w:rPr>
        <w:t xml:space="preserve">uprasegmental </w:t>
      </w:r>
      <w:r>
        <w:rPr>
          <w:rFonts w:hint="default" w:ascii="Arial" w:hAnsi="Arial" w:cs="Arial"/>
          <w:i w:val="0"/>
          <w:iCs w:val="0"/>
          <w:sz w:val="22"/>
          <w:szCs w:val="22"/>
          <w:lang w:val="en-US" w:eastAsia="zh-CN"/>
        </w:rPr>
        <w:t>f</w:t>
      </w:r>
      <w:r>
        <w:rPr>
          <w:rFonts w:hint="default" w:ascii="Arial" w:hAnsi="Arial" w:cs="Arial"/>
          <w:i w:val="0"/>
          <w:iCs w:val="0"/>
          <w:sz w:val="22"/>
          <w:szCs w:val="22"/>
        </w:rPr>
        <w:t xml:space="preserve">eatures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宋体" w:cs="Arial"/>
          <w:kern w:val="0"/>
          <w:sz w:val="24"/>
          <w:szCs w:val="24"/>
        </w:rPr>
      </w:pPr>
      <w:r>
        <w:rPr>
          <w:rFonts w:hint="default" w:ascii="Arial" w:hAnsi="Arial" w:eastAsia="宋体" w:cs="Arial"/>
          <w:sz w:val="24"/>
          <w:szCs w:val="24"/>
        </w:rPr>
        <w:t xml:space="preserve">Ping did not know how to deal with supra-segmental phonetic knowledge. She shared in the interview that the English phonetic course in the first semester was too short to cover enough phonetic knowledge, resulting in her lack of systematic phonological knowledge. Hence, although she shared some strategies to improve English pronunciation, she mostly depended on these strategies to learn pronunciation. Regarding her difficulties that she faces in word stress and other suprasegmental features, she could not find a way to deal with them. </w:t>
      </w:r>
      <w:r>
        <w:rPr>
          <w:rFonts w:hint="default" w:ascii="Arial" w:hAnsi="Arial" w:eastAsia="宋体" w:cs="Arial"/>
          <w:kern w:val="0"/>
          <w:sz w:val="24"/>
          <w:szCs w:val="24"/>
        </w:rPr>
        <w:t xml:space="preserve">In her diary, she also wrote likewise,       </w:t>
      </w:r>
    </w:p>
    <w:p>
      <w:pPr>
        <w:rPr>
          <w:rFonts w:hint="default" w:ascii="Arial" w:hAnsi="Arial" w:eastAsia="宋体" w:cs="Arial"/>
          <w:kern w:val="0"/>
          <w:sz w:val="24"/>
          <w:szCs w:val="24"/>
        </w:rPr>
      </w:pPr>
    </w:p>
    <w:p>
      <w:pPr>
        <w:widowControl/>
        <w:spacing w:line="240" w:lineRule="exact"/>
        <w:ind w:left="420" w:leftChars="200"/>
        <w:rPr>
          <w:rFonts w:hint="default" w:ascii="Arial" w:hAnsi="Arial" w:eastAsia="宋体" w:cs="Arial"/>
          <w:color w:val="202124"/>
          <w:kern w:val="0"/>
          <w:sz w:val="20"/>
          <w:szCs w:val="20"/>
        </w:rPr>
      </w:pPr>
      <w:r>
        <w:rPr>
          <w:rFonts w:hint="default" w:ascii="Arial" w:hAnsi="Arial" w:eastAsia="宋体" w:cs="Arial"/>
          <w:color w:val="202124"/>
          <w:kern w:val="0"/>
          <w:sz w:val="20"/>
          <w:szCs w:val="20"/>
        </w:rPr>
        <w:t>“To be honest, I don’t have systematic English phonetic knowledge and have no idea what the specific problem was with my pronunciation, and I didn’t have any idea how to deal with other English phonetic knowledge except segmental features."</w:t>
      </w:r>
    </w:p>
    <w:p>
      <w:pPr>
        <w:widowControl/>
        <w:spacing w:line="240" w:lineRule="exact"/>
        <w:ind w:firstLine="400" w:firstLineChars="200"/>
        <w:jc w:val="right"/>
        <w:rPr>
          <w:rFonts w:hint="default" w:ascii="Arial" w:hAnsi="Arial" w:eastAsia="宋体" w:cs="Arial"/>
          <w:color w:val="202124"/>
          <w:kern w:val="0"/>
          <w:sz w:val="20"/>
          <w:szCs w:val="20"/>
        </w:rPr>
      </w:pPr>
      <w:r>
        <w:rPr>
          <w:rFonts w:hint="default" w:ascii="Arial" w:hAnsi="Arial" w:eastAsia="宋体" w:cs="Arial"/>
          <w:color w:val="202124"/>
          <w:kern w:val="0"/>
          <w:sz w:val="20"/>
          <w:szCs w:val="20"/>
        </w:rPr>
        <w:t>(PD-35-April-9)</w:t>
      </w:r>
    </w:p>
    <w:p>
      <w:pPr>
        <w:widowControl/>
        <w:spacing w:line="240" w:lineRule="exact"/>
        <w:jc w:val="both"/>
        <w:rPr>
          <w:rFonts w:hint="default" w:ascii="Arial" w:hAnsi="Arial" w:eastAsia="宋体" w:cs="Arial"/>
          <w:color w:val="202124"/>
          <w:kern w:val="0"/>
          <w:sz w:val="24"/>
          <w:szCs w:val="24"/>
        </w:rPr>
      </w:pPr>
    </w:p>
    <w:p>
      <w:pPr>
        <w:widowControl/>
        <w:spacing w:line="240" w:lineRule="exact"/>
        <w:ind w:firstLine="480" w:firstLineChars="200"/>
        <w:jc w:val="right"/>
        <w:rPr>
          <w:rFonts w:hint="default" w:ascii="Arial" w:hAnsi="Arial" w:eastAsia="宋体" w:cs="Arial"/>
          <w:color w:val="202124"/>
          <w:kern w:val="0"/>
          <w:sz w:val="24"/>
          <w:szCs w:val="24"/>
        </w:rPr>
      </w:pPr>
    </w:p>
    <w:p>
      <w:pPr>
        <w:widowControl/>
        <w:spacing w:line="240" w:lineRule="exact"/>
        <w:rPr>
          <w:rFonts w:hint="default" w:ascii="Arial" w:hAnsi="Arial" w:eastAsia="宋体" w:cs="Arial"/>
          <w:i w:val="0"/>
          <w:iCs w:val="0"/>
          <w:color w:val="202124"/>
          <w:kern w:val="0"/>
          <w:sz w:val="22"/>
          <w:szCs w:val="22"/>
        </w:rPr>
      </w:pPr>
      <w:r>
        <w:rPr>
          <w:rFonts w:hint="default" w:ascii="Arial" w:hAnsi="Arial" w:eastAsia="宋体" w:cs="Arial"/>
          <w:i w:val="0"/>
          <w:iCs w:val="0"/>
          <w:color w:val="202124"/>
          <w:kern w:val="0"/>
          <w:sz w:val="22"/>
          <w:szCs w:val="22"/>
        </w:rPr>
        <w:t xml:space="preserve">4.2.4 Written- </w:t>
      </w:r>
      <w:r>
        <w:rPr>
          <w:rFonts w:hint="default" w:ascii="Arial" w:hAnsi="Arial" w:eastAsia="宋体" w:cs="Arial"/>
          <w:i w:val="0"/>
          <w:iCs w:val="0"/>
          <w:color w:val="202124"/>
          <w:kern w:val="0"/>
          <w:sz w:val="22"/>
          <w:szCs w:val="22"/>
          <w:lang w:val="en-US" w:eastAsia="zh-CN"/>
        </w:rPr>
        <w:t>e</w:t>
      </w:r>
      <w:r>
        <w:rPr>
          <w:rFonts w:hint="default" w:ascii="Arial" w:hAnsi="Arial" w:eastAsia="宋体" w:cs="Arial"/>
          <w:i w:val="0"/>
          <w:iCs w:val="0"/>
          <w:color w:val="202124"/>
          <w:kern w:val="0"/>
          <w:sz w:val="22"/>
          <w:szCs w:val="22"/>
        </w:rPr>
        <w:t xml:space="preserve">xamination </w:t>
      </w:r>
      <w:r>
        <w:rPr>
          <w:rFonts w:hint="default" w:ascii="Arial" w:hAnsi="Arial" w:eastAsia="宋体" w:cs="Arial"/>
          <w:i w:val="0"/>
          <w:iCs w:val="0"/>
          <w:color w:val="202124"/>
          <w:kern w:val="0"/>
          <w:sz w:val="22"/>
          <w:szCs w:val="22"/>
          <w:lang w:val="en-US" w:eastAsia="zh-CN"/>
        </w:rPr>
        <w:t>c</w:t>
      </w:r>
      <w:r>
        <w:rPr>
          <w:rFonts w:hint="default" w:ascii="Arial" w:hAnsi="Arial" w:eastAsia="宋体" w:cs="Arial"/>
          <w:i w:val="0"/>
          <w:iCs w:val="0"/>
          <w:color w:val="202124"/>
          <w:kern w:val="0"/>
          <w:sz w:val="22"/>
          <w:szCs w:val="22"/>
        </w:rPr>
        <w:t xml:space="preserve">ulture   </w:t>
      </w:r>
    </w:p>
    <w:p>
      <w:pPr>
        <w:widowControl/>
        <w:spacing w:line="240" w:lineRule="exact"/>
        <w:rPr>
          <w:rFonts w:hint="default" w:ascii="Arial" w:hAnsi="Arial" w:eastAsia="宋体" w:cs="Arial"/>
          <w:b/>
          <w:bCs/>
          <w:color w:val="202124"/>
          <w:kern w:val="0"/>
          <w:sz w:val="24"/>
          <w:szCs w:val="24"/>
        </w:rPr>
      </w:pPr>
      <w:r>
        <w:rPr>
          <w:rFonts w:hint="default" w:ascii="Arial" w:hAnsi="Arial" w:eastAsia="宋体" w:cs="Arial"/>
          <w:b/>
          <w:bCs/>
          <w:color w:val="202124"/>
          <w:kern w:val="0"/>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cs="Arial"/>
          <w:sz w:val="22"/>
          <w:szCs w:val="22"/>
        </w:rPr>
        <w:t xml:space="preserve">English learning in China is filled with written tests. Since high-stakes exams like English major CET-4 and CET-8 did not test English pronunciation starting since her sophomore year, her teachers and classmates no longer focused on English pronunciation learning. Ping said that in an environment where exam culture is prevalent, he would follow the trend and spend more time preparing for exam-related exercises, making it difficult and useless to concentrate on English pronunciation learning, let alone super-segmental knowledge.   </w:t>
      </w:r>
      <w:r>
        <w:rPr>
          <w:rFonts w:hint="default" w:ascii="Arial" w:hAnsi="Arial" w:cs="Arial"/>
          <w:sz w:val="24"/>
          <w:szCs w:val="24"/>
        </w:rPr>
        <w:t xml:space="preserve">                 </w:t>
      </w:r>
    </w:p>
    <w:p>
      <w:pPr>
        <w:spacing w:line="240" w:lineRule="exact"/>
        <w:ind w:firstLine="480" w:firstLineChars="200"/>
        <w:rPr>
          <w:rFonts w:hint="default" w:ascii="Arial" w:hAnsi="Arial" w:cs="Arial"/>
          <w:sz w:val="24"/>
          <w:szCs w:val="24"/>
        </w:rPr>
      </w:pPr>
    </w:p>
    <w:p>
      <w:pPr>
        <w:spacing w:line="240" w:lineRule="exact"/>
        <w:rPr>
          <w:rFonts w:hint="default" w:ascii="Arial" w:hAnsi="Arial" w:cs="Arial"/>
          <w:sz w:val="24"/>
          <w:szCs w:val="24"/>
        </w:rPr>
      </w:pPr>
    </w:p>
    <w:p>
      <w:pPr>
        <w:spacing w:line="240" w:lineRule="exact"/>
        <w:ind w:left="420" w:leftChars="200"/>
        <w:rPr>
          <w:rFonts w:hint="default" w:ascii="Arial" w:hAnsi="Arial" w:cs="Arial"/>
          <w:sz w:val="20"/>
          <w:szCs w:val="20"/>
        </w:rPr>
      </w:pPr>
      <w:r>
        <w:rPr>
          <w:rFonts w:hint="default" w:ascii="Arial" w:hAnsi="Arial" w:cs="Arial"/>
          <w:sz w:val="20"/>
          <w:szCs w:val="20"/>
        </w:rPr>
        <w:t>“Interviewer: What do you mean by following the public?</w:t>
      </w:r>
    </w:p>
    <w:p>
      <w:pPr>
        <w:spacing w:line="240" w:lineRule="exact"/>
        <w:ind w:left="420" w:leftChars="200"/>
        <w:rPr>
          <w:rFonts w:hint="default" w:ascii="Arial" w:hAnsi="Arial" w:cs="Arial"/>
          <w:sz w:val="20"/>
          <w:szCs w:val="20"/>
        </w:rPr>
      </w:pPr>
      <w:r>
        <w:rPr>
          <w:rFonts w:hint="default" w:ascii="Arial" w:hAnsi="Arial" w:cs="Arial"/>
          <w:sz w:val="20"/>
          <w:szCs w:val="20"/>
        </w:rPr>
        <w:t>Ping: If the classmates around me have been studying hard, they would motivate me to learn. But if they were lazy, I wasn’t motivated. Now everyone is preparing for the TEM-4, and there is no English phonetic course involved so that I don’t have higher requirements on myself to overcome pronunciation difficulties, and I felt that it was almost enough to grasp the pronunciation of words.”</w:t>
      </w:r>
    </w:p>
    <w:p>
      <w:pPr>
        <w:spacing w:line="240" w:lineRule="exact"/>
        <w:ind w:left="420" w:leftChars="200"/>
        <w:jc w:val="right"/>
        <w:rPr>
          <w:rFonts w:hint="default" w:ascii="Arial" w:hAnsi="Arial" w:cs="Arial"/>
          <w:sz w:val="20"/>
          <w:szCs w:val="20"/>
        </w:rPr>
      </w:pPr>
      <w:r>
        <w:rPr>
          <w:rFonts w:hint="default" w:ascii="Arial" w:hAnsi="Arial" w:cs="Arial"/>
          <w:sz w:val="20"/>
          <w:szCs w:val="20"/>
        </w:rPr>
        <w:t>(PIT3-520-527)</w:t>
      </w:r>
    </w:p>
    <w:p>
      <w:pPr>
        <w:spacing w:line="240" w:lineRule="exact"/>
        <w:rPr>
          <w:rFonts w:hint="default" w:ascii="Arial" w:hAnsi="Arial" w:cs="Arial"/>
          <w:sz w:val="24"/>
          <w:szCs w:val="24"/>
        </w:rPr>
      </w:pPr>
    </w:p>
    <w:p>
      <w:pPr>
        <w:spacing w:line="240" w:lineRule="exact"/>
        <w:rPr>
          <w:rFonts w:hint="default" w:ascii="Arial" w:hAnsi="Arial" w:cs="Arial"/>
          <w:sz w:val="24"/>
          <w:szCs w:val="24"/>
        </w:rPr>
      </w:pPr>
    </w:p>
    <w:p>
      <w:pPr>
        <w:numPr>
          <w:ilvl w:val="1"/>
          <w:numId w:val="1"/>
        </w:numPr>
        <w:spacing w:line="480" w:lineRule="auto"/>
        <w:rPr>
          <w:rFonts w:hint="default" w:ascii="Arial" w:hAnsi="Arial" w:cs="Arial"/>
          <w:b/>
          <w:bCs/>
          <w:sz w:val="22"/>
          <w:szCs w:val="22"/>
        </w:rPr>
      </w:pPr>
      <w:r>
        <w:rPr>
          <w:rFonts w:hint="default" w:ascii="Arial" w:hAnsi="Arial" w:cs="Arial"/>
          <w:b/>
          <w:bCs/>
          <w:sz w:val="22"/>
          <w:szCs w:val="22"/>
        </w:rPr>
        <w:t xml:space="preserve">CASE LAN  </w:t>
      </w:r>
    </w:p>
    <w:p>
      <w:pPr>
        <w:numPr>
          <w:ilvl w:val="2"/>
          <w:numId w:val="1"/>
        </w:numPr>
        <w:spacing w:line="480" w:lineRule="auto"/>
        <w:rPr>
          <w:rFonts w:hint="default" w:ascii="Arial" w:hAnsi="Arial" w:cs="Arial"/>
          <w:i w:val="0"/>
          <w:iCs w:val="0"/>
          <w:sz w:val="22"/>
          <w:szCs w:val="22"/>
        </w:rPr>
      </w:pPr>
      <w:r>
        <w:rPr>
          <w:rFonts w:hint="default" w:ascii="Arial" w:hAnsi="Arial" w:cs="Arial"/>
          <w:i w:val="0"/>
          <w:iCs w:val="0"/>
          <w:sz w:val="22"/>
          <w:szCs w:val="22"/>
        </w:rPr>
        <w:t xml:space="preserve">Cinderella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cs="Arial"/>
          <w:sz w:val="24"/>
          <w:szCs w:val="24"/>
        </w:rPr>
        <w:t xml:space="preserve">Since pronunciation is not tested in the written examination, it is ignored or treated like a Cinderella by Lan. She recalled that from elementary to senior high school, all her energy revolved around the written examination skills like vocabulary and grammar. Eventhough at the university, the first-year English phonetic teacher explained to them the crucial role of English pronunciation in listening and speaking, it still didn’t change its humble status in Lan’s mind as the high-stake exams like TEM-4 and TEM-8 that are significant for English majors students do not require test of English pronunciation. Hence, Lan and her classmates habitually chose to ignore it.    </w:t>
      </w:r>
    </w:p>
    <w:p>
      <w:pPr>
        <w:spacing w:line="240" w:lineRule="exact"/>
        <w:ind w:left="420" w:leftChars="200"/>
        <w:rPr>
          <w:rFonts w:hint="default" w:ascii="Arial" w:hAnsi="Arial" w:cs="Arial"/>
          <w:sz w:val="24"/>
          <w:szCs w:val="24"/>
        </w:rPr>
      </w:pPr>
    </w:p>
    <w:p>
      <w:pPr>
        <w:spacing w:line="240" w:lineRule="exact"/>
        <w:ind w:left="420" w:leftChars="200"/>
        <w:rPr>
          <w:rFonts w:hint="default" w:ascii="Arial" w:hAnsi="Arial" w:cs="Arial"/>
          <w:sz w:val="24"/>
          <w:szCs w:val="24"/>
        </w:rPr>
      </w:pPr>
    </w:p>
    <w:p>
      <w:pPr>
        <w:spacing w:line="240" w:lineRule="exact"/>
        <w:ind w:left="420" w:leftChars="200"/>
        <w:rPr>
          <w:rFonts w:hint="default" w:ascii="Arial" w:hAnsi="Arial" w:cs="Arial"/>
          <w:sz w:val="20"/>
          <w:szCs w:val="20"/>
        </w:rPr>
      </w:pPr>
      <w:r>
        <w:rPr>
          <w:rFonts w:hint="default" w:ascii="Arial" w:hAnsi="Arial" w:cs="Arial"/>
          <w:sz w:val="20"/>
          <w:szCs w:val="20"/>
        </w:rPr>
        <w:t>“Interviewer: What do you think of English pronunciation in English learning? ﻿</w:t>
      </w:r>
    </w:p>
    <w:p>
      <w:pPr>
        <w:spacing w:line="240" w:lineRule="exact"/>
        <w:ind w:left="420" w:leftChars="200"/>
        <w:rPr>
          <w:rFonts w:hint="default" w:ascii="Arial" w:hAnsi="Arial" w:cs="Arial"/>
          <w:sz w:val="20"/>
          <w:szCs w:val="20"/>
        </w:rPr>
      </w:pPr>
      <w:r>
        <w:rPr>
          <w:rFonts w:hint="default" w:ascii="Arial" w:hAnsi="Arial" w:cs="Arial"/>
          <w:sz w:val="20"/>
          <w:szCs w:val="20"/>
        </w:rPr>
        <w:t>Interviewee: It could be ignored. The examinations focused on written knowledge since we started to learn English. Even the TEM-4 and TEM-8 exams for English majors do not test pronunciation. If the vocabulary is not enough or the grammar is not up to standard, it will be very troublesome to pass these exams. However, if it's just poor pronunciation, it won't cause any negative influence on written examinations.”</w:t>
      </w:r>
    </w:p>
    <w:p>
      <w:pPr>
        <w:spacing w:line="240" w:lineRule="exact"/>
        <w:ind w:firstLine="200" w:firstLineChars="100"/>
        <w:jc w:val="right"/>
        <w:rPr>
          <w:rFonts w:hint="default" w:ascii="Arial" w:hAnsi="Arial" w:cs="Arial"/>
          <w:sz w:val="20"/>
          <w:szCs w:val="20"/>
        </w:rPr>
      </w:pPr>
      <w:r>
        <w:rPr>
          <w:rFonts w:hint="default" w:ascii="Arial" w:hAnsi="Arial" w:cs="Arial"/>
          <w:sz w:val="20"/>
          <w:szCs w:val="20"/>
        </w:rPr>
        <w:t>(LIT2-478-480)</w:t>
      </w:r>
    </w:p>
    <w:p>
      <w:pPr>
        <w:spacing w:line="240" w:lineRule="exact"/>
        <w:ind w:left="420" w:leftChars="200"/>
        <w:jc w:val="right"/>
        <w:rPr>
          <w:rFonts w:hint="default" w:ascii="Arial" w:hAnsi="Arial" w:cs="Arial"/>
          <w:sz w:val="24"/>
          <w:szCs w:val="24"/>
        </w:rPr>
      </w:pPr>
    </w:p>
    <w:p>
      <w:pPr>
        <w:spacing w:line="240" w:lineRule="exact"/>
        <w:ind w:left="420" w:leftChars="200"/>
        <w:jc w:val="right"/>
        <w:rPr>
          <w:rFonts w:hint="default" w:ascii="Arial" w:hAnsi="Arial" w:cs="Arial"/>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720"/>
        <w:textAlignment w:val="auto"/>
        <w:rPr>
          <w:rFonts w:hint="default" w:ascii="Arial" w:hAnsi="Arial" w:cs="Arial"/>
          <w:sz w:val="24"/>
          <w:szCs w:val="24"/>
        </w:rPr>
      </w:pPr>
      <w:r>
        <w:rPr>
          <w:rFonts w:hint="default" w:ascii="Arial" w:hAnsi="Arial" w:cs="Arial"/>
          <w:sz w:val="24"/>
          <w:szCs w:val="24"/>
        </w:rPr>
        <w:t xml:space="preserve">Another factor was that English pronunciation played little role in her career choice. Unlike her classmates who want to engage in English-related careers, Lan had an open attitude toward future jobs. She could either work as a teacher or a job that does not need much English usage. If she had to choose a career related to English, she would opt to be a junior or senior high school English teacher with low requirements for pronunciation but more focused on written exam skills like vocabulary and grammar. The following interview excerpt illustrates this;    </w:t>
      </w:r>
    </w:p>
    <w:p>
      <w:pPr>
        <w:spacing w:line="240" w:lineRule="exact"/>
        <w:jc w:val="left"/>
        <w:rPr>
          <w:rFonts w:hint="default" w:ascii="Arial" w:hAnsi="Arial" w:cs="Arial"/>
          <w:sz w:val="24"/>
          <w:szCs w:val="24"/>
        </w:rPr>
      </w:pPr>
    </w:p>
    <w:p>
      <w:pPr>
        <w:spacing w:line="240" w:lineRule="exact"/>
        <w:ind w:left="420" w:leftChars="200"/>
        <w:jc w:val="right"/>
        <w:rPr>
          <w:rFonts w:hint="default" w:ascii="Arial" w:hAnsi="Arial" w:cs="Arial"/>
          <w:kern w:val="0"/>
          <w:sz w:val="24"/>
          <w:szCs w:val="24"/>
        </w:rPr>
      </w:pPr>
    </w:p>
    <w:p>
      <w:pPr>
        <w:spacing w:line="240" w:lineRule="exact"/>
        <w:ind w:left="420" w:leftChars="200"/>
        <w:rPr>
          <w:rFonts w:hint="default" w:ascii="Arial" w:hAnsi="Arial" w:cs="Arial"/>
          <w:kern w:val="0"/>
          <w:sz w:val="20"/>
          <w:szCs w:val="20"/>
        </w:rPr>
      </w:pPr>
      <w:r>
        <w:rPr>
          <w:rFonts w:hint="default" w:ascii="Arial" w:hAnsi="Arial" w:cs="Arial"/>
          <w:kern w:val="0"/>
          <w:sz w:val="20"/>
          <w:szCs w:val="20"/>
        </w:rPr>
        <w:t>“Interviewer: You mentioned that you want to prepare to take the teacher qualification certificate exam. Do you want to be an English teacher?﻿</w:t>
      </w:r>
    </w:p>
    <w:p>
      <w:pPr>
        <w:spacing w:line="240" w:lineRule="exact"/>
        <w:ind w:left="420" w:leftChars="200"/>
        <w:rPr>
          <w:rFonts w:hint="default" w:ascii="Arial" w:hAnsi="Arial" w:cs="Arial"/>
          <w:kern w:val="0"/>
          <w:sz w:val="20"/>
          <w:szCs w:val="20"/>
        </w:rPr>
      </w:pPr>
      <w:r>
        <w:rPr>
          <w:rFonts w:hint="default" w:ascii="Arial" w:hAnsi="Arial" w:cs="Arial"/>
          <w:kern w:val="0"/>
          <w:sz w:val="20"/>
          <w:szCs w:val="20"/>
        </w:rPr>
        <w:t>Lan: Well, I don't want to be a teacher. Even if I have to be a teacher, I don’t want to be a primary school teacher. The pronunciation requirement for a primary school teacher is strict. Maybe I will be a junior high or senior high school teacher who focuses on the written examination rather than pronunciation.”</w:t>
      </w:r>
    </w:p>
    <w:p>
      <w:pPr>
        <w:spacing w:line="240" w:lineRule="exact"/>
        <w:jc w:val="right"/>
        <w:rPr>
          <w:rFonts w:hint="default" w:ascii="Arial" w:hAnsi="Arial" w:cs="Arial"/>
          <w:kern w:val="0"/>
          <w:sz w:val="20"/>
          <w:szCs w:val="20"/>
        </w:rPr>
      </w:pPr>
      <w:r>
        <w:rPr>
          <w:rFonts w:hint="default" w:ascii="Arial" w:hAnsi="Arial" w:cs="Arial"/>
          <w:kern w:val="0"/>
          <w:sz w:val="20"/>
          <w:szCs w:val="20"/>
        </w:rPr>
        <w:t xml:space="preserve"> (LIT1-1254-1271)</w:t>
      </w:r>
    </w:p>
    <w:p>
      <w:pPr>
        <w:spacing w:line="240" w:lineRule="exact"/>
        <w:rPr>
          <w:rFonts w:hint="default" w:ascii="Arial" w:hAnsi="Arial" w:cs="Arial"/>
          <w:kern w:val="0"/>
          <w:sz w:val="20"/>
          <w:szCs w:val="20"/>
        </w:rPr>
      </w:pPr>
    </w:p>
    <w:p>
      <w:pPr>
        <w:spacing w:line="480" w:lineRule="auto"/>
        <w:rPr>
          <w:rFonts w:hint="default" w:ascii="Arial" w:hAnsi="Arial" w:cs="Arial"/>
          <w:i w:val="0"/>
          <w:iCs w:val="0"/>
          <w:kern w:val="0"/>
          <w:sz w:val="22"/>
          <w:szCs w:val="22"/>
        </w:rPr>
      </w:pPr>
      <w:r>
        <w:rPr>
          <w:rFonts w:hint="default" w:ascii="Arial" w:hAnsi="Arial" w:cs="Arial"/>
          <w:i w:val="0"/>
          <w:iCs w:val="0"/>
          <w:sz w:val="22"/>
          <w:szCs w:val="22"/>
        </w:rPr>
        <w:t xml:space="preserve">4.3.2 An </w:t>
      </w:r>
      <w:r>
        <w:rPr>
          <w:rFonts w:hint="default" w:ascii="Arial" w:hAnsi="Arial" w:cs="Arial"/>
          <w:i w:val="0"/>
          <w:iCs w:val="0"/>
          <w:sz w:val="22"/>
          <w:szCs w:val="22"/>
          <w:lang w:val="en-US" w:eastAsia="zh-CN"/>
        </w:rPr>
        <w:t>o</w:t>
      </w:r>
      <w:r>
        <w:rPr>
          <w:rFonts w:hint="default" w:ascii="Arial" w:hAnsi="Arial" w:cs="Arial"/>
          <w:i w:val="0"/>
          <w:iCs w:val="0"/>
          <w:sz w:val="22"/>
          <w:szCs w:val="22"/>
        </w:rPr>
        <w:t xml:space="preserve">ccasional </w:t>
      </w:r>
      <w:r>
        <w:rPr>
          <w:rFonts w:hint="default" w:ascii="Arial" w:hAnsi="Arial" w:cs="Arial"/>
          <w:i w:val="0"/>
          <w:iCs w:val="0"/>
          <w:sz w:val="22"/>
          <w:szCs w:val="22"/>
          <w:lang w:val="en-US" w:eastAsia="zh-CN"/>
        </w:rPr>
        <w:t>l</w:t>
      </w:r>
      <w:r>
        <w:rPr>
          <w:rFonts w:hint="default" w:ascii="Arial" w:hAnsi="Arial" w:cs="Arial"/>
          <w:i w:val="0"/>
          <w:iCs w:val="0"/>
          <w:sz w:val="22"/>
          <w:szCs w:val="22"/>
        </w:rPr>
        <w:t xml:space="preserve">earner of English </w:t>
      </w:r>
      <w:r>
        <w:rPr>
          <w:rFonts w:hint="default" w:ascii="Arial" w:hAnsi="Arial" w:cs="Arial"/>
          <w:i w:val="0"/>
          <w:iCs w:val="0"/>
          <w:sz w:val="22"/>
          <w:szCs w:val="22"/>
          <w:lang w:val="en-US" w:eastAsia="zh-CN"/>
        </w:rPr>
        <w:t>p</w:t>
      </w:r>
      <w:r>
        <w:rPr>
          <w:rFonts w:hint="default" w:ascii="Arial" w:hAnsi="Arial" w:cs="Arial"/>
          <w:i w:val="0"/>
          <w:iCs w:val="0"/>
          <w:sz w:val="22"/>
          <w:szCs w:val="22"/>
        </w:rPr>
        <w:t xml:space="preserve">ronunciation in the </w:t>
      </w:r>
      <w:r>
        <w:rPr>
          <w:rFonts w:hint="default" w:ascii="Arial" w:hAnsi="Arial" w:cs="Arial"/>
          <w:i w:val="0"/>
          <w:iCs w:val="0"/>
          <w:sz w:val="22"/>
          <w:szCs w:val="22"/>
          <w:lang w:val="en-US" w:eastAsia="zh-CN"/>
        </w:rPr>
        <w:t>c</w:t>
      </w:r>
      <w:r>
        <w:rPr>
          <w:rFonts w:hint="default" w:ascii="Arial" w:hAnsi="Arial" w:cs="Arial"/>
          <w:i w:val="0"/>
          <w:iCs w:val="0"/>
          <w:sz w:val="22"/>
          <w:szCs w:val="22"/>
        </w:rPr>
        <w:t xml:space="preserve">lass                      </w:t>
      </w:r>
    </w:p>
    <w:p>
      <w:pPr>
        <w:keepNext w:val="0"/>
        <w:keepLines w:val="0"/>
        <w:pageBreakBefore w:val="0"/>
        <w:widowControl w:val="0"/>
        <w:kinsoku/>
        <w:wordWrap/>
        <w:overflowPunct/>
        <w:topLinePunct w:val="0"/>
        <w:autoSpaceDE/>
        <w:autoSpaceDN/>
        <w:bidi w:val="0"/>
        <w:adjustRightInd/>
        <w:snapToGrid/>
        <w:spacing w:line="360" w:lineRule="auto"/>
        <w:ind w:firstLine="720"/>
        <w:textAlignment w:val="auto"/>
        <w:rPr>
          <w:rFonts w:hint="default" w:ascii="Arial" w:hAnsi="Arial" w:cs="Arial"/>
          <w:kern w:val="0"/>
          <w:sz w:val="24"/>
          <w:szCs w:val="24"/>
        </w:rPr>
      </w:pPr>
      <w:r>
        <w:rPr>
          <w:rFonts w:hint="default" w:ascii="Arial" w:hAnsi="Arial" w:cs="Arial"/>
          <w:kern w:val="0"/>
          <w:sz w:val="24"/>
          <w:szCs w:val="24"/>
        </w:rPr>
        <w:t>Through English listening and speaking class observation, the teacher paid more attention to listening exercises in the book required by the syllabus. Lan’s English pronunciation learning was gained from the scarce error correction activity. For instance, in the filling-in-the-blanks activity, the teacher asked a female student to read her answer to the questions. When the girl student incorrectly pronounced words, the teacher corrected her and required the student to repeat</w:t>
      </w:r>
      <w:r>
        <w:rPr>
          <w:rFonts w:hint="default" w:ascii="Arial" w:hAnsi="Arial" w:cs="Arial"/>
          <w:kern w:val="0"/>
          <w:sz w:val="24"/>
          <w:szCs w:val="24"/>
          <w:lang w:val="en-US" w:eastAsia="zh-CN"/>
        </w:rPr>
        <w:t xml:space="preserve">. </w:t>
      </w:r>
      <w:r>
        <w:rPr>
          <w:rFonts w:hint="default" w:ascii="Arial" w:hAnsi="Arial" w:cs="Arial"/>
          <w:kern w:val="0"/>
          <w:sz w:val="24"/>
          <w:szCs w:val="24"/>
        </w:rPr>
        <w:t xml:space="preserve">The teacher’s error correction behaviors made the classroom atmosphere a little tense. I observed that Lan focused intently on the teacher’s corrections and wrote down the teacher's guidance to avoid making similar mistakes. The following narrative illustrates this point;        </w:t>
      </w:r>
    </w:p>
    <w:p>
      <w:pPr>
        <w:spacing w:line="480" w:lineRule="auto"/>
        <w:ind w:firstLine="480" w:firstLineChars="200"/>
        <w:rPr>
          <w:rFonts w:hint="default" w:ascii="Arial" w:hAnsi="Arial" w:cs="Arial"/>
          <w:kern w:val="0"/>
          <w:sz w:val="24"/>
          <w:szCs w:val="24"/>
        </w:rPr>
      </w:pPr>
    </w:p>
    <w:p>
      <w:pPr>
        <w:spacing w:line="240" w:lineRule="exact"/>
        <w:ind w:left="420" w:leftChars="200"/>
        <w:rPr>
          <w:rFonts w:hint="default" w:ascii="Arial" w:hAnsi="Arial" w:cs="Arial"/>
          <w:kern w:val="0"/>
          <w:sz w:val="20"/>
          <w:szCs w:val="20"/>
        </w:rPr>
      </w:pPr>
      <w:r>
        <w:rPr>
          <w:rFonts w:hint="default" w:ascii="Arial" w:hAnsi="Arial" w:cs="Arial"/>
          <w:kern w:val="0"/>
          <w:sz w:val="20"/>
          <w:szCs w:val="20"/>
        </w:rPr>
        <w:t>“Interviewer: Your teacher corrected the classmates’ pronunciation several times. How did you evaluate this activity?</w:t>
      </w:r>
    </w:p>
    <w:p>
      <w:pPr>
        <w:spacing w:line="240" w:lineRule="exact"/>
        <w:ind w:left="420" w:leftChars="200"/>
        <w:rPr>
          <w:rFonts w:hint="default" w:ascii="Arial" w:hAnsi="Arial" w:cs="Arial"/>
          <w:kern w:val="0"/>
          <w:sz w:val="20"/>
          <w:szCs w:val="20"/>
        </w:rPr>
      </w:pPr>
      <w:r>
        <w:rPr>
          <w:rFonts w:hint="default" w:ascii="Arial" w:hAnsi="Arial" w:cs="Arial"/>
          <w:kern w:val="0"/>
          <w:sz w:val="20"/>
          <w:szCs w:val="20"/>
        </w:rPr>
        <w:t>Lan: I thought it could attract our attention to pronunciation. I felt embarrassed at that time. The teacher corrected her pronunciation when she read each word. Next time, I would rather read it slowly, but I wanted to be as correct as possible.</w:t>
      </w:r>
    </w:p>
    <w:p>
      <w:pPr>
        <w:spacing w:line="240" w:lineRule="exact"/>
        <w:ind w:left="420" w:leftChars="200"/>
        <w:rPr>
          <w:rFonts w:hint="default" w:ascii="Arial" w:hAnsi="Arial" w:cs="Arial"/>
          <w:kern w:val="0"/>
          <w:sz w:val="20"/>
          <w:szCs w:val="20"/>
        </w:rPr>
      </w:pPr>
      <w:r>
        <w:rPr>
          <w:rFonts w:hint="default" w:ascii="Arial" w:hAnsi="Arial" w:cs="Arial"/>
          <w:kern w:val="0"/>
          <w:sz w:val="20"/>
          <w:szCs w:val="20"/>
        </w:rPr>
        <w:t>Interviewer: Did you imitate when your teacher corrected her pronunciation?</w:t>
      </w:r>
    </w:p>
    <w:p>
      <w:pPr>
        <w:spacing w:line="240" w:lineRule="exact"/>
        <w:ind w:left="420" w:leftChars="200"/>
        <w:rPr>
          <w:rFonts w:hint="default" w:ascii="Arial" w:hAnsi="Arial" w:cs="Arial"/>
          <w:kern w:val="0"/>
          <w:sz w:val="20"/>
          <w:szCs w:val="20"/>
        </w:rPr>
      </w:pPr>
      <w:r>
        <w:rPr>
          <w:rFonts w:hint="default" w:ascii="Arial" w:hAnsi="Arial" w:cs="Arial"/>
          <w:kern w:val="0"/>
          <w:sz w:val="20"/>
          <w:szCs w:val="20"/>
        </w:rPr>
        <w:t>Lan: I concentrated on listening to what he suggested. The girl swallowed some sounds in a word.</w:t>
      </w:r>
    </w:p>
    <w:p>
      <w:pPr>
        <w:spacing w:line="240" w:lineRule="exact"/>
        <w:ind w:left="420" w:leftChars="200"/>
        <w:rPr>
          <w:rFonts w:hint="default" w:ascii="Arial" w:hAnsi="Arial" w:cs="Arial"/>
          <w:kern w:val="0"/>
          <w:sz w:val="20"/>
          <w:szCs w:val="20"/>
        </w:rPr>
      </w:pPr>
      <w:r>
        <w:rPr>
          <w:rFonts w:hint="default" w:ascii="Arial" w:hAnsi="Arial" w:cs="Arial"/>
          <w:kern w:val="0"/>
          <w:sz w:val="20"/>
          <w:szCs w:val="20"/>
        </w:rPr>
        <w:t xml:space="preserve">Interviewer: What do you mean by “swallow”? </w:t>
      </w:r>
    </w:p>
    <w:p>
      <w:pPr>
        <w:spacing w:line="240" w:lineRule="exact"/>
        <w:ind w:left="420" w:leftChars="200"/>
        <w:rPr>
          <w:rFonts w:hint="default" w:ascii="Arial" w:hAnsi="Arial" w:cs="Arial"/>
          <w:kern w:val="0"/>
          <w:sz w:val="20"/>
          <w:szCs w:val="20"/>
        </w:rPr>
      </w:pPr>
      <w:r>
        <w:rPr>
          <w:rFonts w:hint="default" w:ascii="Arial" w:hAnsi="Arial" w:cs="Arial"/>
          <w:kern w:val="0"/>
          <w:sz w:val="20"/>
          <w:szCs w:val="20"/>
        </w:rPr>
        <w:t>Lan: For example, with the word</w:t>
      </w:r>
      <w:r>
        <w:rPr>
          <w:rFonts w:hint="default" w:ascii="Arial" w:hAnsi="Arial" w:cs="Arial"/>
          <w:b/>
          <w:bCs/>
          <w:kern w:val="0"/>
          <w:sz w:val="20"/>
          <w:szCs w:val="20"/>
          <w:u w:val="single"/>
        </w:rPr>
        <w:t xml:space="preserve"> </w:t>
      </w:r>
      <w:r>
        <w:rPr>
          <w:rFonts w:hint="default" w:ascii="Arial" w:hAnsi="Arial" w:cs="Arial"/>
          <w:b/>
          <w:bCs/>
          <w:i/>
          <w:iCs/>
          <w:kern w:val="0"/>
          <w:sz w:val="20"/>
          <w:szCs w:val="20"/>
          <w:u w:val="single"/>
        </w:rPr>
        <w:t>impressions</w:t>
      </w:r>
      <w:r>
        <w:rPr>
          <w:rFonts w:hint="default" w:ascii="Arial" w:hAnsi="Arial" w:cs="Arial"/>
          <w:i/>
          <w:iCs/>
          <w:kern w:val="0"/>
          <w:sz w:val="20"/>
          <w:szCs w:val="20"/>
        </w:rPr>
        <w:t xml:space="preserve">, </w:t>
      </w:r>
      <w:r>
        <w:rPr>
          <w:rFonts w:hint="default" w:ascii="Arial" w:hAnsi="Arial" w:cs="Arial"/>
          <w:kern w:val="0"/>
          <w:sz w:val="20"/>
          <w:szCs w:val="20"/>
        </w:rPr>
        <w:t xml:space="preserve">she just read  </w:t>
      </w:r>
      <w:r>
        <w:rPr>
          <w:rFonts w:hint="default" w:ascii="Arial" w:hAnsi="Arial" w:cs="Arial"/>
          <w:b/>
          <w:bCs/>
          <w:i/>
          <w:iCs/>
          <w:kern w:val="0"/>
          <w:sz w:val="20"/>
          <w:szCs w:val="20"/>
          <w:u w:val="single"/>
        </w:rPr>
        <w:t>“I'm”</w:t>
      </w:r>
      <w:r>
        <w:rPr>
          <w:rFonts w:hint="default" w:ascii="Arial" w:hAnsi="Arial" w:cs="Arial"/>
          <w:i/>
          <w:iCs/>
          <w:kern w:val="0"/>
          <w:sz w:val="20"/>
          <w:szCs w:val="20"/>
        </w:rPr>
        <w:t xml:space="preserve">, </w:t>
      </w:r>
      <w:r>
        <w:rPr>
          <w:rFonts w:hint="default" w:ascii="Arial" w:hAnsi="Arial" w:cs="Arial"/>
          <w:b/>
          <w:bCs/>
          <w:i/>
          <w:iCs/>
          <w:kern w:val="0"/>
          <w:sz w:val="20"/>
          <w:szCs w:val="20"/>
        </w:rPr>
        <w:t>“</w:t>
      </w:r>
      <w:r>
        <w:rPr>
          <w:rFonts w:hint="default" w:ascii="Arial" w:hAnsi="Arial" w:cs="Arial"/>
          <w:b/>
          <w:bCs/>
          <w:i/>
          <w:iCs/>
          <w:kern w:val="0"/>
          <w:sz w:val="20"/>
          <w:szCs w:val="20"/>
          <w:u w:val="single"/>
        </w:rPr>
        <w:t>im”</w:t>
      </w:r>
      <w:r>
        <w:rPr>
          <w:rFonts w:hint="default" w:ascii="Arial" w:hAnsi="Arial" w:cs="Arial"/>
          <w:i/>
          <w:iCs/>
          <w:kern w:val="0"/>
          <w:sz w:val="20"/>
          <w:szCs w:val="20"/>
        </w:rPr>
        <w:t xml:space="preserve"> and </w:t>
      </w:r>
      <w:r>
        <w:rPr>
          <w:rFonts w:hint="default" w:ascii="Arial" w:hAnsi="Arial" w:cs="Arial"/>
          <w:b/>
          <w:bCs/>
          <w:i/>
          <w:iCs/>
          <w:kern w:val="0"/>
          <w:sz w:val="20"/>
          <w:szCs w:val="20"/>
        </w:rPr>
        <w:t>“</w:t>
      </w:r>
      <w:r>
        <w:rPr>
          <w:rFonts w:hint="default" w:ascii="Arial" w:hAnsi="Arial" w:cs="Arial"/>
          <w:b/>
          <w:bCs/>
          <w:i/>
          <w:iCs/>
          <w:kern w:val="0"/>
          <w:sz w:val="20"/>
          <w:szCs w:val="20"/>
          <w:u w:val="single"/>
        </w:rPr>
        <w:t>im”</w:t>
      </w:r>
      <w:r>
        <w:rPr>
          <w:rFonts w:hint="default" w:ascii="Arial" w:hAnsi="Arial" w:cs="Arial"/>
          <w:kern w:val="0"/>
          <w:sz w:val="20"/>
          <w:szCs w:val="20"/>
        </w:rPr>
        <w:t xml:space="preserve"> several times. She was unable to read the whole word successfully. Then I spelled it myself in a low voice.</w:t>
      </w:r>
    </w:p>
    <w:p>
      <w:pPr>
        <w:spacing w:line="240" w:lineRule="exact"/>
        <w:ind w:left="420" w:leftChars="200"/>
        <w:rPr>
          <w:rFonts w:hint="default" w:ascii="Arial" w:hAnsi="Arial" w:cs="Arial"/>
          <w:kern w:val="0"/>
          <w:sz w:val="20"/>
          <w:szCs w:val="20"/>
        </w:rPr>
      </w:pPr>
      <w:r>
        <w:rPr>
          <w:rFonts w:hint="default" w:ascii="Arial" w:hAnsi="Arial" w:cs="Arial"/>
          <w:kern w:val="0"/>
          <w:sz w:val="20"/>
          <w:szCs w:val="20"/>
        </w:rPr>
        <w:t>Interviewer: Emm.....</w:t>
      </w:r>
    </w:p>
    <w:p>
      <w:pPr>
        <w:spacing w:line="240" w:lineRule="exact"/>
        <w:ind w:left="420" w:leftChars="200"/>
        <w:rPr>
          <w:rFonts w:hint="default" w:ascii="Arial" w:hAnsi="Arial" w:cs="Arial"/>
          <w:kern w:val="0"/>
          <w:sz w:val="20"/>
          <w:szCs w:val="20"/>
        </w:rPr>
      </w:pPr>
      <w:r>
        <w:rPr>
          <w:rFonts w:hint="default" w:ascii="Arial" w:hAnsi="Arial" w:cs="Arial"/>
          <w:kern w:val="0"/>
          <w:sz w:val="20"/>
          <w:szCs w:val="20"/>
        </w:rPr>
        <w:t>Lan: After the teacher corrected it, I checked whether it was different from my pronunciation.”</w:t>
      </w:r>
    </w:p>
    <w:p>
      <w:pPr>
        <w:spacing w:line="240" w:lineRule="exact"/>
        <w:ind w:left="420" w:leftChars="200"/>
        <w:jc w:val="right"/>
        <w:rPr>
          <w:rFonts w:hint="default" w:ascii="Arial" w:hAnsi="Arial" w:cs="Arial"/>
          <w:kern w:val="0"/>
          <w:sz w:val="20"/>
          <w:szCs w:val="20"/>
        </w:rPr>
      </w:pPr>
      <w:r>
        <w:rPr>
          <w:rFonts w:hint="default" w:ascii="Arial" w:hAnsi="Arial" w:cs="Arial"/>
          <w:kern w:val="0"/>
          <w:sz w:val="20"/>
          <w:szCs w:val="20"/>
        </w:rPr>
        <w:t>(LLSStIT1-364-375)</w:t>
      </w:r>
    </w:p>
    <w:p>
      <w:pPr>
        <w:spacing w:line="240" w:lineRule="exact"/>
        <w:rPr>
          <w:rFonts w:hint="default" w:ascii="Arial" w:hAnsi="Arial" w:eastAsia="宋体" w:cs="Arial"/>
          <w:sz w:val="24"/>
          <w:szCs w:val="24"/>
        </w:rPr>
      </w:pPr>
    </w:p>
    <w:p>
      <w:pPr>
        <w:spacing w:line="240" w:lineRule="exact"/>
        <w:rPr>
          <w:rFonts w:hint="default" w:ascii="Arial" w:hAnsi="Arial" w:eastAsia="宋体" w:cs="Arial"/>
          <w:sz w:val="24"/>
          <w:szCs w:val="24"/>
        </w:rPr>
      </w:pPr>
    </w:p>
    <w:p>
      <w:pPr>
        <w:spacing w:line="240" w:lineRule="exact"/>
        <w:rPr>
          <w:rFonts w:hint="default" w:ascii="Arial" w:hAnsi="Arial" w:eastAsia="宋体" w:cs="Arial"/>
          <w:i w:val="0"/>
          <w:iCs w:val="0"/>
          <w:sz w:val="22"/>
          <w:szCs w:val="22"/>
        </w:rPr>
      </w:pPr>
      <w:r>
        <w:rPr>
          <w:rFonts w:hint="default" w:ascii="Arial" w:hAnsi="Arial" w:eastAsia="宋体" w:cs="Arial"/>
          <w:i w:val="0"/>
          <w:iCs w:val="0"/>
          <w:sz w:val="22"/>
          <w:szCs w:val="22"/>
        </w:rPr>
        <w:t xml:space="preserve">4.3.3 An </w:t>
      </w:r>
      <w:r>
        <w:rPr>
          <w:rFonts w:hint="default" w:ascii="Arial" w:hAnsi="Arial" w:eastAsia="宋体" w:cs="Arial"/>
          <w:i w:val="0"/>
          <w:iCs w:val="0"/>
          <w:sz w:val="22"/>
          <w:szCs w:val="22"/>
          <w:lang w:val="en-US" w:eastAsia="zh-CN"/>
        </w:rPr>
        <w:t>e</w:t>
      </w:r>
      <w:r>
        <w:rPr>
          <w:rFonts w:hint="default" w:ascii="Arial" w:hAnsi="Arial" w:eastAsia="宋体" w:cs="Arial"/>
          <w:i w:val="0"/>
          <w:iCs w:val="0"/>
          <w:sz w:val="22"/>
          <w:szCs w:val="22"/>
        </w:rPr>
        <w:t xml:space="preserve">xamination- </w:t>
      </w:r>
      <w:r>
        <w:rPr>
          <w:rFonts w:hint="default" w:ascii="Arial" w:hAnsi="Arial" w:eastAsia="宋体" w:cs="Arial"/>
          <w:i w:val="0"/>
          <w:iCs w:val="0"/>
          <w:sz w:val="22"/>
          <w:szCs w:val="22"/>
          <w:lang w:val="en-US" w:eastAsia="zh-CN"/>
        </w:rPr>
        <w:t>m</w:t>
      </w:r>
      <w:r>
        <w:rPr>
          <w:rFonts w:hint="default" w:ascii="Arial" w:hAnsi="Arial" w:eastAsia="宋体" w:cs="Arial"/>
          <w:i w:val="0"/>
          <w:iCs w:val="0"/>
          <w:sz w:val="22"/>
          <w:szCs w:val="22"/>
        </w:rPr>
        <w:t xml:space="preserve">achine out of </w:t>
      </w:r>
      <w:r>
        <w:rPr>
          <w:rFonts w:hint="default" w:ascii="Arial" w:hAnsi="Arial" w:eastAsia="宋体" w:cs="Arial"/>
          <w:i w:val="0"/>
          <w:iCs w:val="0"/>
          <w:sz w:val="22"/>
          <w:szCs w:val="22"/>
          <w:lang w:val="en-US" w:eastAsia="zh-CN"/>
        </w:rPr>
        <w:t>c</w:t>
      </w:r>
      <w:r>
        <w:rPr>
          <w:rFonts w:hint="default" w:ascii="Arial" w:hAnsi="Arial" w:eastAsia="宋体" w:cs="Arial"/>
          <w:i w:val="0"/>
          <w:iCs w:val="0"/>
          <w:sz w:val="22"/>
          <w:szCs w:val="22"/>
        </w:rPr>
        <w:t xml:space="preserve">lass </w:t>
      </w:r>
    </w:p>
    <w:p>
      <w:pPr>
        <w:keepNext w:val="0"/>
        <w:keepLines w:val="0"/>
        <w:pageBreakBefore w:val="0"/>
        <w:widowControl w:val="0"/>
        <w:kinsoku/>
        <w:wordWrap/>
        <w:overflowPunct/>
        <w:topLinePunct w:val="0"/>
        <w:autoSpaceDE/>
        <w:autoSpaceDN/>
        <w:bidi w:val="0"/>
        <w:adjustRightInd/>
        <w:snapToGrid/>
        <w:spacing w:before="240" w:after="240" w:line="360" w:lineRule="auto"/>
        <w:textAlignment w:val="auto"/>
        <w:rPr>
          <w:rFonts w:hint="default" w:ascii="Arial" w:hAnsi="Arial" w:eastAsia="宋体" w:cs="Arial"/>
          <w:sz w:val="24"/>
          <w:szCs w:val="24"/>
        </w:rPr>
      </w:pPr>
      <w:r>
        <w:rPr>
          <w:rFonts w:hint="default" w:ascii="Arial" w:hAnsi="Arial" w:eastAsia="宋体" w:cs="Arial"/>
          <w:sz w:val="24"/>
          <w:szCs w:val="24"/>
        </w:rPr>
        <w:t xml:space="preserve">To vividly describe her extracurricular English pronunciation investment, she recorded her English pronunciation learning behaviors in a diary. In general, Lan invested her energy in the TEM-4 examinations. For example, aiming to overcome the unfamiliar words in the reading exercises in the TEM-4 exam, she memorized vocabulary with the help of the MaiMemo app. When she encountered unfamiliar words, she would go to look up the pronunciation of the words. In her diary, she described this.          </w:t>
      </w:r>
    </w:p>
    <w:p>
      <w:pPr>
        <w:spacing w:line="240" w:lineRule="exact"/>
        <w:ind w:left="420" w:leftChars="200"/>
        <w:rPr>
          <w:rFonts w:hint="default" w:ascii="Arial" w:hAnsi="Arial" w:eastAsia="宋体" w:cs="Arial"/>
          <w:sz w:val="24"/>
          <w:szCs w:val="24"/>
        </w:rPr>
      </w:pPr>
    </w:p>
    <w:p>
      <w:pPr>
        <w:spacing w:line="240" w:lineRule="exact"/>
        <w:ind w:left="420" w:leftChars="200"/>
        <w:rPr>
          <w:rFonts w:hint="default" w:ascii="Arial" w:hAnsi="Arial" w:eastAsia="宋体" w:cs="Arial"/>
          <w:sz w:val="24"/>
          <w:szCs w:val="24"/>
        </w:rPr>
      </w:pPr>
    </w:p>
    <w:p>
      <w:pPr>
        <w:spacing w:line="240" w:lineRule="exact"/>
        <w:ind w:left="420" w:leftChars="200"/>
        <w:rPr>
          <w:rFonts w:hint="default" w:ascii="Arial" w:hAnsi="Arial" w:eastAsia="宋体" w:cs="Arial"/>
          <w:sz w:val="20"/>
          <w:szCs w:val="20"/>
        </w:rPr>
      </w:pPr>
      <w:r>
        <w:rPr>
          <w:rFonts w:hint="default" w:ascii="Arial" w:hAnsi="Arial" w:eastAsia="宋体" w:cs="Arial"/>
          <w:sz w:val="20"/>
          <w:szCs w:val="20"/>
        </w:rPr>
        <w:t xml:space="preserve">“Today, as usual, I recited words with the app </w:t>
      </w:r>
      <w:r>
        <w:rPr>
          <w:rFonts w:hint="default" w:ascii="Arial" w:hAnsi="Arial" w:eastAsia="宋体" w:cs="Arial"/>
          <w:i/>
          <w:iCs/>
          <w:sz w:val="20"/>
          <w:szCs w:val="20"/>
        </w:rPr>
        <w:t>MaiMemo</w:t>
      </w:r>
      <w:r>
        <w:rPr>
          <w:rFonts w:hint="default" w:ascii="Arial" w:hAnsi="Arial" w:eastAsia="宋体" w:cs="Arial"/>
          <w:sz w:val="20"/>
          <w:szCs w:val="20"/>
        </w:rPr>
        <w:t>. I learned the word</w:t>
      </w:r>
      <w:r>
        <w:rPr>
          <w:rFonts w:hint="default" w:ascii="Arial" w:hAnsi="Arial" w:eastAsia="宋体" w:cs="Arial"/>
          <w:b/>
          <w:bCs/>
          <w:sz w:val="20"/>
          <w:szCs w:val="20"/>
        </w:rPr>
        <w:t xml:space="preserve"> </w:t>
      </w:r>
      <w:r>
        <w:rPr>
          <w:rFonts w:hint="default" w:ascii="Arial" w:hAnsi="Arial" w:eastAsia="宋体" w:cs="Arial"/>
          <w:b/>
          <w:bCs/>
          <w:i/>
          <w:iCs/>
          <w:sz w:val="20"/>
          <w:szCs w:val="20"/>
          <w:u w:val="single"/>
        </w:rPr>
        <w:t>avenge/</w:t>
      </w:r>
      <w:r>
        <w:rPr>
          <w:rFonts w:hint="default" w:ascii="Arial" w:hAnsi="Arial" w:eastAsia="MS Mincho" w:cs="Arial"/>
          <w:b/>
          <w:bCs/>
          <w:sz w:val="20"/>
          <w:szCs w:val="20"/>
          <w:u w:val="single"/>
        </w:rPr>
        <w:t>ə</w:t>
      </w:r>
      <w:r>
        <w:rPr>
          <w:rFonts w:hint="default" w:ascii="Arial" w:hAnsi="Arial" w:eastAsia="MS Gothic" w:cs="Arial"/>
          <w:b/>
          <w:bCs/>
          <w:sz w:val="20"/>
          <w:szCs w:val="20"/>
          <w:u w:val="single"/>
        </w:rPr>
        <w:t>ˈ</w:t>
      </w:r>
      <w:r>
        <w:rPr>
          <w:rFonts w:hint="default" w:ascii="Arial" w:hAnsi="Arial" w:eastAsia="宋体" w:cs="Arial"/>
          <w:b/>
          <w:bCs/>
          <w:sz w:val="20"/>
          <w:szCs w:val="20"/>
          <w:u w:val="single"/>
        </w:rPr>
        <w:t>vend</w:t>
      </w:r>
      <w:r>
        <w:rPr>
          <w:rFonts w:hint="default" w:ascii="Arial" w:hAnsi="Arial" w:eastAsia="MS Mincho" w:cs="Arial"/>
          <w:b/>
          <w:bCs/>
          <w:sz w:val="20"/>
          <w:szCs w:val="20"/>
          <w:u w:val="single"/>
        </w:rPr>
        <w:t>ʒ</w:t>
      </w:r>
      <w:r>
        <w:rPr>
          <w:rFonts w:hint="default" w:ascii="Arial" w:hAnsi="Arial" w:eastAsia="宋体" w:cs="Arial"/>
          <w:b/>
          <w:bCs/>
          <w:i/>
          <w:iCs/>
          <w:sz w:val="20"/>
          <w:szCs w:val="20"/>
          <w:u w:val="single"/>
        </w:rPr>
        <w:t xml:space="preserve">/ </w:t>
      </w:r>
      <w:r>
        <w:rPr>
          <w:rFonts w:hint="default" w:ascii="Arial" w:hAnsi="Arial" w:eastAsia="宋体" w:cs="Arial"/>
          <w:sz w:val="20"/>
          <w:szCs w:val="20"/>
        </w:rPr>
        <w:t>that meant revenge for, but I read it as</w:t>
      </w:r>
      <w:r>
        <w:rPr>
          <w:rFonts w:hint="default" w:ascii="Arial" w:hAnsi="Arial" w:eastAsia="宋体" w:cs="Arial"/>
          <w:b/>
          <w:bCs/>
          <w:sz w:val="20"/>
          <w:szCs w:val="20"/>
        </w:rPr>
        <w:t xml:space="preserve"> </w:t>
      </w:r>
      <w:r>
        <w:rPr>
          <w:rFonts w:hint="default" w:ascii="Arial" w:hAnsi="Arial" w:eastAsia="宋体" w:cs="Arial"/>
          <w:b/>
          <w:bCs/>
          <w:i/>
          <w:iCs/>
          <w:sz w:val="20"/>
          <w:szCs w:val="20"/>
          <w:u w:val="single"/>
        </w:rPr>
        <w:t>/</w:t>
      </w:r>
      <w:r>
        <w:rPr>
          <w:rFonts w:hint="default" w:ascii="Arial" w:hAnsi="Arial" w:eastAsia="宋体" w:cs="Arial"/>
          <w:b/>
          <w:bCs/>
          <w:sz w:val="20"/>
          <w:szCs w:val="20"/>
          <w:u w:val="single"/>
        </w:rPr>
        <w:t>a</w:t>
      </w:r>
      <w:r>
        <w:rPr>
          <w:rFonts w:hint="default" w:ascii="Arial" w:hAnsi="Arial" w:eastAsia="MS Gothic" w:cs="Arial"/>
          <w:b/>
          <w:bCs/>
          <w:sz w:val="20"/>
          <w:szCs w:val="20"/>
          <w:u w:val="single"/>
        </w:rPr>
        <w:t>ˈ</w:t>
      </w:r>
      <w:r>
        <w:rPr>
          <w:rFonts w:hint="default" w:ascii="Arial" w:hAnsi="Arial" w:eastAsia="宋体" w:cs="Arial"/>
          <w:b/>
          <w:bCs/>
          <w:sz w:val="20"/>
          <w:szCs w:val="20"/>
          <w:u w:val="single"/>
        </w:rPr>
        <w:t>vend</w:t>
      </w:r>
      <w:r>
        <w:rPr>
          <w:rFonts w:hint="default" w:ascii="Arial" w:hAnsi="Arial" w:eastAsia="MS Mincho" w:cs="Arial"/>
          <w:b/>
          <w:bCs/>
          <w:sz w:val="20"/>
          <w:szCs w:val="20"/>
          <w:u w:val="single"/>
        </w:rPr>
        <w:t>ʒ</w:t>
      </w:r>
      <w:r>
        <w:rPr>
          <w:rFonts w:hint="default" w:ascii="Arial" w:hAnsi="Arial" w:eastAsia="宋体" w:cs="Arial"/>
          <w:b/>
          <w:bCs/>
          <w:i/>
          <w:iCs/>
          <w:sz w:val="20"/>
          <w:szCs w:val="20"/>
          <w:u w:val="single"/>
        </w:rPr>
        <w:t>/</w:t>
      </w:r>
      <w:r>
        <w:rPr>
          <w:rFonts w:hint="default" w:ascii="Arial" w:hAnsi="Arial" w:eastAsia="宋体" w:cs="Arial"/>
          <w:sz w:val="20"/>
          <w:szCs w:val="20"/>
        </w:rPr>
        <w:t xml:space="preserve">. Meanwhile, I thought of another word </w:t>
      </w:r>
      <w:r>
        <w:rPr>
          <w:rFonts w:hint="default" w:ascii="Arial" w:hAnsi="Arial" w:eastAsia="宋体" w:cs="Arial"/>
          <w:b/>
          <w:bCs/>
          <w:i/>
          <w:iCs/>
          <w:sz w:val="20"/>
          <w:szCs w:val="20"/>
          <w:u w:val="single"/>
        </w:rPr>
        <w:t xml:space="preserve">arise </w:t>
      </w:r>
      <w:r>
        <w:rPr>
          <w:rFonts w:hint="default" w:ascii="Arial" w:hAnsi="Arial" w:eastAsia="宋体" w:cs="Arial"/>
          <w:i/>
          <w:iCs/>
          <w:sz w:val="20"/>
          <w:szCs w:val="20"/>
          <w:u w:val="single"/>
        </w:rPr>
        <w:t>/</w:t>
      </w:r>
      <w:r>
        <w:rPr>
          <w:rFonts w:hint="default" w:ascii="Arial" w:hAnsi="Arial" w:eastAsia="MS Mincho" w:cs="Arial"/>
          <w:sz w:val="20"/>
          <w:szCs w:val="20"/>
          <w:u w:val="single"/>
        </w:rPr>
        <w:t>ə</w:t>
      </w:r>
      <w:r>
        <w:rPr>
          <w:rFonts w:hint="default" w:ascii="Arial" w:hAnsi="Arial" w:eastAsia="MS Gothic" w:cs="Arial"/>
          <w:sz w:val="20"/>
          <w:szCs w:val="20"/>
          <w:u w:val="single"/>
        </w:rPr>
        <w:t>ˈ</w:t>
      </w:r>
      <w:r>
        <w:rPr>
          <w:rFonts w:hint="default" w:ascii="Arial" w:hAnsi="Arial" w:eastAsia="宋体" w:cs="Arial"/>
          <w:sz w:val="20"/>
          <w:szCs w:val="20"/>
          <w:u w:val="single"/>
        </w:rPr>
        <w:t>ra</w:t>
      </w:r>
      <w:r>
        <w:rPr>
          <w:rFonts w:hint="default" w:ascii="Arial" w:hAnsi="Arial" w:eastAsia="MS Mincho" w:cs="Arial"/>
          <w:sz w:val="20"/>
          <w:szCs w:val="20"/>
          <w:u w:val="single"/>
        </w:rPr>
        <w:t>ɪ</w:t>
      </w:r>
      <w:r>
        <w:rPr>
          <w:rFonts w:hint="default" w:ascii="Arial" w:hAnsi="Arial" w:eastAsia="宋体" w:cs="Arial"/>
          <w:sz w:val="20"/>
          <w:szCs w:val="20"/>
          <w:u w:val="single"/>
        </w:rPr>
        <w:t>z</w:t>
      </w:r>
      <w:r>
        <w:rPr>
          <w:rFonts w:hint="default" w:ascii="Arial" w:hAnsi="Arial" w:eastAsia="宋体" w:cs="Arial"/>
          <w:i/>
          <w:iCs/>
          <w:sz w:val="20"/>
          <w:szCs w:val="20"/>
          <w:u w:val="single"/>
        </w:rPr>
        <w:t>/</w:t>
      </w:r>
      <w:r>
        <w:rPr>
          <w:rFonts w:hint="default" w:ascii="Arial" w:hAnsi="Arial" w:eastAsia="宋体" w:cs="Arial"/>
          <w:sz w:val="20"/>
          <w:szCs w:val="20"/>
        </w:rPr>
        <w:t xml:space="preserve"> which meant produced, appeared, so I adopted associative memory method to learn other words like </w:t>
      </w:r>
      <w:r>
        <w:rPr>
          <w:rFonts w:hint="default" w:ascii="Arial" w:hAnsi="Arial" w:eastAsia="宋体" w:cs="Arial"/>
          <w:b/>
          <w:bCs/>
          <w:i/>
          <w:iCs/>
          <w:sz w:val="20"/>
          <w:szCs w:val="20"/>
          <w:u w:val="single"/>
        </w:rPr>
        <w:t>away/</w:t>
      </w:r>
      <w:r>
        <w:rPr>
          <w:rFonts w:hint="default" w:ascii="Arial" w:hAnsi="Arial" w:eastAsia="MS Mincho" w:cs="Arial"/>
          <w:b/>
          <w:bCs/>
          <w:sz w:val="20"/>
          <w:szCs w:val="20"/>
          <w:u w:val="single"/>
        </w:rPr>
        <w:t>ə</w:t>
      </w:r>
      <w:r>
        <w:rPr>
          <w:rFonts w:hint="default" w:ascii="Arial" w:hAnsi="Arial" w:eastAsia="MS Gothic" w:cs="Arial"/>
          <w:b/>
          <w:bCs/>
          <w:sz w:val="20"/>
          <w:szCs w:val="20"/>
          <w:u w:val="single"/>
        </w:rPr>
        <w:t>ˈ</w:t>
      </w:r>
      <w:r>
        <w:rPr>
          <w:rFonts w:hint="default" w:ascii="Arial" w:hAnsi="Arial" w:eastAsia="宋体" w:cs="Arial"/>
          <w:b/>
          <w:bCs/>
          <w:sz w:val="20"/>
          <w:szCs w:val="20"/>
          <w:u w:val="single"/>
        </w:rPr>
        <w:t>we</w:t>
      </w:r>
      <w:r>
        <w:rPr>
          <w:rFonts w:hint="default" w:ascii="Arial" w:hAnsi="Arial" w:eastAsia="MS Mincho" w:cs="Arial"/>
          <w:b/>
          <w:bCs/>
          <w:sz w:val="20"/>
          <w:szCs w:val="20"/>
          <w:u w:val="single"/>
        </w:rPr>
        <w:t>ɪ</w:t>
      </w:r>
      <w:r>
        <w:rPr>
          <w:rFonts w:hint="default" w:ascii="Arial" w:hAnsi="Arial" w:eastAsia="宋体" w:cs="Arial"/>
          <w:b/>
          <w:bCs/>
          <w:sz w:val="20"/>
          <w:szCs w:val="20"/>
          <w:u w:val="single"/>
        </w:rPr>
        <w:t xml:space="preserve"> </w:t>
      </w:r>
      <w:r>
        <w:rPr>
          <w:rFonts w:hint="default" w:ascii="Arial" w:hAnsi="Arial" w:eastAsia="宋体" w:cs="Arial"/>
          <w:b/>
          <w:bCs/>
          <w:i/>
          <w:iCs/>
          <w:sz w:val="20"/>
          <w:szCs w:val="20"/>
          <w:u w:val="single"/>
        </w:rPr>
        <w:t>/</w:t>
      </w:r>
      <w:r>
        <w:rPr>
          <w:rFonts w:hint="default" w:ascii="Arial" w:hAnsi="Arial" w:eastAsia="宋体" w:cs="Arial"/>
          <w:sz w:val="20"/>
          <w:szCs w:val="20"/>
        </w:rPr>
        <w:t xml:space="preserve">, </w:t>
      </w:r>
      <w:r>
        <w:rPr>
          <w:rFonts w:hint="default" w:ascii="Arial" w:hAnsi="Arial" w:eastAsia="宋体" w:cs="Arial"/>
          <w:b/>
          <w:bCs/>
          <w:i/>
          <w:iCs/>
          <w:sz w:val="20"/>
          <w:szCs w:val="20"/>
          <w:u w:val="single"/>
        </w:rPr>
        <w:t xml:space="preserve">asleep/ </w:t>
      </w:r>
      <w:r>
        <w:rPr>
          <w:rFonts w:hint="default" w:ascii="Arial" w:hAnsi="Arial" w:eastAsia="MS Mincho" w:cs="Arial"/>
          <w:b/>
          <w:bCs/>
          <w:sz w:val="20"/>
          <w:szCs w:val="20"/>
          <w:u w:val="single"/>
        </w:rPr>
        <w:t>ə</w:t>
      </w:r>
      <w:r>
        <w:rPr>
          <w:rFonts w:hint="default" w:ascii="Arial" w:hAnsi="Arial" w:eastAsia="MS Gothic" w:cs="Arial"/>
          <w:b/>
          <w:bCs/>
          <w:sz w:val="20"/>
          <w:szCs w:val="20"/>
          <w:u w:val="single"/>
        </w:rPr>
        <w:t>ˈ</w:t>
      </w:r>
      <w:r>
        <w:rPr>
          <w:rFonts w:hint="default" w:ascii="Arial" w:hAnsi="Arial" w:eastAsia="宋体" w:cs="Arial"/>
          <w:b/>
          <w:bCs/>
          <w:sz w:val="20"/>
          <w:szCs w:val="20"/>
          <w:u w:val="single"/>
        </w:rPr>
        <w:t>sliːp</w:t>
      </w:r>
      <w:r>
        <w:rPr>
          <w:rFonts w:hint="default" w:ascii="Arial" w:hAnsi="Arial" w:eastAsia="宋体" w:cs="Arial"/>
          <w:b/>
          <w:bCs/>
          <w:i/>
          <w:iCs/>
          <w:sz w:val="20"/>
          <w:szCs w:val="20"/>
          <w:u w:val="single"/>
        </w:rPr>
        <w:t xml:space="preserve"> /</w:t>
      </w:r>
      <w:r>
        <w:rPr>
          <w:rFonts w:hint="default" w:ascii="Arial" w:hAnsi="Arial" w:eastAsia="宋体" w:cs="Arial"/>
          <w:sz w:val="20"/>
          <w:szCs w:val="20"/>
        </w:rPr>
        <w:t xml:space="preserve">, </w:t>
      </w:r>
      <w:r>
        <w:rPr>
          <w:rFonts w:hint="default" w:ascii="Arial" w:hAnsi="Arial" w:eastAsia="宋体" w:cs="Arial"/>
          <w:b/>
          <w:bCs/>
          <w:i/>
          <w:iCs/>
          <w:sz w:val="20"/>
          <w:szCs w:val="20"/>
          <w:u w:val="single"/>
        </w:rPr>
        <w:t xml:space="preserve">America/ </w:t>
      </w:r>
      <w:r>
        <w:rPr>
          <w:rFonts w:hint="default" w:ascii="Arial" w:hAnsi="Arial" w:eastAsia="MS Mincho" w:cs="Arial"/>
          <w:b/>
          <w:bCs/>
          <w:sz w:val="20"/>
          <w:szCs w:val="20"/>
          <w:u w:val="single"/>
        </w:rPr>
        <w:t>ə</w:t>
      </w:r>
      <w:r>
        <w:rPr>
          <w:rFonts w:hint="default" w:ascii="Arial" w:hAnsi="Arial" w:eastAsia="MS Gothic" w:cs="Arial"/>
          <w:b/>
          <w:bCs/>
          <w:sz w:val="20"/>
          <w:szCs w:val="20"/>
          <w:u w:val="single"/>
        </w:rPr>
        <w:t>ˈ</w:t>
      </w:r>
      <w:r>
        <w:rPr>
          <w:rFonts w:hint="default" w:ascii="Arial" w:hAnsi="Arial" w:eastAsia="宋体" w:cs="Arial"/>
          <w:b/>
          <w:bCs/>
          <w:sz w:val="20"/>
          <w:szCs w:val="20"/>
          <w:u w:val="single"/>
        </w:rPr>
        <w:t>mer</w:t>
      </w:r>
      <w:r>
        <w:rPr>
          <w:rFonts w:hint="default" w:ascii="Arial" w:hAnsi="Arial" w:eastAsia="MS Mincho" w:cs="Arial"/>
          <w:b/>
          <w:bCs/>
          <w:sz w:val="20"/>
          <w:szCs w:val="20"/>
          <w:u w:val="single"/>
        </w:rPr>
        <w:t>ɪ</w:t>
      </w:r>
      <w:r>
        <w:rPr>
          <w:rFonts w:hint="default" w:ascii="Arial" w:hAnsi="Arial" w:eastAsia="宋体" w:cs="Arial"/>
          <w:b/>
          <w:bCs/>
          <w:sz w:val="20"/>
          <w:szCs w:val="20"/>
          <w:u w:val="single"/>
        </w:rPr>
        <w:t>k</w:t>
      </w:r>
      <w:r>
        <w:rPr>
          <w:rFonts w:hint="default" w:ascii="Arial" w:hAnsi="Arial" w:eastAsia="MS Mincho" w:cs="Arial"/>
          <w:b/>
          <w:bCs/>
          <w:sz w:val="20"/>
          <w:szCs w:val="20"/>
          <w:u w:val="single"/>
        </w:rPr>
        <w:t>ə</w:t>
      </w:r>
      <w:r>
        <w:rPr>
          <w:rFonts w:hint="default" w:ascii="Arial" w:hAnsi="Arial" w:eastAsia="宋体" w:cs="Arial"/>
          <w:b/>
          <w:bCs/>
          <w:i/>
          <w:iCs/>
          <w:sz w:val="20"/>
          <w:szCs w:val="20"/>
          <w:u w:val="single"/>
        </w:rPr>
        <w:t>/</w:t>
      </w:r>
      <w:r>
        <w:rPr>
          <w:rFonts w:hint="default" w:ascii="Arial" w:hAnsi="Arial" w:eastAsia="宋体" w:cs="Arial"/>
          <w:sz w:val="20"/>
          <w:szCs w:val="20"/>
        </w:rPr>
        <w:t xml:space="preserve">. The letter </w:t>
      </w:r>
      <w:r>
        <w:rPr>
          <w:rFonts w:hint="default" w:ascii="Arial" w:hAnsi="Arial" w:eastAsia="宋体" w:cs="Arial"/>
          <w:b/>
          <w:bCs/>
          <w:i/>
          <w:iCs/>
          <w:sz w:val="20"/>
          <w:szCs w:val="20"/>
          <w:u w:val="single"/>
        </w:rPr>
        <w:t xml:space="preserve">A </w:t>
      </w:r>
      <w:r>
        <w:rPr>
          <w:rFonts w:hint="default" w:ascii="Arial" w:hAnsi="Arial" w:eastAsia="宋体" w:cs="Arial"/>
          <w:sz w:val="20"/>
          <w:szCs w:val="20"/>
        </w:rPr>
        <w:t>in all these words can be pronounced as</w:t>
      </w:r>
      <w:r>
        <w:rPr>
          <w:rFonts w:hint="default" w:ascii="Arial" w:hAnsi="Arial" w:eastAsia="宋体" w:cs="Arial"/>
          <w:sz w:val="20"/>
          <w:szCs w:val="20"/>
          <w:u w:val="single"/>
        </w:rPr>
        <w:t xml:space="preserve"> </w:t>
      </w:r>
      <w:r>
        <w:rPr>
          <w:rFonts w:hint="default" w:ascii="Arial" w:hAnsi="Arial" w:eastAsia="宋体" w:cs="Arial"/>
          <w:b/>
          <w:bCs/>
          <w:i/>
          <w:iCs/>
          <w:sz w:val="20"/>
          <w:szCs w:val="20"/>
          <w:u w:val="single"/>
        </w:rPr>
        <w:t>/</w:t>
      </w:r>
      <w:r>
        <w:rPr>
          <w:rFonts w:hint="default" w:ascii="Arial" w:hAnsi="Arial" w:eastAsia="MS Mincho" w:cs="Arial"/>
          <w:b/>
          <w:bCs/>
          <w:sz w:val="20"/>
          <w:szCs w:val="20"/>
          <w:u w:val="single"/>
        </w:rPr>
        <w:t>ə</w:t>
      </w:r>
      <w:r>
        <w:rPr>
          <w:rFonts w:hint="default" w:ascii="Arial" w:hAnsi="Arial" w:eastAsia="宋体" w:cs="Arial"/>
          <w:b/>
          <w:bCs/>
          <w:i/>
          <w:iCs/>
          <w:sz w:val="20"/>
          <w:szCs w:val="20"/>
          <w:u w:val="single"/>
        </w:rPr>
        <w:t>/</w:t>
      </w:r>
      <w:r>
        <w:rPr>
          <w:rFonts w:hint="default" w:ascii="Arial" w:hAnsi="Arial" w:eastAsia="宋体" w:cs="Arial"/>
          <w:b/>
          <w:bCs/>
          <w:sz w:val="20"/>
          <w:szCs w:val="20"/>
        </w:rPr>
        <w:t>.</w:t>
      </w:r>
      <w:r>
        <w:rPr>
          <w:rFonts w:hint="default" w:ascii="Arial" w:hAnsi="Arial" w:eastAsia="宋体" w:cs="Arial"/>
          <w:sz w:val="20"/>
          <w:szCs w:val="20"/>
        </w:rPr>
        <w:t xml:space="preserve">  I thought this method could make me understand and memorize unfamiliar words easier and faster. Besides, memorizing their pronunciations incidentally was helpful for spelling words.”</w:t>
      </w:r>
    </w:p>
    <w:p>
      <w:pPr>
        <w:spacing w:line="240" w:lineRule="exact"/>
        <w:ind w:left="420" w:leftChars="200"/>
        <w:jc w:val="right"/>
        <w:rPr>
          <w:rFonts w:hint="default" w:ascii="Arial" w:hAnsi="Arial" w:eastAsia="宋体" w:cs="Arial"/>
          <w:sz w:val="20"/>
          <w:szCs w:val="20"/>
        </w:rPr>
      </w:pPr>
      <w:r>
        <w:rPr>
          <w:rFonts w:hint="default" w:ascii="Arial" w:hAnsi="Arial" w:eastAsia="宋体" w:cs="Arial"/>
          <w:sz w:val="20"/>
          <w:szCs w:val="20"/>
        </w:rPr>
        <w:t xml:space="preserve">(LD-4-7-March-23)  </w:t>
      </w:r>
    </w:p>
    <w:p>
      <w:pPr>
        <w:spacing w:line="240" w:lineRule="exact"/>
        <w:ind w:left="420" w:leftChars="200"/>
        <w:jc w:val="right"/>
        <w:rPr>
          <w:rFonts w:hint="default" w:ascii="Arial" w:hAnsi="Arial" w:eastAsia="宋体" w:cs="Arial"/>
          <w:sz w:val="24"/>
          <w:szCs w:val="24"/>
        </w:rPr>
      </w:pPr>
    </w:p>
    <w:p>
      <w:pPr>
        <w:spacing w:line="240" w:lineRule="exact"/>
        <w:ind w:left="420" w:leftChars="200"/>
        <w:jc w:val="right"/>
        <w:rPr>
          <w:rFonts w:hint="default" w:ascii="Arial" w:hAnsi="Arial" w:cs="Arial"/>
          <w:kern w:val="0"/>
          <w:sz w:val="24"/>
          <w:szCs w:val="24"/>
        </w:rPr>
      </w:pPr>
      <w:r>
        <w:rPr>
          <w:rFonts w:hint="default" w:ascii="Arial" w:hAnsi="Arial" w:eastAsia="宋体" w:cs="Arial"/>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720"/>
        <w:textAlignment w:val="auto"/>
        <w:rPr>
          <w:rFonts w:hint="default" w:ascii="Arial" w:hAnsi="Arial" w:cs="Arial"/>
          <w:kern w:val="0"/>
          <w:sz w:val="24"/>
          <w:szCs w:val="24"/>
        </w:rPr>
      </w:pPr>
      <w:r>
        <w:rPr>
          <w:rFonts w:hint="default" w:ascii="Arial" w:hAnsi="Arial" w:cs="Arial"/>
          <w:kern w:val="0"/>
          <w:sz w:val="24"/>
          <w:szCs w:val="24"/>
        </w:rPr>
        <w:t xml:space="preserve">Furthermore, she sometimes invested her energy in English grammar exercises. Lan said in the interview that before college, her teacher did not systematically explain grammar knowledge, which resulted in many mistakes in her sentence expressions. To better deal with the grammatical knowledge test in the TEM-4, she had to make up grammar knowledge in her spare time.           </w:t>
      </w:r>
    </w:p>
    <w:p>
      <w:pPr>
        <w:spacing w:line="480" w:lineRule="auto"/>
        <w:ind w:firstLine="480" w:firstLineChars="200"/>
        <w:rPr>
          <w:rFonts w:hint="default" w:ascii="Arial" w:hAnsi="Arial" w:cs="Arial"/>
          <w:kern w:val="0"/>
          <w:sz w:val="24"/>
          <w:szCs w:val="24"/>
        </w:rPr>
      </w:pPr>
    </w:p>
    <w:p>
      <w:pPr>
        <w:spacing w:line="240" w:lineRule="exact"/>
        <w:ind w:left="420" w:leftChars="200"/>
        <w:rPr>
          <w:rFonts w:hint="default" w:ascii="Arial" w:hAnsi="Arial" w:cs="Arial"/>
          <w:kern w:val="0"/>
          <w:sz w:val="20"/>
          <w:szCs w:val="20"/>
        </w:rPr>
      </w:pPr>
      <w:r>
        <w:rPr>
          <w:rFonts w:hint="default" w:ascii="Arial" w:hAnsi="Arial" w:cs="Arial"/>
          <w:kern w:val="0"/>
          <w:sz w:val="20"/>
          <w:szCs w:val="20"/>
        </w:rPr>
        <w:t xml:space="preserve">“I wanted to pass the TEM-4 in June. Thus, I did exercises about tense and voice in the twelfth section of </w:t>
      </w:r>
      <w:r>
        <w:rPr>
          <w:rFonts w:hint="default" w:ascii="Arial" w:hAnsi="Arial" w:cs="Arial"/>
          <w:i/>
          <w:iCs/>
          <w:kern w:val="0"/>
          <w:sz w:val="20"/>
          <w:szCs w:val="20"/>
        </w:rPr>
        <w:t>"1000 Questions of TEM-4 Grammar and Vocabulary"</w:t>
      </w:r>
      <w:r>
        <w:rPr>
          <w:rFonts w:hint="default" w:ascii="Arial" w:hAnsi="Arial" w:cs="Arial"/>
          <w:kern w:val="0"/>
          <w:sz w:val="20"/>
          <w:szCs w:val="20"/>
        </w:rPr>
        <w:t>. I first outlined the key knowledge related to tense and voice and then finished the relevant exercises. As for the knowledge that I have doubts, I would ask the internet for help.”</w:t>
      </w:r>
    </w:p>
    <w:p>
      <w:pPr>
        <w:spacing w:line="240" w:lineRule="exact"/>
        <w:ind w:left="420" w:leftChars="200"/>
        <w:jc w:val="right"/>
        <w:rPr>
          <w:rFonts w:hint="default" w:ascii="Arial" w:hAnsi="Arial" w:cs="Arial"/>
          <w:kern w:val="0"/>
          <w:sz w:val="20"/>
          <w:szCs w:val="20"/>
        </w:rPr>
      </w:pPr>
      <w:r>
        <w:rPr>
          <w:rFonts w:hint="default" w:ascii="Arial" w:hAnsi="Arial" w:cs="Arial"/>
          <w:kern w:val="0"/>
          <w:sz w:val="20"/>
          <w:szCs w:val="20"/>
        </w:rPr>
        <w:t>(LD-2-6-April-18)</w:t>
      </w:r>
    </w:p>
    <w:p>
      <w:pPr>
        <w:spacing w:line="240" w:lineRule="exact"/>
        <w:rPr>
          <w:rFonts w:hint="default" w:ascii="Arial" w:hAnsi="Arial" w:cs="Arial"/>
          <w:kern w:val="0"/>
          <w:sz w:val="24"/>
          <w:szCs w:val="24"/>
        </w:rPr>
      </w:pPr>
    </w:p>
    <w:p>
      <w:pPr>
        <w:spacing w:line="240" w:lineRule="exact"/>
        <w:rPr>
          <w:rFonts w:hint="default" w:ascii="Arial" w:hAnsi="Arial" w:cs="Arial"/>
          <w:kern w:val="0"/>
          <w:sz w:val="24"/>
          <w:szCs w:val="24"/>
        </w:rPr>
      </w:pPr>
    </w:p>
    <w:p>
      <w:pPr>
        <w:pStyle w:val="8"/>
        <w:numPr>
          <w:ilvl w:val="0"/>
          <w:numId w:val="1"/>
        </w:numPr>
        <w:spacing w:line="360" w:lineRule="auto"/>
        <w:jc w:val="both"/>
        <w:rPr>
          <w:rFonts w:hint="default" w:ascii="Arial" w:hAnsi="Arial" w:cs="Arial" w:eastAsiaTheme="minorEastAsia"/>
          <w:b/>
          <w:bCs/>
          <w:sz w:val="22"/>
          <w:szCs w:val="22"/>
        </w:rPr>
      </w:pPr>
      <w:r>
        <w:rPr>
          <w:rFonts w:hint="default" w:ascii="Arial" w:hAnsi="Arial" w:cs="Arial" w:eastAsiaTheme="minorEastAsia"/>
          <w:b/>
          <w:bCs/>
          <w:sz w:val="22"/>
          <w:szCs w:val="22"/>
        </w:rPr>
        <w:t xml:space="preserve">DISCUSSION AND CONCLUSION </w:t>
      </w:r>
    </w:p>
    <w:p>
      <w:pPr>
        <w:spacing w:line="360" w:lineRule="auto"/>
        <w:rPr>
          <w:rFonts w:hint="default" w:ascii="Arial" w:hAnsi="Arial" w:cs="Arial"/>
          <w:sz w:val="22"/>
          <w:szCs w:val="22"/>
        </w:rPr>
      </w:pPr>
      <w:r>
        <w:rPr>
          <w:rFonts w:hint="default" w:ascii="Arial" w:hAnsi="Arial" w:eastAsia="宋体" w:cs="Arial"/>
          <w:b/>
          <w:bCs/>
          <w:kern w:val="0"/>
          <w:sz w:val="22"/>
          <w:szCs w:val="22"/>
        </w:rPr>
        <w:t xml:space="preserve">5.1 </w:t>
      </w:r>
      <w:r>
        <w:rPr>
          <w:rFonts w:hint="default" w:ascii="Arial" w:hAnsi="Arial" w:cs="Arial"/>
          <w:b/>
          <w:bCs/>
          <w:sz w:val="22"/>
          <w:szCs w:val="22"/>
        </w:rPr>
        <w:t xml:space="preserve">Learners’ Different Identity Constructions Result in Varying Investments in English pronunciation across Time and Space        </w:t>
      </w:r>
    </w:p>
    <w:p>
      <w:pPr>
        <w:keepNext w:val="0"/>
        <w:keepLines w:val="0"/>
        <w:pageBreakBefore w:val="0"/>
        <w:widowControl w:val="0"/>
        <w:kinsoku/>
        <w:wordWrap/>
        <w:overflowPunct/>
        <w:topLinePunct w:val="0"/>
        <w:autoSpaceDE/>
        <w:autoSpaceDN/>
        <w:bidi w:val="0"/>
        <w:adjustRightInd/>
        <w:snapToGrid/>
        <w:spacing w:line="360" w:lineRule="auto"/>
        <w:ind w:firstLine="720"/>
        <w:textAlignment w:val="auto"/>
        <w:rPr>
          <w:rFonts w:hint="default" w:ascii="Arial" w:hAnsi="Arial" w:eastAsia="宋体" w:cs="Arial"/>
          <w:sz w:val="24"/>
          <w:szCs w:val="24"/>
        </w:rPr>
      </w:pPr>
      <w:r>
        <w:rPr>
          <w:rFonts w:hint="default" w:ascii="Arial" w:hAnsi="Arial" w:cs="Arial"/>
          <w:sz w:val="24"/>
          <w:szCs w:val="24"/>
        </w:rPr>
        <w:t xml:space="preserve">The analysis indicates that Chen and Ping's differing degrees of English pronunciation investments across contexts appear to be closely intertwined with the various identities they constructed in particular contexts, which is consistent with Norton's (2015) claim about the integral relationship between investment and identity. For example, Chen likes to be the little teacher in the pair work and active learner in topic discussion activities in the Spoken English class, an model learner in the English listening and speaking class, as well as a self-disciplined learner out of class to promote her investment in English pronunciation learning. However, Chen appeared to restrain herself from participating actively in the question and answer activities because she thought it was boring and meaningless. She also made the decision not to actively look for opportunities to speak L2 with exchange students and classmates on campus due to lack of support from the institution and ridicule from classmates around. Similar to Ping, she was willing to be a dedicated learner who received guidance from her English translation teacher who did comments on oral report activities as well as an active learner reading along with the audio to gain segmental features in the free and relaxed dormitory. Nevertheless, Ping was a passive learner when her classmate did oral report on stage and poor learner in suprasegmental phonetic knowledge due to the low demand for it in the written exam and the perception that it was tough to master. </w:t>
      </w:r>
      <w:r>
        <w:rPr>
          <w:rFonts w:hint="default" w:ascii="Arial" w:hAnsi="Arial" w:eastAsia="宋体" w:cs="Arial"/>
          <w:sz w:val="24"/>
          <w:szCs w:val="24"/>
        </w:rPr>
        <w:t xml:space="preserve">It can therefore echo previous studies (Teng, 2018; Skapoulli, 2019; Shi &amp; Guo, 2021; Shahidzade &amp; Mazdayasna, 2022 ), that identity is complex, dynamic, fluid, and competitive and investments levels in various L2 activities seem to be closely linked to the identities people establish in certain situations, particularly in terms of the negotiability of desired L2-mediated identities. </w:t>
      </w:r>
    </w:p>
    <w:p>
      <w:pPr>
        <w:rPr>
          <w:rFonts w:hint="default" w:ascii="Arial" w:hAnsi="Arial" w:eastAsia="宋体" w:cs="Arial"/>
          <w:b/>
          <w:bCs/>
          <w:sz w:val="24"/>
          <w:szCs w:val="24"/>
        </w:rPr>
      </w:pPr>
      <w:r>
        <w:rPr>
          <w:rFonts w:hint="default" w:ascii="Arial" w:hAnsi="Arial" w:eastAsia="宋体" w:cs="Arial"/>
          <w:sz w:val="24"/>
          <w:szCs w:val="24"/>
        </w:rPr>
        <w:t xml:space="preserve"> </w:t>
      </w:r>
    </w:p>
    <w:p>
      <w:pPr>
        <w:spacing w:line="480" w:lineRule="auto"/>
        <w:rPr>
          <w:rFonts w:hint="default" w:ascii="Arial" w:hAnsi="Arial" w:eastAsia="宋体" w:cs="Arial"/>
          <w:b/>
          <w:bCs/>
          <w:sz w:val="22"/>
          <w:szCs w:val="22"/>
        </w:rPr>
      </w:pPr>
      <w:r>
        <w:rPr>
          <w:rFonts w:hint="default" w:ascii="Arial" w:hAnsi="Arial" w:eastAsia="宋体" w:cs="Arial"/>
          <w:b/>
          <w:bCs/>
          <w:sz w:val="22"/>
          <w:szCs w:val="22"/>
        </w:rPr>
        <w:t xml:space="preserve">5.2 Social/Cultural Capital Influence Learners’ Strategic Investment in English Pronunciation.       </w:t>
      </w:r>
    </w:p>
    <w:p>
      <w:pPr>
        <w:keepNext w:val="0"/>
        <w:keepLines w:val="0"/>
        <w:pageBreakBefore w:val="0"/>
        <w:widowControl w:val="0"/>
        <w:kinsoku/>
        <w:wordWrap/>
        <w:overflowPunct/>
        <w:topLinePunct w:val="0"/>
        <w:autoSpaceDE/>
        <w:autoSpaceDN/>
        <w:bidi w:val="0"/>
        <w:adjustRightInd/>
        <w:snapToGrid/>
        <w:spacing w:line="360" w:lineRule="auto"/>
        <w:ind w:firstLine="720"/>
        <w:textAlignment w:val="auto"/>
        <w:rPr>
          <w:rFonts w:hint="default" w:ascii="Arial" w:hAnsi="Arial" w:eastAsia="宋体" w:cs="Arial"/>
          <w:kern w:val="0"/>
          <w:sz w:val="24"/>
          <w:szCs w:val="24"/>
        </w:rPr>
      </w:pPr>
      <w:r>
        <w:rPr>
          <w:rFonts w:hint="default" w:ascii="Arial" w:hAnsi="Arial" w:cs="Arial"/>
          <w:bCs/>
          <w:sz w:val="24"/>
          <w:szCs w:val="24"/>
        </w:rPr>
        <w:t xml:space="preserve">Language learners have the desire to achieve a positive return on their investment—a rise in the value of their cultural and social capital—by investing in a target language in order to acquire a greater variety of symbolic and material resources (Norton, 2000). For example, Chen wanted to improve English speaking and listening. Hence, she enthusiastically corrected her classmate’s phonetic error, actively read the weak and strong forms in the sentence and sought help from the teacher in the English listening and speaking class. Besides, she also persisted engaging in English phonetic knowledge by kinds of strategies out of class. Likewise, aiming to improve English listening and speaking, </w:t>
      </w:r>
      <w:r>
        <w:rPr>
          <w:rFonts w:hint="default" w:ascii="Arial" w:hAnsi="Arial" w:eastAsia="宋体" w:cs="Arial"/>
          <w:kern w:val="0"/>
          <w:sz w:val="24"/>
          <w:szCs w:val="24"/>
        </w:rPr>
        <w:t>Ping actively wrote down the suggestions from her translation teacher in Tourism English class. Out of class, she kept on doing the dictation exercises and reading after the VOA to improve segmental proficiency. However, when faced with the super-segmental phonetic knowledge that could not achieve the improvement and significant for written examination although she spent time and energy, Ping chose to give up. Different from Chen and Ping who held positive belief, Lan chose to ignore English pronunciation as it couldn’t help her achieve high scores in the examinations. Thus, Lan just treated herself as examination machine who fully concentrated on TEM-4 and TEM-8 in and out of class. These findings here seem to resonate with previous scholars’ (Bourdieu, 1991; Babino &amp; Stewart, 2019; Massó &amp; De Costa, 2023) argument that learners' strategic choices to invest in different l2-mediated practices may be influenced by perceptions of whether particular investments will accumulate various forms of cultural and/or social capital, which in turn may influence identity (re)construction.</w:t>
      </w:r>
    </w:p>
    <w:p>
      <w:pPr>
        <w:rPr>
          <w:rFonts w:hint="default" w:ascii="Arial" w:hAnsi="Arial" w:eastAsia="宋体" w:cs="Arial"/>
          <w:kern w:val="0"/>
          <w:sz w:val="24"/>
          <w:szCs w:val="24"/>
        </w:rPr>
      </w:pPr>
    </w:p>
    <w:p>
      <w:pPr>
        <w:spacing w:line="480" w:lineRule="auto"/>
        <w:rPr>
          <w:rFonts w:hint="default" w:ascii="Arial" w:hAnsi="Arial" w:eastAsia="宋体" w:cs="Arial"/>
          <w:b/>
          <w:bCs/>
          <w:kern w:val="0"/>
          <w:sz w:val="22"/>
          <w:szCs w:val="22"/>
        </w:rPr>
      </w:pPr>
      <w:r>
        <w:rPr>
          <w:rFonts w:hint="default" w:ascii="Arial" w:hAnsi="Arial" w:eastAsia="宋体" w:cs="Arial"/>
          <w:b/>
          <w:bCs/>
          <w:kern w:val="0"/>
          <w:sz w:val="22"/>
          <w:szCs w:val="22"/>
        </w:rPr>
        <w:t xml:space="preserve">5.3 Imagined Identity Influence Investment in English Pronunciation Learning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宋体" w:cs="Arial"/>
          <w:kern w:val="0"/>
          <w:sz w:val="24"/>
          <w:szCs w:val="24"/>
        </w:rPr>
      </w:pPr>
      <w:r>
        <w:rPr>
          <w:rFonts w:hint="default" w:ascii="Arial" w:hAnsi="Arial" w:eastAsia="宋体" w:cs="Arial"/>
          <w:kern w:val="0"/>
          <w:sz w:val="24"/>
          <w:szCs w:val="24"/>
        </w:rPr>
        <w:t xml:space="preserve">It's also critical to highlight the part that imagined identity plays in Chen and Ping's persistent investments in English pronunciation in a setting where English is not the primary language of communication (Kanno &amp; Norton, 2003; Sung, 2019; Wu, 2017; Wang &amp; Jiang, 2024; Huang &amp; Hashim, 2021; Kong &amp; Kang, 2022). It would seem natural that there would be less chances in a society where English is not the primary language for communication. For instance, Chen and Ping’s English pronunciation investments appeared to be restricted to a rather limited range of contexts, such as the university classroom and dormitory. Furthermore, it seems that Ping and Chen's access to English-speaking possibilities was limited to a few, fleeting localities. Both of them perceived that there were limited social activities in the classroom and the difficulties in establishing social relationships with advanced English speakers like exchange students on campus, which could make continued English pronunciation investments seem unprofitable, at least in the short run. This suggests that the L2 identities Chen and Pings established in a non-English-speaking society might be more brittle than the L2 identities created by L2 learners in English-speaking contexts, where opportunities to speak the language are more readily available and their L2 investments typically yield quicker returns (Block, 2007; Norton, 2000; Sung, 2019). It is noteworthy to observe that Chen and Ping's continued L2 investments in a context where English is not the primary language seem to be mostly based on the imagined identities they envisioned for the future, as opposed to the immediate contexts' short-term rewards. Chen, “through the power of imagination” (Kanno &amp; Norton,2003, p. 241), envisioned being an English blogger and an English teacher. Similarly, Ping desired to be an English teacher with standard English pronunciation. In other words, Ping and Chen's English pronunciation expenditures, both within and outside of the classroom, appear to have been motivated by the hope of reaping positive rewards in the long run, specifically in terms of gaining the kinds of cultural capital that would be required for entry into the community they envision in the future. However, Lan did not think that English pronunciation has much to do with the work she wanted to engage or the people she desired to become in the projected future so that she tended to be a passive learner of English pronunciation learning. </w:t>
      </w:r>
    </w:p>
    <w:p>
      <w:pPr>
        <w:rPr>
          <w:rFonts w:hint="default" w:ascii="Arial" w:hAnsi="Arial" w:eastAsia="宋体" w:cs="Arial"/>
          <w:kern w:val="0"/>
          <w:sz w:val="24"/>
          <w:szCs w:val="24"/>
        </w:rPr>
      </w:pPr>
    </w:p>
    <w:p>
      <w:pPr>
        <w:spacing w:line="480" w:lineRule="auto"/>
        <w:rPr>
          <w:rFonts w:hint="default" w:ascii="Arial" w:hAnsi="Arial" w:eastAsia="宋体" w:cs="Arial"/>
          <w:b/>
          <w:bCs/>
          <w:kern w:val="0"/>
          <w:sz w:val="22"/>
          <w:szCs w:val="22"/>
        </w:rPr>
      </w:pPr>
      <w:r>
        <w:rPr>
          <w:rFonts w:hint="default" w:ascii="Arial" w:hAnsi="Arial" w:eastAsia="宋体" w:cs="Arial"/>
          <w:b/>
          <w:bCs/>
          <w:kern w:val="0"/>
          <w:sz w:val="22"/>
          <w:szCs w:val="22"/>
        </w:rPr>
        <w:t xml:space="preserve">5.4 Learners’ Agency Influences Investment in English Pronunciation Learning   </w:t>
      </w:r>
    </w:p>
    <w:p>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cs="Arial"/>
          <w:sz w:val="24"/>
          <w:szCs w:val="24"/>
        </w:rPr>
        <w:t>In addition to addressing people's willingness to act, agency also entails taking specific steps to accomplish objectives (Duff, 2012; Pavlenko, 2000). In the current study, as a high-level participant, Chen actively exerted her agency to construct numerous positive identities such as a little teacher in the Spoken English class, an active learner in the English listening and speaking class, and a self-disciplined learner out of class to learn</w:t>
      </w:r>
      <w:bookmarkStart w:id="3" w:name="_Hlk153916961"/>
      <w:r>
        <w:rPr>
          <w:rFonts w:hint="default" w:ascii="Arial" w:hAnsi="Arial" w:cs="Arial"/>
          <w:sz w:val="24"/>
          <w:szCs w:val="24"/>
        </w:rPr>
        <w:t xml:space="preserve"> segmental and suprasegmental features.</w:t>
      </w:r>
      <w:bookmarkEnd w:id="3"/>
      <w:r>
        <w:rPr>
          <w:rFonts w:hint="default" w:ascii="Arial" w:hAnsi="Arial" w:cs="Arial"/>
          <w:sz w:val="24"/>
          <w:szCs w:val="24"/>
        </w:rPr>
        <w:t xml:space="preserve"> At the same time, when she believed the question and answer activity was boring, she chose to not to participate in. Likewise, due to poor English pronunciation and introverted personality, Ping tended to be a listener rather than a speaker in the Tourism English class and avoided participating in oral report steps because of her classmates accented English.  Meanwhile, in the relaxed dormitory, she was an active learner to read after the audio to learn segmental features. They could be interpreted as exhibiting personal agency given their deliberate and selective investments in various L2 practices. However, it was also critical to recognize the different contextual limitations on participants' exercise of agency in investing in acquiring English pronunciation, since agency was by no means “socially unfettered free will” (Ahern, 2001, p. 112). That is, according to Block (2007), agency can both constitutive and constituted by social institutions. In this study, Chen's access to the networks of exchange students and L2 interactional chances on campus was limited by the abusive authority and the absence of institutional support for cultural exchange between local and foreign students. Moreover, the difficulty of English suprasegmental features and written-examination culture prevented Ping from moving towards fuller investment. Hence, it can be said that although agency may be involved in guiding L2 investments, a variety of contextual limitations may affect how agency is used in L2 investments and development, which may then affect the results of the L2 learning trajectory (Sung, 2018).</w:t>
      </w:r>
    </w:p>
    <w:p>
      <w:pPr>
        <w:widowControl/>
        <w:pBdr>
          <w:top w:val="none" w:color="000000" w:sz="0" w:space="0"/>
          <w:left w:val="none" w:color="000000" w:sz="0" w:space="0"/>
          <w:bottom w:val="none" w:color="000000" w:sz="0" w:space="0"/>
          <w:right w:val="none" w:color="000000" w:sz="0" w:space="0"/>
          <w:between w:val="none" w:color="000000" w:sz="0" w:space="0"/>
        </w:pBdr>
        <w:rPr>
          <w:rFonts w:hint="default" w:ascii="Arial" w:hAnsi="Arial" w:cs="Arial"/>
          <w:sz w:val="24"/>
          <w:szCs w:val="24"/>
        </w:rPr>
      </w:pPr>
    </w:p>
    <w:p>
      <w:pPr>
        <w:numPr>
          <w:ilvl w:val="0"/>
          <w:numId w:val="1"/>
        </w:numPr>
        <w:spacing w:line="480" w:lineRule="auto"/>
        <w:rPr>
          <w:rFonts w:hint="default" w:ascii="Arial" w:hAnsi="Arial" w:cs="Arial"/>
          <w:b/>
          <w:bCs/>
          <w:sz w:val="20"/>
          <w:szCs w:val="20"/>
        </w:rPr>
      </w:pPr>
      <w:r>
        <w:rPr>
          <w:rFonts w:hint="default" w:ascii="Arial" w:hAnsi="Arial" w:cs="Arial"/>
          <w:b/>
          <w:bCs/>
          <w:sz w:val="20"/>
          <w:szCs w:val="20"/>
        </w:rPr>
        <w:t xml:space="preserve">CONCLUSION AND RECOMMENDATION   </w:t>
      </w:r>
      <w:r>
        <w:rPr>
          <w:rFonts w:hint="default" w:ascii="Arial" w:hAnsi="Arial" w:cs="Arial"/>
          <w:sz w:val="20"/>
          <w:szCs w:val="20"/>
        </w:rPr>
        <w:t xml:space="preserve"> </w:t>
      </w:r>
      <w:r>
        <w:rPr>
          <w:rFonts w:hint="default" w:ascii="Arial" w:hAnsi="Arial" w:cs="Arial"/>
          <w:b/>
          <w:bCs/>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cs="Arial"/>
          <w:sz w:val="24"/>
          <w:szCs w:val="24"/>
        </w:rPr>
        <w:t>The multiple case study has demonstrated that the three participants' varying investments in learning how to pronounce English in different contexts seem to be closely linked to the various identities that are constructed in those contexts, and that these relationships are mediated by the perception of a good return on investment. Besides, their imagined identities and the exercise of personal agency in response to particular contextual situations appear to have an impact on their strategic and selective L2 investments. Therefore, in order to fully comprehend the intricacies of learners' varied investments in English pronunciation, the article emphasizes the significance of having a comprehensive interpretation of individuals' English pronunciation learning both within and outside of the classroom.</w:t>
      </w:r>
    </w:p>
    <w:p>
      <w:pPr>
        <w:keepNext w:val="0"/>
        <w:keepLines w:val="0"/>
        <w:pageBreakBefore w:val="0"/>
        <w:widowControl w:val="0"/>
        <w:kinsoku/>
        <w:wordWrap/>
        <w:overflowPunct/>
        <w:topLinePunct w:val="0"/>
        <w:autoSpaceDE/>
        <w:autoSpaceDN/>
        <w:bidi w:val="0"/>
        <w:adjustRightInd/>
        <w:snapToGrid/>
        <w:spacing w:line="360" w:lineRule="auto"/>
        <w:ind w:firstLine="720"/>
        <w:textAlignment w:val="auto"/>
        <w:rPr>
          <w:rFonts w:hint="default" w:ascii="Arial" w:hAnsi="Arial" w:eastAsia="宋体" w:cs="Arial"/>
          <w:color w:val="000000"/>
          <w:kern w:val="0"/>
          <w:sz w:val="24"/>
          <w:szCs w:val="24"/>
          <w:lang w:bidi="ar"/>
        </w:rPr>
      </w:pPr>
      <w:r>
        <w:rPr>
          <w:rFonts w:hint="default" w:ascii="Arial" w:hAnsi="Arial" w:cs="Arial"/>
          <w:sz w:val="24"/>
          <w:szCs w:val="24"/>
        </w:rPr>
        <w:t xml:space="preserve">The findings of the study could have potential pedagogical implications. Firstly, the school should </w:t>
      </w:r>
      <w:r>
        <w:rPr>
          <w:rFonts w:hint="default" w:ascii="Arial" w:hAnsi="Arial" w:eastAsia="宋体" w:cs="Arial"/>
          <w:color w:val="000000"/>
          <w:kern w:val="0"/>
          <w:sz w:val="24"/>
          <w:szCs w:val="24"/>
          <w:lang w:bidi="ar"/>
        </w:rPr>
        <w:t>organize more intercultural communication activities for students to practice English pronunciation. Secondly, schools can arrange social practice activities as early as possible to extend students’ imagined identities that motivate them to keep investing. Thirdly, teachers should try to create a supportive and kind learning environment in the classroom for introverted and poor students.</w:t>
      </w:r>
    </w:p>
    <w:p>
      <w:pPr>
        <w:keepNext w:val="0"/>
        <w:keepLines w:val="0"/>
        <w:pageBreakBefore w:val="0"/>
        <w:widowControl w:val="0"/>
        <w:kinsoku/>
        <w:wordWrap/>
        <w:overflowPunct/>
        <w:topLinePunct w:val="0"/>
        <w:autoSpaceDE/>
        <w:autoSpaceDN/>
        <w:bidi w:val="0"/>
        <w:adjustRightInd/>
        <w:snapToGrid/>
        <w:spacing w:line="360" w:lineRule="auto"/>
        <w:ind w:firstLine="720"/>
        <w:textAlignment w:val="auto"/>
        <w:rPr>
          <w:rFonts w:hint="default" w:ascii="Arial" w:hAnsi="Arial" w:cs="Arial"/>
          <w:sz w:val="24"/>
          <w:szCs w:val="24"/>
        </w:rPr>
      </w:pPr>
      <w:r>
        <w:rPr>
          <w:rFonts w:hint="default" w:ascii="Arial" w:hAnsi="Arial" w:cs="Arial"/>
          <w:sz w:val="24"/>
          <w:szCs w:val="24"/>
        </w:rPr>
        <w:t xml:space="preserve">At same time, there are limitations in this study: firstly, the study was not a longitudinal study and could not observe the evolution of the participants' investments well. Secondly, the main source of the participants in this study is from a normal school, hence, future research could perhaps compare participants from the normal schools and non-normal schools to explore their English pronunciation investment behavior. </w:t>
      </w:r>
    </w:p>
    <w:p>
      <w:pPr>
        <w:spacing w:line="480" w:lineRule="auto"/>
        <w:ind w:firstLine="480" w:firstLineChars="200"/>
        <w:rPr>
          <w:rFonts w:hint="default" w:ascii="Arial" w:hAnsi="Arial" w:cs="Arial"/>
          <w:sz w:val="24"/>
          <w:szCs w:val="24"/>
        </w:rPr>
      </w:pPr>
    </w:p>
    <w:p>
      <w:pPr>
        <w:spacing w:line="480" w:lineRule="auto"/>
        <w:rPr>
          <w:rFonts w:hint="default" w:ascii="Arial" w:hAnsi="Arial" w:cs="Arial"/>
          <w:sz w:val="24"/>
          <w:szCs w:val="24"/>
        </w:rPr>
      </w:pPr>
      <w:r>
        <w:rPr>
          <w:rFonts w:hint="default" w:ascii="Arial" w:hAnsi="Arial" w:cs="Arial"/>
          <w:b/>
          <w:bCs/>
          <w:sz w:val="24"/>
          <w:szCs w:val="24"/>
        </w:rPr>
        <w:t xml:space="preserve">References </w:t>
      </w: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AdvOT1ef757c0" w:cs="Arial"/>
          <w:color w:val="000080"/>
          <w:kern w:val="0"/>
          <w:sz w:val="24"/>
          <w:szCs w:val="24"/>
          <w:lang w:bidi="ar"/>
        </w:rPr>
      </w:pPr>
      <w:r>
        <w:rPr>
          <w:rFonts w:hint="default" w:ascii="Arial" w:hAnsi="Arial" w:eastAsia="AdvOT1ef757c0" w:cs="Arial"/>
          <w:color w:val="000000"/>
          <w:kern w:val="0"/>
          <w:sz w:val="24"/>
          <w:szCs w:val="24"/>
          <w:lang w:bidi="ar"/>
        </w:rPr>
        <w:t>Ahearn, L. M. (</w:t>
      </w:r>
      <w:r>
        <w:rPr>
          <w:rFonts w:hint="default" w:ascii="Arial" w:hAnsi="Arial" w:eastAsia="AdvOT1ef757c0" w:cs="Arial"/>
          <w:color w:val="000080"/>
          <w:kern w:val="0"/>
          <w:sz w:val="24"/>
          <w:szCs w:val="24"/>
          <w:lang w:bidi="ar"/>
        </w:rPr>
        <w:t>2001</w:t>
      </w:r>
      <w:r>
        <w:rPr>
          <w:rFonts w:hint="default" w:ascii="Arial" w:hAnsi="Arial" w:eastAsia="AdvOT1ef757c0" w:cs="Arial"/>
          <w:color w:val="000000"/>
          <w:kern w:val="0"/>
          <w:sz w:val="24"/>
          <w:szCs w:val="24"/>
          <w:lang w:bidi="ar"/>
        </w:rPr>
        <w:t xml:space="preserve">). Language and agency. </w:t>
      </w:r>
      <w:r>
        <w:rPr>
          <w:rFonts w:hint="default" w:ascii="Arial" w:hAnsi="Arial" w:eastAsia="AdvOT7d6df7ab . I" w:cs="Arial"/>
          <w:i/>
          <w:iCs/>
          <w:color w:val="000000"/>
          <w:kern w:val="0"/>
          <w:sz w:val="24"/>
          <w:szCs w:val="24"/>
          <w:lang w:bidi="ar"/>
        </w:rPr>
        <w:t>Annual Review of Anthropology</w:t>
      </w:r>
      <w:r>
        <w:rPr>
          <w:rFonts w:hint="default" w:ascii="Arial" w:hAnsi="Arial" w:eastAsia="AdvOT1ef757c0" w:cs="Arial"/>
          <w:color w:val="000000"/>
          <w:kern w:val="0"/>
          <w:sz w:val="24"/>
          <w:szCs w:val="24"/>
          <w:lang w:bidi="ar"/>
        </w:rPr>
        <w:t xml:space="preserve">, </w:t>
      </w:r>
      <w:r>
        <w:rPr>
          <w:rFonts w:hint="default" w:ascii="Arial" w:hAnsi="Arial" w:eastAsia="AdvOT7d6df7ab . I" w:cs="Arial"/>
          <w:color w:val="000000"/>
          <w:kern w:val="0"/>
          <w:sz w:val="24"/>
          <w:szCs w:val="24"/>
          <w:lang w:bidi="ar"/>
        </w:rPr>
        <w:t>30</w:t>
      </w:r>
      <w:r>
        <w:rPr>
          <w:rFonts w:hint="default" w:ascii="Arial" w:hAnsi="Arial" w:eastAsia="AdvOT1ef757c0" w:cs="Arial"/>
          <w:color w:val="000000"/>
          <w:kern w:val="0"/>
          <w:sz w:val="24"/>
          <w:szCs w:val="24"/>
          <w:lang w:bidi="ar"/>
        </w:rPr>
        <w:t>, 109</w:t>
      </w:r>
      <w:r>
        <w:rPr>
          <w:rFonts w:hint="default" w:ascii="Arial" w:hAnsi="Arial" w:eastAsia="AdvOT1ef757c0 + 20" w:cs="Arial"/>
          <w:color w:val="000000"/>
          <w:kern w:val="0"/>
          <w:sz w:val="24"/>
          <w:szCs w:val="24"/>
          <w:lang w:bidi="ar"/>
        </w:rPr>
        <w:t>–</w:t>
      </w:r>
      <w:r>
        <w:rPr>
          <w:rFonts w:hint="default" w:ascii="Arial" w:hAnsi="Arial" w:eastAsia="AdvOT1ef757c0" w:cs="Arial"/>
          <w:color w:val="000000"/>
          <w:kern w:val="0"/>
          <w:sz w:val="24"/>
          <w:szCs w:val="24"/>
          <w:lang w:bidi="ar"/>
        </w:rPr>
        <w:t>137. doi:</w:t>
      </w:r>
      <w:r>
        <w:rPr>
          <w:rFonts w:hint="default" w:ascii="Arial" w:hAnsi="Arial" w:eastAsia="AdvOT1ef757c0" w:cs="Arial"/>
          <w:color w:val="000080"/>
          <w:kern w:val="0"/>
          <w:sz w:val="24"/>
          <w:szCs w:val="24"/>
          <w:lang w:bidi="ar"/>
        </w:rPr>
        <w:t>10.1146/annurev. anthro.30.1.109.</w:t>
      </w: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AdvOT1ef757c0" w:cs="Arial"/>
          <w:color w:val="000080"/>
          <w:kern w:val="0"/>
          <w:sz w:val="24"/>
          <w:szCs w:val="24"/>
          <w:lang w:bidi="ar"/>
        </w:rPr>
      </w:pP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AdvOT1ef757c0" w:cs="Arial"/>
          <w:color w:val="000000"/>
          <w:kern w:val="0"/>
          <w:sz w:val="24"/>
          <w:szCs w:val="24"/>
          <w:lang w:bidi="ar"/>
        </w:rPr>
      </w:pPr>
      <w:r>
        <w:rPr>
          <w:rFonts w:hint="default" w:ascii="Arial" w:hAnsi="Arial" w:eastAsia="AdvOT1ef757c0" w:cs="Arial"/>
          <w:color w:val="000000"/>
          <w:kern w:val="0"/>
          <w:sz w:val="24"/>
          <w:szCs w:val="24"/>
          <w:lang w:bidi="ar"/>
        </w:rPr>
        <w:t xml:space="preserve">Anderson, B. </w:t>
      </w:r>
      <w:r>
        <w:rPr>
          <w:rFonts w:hint="default" w:ascii="Arial" w:hAnsi="Arial" w:eastAsia="AdvOT1ef757c0" w:cs="Arial"/>
          <w:color w:val="000084"/>
          <w:kern w:val="0"/>
          <w:sz w:val="24"/>
          <w:szCs w:val="24"/>
          <w:lang w:bidi="ar"/>
        </w:rPr>
        <w:t>1991</w:t>
      </w:r>
      <w:r>
        <w:rPr>
          <w:rFonts w:hint="default" w:ascii="Arial" w:hAnsi="Arial" w:eastAsia="AdvOT1ef757c0" w:cs="Arial"/>
          <w:color w:val="000000"/>
          <w:kern w:val="0"/>
          <w:sz w:val="24"/>
          <w:szCs w:val="24"/>
          <w:lang w:bidi="ar"/>
        </w:rPr>
        <w:t xml:space="preserve">. </w:t>
      </w:r>
      <w:r>
        <w:rPr>
          <w:rFonts w:hint="default" w:ascii="Arial" w:hAnsi="Arial" w:eastAsia="AdvOT7d6df7ab . I" w:cs="Arial"/>
          <w:color w:val="000000"/>
          <w:kern w:val="0"/>
          <w:sz w:val="24"/>
          <w:szCs w:val="24"/>
          <w:lang w:bidi="ar"/>
        </w:rPr>
        <w:t>Imagined Communities: Re</w:t>
      </w:r>
      <w:r>
        <w:rPr>
          <w:rFonts w:hint="default" w:ascii="Arial" w:hAnsi="Arial" w:eastAsia="AdvOT7d6df7ab . I + fb" w:cs="Arial"/>
          <w:color w:val="000000"/>
          <w:kern w:val="0"/>
          <w:sz w:val="24"/>
          <w:szCs w:val="24"/>
          <w:lang w:bidi="ar"/>
        </w:rPr>
        <w:t>fl</w:t>
      </w:r>
      <w:r>
        <w:rPr>
          <w:rFonts w:hint="default" w:ascii="Arial" w:hAnsi="Arial" w:eastAsia="AdvOT7d6df7ab . I" w:cs="Arial"/>
          <w:color w:val="000000"/>
          <w:kern w:val="0"/>
          <w:sz w:val="24"/>
          <w:szCs w:val="24"/>
          <w:lang w:bidi="ar"/>
        </w:rPr>
        <w:t>ections on the Origin and Spread of Nationalism</w:t>
      </w:r>
      <w:r>
        <w:rPr>
          <w:rFonts w:hint="default" w:ascii="Arial" w:hAnsi="Arial" w:eastAsia="AdvOT1ef757c0" w:cs="Arial"/>
          <w:color w:val="000000"/>
          <w:kern w:val="0"/>
          <w:sz w:val="24"/>
          <w:szCs w:val="24"/>
          <w:lang w:bidi="ar"/>
        </w:rPr>
        <w:t>. New York, NY: Verso.</w:t>
      </w: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AdvOT1ef757c0" w:cs="Arial"/>
          <w:color w:val="000000"/>
          <w:kern w:val="0"/>
          <w:sz w:val="24"/>
          <w:szCs w:val="24"/>
          <w:lang w:bidi="ar"/>
        </w:rPr>
      </w:pP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cs="Arial"/>
          <w:sz w:val="24"/>
          <w:szCs w:val="24"/>
        </w:rPr>
      </w:pPr>
      <w:r>
        <w:rPr>
          <w:rFonts w:hint="default" w:ascii="Arial" w:hAnsi="Arial" w:cs="Arial"/>
          <w:sz w:val="24"/>
          <w:szCs w:val="24"/>
        </w:rPr>
        <w:t>Babino, A., &amp; Stewart, M. A. (2017). “I like English better”: Latino dual language students’ investment in Spanish, English, and bilingualism. </w:t>
      </w:r>
      <w:r>
        <w:rPr>
          <w:rFonts w:hint="default" w:ascii="Arial" w:hAnsi="Arial" w:cs="Arial"/>
          <w:i/>
          <w:iCs/>
          <w:sz w:val="24"/>
          <w:szCs w:val="24"/>
        </w:rPr>
        <w:t>Journal of Latinos and Education</w:t>
      </w:r>
      <w:r>
        <w:rPr>
          <w:rFonts w:hint="default" w:ascii="Arial" w:hAnsi="Arial" w:cs="Arial"/>
          <w:sz w:val="24"/>
          <w:szCs w:val="24"/>
        </w:rPr>
        <w:t>, 16(1), 18-29.</w:t>
      </w: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cs="Arial"/>
          <w:sz w:val="24"/>
          <w:szCs w:val="24"/>
        </w:rPr>
      </w:pP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cs="Arial"/>
          <w:sz w:val="24"/>
          <w:szCs w:val="24"/>
          <w:shd w:val="clear" w:color="auto" w:fill="FFFFFF"/>
        </w:rPr>
      </w:pPr>
      <w:r>
        <w:rPr>
          <w:rFonts w:hint="default" w:ascii="Arial" w:hAnsi="Arial" w:cs="Arial"/>
          <w:sz w:val="24"/>
          <w:szCs w:val="24"/>
          <w:shd w:val="clear" w:color="auto" w:fill="FFFFFF"/>
        </w:rPr>
        <w:t>Babino, A., &amp; Stewart, M. A. (2019). Multiple pathways to multilingual investment: A collective case study of self-identified Mexican students in the US. </w:t>
      </w:r>
      <w:r>
        <w:rPr>
          <w:rFonts w:hint="default" w:ascii="Arial" w:hAnsi="Arial" w:cs="Arial"/>
          <w:i/>
          <w:iCs/>
          <w:sz w:val="24"/>
          <w:szCs w:val="24"/>
          <w:shd w:val="clear" w:color="auto" w:fill="FFFFFF"/>
        </w:rPr>
        <w:t>International Multilingual Research Journal</w:t>
      </w:r>
      <w:r>
        <w:rPr>
          <w:rFonts w:hint="default" w:ascii="Arial" w:hAnsi="Arial" w:cs="Arial"/>
          <w:sz w:val="24"/>
          <w:szCs w:val="24"/>
          <w:shd w:val="clear" w:color="auto" w:fill="FFFFFF"/>
        </w:rPr>
        <w:t>, </w:t>
      </w:r>
      <w:r>
        <w:rPr>
          <w:rFonts w:hint="default" w:ascii="Arial" w:hAnsi="Arial" w:cs="Arial"/>
          <w:i/>
          <w:iCs/>
          <w:sz w:val="24"/>
          <w:szCs w:val="24"/>
          <w:shd w:val="clear" w:color="auto" w:fill="FFFFFF"/>
        </w:rPr>
        <w:t>13</w:t>
      </w:r>
      <w:r>
        <w:rPr>
          <w:rFonts w:hint="default" w:ascii="Arial" w:hAnsi="Arial" w:cs="Arial"/>
          <w:sz w:val="24"/>
          <w:szCs w:val="24"/>
          <w:shd w:val="clear" w:color="auto" w:fill="FFFFFF"/>
        </w:rPr>
        <w:t xml:space="preserve">(3), 152-167. </w:t>
      </w: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cs="Arial"/>
          <w:sz w:val="24"/>
          <w:szCs w:val="24"/>
          <w:shd w:val="clear" w:color="auto" w:fill="FFFFFF"/>
        </w:rPr>
      </w:pP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cs="Arial"/>
          <w:sz w:val="24"/>
          <w:szCs w:val="24"/>
        </w:rPr>
      </w:pPr>
      <w:r>
        <w:rPr>
          <w:rFonts w:hint="default" w:ascii="Arial" w:hAnsi="Arial" w:cs="Arial"/>
          <w:sz w:val="24"/>
          <w:szCs w:val="24"/>
        </w:rPr>
        <w:t>Block, D. (2007). Second language identities. London, the UK: Continuum.</w:t>
      </w: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cs="Arial"/>
          <w:sz w:val="24"/>
          <w:szCs w:val="24"/>
        </w:rPr>
      </w:pP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宋体" w:cs="Arial"/>
          <w:color w:val="000000"/>
          <w:kern w:val="0"/>
          <w:sz w:val="24"/>
          <w:szCs w:val="24"/>
          <w:lang w:bidi="ar"/>
        </w:rPr>
      </w:pPr>
      <w:r>
        <w:rPr>
          <w:rFonts w:hint="default" w:ascii="Arial" w:hAnsi="Arial" w:eastAsia="AdvOT1ef757c0" w:cs="Arial"/>
          <w:color w:val="000000"/>
          <w:kern w:val="0"/>
          <w:sz w:val="24"/>
          <w:szCs w:val="24"/>
          <w:lang w:eastAsia="en-US" w:bidi="ar"/>
        </w:rPr>
        <w:t xml:space="preserve">Block, D. 2003. </w:t>
      </w:r>
      <w:r>
        <w:rPr>
          <w:rFonts w:hint="default" w:ascii="Arial" w:hAnsi="Arial" w:eastAsia="AdvOT1ef757c0" w:cs="Arial"/>
          <w:i/>
          <w:iCs/>
          <w:color w:val="000000"/>
          <w:kern w:val="0"/>
          <w:sz w:val="24"/>
          <w:szCs w:val="24"/>
          <w:lang w:eastAsia="en-US" w:bidi="ar"/>
        </w:rPr>
        <w:t>The Social Turn in Second Language Acquisition</w:t>
      </w:r>
      <w:r>
        <w:rPr>
          <w:rFonts w:hint="default" w:ascii="Arial" w:hAnsi="Arial" w:eastAsia="AdvOT1ef757c0" w:cs="Arial"/>
          <w:color w:val="000000"/>
          <w:kern w:val="0"/>
          <w:sz w:val="24"/>
          <w:szCs w:val="24"/>
          <w:lang w:eastAsia="en-US" w:bidi="ar"/>
        </w:rPr>
        <w:t>. Edinburgh: Edinburgh University Press.</w:t>
      </w:r>
      <w:r>
        <w:rPr>
          <w:rFonts w:hint="default" w:ascii="Arial" w:hAnsi="Arial" w:eastAsia="宋体" w:cs="Arial"/>
          <w:color w:val="000000"/>
          <w:kern w:val="0"/>
          <w:sz w:val="24"/>
          <w:szCs w:val="24"/>
          <w:lang w:bidi="ar"/>
        </w:rPr>
        <w:t xml:space="preserve"> </w:t>
      </w: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宋体" w:cs="Arial"/>
          <w:color w:val="222222"/>
          <w:sz w:val="24"/>
          <w:szCs w:val="24"/>
          <w:shd w:val="clear" w:color="auto" w:fill="FFFFFF"/>
        </w:rPr>
      </w:pP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宋体" w:cs="Arial"/>
          <w:color w:val="222222"/>
          <w:sz w:val="24"/>
          <w:szCs w:val="24"/>
          <w:shd w:val="clear" w:color="auto" w:fill="FFFFFF"/>
        </w:rPr>
      </w:pPr>
      <w:r>
        <w:rPr>
          <w:rFonts w:hint="default" w:ascii="Arial" w:hAnsi="Arial" w:eastAsia="宋体" w:cs="Arial"/>
          <w:color w:val="222222"/>
          <w:sz w:val="24"/>
          <w:szCs w:val="24"/>
          <w:shd w:val="clear" w:color="auto" w:fill="FFFFFF"/>
        </w:rPr>
        <w:t>Bourdieu, P. (1991). </w:t>
      </w:r>
      <w:r>
        <w:rPr>
          <w:rFonts w:hint="default" w:ascii="Arial" w:hAnsi="Arial" w:eastAsia="宋体" w:cs="Arial"/>
          <w:i/>
          <w:iCs/>
          <w:color w:val="222222"/>
          <w:sz w:val="24"/>
          <w:szCs w:val="24"/>
          <w:shd w:val="clear" w:color="auto" w:fill="FFFFFF"/>
        </w:rPr>
        <w:t>Language and symbolic power</w:t>
      </w:r>
      <w:r>
        <w:rPr>
          <w:rFonts w:hint="default" w:ascii="Arial" w:hAnsi="Arial" w:eastAsia="宋体" w:cs="Arial"/>
          <w:color w:val="222222"/>
          <w:sz w:val="24"/>
          <w:szCs w:val="24"/>
          <w:shd w:val="clear" w:color="auto" w:fill="FFFFFF"/>
        </w:rPr>
        <w:t>. Harvard University Press.</w:t>
      </w: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AdvOT1ef757c0" w:cs="Arial"/>
          <w:color w:val="000000"/>
          <w:kern w:val="0"/>
          <w:sz w:val="24"/>
          <w:szCs w:val="24"/>
          <w:lang w:bidi="ar"/>
        </w:rPr>
      </w:pP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AdvOT1ef757c0" w:cs="Arial"/>
          <w:color w:val="000000"/>
          <w:kern w:val="0"/>
          <w:sz w:val="24"/>
          <w:szCs w:val="24"/>
          <w:lang w:bidi="ar"/>
        </w:rPr>
      </w:pPr>
      <w:r>
        <w:rPr>
          <w:rFonts w:hint="default" w:ascii="Arial" w:hAnsi="Arial" w:eastAsia="AdvOT1ef757c0" w:cs="Arial"/>
          <w:color w:val="000000"/>
          <w:kern w:val="0"/>
          <w:sz w:val="24"/>
          <w:szCs w:val="24"/>
          <w:lang w:bidi="ar"/>
        </w:rPr>
        <w:t xml:space="preserve">Bourdieu, P. </w:t>
      </w:r>
      <w:r>
        <w:rPr>
          <w:rFonts w:hint="default" w:ascii="Arial" w:hAnsi="Arial" w:eastAsia="AdvOT1ef757c0" w:cs="Arial"/>
          <w:color w:val="000084"/>
          <w:kern w:val="0"/>
          <w:sz w:val="24"/>
          <w:szCs w:val="24"/>
          <w:lang w:bidi="ar"/>
        </w:rPr>
        <w:t>1977</w:t>
      </w:r>
      <w:r>
        <w:rPr>
          <w:rFonts w:hint="default" w:ascii="Arial" w:hAnsi="Arial" w:eastAsia="AdvOT1ef757c0" w:cs="Arial"/>
          <w:color w:val="000000"/>
          <w:kern w:val="0"/>
          <w:sz w:val="24"/>
          <w:szCs w:val="24"/>
          <w:lang w:bidi="ar"/>
        </w:rPr>
        <w:t xml:space="preserve">. </w:t>
      </w:r>
      <w:r>
        <w:rPr>
          <w:rFonts w:hint="default" w:ascii="Arial" w:hAnsi="Arial" w:eastAsia="AdvOT1ef757c0 + 20" w:cs="Arial"/>
          <w:color w:val="000000"/>
          <w:kern w:val="0"/>
          <w:sz w:val="24"/>
          <w:szCs w:val="24"/>
          <w:lang w:bidi="ar"/>
        </w:rPr>
        <w:t>“</w:t>
      </w:r>
      <w:r>
        <w:rPr>
          <w:rFonts w:hint="default" w:ascii="Arial" w:hAnsi="Arial" w:eastAsia="AdvOT1ef757c0" w:cs="Arial"/>
          <w:color w:val="000000"/>
          <w:kern w:val="0"/>
          <w:sz w:val="24"/>
          <w:szCs w:val="24"/>
          <w:lang w:bidi="ar"/>
        </w:rPr>
        <w:t>The Economics of Linguistic Exchanges.</w:t>
      </w:r>
      <w:r>
        <w:rPr>
          <w:rFonts w:hint="default" w:ascii="Arial" w:hAnsi="Arial" w:eastAsia="AdvOT1ef757c0 + 20" w:cs="Arial"/>
          <w:color w:val="000000"/>
          <w:kern w:val="0"/>
          <w:sz w:val="24"/>
          <w:szCs w:val="24"/>
          <w:lang w:bidi="ar"/>
        </w:rPr>
        <w:t xml:space="preserve">” </w:t>
      </w:r>
      <w:r>
        <w:rPr>
          <w:rFonts w:hint="default" w:ascii="Arial" w:hAnsi="Arial" w:eastAsia="AdvOT7d6df7ab . I" w:cs="Arial"/>
          <w:color w:val="000000"/>
          <w:kern w:val="0"/>
          <w:sz w:val="24"/>
          <w:szCs w:val="24"/>
          <w:lang w:bidi="ar"/>
        </w:rPr>
        <w:t xml:space="preserve">Social Science Information </w:t>
      </w:r>
      <w:r>
        <w:rPr>
          <w:rFonts w:hint="default" w:ascii="Arial" w:hAnsi="Arial" w:eastAsia="AdvOT1ef757c0" w:cs="Arial"/>
          <w:color w:val="000000"/>
          <w:kern w:val="0"/>
          <w:sz w:val="24"/>
          <w:szCs w:val="24"/>
          <w:lang w:bidi="ar"/>
        </w:rPr>
        <w:t>16 (6): 645</w:t>
      </w:r>
      <w:r>
        <w:rPr>
          <w:rFonts w:hint="default" w:ascii="Arial" w:hAnsi="Arial" w:eastAsia="AdvOT1ef757c0 + 20" w:cs="Arial"/>
          <w:color w:val="000000"/>
          <w:kern w:val="0"/>
          <w:sz w:val="24"/>
          <w:szCs w:val="24"/>
          <w:lang w:bidi="ar"/>
        </w:rPr>
        <w:t>–</w:t>
      </w:r>
      <w:r>
        <w:rPr>
          <w:rFonts w:hint="default" w:ascii="Arial" w:hAnsi="Arial" w:eastAsia="AdvOT1ef757c0" w:cs="Arial"/>
          <w:color w:val="000000"/>
          <w:kern w:val="0"/>
          <w:sz w:val="24"/>
          <w:szCs w:val="24"/>
          <w:lang w:bidi="ar"/>
        </w:rPr>
        <w:t xml:space="preserve">668. </w:t>
      </w:r>
      <w:r>
        <w:rPr>
          <w:rFonts w:hint="default" w:ascii="Arial" w:hAnsi="Arial" w:eastAsia="AdvOT1ef757c0" w:cs="Arial"/>
          <w:color w:val="000084"/>
          <w:kern w:val="0"/>
          <w:sz w:val="24"/>
          <w:szCs w:val="24"/>
          <w:lang w:bidi="ar"/>
        </w:rPr>
        <w:t>doi:10.1177/ 053901847701600601</w:t>
      </w:r>
      <w:r>
        <w:rPr>
          <w:rFonts w:hint="default" w:ascii="Arial" w:hAnsi="Arial" w:eastAsia="AdvOT1ef757c0" w:cs="Arial"/>
          <w:color w:val="000000"/>
          <w:kern w:val="0"/>
          <w:sz w:val="24"/>
          <w:szCs w:val="24"/>
          <w:lang w:bidi="ar"/>
        </w:rPr>
        <w:t>.</w:t>
      </w: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宋体" w:cs="Arial"/>
          <w:sz w:val="24"/>
          <w:szCs w:val="24"/>
        </w:rPr>
      </w:pP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宋体" w:cs="Arial"/>
          <w:sz w:val="24"/>
          <w:szCs w:val="24"/>
        </w:rPr>
      </w:pPr>
      <w:r>
        <w:rPr>
          <w:rFonts w:hint="default" w:ascii="Arial" w:hAnsi="Arial" w:eastAsia="宋体" w:cs="Arial"/>
          <w:sz w:val="24"/>
          <w:szCs w:val="24"/>
        </w:rPr>
        <w:t>Cavus, N., &amp; Ibrahim, D. (2016). Learning English using children’s stories in mobile device. British Journal of Educational Technology ,3(1), http://onlinelibrary.wiley.com/doi/10. 1111/bjet.12 427/abstract.</w:t>
      </w: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cs="Arial"/>
          <w:sz w:val="24"/>
          <w:szCs w:val="24"/>
          <w:shd w:val="clear" w:color="auto" w:fill="FFFFFF"/>
        </w:rPr>
      </w:pP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cs="Arial"/>
          <w:sz w:val="24"/>
          <w:szCs w:val="24"/>
          <w:shd w:val="clear" w:color="auto" w:fill="FFFFFF"/>
        </w:rPr>
      </w:pPr>
      <w:r>
        <w:rPr>
          <w:rFonts w:hint="default" w:ascii="Arial" w:hAnsi="Arial" w:cs="Arial"/>
          <w:sz w:val="24"/>
          <w:szCs w:val="24"/>
          <w:shd w:val="clear" w:color="auto" w:fill="FFFFFF"/>
        </w:rPr>
        <w:t>Collazos Mona, M., &amp; Gómez Rodríguez, L. F. (2017). The Construction of English Learners' Identity from a Social Perspective and the Effects on their Language Learning Investment. </w:t>
      </w:r>
      <w:r>
        <w:rPr>
          <w:rFonts w:hint="default" w:ascii="Arial" w:hAnsi="Arial" w:cs="Arial"/>
          <w:i/>
          <w:iCs/>
          <w:sz w:val="24"/>
          <w:szCs w:val="24"/>
          <w:shd w:val="clear" w:color="auto" w:fill="FFFFFF"/>
        </w:rPr>
        <w:t>Hallazgos</w:t>
      </w:r>
      <w:r>
        <w:rPr>
          <w:rFonts w:hint="default" w:ascii="Arial" w:hAnsi="Arial" w:cs="Arial"/>
          <w:sz w:val="24"/>
          <w:szCs w:val="24"/>
          <w:shd w:val="clear" w:color="auto" w:fill="FFFFFF"/>
        </w:rPr>
        <w:t>, </w:t>
      </w:r>
      <w:r>
        <w:rPr>
          <w:rFonts w:hint="default" w:ascii="Arial" w:hAnsi="Arial" w:cs="Arial"/>
          <w:i/>
          <w:iCs/>
          <w:sz w:val="24"/>
          <w:szCs w:val="24"/>
          <w:shd w:val="clear" w:color="auto" w:fill="FFFFFF"/>
        </w:rPr>
        <w:t>14</w:t>
      </w:r>
      <w:r>
        <w:rPr>
          <w:rFonts w:hint="default" w:ascii="Arial" w:hAnsi="Arial" w:cs="Arial"/>
          <w:sz w:val="24"/>
          <w:szCs w:val="24"/>
          <w:shd w:val="clear" w:color="auto" w:fill="FFFFFF"/>
        </w:rPr>
        <w:t>(28), 105-122.</w:t>
      </w: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cs="Arial"/>
          <w:sz w:val="24"/>
          <w:szCs w:val="24"/>
          <w:shd w:val="clear" w:color="auto" w:fill="FFFFFF"/>
        </w:rPr>
      </w:pP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AdvOT1ef757c0" w:cs="Arial"/>
          <w:color w:val="000000"/>
          <w:kern w:val="0"/>
          <w:sz w:val="24"/>
          <w:szCs w:val="24"/>
          <w:lang w:bidi="ar"/>
        </w:rPr>
      </w:pPr>
      <w:r>
        <w:rPr>
          <w:rFonts w:hint="default" w:ascii="Arial" w:hAnsi="Arial" w:eastAsia="AdvOT1ef757c0" w:cs="Arial"/>
          <w:color w:val="000000"/>
          <w:kern w:val="0"/>
          <w:sz w:val="24"/>
          <w:szCs w:val="24"/>
          <w:lang w:bidi="ar"/>
        </w:rPr>
        <w:t xml:space="preserve">Cummins, J. </w:t>
      </w:r>
      <w:r>
        <w:rPr>
          <w:rFonts w:hint="default" w:ascii="Arial" w:hAnsi="Arial" w:eastAsia="AdvOT1ef757c0" w:cs="Arial"/>
          <w:color w:val="000084"/>
          <w:kern w:val="0"/>
          <w:sz w:val="24"/>
          <w:szCs w:val="24"/>
          <w:lang w:bidi="ar"/>
        </w:rPr>
        <w:t>2006</w:t>
      </w:r>
      <w:r>
        <w:rPr>
          <w:rFonts w:hint="default" w:ascii="Arial" w:hAnsi="Arial" w:eastAsia="AdvOT1ef757c0" w:cs="Arial"/>
          <w:color w:val="000000"/>
          <w:kern w:val="0"/>
          <w:sz w:val="24"/>
          <w:szCs w:val="24"/>
          <w:lang w:bidi="ar"/>
        </w:rPr>
        <w:t xml:space="preserve">. </w:t>
      </w:r>
      <w:r>
        <w:rPr>
          <w:rFonts w:hint="default" w:ascii="Arial" w:hAnsi="Arial" w:eastAsia="AdvOT1ef757c0 + 20" w:cs="Arial"/>
          <w:color w:val="000000"/>
          <w:kern w:val="0"/>
          <w:sz w:val="24"/>
          <w:szCs w:val="24"/>
          <w:lang w:bidi="ar"/>
        </w:rPr>
        <w:t>“</w:t>
      </w:r>
      <w:r>
        <w:rPr>
          <w:rFonts w:hint="default" w:ascii="Arial" w:hAnsi="Arial" w:eastAsia="AdvOT1ef757c0" w:cs="Arial"/>
          <w:color w:val="000000"/>
          <w:kern w:val="0"/>
          <w:sz w:val="24"/>
          <w:szCs w:val="24"/>
          <w:lang w:bidi="ar"/>
        </w:rPr>
        <w:t>Identity Texts: The Imaginative Construction of Self Through Multiliteracies Pedagogy.</w:t>
      </w:r>
      <w:r>
        <w:rPr>
          <w:rFonts w:hint="default" w:ascii="Arial" w:hAnsi="Arial" w:eastAsia="AdvOT1ef757c0 + 20" w:cs="Arial"/>
          <w:color w:val="000000"/>
          <w:kern w:val="0"/>
          <w:sz w:val="24"/>
          <w:szCs w:val="24"/>
          <w:lang w:bidi="ar"/>
        </w:rPr>
        <w:t xml:space="preserve">” </w:t>
      </w:r>
      <w:r>
        <w:rPr>
          <w:rFonts w:hint="default" w:ascii="Arial" w:hAnsi="Arial" w:eastAsia="AdvOT1ef757c0" w:cs="Arial"/>
          <w:i/>
          <w:iCs/>
          <w:color w:val="000000"/>
          <w:kern w:val="0"/>
          <w:sz w:val="24"/>
          <w:szCs w:val="24"/>
          <w:lang w:bidi="ar"/>
        </w:rPr>
        <w:t xml:space="preserve">In </w:t>
      </w:r>
      <w:r>
        <w:rPr>
          <w:rFonts w:hint="default" w:ascii="Arial" w:hAnsi="Arial" w:eastAsia="AdvOT7d6df7ab . I" w:cs="Arial"/>
          <w:i/>
          <w:iCs/>
          <w:color w:val="000000"/>
          <w:kern w:val="0"/>
          <w:sz w:val="24"/>
          <w:szCs w:val="24"/>
          <w:lang w:bidi="ar"/>
        </w:rPr>
        <w:t>Imagining Multilingual Schools: Language in Education and Glocalization</w:t>
      </w:r>
      <w:r>
        <w:rPr>
          <w:rFonts w:hint="default" w:ascii="Arial" w:hAnsi="Arial" w:eastAsia="AdvOT1ef757c0" w:cs="Arial"/>
          <w:color w:val="000000"/>
          <w:kern w:val="0"/>
          <w:sz w:val="24"/>
          <w:szCs w:val="24"/>
          <w:lang w:bidi="ar"/>
        </w:rPr>
        <w:t>, edited by O. García, T. SkutnabbKangas, and M. E. Torres-Guzmán, 51</w:t>
      </w:r>
      <w:r>
        <w:rPr>
          <w:rFonts w:hint="default" w:ascii="Arial" w:hAnsi="Arial" w:eastAsia="AdvOT1ef757c0 + 20" w:cs="Arial"/>
          <w:color w:val="000000"/>
          <w:kern w:val="0"/>
          <w:sz w:val="24"/>
          <w:szCs w:val="24"/>
          <w:lang w:bidi="ar"/>
        </w:rPr>
        <w:t>–</w:t>
      </w:r>
      <w:r>
        <w:rPr>
          <w:rFonts w:hint="default" w:ascii="Arial" w:hAnsi="Arial" w:eastAsia="AdvOT1ef757c0" w:cs="Arial"/>
          <w:color w:val="000000"/>
          <w:kern w:val="0"/>
          <w:sz w:val="24"/>
          <w:szCs w:val="24"/>
          <w:lang w:bidi="ar"/>
        </w:rPr>
        <w:t>68. Clevedon: Multilingual Matters.</w:t>
      </w: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AdvOT1ef757c0" w:cs="Arial"/>
          <w:color w:val="000000"/>
          <w:kern w:val="0"/>
          <w:sz w:val="24"/>
          <w:szCs w:val="24"/>
          <w:lang w:bidi="ar"/>
        </w:rPr>
      </w:pP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cs="Arial"/>
          <w:sz w:val="24"/>
          <w:szCs w:val="24"/>
          <w:shd w:val="clear" w:color="auto" w:fill="FFFFFF"/>
        </w:rPr>
      </w:pPr>
      <w:r>
        <w:rPr>
          <w:rFonts w:hint="default" w:ascii="Arial" w:hAnsi="Arial" w:cs="Arial"/>
          <w:sz w:val="24"/>
          <w:szCs w:val="24"/>
          <w:shd w:val="clear" w:color="auto" w:fill="FFFFFF"/>
        </w:rPr>
        <w:t>Darvin, R., &amp; Norton, B. (2015). Identity and a model of investment in applied linguistics. </w:t>
      </w:r>
      <w:r>
        <w:rPr>
          <w:rFonts w:hint="default" w:ascii="Arial" w:hAnsi="Arial" w:cs="Arial"/>
          <w:i/>
          <w:iCs/>
          <w:sz w:val="24"/>
          <w:szCs w:val="24"/>
          <w:shd w:val="clear" w:color="auto" w:fill="FFFFFF"/>
        </w:rPr>
        <w:t>Annual review of applied linguistics</w:t>
      </w:r>
      <w:r>
        <w:rPr>
          <w:rFonts w:hint="default" w:ascii="Arial" w:hAnsi="Arial" w:cs="Arial"/>
          <w:sz w:val="24"/>
          <w:szCs w:val="24"/>
          <w:shd w:val="clear" w:color="auto" w:fill="FFFFFF"/>
        </w:rPr>
        <w:t>, </w:t>
      </w:r>
      <w:r>
        <w:rPr>
          <w:rFonts w:hint="default" w:ascii="Arial" w:hAnsi="Arial" w:cs="Arial"/>
          <w:i/>
          <w:iCs/>
          <w:sz w:val="24"/>
          <w:szCs w:val="24"/>
          <w:shd w:val="clear" w:color="auto" w:fill="FFFFFF"/>
        </w:rPr>
        <w:t>35</w:t>
      </w:r>
      <w:r>
        <w:rPr>
          <w:rFonts w:hint="default" w:ascii="Arial" w:hAnsi="Arial" w:cs="Arial"/>
          <w:sz w:val="24"/>
          <w:szCs w:val="24"/>
          <w:shd w:val="clear" w:color="auto" w:fill="FFFFFF"/>
        </w:rPr>
        <w:t xml:space="preserve">, 36-56. </w:t>
      </w: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cs="Arial"/>
          <w:sz w:val="24"/>
          <w:szCs w:val="24"/>
          <w:shd w:val="clear" w:color="auto" w:fill="FFFFFF"/>
        </w:rPr>
      </w:pPr>
      <w:bookmarkStart w:id="4" w:name="_GoBack"/>
      <w:bookmarkEnd w:id="4"/>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宋体" w:cs="Arial"/>
          <w:color w:val="222222"/>
          <w:sz w:val="24"/>
          <w:szCs w:val="24"/>
          <w:shd w:val="clear" w:color="auto" w:fill="FFFFFF"/>
        </w:rPr>
      </w:pPr>
      <w:r>
        <w:rPr>
          <w:rFonts w:hint="default" w:ascii="Arial" w:hAnsi="Arial" w:eastAsia="宋体" w:cs="Arial"/>
          <w:color w:val="222222"/>
          <w:sz w:val="24"/>
          <w:szCs w:val="24"/>
          <w:shd w:val="clear" w:color="auto" w:fill="FFFFFF"/>
        </w:rPr>
        <w:t xml:space="preserve">Denzin, N. K., &amp; Lincoln, Y. S. (Eds.). (2011). </w:t>
      </w:r>
      <w:r>
        <w:rPr>
          <w:rFonts w:hint="default" w:ascii="Arial" w:hAnsi="Arial" w:eastAsia="宋体" w:cs="Arial"/>
          <w:i/>
          <w:iCs/>
          <w:color w:val="222222"/>
          <w:sz w:val="24"/>
          <w:szCs w:val="24"/>
          <w:shd w:val="clear" w:color="auto" w:fill="FFFFFF"/>
        </w:rPr>
        <w:t>The Sage handbook of qualitative research</w:t>
      </w:r>
      <w:r>
        <w:rPr>
          <w:rFonts w:hint="default" w:ascii="Arial" w:hAnsi="Arial" w:eastAsia="宋体" w:cs="Arial"/>
          <w:color w:val="222222"/>
          <w:sz w:val="24"/>
          <w:szCs w:val="24"/>
          <w:shd w:val="clear" w:color="auto" w:fill="FFFFFF"/>
        </w:rPr>
        <w:t xml:space="preserve">. sage. </w:t>
      </w: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AdvOT1ef757c0" w:cs="Arial"/>
          <w:color w:val="000000"/>
          <w:kern w:val="0"/>
          <w:sz w:val="24"/>
          <w:szCs w:val="24"/>
          <w:lang w:bidi="ar"/>
        </w:rPr>
      </w:pPr>
      <w:r>
        <w:rPr>
          <w:rFonts w:hint="default" w:ascii="Arial" w:hAnsi="Arial" w:eastAsia="AdvOT1ef757c0" w:cs="Arial"/>
          <w:color w:val="000000"/>
          <w:kern w:val="0"/>
          <w:sz w:val="24"/>
          <w:szCs w:val="24"/>
          <w:lang w:bidi="ar"/>
        </w:rPr>
        <w:t xml:space="preserve">Dörnyei, Z., and S. Ryan. </w:t>
      </w:r>
      <w:r>
        <w:rPr>
          <w:rFonts w:hint="default" w:ascii="Arial" w:hAnsi="Arial" w:eastAsia="AdvOT1ef757c0" w:cs="Arial"/>
          <w:color w:val="000084"/>
          <w:kern w:val="0"/>
          <w:sz w:val="24"/>
          <w:szCs w:val="24"/>
          <w:lang w:bidi="ar"/>
        </w:rPr>
        <w:t>2015</w:t>
      </w:r>
      <w:r>
        <w:rPr>
          <w:rFonts w:hint="default" w:ascii="Arial" w:hAnsi="Arial" w:eastAsia="AdvOT1ef757c0" w:cs="Arial"/>
          <w:color w:val="000000"/>
          <w:kern w:val="0"/>
          <w:sz w:val="24"/>
          <w:szCs w:val="24"/>
          <w:lang w:bidi="ar"/>
        </w:rPr>
        <w:t xml:space="preserve">. </w:t>
      </w:r>
      <w:r>
        <w:rPr>
          <w:rFonts w:hint="default" w:ascii="Arial" w:hAnsi="Arial" w:eastAsia="AdvOT7d6df7ab . I" w:cs="Arial"/>
          <w:i/>
          <w:iCs/>
          <w:color w:val="000000"/>
          <w:kern w:val="0"/>
          <w:sz w:val="24"/>
          <w:szCs w:val="24"/>
          <w:lang w:bidi="ar"/>
        </w:rPr>
        <w:t>The Psychology of the Language Learner Revisited</w:t>
      </w:r>
      <w:r>
        <w:rPr>
          <w:rFonts w:hint="default" w:ascii="Arial" w:hAnsi="Arial" w:eastAsia="AdvOT1ef757c0" w:cs="Arial"/>
          <w:color w:val="000000"/>
          <w:kern w:val="0"/>
          <w:sz w:val="24"/>
          <w:szCs w:val="24"/>
          <w:lang w:bidi="ar"/>
        </w:rPr>
        <w:t>. New York, NY: Routledge.</w:t>
      </w: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AdvOT1ef757c0" w:cs="Arial"/>
          <w:color w:val="000000"/>
          <w:kern w:val="0"/>
          <w:sz w:val="24"/>
          <w:szCs w:val="24"/>
          <w:lang w:bidi="ar"/>
        </w:rPr>
      </w:pP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cs="Arial"/>
          <w:sz w:val="24"/>
          <w:szCs w:val="24"/>
        </w:rPr>
      </w:pPr>
      <w:r>
        <w:rPr>
          <w:rFonts w:hint="default" w:ascii="Arial" w:hAnsi="Arial" w:cs="Arial"/>
          <w:sz w:val="24"/>
          <w:szCs w:val="24"/>
        </w:rPr>
        <w:t>Duff, P. (2012). Identity, agency, and second language acquisition. In A. Mackey &amp; S. Gass (Eds.), Handbook of second language acquisition (pp. 410–426). London, UK: Routledge.</w:t>
      </w: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AdvOT1ef757c0" w:cs="Arial"/>
          <w:color w:val="000000"/>
          <w:kern w:val="0"/>
          <w:sz w:val="24"/>
          <w:szCs w:val="24"/>
          <w:lang w:bidi="ar"/>
        </w:rPr>
      </w:pP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AdvOT1ef757c0" w:cs="Arial"/>
          <w:color w:val="000000"/>
          <w:kern w:val="0"/>
          <w:sz w:val="24"/>
          <w:szCs w:val="24"/>
          <w:lang w:bidi="ar"/>
        </w:rPr>
      </w:pPr>
      <w:r>
        <w:rPr>
          <w:rFonts w:hint="default" w:ascii="Arial" w:hAnsi="Arial" w:eastAsia="AdvOT1ef757c0" w:cs="Arial"/>
          <w:color w:val="000000"/>
          <w:kern w:val="0"/>
          <w:sz w:val="24"/>
          <w:szCs w:val="24"/>
          <w:lang w:bidi="ar"/>
        </w:rPr>
        <w:t xml:space="preserve">Gao, X. </w:t>
      </w:r>
      <w:r>
        <w:rPr>
          <w:rFonts w:hint="default" w:ascii="Arial" w:hAnsi="Arial" w:eastAsia="AdvOT1ef757c0" w:cs="Arial"/>
          <w:color w:val="000084"/>
          <w:kern w:val="0"/>
          <w:sz w:val="24"/>
          <w:szCs w:val="24"/>
          <w:lang w:bidi="ar"/>
        </w:rPr>
        <w:t>2008</w:t>
      </w:r>
      <w:r>
        <w:rPr>
          <w:rFonts w:hint="default" w:ascii="Arial" w:hAnsi="Arial" w:eastAsia="AdvOT1ef757c0" w:cs="Arial"/>
          <w:color w:val="000000"/>
          <w:kern w:val="0"/>
          <w:sz w:val="24"/>
          <w:szCs w:val="24"/>
          <w:lang w:bidi="ar"/>
        </w:rPr>
        <w:t xml:space="preserve">. </w:t>
      </w:r>
      <w:r>
        <w:rPr>
          <w:rFonts w:hint="default" w:ascii="Arial" w:hAnsi="Arial" w:eastAsia="AdvOT1ef757c0 + 20" w:cs="Arial"/>
          <w:color w:val="000000"/>
          <w:kern w:val="0"/>
          <w:sz w:val="24"/>
          <w:szCs w:val="24"/>
          <w:lang w:bidi="ar"/>
        </w:rPr>
        <w:t>“</w:t>
      </w:r>
      <w:r>
        <w:rPr>
          <w:rFonts w:hint="default" w:ascii="Arial" w:hAnsi="Arial" w:eastAsia="AdvOT1ef757c0" w:cs="Arial"/>
          <w:color w:val="000000"/>
          <w:kern w:val="0"/>
          <w:sz w:val="24"/>
          <w:szCs w:val="24"/>
          <w:lang w:bidi="ar"/>
        </w:rPr>
        <w:t xml:space="preserve">You Had to Work Hard </w:t>
      </w:r>
      <w:r>
        <w:rPr>
          <w:rFonts w:hint="default" w:ascii="Arial" w:hAnsi="Arial" w:eastAsia="AdvOT1ef757c0 + 20" w:cs="Arial"/>
          <w:color w:val="000000"/>
          <w:kern w:val="0"/>
          <w:sz w:val="24"/>
          <w:szCs w:val="24"/>
          <w:lang w:bidi="ar"/>
        </w:rPr>
        <w:t>‘</w:t>
      </w:r>
      <w:r>
        <w:rPr>
          <w:rFonts w:hint="default" w:ascii="Arial" w:hAnsi="Arial" w:eastAsia="AdvOT1ef757c0" w:cs="Arial"/>
          <w:color w:val="000000"/>
          <w:kern w:val="0"/>
          <w:sz w:val="24"/>
          <w:szCs w:val="24"/>
          <w:lang w:bidi="ar"/>
        </w:rPr>
        <w:t>Cause You Didn</w:t>
      </w:r>
      <w:r>
        <w:rPr>
          <w:rFonts w:hint="default" w:ascii="Arial" w:hAnsi="Arial" w:eastAsia="AdvOT1ef757c0 + 20" w:cs="Arial"/>
          <w:color w:val="000000"/>
          <w:kern w:val="0"/>
          <w:sz w:val="24"/>
          <w:szCs w:val="24"/>
          <w:lang w:bidi="ar"/>
        </w:rPr>
        <w:t>’</w:t>
      </w:r>
      <w:r>
        <w:rPr>
          <w:rFonts w:hint="default" w:ascii="Arial" w:hAnsi="Arial" w:eastAsia="AdvOT1ef757c0" w:cs="Arial"/>
          <w:color w:val="000000"/>
          <w:kern w:val="0"/>
          <w:sz w:val="24"/>
          <w:szCs w:val="24"/>
          <w:lang w:bidi="ar"/>
        </w:rPr>
        <w:t>t Know Whether You Were Going to Wear Shoes or Straw  Sandals!.</w:t>
      </w:r>
      <w:r>
        <w:rPr>
          <w:rFonts w:hint="default" w:ascii="Arial" w:hAnsi="Arial" w:eastAsia="AdvOT1ef757c0 + 20" w:cs="Arial"/>
          <w:color w:val="000000"/>
          <w:kern w:val="0"/>
          <w:sz w:val="24"/>
          <w:szCs w:val="24"/>
          <w:lang w:bidi="ar"/>
        </w:rPr>
        <w:t xml:space="preserve">” </w:t>
      </w:r>
      <w:r>
        <w:rPr>
          <w:rFonts w:hint="default" w:ascii="Arial" w:hAnsi="Arial" w:eastAsia="AdvOT7d6df7ab . I" w:cs="Arial"/>
          <w:color w:val="000000"/>
          <w:kern w:val="0"/>
          <w:sz w:val="24"/>
          <w:szCs w:val="24"/>
          <w:lang w:bidi="ar"/>
        </w:rPr>
        <w:t xml:space="preserve">Journal of Language, Identity &amp; Education </w:t>
      </w:r>
      <w:r>
        <w:rPr>
          <w:rFonts w:hint="default" w:ascii="Arial" w:hAnsi="Arial" w:eastAsia="AdvOT1ef757c0" w:cs="Arial"/>
          <w:color w:val="000000"/>
          <w:kern w:val="0"/>
          <w:sz w:val="24"/>
          <w:szCs w:val="24"/>
          <w:lang w:bidi="ar"/>
        </w:rPr>
        <w:t>7 (3-4): 169</w:t>
      </w:r>
      <w:r>
        <w:rPr>
          <w:rFonts w:hint="default" w:ascii="Arial" w:hAnsi="Arial" w:eastAsia="AdvOT1ef757c0 + 20" w:cs="Arial"/>
          <w:color w:val="000000"/>
          <w:kern w:val="0"/>
          <w:sz w:val="24"/>
          <w:szCs w:val="24"/>
          <w:lang w:bidi="ar"/>
        </w:rPr>
        <w:t>–</w:t>
      </w:r>
      <w:r>
        <w:rPr>
          <w:rFonts w:hint="default" w:ascii="Arial" w:hAnsi="Arial" w:eastAsia="AdvOT1ef757c0" w:cs="Arial"/>
          <w:color w:val="000000"/>
          <w:kern w:val="0"/>
          <w:sz w:val="24"/>
          <w:szCs w:val="24"/>
          <w:lang w:bidi="ar"/>
        </w:rPr>
        <w:t xml:space="preserve">187. </w:t>
      </w:r>
      <w:r>
        <w:rPr>
          <w:rFonts w:hint="default" w:ascii="Arial" w:hAnsi="Arial" w:eastAsia="AdvOT1ef757c0" w:cs="Arial"/>
          <w:color w:val="000084"/>
          <w:kern w:val="0"/>
          <w:sz w:val="24"/>
          <w:szCs w:val="24"/>
          <w:lang w:bidi="ar"/>
        </w:rPr>
        <w:t>doi:10.1080/15348450802237798</w:t>
      </w:r>
      <w:r>
        <w:rPr>
          <w:rFonts w:hint="default" w:ascii="Arial" w:hAnsi="Arial" w:eastAsia="AdvOT1ef757c0" w:cs="Arial"/>
          <w:color w:val="000000"/>
          <w:kern w:val="0"/>
          <w:sz w:val="24"/>
          <w:szCs w:val="24"/>
          <w:lang w:bidi="ar"/>
        </w:rPr>
        <w:t>.</w:t>
      </w: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AdvOT1ef757c0" w:cs="Arial"/>
          <w:color w:val="000000"/>
          <w:kern w:val="0"/>
          <w:sz w:val="24"/>
          <w:szCs w:val="24"/>
          <w:lang w:bidi="ar"/>
        </w:rPr>
      </w:pP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cs="Arial"/>
          <w:sz w:val="24"/>
          <w:szCs w:val="24"/>
          <w:shd w:val="clear" w:color="auto" w:fill="FFFFFF"/>
        </w:rPr>
      </w:pPr>
      <w:r>
        <w:rPr>
          <w:rFonts w:hint="default" w:ascii="Arial" w:hAnsi="Arial" w:cs="Arial"/>
          <w:sz w:val="24"/>
          <w:szCs w:val="24"/>
          <w:shd w:val="clear" w:color="auto" w:fill="FFFFFF"/>
        </w:rPr>
        <w:t xml:space="preserve">Gilakjani, A.P. (2016). What Factors Influence the English Pronunciation of EFL Learners? </w:t>
      </w:r>
      <w:r>
        <w:rPr>
          <w:rFonts w:hint="default" w:ascii="Arial" w:hAnsi="Arial" w:cs="Arial"/>
          <w:i/>
          <w:iCs/>
          <w:sz w:val="24"/>
          <w:szCs w:val="24"/>
          <w:shd w:val="clear" w:color="auto" w:fill="FFFFFF"/>
        </w:rPr>
        <w:t>Modern Journal of Language Teaching Methods (MJLTM)</w:t>
      </w:r>
      <w:r>
        <w:rPr>
          <w:rFonts w:hint="default" w:ascii="Arial" w:hAnsi="Arial" w:cs="Arial"/>
          <w:sz w:val="24"/>
          <w:szCs w:val="24"/>
          <w:shd w:val="clear" w:color="auto" w:fill="FFFFFF"/>
        </w:rPr>
        <w:t xml:space="preserve">, 6(2), 314-326. </w:t>
      </w: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cs="Arial"/>
          <w:sz w:val="24"/>
          <w:szCs w:val="24"/>
          <w:shd w:val="clear" w:color="auto" w:fill="FFFFFF"/>
        </w:rPr>
      </w:pP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AdvOT1ef757c0" w:cs="Arial"/>
          <w:color w:val="000000"/>
          <w:kern w:val="0"/>
          <w:sz w:val="24"/>
          <w:szCs w:val="24"/>
          <w:lang w:bidi="ar"/>
        </w:rPr>
      </w:pPr>
      <w:r>
        <w:rPr>
          <w:rFonts w:hint="default" w:ascii="Arial" w:hAnsi="Arial" w:eastAsia="AdvOT1ef757c0" w:cs="Arial"/>
          <w:color w:val="000000"/>
          <w:kern w:val="0"/>
          <w:sz w:val="24"/>
          <w:szCs w:val="24"/>
          <w:lang w:bidi="ar"/>
        </w:rPr>
        <w:t xml:space="preserve">Hajar, A. </w:t>
      </w:r>
      <w:r>
        <w:rPr>
          <w:rFonts w:hint="default" w:ascii="Arial" w:hAnsi="Arial" w:eastAsia="AdvOT1ef757c0" w:cs="Arial"/>
          <w:color w:val="000084"/>
          <w:kern w:val="0"/>
          <w:sz w:val="24"/>
          <w:szCs w:val="24"/>
          <w:lang w:bidi="ar"/>
        </w:rPr>
        <w:t>2017</w:t>
      </w:r>
      <w:r>
        <w:rPr>
          <w:rFonts w:hint="default" w:ascii="Arial" w:hAnsi="Arial" w:eastAsia="AdvOT1ef757c0" w:cs="Arial"/>
          <w:color w:val="000000"/>
          <w:kern w:val="0"/>
          <w:sz w:val="24"/>
          <w:szCs w:val="24"/>
          <w:lang w:bidi="ar"/>
        </w:rPr>
        <w:t xml:space="preserve">. </w:t>
      </w:r>
      <w:r>
        <w:rPr>
          <w:rFonts w:hint="default" w:ascii="Arial" w:hAnsi="Arial" w:eastAsia="AdvOT1ef757c0 + 20" w:cs="Arial"/>
          <w:color w:val="000000"/>
          <w:kern w:val="0"/>
          <w:sz w:val="24"/>
          <w:szCs w:val="24"/>
          <w:lang w:bidi="ar"/>
        </w:rPr>
        <w:t>“</w:t>
      </w:r>
      <w:r>
        <w:rPr>
          <w:rFonts w:hint="default" w:ascii="Arial" w:hAnsi="Arial" w:eastAsia="AdvOT1ef757c0" w:cs="Arial"/>
          <w:color w:val="000000"/>
          <w:kern w:val="0"/>
          <w:sz w:val="24"/>
          <w:szCs w:val="24"/>
          <w:lang w:bidi="ar"/>
        </w:rPr>
        <w:t>Identity, Investment and Language Learning Strategies of two Syrian Students in Syria and Britain.</w:t>
      </w:r>
      <w:r>
        <w:rPr>
          <w:rFonts w:hint="default" w:ascii="Arial" w:hAnsi="Arial" w:eastAsia="AdvOT1ef757c0 + 20" w:cs="Arial"/>
          <w:color w:val="000000"/>
          <w:kern w:val="0"/>
          <w:sz w:val="24"/>
          <w:szCs w:val="24"/>
          <w:lang w:bidi="ar"/>
        </w:rPr>
        <w:t xml:space="preserve">” </w:t>
      </w:r>
      <w:r>
        <w:rPr>
          <w:rFonts w:hint="default" w:ascii="Arial" w:hAnsi="Arial" w:eastAsia="AdvOT7d6df7ab . I" w:cs="Arial"/>
          <w:color w:val="000000"/>
          <w:kern w:val="0"/>
          <w:sz w:val="24"/>
          <w:szCs w:val="24"/>
          <w:lang w:bidi="ar"/>
        </w:rPr>
        <w:t xml:space="preserve">Language, Culture and Curriculum </w:t>
      </w:r>
      <w:r>
        <w:rPr>
          <w:rFonts w:hint="default" w:ascii="Arial" w:hAnsi="Arial" w:eastAsia="AdvOT1ef757c0" w:cs="Arial"/>
          <w:color w:val="000000"/>
          <w:kern w:val="0"/>
          <w:sz w:val="24"/>
          <w:szCs w:val="24"/>
          <w:lang w:bidi="ar"/>
        </w:rPr>
        <w:t>30 (3): 250</w:t>
      </w:r>
      <w:r>
        <w:rPr>
          <w:rFonts w:hint="default" w:ascii="Arial" w:hAnsi="Arial" w:eastAsia="AdvOT1ef757c0 + 20" w:cs="Arial"/>
          <w:color w:val="000000"/>
          <w:kern w:val="0"/>
          <w:sz w:val="24"/>
          <w:szCs w:val="24"/>
          <w:lang w:bidi="ar"/>
        </w:rPr>
        <w:t>–</w:t>
      </w:r>
      <w:r>
        <w:rPr>
          <w:rFonts w:hint="default" w:ascii="Arial" w:hAnsi="Arial" w:eastAsia="AdvOT1ef757c0" w:cs="Arial"/>
          <w:color w:val="000000"/>
          <w:kern w:val="0"/>
          <w:sz w:val="24"/>
          <w:szCs w:val="24"/>
          <w:lang w:bidi="ar"/>
        </w:rPr>
        <w:t xml:space="preserve">264. </w:t>
      </w:r>
      <w:r>
        <w:rPr>
          <w:rFonts w:hint="default" w:ascii="Arial" w:hAnsi="Arial" w:eastAsia="AdvOT1ef757c0" w:cs="Arial"/>
          <w:color w:val="000084"/>
          <w:kern w:val="0"/>
          <w:sz w:val="24"/>
          <w:szCs w:val="24"/>
          <w:lang w:bidi="ar"/>
        </w:rPr>
        <w:t>doi:10.1080/07908318.2017.1317266</w:t>
      </w:r>
      <w:r>
        <w:rPr>
          <w:rFonts w:hint="default" w:ascii="Arial" w:hAnsi="Arial" w:eastAsia="AdvOT1ef757c0" w:cs="Arial"/>
          <w:color w:val="000000"/>
          <w:kern w:val="0"/>
          <w:sz w:val="24"/>
          <w:szCs w:val="24"/>
          <w:lang w:bidi="ar"/>
        </w:rPr>
        <w:t>.</w:t>
      </w: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AdvOT1ef757c0" w:cs="Arial"/>
          <w:color w:val="000000"/>
          <w:kern w:val="0"/>
          <w:sz w:val="24"/>
          <w:szCs w:val="24"/>
          <w:lang w:bidi="ar"/>
        </w:rPr>
      </w:pP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宋体" w:cs="Arial"/>
          <w:color w:val="222222"/>
          <w:sz w:val="24"/>
          <w:szCs w:val="24"/>
          <w:shd w:val="clear" w:color="auto" w:fill="FFFFFF"/>
        </w:rPr>
      </w:pPr>
      <w:r>
        <w:rPr>
          <w:rFonts w:hint="default" w:ascii="Arial" w:hAnsi="Arial" w:eastAsia="宋体" w:cs="Arial"/>
          <w:color w:val="222222"/>
          <w:sz w:val="24"/>
          <w:szCs w:val="24"/>
          <w:shd w:val="clear" w:color="auto" w:fill="FFFFFF"/>
        </w:rPr>
        <w:t>Huang, Y., &amp; Hashim, A. (2021). Chinese university students’ attitudes toward English accents: How identity is projected within an ELF framework. </w:t>
      </w:r>
      <w:r>
        <w:rPr>
          <w:rFonts w:hint="default" w:ascii="Arial" w:hAnsi="Arial" w:eastAsia="宋体" w:cs="Arial"/>
          <w:i/>
          <w:iCs/>
          <w:color w:val="222222"/>
          <w:sz w:val="24"/>
          <w:szCs w:val="24"/>
          <w:shd w:val="clear" w:color="auto" w:fill="FFFFFF"/>
        </w:rPr>
        <w:t>The Asian Journal of Applied Linguistics</w:t>
      </w:r>
      <w:r>
        <w:rPr>
          <w:rFonts w:hint="default" w:ascii="Arial" w:hAnsi="Arial" w:eastAsia="宋体" w:cs="Arial"/>
          <w:color w:val="222222"/>
          <w:sz w:val="24"/>
          <w:szCs w:val="24"/>
          <w:shd w:val="clear" w:color="auto" w:fill="FFFFFF"/>
        </w:rPr>
        <w:t xml:space="preserve">, 7(2), 186-199. </w:t>
      </w: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宋体" w:cs="Arial"/>
          <w:color w:val="222222"/>
          <w:sz w:val="24"/>
          <w:szCs w:val="24"/>
          <w:shd w:val="clear" w:color="auto" w:fill="FFFFFF"/>
        </w:rPr>
      </w:pP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宋体" w:cs="Arial"/>
          <w:color w:val="222222"/>
          <w:sz w:val="24"/>
          <w:szCs w:val="24"/>
          <w:shd w:val="clear" w:color="auto" w:fill="FFFFFF"/>
        </w:rPr>
      </w:pPr>
      <w:r>
        <w:rPr>
          <w:rFonts w:hint="default" w:ascii="Arial" w:hAnsi="Arial" w:eastAsia="宋体" w:cs="Arial"/>
          <w:color w:val="222222"/>
          <w:sz w:val="24"/>
          <w:szCs w:val="24"/>
          <w:shd w:val="clear" w:color="auto" w:fill="FFFFFF"/>
        </w:rPr>
        <w:t>Huang, Y., &amp; Hashim, A. (2022). Accent perceptions and identity conflicts of university students in China. </w:t>
      </w:r>
      <w:r>
        <w:rPr>
          <w:rFonts w:hint="default" w:ascii="Arial" w:hAnsi="Arial" w:eastAsia="宋体" w:cs="Arial"/>
          <w:i/>
          <w:iCs/>
          <w:color w:val="222222"/>
          <w:sz w:val="24"/>
          <w:szCs w:val="24"/>
          <w:shd w:val="clear" w:color="auto" w:fill="FFFFFF"/>
        </w:rPr>
        <w:t>Changing English</w:t>
      </w:r>
      <w:r>
        <w:rPr>
          <w:rFonts w:hint="default" w:ascii="Arial" w:hAnsi="Arial" w:eastAsia="宋体" w:cs="Arial"/>
          <w:color w:val="222222"/>
          <w:sz w:val="24"/>
          <w:szCs w:val="24"/>
          <w:shd w:val="clear" w:color="auto" w:fill="FFFFFF"/>
        </w:rPr>
        <w:t>, 29(1), 12-23.</w:t>
      </w: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宋体" w:cs="Arial"/>
          <w:color w:val="222222"/>
          <w:sz w:val="24"/>
          <w:szCs w:val="24"/>
          <w:shd w:val="clear" w:color="auto" w:fill="FFFFFF"/>
        </w:rPr>
      </w:pP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cs="Arial"/>
          <w:sz w:val="24"/>
          <w:szCs w:val="24"/>
        </w:rPr>
      </w:pPr>
      <w:r>
        <w:rPr>
          <w:rFonts w:hint="default" w:ascii="Arial" w:hAnsi="Arial" w:cs="Arial"/>
          <w:sz w:val="24"/>
          <w:szCs w:val="24"/>
        </w:rPr>
        <w:t xml:space="preserve">Kanno, Y. &amp; Norton, B. (Eds.) (2003). Imagined communities and educational possibilities. </w:t>
      </w:r>
      <w:r>
        <w:rPr>
          <w:rFonts w:hint="default" w:ascii="Arial" w:hAnsi="Arial" w:cs="Arial"/>
          <w:i/>
          <w:iCs/>
          <w:sz w:val="24"/>
          <w:szCs w:val="24"/>
        </w:rPr>
        <w:t>Journal of Language, Identity, and Education</w:t>
      </w:r>
      <w:r>
        <w:rPr>
          <w:rFonts w:hint="default" w:ascii="Arial" w:hAnsi="Arial" w:cs="Arial"/>
          <w:sz w:val="24"/>
          <w:szCs w:val="24"/>
        </w:rPr>
        <w:t>, 2(4) (special issue).</w:t>
      </w: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宋体" w:cs="Arial"/>
          <w:color w:val="222222"/>
          <w:sz w:val="24"/>
          <w:szCs w:val="24"/>
          <w:shd w:val="clear" w:color="auto" w:fill="FFFFFF"/>
        </w:rPr>
      </w:pP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宋体" w:cs="Arial"/>
          <w:color w:val="222222"/>
          <w:sz w:val="24"/>
          <w:szCs w:val="24"/>
          <w:shd w:val="clear" w:color="auto" w:fill="FFFFFF"/>
        </w:rPr>
      </w:pPr>
      <w:r>
        <w:rPr>
          <w:rFonts w:hint="default" w:ascii="Arial" w:hAnsi="Arial" w:eastAsia="宋体" w:cs="Arial"/>
          <w:color w:val="222222"/>
          <w:sz w:val="24"/>
          <w:szCs w:val="24"/>
          <w:shd w:val="clear" w:color="auto" w:fill="FFFFFF"/>
        </w:rPr>
        <w:t>Kong, M. L., &amp; Kang, H. I. (2022). Identity and accents: Do students really want to speak like native speakers of English?. RELC journal, 53(3), 505-518.</w:t>
      </w: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宋体" w:cs="Arial"/>
          <w:color w:val="222222"/>
          <w:sz w:val="24"/>
          <w:szCs w:val="24"/>
          <w:shd w:val="clear" w:color="auto" w:fill="FFFFFF"/>
        </w:rPr>
      </w:pP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AdvOT1ef757c0" w:cs="Arial"/>
          <w:color w:val="000000"/>
          <w:kern w:val="0"/>
          <w:sz w:val="24"/>
          <w:szCs w:val="24"/>
          <w:lang w:bidi="ar"/>
        </w:rPr>
      </w:pPr>
      <w:r>
        <w:rPr>
          <w:rFonts w:hint="default" w:ascii="Arial" w:hAnsi="Arial" w:eastAsia="AdvOT1ef757c0" w:cs="Arial"/>
          <w:color w:val="000000"/>
          <w:kern w:val="0"/>
          <w:sz w:val="24"/>
          <w:szCs w:val="24"/>
          <w:lang w:bidi="ar"/>
        </w:rPr>
        <w:t xml:space="preserve">Lamb, M. </w:t>
      </w:r>
      <w:r>
        <w:rPr>
          <w:rFonts w:hint="default" w:ascii="Arial" w:hAnsi="Arial" w:eastAsia="AdvOT1ef757c0" w:cs="Arial"/>
          <w:color w:val="000084"/>
          <w:kern w:val="0"/>
          <w:sz w:val="24"/>
          <w:szCs w:val="24"/>
          <w:lang w:bidi="ar"/>
        </w:rPr>
        <w:t>2013</w:t>
      </w:r>
      <w:r>
        <w:rPr>
          <w:rFonts w:hint="default" w:ascii="Arial" w:hAnsi="Arial" w:eastAsia="AdvOT1ef757c0" w:cs="Arial"/>
          <w:color w:val="000000"/>
          <w:kern w:val="0"/>
          <w:sz w:val="24"/>
          <w:szCs w:val="24"/>
          <w:lang w:bidi="ar"/>
        </w:rPr>
        <w:t xml:space="preserve">. </w:t>
      </w:r>
      <w:r>
        <w:rPr>
          <w:rFonts w:hint="default" w:ascii="Arial" w:hAnsi="Arial" w:eastAsia="AdvOT1ef757c0 + 20" w:cs="Arial"/>
          <w:color w:val="000000"/>
          <w:kern w:val="0"/>
          <w:sz w:val="24"/>
          <w:szCs w:val="24"/>
          <w:lang w:bidi="ar"/>
        </w:rPr>
        <w:t>“‘</w:t>
      </w:r>
      <w:r>
        <w:rPr>
          <w:rFonts w:hint="default" w:ascii="Arial" w:hAnsi="Arial" w:eastAsia="AdvOT1ef757c0" w:cs="Arial"/>
          <w:color w:val="000000"/>
          <w:kern w:val="0"/>
          <w:sz w:val="24"/>
          <w:szCs w:val="24"/>
          <w:lang w:bidi="ar"/>
        </w:rPr>
        <w:t>Your Mum and Dad Can</w:t>
      </w:r>
      <w:r>
        <w:rPr>
          <w:rFonts w:hint="default" w:ascii="Arial" w:hAnsi="Arial" w:eastAsia="AdvOT1ef757c0 + 20" w:cs="Arial"/>
          <w:color w:val="000000"/>
          <w:kern w:val="0"/>
          <w:sz w:val="24"/>
          <w:szCs w:val="24"/>
          <w:lang w:bidi="ar"/>
        </w:rPr>
        <w:t>’</w:t>
      </w:r>
      <w:r>
        <w:rPr>
          <w:rFonts w:hint="default" w:ascii="Arial" w:hAnsi="Arial" w:eastAsia="AdvOT1ef757c0" w:cs="Arial"/>
          <w:color w:val="000000"/>
          <w:kern w:val="0"/>
          <w:sz w:val="24"/>
          <w:szCs w:val="24"/>
          <w:lang w:bidi="ar"/>
        </w:rPr>
        <w:t>t Teach you!</w:t>
      </w:r>
      <w:r>
        <w:rPr>
          <w:rFonts w:hint="default" w:ascii="Arial" w:hAnsi="Arial" w:eastAsia="AdvOT1ef757c0 + 20" w:cs="Arial"/>
          <w:color w:val="000000"/>
          <w:kern w:val="0"/>
          <w:sz w:val="24"/>
          <w:szCs w:val="24"/>
          <w:lang w:bidi="ar"/>
        </w:rPr>
        <w:t>’</w:t>
      </w:r>
      <w:r>
        <w:rPr>
          <w:rFonts w:hint="default" w:ascii="Arial" w:hAnsi="Arial" w:eastAsia="AdvOT1ef757c0" w:cs="Arial"/>
          <w:color w:val="000000"/>
          <w:kern w:val="0"/>
          <w:sz w:val="24"/>
          <w:szCs w:val="24"/>
          <w:lang w:bidi="ar"/>
        </w:rPr>
        <w:t>: Constraints on Agency among Rural Learners of English in the Developing World.</w:t>
      </w:r>
      <w:r>
        <w:rPr>
          <w:rFonts w:hint="default" w:ascii="Arial" w:hAnsi="Arial" w:eastAsia="AdvOT1ef757c0 + 20" w:cs="Arial"/>
          <w:color w:val="000000"/>
          <w:kern w:val="0"/>
          <w:sz w:val="24"/>
          <w:szCs w:val="24"/>
          <w:lang w:bidi="ar"/>
        </w:rPr>
        <w:t xml:space="preserve">” </w:t>
      </w:r>
      <w:r>
        <w:rPr>
          <w:rFonts w:hint="default" w:ascii="Arial" w:hAnsi="Arial" w:eastAsia="AdvOT7d6df7ab . I" w:cs="Arial"/>
          <w:i/>
          <w:iCs/>
          <w:color w:val="000000"/>
          <w:kern w:val="0"/>
          <w:sz w:val="24"/>
          <w:szCs w:val="24"/>
          <w:lang w:bidi="ar"/>
        </w:rPr>
        <w:t>Journal of Multilingual and Multicultural Development</w:t>
      </w:r>
      <w:r>
        <w:rPr>
          <w:rFonts w:hint="default" w:ascii="Arial" w:hAnsi="Arial" w:eastAsia="AdvOT7d6df7ab . I" w:cs="Arial"/>
          <w:color w:val="000000"/>
          <w:kern w:val="0"/>
          <w:sz w:val="24"/>
          <w:szCs w:val="24"/>
          <w:lang w:bidi="ar"/>
        </w:rPr>
        <w:t xml:space="preserve"> </w:t>
      </w:r>
      <w:r>
        <w:rPr>
          <w:rFonts w:hint="default" w:ascii="Arial" w:hAnsi="Arial" w:eastAsia="AdvOT1ef757c0" w:cs="Arial"/>
          <w:color w:val="000000"/>
          <w:kern w:val="0"/>
          <w:sz w:val="24"/>
          <w:szCs w:val="24"/>
          <w:lang w:bidi="ar"/>
        </w:rPr>
        <w:t>34 (1): 14</w:t>
      </w:r>
      <w:r>
        <w:rPr>
          <w:rFonts w:hint="default" w:ascii="Arial" w:hAnsi="Arial" w:eastAsia="AdvOT1ef757c0 + 20" w:cs="Arial"/>
          <w:color w:val="000000"/>
          <w:kern w:val="0"/>
          <w:sz w:val="24"/>
          <w:szCs w:val="24"/>
          <w:lang w:bidi="ar"/>
        </w:rPr>
        <w:t>–</w:t>
      </w:r>
      <w:r>
        <w:rPr>
          <w:rFonts w:hint="default" w:ascii="Arial" w:hAnsi="Arial" w:eastAsia="AdvOT1ef757c0" w:cs="Arial"/>
          <w:color w:val="000000"/>
          <w:kern w:val="0"/>
          <w:sz w:val="24"/>
          <w:szCs w:val="24"/>
          <w:lang w:bidi="ar"/>
        </w:rPr>
        <w:t xml:space="preserve">29. </w:t>
      </w:r>
      <w:r>
        <w:rPr>
          <w:rFonts w:hint="default" w:ascii="Arial" w:hAnsi="Arial" w:eastAsia="AdvOT1ef757c0" w:cs="Arial"/>
          <w:color w:val="000084"/>
          <w:kern w:val="0"/>
          <w:sz w:val="24"/>
          <w:szCs w:val="24"/>
          <w:lang w:bidi="ar"/>
        </w:rPr>
        <w:t>doi:10.1080/ 01434632.2012.697467</w:t>
      </w:r>
      <w:r>
        <w:rPr>
          <w:rFonts w:hint="default" w:ascii="Arial" w:hAnsi="Arial" w:eastAsia="AdvOT1ef757c0" w:cs="Arial"/>
          <w:color w:val="000000"/>
          <w:kern w:val="0"/>
          <w:sz w:val="24"/>
          <w:szCs w:val="24"/>
          <w:lang w:bidi="ar"/>
        </w:rPr>
        <w:t>.</w:t>
      </w: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AdvOT1ef757c0" w:cs="Arial"/>
          <w:color w:val="000000"/>
          <w:kern w:val="0"/>
          <w:sz w:val="24"/>
          <w:szCs w:val="24"/>
          <w:lang w:bidi="ar"/>
        </w:rPr>
      </w:pP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cs="Arial"/>
          <w:sz w:val="24"/>
          <w:szCs w:val="24"/>
        </w:rPr>
      </w:pPr>
      <w:r>
        <w:rPr>
          <w:rFonts w:hint="default" w:ascii="Arial" w:hAnsi="Arial" w:cs="Arial"/>
          <w:sz w:val="24"/>
          <w:szCs w:val="24"/>
        </w:rPr>
        <w:t xml:space="preserve">Lincoln, Y. S., &amp; Guba, E. G. (1985). Naturalistic inquiry. Beverly Hills, CA: Sage. </w:t>
      </w: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宋体" w:cs="Arial"/>
          <w:color w:val="222222"/>
          <w:sz w:val="24"/>
          <w:szCs w:val="24"/>
          <w:shd w:val="clear" w:color="auto" w:fill="FFFFFF"/>
        </w:rPr>
      </w:pP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宋体" w:cs="Arial"/>
          <w:color w:val="222222"/>
          <w:sz w:val="24"/>
          <w:szCs w:val="24"/>
          <w:shd w:val="clear" w:color="auto" w:fill="FFFFFF"/>
        </w:rPr>
      </w:pPr>
      <w:r>
        <w:rPr>
          <w:rFonts w:hint="default" w:ascii="Arial" w:hAnsi="Arial" w:eastAsia="宋体" w:cs="Arial"/>
          <w:color w:val="222222"/>
          <w:sz w:val="24"/>
          <w:szCs w:val="24"/>
          <w:shd w:val="clear" w:color="auto" w:fill="FFFFFF"/>
        </w:rPr>
        <w:t>Massó, M., &amp; De Costa, P. (2023). A transnational multilingual language learning journey: Examining language investment and the intersectionality of multiple identities. </w:t>
      </w:r>
      <w:r>
        <w:rPr>
          <w:rFonts w:hint="default" w:ascii="Arial" w:hAnsi="Arial" w:eastAsia="宋体" w:cs="Arial"/>
          <w:i/>
          <w:iCs/>
          <w:color w:val="222222"/>
          <w:sz w:val="24"/>
          <w:szCs w:val="24"/>
          <w:shd w:val="clear" w:color="auto" w:fill="FFFFFF"/>
        </w:rPr>
        <w:t>Australian Review of Applied Linguistics</w:t>
      </w:r>
      <w:r>
        <w:rPr>
          <w:rFonts w:hint="default" w:ascii="Arial" w:hAnsi="Arial" w:eastAsia="宋体" w:cs="Arial"/>
          <w:color w:val="222222"/>
          <w:sz w:val="24"/>
          <w:szCs w:val="24"/>
          <w:shd w:val="clear" w:color="auto" w:fill="FFFFFF"/>
        </w:rPr>
        <w:t xml:space="preserve">, 46(2), 140-163. </w:t>
      </w: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cs="Arial"/>
          <w:kern w:val="0"/>
          <w:sz w:val="24"/>
          <w:szCs w:val="24"/>
          <w:lang w:eastAsia="en-US"/>
        </w:rPr>
      </w:pP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cs="Arial"/>
          <w:kern w:val="0"/>
          <w:sz w:val="24"/>
          <w:szCs w:val="24"/>
          <w:lang w:eastAsia="en-US"/>
        </w:rPr>
      </w:pPr>
      <w:r>
        <w:rPr>
          <w:rFonts w:hint="default" w:ascii="Arial" w:hAnsi="Arial" w:cs="Arial"/>
          <w:kern w:val="0"/>
          <w:sz w:val="24"/>
          <w:szCs w:val="24"/>
          <w:lang w:eastAsia="en-US"/>
        </w:rPr>
        <w:t xml:space="preserve">Müller, M. (2011). Learners' identity negotiations and beliefs about pronunciation in study abroad contexts. </w:t>
      </w: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cs="Arial"/>
          <w:sz w:val="24"/>
          <w:szCs w:val="24"/>
          <w:shd w:val="clear" w:color="auto" w:fill="FFFFFF"/>
        </w:rPr>
      </w:pPr>
      <w:r>
        <w:rPr>
          <w:rFonts w:hint="default" w:ascii="Arial" w:hAnsi="Arial" w:cs="Arial"/>
          <w:sz w:val="24"/>
          <w:szCs w:val="24"/>
          <w:shd w:val="clear" w:color="auto" w:fill="FFFFFF"/>
        </w:rPr>
        <w:t xml:space="preserve">Norton Peirce, B. (1995) Social identity, investment, and language learning. </w:t>
      </w:r>
      <w:r>
        <w:rPr>
          <w:rFonts w:hint="default" w:ascii="Arial" w:hAnsi="Arial" w:cs="Arial"/>
          <w:i/>
          <w:iCs/>
          <w:sz w:val="24"/>
          <w:szCs w:val="24"/>
          <w:shd w:val="clear" w:color="auto" w:fill="FFFFFF"/>
        </w:rPr>
        <w:t>TESOL Quarterly</w:t>
      </w:r>
      <w:r>
        <w:rPr>
          <w:rFonts w:hint="default" w:ascii="Arial" w:hAnsi="Arial" w:cs="Arial"/>
          <w:sz w:val="24"/>
          <w:szCs w:val="24"/>
          <w:shd w:val="clear" w:color="auto" w:fill="FFFFFF"/>
        </w:rPr>
        <w:t xml:space="preserve"> 29 (1), 9–31.</w:t>
      </w: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cs="Arial"/>
          <w:sz w:val="24"/>
          <w:szCs w:val="24"/>
          <w:shd w:val="clear" w:color="auto" w:fill="FFFFFF"/>
        </w:rPr>
      </w:pP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cs="Arial"/>
          <w:sz w:val="24"/>
          <w:szCs w:val="24"/>
        </w:rPr>
      </w:pPr>
      <w:r>
        <w:rPr>
          <w:rFonts w:hint="default" w:ascii="Arial" w:hAnsi="Arial" w:cs="Arial"/>
          <w:sz w:val="24"/>
          <w:szCs w:val="24"/>
        </w:rPr>
        <w:t>Norton, B. (2000). Identity and language learning: Gender, ethnicity and educational change. (No Title).</w:t>
      </w: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AdvOT1ef757c0" w:cs="Arial"/>
          <w:color w:val="000000"/>
          <w:kern w:val="0"/>
          <w:sz w:val="24"/>
          <w:szCs w:val="24"/>
          <w:lang w:eastAsia="en-US" w:bidi="ar"/>
        </w:rPr>
      </w:pP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AdvOT1ef757c0" w:cs="Arial"/>
          <w:color w:val="000000"/>
          <w:kern w:val="0"/>
          <w:sz w:val="24"/>
          <w:szCs w:val="24"/>
          <w:lang w:eastAsia="en-US" w:bidi="ar"/>
        </w:rPr>
      </w:pPr>
      <w:r>
        <w:rPr>
          <w:rFonts w:hint="default" w:ascii="Arial" w:hAnsi="Arial" w:eastAsia="AdvOT1ef757c0" w:cs="Arial"/>
          <w:color w:val="000000"/>
          <w:kern w:val="0"/>
          <w:sz w:val="24"/>
          <w:szCs w:val="24"/>
          <w:lang w:eastAsia="en-US" w:bidi="ar"/>
        </w:rPr>
        <w:t xml:space="preserve">Norton, B. (2013). Identity, literacy, and English language teaching. Iranian </w:t>
      </w:r>
      <w:r>
        <w:rPr>
          <w:rFonts w:hint="default" w:ascii="Arial" w:hAnsi="Arial" w:eastAsia="AdvOT1ef757c0" w:cs="Arial"/>
          <w:i/>
          <w:iCs/>
          <w:color w:val="000000"/>
          <w:kern w:val="0"/>
          <w:sz w:val="24"/>
          <w:szCs w:val="24"/>
          <w:lang w:eastAsia="en-US" w:bidi="ar"/>
        </w:rPr>
        <w:t>Journal of Language Teaching Research</w:t>
      </w:r>
      <w:r>
        <w:rPr>
          <w:rFonts w:hint="default" w:ascii="Arial" w:hAnsi="Arial" w:eastAsia="AdvOT1ef757c0" w:cs="Arial"/>
          <w:color w:val="000000"/>
          <w:kern w:val="0"/>
          <w:sz w:val="24"/>
          <w:szCs w:val="24"/>
          <w:lang w:eastAsia="en-US" w:bidi="ar"/>
        </w:rPr>
        <w:t>, 1(2), 85-98.</w:t>
      </w: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宋体" w:cs="Arial"/>
          <w:color w:val="222222"/>
          <w:sz w:val="24"/>
          <w:szCs w:val="24"/>
          <w:shd w:val="clear" w:color="auto" w:fill="FFFFFF"/>
        </w:rPr>
      </w:pPr>
      <w:r>
        <w:rPr>
          <w:rFonts w:hint="default" w:ascii="Arial" w:hAnsi="Arial" w:eastAsia="宋体" w:cs="Arial"/>
          <w:color w:val="222222"/>
          <w:sz w:val="24"/>
          <w:szCs w:val="24"/>
          <w:shd w:val="clear" w:color="auto" w:fill="FFFFFF"/>
        </w:rPr>
        <w:t xml:space="preserve">Norton, B. (2015). Identity, investment, and faces of English internationally. </w:t>
      </w:r>
      <w:r>
        <w:rPr>
          <w:rFonts w:hint="default" w:ascii="Arial" w:hAnsi="Arial" w:eastAsia="宋体" w:cs="Arial"/>
          <w:i/>
          <w:iCs/>
          <w:color w:val="222222"/>
          <w:sz w:val="24"/>
          <w:szCs w:val="24"/>
          <w:shd w:val="clear" w:color="auto" w:fill="FFFFFF"/>
        </w:rPr>
        <w:t>Chinese Journal of Applied Linguistics</w:t>
      </w:r>
      <w:r>
        <w:rPr>
          <w:rFonts w:hint="default" w:ascii="Arial" w:hAnsi="Arial" w:eastAsia="宋体" w:cs="Arial"/>
          <w:color w:val="222222"/>
          <w:sz w:val="24"/>
          <w:szCs w:val="24"/>
          <w:shd w:val="clear" w:color="auto" w:fill="FFFFFF"/>
        </w:rPr>
        <w:t>, 38(4), 375-391.</w:t>
      </w: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宋体" w:cs="Arial"/>
          <w:color w:val="222222"/>
          <w:sz w:val="24"/>
          <w:szCs w:val="24"/>
          <w:shd w:val="clear" w:color="auto" w:fill="FFFFFF"/>
        </w:rPr>
      </w:pP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宋体" w:cs="Arial"/>
          <w:color w:val="222222"/>
          <w:sz w:val="24"/>
          <w:szCs w:val="24"/>
          <w:shd w:val="clear" w:color="auto" w:fill="FFFFFF"/>
        </w:rPr>
      </w:pPr>
      <w:r>
        <w:rPr>
          <w:rFonts w:hint="default" w:ascii="Arial" w:hAnsi="Arial" w:eastAsia="宋体" w:cs="Arial"/>
          <w:color w:val="222222"/>
          <w:sz w:val="24"/>
          <w:szCs w:val="24"/>
          <w:shd w:val="clear" w:color="auto" w:fill="FFFFFF"/>
        </w:rPr>
        <w:t>Norton, B., &amp; Toohey, K. (2011). Identity, language learning, and social change. </w:t>
      </w:r>
      <w:r>
        <w:rPr>
          <w:rFonts w:hint="default" w:ascii="Arial" w:hAnsi="Arial" w:eastAsia="宋体" w:cs="Arial"/>
          <w:i/>
          <w:iCs/>
          <w:color w:val="222222"/>
          <w:sz w:val="24"/>
          <w:szCs w:val="24"/>
          <w:shd w:val="clear" w:color="auto" w:fill="FFFFFF"/>
        </w:rPr>
        <w:t>Language teaching</w:t>
      </w:r>
      <w:r>
        <w:rPr>
          <w:rFonts w:hint="default" w:ascii="Arial" w:hAnsi="Arial" w:eastAsia="宋体" w:cs="Arial"/>
          <w:color w:val="222222"/>
          <w:sz w:val="24"/>
          <w:szCs w:val="24"/>
          <w:shd w:val="clear" w:color="auto" w:fill="FFFFFF"/>
        </w:rPr>
        <w:t>, </w:t>
      </w:r>
      <w:r>
        <w:rPr>
          <w:rFonts w:hint="default" w:ascii="Arial" w:hAnsi="Arial" w:eastAsia="宋体" w:cs="Arial"/>
          <w:i/>
          <w:iCs/>
          <w:color w:val="222222"/>
          <w:sz w:val="24"/>
          <w:szCs w:val="24"/>
          <w:shd w:val="clear" w:color="auto" w:fill="FFFFFF"/>
        </w:rPr>
        <w:t>44</w:t>
      </w:r>
      <w:r>
        <w:rPr>
          <w:rFonts w:hint="default" w:ascii="Arial" w:hAnsi="Arial" w:eastAsia="宋体" w:cs="Arial"/>
          <w:color w:val="222222"/>
          <w:sz w:val="24"/>
          <w:szCs w:val="24"/>
          <w:shd w:val="clear" w:color="auto" w:fill="FFFFFF"/>
        </w:rPr>
        <w:t>(4), 412-446.</w:t>
      </w: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cs="Arial"/>
          <w:sz w:val="24"/>
          <w:szCs w:val="24"/>
        </w:rPr>
      </w:pP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cs="Arial"/>
          <w:sz w:val="24"/>
          <w:szCs w:val="24"/>
        </w:rPr>
      </w:pPr>
      <w:r>
        <w:rPr>
          <w:rFonts w:hint="default" w:ascii="Arial" w:hAnsi="Arial" w:cs="Arial"/>
          <w:sz w:val="24"/>
          <w:szCs w:val="24"/>
        </w:rPr>
        <w:t>Pang, X., &amp; Gao, T.S. (2020) The reform of pronunciation teaching mode for English majors in private colleges and universities in the era of "Internet plus".</w:t>
      </w:r>
      <w:r>
        <w:rPr>
          <w:rFonts w:hint="default" w:ascii="Arial" w:hAnsi="Arial" w:cs="Arial"/>
          <w:i/>
          <w:iCs/>
          <w:sz w:val="24"/>
          <w:szCs w:val="24"/>
        </w:rPr>
        <w:t xml:space="preserve"> Journal of Jilin Radio and Television University </w:t>
      </w:r>
      <w:r>
        <w:rPr>
          <w:rFonts w:hint="default" w:ascii="Arial" w:hAnsi="Arial" w:cs="Arial"/>
          <w:sz w:val="24"/>
          <w:szCs w:val="24"/>
        </w:rPr>
        <w:t>(01), 87-88.</w:t>
      </w: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cs="Arial"/>
          <w:sz w:val="24"/>
          <w:szCs w:val="24"/>
        </w:rPr>
      </w:pP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宋体" w:cs="Arial"/>
          <w:color w:val="222222"/>
          <w:sz w:val="24"/>
          <w:szCs w:val="24"/>
          <w:shd w:val="clear" w:color="auto" w:fill="FFFFFF"/>
        </w:rPr>
      </w:pPr>
      <w:r>
        <w:rPr>
          <w:rFonts w:hint="default" w:ascii="Arial" w:hAnsi="Arial" w:eastAsia="宋体" w:cs="Arial"/>
          <w:color w:val="222222"/>
          <w:sz w:val="24"/>
          <w:szCs w:val="24"/>
          <w:shd w:val="clear" w:color="auto" w:fill="FFFFFF"/>
        </w:rPr>
        <w:t xml:space="preserve">Patton, M. Q. (2023). </w:t>
      </w:r>
      <w:r>
        <w:rPr>
          <w:rFonts w:hint="default" w:ascii="Arial" w:hAnsi="Arial" w:eastAsia="宋体" w:cs="Arial"/>
          <w:i/>
          <w:iCs/>
          <w:color w:val="222222"/>
          <w:sz w:val="24"/>
          <w:szCs w:val="24"/>
          <w:shd w:val="clear" w:color="auto" w:fill="FFFFFF"/>
        </w:rPr>
        <w:t>Qualitative research &amp; evaluation methods: Integrating theory and practice</w:t>
      </w:r>
      <w:r>
        <w:rPr>
          <w:rFonts w:hint="default" w:ascii="Arial" w:hAnsi="Arial" w:eastAsia="宋体" w:cs="Arial"/>
          <w:color w:val="222222"/>
          <w:sz w:val="24"/>
          <w:szCs w:val="24"/>
          <w:shd w:val="clear" w:color="auto" w:fill="FFFFFF"/>
        </w:rPr>
        <w:t>. Sage publications.</w:t>
      </w: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cs="Arial"/>
          <w:sz w:val="24"/>
          <w:szCs w:val="24"/>
        </w:rPr>
      </w:pP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cs="Arial"/>
          <w:sz w:val="24"/>
          <w:szCs w:val="24"/>
        </w:rPr>
      </w:pPr>
      <w:r>
        <w:rPr>
          <w:rFonts w:hint="default" w:ascii="Arial" w:hAnsi="Arial" w:cs="Arial"/>
          <w:sz w:val="24"/>
          <w:szCs w:val="24"/>
        </w:rPr>
        <w:t xml:space="preserve">Pavlenko, A. (2000). Access to linguistic resources: Key variable in second language learning. </w:t>
      </w:r>
      <w:r>
        <w:rPr>
          <w:rFonts w:hint="default" w:ascii="Arial" w:hAnsi="Arial" w:cs="Arial"/>
          <w:i/>
          <w:iCs/>
          <w:sz w:val="24"/>
          <w:szCs w:val="24"/>
        </w:rPr>
        <w:t>Estudios de Sociolinguistica</w:t>
      </w:r>
      <w:r>
        <w:rPr>
          <w:rFonts w:hint="default" w:ascii="Arial" w:hAnsi="Arial" w:cs="Arial"/>
          <w:sz w:val="24"/>
          <w:szCs w:val="24"/>
        </w:rPr>
        <w:t>, 1(2), 85–105. doi:10.1558/sols.v1i2.85.</w:t>
      </w: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AdvOT1ef757c0" w:cs="Arial"/>
          <w:color w:val="000000"/>
          <w:kern w:val="0"/>
          <w:sz w:val="24"/>
          <w:szCs w:val="24"/>
          <w:lang w:bidi="ar"/>
        </w:rPr>
      </w:pP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AdvOT1ef757c0" w:cs="Arial"/>
          <w:color w:val="000000"/>
          <w:kern w:val="0"/>
          <w:sz w:val="24"/>
          <w:szCs w:val="24"/>
          <w:lang w:bidi="ar"/>
        </w:rPr>
      </w:pPr>
      <w:r>
        <w:rPr>
          <w:rFonts w:hint="default" w:ascii="Arial" w:hAnsi="Arial" w:eastAsia="AdvOT1ef757c0" w:cs="Arial"/>
          <w:color w:val="000000"/>
          <w:kern w:val="0"/>
          <w:sz w:val="24"/>
          <w:szCs w:val="24"/>
          <w:lang w:bidi="ar"/>
        </w:rPr>
        <w:t xml:space="preserve">Pavlenko, A., &amp; Norton. B. </w:t>
      </w:r>
      <w:r>
        <w:rPr>
          <w:rFonts w:hint="default" w:ascii="Arial" w:hAnsi="Arial" w:eastAsia="AdvOT1ef757c0" w:cs="Arial"/>
          <w:color w:val="000084"/>
          <w:kern w:val="0"/>
          <w:sz w:val="24"/>
          <w:szCs w:val="24"/>
          <w:lang w:bidi="ar"/>
        </w:rPr>
        <w:t>2007</w:t>
      </w:r>
      <w:r>
        <w:rPr>
          <w:rFonts w:hint="default" w:ascii="Arial" w:hAnsi="Arial" w:eastAsia="AdvOT1ef757c0" w:cs="Arial"/>
          <w:color w:val="000000"/>
          <w:kern w:val="0"/>
          <w:sz w:val="24"/>
          <w:szCs w:val="24"/>
          <w:lang w:bidi="ar"/>
        </w:rPr>
        <w:t xml:space="preserve">. </w:t>
      </w:r>
      <w:r>
        <w:rPr>
          <w:rFonts w:hint="default" w:ascii="Arial" w:hAnsi="Arial" w:eastAsia="AdvOT1ef757c0 + 20" w:cs="Arial"/>
          <w:color w:val="000000"/>
          <w:kern w:val="0"/>
          <w:sz w:val="24"/>
          <w:szCs w:val="24"/>
          <w:lang w:bidi="ar"/>
        </w:rPr>
        <w:t>“</w:t>
      </w:r>
      <w:r>
        <w:rPr>
          <w:rFonts w:hint="default" w:ascii="Arial" w:hAnsi="Arial" w:eastAsia="AdvOT1ef757c0" w:cs="Arial"/>
          <w:color w:val="000000"/>
          <w:kern w:val="0"/>
          <w:sz w:val="24"/>
          <w:szCs w:val="24"/>
          <w:lang w:bidi="ar"/>
        </w:rPr>
        <w:t>Imagined Communities, Identity, and English Language Teaching.</w:t>
      </w:r>
      <w:r>
        <w:rPr>
          <w:rFonts w:hint="default" w:ascii="Arial" w:hAnsi="Arial" w:eastAsia="AdvOT1ef757c0 + 20" w:cs="Arial"/>
          <w:color w:val="000000"/>
          <w:kern w:val="0"/>
          <w:sz w:val="24"/>
          <w:szCs w:val="24"/>
          <w:lang w:bidi="ar"/>
        </w:rPr>
        <w:t xml:space="preserve">” </w:t>
      </w:r>
      <w:r>
        <w:rPr>
          <w:rFonts w:hint="default" w:ascii="Arial" w:hAnsi="Arial" w:eastAsia="AdvOT1ef757c0" w:cs="Arial"/>
          <w:i/>
          <w:iCs/>
          <w:color w:val="000000"/>
          <w:kern w:val="0"/>
          <w:sz w:val="24"/>
          <w:szCs w:val="24"/>
          <w:lang w:bidi="ar"/>
        </w:rPr>
        <w:t xml:space="preserve">In </w:t>
      </w:r>
      <w:r>
        <w:rPr>
          <w:rFonts w:hint="default" w:ascii="Arial" w:hAnsi="Arial" w:eastAsia="AdvOT7d6df7ab . I" w:cs="Arial"/>
          <w:i/>
          <w:iCs/>
          <w:color w:val="000000"/>
          <w:kern w:val="0"/>
          <w:sz w:val="24"/>
          <w:szCs w:val="24"/>
          <w:lang w:bidi="ar"/>
        </w:rPr>
        <w:t>International Handbook of English Language Teaching</w:t>
      </w:r>
      <w:r>
        <w:rPr>
          <w:rFonts w:hint="default" w:ascii="Arial" w:hAnsi="Arial" w:eastAsia="AdvOT1ef757c0" w:cs="Arial"/>
          <w:color w:val="000000"/>
          <w:kern w:val="0"/>
          <w:sz w:val="24"/>
          <w:szCs w:val="24"/>
          <w:lang w:bidi="ar"/>
        </w:rPr>
        <w:t>, edited by J. Cummins, and C. Davison, 669</w:t>
      </w:r>
      <w:r>
        <w:rPr>
          <w:rFonts w:hint="default" w:ascii="Arial" w:hAnsi="Arial" w:eastAsia="AdvOT1ef757c0 + 20" w:cs="Arial"/>
          <w:color w:val="000000"/>
          <w:kern w:val="0"/>
          <w:sz w:val="24"/>
          <w:szCs w:val="24"/>
          <w:lang w:bidi="ar"/>
        </w:rPr>
        <w:t>–</w:t>
      </w:r>
      <w:r>
        <w:rPr>
          <w:rFonts w:hint="default" w:ascii="Arial" w:hAnsi="Arial" w:eastAsia="AdvOT1ef757c0" w:cs="Arial"/>
          <w:color w:val="000000"/>
          <w:kern w:val="0"/>
          <w:sz w:val="24"/>
          <w:szCs w:val="24"/>
          <w:lang w:bidi="ar"/>
        </w:rPr>
        <w:t>680. New York, NY: Springer.</w:t>
      </w: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AdvOT1ef757c0" w:cs="Arial"/>
          <w:color w:val="000000"/>
          <w:kern w:val="0"/>
          <w:sz w:val="24"/>
          <w:szCs w:val="24"/>
          <w:lang w:bidi="ar"/>
        </w:rPr>
      </w:pP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宋体" w:cs="Arial"/>
          <w:color w:val="222222"/>
          <w:sz w:val="24"/>
          <w:szCs w:val="24"/>
          <w:shd w:val="clear" w:color="auto" w:fill="FFFFFF"/>
        </w:rPr>
      </w:pPr>
      <w:r>
        <w:rPr>
          <w:rFonts w:hint="default" w:ascii="Arial" w:hAnsi="Arial" w:eastAsia="宋体" w:cs="Arial"/>
          <w:color w:val="222222"/>
          <w:sz w:val="24"/>
          <w:szCs w:val="24"/>
          <w:shd w:val="clear" w:color="auto" w:fill="FFFFFF"/>
        </w:rPr>
        <w:t>Polkinghorne, D. E. (1995). Narrative configuration in qualitative analysis. </w:t>
      </w:r>
      <w:r>
        <w:rPr>
          <w:rFonts w:hint="default" w:ascii="Arial" w:hAnsi="Arial" w:eastAsia="宋体" w:cs="Arial"/>
          <w:i/>
          <w:iCs/>
          <w:color w:val="222222"/>
          <w:sz w:val="24"/>
          <w:szCs w:val="24"/>
          <w:shd w:val="clear" w:color="auto" w:fill="FFFFFF"/>
        </w:rPr>
        <w:t>International journal of qualitative studies in education</w:t>
      </w:r>
      <w:r>
        <w:rPr>
          <w:rFonts w:hint="default" w:ascii="Arial" w:hAnsi="Arial" w:eastAsia="宋体" w:cs="Arial"/>
          <w:color w:val="222222"/>
          <w:sz w:val="24"/>
          <w:szCs w:val="24"/>
          <w:shd w:val="clear" w:color="auto" w:fill="FFFFFF"/>
        </w:rPr>
        <w:t>, </w:t>
      </w:r>
      <w:r>
        <w:rPr>
          <w:rFonts w:hint="default" w:ascii="Arial" w:hAnsi="Arial" w:eastAsia="宋体" w:cs="Arial"/>
          <w:i/>
          <w:iCs/>
          <w:color w:val="222222"/>
          <w:sz w:val="24"/>
          <w:szCs w:val="24"/>
          <w:shd w:val="clear" w:color="auto" w:fill="FFFFFF"/>
        </w:rPr>
        <w:t>8</w:t>
      </w:r>
      <w:r>
        <w:rPr>
          <w:rFonts w:hint="default" w:ascii="Arial" w:hAnsi="Arial" w:eastAsia="宋体" w:cs="Arial"/>
          <w:color w:val="222222"/>
          <w:sz w:val="24"/>
          <w:szCs w:val="24"/>
          <w:shd w:val="clear" w:color="auto" w:fill="FFFFFF"/>
        </w:rPr>
        <w:t>(1), 5-23.</w:t>
      </w: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宋体" w:cs="Arial"/>
          <w:color w:val="222222"/>
          <w:sz w:val="24"/>
          <w:szCs w:val="24"/>
          <w:shd w:val="clear" w:color="auto" w:fill="FFFFFF"/>
        </w:rPr>
      </w:pP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宋体" w:cs="Arial"/>
          <w:color w:val="222222"/>
          <w:sz w:val="24"/>
          <w:szCs w:val="24"/>
          <w:shd w:val="clear" w:color="auto" w:fill="FFFFFF"/>
        </w:rPr>
      </w:pPr>
      <w:r>
        <w:rPr>
          <w:rFonts w:hint="default" w:ascii="Arial" w:hAnsi="Arial" w:eastAsia="宋体" w:cs="Arial"/>
          <w:color w:val="222222"/>
          <w:sz w:val="24"/>
          <w:szCs w:val="24"/>
          <w:shd w:val="clear" w:color="auto" w:fill="FFFFFF"/>
        </w:rPr>
        <w:t xml:space="preserve">Shahidzade, F., &amp; Mazdayasna, G. (2022). The identity construction of Iranian English students learning translated L1 and L2 short stories: Aspiration for language investment or consumption?. </w:t>
      </w:r>
      <w:r>
        <w:rPr>
          <w:rFonts w:hint="default" w:ascii="Arial" w:hAnsi="Arial" w:eastAsia="宋体" w:cs="Arial"/>
          <w:i/>
          <w:iCs/>
          <w:color w:val="222222"/>
          <w:sz w:val="24"/>
          <w:szCs w:val="24"/>
          <w:shd w:val="clear" w:color="auto" w:fill="FFFFFF"/>
        </w:rPr>
        <w:t>Frontiers in Psychology</w:t>
      </w:r>
      <w:r>
        <w:rPr>
          <w:rFonts w:hint="default" w:ascii="Arial" w:hAnsi="Arial" w:eastAsia="宋体" w:cs="Arial"/>
          <w:color w:val="222222"/>
          <w:sz w:val="24"/>
          <w:szCs w:val="24"/>
          <w:shd w:val="clear" w:color="auto" w:fill="FFFFFF"/>
        </w:rPr>
        <w:t>, 13, 972101.</w:t>
      </w: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宋体" w:cs="Arial"/>
          <w:color w:val="222222"/>
          <w:sz w:val="24"/>
          <w:szCs w:val="24"/>
          <w:shd w:val="clear" w:color="auto" w:fill="FFFFFF"/>
        </w:rPr>
      </w:pP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宋体" w:cs="Arial"/>
          <w:color w:val="222222"/>
          <w:sz w:val="24"/>
          <w:szCs w:val="24"/>
          <w:shd w:val="clear" w:color="auto" w:fill="FFFFFF"/>
        </w:rPr>
      </w:pPr>
      <w:r>
        <w:rPr>
          <w:rFonts w:hint="default" w:ascii="Arial" w:hAnsi="Arial" w:eastAsia="宋体" w:cs="Arial"/>
          <w:color w:val="222222"/>
          <w:sz w:val="24"/>
          <w:szCs w:val="24"/>
          <w:shd w:val="clear" w:color="auto" w:fill="FFFFFF"/>
        </w:rPr>
        <w:t>Shi, X., &amp; Guo, X. (2021). The interplay between identity construction and L2 investment during study abroad program: cases of MBA students from China. </w:t>
      </w:r>
      <w:r>
        <w:rPr>
          <w:rFonts w:hint="default" w:ascii="Arial" w:hAnsi="Arial" w:eastAsia="宋体" w:cs="Arial"/>
          <w:i/>
          <w:iCs/>
          <w:color w:val="222222"/>
          <w:sz w:val="24"/>
          <w:szCs w:val="24"/>
          <w:shd w:val="clear" w:color="auto" w:fill="FFFFFF"/>
        </w:rPr>
        <w:t>Language and Intercultural Communication</w:t>
      </w:r>
      <w:r>
        <w:rPr>
          <w:rFonts w:hint="default" w:ascii="Arial" w:hAnsi="Arial" w:eastAsia="宋体" w:cs="Arial"/>
          <w:color w:val="222222"/>
          <w:sz w:val="24"/>
          <w:szCs w:val="24"/>
          <w:shd w:val="clear" w:color="auto" w:fill="FFFFFF"/>
        </w:rPr>
        <w:t>, 21(2), 289-303.</w:t>
      </w: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宋体" w:cs="Arial"/>
          <w:color w:val="222222"/>
          <w:sz w:val="24"/>
          <w:szCs w:val="24"/>
          <w:shd w:val="clear" w:color="auto" w:fill="FFFFFF"/>
        </w:rPr>
      </w:pP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宋体" w:cs="Arial"/>
          <w:color w:val="222222"/>
          <w:sz w:val="24"/>
          <w:szCs w:val="24"/>
          <w:shd w:val="clear" w:color="auto" w:fill="FFFFFF"/>
        </w:rPr>
      </w:pPr>
      <w:r>
        <w:rPr>
          <w:rFonts w:hint="default" w:ascii="Arial" w:hAnsi="Arial" w:eastAsia="宋体" w:cs="Arial"/>
          <w:color w:val="222222"/>
          <w:sz w:val="24"/>
          <w:szCs w:val="24"/>
          <w:shd w:val="clear" w:color="auto" w:fill="FFFFFF"/>
        </w:rPr>
        <w:t>Skapoulli, E. (2019). Gender codes at odds and the linguistic construction of a hybrid identity. In </w:t>
      </w:r>
      <w:r>
        <w:rPr>
          <w:rFonts w:hint="default" w:ascii="Arial" w:hAnsi="Arial" w:eastAsia="宋体" w:cs="Arial"/>
          <w:i/>
          <w:iCs/>
          <w:color w:val="222222"/>
          <w:sz w:val="24"/>
          <w:szCs w:val="24"/>
          <w:shd w:val="clear" w:color="auto" w:fill="FFFFFF"/>
        </w:rPr>
        <w:t>(Re) constructing Gender in a New Voice</w:t>
      </w:r>
      <w:r>
        <w:rPr>
          <w:rFonts w:hint="default" w:ascii="Arial" w:hAnsi="Arial" w:eastAsia="宋体" w:cs="Arial"/>
          <w:color w:val="222222"/>
          <w:sz w:val="24"/>
          <w:szCs w:val="24"/>
          <w:shd w:val="clear" w:color="auto" w:fill="FFFFFF"/>
        </w:rPr>
        <w:t> (pp. 245-260). CRC Press.</w:t>
      </w: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AdvOT1ef757c0" w:cs="Arial"/>
          <w:color w:val="000000"/>
          <w:kern w:val="0"/>
          <w:sz w:val="24"/>
          <w:szCs w:val="24"/>
          <w:lang w:bidi="ar"/>
        </w:rPr>
      </w:pP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AdvOT1ef757c0" w:cs="Arial"/>
          <w:color w:val="000000"/>
          <w:kern w:val="0"/>
          <w:sz w:val="24"/>
          <w:szCs w:val="24"/>
          <w:lang w:bidi="ar"/>
        </w:rPr>
      </w:pPr>
      <w:r>
        <w:rPr>
          <w:rFonts w:hint="default" w:ascii="Arial" w:hAnsi="Arial" w:eastAsia="AdvOT1ef757c0" w:cs="Arial"/>
          <w:color w:val="000000"/>
          <w:kern w:val="0"/>
          <w:sz w:val="24"/>
          <w:szCs w:val="24"/>
          <w:lang w:bidi="ar"/>
        </w:rPr>
        <w:t>Sung, C. C. M. (</w:t>
      </w:r>
      <w:r>
        <w:rPr>
          <w:rFonts w:hint="default" w:ascii="Arial" w:hAnsi="Arial" w:eastAsia="AdvOT1ef757c0" w:cs="Arial"/>
          <w:color w:val="000080"/>
          <w:kern w:val="0"/>
          <w:sz w:val="24"/>
          <w:szCs w:val="24"/>
          <w:lang w:bidi="ar"/>
        </w:rPr>
        <w:t>2018</w:t>
      </w:r>
      <w:r>
        <w:rPr>
          <w:rFonts w:hint="default" w:ascii="Arial" w:hAnsi="Arial" w:eastAsia="AdvOT1ef757c0" w:cs="Arial"/>
          <w:color w:val="000000"/>
          <w:kern w:val="0"/>
          <w:sz w:val="24"/>
          <w:szCs w:val="24"/>
          <w:lang w:bidi="ar"/>
        </w:rPr>
        <w:t xml:space="preserve">). Out-of-class communication and awareness of English as a lingua franca. </w:t>
      </w:r>
      <w:r>
        <w:rPr>
          <w:rFonts w:hint="default" w:ascii="Arial" w:hAnsi="Arial" w:eastAsia="AdvOT7d6df7ab . I" w:cs="Arial"/>
          <w:i/>
          <w:iCs/>
          <w:color w:val="000000"/>
          <w:kern w:val="0"/>
          <w:sz w:val="24"/>
          <w:szCs w:val="24"/>
          <w:lang w:bidi="ar"/>
        </w:rPr>
        <w:t>ELT Journal</w:t>
      </w:r>
      <w:r>
        <w:rPr>
          <w:rFonts w:hint="default" w:ascii="Arial" w:hAnsi="Arial" w:eastAsia="AdvOT1ef757c0" w:cs="Arial"/>
          <w:color w:val="000000"/>
          <w:kern w:val="0"/>
          <w:sz w:val="24"/>
          <w:szCs w:val="24"/>
          <w:lang w:bidi="ar"/>
        </w:rPr>
        <w:t xml:space="preserve">, </w:t>
      </w:r>
      <w:r>
        <w:rPr>
          <w:rFonts w:hint="default" w:ascii="Arial" w:hAnsi="Arial" w:eastAsia="AdvOT7d6df7ab . I" w:cs="Arial"/>
          <w:color w:val="000000"/>
          <w:kern w:val="0"/>
          <w:sz w:val="24"/>
          <w:szCs w:val="24"/>
          <w:lang w:bidi="ar"/>
        </w:rPr>
        <w:t>72</w:t>
      </w:r>
      <w:r>
        <w:rPr>
          <w:rFonts w:hint="default" w:ascii="Arial" w:hAnsi="Arial" w:eastAsia="AdvOT1ef757c0" w:cs="Arial"/>
          <w:color w:val="000000"/>
          <w:kern w:val="0"/>
          <w:sz w:val="24"/>
          <w:szCs w:val="24"/>
          <w:lang w:bidi="ar"/>
        </w:rPr>
        <w:t>(1), 15</w:t>
      </w:r>
      <w:r>
        <w:rPr>
          <w:rFonts w:hint="default" w:ascii="Arial" w:hAnsi="Arial" w:eastAsia="AdvOT1ef757c0 + 20" w:cs="Arial"/>
          <w:color w:val="000000"/>
          <w:kern w:val="0"/>
          <w:sz w:val="24"/>
          <w:szCs w:val="24"/>
          <w:lang w:bidi="ar"/>
        </w:rPr>
        <w:t>–</w:t>
      </w:r>
      <w:r>
        <w:rPr>
          <w:rFonts w:hint="default" w:ascii="Arial" w:hAnsi="Arial" w:eastAsia="AdvOT1ef757c0" w:cs="Arial"/>
          <w:color w:val="000000"/>
          <w:kern w:val="0"/>
          <w:sz w:val="24"/>
          <w:szCs w:val="24"/>
          <w:lang w:bidi="ar"/>
        </w:rPr>
        <w:t>25.</w:t>
      </w: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cs="Arial"/>
          <w:kern w:val="0"/>
          <w:sz w:val="24"/>
          <w:szCs w:val="24"/>
          <w:lang w:eastAsia="en-US"/>
        </w:rPr>
      </w:pP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cs="Arial"/>
          <w:kern w:val="0"/>
          <w:sz w:val="24"/>
          <w:szCs w:val="24"/>
          <w:lang w:eastAsia="en-US"/>
        </w:rPr>
      </w:pPr>
      <w:r>
        <w:rPr>
          <w:rFonts w:hint="default" w:ascii="Arial" w:hAnsi="Arial" w:cs="Arial"/>
          <w:kern w:val="0"/>
          <w:sz w:val="24"/>
          <w:szCs w:val="24"/>
          <w:lang w:eastAsia="en-US"/>
        </w:rPr>
        <w:t>Sung, C. C. M. (2019). Investments and identities across contexts: A case study of a Hong Kong undergraduate student’s L2 learning experiences. </w:t>
      </w:r>
      <w:r>
        <w:rPr>
          <w:rFonts w:hint="default" w:ascii="Arial" w:hAnsi="Arial" w:cs="Arial"/>
          <w:i/>
          <w:iCs/>
          <w:kern w:val="0"/>
          <w:sz w:val="24"/>
          <w:szCs w:val="24"/>
          <w:lang w:eastAsia="en-US"/>
        </w:rPr>
        <w:t>Journal of Language</w:t>
      </w:r>
      <w:r>
        <w:rPr>
          <w:rFonts w:hint="default" w:ascii="Arial" w:hAnsi="Arial" w:cs="Arial"/>
          <w:kern w:val="0"/>
          <w:sz w:val="24"/>
          <w:szCs w:val="24"/>
          <w:lang w:eastAsia="en-US"/>
        </w:rPr>
        <w:t>, Identity &amp; Education, 18(3), 190-203.</w:t>
      </w: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Garamond" w:cs="Arial"/>
          <w:color w:val="000000"/>
          <w:kern w:val="0"/>
          <w:sz w:val="24"/>
          <w:szCs w:val="24"/>
          <w:lang w:bidi="ar"/>
        </w:rPr>
      </w:pP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Garamond" w:cs="Arial"/>
          <w:color w:val="000000"/>
          <w:kern w:val="0"/>
          <w:sz w:val="24"/>
          <w:szCs w:val="24"/>
          <w:lang w:bidi="ar"/>
        </w:rPr>
      </w:pPr>
      <w:r>
        <w:rPr>
          <w:rFonts w:hint="default" w:ascii="Arial" w:hAnsi="Arial" w:eastAsia="Garamond" w:cs="Arial"/>
          <w:color w:val="000000"/>
          <w:kern w:val="0"/>
          <w:sz w:val="24"/>
          <w:szCs w:val="24"/>
          <w:lang w:bidi="ar"/>
        </w:rPr>
        <w:t xml:space="preserve">Teng, F. (2018). </w:t>
      </w:r>
      <w:r>
        <w:rPr>
          <w:rFonts w:hint="default" w:ascii="Arial" w:hAnsi="Arial" w:eastAsia="Garamond" w:cs="Arial"/>
          <w:i/>
          <w:iCs/>
          <w:color w:val="000000"/>
          <w:kern w:val="0"/>
          <w:sz w:val="24"/>
          <w:szCs w:val="24"/>
          <w:lang w:bidi="ar"/>
        </w:rPr>
        <w:t xml:space="preserve">Autonomy, agency, and identity in teaching and learning English as a foreign language. </w:t>
      </w:r>
      <w:r>
        <w:rPr>
          <w:rFonts w:hint="default" w:ascii="Arial" w:hAnsi="Arial" w:eastAsia="Garamond" w:cs="Arial"/>
          <w:color w:val="000000"/>
          <w:kern w:val="0"/>
          <w:sz w:val="24"/>
          <w:szCs w:val="24"/>
          <w:lang w:bidi="ar"/>
        </w:rPr>
        <w:t xml:space="preserve">Singapore: Springer. </w:t>
      </w: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宋体" w:cs="Arial"/>
          <w:color w:val="222222"/>
          <w:sz w:val="24"/>
          <w:szCs w:val="24"/>
          <w:shd w:val="clear" w:color="auto" w:fill="FFFFFF"/>
        </w:rPr>
      </w:pP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宋体" w:cs="Arial"/>
          <w:color w:val="222222"/>
          <w:sz w:val="24"/>
          <w:szCs w:val="24"/>
          <w:shd w:val="clear" w:color="auto" w:fill="FFFFFF"/>
        </w:rPr>
      </w:pPr>
      <w:r>
        <w:rPr>
          <w:rFonts w:hint="default" w:ascii="Arial" w:hAnsi="Arial" w:eastAsia="宋体" w:cs="Arial"/>
          <w:color w:val="222222"/>
          <w:sz w:val="24"/>
          <w:szCs w:val="24"/>
          <w:shd w:val="clear" w:color="auto" w:fill="FFFFFF"/>
        </w:rPr>
        <w:t>Thapa, C. B. (2019). Identity and Investment in Learning English and Chinese: An Ethnographic Inquiry of Two Nepali Students in Hong Kong. </w:t>
      </w:r>
      <w:r>
        <w:rPr>
          <w:rFonts w:hint="default" w:ascii="Arial" w:hAnsi="Arial" w:eastAsia="宋体" w:cs="Arial"/>
          <w:i/>
          <w:iCs/>
          <w:color w:val="222222"/>
          <w:sz w:val="24"/>
          <w:szCs w:val="24"/>
          <w:shd w:val="clear" w:color="auto" w:fill="FFFFFF"/>
        </w:rPr>
        <w:t>Education, Ethnicity and Equity in the Multilingual Asian Context</w:t>
      </w:r>
      <w:r>
        <w:rPr>
          <w:rFonts w:hint="default" w:ascii="Arial" w:hAnsi="Arial" w:eastAsia="宋体" w:cs="Arial"/>
          <w:color w:val="222222"/>
          <w:sz w:val="24"/>
          <w:szCs w:val="24"/>
          <w:shd w:val="clear" w:color="auto" w:fill="FFFFFF"/>
        </w:rPr>
        <w:t>, 33-49.</w:t>
      </w: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宋体" w:cs="Arial"/>
          <w:color w:val="222222"/>
          <w:sz w:val="24"/>
          <w:szCs w:val="24"/>
          <w:shd w:val="clear" w:color="auto" w:fill="FFFFFF"/>
        </w:rPr>
      </w:pP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宋体" w:cs="Arial"/>
          <w:color w:val="222222"/>
          <w:sz w:val="24"/>
          <w:szCs w:val="24"/>
          <w:shd w:val="clear" w:color="auto" w:fill="FFFFFF"/>
        </w:rPr>
      </w:pPr>
      <w:r>
        <w:rPr>
          <w:rFonts w:hint="default" w:ascii="Arial" w:hAnsi="Arial" w:eastAsia="宋体" w:cs="Arial"/>
          <w:color w:val="222222"/>
          <w:sz w:val="24"/>
          <w:szCs w:val="24"/>
          <w:shd w:val="clear" w:color="auto" w:fill="FFFFFF"/>
        </w:rPr>
        <w:t xml:space="preserve">Wang, Y., &amp; Jiang, D. (2024). Investment, linguistic capital and identity in Chinese university students’ EMI experience. </w:t>
      </w:r>
      <w:r>
        <w:rPr>
          <w:rFonts w:hint="default" w:ascii="Arial" w:hAnsi="Arial" w:eastAsia="宋体" w:cs="Arial"/>
          <w:i/>
          <w:iCs/>
          <w:color w:val="222222"/>
          <w:sz w:val="24"/>
          <w:szCs w:val="24"/>
          <w:shd w:val="clear" w:color="auto" w:fill="FFFFFF"/>
        </w:rPr>
        <w:t>Language and Education</w:t>
      </w:r>
      <w:r>
        <w:rPr>
          <w:rFonts w:hint="default" w:ascii="Arial" w:hAnsi="Arial" w:eastAsia="宋体" w:cs="Arial"/>
          <w:color w:val="222222"/>
          <w:sz w:val="24"/>
          <w:szCs w:val="24"/>
          <w:shd w:val="clear" w:color="auto" w:fill="FFFFFF"/>
        </w:rPr>
        <w:t>, 1-18.</w:t>
      </w: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AdvOT1ef757c0" w:cs="Arial"/>
          <w:color w:val="000000"/>
          <w:kern w:val="0"/>
          <w:sz w:val="24"/>
          <w:szCs w:val="24"/>
          <w:lang w:bidi="ar"/>
        </w:rPr>
      </w:pPr>
      <w:r>
        <w:rPr>
          <w:rFonts w:hint="default" w:ascii="Arial" w:hAnsi="Arial" w:eastAsia="AdvOT1ef757c0" w:cs="Arial"/>
          <w:color w:val="000000"/>
          <w:kern w:val="0"/>
          <w:sz w:val="24"/>
          <w:szCs w:val="24"/>
          <w:lang w:bidi="ar"/>
        </w:rPr>
        <w:t>Wenger, E.(</w:t>
      </w:r>
      <w:r>
        <w:rPr>
          <w:rFonts w:hint="default" w:ascii="Arial" w:hAnsi="Arial" w:eastAsia="AdvOT1ef757c0" w:cs="Arial"/>
          <w:kern w:val="0"/>
          <w:sz w:val="24"/>
          <w:szCs w:val="24"/>
          <w:lang w:bidi="ar"/>
        </w:rPr>
        <w:t xml:space="preserve">1998). </w:t>
      </w:r>
      <w:r>
        <w:rPr>
          <w:rFonts w:hint="default" w:ascii="Arial" w:hAnsi="Arial" w:eastAsia="AdvOT7d6df7ab . I" w:cs="Arial"/>
          <w:kern w:val="0"/>
          <w:sz w:val="24"/>
          <w:szCs w:val="24"/>
          <w:lang w:bidi="ar"/>
        </w:rPr>
        <w:t>C</w:t>
      </w:r>
      <w:r>
        <w:rPr>
          <w:rFonts w:hint="default" w:ascii="Arial" w:hAnsi="Arial" w:eastAsia="AdvOT7d6df7ab . I" w:cs="Arial"/>
          <w:color w:val="000000"/>
          <w:kern w:val="0"/>
          <w:sz w:val="24"/>
          <w:szCs w:val="24"/>
          <w:lang w:bidi="ar"/>
        </w:rPr>
        <w:t>ommunities of Practice: Learning, Meaning, and Identity</w:t>
      </w:r>
      <w:r>
        <w:rPr>
          <w:rFonts w:hint="default" w:ascii="Arial" w:hAnsi="Arial" w:eastAsia="AdvOT1ef757c0" w:cs="Arial"/>
          <w:color w:val="000000"/>
          <w:kern w:val="0"/>
          <w:sz w:val="24"/>
          <w:szCs w:val="24"/>
          <w:lang w:bidi="ar"/>
        </w:rPr>
        <w:t>. Cambridge: Cambridge University Press.</w:t>
      </w: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宋体" w:cs="Arial"/>
          <w:color w:val="222222"/>
          <w:sz w:val="24"/>
          <w:szCs w:val="24"/>
          <w:shd w:val="clear" w:color="auto" w:fill="FFFFFF"/>
        </w:rPr>
      </w:pP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eastAsia="宋体" w:cs="Arial"/>
          <w:color w:val="222222"/>
          <w:sz w:val="24"/>
          <w:szCs w:val="24"/>
          <w:shd w:val="clear" w:color="auto" w:fill="FFFFFF"/>
        </w:rPr>
      </w:pPr>
      <w:r>
        <w:rPr>
          <w:rFonts w:hint="default" w:ascii="Arial" w:hAnsi="Arial" w:eastAsia="宋体" w:cs="Arial"/>
          <w:color w:val="222222"/>
          <w:sz w:val="24"/>
          <w:szCs w:val="24"/>
          <w:shd w:val="clear" w:color="auto" w:fill="FFFFFF"/>
        </w:rPr>
        <w:t>Wu, H. Y. (2017). Imagined Identities and Investment in L2 Learning. </w:t>
      </w:r>
      <w:r>
        <w:rPr>
          <w:rFonts w:hint="default" w:ascii="Arial" w:hAnsi="Arial" w:eastAsia="宋体" w:cs="Arial"/>
          <w:i/>
          <w:iCs/>
          <w:color w:val="222222"/>
          <w:sz w:val="24"/>
          <w:szCs w:val="24"/>
          <w:shd w:val="clear" w:color="auto" w:fill="FFFFFF"/>
        </w:rPr>
        <w:t>Taiwan Journal of TESOL</w:t>
      </w:r>
      <w:r>
        <w:rPr>
          <w:rFonts w:hint="default" w:ascii="Arial" w:hAnsi="Arial" w:eastAsia="宋体" w:cs="Arial"/>
          <w:color w:val="222222"/>
          <w:sz w:val="24"/>
          <w:szCs w:val="24"/>
          <w:shd w:val="clear" w:color="auto" w:fill="FFFFFF"/>
        </w:rPr>
        <w:t>, </w:t>
      </w:r>
      <w:r>
        <w:rPr>
          <w:rFonts w:hint="default" w:ascii="Arial" w:hAnsi="Arial" w:eastAsia="宋体" w:cs="Arial"/>
          <w:i/>
          <w:iCs/>
          <w:color w:val="222222"/>
          <w:sz w:val="24"/>
          <w:szCs w:val="24"/>
          <w:shd w:val="clear" w:color="auto" w:fill="FFFFFF"/>
        </w:rPr>
        <w:t>14</w:t>
      </w:r>
      <w:r>
        <w:rPr>
          <w:rFonts w:hint="default" w:ascii="Arial" w:hAnsi="Arial" w:eastAsia="宋体" w:cs="Arial"/>
          <w:color w:val="222222"/>
          <w:sz w:val="24"/>
          <w:szCs w:val="24"/>
          <w:shd w:val="clear" w:color="auto" w:fill="FFFFFF"/>
        </w:rPr>
        <w:t>(2), 101-133.</w:t>
      </w: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cs="Arial"/>
          <w:sz w:val="24"/>
          <w:szCs w:val="24"/>
        </w:rPr>
      </w:pP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cs="Arial"/>
          <w:sz w:val="24"/>
          <w:szCs w:val="24"/>
        </w:rPr>
      </w:pPr>
      <w:r>
        <w:rPr>
          <w:rFonts w:hint="default" w:ascii="Arial" w:hAnsi="Arial" w:cs="Arial"/>
          <w:sz w:val="24"/>
          <w:szCs w:val="24"/>
        </w:rPr>
        <w:t xml:space="preserve">Xu, L. (2020) The infiltration of phonetics teaching in English listening teaching in universities in ethnic minority areas: A case study of the School of Foreign Languages at Xingyi Ethnic Normal University. </w:t>
      </w:r>
      <w:r>
        <w:rPr>
          <w:rFonts w:hint="default" w:ascii="Arial" w:hAnsi="Arial" w:cs="Arial"/>
          <w:i/>
          <w:iCs/>
          <w:sz w:val="24"/>
          <w:szCs w:val="24"/>
        </w:rPr>
        <w:t>Journal of Xingyi Ethnic Normal University</w:t>
      </w:r>
      <w:r>
        <w:rPr>
          <w:rFonts w:hint="default" w:ascii="Arial" w:hAnsi="Arial" w:cs="Arial"/>
          <w:sz w:val="24"/>
          <w:szCs w:val="24"/>
        </w:rPr>
        <w:t xml:space="preserve"> (04), 1-3+16.</w:t>
      </w: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cs="Arial"/>
          <w:sz w:val="24"/>
          <w:szCs w:val="24"/>
        </w:rPr>
      </w:pP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cs="Arial"/>
          <w:sz w:val="24"/>
          <w:szCs w:val="24"/>
        </w:rPr>
      </w:pPr>
      <w:r>
        <w:rPr>
          <w:rFonts w:hint="default" w:ascii="Arial" w:hAnsi="Arial" w:cs="Arial"/>
          <w:sz w:val="24"/>
          <w:szCs w:val="24"/>
        </w:rPr>
        <w:t xml:space="preserve">Yang, J., &amp; Pei, Y. (2023) An Empirical Study on the Cultivation of English Phonetic Ability through Multimodal Teaching Mode: Taking the Acquisition of Consonant Clusters by English Majors as an Example. </w:t>
      </w:r>
      <w:r>
        <w:rPr>
          <w:rFonts w:hint="default" w:ascii="Arial" w:hAnsi="Arial" w:cs="Arial"/>
          <w:i/>
          <w:iCs/>
          <w:sz w:val="24"/>
          <w:szCs w:val="24"/>
        </w:rPr>
        <w:t>Journal of Jiamusi Vocational College</w:t>
      </w:r>
      <w:r>
        <w:rPr>
          <w:rFonts w:hint="default" w:ascii="Arial" w:hAnsi="Arial" w:cs="Arial"/>
          <w:sz w:val="24"/>
          <w:szCs w:val="24"/>
        </w:rPr>
        <w:t xml:space="preserve"> (01), 133-135.</w:t>
      </w: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cs="Arial"/>
          <w:sz w:val="24"/>
          <w:szCs w:val="24"/>
        </w:rPr>
      </w:pPr>
    </w:p>
    <w:p>
      <w:pPr>
        <w:pBdr>
          <w:top w:val="none" w:color="000000" w:sz="0" w:space="0"/>
          <w:left w:val="none" w:color="000000" w:sz="0" w:space="0"/>
          <w:bottom w:val="none" w:color="000000" w:sz="0" w:space="0"/>
          <w:right w:val="none" w:color="000000" w:sz="0" w:space="0"/>
          <w:between w:val="none" w:color="000000" w:sz="0" w:space="0"/>
        </w:pBdr>
        <w:ind w:left="480" w:hanging="480" w:hangingChars="200"/>
        <w:rPr>
          <w:rFonts w:hint="default" w:ascii="Arial" w:hAnsi="Arial" w:cs="Arial"/>
          <w:sz w:val="24"/>
          <w:szCs w:val="24"/>
        </w:rPr>
      </w:pPr>
      <w:r>
        <w:rPr>
          <w:rFonts w:hint="default" w:ascii="Arial" w:hAnsi="Arial" w:cs="Arial"/>
          <w:sz w:val="24"/>
          <w:szCs w:val="24"/>
        </w:rPr>
        <w:t xml:space="preserve">Zhang, Y. P. (2019). Phonetic Teaching reform for College English majors from the perspective of Constructivism. </w:t>
      </w:r>
      <w:r>
        <w:rPr>
          <w:rFonts w:hint="default" w:ascii="Arial" w:hAnsi="Arial" w:cs="Arial"/>
          <w:i/>
          <w:iCs/>
          <w:sz w:val="24"/>
          <w:szCs w:val="24"/>
        </w:rPr>
        <w:t xml:space="preserve">Education and Teaching Forum </w:t>
      </w:r>
      <w:r>
        <w:rPr>
          <w:rFonts w:hint="default" w:ascii="Arial" w:hAnsi="Arial" w:cs="Arial"/>
          <w:sz w:val="24"/>
          <w:szCs w:val="24"/>
        </w:rPr>
        <w:t>(02), 139-140.</w:t>
      </w:r>
    </w:p>
    <w:p>
      <w:pPr>
        <w:spacing w:line="480" w:lineRule="auto"/>
        <w:ind w:left="482" w:hanging="482" w:hangingChars="200"/>
        <w:rPr>
          <w:rFonts w:hint="default" w:ascii="Arial" w:hAnsi="Arial" w:cs="Arial"/>
          <w:b/>
          <w:bCs/>
          <w:sz w:val="24"/>
          <w:szCs w:val="24"/>
        </w:rPr>
      </w:pPr>
    </w:p>
    <w:p>
      <w:pPr>
        <w:spacing w:line="480" w:lineRule="auto"/>
        <w:ind w:left="480" w:hanging="480" w:hangingChars="200"/>
        <w:rPr>
          <w:rFonts w:hint="default" w:ascii="Arial" w:hAnsi="Arial" w:cs="Arial"/>
          <w:sz w:val="24"/>
          <w:szCs w:val="24"/>
        </w:rPr>
      </w:pPr>
    </w:p>
    <w:p>
      <w:pPr>
        <w:spacing w:line="480" w:lineRule="auto"/>
        <w:ind w:left="480" w:hanging="480" w:hangingChars="200"/>
        <w:rPr>
          <w:rFonts w:hint="default" w:ascii="Arial" w:hAnsi="Arial" w:cs="Arial"/>
          <w:sz w:val="24"/>
          <w:szCs w:val="24"/>
        </w:rPr>
      </w:pPr>
    </w:p>
    <w:p>
      <w:pPr>
        <w:spacing w:line="480" w:lineRule="auto"/>
        <w:ind w:left="480" w:hanging="480" w:hangingChars="200"/>
        <w:rPr>
          <w:rFonts w:hint="default" w:ascii="Arial" w:hAnsi="Arial" w:cs="Arial"/>
          <w:sz w:val="24"/>
          <w:szCs w:val="24"/>
        </w:rPr>
      </w:pPr>
    </w:p>
    <w:p>
      <w:pPr>
        <w:spacing w:line="240" w:lineRule="exact"/>
        <w:ind w:left="480" w:hanging="480" w:hangingChars="200"/>
        <w:rPr>
          <w:rFonts w:hint="default" w:ascii="Arial" w:hAnsi="Arial" w:cs="Arial"/>
          <w:sz w:val="24"/>
          <w:szCs w:val="24"/>
        </w:rPr>
      </w:pPr>
    </w:p>
    <w:p>
      <w:pPr>
        <w:spacing w:line="240" w:lineRule="exact"/>
        <w:ind w:left="480" w:hanging="480" w:hangingChars="200"/>
        <w:rPr>
          <w:rFonts w:hint="default" w:ascii="Arial" w:hAnsi="Arial" w:cs="Arial"/>
          <w:sz w:val="24"/>
          <w:szCs w:val="24"/>
        </w:rPr>
      </w:pPr>
    </w:p>
    <w:p>
      <w:pPr>
        <w:spacing w:line="240" w:lineRule="exact"/>
        <w:ind w:left="480" w:hanging="480" w:hangingChars="200"/>
        <w:jc w:val="right"/>
        <w:rPr>
          <w:rFonts w:hint="default" w:ascii="Arial" w:hAnsi="Arial" w:cs="Arial"/>
          <w:sz w:val="24"/>
          <w:szCs w:val="24"/>
        </w:rPr>
      </w:pPr>
    </w:p>
    <w:p>
      <w:pPr>
        <w:pStyle w:val="4"/>
        <w:spacing w:line="480" w:lineRule="auto"/>
        <w:ind w:left="480" w:hanging="480" w:hangingChars="200"/>
        <w:jc w:val="both"/>
        <w:rPr>
          <w:rFonts w:hint="default" w:ascii="Arial" w:hAnsi="Arial" w:cs="Arial"/>
          <w:sz w:val="24"/>
          <w:szCs w:val="24"/>
        </w:rPr>
      </w:pPr>
    </w:p>
    <w:p>
      <w:pPr>
        <w:pStyle w:val="4"/>
        <w:spacing w:line="480" w:lineRule="auto"/>
        <w:ind w:left="480" w:hanging="480" w:hangingChars="200"/>
        <w:rPr>
          <w:rFonts w:hint="default" w:ascii="Arial" w:hAnsi="Arial" w:cs="Arial"/>
          <w:sz w:val="24"/>
          <w:szCs w:val="24"/>
        </w:rPr>
      </w:pPr>
    </w:p>
    <w:p>
      <w:pPr>
        <w:ind w:left="480" w:hanging="480" w:hangingChars="200"/>
        <w:rPr>
          <w:rFonts w:hint="default" w:ascii="Arial" w:hAnsi="Arial" w:cs="Arial"/>
          <w:sz w:val="24"/>
          <w:szCs w:val="24"/>
        </w:rPr>
      </w:pPr>
    </w:p>
    <w:p>
      <w:pPr>
        <w:ind w:left="480" w:hanging="480" w:hangingChars="200"/>
        <w:rPr>
          <w:rFonts w:hint="default" w:ascii="Arial" w:hAnsi="Arial" w:cs="Arial"/>
          <w:sz w:val="24"/>
          <w:szCs w:val="24"/>
        </w:rPr>
      </w:pPr>
      <w:r>
        <w:rPr>
          <w:rFonts w:hint="default" w:ascii="Arial" w:hAnsi="Arial" w:cs="Arial"/>
          <w:sz w:val="24"/>
          <w:szCs w:val="24"/>
        </w:rPr>
        <w:t xml:space="preserve"> </w:t>
      </w:r>
    </w:p>
    <w:p>
      <w:pPr>
        <w:spacing w:line="480" w:lineRule="auto"/>
        <w:ind w:left="482" w:hanging="482" w:hangingChars="200"/>
        <w:rPr>
          <w:rFonts w:hint="default" w:ascii="Arial" w:hAnsi="Arial" w:cs="Arial"/>
          <w:b/>
          <w:bCs/>
          <w:sz w:val="24"/>
          <w:szCs w:val="24"/>
        </w:rPr>
      </w:pPr>
    </w:p>
    <w:p>
      <w:pPr>
        <w:spacing w:line="480" w:lineRule="auto"/>
        <w:ind w:left="482" w:hanging="482" w:hangingChars="200"/>
        <w:rPr>
          <w:rFonts w:hint="default" w:ascii="Arial" w:hAnsi="Arial" w:cs="Arial"/>
          <w:b/>
          <w:bCs/>
          <w:sz w:val="24"/>
          <w:szCs w:val="24"/>
        </w:rPr>
      </w:pPr>
    </w:p>
    <w:p>
      <w:pPr>
        <w:spacing w:line="480" w:lineRule="auto"/>
        <w:ind w:left="482" w:hanging="482" w:hangingChars="200"/>
        <w:rPr>
          <w:rFonts w:hint="default" w:ascii="Arial" w:hAnsi="Arial" w:cs="Arial"/>
          <w:b/>
          <w:bCs/>
          <w:sz w:val="24"/>
          <w:szCs w:val="24"/>
        </w:rPr>
      </w:pPr>
    </w:p>
    <w:p>
      <w:pPr>
        <w:spacing w:line="480" w:lineRule="auto"/>
        <w:ind w:left="482" w:hanging="482" w:hangingChars="200"/>
        <w:rPr>
          <w:rFonts w:hint="default" w:ascii="Arial" w:hAnsi="Arial" w:cs="Arial"/>
          <w:b/>
          <w:bCs/>
          <w:sz w:val="24"/>
          <w:szCs w:val="24"/>
        </w:rPr>
      </w:pPr>
    </w:p>
    <w:p>
      <w:pPr>
        <w:spacing w:line="480" w:lineRule="auto"/>
        <w:ind w:left="482" w:hanging="482" w:hangingChars="200"/>
        <w:rPr>
          <w:rFonts w:hint="default" w:ascii="Arial" w:hAnsi="Arial" w:cs="Arial"/>
          <w:b/>
          <w:bCs/>
          <w:sz w:val="24"/>
          <w:szCs w:val="24"/>
        </w:rPr>
      </w:pPr>
      <w:r>
        <w:rPr>
          <w:rFonts w:hint="default" w:ascii="Arial" w:hAnsi="Arial" w:cs="Arial"/>
          <w:b/>
          <w:bCs/>
          <w:sz w:val="24"/>
          <w:szCs w:val="24"/>
        </w:rPr>
        <w:t xml:space="preserve"> </w:t>
      </w:r>
    </w:p>
    <w:p>
      <w:pPr>
        <w:spacing w:line="480" w:lineRule="auto"/>
        <w:ind w:left="482" w:hanging="482" w:hangingChars="200"/>
        <w:rPr>
          <w:rFonts w:hint="default" w:ascii="Arial" w:hAnsi="Arial" w:cs="Arial"/>
          <w:b/>
          <w:bCs/>
          <w:sz w:val="24"/>
          <w:szCs w:val="24"/>
        </w:rPr>
      </w:pPr>
    </w:p>
    <w:p>
      <w:pPr>
        <w:spacing w:line="480" w:lineRule="auto"/>
        <w:rPr>
          <w:rFonts w:hint="default" w:ascii="Arial" w:hAnsi="Arial" w:cs="Arial"/>
          <w:b/>
          <w:bCs/>
          <w:sz w:val="24"/>
          <w:szCs w:val="24"/>
        </w:rPr>
      </w:pPr>
    </w:p>
    <w:p>
      <w:pPr>
        <w:spacing w:line="480" w:lineRule="auto"/>
        <w:rPr>
          <w:rFonts w:hint="default" w:ascii="Arial" w:hAnsi="Arial" w:cs="Arial"/>
          <w:b/>
          <w:bCs/>
          <w:sz w:val="24"/>
          <w:szCs w:val="24"/>
        </w:rPr>
      </w:pPr>
    </w:p>
    <w:p>
      <w:pPr>
        <w:spacing w:line="480" w:lineRule="auto"/>
        <w:rPr>
          <w:rFonts w:hint="default" w:ascii="Arial" w:hAnsi="Arial" w:cs="Arial"/>
          <w:b/>
          <w:bCs/>
          <w:sz w:val="24"/>
          <w:szCs w:val="24"/>
        </w:rPr>
      </w:pPr>
      <w:r>
        <w:rPr>
          <w:rFonts w:hint="default" w:ascii="Arial" w:hAnsi="Arial" w:cs="Arial"/>
          <w:b/>
          <w:bCs/>
          <w:sz w:val="24"/>
          <w:szCs w:val="24"/>
        </w:rPr>
        <w:t xml:space="preserve"> </w:t>
      </w:r>
    </w:p>
    <w:p>
      <w:pPr>
        <w:spacing w:line="480" w:lineRule="auto"/>
        <w:rPr>
          <w:rFonts w:hint="default" w:ascii="Arial" w:hAnsi="Arial" w:cs="Arial"/>
          <w:b/>
          <w:bCs/>
          <w:sz w:val="24"/>
          <w:szCs w:val="24"/>
        </w:rPr>
      </w:pPr>
      <w:r>
        <w:rPr>
          <w:rFonts w:hint="default" w:ascii="Arial" w:hAnsi="Arial" w:cs="Arial"/>
          <w:b/>
          <w:bCs/>
          <w:sz w:val="24"/>
          <w:szCs w:val="24"/>
        </w:rPr>
        <w:t xml:space="preserve"> </w:t>
      </w:r>
    </w:p>
    <w:p>
      <w:pPr>
        <w:spacing w:line="480" w:lineRule="auto"/>
        <w:rPr>
          <w:rFonts w:hint="default" w:ascii="Arial" w:hAnsi="Arial" w:cs="Arial"/>
          <w:b/>
          <w:bCs/>
          <w:sz w:val="24"/>
          <w:szCs w:val="24"/>
        </w:rPr>
      </w:pPr>
    </w:p>
    <w:p>
      <w:pPr>
        <w:spacing w:line="480" w:lineRule="auto"/>
        <w:rPr>
          <w:rFonts w:hint="default" w:ascii="Arial" w:hAnsi="Arial" w:cs="Arial"/>
          <w:b/>
          <w:bCs/>
          <w:sz w:val="24"/>
          <w:szCs w:val="24"/>
        </w:rPr>
      </w:pPr>
      <w:r>
        <w:rPr>
          <w:rFonts w:hint="default" w:ascii="Arial" w:hAnsi="Arial" w:cs="Arial"/>
          <w:b/>
          <w:bCs/>
          <w:sz w:val="24"/>
          <w:szCs w:val="24"/>
        </w:rPr>
        <w:t xml:space="preserve"> </w:t>
      </w:r>
    </w:p>
    <w:p>
      <w:pPr>
        <w:spacing w:line="480" w:lineRule="auto"/>
        <w:rPr>
          <w:rFonts w:hint="default" w:ascii="Arial" w:hAnsi="Arial" w:cs="Arial"/>
          <w:sz w:val="24"/>
          <w:szCs w:val="24"/>
        </w:rPr>
      </w:pPr>
    </w:p>
    <w:p>
      <w:pPr>
        <w:spacing w:line="480" w:lineRule="auto"/>
        <w:ind w:firstLine="480" w:firstLineChars="200"/>
        <w:rPr>
          <w:rFonts w:hint="default" w:ascii="Arial" w:hAnsi="Arial" w:cs="Arial"/>
          <w:sz w:val="24"/>
          <w:szCs w:val="24"/>
        </w:rPr>
      </w:pPr>
      <w:r>
        <w:rPr>
          <w:rFonts w:hint="default" w:ascii="Arial" w:hAnsi="Arial" w:cs="Arial"/>
          <w:sz w:val="24"/>
          <w:szCs w:val="24"/>
        </w:rPr>
        <w:t xml:space="preserve">  </w:t>
      </w:r>
    </w:p>
    <w:p>
      <w:pPr>
        <w:spacing w:line="480" w:lineRule="auto"/>
        <w:ind w:firstLine="480" w:firstLineChars="200"/>
        <w:rPr>
          <w:rFonts w:hint="default" w:ascii="Arial" w:hAnsi="Arial" w:cs="Arial"/>
          <w:sz w:val="24"/>
          <w:szCs w:val="24"/>
        </w:rPr>
      </w:pPr>
    </w:p>
    <w:p>
      <w:pPr>
        <w:spacing w:line="480" w:lineRule="auto"/>
        <w:ind w:firstLine="482" w:firstLineChars="200"/>
        <w:rPr>
          <w:rFonts w:hint="default" w:ascii="Arial" w:hAnsi="Arial" w:cs="Arial"/>
          <w:b/>
          <w:bCs/>
          <w:sz w:val="24"/>
          <w:szCs w:val="24"/>
        </w:rPr>
      </w:pPr>
    </w:p>
    <w:p>
      <w:pPr>
        <w:spacing w:line="480" w:lineRule="auto"/>
        <w:rPr>
          <w:rFonts w:hint="default" w:ascii="Arial" w:hAnsi="Arial" w:cs="Arial"/>
          <w:b/>
          <w:bCs/>
          <w:sz w:val="24"/>
          <w:szCs w:val="24"/>
        </w:rPr>
      </w:pPr>
      <w:r>
        <w:rPr>
          <w:rFonts w:hint="default" w:ascii="Arial" w:hAnsi="Arial" w:cs="Arial"/>
          <w:b/>
          <w:bCs/>
          <w:sz w:val="24"/>
          <w:szCs w:val="24"/>
        </w:rPr>
        <w:t xml:space="preserve"> </w:t>
      </w:r>
    </w:p>
    <w:p>
      <w:pPr>
        <w:spacing w:line="480" w:lineRule="auto"/>
        <w:ind w:firstLine="480" w:firstLineChars="200"/>
        <w:rPr>
          <w:rFonts w:hint="default" w:ascii="Arial" w:hAnsi="Arial" w:cs="Arial"/>
          <w:sz w:val="24"/>
          <w:szCs w:val="24"/>
        </w:rPr>
      </w:pPr>
      <w:r>
        <w:rPr>
          <w:rFonts w:hint="default" w:ascii="Arial" w:hAnsi="Arial" w:cs="Arial"/>
          <w:sz w:val="24"/>
          <w:szCs w:val="24"/>
        </w:rPr>
        <w:t xml:space="preserve"> </w:t>
      </w:r>
    </w:p>
    <w:p>
      <w:pPr>
        <w:spacing w:line="480" w:lineRule="auto"/>
        <w:ind w:firstLine="480" w:firstLineChars="200"/>
        <w:rPr>
          <w:rFonts w:hint="default" w:ascii="Arial" w:hAnsi="Arial" w:cs="Arial"/>
          <w:sz w:val="24"/>
          <w:szCs w:val="24"/>
        </w:rPr>
      </w:pPr>
      <w:r>
        <w:rPr>
          <w:rFonts w:hint="default" w:ascii="Arial" w:hAnsi="Arial" w:cs="Arial"/>
          <w:sz w:val="24"/>
          <w:szCs w:val="24"/>
        </w:rPr>
        <w:t xml:space="preserve"> </w:t>
      </w:r>
    </w:p>
    <w:p>
      <w:pPr>
        <w:spacing w:line="480" w:lineRule="auto"/>
        <w:ind w:firstLine="480" w:firstLineChars="200"/>
        <w:rPr>
          <w:rFonts w:hint="default" w:ascii="Arial" w:hAnsi="Arial" w:cs="Arial"/>
          <w:sz w:val="24"/>
          <w:szCs w:val="24"/>
        </w:rPr>
      </w:pPr>
    </w:p>
    <w:p>
      <w:pPr>
        <w:spacing w:line="480" w:lineRule="auto"/>
        <w:rPr>
          <w:rFonts w:hint="default" w:ascii="Arial" w:hAnsi="Arial" w:cs="Arial"/>
          <w:sz w:val="24"/>
          <w:szCs w:val="24"/>
        </w:rPr>
      </w:pPr>
    </w:p>
    <w:p>
      <w:pPr>
        <w:spacing w:line="480" w:lineRule="auto"/>
        <w:ind w:firstLine="480" w:firstLineChars="200"/>
        <w:rPr>
          <w:rFonts w:hint="default" w:ascii="Arial" w:hAnsi="Arial" w:cs="Arial"/>
          <w:sz w:val="24"/>
          <w:szCs w:val="24"/>
        </w:rPr>
      </w:pPr>
    </w:p>
    <w:p>
      <w:pPr>
        <w:spacing w:line="480" w:lineRule="auto"/>
        <w:ind w:firstLine="480" w:firstLineChars="200"/>
        <w:rPr>
          <w:rFonts w:hint="default" w:ascii="Arial" w:hAnsi="Arial" w:cs="Arial"/>
          <w:sz w:val="24"/>
          <w:szCs w:val="24"/>
        </w:rPr>
      </w:pPr>
      <w:r>
        <w:rPr>
          <w:rFonts w:hint="default" w:ascii="Arial" w:hAnsi="Arial" w:cs="Arial"/>
          <w:sz w:val="24"/>
          <w:szCs w:val="24"/>
        </w:rPr>
        <w:t xml:space="preserve">  </w:t>
      </w:r>
    </w:p>
    <w:p>
      <w:pPr>
        <w:spacing w:line="480" w:lineRule="auto"/>
        <w:ind w:firstLine="480" w:firstLineChars="200"/>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r>
        <w:rPr>
          <w:rFonts w:hint="default" w:ascii="Arial" w:hAnsi="Arial" w:cs="Arial"/>
          <w:sz w:val="24"/>
          <w:szCs w:val="24"/>
        </w:rPr>
        <w:t>References</w:t>
      </w:r>
    </w:p>
    <w:p>
      <w:pPr>
        <w:widowControl/>
        <w:numPr>
          <w:ilvl w:val="0"/>
          <w:numId w:val="3"/>
        </w:numPr>
        <w:pBdr>
          <w:top w:val="none" w:color="000000" w:sz="0" w:space="0"/>
          <w:left w:val="none" w:color="000000" w:sz="0" w:space="0"/>
          <w:bottom w:val="none" w:color="000000" w:sz="0" w:space="0"/>
          <w:right w:val="none" w:color="000000" w:sz="0" w:space="0"/>
          <w:between w:val="none" w:color="000000" w:sz="0" w:space="0"/>
        </w:pBdr>
        <w:spacing w:line="480" w:lineRule="auto"/>
        <w:rPr>
          <w:rFonts w:hint="default" w:ascii="Arial" w:hAnsi="Arial" w:eastAsia="宋体" w:cs="Arial"/>
          <w:color w:val="222222"/>
          <w:sz w:val="24"/>
          <w:szCs w:val="24"/>
          <w:shd w:val="clear" w:color="auto" w:fill="FFFFFF"/>
        </w:rPr>
      </w:pPr>
      <w:r>
        <w:rPr>
          <w:rFonts w:hint="default" w:ascii="Arial" w:hAnsi="Arial" w:eastAsia="宋体" w:cs="Arial"/>
          <w:color w:val="222222"/>
          <w:sz w:val="24"/>
          <w:szCs w:val="24"/>
          <w:shd w:val="clear" w:color="auto" w:fill="FFFFFF"/>
        </w:rPr>
        <w:t>Ploquin, M. (2020). Effects of self-recording on motivation and self-confidence in the study of ESL pronunciation. In </w:t>
      </w:r>
      <w:r>
        <w:rPr>
          <w:rFonts w:hint="default" w:ascii="Arial" w:hAnsi="Arial" w:eastAsia="宋体" w:cs="Arial"/>
          <w:i/>
          <w:iCs/>
          <w:color w:val="222222"/>
          <w:sz w:val="24"/>
          <w:szCs w:val="24"/>
          <w:shd w:val="clear" w:color="auto" w:fill="FFFFFF"/>
        </w:rPr>
        <w:t>Language Education and Emotions</w:t>
      </w:r>
      <w:r>
        <w:rPr>
          <w:rFonts w:hint="default" w:ascii="Arial" w:hAnsi="Arial" w:eastAsia="宋体" w:cs="Arial"/>
          <w:color w:val="222222"/>
          <w:sz w:val="24"/>
          <w:szCs w:val="24"/>
          <w:shd w:val="clear" w:color="auto" w:fill="FFFFFF"/>
        </w:rPr>
        <w:t xml:space="preserve"> (pp. 171-182). Routledge. </w:t>
      </w:r>
    </w:p>
    <w:p>
      <w:pPr>
        <w:widowControl/>
        <w:numPr>
          <w:ilvl w:val="0"/>
          <w:numId w:val="3"/>
        </w:numPr>
        <w:pBdr>
          <w:top w:val="none" w:color="000000" w:sz="0" w:space="0"/>
          <w:left w:val="none" w:color="000000" w:sz="0" w:space="0"/>
          <w:bottom w:val="none" w:color="000000" w:sz="0" w:space="0"/>
          <w:right w:val="none" w:color="000000" w:sz="0" w:space="0"/>
          <w:between w:val="none" w:color="000000" w:sz="0" w:space="0"/>
        </w:pBdr>
        <w:spacing w:line="480" w:lineRule="auto"/>
        <w:rPr>
          <w:rFonts w:hint="default" w:ascii="Arial" w:hAnsi="Arial" w:eastAsia="宋体" w:cs="Arial"/>
          <w:color w:val="222222"/>
          <w:sz w:val="24"/>
          <w:szCs w:val="24"/>
          <w:shd w:val="clear" w:color="auto" w:fill="FFFFFF"/>
        </w:rPr>
      </w:pPr>
      <w:r>
        <w:rPr>
          <w:rFonts w:hint="default" w:ascii="Arial" w:hAnsi="Arial" w:eastAsia="宋体" w:cs="Arial"/>
          <w:color w:val="222222"/>
          <w:sz w:val="24"/>
          <w:szCs w:val="24"/>
          <w:shd w:val="clear" w:color="auto" w:fill="FFFFFF"/>
        </w:rPr>
        <w:t>Baran-Łucarz, M. (2017). FL pronunciation anxiety and motivation: Results of a mixed-method study. </w:t>
      </w:r>
      <w:r>
        <w:rPr>
          <w:rFonts w:hint="default" w:ascii="Arial" w:hAnsi="Arial" w:eastAsia="宋体" w:cs="Arial"/>
          <w:i/>
          <w:iCs/>
          <w:color w:val="222222"/>
          <w:sz w:val="24"/>
          <w:szCs w:val="24"/>
          <w:shd w:val="clear" w:color="auto" w:fill="FFFFFF"/>
        </w:rPr>
        <w:t>At the crossroads: Challenges of foreign language learning</w:t>
      </w:r>
      <w:r>
        <w:rPr>
          <w:rFonts w:hint="default" w:ascii="Arial" w:hAnsi="Arial" w:eastAsia="宋体" w:cs="Arial"/>
          <w:color w:val="222222"/>
          <w:sz w:val="24"/>
          <w:szCs w:val="24"/>
          <w:shd w:val="clear" w:color="auto" w:fill="FFFFFF"/>
        </w:rPr>
        <w:t xml:space="preserve">, 107-133. </w:t>
      </w:r>
    </w:p>
    <w:p>
      <w:pPr>
        <w:widowControl/>
        <w:numPr>
          <w:ilvl w:val="0"/>
          <w:numId w:val="3"/>
        </w:numPr>
        <w:pBdr>
          <w:top w:val="none" w:color="000000" w:sz="0" w:space="0"/>
          <w:left w:val="none" w:color="000000" w:sz="0" w:space="0"/>
          <w:bottom w:val="none" w:color="000000" w:sz="0" w:space="0"/>
          <w:right w:val="none" w:color="000000" w:sz="0" w:space="0"/>
          <w:between w:val="none" w:color="000000" w:sz="0" w:space="0"/>
        </w:pBdr>
        <w:spacing w:line="480" w:lineRule="auto"/>
        <w:rPr>
          <w:rFonts w:hint="default" w:ascii="Arial" w:hAnsi="Arial" w:eastAsia="宋体" w:cs="Arial"/>
          <w:color w:val="222222"/>
          <w:sz w:val="24"/>
          <w:szCs w:val="24"/>
          <w:shd w:val="clear" w:color="auto" w:fill="FFFFFF"/>
        </w:rPr>
      </w:pPr>
      <w:r>
        <w:rPr>
          <w:rFonts w:hint="default" w:ascii="Arial" w:hAnsi="Arial" w:eastAsia="宋体" w:cs="Arial"/>
          <w:color w:val="222222"/>
          <w:sz w:val="24"/>
          <w:szCs w:val="24"/>
          <w:shd w:val="clear" w:color="auto" w:fill="FFFFFF"/>
        </w:rPr>
        <w:t>Tan, K. H., &amp; Chee, K. M. (2021). Exploring the motivation of pupils towards the implementation of QR codes in pronunciation learning. </w:t>
      </w:r>
      <w:r>
        <w:rPr>
          <w:rFonts w:hint="default" w:ascii="Arial" w:hAnsi="Arial" w:eastAsia="宋体" w:cs="Arial"/>
          <w:i/>
          <w:iCs/>
          <w:color w:val="222222"/>
          <w:sz w:val="24"/>
          <w:szCs w:val="24"/>
          <w:shd w:val="clear" w:color="auto" w:fill="FFFFFF"/>
        </w:rPr>
        <w:t>Academic Journal of Interdisciplinary Studies</w:t>
      </w:r>
      <w:r>
        <w:rPr>
          <w:rFonts w:hint="default" w:ascii="Arial" w:hAnsi="Arial" w:eastAsia="宋体" w:cs="Arial"/>
          <w:color w:val="222222"/>
          <w:sz w:val="24"/>
          <w:szCs w:val="24"/>
          <w:shd w:val="clear" w:color="auto" w:fill="FFFFFF"/>
        </w:rPr>
        <w:t>, </w:t>
      </w:r>
      <w:r>
        <w:rPr>
          <w:rFonts w:hint="default" w:ascii="Arial" w:hAnsi="Arial" w:eastAsia="宋体" w:cs="Arial"/>
          <w:i/>
          <w:iCs/>
          <w:color w:val="222222"/>
          <w:sz w:val="24"/>
          <w:szCs w:val="24"/>
          <w:shd w:val="clear" w:color="auto" w:fill="FFFFFF"/>
        </w:rPr>
        <w:t>10</w:t>
      </w:r>
      <w:r>
        <w:rPr>
          <w:rFonts w:hint="default" w:ascii="Arial" w:hAnsi="Arial" w:eastAsia="宋体" w:cs="Arial"/>
          <w:color w:val="222222"/>
          <w:sz w:val="24"/>
          <w:szCs w:val="24"/>
          <w:shd w:val="clear" w:color="auto" w:fill="FFFFFF"/>
        </w:rPr>
        <w:t xml:space="preserve">(1), 204-213. </w:t>
      </w:r>
    </w:p>
    <w:p>
      <w:pPr>
        <w:widowControl/>
        <w:numPr>
          <w:ilvl w:val="0"/>
          <w:numId w:val="3"/>
        </w:numPr>
        <w:pBdr>
          <w:top w:val="none" w:color="000000" w:sz="0" w:space="0"/>
          <w:left w:val="none" w:color="000000" w:sz="0" w:space="0"/>
          <w:bottom w:val="none" w:color="000000" w:sz="0" w:space="0"/>
          <w:right w:val="none" w:color="000000" w:sz="0" w:space="0"/>
          <w:between w:val="none" w:color="000000" w:sz="0" w:space="0"/>
        </w:pBdr>
        <w:spacing w:line="480" w:lineRule="auto"/>
        <w:rPr>
          <w:rFonts w:hint="default" w:ascii="Arial" w:hAnsi="Arial" w:eastAsia="宋体" w:cs="Arial"/>
          <w:color w:val="222222"/>
          <w:sz w:val="24"/>
          <w:szCs w:val="24"/>
          <w:shd w:val="clear" w:color="auto" w:fill="FFFFFF"/>
        </w:rPr>
      </w:pPr>
      <w:r>
        <w:rPr>
          <w:rFonts w:hint="default" w:ascii="Arial" w:hAnsi="Arial" w:eastAsia="宋体" w:cs="Arial"/>
          <w:color w:val="222222"/>
          <w:sz w:val="24"/>
          <w:szCs w:val="24"/>
          <w:shd w:val="clear" w:color="auto" w:fill="FFFFFF"/>
        </w:rPr>
        <w:t xml:space="preserve">Rad, H. S., &amp; Roohani, A. (2024). Fostering L2 Learners’ Pronunciation and Motivation via Affordances of Artificial Intelligence. </w:t>
      </w:r>
    </w:p>
    <w:p>
      <w:pPr>
        <w:widowControl/>
        <w:numPr>
          <w:ilvl w:val="0"/>
          <w:numId w:val="3"/>
        </w:numPr>
        <w:pBdr>
          <w:top w:val="none" w:color="000000" w:sz="0" w:space="0"/>
          <w:left w:val="none" w:color="000000" w:sz="0" w:space="0"/>
          <w:bottom w:val="none" w:color="000000" w:sz="0" w:space="0"/>
          <w:right w:val="none" w:color="000000" w:sz="0" w:space="0"/>
          <w:between w:val="none" w:color="000000" w:sz="0" w:space="0"/>
        </w:pBdr>
        <w:spacing w:line="480" w:lineRule="auto"/>
        <w:rPr>
          <w:rFonts w:hint="default" w:ascii="Arial" w:hAnsi="Arial" w:eastAsia="宋体" w:cs="Arial"/>
          <w:color w:val="222222"/>
          <w:sz w:val="24"/>
          <w:szCs w:val="24"/>
          <w:shd w:val="clear" w:color="auto" w:fill="FFFFFF"/>
        </w:rPr>
      </w:pPr>
      <w:r>
        <w:rPr>
          <w:rFonts w:hint="default" w:ascii="Arial" w:hAnsi="Arial" w:eastAsia="宋体" w:cs="Arial"/>
          <w:color w:val="222222"/>
          <w:sz w:val="24"/>
          <w:szCs w:val="24"/>
          <w:shd w:val="clear" w:color="auto" w:fill="FFFFFF"/>
        </w:rPr>
        <w:t>Darvin, R., &amp; Norton, B. (2016). Investment and language learning in the 21 st century. </w:t>
      </w:r>
      <w:r>
        <w:rPr>
          <w:rFonts w:hint="default" w:ascii="Arial" w:hAnsi="Arial" w:eastAsia="宋体" w:cs="Arial"/>
          <w:i/>
          <w:iCs/>
          <w:color w:val="222222"/>
          <w:sz w:val="24"/>
          <w:szCs w:val="24"/>
          <w:shd w:val="clear" w:color="auto" w:fill="FFFFFF"/>
        </w:rPr>
        <w:t>Langage &amp; société</w:t>
      </w:r>
      <w:r>
        <w:rPr>
          <w:rFonts w:hint="default" w:ascii="Arial" w:hAnsi="Arial" w:eastAsia="宋体" w:cs="Arial"/>
          <w:color w:val="222222"/>
          <w:sz w:val="24"/>
          <w:szCs w:val="24"/>
          <w:shd w:val="clear" w:color="auto" w:fill="FFFFFF"/>
        </w:rPr>
        <w:t xml:space="preserve">, (3), 19-38. </w:t>
      </w:r>
    </w:p>
    <w:p>
      <w:pPr>
        <w:widowControl/>
        <w:numPr>
          <w:ilvl w:val="0"/>
          <w:numId w:val="3"/>
        </w:numPr>
        <w:pBdr>
          <w:top w:val="none" w:color="000000" w:sz="0" w:space="0"/>
          <w:left w:val="none" w:color="000000" w:sz="0" w:space="0"/>
          <w:bottom w:val="none" w:color="000000" w:sz="0" w:space="0"/>
          <w:right w:val="none" w:color="000000" w:sz="0" w:space="0"/>
          <w:between w:val="none" w:color="000000" w:sz="0" w:space="0"/>
        </w:pBdr>
        <w:spacing w:line="480" w:lineRule="auto"/>
        <w:rPr>
          <w:rFonts w:hint="default" w:ascii="Arial" w:hAnsi="Arial" w:eastAsia="宋体" w:cs="Arial"/>
          <w:color w:val="222222"/>
          <w:sz w:val="24"/>
          <w:szCs w:val="24"/>
          <w:shd w:val="clear" w:color="auto" w:fill="FFFFFF"/>
        </w:rPr>
      </w:pPr>
      <w:r>
        <w:rPr>
          <w:rFonts w:hint="default" w:ascii="Arial" w:hAnsi="Arial" w:eastAsia="宋体" w:cs="Arial"/>
          <w:color w:val="222222"/>
          <w:sz w:val="24"/>
          <w:szCs w:val="24"/>
          <w:shd w:val="clear" w:color="auto" w:fill="FFFFFF"/>
        </w:rPr>
        <w:t>Collazos Mona, M., &amp; Gómez Rodríguez, L. F. (2017). The Construction of English Learners' Identity from a Social Perspective and the Effects on their Language Learning Investment. </w:t>
      </w:r>
      <w:r>
        <w:rPr>
          <w:rFonts w:hint="default" w:ascii="Arial" w:hAnsi="Arial" w:eastAsia="宋体" w:cs="Arial"/>
          <w:i/>
          <w:iCs/>
          <w:color w:val="222222"/>
          <w:sz w:val="24"/>
          <w:szCs w:val="24"/>
          <w:shd w:val="clear" w:color="auto" w:fill="FFFFFF"/>
        </w:rPr>
        <w:t>Hallazgos</w:t>
      </w:r>
      <w:r>
        <w:rPr>
          <w:rFonts w:hint="default" w:ascii="Arial" w:hAnsi="Arial" w:eastAsia="宋体" w:cs="Arial"/>
          <w:color w:val="222222"/>
          <w:sz w:val="24"/>
          <w:szCs w:val="24"/>
          <w:shd w:val="clear" w:color="auto" w:fill="FFFFFF"/>
        </w:rPr>
        <w:t>, </w:t>
      </w:r>
      <w:r>
        <w:rPr>
          <w:rFonts w:hint="default" w:ascii="Arial" w:hAnsi="Arial" w:eastAsia="宋体" w:cs="Arial"/>
          <w:i/>
          <w:iCs/>
          <w:color w:val="222222"/>
          <w:sz w:val="24"/>
          <w:szCs w:val="24"/>
          <w:shd w:val="clear" w:color="auto" w:fill="FFFFFF"/>
        </w:rPr>
        <w:t>14</w:t>
      </w:r>
      <w:r>
        <w:rPr>
          <w:rFonts w:hint="default" w:ascii="Arial" w:hAnsi="Arial" w:eastAsia="宋体" w:cs="Arial"/>
          <w:color w:val="222222"/>
          <w:sz w:val="24"/>
          <w:szCs w:val="24"/>
          <w:shd w:val="clear" w:color="auto" w:fill="FFFFFF"/>
        </w:rPr>
        <w:t xml:space="preserve">(28), 105-122. </w:t>
      </w:r>
    </w:p>
    <w:p>
      <w:pPr>
        <w:widowControl/>
        <w:numPr>
          <w:ilvl w:val="0"/>
          <w:numId w:val="3"/>
        </w:numPr>
        <w:pBdr>
          <w:top w:val="none" w:color="000000" w:sz="0" w:space="0"/>
          <w:left w:val="none" w:color="000000" w:sz="0" w:space="0"/>
          <w:bottom w:val="none" w:color="000000" w:sz="0" w:space="0"/>
          <w:right w:val="none" w:color="000000" w:sz="0" w:space="0"/>
          <w:between w:val="none" w:color="000000" w:sz="0" w:space="0"/>
        </w:pBdr>
        <w:spacing w:line="480" w:lineRule="auto"/>
        <w:rPr>
          <w:rFonts w:hint="default" w:ascii="Arial" w:hAnsi="Arial" w:eastAsia="宋体" w:cs="Arial"/>
          <w:color w:val="222222"/>
          <w:sz w:val="24"/>
          <w:szCs w:val="24"/>
          <w:shd w:val="clear" w:color="auto" w:fill="FFFFFF"/>
        </w:rPr>
      </w:pPr>
    </w:p>
    <w:p>
      <w:pPr>
        <w:rPr>
          <w:rFonts w:hint="default" w:ascii="Arial" w:hAnsi="Arial" w:cs="Arial"/>
          <w:sz w:val="24"/>
          <w:szCs w:val="24"/>
        </w:rPr>
      </w:pPr>
    </w:p>
    <w:sectPr>
      <w:footerReference r:id="rId3" w:type="default"/>
      <w:pgSz w:w="11906" w:h="16838"/>
      <w:pgMar w:top="669" w:right="556" w:bottom="556" w:left="89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0000009F" w:csb1="00000000"/>
  </w:font>
  <w:font w:name="AdvOT1ef757c0">
    <w:altName w:val="Segoe Print"/>
    <w:panose1 w:val="00000000000000000000"/>
    <w:charset w:val="00"/>
    <w:family w:val="auto"/>
    <w:pitch w:val="default"/>
    <w:sig w:usb0="00000000" w:usb1="00000000" w:usb2="00000000" w:usb3="00000000" w:csb0="00000000" w:csb1="00000000"/>
  </w:font>
  <w:font w:name="Times-Roman">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8000012" w:usb3="00000000" w:csb0="0002009F" w:csb1="00000000"/>
  </w:font>
  <w:font w:name="MS Gothic">
    <w:panose1 w:val="020B0609070205080204"/>
    <w:charset w:val="80"/>
    <w:family w:val="modern"/>
    <w:pitch w:val="default"/>
    <w:sig w:usb0="E00002FF" w:usb1="6AC7FDFB" w:usb2="08000012" w:usb3="00000000" w:csb0="4002009F" w:csb1="DFD70000"/>
  </w:font>
  <w:font w:name="AdvOT7d6df7ab . I">
    <w:altName w:val="Segoe Print"/>
    <w:panose1 w:val="00000000000000000000"/>
    <w:charset w:val="00"/>
    <w:family w:val="auto"/>
    <w:pitch w:val="default"/>
    <w:sig w:usb0="00000000" w:usb1="00000000" w:usb2="00000000" w:usb3="00000000" w:csb0="00000000" w:csb1="00000000"/>
  </w:font>
  <w:font w:name="AdvOT1ef757c0 + 20">
    <w:altName w:val="Segoe Print"/>
    <w:panose1 w:val="00000000000000000000"/>
    <w:charset w:val="00"/>
    <w:family w:val="auto"/>
    <w:pitch w:val="default"/>
    <w:sig w:usb0="00000000" w:usb1="00000000" w:usb2="00000000" w:usb3="00000000" w:csb0="00000000" w:csb1="00000000"/>
  </w:font>
  <w:font w:name="AdvOT7d6df7ab . I + fb">
    <w:altName w:val="Segoe Print"/>
    <w:panose1 w:val="00000000000000000000"/>
    <w:charset w:val="00"/>
    <w:family w:val="auto"/>
    <w:pitch w:val="default"/>
    <w:sig w:usb0="00000000" w:usb1="00000000" w:usb2="00000000" w:usb3="00000000" w:csb0="00000000" w:csb1="00000000"/>
  </w:font>
  <w:font w:name="Garamond">
    <w:altName w:val="PMingLiU-ExtB"/>
    <w:panose1 w:val="02020404030301010803"/>
    <w:charset w:val="00"/>
    <w:family w:val="roman"/>
    <w:pitch w:val="default"/>
    <w:sig w:usb0="00000000" w:usb1="00000000" w:usb2="00000000" w:usb3="00000000" w:csb0="0000009F" w:csb1="00000000"/>
  </w:font>
  <w:font w:name="Calibri">
    <w:panose1 w:val="020F0502020204030204"/>
    <w:charset w:val="86"/>
    <w:family w:val="swiss"/>
    <w:pitch w:val="default"/>
    <w:sig w:usb0="E4002E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Calibri Light">
    <w:panose1 w:val="020F0302020204030204"/>
    <w:charset w:val="00"/>
    <w:family w:val="auto"/>
    <w:pitch w:val="default"/>
    <w:sig w:usb0="E4002EFF" w:usb1="C000247B" w:usb2="00000009" w:usb3="00000000" w:csb0="200001FF" w:csb1="00000000"/>
  </w:font>
  <w:font w:name="Nirmala UI Semilight">
    <w:panose1 w:val="020B0402040204020203"/>
    <w:charset w:val="00"/>
    <w:family w:val="auto"/>
    <w:pitch w:val="default"/>
    <w:sig w:usb0="80FF8023" w:usb1="0200004A" w:usb2="00000200" w:usb3="0004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FD2EE2"/>
    <w:multiLevelType w:val="singleLevel"/>
    <w:tmpl w:val="FAFD2EE2"/>
    <w:lvl w:ilvl="0" w:tentative="0">
      <w:start w:val="1"/>
      <w:numFmt w:val="decimal"/>
      <w:lvlText w:val="%1."/>
      <w:lvlJc w:val="left"/>
      <w:pPr>
        <w:tabs>
          <w:tab w:val="left" w:pos="312"/>
        </w:tabs>
      </w:pPr>
    </w:lvl>
  </w:abstractNum>
  <w:abstractNum w:abstractNumId="1">
    <w:nsid w:val="451D199E"/>
    <w:multiLevelType w:val="singleLevel"/>
    <w:tmpl w:val="451D199E"/>
    <w:lvl w:ilvl="0" w:tentative="0">
      <w:start w:val="1"/>
      <w:numFmt w:val="decimal"/>
      <w:suff w:val="space"/>
      <w:lvlText w:val="%1."/>
      <w:lvlJc w:val="left"/>
    </w:lvl>
  </w:abstractNum>
  <w:abstractNum w:abstractNumId="2">
    <w:nsid w:val="6EFE8244"/>
    <w:multiLevelType w:val="multilevel"/>
    <w:tmpl w:val="6EFE8244"/>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i w:val="0"/>
        <w:iCs w:val="0"/>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2MWJkY2FkYWFlM2UyMDk1MTRmMzZlODAxNjBmZWIifQ=="/>
  </w:docVars>
  <w:rsids>
    <w:rsidRoot w:val="5B597236"/>
    <w:rsid w:val="00013654"/>
    <w:rsid w:val="0002561E"/>
    <w:rsid w:val="00050BB5"/>
    <w:rsid w:val="00077890"/>
    <w:rsid w:val="000F45CE"/>
    <w:rsid w:val="00113F92"/>
    <w:rsid w:val="00125861"/>
    <w:rsid w:val="00133387"/>
    <w:rsid w:val="001903D6"/>
    <w:rsid w:val="001A432B"/>
    <w:rsid w:val="001B2907"/>
    <w:rsid w:val="001C19D9"/>
    <w:rsid w:val="001D2F66"/>
    <w:rsid w:val="001D36F1"/>
    <w:rsid w:val="00294959"/>
    <w:rsid w:val="003A4DB8"/>
    <w:rsid w:val="00412A00"/>
    <w:rsid w:val="004874D5"/>
    <w:rsid w:val="00515C5E"/>
    <w:rsid w:val="00522091"/>
    <w:rsid w:val="005A2D64"/>
    <w:rsid w:val="005B019A"/>
    <w:rsid w:val="0065690C"/>
    <w:rsid w:val="006608A1"/>
    <w:rsid w:val="00692FA7"/>
    <w:rsid w:val="006E6810"/>
    <w:rsid w:val="00775A2F"/>
    <w:rsid w:val="0080303D"/>
    <w:rsid w:val="008778D4"/>
    <w:rsid w:val="008B1170"/>
    <w:rsid w:val="00907A80"/>
    <w:rsid w:val="00936276"/>
    <w:rsid w:val="009603FF"/>
    <w:rsid w:val="00997D30"/>
    <w:rsid w:val="009C0CAF"/>
    <w:rsid w:val="009C512B"/>
    <w:rsid w:val="00A9251A"/>
    <w:rsid w:val="00AB4DA6"/>
    <w:rsid w:val="00B15C84"/>
    <w:rsid w:val="00BA7EA5"/>
    <w:rsid w:val="00C45FAC"/>
    <w:rsid w:val="00C84EAB"/>
    <w:rsid w:val="00CA7391"/>
    <w:rsid w:val="00D15B42"/>
    <w:rsid w:val="00DB7F7F"/>
    <w:rsid w:val="00E825FA"/>
    <w:rsid w:val="00F114B0"/>
    <w:rsid w:val="00F8695A"/>
    <w:rsid w:val="010077E5"/>
    <w:rsid w:val="0119677B"/>
    <w:rsid w:val="011C44BE"/>
    <w:rsid w:val="01255120"/>
    <w:rsid w:val="013664FF"/>
    <w:rsid w:val="013C5927"/>
    <w:rsid w:val="014F6641"/>
    <w:rsid w:val="01571AFB"/>
    <w:rsid w:val="01600513"/>
    <w:rsid w:val="016D6C2A"/>
    <w:rsid w:val="018A6684"/>
    <w:rsid w:val="01910A08"/>
    <w:rsid w:val="01981D96"/>
    <w:rsid w:val="019D115B"/>
    <w:rsid w:val="019E3125"/>
    <w:rsid w:val="01A22C15"/>
    <w:rsid w:val="01A60BB9"/>
    <w:rsid w:val="01AD3D67"/>
    <w:rsid w:val="01C7267B"/>
    <w:rsid w:val="01E66523"/>
    <w:rsid w:val="01F47ED3"/>
    <w:rsid w:val="01F55B88"/>
    <w:rsid w:val="01FB0577"/>
    <w:rsid w:val="02030981"/>
    <w:rsid w:val="02110B3C"/>
    <w:rsid w:val="02235FDE"/>
    <w:rsid w:val="022F58F1"/>
    <w:rsid w:val="02413D6F"/>
    <w:rsid w:val="02423906"/>
    <w:rsid w:val="024E1AE7"/>
    <w:rsid w:val="025C7FD3"/>
    <w:rsid w:val="026305F6"/>
    <w:rsid w:val="02664218"/>
    <w:rsid w:val="026B2C0E"/>
    <w:rsid w:val="026F59FE"/>
    <w:rsid w:val="0278520F"/>
    <w:rsid w:val="027951DA"/>
    <w:rsid w:val="02834CE7"/>
    <w:rsid w:val="029E6C1C"/>
    <w:rsid w:val="02AE7397"/>
    <w:rsid w:val="02B9069B"/>
    <w:rsid w:val="02BC3862"/>
    <w:rsid w:val="02C600B2"/>
    <w:rsid w:val="02DA018C"/>
    <w:rsid w:val="02DB65A7"/>
    <w:rsid w:val="02F83A9F"/>
    <w:rsid w:val="02F97601"/>
    <w:rsid w:val="030B697C"/>
    <w:rsid w:val="031A4A2D"/>
    <w:rsid w:val="032F6560"/>
    <w:rsid w:val="0335648F"/>
    <w:rsid w:val="033835B9"/>
    <w:rsid w:val="033E706A"/>
    <w:rsid w:val="03405DF3"/>
    <w:rsid w:val="03457CFC"/>
    <w:rsid w:val="03541D60"/>
    <w:rsid w:val="03650DB1"/>
    <w:rsid w:val="03675AE6"/>
    <w:rsid w:val="036B6186"/>
    <w:rsid w:val="0371289F"/>
    <w:rsid w:val="037A2E0E"/>
    <w:rsid w:val="038129D8"/>
    <w:rsid w:val="0385634A"/>
    <w:rsid w:val="03A013D6"/>
    <w:rsid w:val="03A55011"/>
    <w:rsid w:val="03AE3AF3"/>
    <w:rsid w:val="03AF786B"/>
    <w:rsid w:val="03B76C19"/>
    <w:rsid w:val="03C2134C"/>
    <w:rsid w:val="03D35307"/>
    <w:rsid w:val="03DC25FD"/>
    <w:rsid w:val="03EC1006"/>
    <w:rsid w:val="03EC6418"/>
    <w:rsid w:val="03EF1A15"/>
    <w:rsid w:val="0416129C"/>
    <w:rsid w:val="04252B69"/>
    <w:rsid w:val="0429421C"/>
    <w:rsid w:val="043471BB"/>
    <w:rsid w:val="043D0AEF"/>
    <w:rsid w:val="04441FB0"/>
    <w:rsid w:val="044B7594"/>
    <w:rsid w:val="0452341B"/>
    <w:rsid w:val="04561A95"/>
    <w:rsid w:val="04576B0C"/>
    <w:rsid w:val="045A3333"/>
    <w:rsid w:val="045C64C5"/>
    <w:rsid w:val="047065E1"/>
    <w:rsid w:val="048A44A4"/>
    <w:rsid w:val="04A42800"/>
    <w:rsid w:val="04B14F1D"/>
    <w:rsid w:val="04B536A1"/>
    <w:rsid w:val="04DC01EC"/>
    <w:rsid w:val="04DE2622"/>
    <w:rsid w:val="04E00720"/>
    <w:rsid w:val="04FF61B6"/>
    <w:rsid w:val="050D7BA2"/>
    <w:rsid w:val="052E5261"/>
    <w:rsid w:val="053400A3"/>
    <w:rsid w:val="05355B4E"/>
    <w:rsid w:val="053857CD"/>
    <w:rsid w:val="05432019"/>
    <w:rsid w:val="05692AF5"/>
    <w:rsid w:val="05724329"/>
    <w:rsid w:val="05832D5D"/>
    <w:rsid w:val="05927CC1"/>
    <w:rsid w:val="059A3C03"/>
    <w:rsid w:val="05B71F0C"/>
    <w:rsid w:val="05C375FE"/>
    <w:rsid w:val="05CE5343"/>
    <w:rsid w:val="05CF5FA2"/>
    <w:rsid w:val="05D214DF"/>
    <w:rsid w:val="05E36E9B"/>
    <w:rsid w:val="05EA2DDC"/>
    <w:rsid w:val="05F73B97"/>
    <w:rsid w:val="062743A8"/>
    <w:rsid w:val="062A086E"/>
    <w:rsid w:val="06383B48"/>
    <w:rsid w:val="063B7194"/>
    <w:rsid w:val="06540256"/>
    <w:rsid w:val="06585F98"/>
    <w:rsid w:val="06717BEA"/>
    <w:rsid w:val="06743BEA"/>
    <w:rsid w:val="06822179"/>
    <w:rsid w:val="06872D56"/>
    <w:rsid w:val="06911123"/>
    <w:rsid w:val="06A3767D"/>
    <w:rsid w:val="06AA386F"/>
    <w:rsid w:val="06BD30DB"/>
    <w:rsid w:val="06D54945"/>
    <w:rsid w:val="06E45A7E"/>
    <w:rsid w:val="06E65352"/>
    <w:rsid w:val="06F23CF7"/>
    <w:rsid w:val="07100621"/>
    <w:rsid w:val="071105A0"/>
    <w:rsid w:val="071349B6"/>
    <w:rsid w:val="07153E89"/>
    <w:rsid w:val="071F1885"/>
    <w:rsid w:val="07292EE8"/>
    <w:rsid w:val="072A28A3"/>
    <w:rsid w:val="072E682F"/>
    <w:rsid w:val="074C0E53"/>
    <w:rsid w:val="074D492D"/>
    <w:rsid w:val="074E2EF7"/>
    <w:rsid w:val="074E3773"/>
    <w:rsid w:val="0754398E"/>
    <w:rsid w:val="07596AEA"/>
    <w:rsid w:val="075B6A1A"/>
    <w:rsid w:val="07697740"/>
    <w:rsid w:val="076B2D43"/>
    <w:rsid w:val="07707311"/>
    <w:rsid w:val="077A3CEC"/>
    <w:rsid w:val="077E37DC"/>
    <w:rsid w:val="079269DC"/>
    <w:rsid w:val="07B45450"/>
    <w:rsid w:val="07CB4548"/>
    <w:rsid w:val="07CC506B"/>
    <w:rsid w:val="07CD206E"/>
    <w:rsid w:val="07D46172"/>
    <w:rsid w:val="07D96E69"/>
    <w:rsid w:val="07E97040"/>
    <w:rsid w:val="07EA70C4"/>
    <w:rsid w:val="07EF6488"/>
    <w:rsid w:val="07F031B7"/>
    <w:rsid w:val="07F933DE"/>
    <w:rsid w:val="080D2DB2"/>
    <w:rsid w:val="081115DE"/>
    <w:rsid w:val="081D52ED"/>
    <w:rsid w:val="08200168"/>
    <w:rsid w:val="08242ED9"/>
    <w:rsid w:val="08273E74"/>
    <w:rsid w:val="08370860"/>
    <w:rsid w:val="08461F45"/>
    <w:rsid w:val="084E752E"/>
    <w:rsid w:val="08622832"/>
    <w:rsid w:val="086E3851"/>
    <w:rsid w:val="087E378B"/>
    <w:rsid w:val="087E7014"/>
    <w:rsid w:val="088C017B"/>
    <w:rsid w:val="089B6610"/>
    <w:rsid w:val="08AF7209"/>
    <w:rsid w:val="08B24CC0"/>
    <w:rsid w:val="08C47FFD"/>
    <w:rsid w:val="08D833C0"/>
    <w:rsid w:val="08DA7138"/>
    <w:rsid w:val="08E51639"/>
    <w:rsid w:val="08E753B1"/>
    <w:rsid w:val="08E81855"/>
    <w:rsid w:val="08EC79E3"/>
    <w:rsid w:val="08F17FDE"/>
    <w:rsid w:val="08FF201E"/>
    <w:rsid w:val="09077801"/>
    <w:rsid w:val="091057D3"/>
    <w:rsid w:val="09110F69"/>
    <w:rsid w:val="09112EB6"/>
    <w:rsid w:val="091C01AA"/>
    <w:rsid w:val="091F0FEF"/>
    <w:rsid w:val="09271825"/>
    <w:rsid w:val="092A3778"/>
    <w:rsid w:val="09306D58"/>
    <w:rsid w:val="09410F65"/>
    <w:rsid w:val="09417306"/>
    <w:rsid w:val="09417C31"/>
    <w:rsid w:val="09555245"/>
    <w:rsid w:val="0960117C"/>
    <w:rsid w:val="09664528"/>
    <w:rsid w:val="09684744"/>
    <w:rsid w:val="09896468"/>
    <w:rsid w:val="099D5ADA"/>
    <w:rsid w:val="09BE6112"/>
    <w:rsid w:val="09BF1E8A"/>
    <w:rsid w:val="09C33728"/>
    <w:rsid w:val="09D70DE0"/>
    <w:rsid w:val="09E2259A"/>
    <w:rsid w:val="0A053D41"/>
    <w:rsid w:val="0A0D52EB"/>
    <w:rsid w:val="0A1610AD"/>
    <w:rsid w:val="0A3E54A5"/>
    <w:rsid w:val="0A4F76B2"/>
    <w:rsid w:val="0A522CFE"/>
    <w:rsid w:val="0A530F50"/>
    <w:rsid w:val="0A632019"/>
    <w:rsid w:val="0A6C2865"/>
    <w:rsid w:val="0A871019"/>
    <w:rsid w:val="0A8C6210"/>
    <w:rsid w:val="0AA172D2"/>
    <w:rsid w:val="0AA338DC"/>
    <w:rsid w:val="0AA60FAC"/>
    <w:rsid w:val="0AF049F1"/>
    <w:rsid w:val="0AF0679F"/>
    <w:rsid w:val="0B070367"/>
    <w:rsid w:val="0B141D0B"/>
    <w:rsid w:val="0B1526A9"/>
    <w:rsid w:val="0B184458"/>
    <w:rsid w:val="0B1B635C"/>
    <w:rsid w:val="0B286091"/>
    <w:rsid w:val="0B293A5F"/>
    <w:rsid w:val="0B364677"/>
    <w:rsid w:val="0B420FC5"/>
    <w:rsid w:val="0B57681E"/>
    <w:rsid w:val="0B7218AA"/>
    <w:rsid w:val="0B806FF9"/>
    <w:rsid w:val="0B8D2240"/>
    <w:rsid w:val="0B945133"/>
    <w:rsid w:val="0BC50B44"/>
    <w:rsid w:val="0BC85241"/>
    <w:rsid w:val="0BCB43E0"/>
    <w:rsid w:val="0BD64F01"/>
    <w:rsid w:val="0BD94FD3"/>
    <w:rsid w:val="0BDE7642"/>
    <w:rsid w:val="0BF16C73"/>
    <w:rsid w:val="0BFE67EC"/>
    <w:rsid w:val="0C043D49"/>
    <w:rsid w:val="0C0B5BDD"/>
    <w:rsid w:val="0C2A16CE"/>
    <w:rsid w:val="0C300B47"/>
    <w:rsid w:val="0C321039"/>
    <w:rsid w:val="0C381BF2"/>
    <w:rsid w:val="0C3E79DE"/>
    <w:rsid w:val="0C416A0A"/>
    <w:rsid w:val="0C452B1A"/>
    <w:rsid w:val="0C491F17"/>
    <w:rsid w:val="0C4938B4"/>
    <w:rsid w:val="0C590D62"/>
    <w:rsid w:val="0C637445"/>
    <w:rsid w:val="0C66143F"/>
    <w:rsid w:val="0C6A432F"/>
    <w:rsid w:val="0C825B1D"/>
    <w:rsid w:val="0CB33F28"/>
    <w:rsid w:val="0CCA53EC"/>
    <w:rsid w:val="0CCC3AC0"/>
    <w:rsid w:val="0CD43212"/>
    <w:rsid w:val="0CDD2D53"/>
    <w:rsid w:val="0CE32331"/>
    <w:rsid w:val="0CF236F8"/>
    <w:rsid w:val="0CF77927"/>
    <w:rsid w:val="0D044BCA"/>
    <w:rsid w:val="0D0B1F66"/>
    <w:rsid w:val="0D0C0CD0"/>
    <w:rsid w:val="0D0C4A71"/>
    <w:rsid w:val="0D196764"/>
    <w:rsid w:val="0D3E316B"/>
    <w:rsid w:val="0D4252AC"/>
    <w:rsid w:val="0D4B23B2"/>
    <w:rsid w:val="0D4E0781"/>
    <w:rsid w:val="0D7002CE"/>
    <w:rsid w:val="0D7A11E1"/>
    <w:rsid w:val="0D7D4F91"/>
    <w:rsid w:val="0D821BA6"/>
    <w:rsid w:val="0D896A37"/>
    <w:rsid w:val="0DBF5A0E"/>
    <w:rsid w:val="0DC13976"/>
    <w:rsid w:val="0DC962DA"/>
    <w:rsid w:val="0DDA3736"/>
    <w:rsid w:val="0DFF119E"/>
    <w:rsid w:val="0E07732B"/>
    <w:rsid w:val="0E0A5DCA"/>
    <w:rsid w:val="0E0B5A42"/>
    <w:rsid w:val="0E141045"/>
    <w:rsid w:val="0E2714DC"/>
    <w:rsid w:val="0E2826F4"/>
    <w:rsid w:val="0E4532A6"/>
    <w:rsid w:val="0E4D3588"/>
    <w:rsid w:val="0E520FC8"/>
    <w:rsid w:val="0E527771"/>
    <w:rsid w:val="0E5400D2"/>
    <w:rsid w:val="0E5928AD"/>
    <w:rsid w:val="0E5B6625"/>
    <w:rsid w:val="0E62693A"/>
    <w:rsid w:val="0E6A2AC3"/>
    <w:rsid w:val="0E6E1987"/>
    <w:rsid w:val="0E7C59F6"/>
    <w:rsid w:val="0E7E013B"/>
    <w:rsid w:val="0E85295F"/>
    <w:rsid w:val="0E97177E"/>
    <w:rsid w:val="0E9C0336"/>
    <w:rsid w:val="0EB32430"/>
    <w:rsid w:val="0ED43D0B"/>
    <w:rsid w:val="0ED61D83"/>
    <w:rsid w:val="0ED65CAC"/>
    <w:rsid w:val="0EE54141"/>
    <w:rsid w:val="0F036A59"/>
    <w:rsid w:val="0F0A571B"/>
    <w:rsid w:val="0F0B4DD8"/>
    <w:rsid w:val="0F0F7410"/>
    <w:rsid w:val="0F3D5D2B"/>
    <w:rsid w:val="0F4C5F6E"/>
    <w:rsid w:val="0F680533"/>
    <w:rsid w:val="0F6B1709"/>
    <w:rsid w:val="0F8C6CB2"/>
    <w:rsid w:val="0F916077"/>
    <w:rsid w:val="0F9763F7"/>
    <w:rsid w:val="0FA40799"/>
    <w:rsid w:val="0FAE6C29"/>
    <w:rsid w:val="0FB10A42"/>
    <w:rsid w:val="0FB4331A"/>
    <w:rsid w:val="0FB75ADD"/>
    <w:rsid w:val="0FBC0859"/>
    <w:rsid w:val="0FC82530"/>
    <w:rsid w:val="0FC95811"/>
    <w:rsid w:val="0FDC5544"/>
    <w:rsid w:val="0FE52636"/>
    <w:rsid w:val="0FF94348"/>
    <w:rsid w:val="10080863"/>
    <w:rsid w:val="100920B1"/>
    <w:rsid w:val="102D3FF1"/>
    <w:rsid w:val="102F4A0C"/>
    <w:rsid w:val="103F0832"/>
    <w:rsid w:val="10413D9D"/>
    <w:rsid w:val="10417A9D"/>
    <w:rsid w:val="10443B37"/>
    <w:rsid w:val="10455D10"/>
    <w:rsid w:val="104650B3"/>
    <w:rsid w:val="104D15A7"/>
    <w:rsid w:val="1053599C"/>
    <w:rsid w:val="105D24B8"/>
    <w:rsid w:val="105F0804"/>
    <w:rsid w:val="10675755"/>
    <w:rsid w:val="106A0F06"/>
    <w:rsid w:val="10741C20"/>
    <w:rsid w:val="10791A40"/>
    <w:rsid w:val="10833B67"/>
    <w:rsid w:val="10914763"/>
    <w:rsid w:val="109202F8"/>
    <w:rsid w:val="10961B97"/>
    <w:rsid w:val="10AB2ADB"/>
    <w:rsid w:val="10C65213"/>
    <w:rsid w:val="10DD0209"/>
    <w:rsid w:val="10E46C84"/>
    <w:rsid w:val="10F55777"/>
    <w:rsid w:val="11030290"/>
    <w:rsid w:val="110A0E7A"/>
    <w:rsid w:val="1110290E"/>
    <w:rsid w:val="11137F3C"/>
    <w:rsid w:val="11162CD7"/>
    <w:rsid w:val="111B6540"/>
    <w:rsid w:val="111D5E14"/>
    <w:rsid w:val="1122342A"/>
    <w:rsid w:val="11347067"/>
    <w:rsid w:val="113C0E4E"/>
    <w:rsid w:val="11427629"/>
    <w:rsid w:val="11513438"/>
    <w:rsid w:val="115D0906"/>
    <w:rsid w:val="117417AC"/>
    <w:rsid w:val="117D3A12"/>
    <w:rsid w:val="11802335"/>
    <w:rsid w:val="1184061B"/>
    <w:rsid w:val="11850FF5"/>
    <w:rsid w:val="11862406"/>
    <w:rsid w:val="118A3EC7"/>
    <w:rsid w:val="11951E4E"/>
    <w:rsid w:val="11A227BD"/>
    <w:rsid w:val="11B4024C"/>
    <w:rsid w:val="11CE7D81"/>
    <w:rsid w:val="11E21EAA"/>
    <w:rsid w:val="11E84674"/>
    <w:rsid w:val="11E95673"/>
    <w:rsid w:val="11FB025F"/>
    <w:rsid w:val="11FB5610"/>
    <w:rsid w:val="12031D86"/>
    <w:rsid w:val="120E3819"/>
    <w:rsid w:val="12104D47"/>
    <w:rsid w:val="12134A66"/>
    <w:rsid w:val="121D3BF2"/>
    <w:rsid w:val="12332899"/>
    <w:rsid w:val="12344AE2"/>
    <w:rsid w:val="123816C5"/>
    <w:rsid w:val="123956DC"/>
    <w:rsid w:val="12467C52"/>
    <w:rsid w:val="125E148E"/>
    <w:rsid w:val="12696E37"/>
    <w:rsid w:val="126E269F"/>
    <w:rsid w:val="127E427A"/>
    <w:rsid w:val="128D0D77"/>
    <w:rsid w:val="128E1CC4"/>
    <w:rsid w:val="12910C5D"/>
    <w:rsid w:val="12A123D0"/>
    <w:rsid w:val="12B44A9A"/>
    <w:rsid w:val="12B46304"/>
    <w:rsid w:val="12B7124D"/>
    <w:rsid w:val="12BD657C"/>
    <w:rsid w:val="12D544CC"/>
    <w:rsid w:val="12D76496"/>
    <w:rsid w:val="12DB0209"/>
    <w:rsid w:val="12DE784D"/>
    <w:rsid w:val="12E82452"/>
    <w:rsid w:val="12EF15FF"/>
    <w:rsid w:val="12F4149A"/>
    <w:rsid w:val="12F6524A"/>
    <w:rsid w:val="12F9640D"/>
    <w:rsid w:val="12FC5EFD"/>
    <w:rsid w:val="13086525"/>
    <w:rsid w:val="130B23FF"/>
    <w:rsid w:val="130E004D"/>
    <w:rsid w:val="131E2CFA"/>
    <w:rsid w:val="132C5BB2"/>
    <w:rsid w:val="133B0E65"/>
    <w:rsid w:val="13484AF2"/>
    <w:rsid w:val="134B4BB4"/>
    <w:rsid w:val="136840DC"/>
    <w:rsid w:val="136A2E67"/>
    <w:rsid w:val="136C5EC6"/>
    <w:rsid w:val="137A487A"/>
    <w:rsid w:val="13806B2E"/>
    <w:rsid w:val="13812562"/>
    <w:rsid w:val="138741D6"/>
    <w:rsid w:val="13A0331E"/>
    <w:rsid w:val="13A279A1"/>
    <w:rsid w:val="13A804B2"/>
    <w:rsid w:val="13CA5182"/>
    <w:rsid w:val="13D66B82"/>
    <w:rsid w:val="13F82B68"/>
    <w:rsid w:val="13FB0A64"/>
    <w:rsid w:val="14067033"/>
    <w:rsid w:val="14076624"/>
    <w:rsid w:val="14143273"/>
    <w:rsid w:val="14143437"/>
    <w:rsid w:val="141649B0"/>
    <w:rsid w:val="14223741"/>
    <w:rsid w:val="144D31AD"/>
    <w:rsid w:val="144E4655"/>
    <w:rsid w:val="145A737F"/>
    <w:rsid w:val="14603C13"/>
    <w:rsid w:val="146464BB"/>
    <w:rsid w:val="14691905"/>
    <w:rsid w:val="146E3D0D"/>
    <w:rsid w:val="147C004B"/>
    <w:rsid w:val="14824196"/>
    <w:rsid w:val="14861F22"/>
    <w:rsid w:val="14867011"/>
    <w:rsid w:val="14877683"/>
    <w:rsid w:val="14893076"/>
    <w:rsid w:val="149208C7"/>
    <w:rsid w:val="14AC3033"/>
    <w:rsid w:val="14B720DC"/>
    <w:rsid w:val="14C173FE"/>
    <w:rsid w:val="14C83038"/>
    <w:rsid w:val="14CD5DA3"/>
    <w:rsid w:val="14CF3D09"/>
    <w:rsid w:val="14D46D6A"/>
    <w:rsid w:val="14ED1FA1"/>
    <w:rsid w:val="14EF5629"/>
    <w:rsid w:val="14F0290A"/>
    <w:rsid w:val="14FB646C"/>
    <w:rsid w:val="15060242"/>
    <w:rsid w:val="15095E33"/>
    <w:rsid w:val="150A66AF"/>
    <w:rsid w:val="151412DC"/>
    <w:rsid w:val="151A266A"/>
    <w:rsid w:val="15204125"/>
    <w:rsid w:val="15237203"/>
    <w:rsid w:val="1528122B"/>
    <w:rsid w:val="15285BD8"/>
    <w:rsid w:val="15415E49"/>
    <w:rsid w:val="15453B8B"/>
    <w:rsid w:val="154C0F75"/>
    <w:rsid w:val="155D0442"/>
    <w:rsid w:val="156100F4"/>
    <w:rsid w:val="156404B5"/>
    <w:rsid w:val="157A2706"/>
    <w:rsid w:val="157D4BDF"/>
    <w:rsid w:val="158332FB"/>
    <w:rsid w:val="15891CCA"/>
    <w:rsid w:val="15916DD0"/>
    <w:rsid w:val="1598015F"/>
    <w:rsid w:val="15991506"/>
    <w:rsid w:val="159D39C7"/>
    <w:rsid w:val="15B648C8"/>
    <w:rsid w:val="15B64F72"/>
    <w:rsid w:val="15B70343"/>
    <w:rsid w:val="15CA5E3E"/>
    <w:rsid w:val="15CC0A8F"/>
    <w:rsid w:val="15D26D5F"/>
    <w:rsid w:val="15E943C5"/>
    <w:rsid w:val="1606188B"/>
    <w:rsid w:val="16225394"/>
    <w:rsid w:val="163A63B5"/>
    <w:rsid w:val="164A3F23"/>
    <w:rsid w:val="168B0AE8"/>
    <w:rsid w:val="168B1A72"/>
    <w:rsid w:val="16920812"/>
    <w:rsid w:val="169A718D"/>
    <w:rsid w:val="16A3785E"/>
    <w:rsid w:val="16AD5D23"/>
    <w:rsid w:val="16AD7C3A"/>
    <w:rsid w:val="16B0763B"/>
    <w:rsid w:val="16B528E1"/>
    <w:rsid w:val="16C91A60"/>
    <w:rsid w:val="16CA259A"/>
    <w:rsid w:val="16CD5BE6"/>
    <w:rsid w:val="16D40C73"/>
    <w:rsid w:val="16D87361"/>
    <w:rsid w:val="16D9772F"/>
    <w:rsid w:val="16DB3526"/>
    <w:rsid w:val="16EA1A18"/>
    <w:rsid w:val="16F45869"/>
    <w:rsid w:val="16F47617"/>
    <w:rsid w:val="17052C8D"/>
    <w:rsid w:val="17155224"/>
    <w:rsid w:val="172C2361"/>
    <w:rsid w:val="172D5A3F"/>
    <w:rsid w:val="17312619"/>
    <w:rsid w:val="17321EED"/>
    <w:rsid w:val="1733712E"/>
    <w:rsid w:val="17343EB7"/>
    <w:rsid w:val="1746570F"/>
    <w:rsid w:val="174C7453"/>
    <w:rsid w:val="1752433D"/>
    <w:rsid w:val="1759391E"/>
    <w:rsid w:val="176C1D45"/>
    <w:rsid w:val="17793FC0"/>
    <w:rsid w:val="17813E0E"/>
    <w:rsid w:val="178642C9"/>
    <w:rsid w:val="17877754"/>
    <w:rsid w:val="17946704"/>
    <w:rsid w:val="17953AB2"/>
    <w:rsid w:val="179E57D5"/>
    <w:rsid w:val="17A31135"/>
    <w:rsid w:val="17B7023A"/>
    <w:rsid w:val="17B835D7"/>
    <w:rsid w:val="17B926E2"/>
    <w:rsid w:val="17C23271"/>
    <w:rsid w:val="17E01949"/>
    <w:rsid w:val="17E20185"/>
    <w:rsid w:val="17E25FF4"/>
    <w:rsid w:val="17F04282"/>
    <w:rsid w:val="17F3464E"/>
    <w:rsid w:val="17F51899"/>
    <w:rsid w:val="18027B12"/>
    <w:rsid w:val="18057602"/>
    <w:rsid w:val="18194E5B"/>
    <w:rsid w:val="181A12FF"/>
    <w:rsid w:val="181B0BD3"/>
    <w:rsid w:val="18381785"/>
    <w:rsid w:val="183879D7"/>
    <w:rsid w:val="183B189B"/>
    <w:rsid w:val="183F4748"/>
    <w:rsid w:val="184E620F"/>
    <w:rsid w:val="18627970"/>
    <w:rsid w:val="18646F61"/>
    <w:rsid w:val="186D58D3"/>
    <w:rsid w:val="188034A7"/>
    <w:rsid w:val="18820C34"/>
    <w:rsid w:val="18825528"/>
    <w:rsid w:val="18954E2A"/>
    <w:rsid w:val="18A4506D"/>
    <w:rsid w:val="18A730F0"/>
    <w:rsid w:val="18D53478"/>
    <w:rsid w:val="18D938E7"/>
    <w:rsid w:val="18DC65B5"/>
    <w:rsid w:val="18F510CA"/>
    <w:rsid w:val="19090E1F"/>
    <w:rsid w:val="192B12EA"/>
    <w:rsid w:val="193C7053"/>
    <w:rsid w:val="194257ED"/>
    <w:rsid w:val="1945432E"/>
    <w:rsid w:val="19526877"/>
    <w:rsid w:val="196229FF"/>
    <w:rsid w:val="196F56AF"/>
    <w:rsid w:val="19780DF3"/>
    <w:rsid w:val="19835D6F"/>
    <w:rsid w:val="198509E0"/>
    <w:rsid w:val="198821BA"/>
    <w:rsid w:val="198A4263"/>
    <w:rsid w:val="198A6011"/>
    <w:rsid w:val="198E7833"/>
    <w:rsid w:val="198F7ACB"/>
    <w:rsid w:val="199505BC"/>
    <w:rsid w:val="199777E0"/>
    <w:rsid w:val="199C10ED"/>
    <w:rsid w:val="19A908C1"/>
    <w:rsid w:val="19AD1261"/>
    <w:rsid w:val="19BB79AC"/>
    <w:rsid w:val="19C05ED6"/>
    <w:rsid w:val="19C31523"/>
    <w:rsid w:val="19C73769"/>
    <w:rsid w:val="19C81B6D"/>
    <w:rsid w:val="19FE1A99"/>
    <w:rsid w:val="1A0E6C42"/>
    <w:rsid w:val="1A175295"/>
    <w:rsid w:val="1A292B64"/>
    <w:rsid w:val="1A2B60A0"/>
    <w:rsid w:val="1A394C60"/>
    <w:rsid w:val="1A3E2AFE"/>
    <w:rsid w:val="1A3F6DFB"/>
    <w:rsid w:val="1A441F1A"/>
    <w:rsid w:val="1A505E00"/>
    <w:rsid w:val="1A604FC3"/>
    <w:rsid w:val="1A6D6303"/>
    <w:rsid w:val="1A98475D"/>
    <w:rsid w:val="1A995F15"/>
    <w:rsid w:val="1A9E56DC"/>
    <w:rsid w:val="1AA92BE6"/>
    <w:rsid w:val="1AAC1FB7"/>
    <w:rsid w:val="1ABD1C31"/>
    <w:rsid w:val="1ABD2416"/>
    <w:rsid w:val="1AD11A1D"/>
    <w:rsid w:val="1ADB7731"/>
    <w:rsid w:val="1AE2585D"/>
    <w:rsid w:val="1AE770E2"/>
    <w:rsid w:val="1AF82B47"/>
    <w:rsid w:val="1B0744F8"/>
    <w:rsid w:val="1B1C0EEA"/>
    <w:rsid w:val="1B23671D"/>
    <w:rsid w:val="1B305BB0"/>
    <w:rsid w:val="1B3B2ED6"/>
    <w:rsid w:val="1B3B4E87"/>
    <w:rsid w:val="1B3C3125"/>
    <w:rsid w:val="1B4C405C"/>
    <w:rsid w:val="1B522B5E"/>
    <w:rsid w:val="1B6B446E"/>
    <w:rsid w:val="1B6C00C4"/>
    <w:rsid w:val="1B7156DA"/>
    <w:rsid w:val="1B736142"/>
    <w:rsid w:val="1B7C2AB3"/>
    <w:rsid w:val="1B99253B"/>
    <w:rsid w:val="1B9E085D"/>
    <w:rsid w:val="1BC0722F"/>
    <w:rsid w:val="1BC434B3"/>
    <w:rsid w:val="1BC9697F"/>
    <w:rsid w:val="1BDB0DA5"/>
    <w:rsid w:val="1BDE0896"/>
    <w:rsid w:val="1BE55780"/>
    <w:rsid w:val="1BEC6B0F"/>
    <w:rsid w:val="1BF65FAA"/>
    <w:rsid w:val="1C0243B2"/>
    <w:rsid w:val="1C086DEA"/>
    <w:rsid w:val="1C0D4CD7"/>
    <w:rsid w:val="1C192405"/>
    <w:rsid w:val="1C3E59DF"/>
    <w:rsid w:val="1C4131F2"/>
    <w:rsid w:val="1C480283"/>
    <w:rsid w:val="1C534F2C"/>
    <w:rsid w:val="1C595A57"/>
    <w:rsid w:val="1C5F3784"/>
    <w:rsid w:val="1C611FFD"/>
    <w:rsid w:val="1C65711B"/>
    <w:rsid w:val="1C77519E"/>
    <w:rsid w:val="1C86036D"/>
    <w:rsid w:val="1C8F64C4"/>
    <w:rsid w:val="1CA052F9"/>
    <w:rsid w:val="1CA63842"/>
    <w:rsid w:val="1CAE0268"/>
    <w:rsid w:val="1CB071D5"/>
    <w:rsid w:val="1CB33AD0"/>
    <w:rsid w:val="1CB3587E"/>
    <w:rsid w:val="1CB533A4"/>
    <w:rsid w:val="1CD14C05"/>
    <w:rsid w:val="1CD619DC"/>
    <w:rsid w:val="1CD64203"/>
    <w:rsid w:val="1CD72B28"/>
    <w:rsid w:val="1CD848D3"/>
    <w:rsid w:val="1CEC12BA"/>
    <w:rsid w:val="1D175E0D"/>
    <w:rsid w:val="1D2917D5"/>
    <w:rsid w:val="1D295B40"/>
    <w:rsid w:val="1D2E15D9"/>
    <w:rsid w:val="1D384905"/>
    <w:rsid w:val="1D48148C"/>
    <w:rsid w:val="1D5A219E"/>
    <w:rsid w:val="1D7A639C"/>
    <w:rsid w:val="1D7F1F81"/>
    <w:rsid w:val="1DA11B7B"/>
    <w:rsid w:val="1DA601D4"/>
    <w:rsid w:val="1DB729D1"/>
    <w:rsid w:val="1DBB7F27"/>
    <w:rsid w:val="1DBE272D"/>
    <w:rsid w:val="1DCD2970"/>
    <w:rsid w:val="1DE55F0B"/>
    <w:rsid w:val="1DF61EC7"/>
    <w:rsid w:val="1DF671A4"/>
    <w:rsid w:val="1E085D3E"/>
    <w:rsid w:val="1E122A78"/>
    <w:rsid w:val="1E3866E4"/>
    <w:rsid w:val="1E3A6B10"/>
    <w:rsid w:val="1E4C7D38"/>
    <w:rsid w:val="1E593087"/>
    <w:rsid w:val="1E6A01BF"/>
    <w:rsid w:val="1E84187B"/>
    <w:rsid w:val="1E85324A"/>
    <w:rsid w:val="1E98634E"/>
    <w:rsid w:val="1E9D67E6"/>
    <w:rsid w:val="1EB4768C"/>
    <w:rsid w:val="1EB55657"/>
    <w:rsid w:val="1EBC3110"/>
    <w:rsid w:val="1F093E7B"/>
    <w:rsid w:val="1F185E6D"/>
    <w:rsid w:val="1F253E23"/>
    <w:rsid w:val="1F29350C"/>
    <w:rsid w:val="1F2B3DF2"/>
    <w:rsid w:val="1F2C5652"/>
    <w:rsid w:val="1F343127"/>
    <w:rsid w:val="1F3802BD"/>
    <w:rsid w:val="1F397E88"/>
    <w:rsid w:val="1F3A4790"/>
    <w:rsid w:val="1F3D609D"/>
    <w:rsid w:val="1F44668D"/>
    <w:rsid w:val="1F471E81"/>
    <w:rsid w:val="1F4D7CE4"/>
    <w:rsid w:val="1F6F6B0B"/>
    <w:rsid w:val="1F742441"/>
    <w:rsid w:val="1F7742B3"/>
    <w:rsid w:val="1F777037"/>
    <w:rsid w:val="1F7F413E"/>
    <w:rsid w:val="1F882FF2"/>
    <w:rsid w:val="1F9A47F1"/>
    <w:rsid w:val="1F9B42EE"/>
    <w:rsid w:val="1FA058F2"/>
    <w:rsid w:val="1FAB70E4"/>
    <w:rsid w:val="1FBB33C8"/>
    <w:rsid w:val="1FC14756"/>
    <w:rsid w:val="1FCB7383"/>
    <w:rsid w:val="1FD471C5"/>
    <w:rsid w:val="1FF07579"/>
    <w:rsid w:val="1FFF6B11"/>
    <w:rsid w:val="20005BAF"/>
    <w:rsid w:val="2003323B"/>
    <w:rsid w:val="200C59D1"/>
    <w:rsid w:val="2011123A"/>
    <w:rsid w:val="20203834"/>
    <w:rsid w:val="20286883"/>
    <w:rsid w:val="203023E8"/>
    <w:rsid w:val="20363689"/>
    <w:rsid w:val="204956DB"/>
    <w:rsid w:val="20670E5A"/>
    <w:rsid w:val="207215AC"/>
    <w:rsid w:val="20832DF2"/>
    <w:rsid w:val="20933AE4"/>
    <w:rsid w:val="209459C7"/>
    <w:rsid w:val="209C39D5"/>
    <w:rsid w:val="20CB6718"/>
    <w:rsid w:val="20CE4566"/>
    <w:rsid w:val="20DD265E"/>
    <w:rsid w:val="20DD736E"/>
    <w:rsid w:val="20FE6351"/>
    <w:rsid w:val="21061A7D"/>
    <w:rsid w:val="210E39CB"/>
    <w:rsid w:val="212E5E1B"/>
    <w:rsid w:val="21366A7E"/>
    <w:rsid w:val="2145020B"/>
    <w:rsid w:val="21554126"/>
    <w:rsid w:val="215D3AEF"/>
    <w:rsid w:val="215E62E1"/>
    <w:rsid w:val="215F3821"/>
    <w:rsid w:val="216435EB"/>
    <w:rsid w:val="216655B5"/>
    <w:rsid w:val="216D6CBE"/>
    <w:rsid w:val="217934DB"/>
    <w:rsid w:val="21813B2B"/>
    <w:rsid w:val="21843C8D"/>
    <w:rsid w:val="21867A05"/>
    <w:rsid w:val="218918B2"/>
    <w:rsid w:val="218B6DCA"/>
    <w:rsid w:val="218F70C9"/>
    <w:rsid w:val="21A47E8B"/>
    <w:rsid w:val="21A67C4F"/>
    <w:rsid w:val="21B05EAF"/>
    <w:rsid w:val="21B162B8"/>
    <w:rsid w:val="21B75E11"/>
    <w:rsid w:val="21CE74D4"/>
    <w:rsid w:val="21CF315A"/>
    <w:rsid w:val="21D4251F"/>
    <w:rsid w:val="21D540CC"/>
    <w:rsid w:val="21D80C18"/>
    <w:rsid w:val="21DF0EC4"/>
    <w:rsid w:val="21E12E8E"/>
    <w:rsid w:val="21E35E24"/>
    <w:rsid w:val="21E96BAE"/>
    <w:rsid w:val="21FE56E6"/>
    <w:rsid w:val="221072CF"/>
    <w:rsid w:val="2239018F"/>
    <w:rsid w:val="22456F79"/>
    <w:rsid w:val="22460F43"/>
    <w:rsid w:val="224F7DF7"/>
    <w:rsid w:val="225615B4"/>
    <w:rsid w:val="22574EFE"/>
    <w:rsid w:val="22602004"/>
    <w:rsid w:val="22680EB9"/>
    <w:rsid w:val="2273399B"/>
    <w:rsid w:val="22AF3EC0"/>
    <w:rsid w:val="22B33ED9"/>
    <w:rsid w:val="22BB36DF"/>
    <w:rsid w:val="22BD2FB3"/>
    <w:rsid w:val="22C9728B"/>
    <w:rsid w:val="22DB1FA4"/>
    <w:rsid w:val="22DD3655"/>
    <w:rsid w:val="22DF6D75"/>
    <w:rsid w:val="22E9024C"/>
    <w:rsid w:val="22EA5D72"/>
    <w:rsid w:val="22FD7001"/>
    <w:rsid w:val="22FF181D"/>
    <w:rsid w:val="23025ECA"/>
    <w:rsid w:val="23051A6C"/>
    <w:rsid w:val="2318468D"/>
    <w:rsid w:val="231B5F2B"/>
    <w:rsid w:val="2320540D"/>
    <w:rsid w:val="23230259"/>
    <w:rsid w:val="234D7347"/>
    <w:rsid w:val="23616034"/>
    <w:rsid w:val="23690BFC"/>
    <w:rsid w:val="23737B15"/>
    <w:rsid w:val="23777F4D"/>
    <w:rsid w:val="2389558B"/>
    <w:rsid w:val="238E2BA1"/>
    <w:rsid w:val="23931F66"/>
    <w:rsid w:val="23935FE5"/>
    <w:rsid w:val="23955468"/>
    <w:rsid w:val="23B24AE2"/>
    <w:rsid w:val="23B278A6"/>
    <w:rsid w:val="23BF0FAD"/>
    <w:rsid w:val="23EA736F"/>
    <w:rsid w:val="23EE3640"/>
    <w:rsid w:val="23F46EA8"/>
    <w:rsid w:val="23FF00AA"/>
    <w:rsid w:val="240277F8"/>
    <w:rsid w:val="240879A1"/>
    <w:rsid w:val="2414754A"/>
    <w:rsid w:val="24374FE7"/>
    <w:rsid w:val="24412260"/>
    <w:rsid w:val="24417C14"/>
    <w:rsid w:val="24832815"/>
    <w:rsid w:val="24965422"/>
    <w:rsid w:val="24994175"/>
    <w:rsid w:val="249A4004"/>
    <w:rsid w:val="249C05E8"/>
    <w:rsid w:val="24D665AE"/>
    <w:rsid w:val="24E2461B"/>
    <w:rsid w:val="24EC5DD1"/>
    <w:rsid w:val="24F030F2"/>
    <w:rsid w:val="24FB4266"/>
    <w:rsid w:val="25022000"/>
    <w:rsid w:val="25112915"/>
    <w:rsid w:val="25115838"/>
    <w:rsid w:val="25126816"/>
    <w:rsid w:val="251E1CB7"/>
    <w:rsid w:val="252437BD"/>
    <w:rsid w:val="252A5A7D"/>
    <w:rsid w:val="253A4D8F"/>
    <w:rsid w:val="256D7FA5"/>
    <w:rsid w:val="25702378"/>
    <w:rsid w:val="25777D91"/>
    <w:rsid w:val="258B03EA"/>
    <w:rsid w:val="258D6542"/>
    <w:rsid w:val="25906F6C"/>
    <w:rsid w:val="25981AB5"/>
    <w:rsid w:val="25A15886"/>
    <w:rsid w:val="25AA43E2"/>
    <w:rsid w:val="25AA623E"/>
    <w:rsid w:val="25AE752B"/>
    <w:rsid w:val="25CE54D7"/>
    <w:rsid w:val="25D23219"/>
    <w:rsid w:val="25E70766"/>
    <w:rsid w:val="25F212E3"/>
    <w:rsid w:val="25F80DA5"/>
    <w:rsid w:val="25FC36BE"/>
    <w:rsid w:val="26081536"/>
    <w:rsid w:val="26176E7E"/>
    <w:rsid w:val="263D48DC"/>
    <w:rsid w:val="263E08AF"/>
    <w:rsid w:val="26435A8E"/>
    <w:rsid w:val="264439EB"/>
    <w:rsid w:val="26461511"/>
    <w:rsid w:val="26527EB6"/>
    <w:rsid w:val="265A2525"/>
    <w:rsid w:val="265A523F"/>
    <w:rsid w:val="26707A28"/>
    <w:rsid w:val="26795424"/>
    <w:rsid w:val="267A47C1"/>
    <w:rsid w:val="267E0CAB"/>
    <w:rsid w:val="268D5392"/>
    <w:rsid w:val="2690510D"/>
    <w:rsid w:val="26906C30"/>
    <w:rsid w:val="26924756"/>
    <w:rsid w:val="26955FF5"/>
    <w:rsid w:val="26995161"/>
    <w:rsid w:val="269E30FB"/>
    <w:rsid w:val="26A42D01"/>
    <w:rsid w:val="26B050C5"/>
    <w:rsid w:val="26E21CEE"/>
    <w:rsid w:val="26F84EDC"/>
    <w:rsid w:val="272560F0"/>
    <w:rsid w:val="27274296"/>
    <w:rsid w:val="27534580"/>
    <w:rsid w:val="276460F3"/>
    <w:rsid w:val="27767BD4"/>
    <w:rsid w:val="277B51EB"/>
    <w:rsid w:val="278173E9"/>
    <w:rsid w:val="27910EB2"/>
    <w:rsid w:val="27951AD9"/>
    <w:rsid w:val="279664C8"/>
    <w:rsid w:val="27A72484"/>
    <w:rsid w:val="27AC65B4"/>
    <w:rsid w:val="27BA54EB"/>
    <w:rsid w:val="27BF157B"/>
    <w:rsid w:val="27C052F3"/>
    <w:rsid w:val="27E70AD2"/>
    <w:rsid w:val="27EF6F7C"/>
    <w:rsid w:val="28013FBB"/>
    <w:rsid w:val="28061797"/>
    <w:rsid w:val="28072F22"/>
    <w:rsid w:val="281D224A"/>
    <w:rsid w:val="28397580"/>
    <w:rsid w:val="284303FE"/>
    <w:rsid w:val="284622EE"/>
    <w:rsid w:val="28620159"/>
    <w:rsid w:val="28680D51"/>
    <w:rsid w:val="2879521A"/>
    <w:rsid w:val="287D0B50"/>
    <w:rsid w:val="287E1436"/>
    <w:rsid w:val="288434E9"/>
    <w:rsid w:val="289123ED"/>
    <w:rsid w:val="28AA222B"/>
    <w:rsid w:val="28B021D2"/>
    <w:rsid w:val="28B23953"/>
    <w:rsid w:val="28C17575"/>
    <w:rsid w:val="28C375CB"/>
    <w:rsid w:val="28E82D54"/>
    <w:rsid w:val="28EE2D47"/>
    <w:rsid w:val="290D0583"/>
    <w:rsid w:val="29143B49"/>
    <w:rsid w:val="291C7CAA"/>
    <w:rsid w:val="291E67EC"/>
    <w:rsid w:val="29272709"/>
    <w:rsid w:val="293E4722"/>
    <w:rsid w:val="294304EE"/>
    <w:rsid w:val="29451F54"/>
    <w:rsid w:val="294A6240"/>
    <w:rsid w:val="2952685F"/>
    <w:rsid w:val="29542197"/>
    <w:rsid w:val="2979112F"/>
    <w:rsid w:val="297D524A"/>
    <w:rsid w:val="29973126"/>
    <w:rsid w:val="29A21BDD"/>
    <w:rsid w:val="29B669AE"/>
    <w:rsid w:val="29B72649"/>
    <w:rsid w:val="29C410CB"/>
    <w:rsid w:val="29CC7F7F"/>
    <w:rsid w:val="29D51C5F"/>
    <w:rsid w:val="29E83FC3"/>
    <w:rsid w:val="29F574D6"/>
    <w:rsid w:val="2A0239A1"/>
    <w:rsid w:val="2A135BAE"/>
    <w:rsid w:val="2A16744D"/>
    <w:rsid w:val="2A2A3496"/>
    <w:rsid w:val="2A506E2C"/>
    <w:rsid w:val="2A513AEC"/>
    <w:rsid w:val="2A697EC4"/>
    <w:rsid w:val="2A820D9F"/>
    <w:rsid w:val="2A862824"/>
    <w:rsid w:val="2A884D8D"/>
    <w:rsid w:val="2A8D770F"/>
    <w:rsid w:val="2A9A1E2C"/>
    <w:rsid w:val="2A9B3381"/>
    <w:rsid w:val="2AA44752"/>
    <w:rsid w:val="2AC944BF"/>
    <w:rsid w:val="2AD0584D"/>
    <w:rsid w:val="2AD06C6E"/>
    <w:rsid w:val="2AD417E1"/>
    <w:rsid w:val="2AE92888"/>
    <w:rsid w:val="2AED28A3"/>
    <w:rsid w:val="2AF53506"/>
    <w:rsid w:val="2AF7727E"/>
    <w:rsid w:val="2B0B0007"/>
    <w:rsid w:val="2B0B4404"/>
    <w:rsid w:val="2B1C5FC2"/>
    <w:rsid w:val="2B1C6CE5"/>
    <w:rsid w:val="2B200583"/>
    <w:rsid w:val="2B2717FD"/>
    <w:rsid w:val="2B2A01B3"/>
    <w:rsid w:val="2B2B35B1"/>
    <w:rsid w:val="2B2C517A"/>
    <w:rsid w:val="2B3E531F"/>
    <w:rsid w:val="2B400C25"/>
    <w:rsid w:val="2B467044"/>
    <w:rsid w:val="2B514433"/>
    <w:rsid w:val="2B560448"/>
    <w:rsid w:val="2B5A3EBA"/>
    <w:rsid w:val="2B5C51D1"/>
    <w:rsid w:val="2B5C5333"/>
    <w:rsid w:val="2B634913"/>
    <w:rsid w:val="2B6761B2"/>
    <w:rsid w:val="2B6D70C3"/>
    <w:rsid w:val="2B810A88"/>
    <w:rsid w:val="2B873D7E"/>
    <w:rsid w:val="2B8C3E6A"/>
    <w:rsid w:val="2B9B31ED"/>
    <w:rsid w:val="2BA84BC4"/>
    <w:rsid w:val="2BC955FF"/>
    <w:rsid w:val="2BCA6A00"/>
    <w:rsid w:val="2BE03317"/>
    <w:rsid w:val="2BEC66B7"/>
    <w:rsid w:val="2C077995"/>
    <w:rsid w:val="2C1A0883"/>
    <w:rsid w:val="2C1A778F"/>
    <w:rsid w:val="2C2220D9"/>
    <w:rsid w:val="2C2B6DB8"/>
    <w:rsid w:val="2C3649CE"/>
    <w:rsid w:val="2C3971FB"/>
    <w:rsid w:val="2C3F0EDD"/>
    <w:rsid w:val="2C666469"/>
    <w:rsid w:val="2C6B3A80"/>
    <w:rsid w:val="2C6D5A4A"/>
    <w:rsid w:val="2C815051"/>
    <w:rsid w:val="2C9864E1"/>
    <w:rsid w:val="2C9D33DE"/>
    <w:rsid w:val="2C9F7BCD"/>
    <w:rsid w:val="2CA70830"/>
    <w:rsid w:val="2CBA67B5"/>
    <w:rsid w:val="2CC43190"/>
    <w:rsid w:val="2CC57FD2"/>
    <w:rsid w:val="2CE93508"/>
    <w:rsid w:val="2CEB2E12"/>
    <w:rsid w:val="2CF11F9E"/>
    <w:rsid w:val="2CF9070C"/>
    <w:rsid w:val="2D240E24"/>
    <w:rsid w:val="2D2D6F87"/>
    <w:rsid w:val="2D71156A"/>
    <w:rsid w:val="2D732CD7"/>
    <w:rsid w:val="2D7759F6"/>
    <w:rsid w:val="2D833E1B"/>
    <w:rsid w:val="2D8B0B19"/>
    <w:rsid w:val="2D8D21DF"/>
    <w:rsid w:val="2DB15421"/>
    <w:rsid w:val="2DC13241"/>
    <w:rsid w:val="2DC5342D"/>
    <w:rsid w:val="2DC84F02"/>
    <w:rsid w:val="2DCA0C7A"/>
    <w:rsid w:val="2DCC49F2"/>
    <w:rsid w:val="2DD66F8C"/>
    <w:rsid w:val="2DD82471"/>
    <w:rsid w:val="2DDB69E3"/>
    <w:rsid w:val="2DE2190A"/>
    <w:rsid w:val="2DEF248E"/>
    <w:rsid w:val="2DF06932"/>
    <w:rsid w:val="2DF47AA5"/>
    <w:rsid w:val="2DF54289"/>
    <w:rsid w:val="2DF9330D"/>
    <w:rsid w:val="2E050B0C"/>
    <w:rsid w:val="2E1A575D"/>
    <w:rsid w:val="2E220AB6"/>
    <w:rsid w:val="2E224612"/>
    <w:rsid w:val="2E254102"/>
    <w:rsid w:val="2E267DB5"/>
    <w:rsid w:val="2E2D0303"/>
    <w:rsid w:val="2E3A05F1"/>
    <w:rsid w:val="2E4A4A48"/>
    <w:rsid w:val="2E4F17DF"/>
    <w:rsid w:val="2E4F685B"/>
    <w:rsid w:val="2E5D564A"/>
    <w:rsid w:val="2E6D6B17"/>
    <w:rsid w:val="2E8A6833"/>
    <w:rsid w:val="2E8C5556"/>
    <w:rsid w:val="2EA15E7F"/>
    <w:rsid w:val="2EA66FF1"/>
    <w:rsid w:val="2EB01C1E"/>
    <w:rsid w:val="2EB060C2"/>
    <w:rsid w:val="2EBC2AB0"/>
    <w:rsid w:val="2EC658E5"/>
    <w:rsid w:val="2EC92CDF"/>
    <w:rsid w:val="2ECB248A"/>
    <w:rsid w:val="2ED41499"/>
    <w:rsid w:val="2EDD201D"/>
    <w:rsid w:val="2EE919A3"/>
    <w:rsid w:val="2EEA15D4"/>
    <w:rsid w:val="2EF22236"/>
    <w:rsid w:val="2F0D4D04"/>
    <w:rsid w:val="2F2E3148"/>
    <w:rsid w:val="2F2F348A"/>
    <w:rsid w:val="2F394933"/>
    <w:rsid w:val="2F4C2578"/>
    <w:rsid w:val="2F594FEF"/>
    <w:rsid w:val="2F6A6F25"/>
    <w:rsid w:val="2F6D08CE"/>
    <w:rsid w:val="2F727215"/>
    <w:rsid w:val="2F733BEC"/>
    <w:rsid w:val="2F794E0D"/>
    <w:rsid w:val="2F8C5CD2"/>
    <w:rsid w:val="2F8F17B7"/>
    <w:rsid w:val="2F923A19"/>
    <w:rsid w:val="2F9704F5"/>
    <w:rsid w:val="2FA33530"/>
    <w:rsid w:val="2FB947ED"/>
    <w:rsid w:val="2FCD73BD"/>
    <w:rsid w:val="2FD1009E"/>
    <w:rsid w:val="2FD47AB6"/>
    <w:rsid w:val="2FEE0F8F"/>
    <w:rsid w:val="301F4698"/>
    <w:rsid w:val="303E14AB"/>
    <w:rsid w:val="303F1C37"/>
    <w:rsid w:val="303F779C"/>
    <w:rsid w:val="30420B15"/>
    <w:rsid w:val="30661B74"/>
    <w:rsid w:val="306929CC"/>
    <w:rsid w:val="3069477A"/>
    <w:rsid w:val="30753757"/>
    <w:rsid w:val="308405B2"/>
    <w:rsid w:val="3091214E"/>
    <w:rsid w:val="30930DC9"/>
    <w:rsid w:val="309A5723"/>
    <w:rsid w:val="30AA495D"/>
    <w:rsid w:val="30B067B7"/>
    <w:rsid w:val="30B62B49"/>
    <w:rsid w:val="30C17666"/>
    <w:rsid w:val="30D862EC"/>
    <w:rsid w:val="30DD2A72"/>
    <w:rsid w:val="30DF67EA"/>
    <w:rsid w:val="30E20088"/>
    <w:rsid w:val="30F535ED"/>
    <w:rsid w:val="30FD5F50"/>
    <w:rsid w:val="310046B1"/>
    <w:rsid w:val="3103697D"/>
    <w:rsid w:val="312D1C4B"/>
    <w:rsid w:val="31307046"/>
    <w:rsid w:val="31374878"/>
    <w:rsid w:val="313B1CE2"/>
    <w:rsid w:val="31442AF1"/>
    <w:rsid w:val="31462D0D"/>
    <w:rsid w:val="314B20D2"/>
    <w:rsid w:val="314D1797"/>
    <w:rsid w:val="31532D34"/>
    <w:rsid w:val="315E02E1"/>
    <w:rsid w:val="31692400"/>
    <w:rsid w:val="316B62D0"/>
    <w:rsid w:val="31782DD9"/>
    <w:rsid w:val="31794E91"/>
    <w:rsid w:val="31975317"/>
    <w:rsid w:val="319F5F79"/>
    <w:rsid w:val="31A52DC6"/>
    <w:rsid w:val="31B4540F"/>
    <w:rsid w:val="31C003CA"/>
    <w:rsid w:val="31C36DE9"/>
    <w:rsid w:val="31CD78CD"/>
    <w:rsid w:val="31CF4AB1"/>
    <w:rsid w:val="31CF685F"/>
    <w:rsid w:val="31D420C7"/>
    <w:rsid w:val="31E3055C"/>
    <w:rsid w:val="31EE27AE"/>
    <w:rsid w:val="31F36BF1"/>
    <w:rsid w:val="31F76D40"/>
    <w:rsid w:val="32053A22"/>
    <w:rsid w:val="32104B39"/>
    <w:rsid w:val="321433FF"/>
    <w:rsid w:val="32144BB9"/>
    <w:rsid w:val="32242B7A"/>
    <w:rsid w:val="3232451A"/>
    <w:rsid w:val="3234700A"/>
    <w:rsid w:val="323701D4"/>
    <w:rsid w:val="3239599B"/>
    <w:rsid w:val="32422197"/>
    <w:rsid w:val="324C7D2D"/>
    <w:rsid w:val="324F3ED3"/>
    <w:rsid w:val="32583CCA"/>
    <w:rsid w:val="32586854"/>
    <w:rsid w:val="326162E8"/>
    <w:rsid w:val="326E42CA"/>
    <w:rsid w:val="32755C32"/>
    <w:rsid w:val="327D4380"/>
    <w:rsid w:val="328118AD"/>
    <w:rsid w:val="328F50B8"/>
    <w:rsid w:val="32904240"/>
    <w:rsid w:val="32911D66"/>
    <w:rsid w:val="329D378B"/>
    <w:rsid w:val="32A31781"/>
    <w:rsid w:val="32A50407"/>
    <w:rsid w:val="32A61CB5"/>
    <w:rsid w:val="32B01E11"/>
    <w:rsid w:val="32C04E80"/>
    <w:rsid w:val="32C57C62"/>
    <w:rsid w:val="32C97EF3"/>
    <w:rsid w:val="32DD31FD"/>
    <w:rsid w:val="32E92BE6"/>
    <w:rsid w:val="3307262F"/>
    <w:rsid w:val="33093FF2"/>
    <w:rsid w:val="33112A84"/>
    <w:rsid w:val="331309CD"/>
    <w:rsid w:val="3317670F"/>
    <w:rsid w:val="331D36BE"/>
    <w:rsid w:val="332D1A37"/>
    <w:rsid w:val="332E3A59"/>
    <w:rsid w:val="334D51BC"/>
    <w:rsid w:val="33661445"/>
    <w:rsid w:val="338213DC"/>
    <w:rsid w:val="338341CF"/>
    <w:rsid w:val="338834BA"/>
    <w:rsid w:val="33961ED4"/>
    <w:rsid w:val="339A0848"/>
    <w:rsid w:val="339F04B3"/>
    <w:rsid w:val="33B91574"/>
    <w:rsid w:val="33C01DC4"/>
    <w:rsid w:val="33C47117"/>
    <w:rsid w:val="33D35CF2"/>
    <w:rsid w:val="33D47D4F"/>
    <w:rsid w:val="33E722F7"/>
    <w:rsid w:val="33EC2913"/>
    <w:rsid w:val="33F94654"/>
    <w:rsid w:val="34100FA2"/>
    <w:rsid w:val="341D4464"/>
    <w:rsid w:val="34293115"/>
    <w:rsid w:val="343713B3"/>
    <w:rsid w:val="343B2752"/>
    <w:rsid w:val="344060EA"/>
    <w:rsid w:val="345D2848"/>
    <w:rsid w:val="345F0508"/>
    <w:rsid w:val="34605E94"/>
    <w:rsid w:val="346638E0"/>
    <w:rsid w:val="34803DA4"/>
    <w:rsid w:val="34831B82"/>
    <w:rsid w:val="34840B86"/>
    <w:rsid w:val="348E47AF"/>
    <w:rsid w:val="348E6F47"/>
    <w:rsid w:val="34906DAF"/>
    <w:rsid w:val="34A642E1"/>
    <w:rsid w:val="34B14942"/>
    <w:rsid w:val="34B23CAD"/>
    <w:rsid w:val="34B43734"/>
    <w:rsid w:val="34B96C10"/>
    <w:rsid w:val="34C06C13"/>
    <w:rsid w:val="34C815E8"/>
    <w:rsid w:val="34D8735E"/>
    <w:rsid w:val="34E02B31"/>
    <w:rsid w:val="34F82570"/>
    <w:rsid w:val="34FF56AD"/>
    <w:rsid w:val="350607E9"/>
    <w:rsid w:val="350C4D70"/>
    <w:rsid w:val="351A7ED9"/>
    <w:rsid w:val="3522139B"/>
    <w:rsid w:val="3529272A"/>
    <w:rsid w:val="353006BF"/>
    <w:rsid w:val="354D6418"/>
    <w:rsid w:val="355D063E"/>
    <w:rsid w:val="35601C48"/>
    <w:rsid w:val="35614940"/>
    <w:rsid w:val="35643762"/>
    <w:rsid w:val="35647C06"/>
    <w:rsid w:val="356A304A"/>
    <w:rsid w:val="356D0868"/>
    <w:rsid w:val="358931C8"/>
    <w:rsid w:val="358E07DF"/>
    <w:rsid w:val="35977F32"/>
    <w:rsid w:val="35A944E6"/>
    <w:rsid w:val="35AB341C"/>
    <w:rsid w:val="35AC7CDD"/>
    <w:rsid w:val="35B35CCE"/>
    <w:rsid w:val="35B73FB6"/>
    <w:rsid w:val="35CE0AD0"/>
    <w:rsid w:val="35D44520"/>
    <w:rsid w:val="35DA3A24"/>
    <w:rsid w:val="35F27157"/>
    <w:rsid w:val="35FB40C6"/>
    <w:rsid w:val="36034D29"/>
    <w:rsid w:val="361B6516"/>
    <w:rsid w:val="36222223"/>
    <w:rsid w:val="3624473C"/>
    <w:rsid w:val="36276452"/>
    <w:rsid w:val="36316394"/>
    <w:rsid w:val="363B44C3"/>
    <w:rsid w:val="36504750"/>
    <w:rsid w:val="366D4898"/>
    <w:rsid w:val="36712A74"/>
    <w:rsid w:val="36751755"/>
    <w:rsid w:val="368A43CE"/>
    <w:rsid w:val="369D1ECB"/>
    <w:rsid w:val="36A04C6E"/>
    <w:rsid w:val="36AA33F6"/>
    <w:rsid w:val="36C236CA"/>
    <w:rsid w:val="36CA3A86"/>
    <w:rsid w:val="36CC6416"/>
    <w:rsid w:val="36D073CE"/>
    <w:rsid w:val="36F143CA"/>
    <w:rsid w:val="36F62A67"/>
    <w:rsid w:val="36FE3EA5"/>
    <w:rsid w:val="370068A1"/>
    <w:rsid w:val="370623B0"/>
    <w:rsid w:val="371011BA"/>
    <w:rsid w:val="372B09DB"/>
    <w:rsid w:val="372E4027"/>
    <w:rsid w:val="372E5DD5"/>
    <w:rsid w:val="37605EEA"/>
    <w:rsid w:val="376B702A"/>
    <w:rsid w:val="378123A9"/>
    <w:rsid w:val="378C3AA2"/>
    <w:rsid w:val="379A790F"/>
    <w:rsid w:val="379B023B"/>
    <w:rsid w:val="379F4F25"/>
    <w:rsid w:val="37AE58D5"/>
    <w:rsid w:val="37BB4657"/>
    <w:rsid w:val="37BD09EA"/>
    <w:rsid w:val="37BE184F"/>
    <w:rsid w:val="37BF6F64"/>
    <w:rsid w:val="37CD1A92"/>
    <w:rsid w:val="37D3697D"/>
    <w:rsid w:val="37D83F93"/>
    <w:rsid w:val="37E33064"/>
    <w:rsid w:val="37E961A0"/>
    <w:rsid w:val="38107BD1"/>
    <w:rsid w:val="381856A4"/>
    <w:rsid w:val="381C0324"/>
    <w:rsid w:val="381C26EF"/>
    <w:rsid w:val="38284F1B"/>
    <w:rsid w:val="38286CC9"/>
    <w:rsid w:val="382E6BEA"/>
    <w:rsid w:val="38367638"/>
    <w:rsid w:val="38394F7B"/>
    <w:rsid w:val="383E64EC"/>
    <w:rsid w:val="384D4981"/>
    <w:rsid w:val="386D241A"/>
    <w:rsid w:val="38714F0C"/>
    <w:rsid w:val="38877E93"/>
    <w:rsid w:val="389649BE"/>
    <w:rsid w:val="389C7FFD"/>
    <w:rsid w:val="38A35726"/>
    <w:rsid w:val="38AB6F13"/>
    <w:rsid w:val="38B37CD8"/>
    <w:rsid w:val="38B765CA"/>
    <w:rsid w:val="38B80461"/>
    <w:rsid w:val="38B8629F"/>
    <w:rsid w:val="38BC3541"/>
    <w:rsid w:val="38BC62A6"/>
    <w:rsid w:val="38BD056F"/>
    <w:rsid w:val="38C369F1"/>
    <w:rsid w:val="38C97203"/>
    <w:rsid w:val="38CC1D4A"/>
    <w:rsid w:val="38CD2867"/>
    <w:rsid w:val="38D0421B"/>
    <w:rsid w:val="38D04F99"/>
    <w:rsid w:val="38D13A7E"/>
    <w:rsid w:val="38D91C00"/>
    <w:rsid w:val="38DA1665"/>
    <w:rsid w:val="38DB1F8D"/>
    <w:rsid w:val="38DE55D9"/>
    <w:rsid w:val="38EF191E"/>
    <w:rsid w:val="38F95634"/>
    <w:rsid w:val="38FB14AA"/>
    <w:rsid w:val="38FB1732"/>
    <w:rsid w:val="38FD5546"/>
    <w:rsid w:val="391C5DFD"/>
    <w:rsid w:val="39203E44"/>
    <w:rsid w:val="392A6A70"/>
    <w:rsid w:val="392F4087"/>
    <w:rsid w:val="39315464"/>
    <w:rsid w:val="3942025E"/>
    <w:rsid w:val="39475874"/>
    <w:rsid w:val="394C2E8B"/>
    <w:rsid w:val="3963760F"/>
    <w:rsid w:val="39665CFB"/>
    <w:rsid w:val="396C0E37"/>
    <w:rsid w:val="397854B3"/>
    <w:rsid w:val="39785A2E"/>
    <w:rsid w:val="397A6165"/>
    <w:rsid w:val="397F3DCC"/>
    <w:rsid w:val="39846181"/>
    <w:rsid w:val="39AD793D"/>
    <w:rsid w:val="39C173D5"/>
    <w:rsid w:val="39DD6C7A"/>
    <w:rsid w:val="39E249FB"/>
    <w:rsid w:val="39EA342E"/>
    <w:rsid w:val="39F07CBA"/>
    <w:rsid w:val="3A023E13"/>
    <w:rsid w:val="3A1F3FB7"/>
    <w:rsid w:val="3A2175DD"/>
    <w:rsid w:val="3A2A2E5E"/>
    <w:rsid w:val="3A2D05C6"/>
    <w:rsid w:val="3A30455A"/>
    <w:rsid w:val="3A306308"/>
    <w:rsid w:val="3A3810E1"/>
    <w:rsid w:val="3A3C4CAD"/>
    <w:rsid w:val="3A5244D1"/>
    <w:rsid w:val="3A583AF9"/>
    <w:rsid w:val="3A6A7A6C"/>
    <w:rsid w:val="3A9643BE"/>
    <w:rsid w:val="3AA60CFD"/>
    <w:rsid w:val="3AA7481D"/>
    <w:rsid w:val="3AA85191"/>
    <w:rsid w:val="3AAF1923"/>
    <w:rsid w:val="3ACA050B"/>
    <w:rsid w:val="3AD52E41"/>
    <w:rsid w:val="3AE83C18"/>
    <w:rsid w:val="3AFA2FFB"/>
    <w:rsid w:val="3B00217F"/>
    <w:rsid w:val="3B091033"/>
    <w:rsid w:val="3B096B27"/>
    <w:rsid w:val="3B2A71FC"/>
    <w:rsid w:val="3B2D1219"/>
    <w:rsid w:val="3B2E15B4"/>
    <w:rsid w:val="3B304812"/>
    <w:rsid w:val="3B3458E6"/>
    <w:rsid w:val="3B3836C7"/>
    <w:rsid w:val="3B4B164C"/>
    <w:rsid w:val="3B554279"/>
    <w:rsid w:val="3B602967"/>
    <w:rsid w:val="3B65138C"/>
    <w:rsid w:val="3B67178F"/>
    <w:rsid w:val="3B693880"/>
    <w:rsid w:val="3B6A75F8"/>
    <w:rsid w:val="3B840ED9"/>
    <w:rsid w:val="3B846900"/>
    <w:rsid w:val="3B867253"/>
    <w:rsid w:val="3BA945C4"/>
    <w:rsid w:val="3BAF67C8"/>
    <w:rsid w:val="3BB43081"/>
    <w:rsid w:val="3BBA40DC"/>
    <w:rsid w:val="3BD135AF"/>
    <w:rsid w:val="3BF95123"/>
    <w:rsid w:val="3BFA29E3"/>
    <w:rsid w:val="3C027831"/>
    <w:rsid w:val="3C102C2A"/>
    <w:rsid w:val="3C1B08A2"/>
    <w:rsid w:val="3C1F267C"/>
    <w:rsid w:val="3C1F6635"/>
    <w:rsid w:val="3C2809C3"/>
    <w:rsid w:val="3C367516"/>
    <w:rsid w:val="3C4A1903"/>
    <w:rsid w:val="3C4B6E34"/>
    <w:rsid w:val="3C4C02AC"/>
    <w:rsid w:val="3C5B6581"/>
    <w:rsid w:val="3C6E4EC6"/>
    <w:rsid w:val="3C8D17F0"/>
    <w:rsid w:val="3CAF1F69"/>
    <w:rsid w:val="3CB21257"/>
    <w:rsid w:val="3CB315BD"/>
    <w:rsid w:val="3CB93B7A"/>
    <w:rsid w:val="3CBB6752"/>
    <w:rsid w:val="3CC316B6"/>
    <w:rsid w:val="3CC701F0"/>
    <w:rsid w:val="3CD029E3"/>
    <w:rsid w:val="3CD26389"/>
    <w:rsid w:val="3CE30141"/>
    <w:rsid w:val="3CEC1573"/>
    <w:rsid w:val="3CEF4259"/>
    <w:rsid w:val="3D0D4E9F"/>
    <w:rsid w:val="3D1F2265"/>
    <w:rsid w:val="3D332398"/>
    <w:rsid w:val="3D475E43"/>
    <w:rsid w:val="3D4C5207"/>
    <w:rsid w:val="3D5045E3"/>
    <w:rsid w:val="3D532A3A"/>
    <w:rsid w:val="3D5759C9"/>
    <w:rsid w:val="3D5F7EBC"/>
    <w:rsid w:val="3D6C3AFB"/>
    <w:rsid w:val="3D700757"/>
    <w:rsid w:val="3D724F16"/>
    <w:rsid w:val="3D7477C9"/>
    <w:rsid w:val="3D7D3613"/>
    <w:rsid w:val="3D7F0CC5"/>
    <w:rsid w:val="3D8B5565"/>
    <w:rsid w:val="3D915310"/>
    <w:rsid w:val="3D954E00"/>
    <w:rsid w:val="3DA41576"/>
    <w:rsid w:val="3DAB3719"/>
    <w:rsid w:val="3DB039E8"/>
    <w:rsid w:val="3DC267B0"/>
    <w:rsid w:val="3DC4405C"/>
    <w:rsid w:val="3DCB0822"/>
    <w:rsid w:val="3DD2254E"/>
    <w:rsid w:val="3DF956F9"/>
    <w:rsid w:val="3E0C2BE9"/>
    <w:rsid w:val="3E2843BE"/>
    <w:rsid w:val="3E3C34CE"/>
    <w:rsid w:val="3E401E78"/>
    <w:rsid w:val="3E4147B1"/>
    <w:rsid w:val="3E5C76CC"/>
    <w:rsid w:val="3E5E1696"/>
    <w:rsid w:val="3E812541"/>
    <w:rsid w:val="3E832EAB"/>
    <w:rsid w:val="3E865EAE"/>
    <w:rsid w:val="3E8A3280"/>
    <w:rsid w:val="3E8E61E1"/>
    <w:rsid w:val="3E953F0C"/>
    <w:rsid w:val="3E974FE5"/>
    <w:rsid w:val="3E976956"/>
    <w:rsid w:val="3EA5748F"/>
    <w:rsid w:val="3EA80B63"/>
    <w:rsid w:val="3EAB41B0"/>
    <w:rsid w:val="3EAC29A7"/>
    <w:rsid w:val="3EBA43F3"/>
    <w:rsid w:val="3EBD7BD3"/>
    <w:rsid w:val="3EC641E5"/>
    <w:rsid w:val="3ECA6D2C"/>
    <w:rsid w:val="3ECE7988"/>
    <w:rsid w:val="3EE3071E"/>
    <w:rsid w:val="3EE868B0"/>
    <w:rsid w:val="3EFE69D5"/>
    <w:rsid w:val="3F01686A"/>
    <w:rsid w:val="3F1007CB"/>
    <w:rsid w:val="3F1B1335"/>
    <w:rsid w:val="3F1E6141"/>
    <w:rsid w:val="3F22346C"/>
    <w:rsid w:val="3F304187"/>
    <w:rsid w:val="3F324155"/>
    <w:rsid w:val="3F373C95"/>
    <w:rsid w:val="3F5331A1"/>
    <w:rsid w:val="3F5D0198"/>
    <w:rsid w:val="3F7647BE"/>
    <w:rsid w:val="3F80388E"/>
    <w:rsid w:val="3F930C2E"/>
    <w:rsid w:val="3F950E63"/>
    <w:rsid w:val="3FA94544"/>
    <w:rsid w:val="3FB6091C"/>
    <w:rsid w:val="3FCC6AD3"/>
    <w:rsid w:val="3FD1726E"/>
    <w:rsid w:val="3FD17C46"/>
    <w:rsid w:val="3FDB6D16"/>
    <w:rsid w:val="3FF54D36"/>
    <w:rsid w:val="3FF57DD8"/>
    <w:rsid w:val="3FF76E4E"/>
    <w:rsid w:val="3FFA53EF"/>
    <w:rsid w:val="40041DC9"/>
    <w:rsid w:val="40070A53"/>
    <w:rsid w:val="40083152"/>
    <w:rsid w:val="400E49F6"/>
    <w:rsid w:val="400F7F20"/>
    <w:rsid w:val="40104C12"/>
    <w:rsid w:val="401E3034"/>
    <w:rsid w:val="402B55A8"/>
    <w:rsid w:val="403A1C8F"/>
    <w:rsid w:val="403C75F3"/>
    <w:rsid w:val="404228F2"/>
    <w:rsid w:val="405A17C0"/>
    <w:rsid w:val="405F34A4"/>
    <w:rsid w:val="40692574"/>
    <w:rsid w:val="406F3F97"/>
    <w:rsid w:val="407058F9"/>
    <w:rsid w:val="4093139F"/>
    <w:rsid w:val="409319D5"/>
    <w:rsid w:val="409F1AF2"/>
    <w:rsid w:val="40AD06B3"/>
    <w:rsid w:val="40B76E3C"/>
    <w:rsid w:val="40B90E06"/>
    <w:rsid w:val="40C01CC5"/>
    <w:rsid w:val="40C024EF"/>
    <w:rsid w:val="40C52CC1"/>
    <w:rsid w:val="40C81E0C"/>
    <w:rsid w:val="40F55CA2"/>
    <w:rsid w:val="40FA369A"/>
    <w:rsid w:val="4103353C"/>
    <w:rsid w:val="41055114"/>
    <w:rsid w:val="41087697"/>
    <w:rsid w:val="411A40CF"/>
    <w:rsid w:val="41260D9D"/>
    <w:rsid w:val="412871E3"/>
    <w:rsid w:val="41306BEE"/>
    <w:rsid w:val="413C76A1"/>
    <w:rsid w:val="414F33CA"/>
    <w:rsid w:val="41636045"/>
    <w:rsid w:val="416A109C"/>
    <w:rsid w:val="419F684B"/>
    <w:rsid w:val="41A575DC"/>
    <w:rsid w:val="41D43A1D"/>
    <w:rsid w:val="42075BA1"/>
    <w:rsid w:val="420D0002"/>
    <w:rsid w:val="42153FF6"/>
    <w:rsid w:val="42164108"/>
    <w:rsid w:val="421B6683"/>
    <w:rsid w:val="421C25F3"/>
    <w:rsid w:val="42206C63"/>
    <w:rsid w:val="422775C4"/>
    <w:rsid w:val="42320BC6"/>
    <w:rsid w:val="423A7D24"/>
    <w:rsid w:val="423C5F98"/>
    <w:rsid w:val="42461881"/>
    <w:rsid w:val="42562684"/>
    <w:rsid w:val="425723B4"/>
    <w:rsid w:val="42597579"/>
    <w:rsid w:val="42755200"/>
    <w:rsid w:val="427D5E63"/>
    <w:rsid w:val="429F37F8"/>
    <w:rsid w:val="42B314E1"/>
    <w:rsid w:val="42B71375"/>
    <w:rsid w:val="42C46C91"/>
    <w:rsid w:val="42C512B8"/>
    <w:rsid w:val="42E934F8"/>
    <w:rsid w:val="430C0775"/>
    <w:rsid w:val="43323701"/>
    <w:rsid w:val="43385AD2"/>
    <w:rsid w:val="433C2A89"/>
    <w:rsid w:val="435C1F1C"/>
    <w:rsid w:val="435E0E0D"/>
    <w:rsid w:val="436B215F"/>
    <w:rsid w:val="438C1F56"/>
    <w:rsid w:val="43972F54"/>
    <w:rsid w:val="439879CD"/>
    <w:rsid w:val="43A050CE"/>
    <w:rsid w:val="43B35FE0"/>
    <w:rsid w:val="43DE1EA0"/>
    <w:rsid w:val="43EC14F2"/>
    <w:rsid w:val="43ED6C8D"/>
    <w:rsid w:val="440A5A5D"/>
    <w:rsid w:val="44240C8C"/>
    <w:rsid w:val="443231BD"/>
    <w:rsid w:val="44376E5A"/>
    <w:rsid w:val="4438014F"/>
    <w:rsid w:val="443C2B2F"/>
    <w:rsid w:val="443F5452"/>
    <w:rsid w:val="44425DCF"/>
    <w:rsid w:val="444430DC"/>
    <w:rsid w:val="444733AD"/>
    <w:rsid w:val="444A53AA"/>
    <w:rsid w:val="444C1F91"/>
    <w:rsid w:val="444C2AFD"/>
    <w:rsid w:val="44604B4B"/>
    <w:rsid w:val="4467501D"/>
    <w:rsid w:val="447369E4"/>
    <w:rsid w:val="447F2366"/>
    <w:rsid w:val="44813024"/>
    <w:rsid w:val="4497145E"/>
    <w:rsid w:val="449F6565"/>
    <w:rsid w:val="44A26055"/>
    <w:rsid w:val="44AE56AE"/>
    <w:rsid w:val="44B51D55"/>
    <w:rsid w:val="44B54022"/>
    <w:rsid w:val="44B5448F"/>
    <w:rsid w:val="44B71B00"/>
    <w:rsid w:val="44B87626"/>
    <w:rsid w:val="44D04948"/>
    <w:rsid w:val="44D10926"/>
    <w:rsid w:val="44D34460"/>
    <w:rsid w:val="44D97CC8"/>
    <w:rsid w:val="44E713D6"/>
    <w:rsid w:val="44E724C5"/>
    <w:rsid w:val="44EB7F25"/>
    <w:rsid w:val="44FC65D5"/>
    <w:rsid w:val="450E3BDE"/>
    <w:rsid w:val="45154A79"/>
    <w:rsid w:val="452025AC"/>
    <w:rsid w:val="4525488D"/>
    <w:rsid w:val="452A2568"/>
    <w:rsid w:val="452F1AF8"/>
    <w:rsid w:val="45352A25"/>
    <w:rsid w:val="45367129"/>
    <w:rsid w:val="45476DEF"/>
    <w:rsid w:val="454B2248"/>
    <w:rsid w:val="4550785F"/>
    <w:rsid w:val="4552724E"/>
    <w:rsid w:val="45561F04"/>
    <w:rsid w:val="4557342D"/>
    <w:rsid w:val="45590EA4"/>
    <w:rsid w:val="4568104C"/>
    <w:rsid w:val="45820B97"/>
    <w:rsid w:val="45835E86"/>
    <w:rsid w:val="45886CAF"/>
    <w:rsid w:val="45A007E6"/>
    <w:rsid w:val="45B55914"/>
    <w:rsid w:val="45BE4E54"/>
    <w:rsid w:val="45C11637"/>
    <w:rsid w:val="45C94E39"/>
    <w:rsid w:val="45F752B8"/>
    <w:rsid w:val="46081EE8"/>
    <w:rsid w:val="461031F4"/>
    <w:rsid w:val="46121922"/>
    <w:rsid w:val="46192241"/>
    <w:rsid w:val="46256F3D"/>
    <w:rsid w:val="462F380D"/>
    <w:rsid w:val="46377DB5"/>
    <w:rsid w:val="4659090B"/>
    <w:rsid w:val="46593896"/>
    <w:rsid w:val="466F1F67"/>
    <w:rsid w:val="467A34E7"/>
    <w:rsid w:val="467D4684"/>
    <w:rsid w:val="467F21AA"/>
    <w:rsid w:val="468A439B"/>
    <w:rsid w:val="468F4B44"/>
    <w:rsid w:val="469353D3"/>
    <w:rsid w:val="469C1DB0"/>
    <w:rsid w:val="46A72843"/>
    <w:rsid w:val="46A81698"/>
    <w:rsid w:val="46A937CA"/>
    <w:rsid w:val="46B00F72"/>
    <w:rsid w:val="46B217CE"/>
    <w:rsid w:val="46B3476B"/>
    <w:rsid w:val="46C2653A"/>
    <w:rsid w:val="46D06EA9"/>
    <w:rsid w:val="46D30747"/>
    <w:rsid w:val="46D454F8"/>
    <w:rsid w:val="46D544C0"/>
    <w:rsid w:val="46DA2723"/>
    <w:rsid w:val="46EA51C7"/>
    <w:rsid w:val="46EE4FD8"/>
    <w:rsid w:val="46F661E4"/>
    <w:rsid w:val="46F74436"/>
    <w:rsid w:val="46F801AE"/>
    <w:rsid w:val="46F81F5C"/>
    <w:rsid w:val="46FC7C9E"/>
    <w:rsid w:val="47087A62"/>
    <w:rsid w:val="47255A1D"/>
    <w:rsid w:val="474C2F00"/>
    <w:rsid w:val="475278BE"/>
    <w:rsid w:val="47617B01"/>
    <w:rsid w:val="47634048"/>
    <w:rsid w:val="476D294A"/>
    <w:rsid w:val="4773208C"/>
    <w:rsid w:val="47777325"/>
    <w:rsid w:val="477D7E68"/>
    <w:rsid w:val="4780636A"/>
    <w:rsid w:val="478C7274"/>
    <w:rsid w:val="4791488A"/>
    <w:rsid w:val="47966746"/>
    <w:rsid w:val="47977EEC"/>
    <w:rsid w:val="479A4931"/>
    <w:rsid w:val="47A66166"/>
    <w:rsid w:val="47B265AF"/>
    <w:rsid w:val="47B40579"/>
    <w:rsid w:val="47B9392A"/>
    <w:rsid w:val="47CF7161"/>
    <w:rsid w:val="47DC0ABF"/>
    <w:rsid w:val="47F365E3"/>
    <w:rsid w:val="480F1C53"/>
    <w:rsid w:val="48173551"/>
    <w:rsid w:val="482C1B4D"/>
    <w:rsid w:val="482F19AD"/>
    <w:rsid w:val="48302395"/>
    <w:rsid w:val="4832473E"/>
    <w:rsid w:val="483671E0"/>
    <w:rsid w:val="4861251A"/>
    <w:rsid w:val="48626F1D"/>
    <w:rsid w:val="48693111"/>
    <w:rsid w:val="48705183"/>
    <w:rsid w:val="48705D28"/>
    <w:rsid w:val="487B4BF3"/>
    <w:rsid w:val="487D6BBD"/>
    <w:rsid w:val="48840354"/>
    <w:rsid w:val="489900C5"/>
    <w:rsid w:val="489B5350"/>
    <w:rsid w:val="48A835F4"/>
    <w:rsid w:val="48A96E7B"/>
    <w:rsid w:val="48C43034"/>
    <w:rsid w:val="48CC7B8B"/>
    <w:rsid w:val="48CE566A"/>
    <w:rsid w:val="48E704DA"/>
    <w:rsid w:val="48F365AD"/>
    <w:rsid w:val="48F36E7F"/>
    <w:rsid w:val="48F85FD9"/>
    <w:rsid w:val="48FF3A76"/>
    <w:rsid w:val="49033566"/>
    <w:rsid w:val="490C57F6"/>
    <w:rsid w:val="490D04B6"/>
    <w:rsid w:val="49180694"/>
    <w:rsid w:val="4919497E"/>
    <w:rsid w:val="492D1203"/>
    <w:rsid w:val="493D634C"/>
    <w:rsid w:val="4952265F"/>
    <w:rsid w:val="495C0A9C"/>
    <w:rsid w:val="49663AF5"/>
    <w:rsid w:val="496B4908"/>
    <w:rsid w:val="497B1C6F"/>
    <w:rsid w:val="49A66B2F"/>
    <w:rsid w:val="49B760FE"/>
    <w:rsid w:val="49BF4FB3"/>
    <w:rsid w:val="49C1176A"/>
    <w:rsid w:val="49CE21F0"/>
    <w:rsid w:val="49D16504"/>
    <w:rsid w:val="49D35317"/>
    <w:rsid w:val="49E14F29"/>
    <w:rsid w:val="49E770E5"/>
    <w:rsid w:val="49E86D11"/>
    <w:rsid w:val="49E9329C"/>
    <w:rsid w:val="49F6512D"/>
    <w:rsid w:val="49FC29AC"/>
    <w:rsid w:val="49FC7FB5"/>
    <w:rsid w:val="4A0A26D2"/>
    <w:rsid w:val="4A143551"/>
    <w:rsid w:val="4A1634CB"/>
    <w:rsid w:val="4A227A1C"/>
    <w:rsid w:val="4A262C3C"/>
    <w:rsid w:val="4A301CC2"/>
    <w:rsid w:val="4A446121"/>
    <w:rsid w:val="4A541AF4"/>
    <w:rsid w:val="4A5C123B"/>
    <w:rsid w:val="4A5D4EF8"/>
    <w:rsid w:val="4A732ADF"/>
    <w:rsid w:val="4A7931AF"/>
    <w:rsid w:val="4A8E15CE"/>
    <w:rsid w:val="4AB12B4E"/>
    <w:rsid w:val="4AB35D6E"/>
    <w:rsid w:val="4AB76F37"/>
    <w:rsid w:val="4AC07235"/>
    <w:rsid w:val="4ACA3C0F"/>
    <w:rsid w:val="4ACB00B3"/>
    <w:rsid w:val="4ACB0F6B"/>
    <w:rsid w:val="4AD11442"/>
    <w:rsid w:val="4ADA0E4A"/>
    <w:rsid w:val="4ADB425D"/>
    <w:rsid w:val="4ADC4A69"/>
    <w:rsid w:val="4AE7656F"/>
    <w:rsid w:val="4AEC6043"/>
    <w:rsid w:val="4B076DEE"/>
    <w:rsid w:val="4B082B2F"/>
    <w:rsid w:val="4B0A5A8D"/>
    <w:rsid w:val="4B115BEA"/>
    <w:rsid w:val="4B1E2F91"/>
    <w:rsid w:val="4B2C5595"/>
    <w:rsid w:val="4B3A6FE7"/>
    <w:rsid w:val="4B3F0159"/>
    <w:rsid w:val="4B447E66"/>
    <w:rsid w:val="4B576AAE"/>
    <w:rsid w:val="4B603EF9"/>
    <w:rsid w:val="4B78403D"/>
    <w:rsid w:val="4B8D2E22"/>
    <w:rsid w:val="4B946FE6"/>
    <w:rsid w:val="4B963F93"/>
    <w:rsid w:val="4B9C55AC"/>
    <w:rsid w:val="4B9E1324"/>
    <w:rsid w:val="4BAB0429"/>
    <w:rsid w:val="4BBA0128"/>
    <w:rsid w:val="4BBC79FC"/>
    <w:rsid w:val="4BBD5522"/>
    <w:rsid w:val="4BC34972"/>
    <w:rsid w:val="4BC468B1"/>
    <w:rsid w:val="4BD05255"/>
    <w:rsid w:val="4BD74836"/>
    <w:rsid w:val="4BDC21EA"/>
    <w:rsid w:val="4BED43FD"/>
    <w:rsid w:val="4BF120D4"/>
    <w:rsid w:val="4BF2161A"/>
    <w:rsid w:val="4C0A6BA1"/>
    <w:rsid w:val="4C1E4213"/>
    <w:rsid w:val="4C296F2A"/>
    <w:rsid w:val="4C4C5224"/>
    <w:rsid w:val="4C6205A3"/>
    <w:rsid w:val="4C6C74B6"/>
    <w:rsid w:val="4C776F49"/>
    <w:rsid w:val="4C7C718B"/>
    <w:rsid w:val="4C83051A"/>
    <w:rsid w:val="4C841BE8"/>
    <w:rsid w:val="4C8A18A8"/>
    <w:rsid w:val="4C8E75EA"/>
    <w:rsid w:val="4C983FC5"/>
    <w:rsid w:val="4CA313AC"/>
    <w:rsid w:val="4CA46E0E"/>
    <w:rsid w:val="4CA50490"/>
    <w:rsid w:val="4CAD2284"/>
    <w:rsid w:val="4CBD1D79"/>
    <w:rsid w:val="4CC132CB"/>
    <w:rsid w:val="4CD96FD0"/>
    <w:rsid w:val="4CFD02CC"/>
    <w:rsid w:val="4D09460F"/>
    <w:rsid w:val="4D304013"/>
    <w:rsid w:val="4D3A55F0"/>
    <w:rsid w:val="4D430334"/>
    <w:rsid w:val="4D470322"/>
    <w:rsid w:val="4D4D2E19"/>
    <w:rsid w:val="4D7E765F"/>
    <w:rsid w:val="4D8602C2"/>
    <w:rsid w:val="4D8E7176"/>
    <w:rsid w:val="4D98130A"/>
    <w:rsid w:val="4D9A3D6D"/>
    <w:rsid w:val="4DAE6043"/>
    <w:rsid w:val="4DB85B47"/>
    <w:rsid w:val="4DC808DA"/>
    <w:rsid w:val="4DE77E30"/>
    <w:rsid w:val="4DEA6DA2"/>
    <w:rsid w:val="4DEF6177"/>
    <w:rsid w:val="4DF27705"/>
    <w:rsid w:val="4DFC7B4E"/>
    <w:rsid w:val="4E11118C"/>
    <w:rsid w:val="4E1C04CA"/>
    <w:rsid w:val="4E1E674C"/>
    <w:rsid w:val="4E2776C4"/>
    <w:rsid w:val="4E2B2C17"/>
    <w:rsid w:val="4E323FA5"/>
    <w:rsid w:val="4E3843B4"/>
    <w:rsid w:val="4E3F065B"/>
    <w:rsid w:val="4E41068C"/>
    <w:rsid w:val="4E417400"/>
    <w:rsid w:val="4E453CD9"/>
    <w:rsid w:val="4E4E7ADC"/>
    <w:rsid w:val="4E535F51"/>
    <w:rsid w:val="4E571C5E"/>
    <w:rsid w:val="4E607A86"/>
    <w:rsid w:val="4E6A4C42"/>
    <w:rsid w:val="4E6A7BE3"/>
    <w:rsid w:val="4E6D76D3"/>
    <w:rsid w:val="4E720529"/>
    <w:rsid w:val="4E720846"/>
    <w:rsid w:val="4E760D0B"/>
    <w:rsid w:val="4E8B75BB"/>
    <w:rsid w:val="4E9050A8"/>
    <w:rsid w:val="4E937BC2"/>
    <w:rsid w:val="4E9A460D"/>
    <w:rsid w:val="4E9B013F"/>
    <w:rsid w:val="4EA330F5"/>
    <w:rsid w:val="4EB26E94"/>
    <w:rsid w:val="4EBD1558"/>
    <w:rsid w:val="4EBD6DD0"/>
    <w:rsid w:val="4ECF3883"/>
    <w:rsid w:val="4ED268AA"/>
    <w:rsid w:val="4ED82D9F"/>
    <w:rsid w:val="4EE1718C"/>
    <w:rsid w:val="4EF31987"/>
    <w:rsid w:val="4F015911"/>
    <w:rsid w:val="4F0A4F22"/>
    <w:rsid w:val="4F0B3174"/>
    <w:rsid w:val="4F314280"/>
    <w:rsid w:val="4F3D3F64"/>
    <w:rsid w:val="4F3F3277"/>
    <w:rsid w:val="4F495A4B"/>
    <w:rsid w:val="4F4E12B3"/>
    <w:rsid w:val="4F583BDC"/>
    <w:rsid w:val="4F626B0C"/>
    <w:rsid w:val="4F642884"/>
    <w:rsid w:val="4F674407"/>
    <w:rsid w:val="4F7A6662"/>
    <w:rsid w:val="4F86390B"/>
    <w:rsid w:val="4F9547EC"/>
    <w:rsid w:val="4F9A5E18"/>
    <w:rsid w:val="4F9C201E"/>
    <w:rsid w:val="4F9F5079"/>
    <w:rsid w:val="4FB124B6"/>
    <w:rsid w:val="4FB2076B"/>
    <w:rsid w:val="4FB31116"/>
    <w:rsid w:val="4FBC621D"/>
    <w:rsid w:val="4FC9093A"/>
    <w:rsid w:val="4FD277EE"/>
    <w:rsid w:val="4FD42BF3"/>
    <w:rsid w:val="4FD42F3F"/>
    <w:rsid w:val="4FEA2394"/>
    <w:rsid w:val="4FF30A83"/>
    <w:rsid w:val="4FF76E32"/>
    <w:rsid w:val="4FF81BD1"/>
    <w:rsid w:val="4FF91A43"/>
    <w:rsid w:val="500600CE"/>
    <w:rsid w:val="500951DA"/>
    <w:rsid w:val="501B0E34"/>
    <w:rsid w:val="502838B2"/>
    <w:rsid w:val="502F4C40"/>
    <w:rsid w:val="502F5536"/>
    <w:rsid w:val="503C110B"/>
    <w:rsid w:val="504D3835"/>
    <w:rsid w:val="504F0E3F"/>
    <w:rsid w:val="50506965"/>
    <w:rsid w:val="505F7615"/>
    <w:rsid w:val="506019B6"/>
    <w:rsid w:val="50666C7A"/>
    <w:rsid w:val="506C693B"/>
    <w:rsid w:val="506D39BB"/>
    <w:rsid w:val="50744CC3"/>
    <w:rsid w:val="5075461D"/>
    <w:rsid w:val="507C1E50"/>
    <w:rsid w:val="507C3BFE"/>
    <w:rsid w:val="50845C1D"/>
    <w:rsid w:val="509E79D2"/>
    <w:rsid w:val="50C17863"/>
    <w:rsid w:val="50C31EF3"/>
    <w:rsid w:val="50C7131D"/>
    <w:rsid w:val="50D6330E"/>
    <w:rsid w:val="50D91050"/>
    <w:rsid w:val="50E7274C"/>
    <w:rsid w:val="50EB3D92"/>
    <w:rsid w:val="50EE4206"/>
    <w:rsid w:val="510E73AE"/>
    <w:rsid w:val="511107EA"/>
    <w:rsid w:val="512146A7"/>
    <w:rsid w:val="51231AD0"/>
    <w:rsid w:val="513575EF"/>
    <w:rsid w:val="5156444F"/>
    <w:rsid w:val="515B5FC0"/>
    <w:rsid w:val="515E50B1"/>
    <w:rsid w:val="51606ED1"/>
    <w:rsid w:val="51654692"/>
    <w:rsid w:val="51675BC1"/>
    <w:rsid w:val="516F213E"/>
    <w:rsid w:val="51763829"/>
    <w:rsid w:val="5176472A"/>
    <w:rsid w:val="517A5CB0"/>
    <w:rsid w:val="518C7E71"/>
    <w:rsid w:val="518D725A"/>
    <w:rsid w:val="519D3E2C"/>
    <w:rsid w:val="51AC406F"/>
    <w:rsid w:val="51AE7DE7"/>
    <w:rsid w:val="51B81B12"/>
    <w:rsid w:val="51C55131"/>
    <w:rsid w:val="51D625A3"/>
    <w:rsid w:val="51E375FE"/>
    <w:rsid w:val="51EF789D"/>
    <w:rsid w:val="52015750"/>
    <w:rsid w:val="521A6BBB"/>
    <w:rsid w:val="522105B9"/>
    <w:rsid w:val="52357614"/>
    <w:rsid w:val="52554706"/>
    <w:rsid w:val="526217A1"/>
    <w:rsid w:val="526565AE"/>
    <w:rsid w:val="52691264"/>
    <w:rsid w:val="527E1EAF"/>
    <w:rsid w:val="529A036B"/>
    <w:rsid w:val="52AF02BB"/>
    <w:rsid w:val="52B15DE1"/>
    <w:rsid w:val="52B94123"/>
    <w:rsid w:val="52BC04D6"/>
    <w:rsid w:val="52BC29D7"/>
    <w:rsid w:val="52BE22AC"/>
    <w:rsid w:val="52C04518"/>
    <w:rsid w:val="52CD7BB3"/>
    <w:rsid w:val="52D21518"/>
    <w:rsid w:val="52D27B05"/>
    <w:rsid w:val="52EA30A1"/>
    <w:rsid w:val="530323B4"/>
    <w:rsid w:val="530C1FE7"/>
    <w:rsid w:val="530C6CA1"/>
    <w:rsid w:val="53226896"/>
    <w:rsid w:val="532C36B9"/>
    <w:rsid w:val="533010B0"/>
    <w:rsid w:val="53587FC8"/>
    <w:rsid w:val="535E0D39"/>
    <w:rsid w:val="5362532D"/>
    <w:rsid w:val="5367649F"/>
    <w:rsid w:val="53780C68"/>
    <w:rsid w:val="537F44D9"/>
    <w:rsid w:val="5381125C"/>
    <w:rsid w:val="53B4545D"/>
    <w:rsid w:val="53E366B7"/>
    <w:rsid w:val="53EE0073"/>
    <w:rsid w:val="53F21C60"/>
    <w:rsid w:val="53F27225"/>
    <w:rsid w:val="54212E7B"/>
    <w:rsid w:val="5435659E"/>
    <w:rsid w:val="544D7D8B"/>
    <w:rsid w:val="546155E5"/>
    <w:rsid w:val="546817B4"/>
    <w:rsid w:val="546B2CBD"/>
    <w:rsid w:val="54776BB6"/>
    <w:rsid w:val="547A0454"/>
    <w:rsid w:val="547F58BD"/>
    <w:rsid w:val="548B2F99"/>
    <w:rsid w:val="54A12CB7"/>
    <w:rsid w:val="54A506C8"/>
    <w:rsid w:val="54A80623"/>
    <w:rsid w:val="54AC0C1C"/>
    <w:rsid w:val="54B40330"/>
    <w:rsid w:val="54B90AA4"/>
    <w:rsid w:val="54B955CE"/>
    <w:rsid w:val="54C87878"/>
    <w:rsid w:val="54CC6C29"/>
    <w:rsid w:val="54DA4AA4"/>
    <w:rsid w:val="54E512DF"/>
    <w:rsid w:val="54EE6EEB"/>
    <w:rsid w:val="54FE4BE1"/>
    <w:rsid w:val="55005333"/>
    <w:rsid w:val="55061C7D"/>
    <w:rsid w:val="551C1463"/>
    <w:rsid w:val="551E367C"/>
    <w:rsid w:val="55236043"/>
    <w:rsid w:val="554271C4"/>
    <w:rsid w:val="55463FBF"/>
    <w:rsid w:val="55584AD6"/>
    <w:rsid w:val="55627F0D"/>
    <w:rsid w:val="55681AE5"/>
    <w:rsid w:val="55803A28"/>
    <w:rsid w:val="558275C0"/>
    <w:rsid w:val="55854BF9"/>
    <w:rsid w:val="559317CE"/>
    <w:rsid w:val="55935C72"/>
    <w:rsid w:val="559519EA"/>
    <w:rsid w:val="559B1181"/>
    <w:rsid w:val="55A97243"/>
    <w:rsid w:val="55C42491"/>
    <w:rsid w:val="55CC1CC4"/>
    <w:rsid w:val="55CD5F67"/>
    <w:rsid w:val="55D218DB"/>
    <w:rsid w:val="55D25DC0"/>
    <w:rsid w:val="55D65B5E"/>
    <w:rsid w:val="55E56DFD"/>
    <w:rsid w:val="55E72F2E"/>
    <w:rsid w:val="55EA668F"/>
    <w:rsid w:val="55FD133D"/>
    <w:rsid w:val="56076FA5"/>
    <w:rsid w:val="56452354"/>
    <w:rsid w:val="56514987"/>
    <w:rsid w:val="56530F5D"/>
    <w:rsid w:val="565A053D"/>
    <w:rsid w:val="565A678F"/>
    <w:rsid w:val="56640041"/>
    <w:rsid w:val="56701B0F"/>
    <w:rsid w:val="56740854"/>
    <w:rsid w:val="567900B4"/>
    <w:rsid w:val="5697353F"/>
    <w:rsid w:val="56AD436D"/>
    <w:rsid w:val="56B06FAA"/>
    <w:rsid w:val="56C63E25"/>
    <w:rsid w:val="56CC7180"/>
    <w:rsid w:val="56D70E00"/>
    <w:rsid w:val="56DF15AE"/>
    <w:rsid w:val="56DF6C95"/>
    <w:rsid w:val="56E147BB"/>
    <w:rsid w:val="56ED0A5E"/>
    <w:rsid w:val="56F40992"/>
    <w:rsid w:val="56F75D8C"/>
    <w:rsid w:val="56F94A4A"/>
    <w:rsid w:val="56FF6FDE"/>
    <w:rsid w:val="57004867"/>
    <w:rsid w:val="570D302A"/>
    <w:rsid w:val="5710286E"/>
    <w:rsid w:val="571F4620"/>
    <w:rsid w:val="572752A3"/>
    <w:rsid w:val="5739395A"/>
    <w:rsid w:val="57417FFE"/>
    <w:rsid w:val="574B60D8"/>
    <w:rsid w:val="576866C7"/>
    <w:rsid w:val="577A4629"/>
    <w:rsid w:val="57853648"/>
    <w:rsid w:val="578D049F"/>
    <w:rsid w:val="578F51E0"/>
    <w:rsid w:val="578F6D28"/>
    <w:rsid w:val="57A56669"/>
    <w:rsid w:val="57AF6DB9"/>
    <w:rsid w:val="57B71125"/>
    <w:rsid w:val="57C44403"/>
    <w:rsid w:val="57C71C02"/>
    <w:rsid w:val="57CE38F4"/>
    <w:rsid w:val="57CE44D5"/>
    <w:rsid w:val="57D919A4"/>
    <w:rsid w:val="57DB66AC"/>
    <w:rsid w:val="57E74053"/>
    <w:rsid w:val="57E83927"/>
    <w:rsid w:val="57EB6E89"/>
    <w:rsid w:val="57F66044"/>
    <w:rsid w:val="57F8470D"/>
    <w:rsid w:val="57FF75EE"/>
    <w:rsid w:val="58122C57"/>
    <w:rsid w:val="5813309A"/>
    <w:rsid w:val="58175C55"/>
    <w:rsid w:val="58250932"/>
    <w:rsid w:val="582619E7"/>
    <w:rsid w:val="584559A7"/>
    <w:rsid w:val="58515970"/>
    <w:rsid w:val="58555460"/>
    <w:rsid w:val="585C67EF"/>
    <w:rsid w:val="586E207E"/>
    <w:rsid w:val="58843235"/>
    <w:rsid w:val="5886561A"/>
    <w:rsid w:val="58900682"/>
    <w:rsid w:val="589E6E07"/>
    <w:rsid w:val="589F65B2"/>
    <w:rsid w:val="58A10A06"/>
    <w:rsid w:val="58A11A41"/>
    <w:rsid w:val="58A91764"/>
    <w:rsid w:val="58B63BA2"/>
    <w:rsid w:val="58CA508E"/>
    <w:rsid w:val="58CB36FC"/>
    <w:rsid w:val="58D41407"/>
    <w:rsid w:val="58DC3E49"/>
    <w:rsid w:val="58E20B56"/>
    <w:rsid w:val="58E23D0F"/>
    <w:rsid w:val="58E30CBE"/>
    <w:rsid w:val="58F317C9"/>
    <w:rsid w:val="58FB6DBA"/>
    <w:rsid w:val="59085B65"/>
    <w:rsid w:val="590A0998"/>
    <w:rsid w:val="59107055"/>
    <w:rsid w:val="59123351"/>
    <w:rsid w:val="591C41D0"/>
    <w:rsid w:val="59277AF4"/>
    <w:rsid w:val="593567EC"/>
    <w:rsid w:val="5962211A"/>
    <w:rsid w:val="5964405A"/>
    <w:rsid w:val="59657925"/>
    <w:rsid w:val="596B5B7C"/>
    <w:rsid w:val="597A4472"/>
    <w:rsid w:val="597E2795"/>
    <w:rsid w:val="599C0E6D"/>
    <w:rsid w:val="599E2E37"/>
    <w:rsid w:val="59A315E4"/>
    <w:rsid w:val="59A94423"/>
    <w:rsid w:val="59B57AB7"/>
    <w:rsid w:val="59BC414B"/>
    <w:rsid w:val="59BD2046"/>
    <w:rsid w:val="59BD32BD"/>
    <w:rsid w:val="59D61BA3"/>
    <w:rsid w:val="59DE1485"/>
    <w:rsid w:val="59F40CA9"/>
    <w:rsid w:val="59F44805"/>
    <w:rsid w:val="5A005A27"/>
    <w:rsid w:val="5A0E2627"/>
    <w:rsid w:val="5A19426B"/>
    <w:rsid w:val="5A2C0008"/>
    <w:rsid w:val="5A3572F7"/>
    <w:rsid w:val="5A390534"/>
    <w:rsid w:val="5A4F3355"/>
    <w:rsid w:val="5A5F6122"/>
    <w:rsid w:val="5A8061BD"/>
    <w:rsid w:val="5AAD1584"/>
    <w:rsid w:val="5AC661A1"/>
    <w:rsid w:val="5ACE32A8"/>
    <w:rsid w:val="5AD61FA7"/>
    <w:rsid w:val="5AD97498"/>
    <w:rsid w:val="5AE14D89"/>
    <w:rsid w:val="5AF604D0"/>
    <w:rsid w:val="5B0F7278"/>
    <w:rsid w:val="5B12588A"/>
    <w:rsid w:val="5B1433B1"/>
    <w:rsid w:val="5B255F5F"/>
    <w:rsid w:val="5B286E5C"/>
    <w:rsid w:val="5B3A26EB"/>
    <w:rsid w:val="5B4219B2"/>
    <w:rsid w:val="5B43595A"/>
    <w:rsid w:val="5B451B24"/>
    <w:rsid w:val="5B461090"/>
    <w:rsid w:val="5B481106"/>
    <w:rsid w:val="5B4A1E4B"/>
    <w:rsid w:val="5B510BD2"/>
    <w:rsid w:val="5B5714EF"/>
    <w:rsid w:val="5B573343"/>
    <w:rsid w:val="5B597236"/>
    <w:rsid w:val="5B6B2007"/>
    <w:rsid w:val="5B6D277B"/>
    <w:rsid w:val="5B6E411E"/>
    <w:rsid w:val="5B6F4A8B"/>
    <w:rsid w:val="5B765E19"/>
    <w:rsid w:val="5B7A1FF9"/>
    <w:rsid w:val="5B800A46"/>
    <w:rsid w:val="5B975306"/>
    <w:rsid w:val="5B9B50D2"/>
    <w:rsid w:val="5BAD55B3"/>
    <w:rsid w:val="5BB701E0"/>
    <w:rsid w:val="5BB82598"/>
    <w:rsid w:val="5BC649E5"/>
    <w:rsid w:val="5BE55984"/>
    <w:rsid w:val="5BF87140"/>
    <w:rsid w:val="5BFD6478"/>
    <w:rsid w:val="5BFF032E"/>
    <w:rsid w:val="5C090A3C"/>
    <w:rsid w:val="5C0B4CFB"/>
    <w:rsid w:val="5C1B33CE"/>
    <w:rsid w:val="5C205D85"/>
    <w:rsid w:val="5C207B33"/>
    <w:rsid w:val="5C2313D1"/>
    <w:rsid w:val="5C2D68AB"/>
    <w:rsid w:val="5C30601B"/>
    <w:rsid w:val="5C391B19"/>
    <w:rsid w:val="5C4035E0"/>
    <w:rsid w:val="5C58551F"/>
    <w:rsid w:val="5C6071BA"/>
    <w:rsid w:val="5C6A7000"/>
    <w:rsid w:val="5C763BF7"/>
    <w:rsid w:val="5C8C341B"/>
    <w:rsid w:val="5C923B59"/>
    <w:rsid w:val="5CA40764"/>
    <w:rsid w:val="5CBB0C7B"/>
    <w:rsid w:val="5CBB42FF"/>
    <w:rsid w:val="5CC17DF3"/>
    <w:rsid w:val="5CC36C6E"/>
    <w:rsid w:val="5CCE12E6"/>
    <w:rsid w:val="5CD5091E"/>
    <w:rsid w:val="5CDD3C76"/>
    <w:rsid w:val="5CED0E66"/>
    <w:rsid w:val="5CF10C74"/>
    <w:rsid w:val="5CFA65D6"/>
    <w:rsid w:val="5D0B07E3"/>
    <w:rsid w:val="5D0D6309"/>
    <w:rsid w:val="5D2378DB"/>
    <w:rsid w:val="5D3C6BEF"/>
    <w:rsid w:val="5D485594"/>
    <w:rsid w:val="5D4B6E32"/>
    <w:rsid w:val="5D6323CD"/>
    <w:rsid w:val="5D6D6DA8"/>
    <w:rsid w:val="5D723C19"/>
    <w:rsid w:val="5D7B5F87"/>
    <w:rsid w:val="5D7C348F"/>
    <w:rsid w:val="5D7E5BC5"/>
    <w:rsid w:val="5D8D744A"/>
    <w:rsid w:val="5DA33C1E"/>
    <w:rsid w:val="5DA54794"/>
    <w:rsid w:val="5DB100BD"/>
    <w:rsid w:val="5DB50C85"/>
    <w:rsid w:val="5DB77AA5"/>
    <w:rsid w:val="5DC170FA"/>
    <w:rsid w:val="5DC975A8"/>
    <w:rsid w:val="5DD23510"/>
    <w:rsid w:val="5DE22AC5"/>
    <w:rsid w:val="5DEF2CAC"/>
    <w:rsid w:val="5DF5102F"/>
    <w:rsid w:val="5E0C65C1"/>
    <w:rsid w:val="5E1577F7"/>
    <w:rsid w:val="5E190CDE"/>
    <w:rsid w:val="5E261AE0"/>
    <w:rsid w:val="5E3478EB"/>
    <w:rsid w:val="5E4B1A40"/>
    <w:rsid w:val="5E4D4490"/>
    <w:rsid w:val="5E53117C"/>
    <w:rsid w:val="5E5A59C7"/>
    <w:rsid w:val="5E72408D"/>
    <w:rsid w:val="5E886472"/>
    <w:rsid w:val="5E993BCD"/>
    <w:rsid w:val="5EA30B9F"/>
    <w:rsid w:val="5EB25A6C"/>
    <w:rsid w:val="5EC944B2"/>
    <w:rsid w:val="5ED23CF6"/>
    <w:rsid w:val="5ED41528"/>
    <w:rsid w:val="5ED7628F"/>
    <w:rsid w:val="5EE3160A"/>
    <w:rsid w:val="5EFA0B0F"/>
    <w:rsid w:val="5F04373C"/>
    <w:rsid w:val="5F260774"/>
    <w:rsid w:val="5F2B6F1B"/>
    <w:rsid w:val="5F475CBE"/>
    <w:rsid w:val="5F4E2C09"/>
    <w:rsid w:val="5F50072F"/>
    <w:rsid w:val="5F5521EA"/>
    <w:rsid w:val="5F59269F"/>
    <w:rsid w:val="5F5A335C"/>
    <w:rsid w:val="5F681EE2"/>
    <w:rsid w:val="5F720091"/>
    <w:rsid w:val="5F8623A3"/>
    <w:rsid w:val="5F92011E"/>
    <w:rsid w:val="5F920D48"/>
    <w:rsid w:val="5F9525E6"/>
    <w:rsid w:val="5F9E2396"/>
    <w:rsid w:val="5FA36AB1"/>
    <w:rsid w:val="5FB200B3"/>
    <w:rsid w:val="5FC86518"/>
    <w:rsid w:val="5FD96977"/>
    <w:rsid w:val="5FF437B1"/>
    <w:rsid w:val="5FF941C5"/>
    <w:rsid w:val="60011A2A"/>
    <w:rsid w:val="60036D65"/>
    <w:rsid w:val="600F4E14"/>
    <w:rsid w:val="60196D73"/>
    <w:rsid w:val="602C4CF9"/>
    <w:rsid w:val="603F4414"/>
    <w:rsid w:val="605C33D5"/>
    <w:rsid w:val="608508AD"/>
    <w:rsid w:val="608F1F1C"/>
    <w:rsid w:val="60A62B7B"/>
    <w:rsid w:val="60BA0556"/>
    <w:rsid w:val="60C110F2"/>
    <w:rsid w:val="60C767CF"/>
    <w:rsid w:val="60D3786A"/>
    <w:rsid w:val="60E27AAD"/>
    <w:rsid w:val="60E51508"/>
    <w:rsid w:val="60E85F16"/>
    <w:rsid w:val="60EC6236"/>
    <w:rsid w:val="60ED3004"/>
    <w:rsid w:val="60EF68A8"/>
    <w:rsid w:val="60F1500E"/>
    <w:rsid w:val="60F24F84"/>
    <w:rsid w:val="61064304"/>
    <w:rsid w:val="610D2E06"/>
    <w:rsid w:val="610F0A45"/>
    <w:rsid w:val="611B16B9"/>
    <w:rsid w:val="611F29B9"/>
    <w:rsid w:val="61363BD9"/>
    <w:rsid w:val="6141508A"/>
    <w:rsid w:val="614B5652"/>
    <w:rsid w:val="614F54DD"/>
    <w:rsid w:val="61614E76"/>
    <w:rsid w:val="616B4900"/>
    <w:rsid w:val="61775275"/>
    <w:rsid w:val="61776447"/>
    <w:rsid w:val="617C1CB0"/>
    <w:rsid w:val="61816442"/>
    <w:rsid w:val="6184058B"/>
    <w:rsid w:val="618A5758"/>
    <w:rsid w:val="61994810"/>
    <w:rsid w:val="619E19B9"/>
    <w:rsid w:val="61B451BB"/>
    <w:rsid w:val="61B53A89"/>
    <w:rsid w:val="61D54F1C"/>
    <w:rsid w:val="61E82EA1"/>
    <w:rsid w:val="61ED6147"/>
    <w:rsid w:val="61F23D20"/>
    <w:rsid w:val="621A1D71"/>
    <w:rsid w:val="622C5484"/>
    <w:rsid w:val="6238632D"/>
    <w:rsid w:val="623954AB"/>
    <w:rsid w:val="62417222"/>
    <w:rsid w:val="625642AF"/>
    <w:rsid w:val="6260512D"/>
    <w:rsid w:val="626A2154"/>
    <w:rsid w:val="626C6E93"/>
    <w:rsid w:val="62771F43"/>
    <w:rsid w:val="62787E8E"/>
    <w:rsid w:val="627B5AC3"/>
    <w:rsid w:val="628037F5"/>
    <w:rsid w:val="62874F78"/>
    <w:rsid w:val="628A7254"/>
    <w:rsid w:val="62A14496"/>
    <w:rsid w:val="62AD10B2"/>
    <w:rsid w:val="62B53519"/>
    <w:rsid w:val="62C06278"/>
    <w:rsid w:val="62CA25A7"/>
    <w:rsid w:val="62CB4A50"/>
    <w:rsid w:val="62D1375D"/>
    <w:rsid w:val="62E06D1C"/>
    <w:rsid w:val="62ED5038"/>
    <w:rsid w:val="62F93AED"/>
    <w:rsid w:val="63057A83"/>
    <w:rsid w:val="630600C6"/>
    <w:rsid w:val="630E1D26"/>
    <w:rsid w:val="630E6937"/>
    <w:rsid w:val="6315416A"/>
    <w:rsid w:val="631F38EE"/>
    <w:rsid w:val="632C3261"/>
    <w:rsid w:val="634B193A"/>
    <w:rsid w:val="635228F6"/>
    <w:rsid w:val="6352608C"/>
    <w:rsid w:val="636504FC"/>
    <w:rsid w:val="636B5105"/>
    <w:rsid w:val="63753E26"/>
    <w:rsid w:val="63844E4C"/>
    <w:rsid w:val="63892ADC"/>
    <w:rsid w:val="63945B6E"/>
    <w:rsid w:val="639E713F"/>
    <w:rsid w:val="63A27137"/>
    <w:rsid w:val="63A65FD3"/>
    <w:rsid w:val="63A72D32"/>
    <w:rsid w:val="63C56EA9"/>
    <w:rsid w:val="63C73A37"/>
    <w:rsid w:val="63CA30D8"/>
    <w:rsid w:val="63CD67F3"/>
    <w:rsid w:val="63D35581"/>
    <w:rsid w:val="63D6234D"/>
    <w:rsid w:val="63E5408C"/>
    <w:rsid w:val="640F7AE2"/>
    <w:rsid w:val="64126380"/>
    <w:rsid w:val="64147E05"/>
    <w:rsid w:val="6418232C"/>
    <w:rsid w:val="641A5BBA"/>
    <w:rsid w:val="6420379D"/>
    <w:rsid w:val="64253012"/>
    <w:rsid w:val="64267CB1"/>
    <w:rsid w:val="64341C13"/>
    <w:rsid w:val="643616AE"/>
    <w:rsid w:val="643A3C0F"/>
    <w:rsid w:val="6459506F"/>
    <w:rsid w:val="64632CB3"/>
    <w:rsid w:val="64664551"/>
    <w:rsid w:val="64740A1C"/>
    <w:rsid w:val="64754F8C"/>
    <w:rsid w:val="647A2F18"/>
    <w:rsid w:val="64925346"/>
    <w:rsid w:val="649C27DD"/>
    <w:rsid w:val="649D4417"/>
    <w:rsid w:val="64A5151D"/>
    <w:rsid w:val="64A864CC"/>
    <w:rsid w:val="64AD443E"/>
    <w:rsid w:val="64B74DAD"/>
    <w:rsid w:val="64BC23C3"/>
    <w:rsid w:val="64BD3B75"/>
    <w:rsid w:val="64C00108"/>
    <w:rsid w:val="64C9644F"/>
    <w:rsid w:val="64CA46AE"/>
    <w:rsid w:val="64CF0348"/>
    <w:rsid w:val="64D771FD"/>
    <w:rsid w:val="64DE3824"/>
    <w:rsid w:val="64E313F0"/>
    <w:rsid w:val="64F565A8"/>
    <w:rsid w:val="653004DD"/>
    <w:rsid w:val="6530528B"/>
    <w:rsid w:val="653528A1"/>
    <w:rsid w:val="653B4797"/>
    <w:rsid w:val="6540760D"/>
    <w:rsid w:val="65416DF6"/>
    <w:rsid w:val="654D20AD"/>
    <w:rsid w:val="65654809"/>
    <w:rsid w:val="65A72347"/>
    <w:rsid w:val="65AD5108"/>
    <w:rsid w:val="65B65064"/>
    <w:rsid w:val="65B9310C"/>
    <w:rsid w:val="65C77271"/>
    <w:rsid w:val="65E12F0D"/>
    <w:rsid w:val="65E676F8"/>
    <w:rsid w:val="65E925B4"/>
    <w:rsid w:val="65FC3D56"/>
    <w:rsid w:val="660325AB"/>
    <w:rsid w:val="660A3036"/>
    <w:rsid w:val="661C425B"/>
    <w:rsid w:val="66251F2C"/>
    <w:rsid w:val="66392FA7"/>
    <w:rsid w:val="666302FA"/>
    <w:rsid w:val="66633418"/>
    <w:rsid w:val="666431AD"/>
    <w:rsid w:val="666A7643"/>
    <w:rsid w:val="666B40A1"/>
    <w:rsid w:val="66763E5C"/>
    <w:rsid w:val="669051F0"/>
    <w:rsid w:val="6691661E"/>
    <w:rsid w:val="669F6BF4"/>
    <w:rsid w:val="66A03D4A"/>
    <w:rsid w:val="66B477F6"/>
    <w:rsid w:val="66B84339"/>
    <w:rsid w:val="66BB1E10"/>
    <w:rsid w:val="66CF63DE"/>
    <w:rsid w:val="66E2096A"/>
    <w:rsid w:val="66ED2D08"/>
    <w:rsid w:val="66FB505F"/>
    <w:rsid w:val="671779DB"/>
    <w:rsid w:val="67220EB5"/>
    <w:rsid w:val="67297ED0"/>
    <w:rsid w:val="67314D86"/>
    <w:rsid w:val="67322330"/>
    <w:rsid w:val="67323E04"/>
    <w:rsid w:val="673B7F17"/>
    <w:rsid w:val="673E268F"/>
    <w:rsid w:val="67564D51"/>
    <w:rsid w:val="675F202E"/>
    <w:rsid w:val="67717495"/>
    <w:rsid w:val="67BA622E"/>
    <w:rsid w:val="67C72353"/>
    <w:rsid w:val="67D068B1"/>
    <w:rsid w:val="67DE773A"/>
    <w:rsid w:val="67E10ABE"/>
    <w:rsid w:val="67E23C1B"/>
    <w:rsid w:val="67EC599B"/>
    <w:rsid w:val="67EE6D37"/>
    <w:rsid w:val="67F75A1F"/>
    <w:rsid w:val="680A6658"/>
    <w:rsid w:val="681C38A5"/>
    <w:rsid w:val="6821710D"/>
    <w:rsid w:val="68427ADF"/>
    <w:rsid w:val="68575AFF"/>
    <w:rsid w:val="685A261F"/>
    <w:rsid w:val="686D1FF8"/>
    <w:rsid w:val="68955405"/>
    <w:rsid w:val="689D7F4E"/>
    <w:rsid w:val="68A1024E"/>
    <w:rsid w:val="68A65864"/>
    <w:rsid w:val="68AB141E"/>
    <w:rsid w:val="68AD09A1"/>
    <w:rsid w:val="68B95306"/>
    <w:rsid w:val="68D0643D"/>
    <w:rsid w:val="68DD5B34"/>
    <w:rsid w:val="68E819D9"/>
    <w:rsid w:val="68E92303"/>
    <w:rsid w:val="68EA0173"/>
    <w:rsid w:val="68F6059A"/>
    <w:rsid w:val="691427CE"/>
    <w:rsid w:val="691E53FA"/>
    <w:rsid w:val="691F3776"/>
    <w:rsid w:val="692A37F7"/>
    <w:rsid w:val="693C4256"/>
    <w:rsid w:val="69452919"/>
    <w:rsid w:val="694F7CAA"/>
    <w:rsid w:val="69500C50"/>
    <w:rsid w:val="69674FF3"/>
    <w:rsid w:val="696E7252"/>
    <w:rsid w:val="69934C07"/>
    <w:rsid w:val="699851AD"/>
    <w:rsid w:val="699D27C3"/>
    <w:rsid w:val="69A269A3"/>
    <w:rsid w:val="69CE648F"/>
    <w:rsid w:val="69DD7064"/>
    <w:rsid w:val="69E336DC"/>
    <w:rsid w:val="69E87BB0"/>
    <w:rsid w:val="69EC619F"/>
    <w:rsid w:val="69F67131"/>
    <w:rsid w:val="69F94996"/>
    <w:rsid w:val="6A0B1E23"/>
    <w:rsid w:val="6A17187A"/>
    <w:rsid w:val="6A1D29A9"/>
    <w:rsid w:val="6A3C1FDC"/>
    <w:rsid w:val="6A4176BB"/>
    <w:rsid w:val="6A48221F"/>
    <w:rsid w:val="6A4E7F61"/>
    <w:rsid w:val="6A571FD1"/>
    <w:rsid w:val="6A595DFF"/>
    <w:rsid w:val="6A5C442C"/>
    <w:rsid w:val="6A63210D"/>
    <w:rsid w:val="6A6D0165"/>
    <w:rsid w:val="6A8A71EB"/>
    <w:rsid w:val="6AA3205B"/>
    <w:rsid w:val="6AA87672"/>
    <w:rsid w:val="6AAA2146"/>
    <w:rsid w:val="6AAD6221"/>
    <w:rsid w:val="6AB669DB"/>
    <w:rsid w:val="6AB844F7"/>
    <w:rsid w:val="6ABC7351"/>
    <w:rsid w:val="6AD54A11"/>
    <w:rsid w:val="6ADE75AA"/>
    <w:rsid w:val="6AF117EA"/>
    <w:rsid w:val="6B054AC4"/>
    <w:rsid w:val="6B0E0825"/>
    <w:rsid w:val="6B142F59"/>
    <w:rsid w:val="6B393020"/>
    <w:rsid w:val="6B3F724F"/>
    <w:rsid w:val="6B411F27"/>
    <w:rsid w:val="6B567A65"/>
    <w:rsid w:val="6B655563"/>
    <w:rsid w:val="6B7D28AC"/>
    <w:rsid w:val="6B841E74"/>
    <w:rsid w:val="6B99520C"/>
    <w:rsid w:val="6B9D17F3"/>
    <w:rsid w:val="6B9D1D9E"/>
    <w:rsid w:val="6BAE515B"/>
    <w:rsid w:val="6BBF2306"/>
    <w:rsid w:val="6BCD38D8"/>
    <w:rsid w:val="6BD67D00"/>
    <w:rsid w:val="6BDB3A77"/>
    <w:rsid w:val="6BE858AA"/>
    <w:rsid w:val="6BEC7A32"/>
    <w:rsid w:val="6BFD45B5"/>
    <w:rsid w:val="6C004EC7"/>
    <w:rsid w:val="6C0703C8"/>
    <w:rsid w:val="6C0C1E82"/>
    <w:rsid w:val="6C0E5BFA"/>
    <w:rsid w:val="6C1D408F"/>
    <w:rsid w:val="6C1F1AB4"/>
    <w:rsid w:val="6C2076DB"/>
    <w:rsid w:val="6C2E004A"/>
    <w:rsid w:val="6C384A25"/>
    <w:rsid w:val="6C551DF0"/>
    <w:rsid w:val="6C68355C"/>
    <w:rsid w:val="6C820161"/>
    <w:rsid w:val="6C8232CD"/>
    <w:rsid w:val="6C840E14"/>
    <w:rsid w:val="6C95507E"/>
    <w:rsid w:val="6C98404A"/>
    <w:rsid w:val="6CC56A5C"/>
    <w:rsid w:val="6CC62031"/>
    <w:rsid w:val="6CDA788A"/>
    <w:rsid w:val="6CE77FFE"/>
    <w:rsid w:val="6CEA20A3"/>
    <w:rsid w:val="6CEC6E1B"/>
    <w:rsid w:val="6CFC757E"/>
    <w:rsid w:val="6D0112BB"/>
    <w:rsid w:val="6D0D5EB2"/>
    <w:rsid w:val="6D170ADE"/>
    <w:rsid w:val="6D1A5230"/>
    <w:rsid w:val="6D443E48"/>
    <w:rsid w:val="6D5B5655"/>
    <w:rsid w:val="6D7A3958"/>
    <w:rsid w:val="6D811100"/>
    <w:rsid w:val="6D851EEC"/>
    <w:rsid w:val="6D8855EB"/>
    <w:rsid w:val="6DA305C4"/>
    <w:rsid w:val="6DA8544E"/>
    <w:rsid w:val="6DAD4F9F"/>
    <w:rsid w:val="6DBE53FE"/>
    <w:rsid w:val="6DC04CD2"/>
    <w:rsid w:val="6DD30EA9"/>
    <w:rsid w:val="6DD53A5A"/>
    <w:rsid w:val="6DDD45E2"/>
    <w:rsid w:val="6DE203A3"/>
    <w:rsid w:val="6DE309C1"/>
    <w:rsid w:val="6DE91D97"/>
    <w:rsid w:val="6DED0C6F"/>
    <w:rsid w:val="6DEF55B7"/>
    <w:rsid w:val="6E0628E0"/>
    <w:rsid w:val="6E0A3A7D"/>
    <w:rsid w:val="6E0C76AD"/>
    <w:rsid w:val="6E1E4900"/>
    <w:rsid w:val="6E3D1FD3"/>
    <w:rsid w:val="6E4E2CB6"/>
    <w:rsid w:val="6E5F273D"/>
    <w:rsid w:val="6E7D7067"/>
    <w:rsid w:val="6E874863"/>
    <w:rsid w:val="6E8A7719"/>
    <w:rsid w:val="6EB56801"/>
    <w:rsid w:val="6ED317D6"/>
    <w:rsid w:val="6ED45AAE"/>
    <w:rsid w:val="6ED85841"/>
    <w:rsid w:val="6EDF73DA"/>
    <w:rsid w:val="6EE20EBC"/>
    <w:rsid w:val="6EE61AFC"/>
    <w:rsid w:val="6EE64C0C"/>
    <w:rsid w:val="6EE90351"/>
    <w:rsid w:val="6EF029B6"/>
    <w:rsid w:val="6F0D03EB"/>
    <w:rsid w:val="6F1057E5"/>
    <w:rsid w:val="6F12155D"/>
    <w:rsid w:val="6F143DE7"/>
    <w:rsid w:val="6F176B74"/>
    <w:rsid w:val="6F2A2392"/>
    <w:rsid w:val="6F2F210F"/>
    <w:rsid w:val="6F435908"/>
    <w:rsid w:val="6F4919C2"/>
    <w:rsid w:val="6F5516B4"/>
    <w:rsid w:val="6F56338C"/>
    <w:rsid w:val="6F5778B8"/>
    <w:rsid w:val="6F5A7703"/>
    <w:rsid w:val="6F67435B"/>
    <w:rsid w:val="6F6A0B6A"/>
    <w:rsid w:val="6F71097A"/>
    <w:rsid w:val="6F712728"/>
    <w:rsid w:val="6F76203C"/>
    <w:rsid w:val="6F813D9F"/>
    <w:rsid w:val="6F85228E"/>
    <w:rsid w:val="6FB31F7C"/>
    <w:rsid w:val="6FD96F22"/>
    <w:rsid w:val="6FE2193A"/>
    <w:rsid w:val="70187A05"/>
    <w:rsid w:val="702A28D7"/>
    <w:rsid w:val="7036127C"/>
    <w:rsid w:val="70514307"/>
    <w:rsid w:val="70524F5E"/>
    <w:rsid w:val="70744007"/>
    <w:rsid w:val="7082773A"/>
    <w:rsid w:val="70B0102E"/>
    <w:rsid w:val="70B30B1E"/>
    <w:rsid w:val="70BA1EAD"/>
    <w:rsid w:val="70BF3967"/>
    <w:rsid w:val="70D3482B"/>
    <w:rsid w:val="70D75F53"/>
    <w:rsid w:val="70D95C27"/>
    <w:rsid w:val="70E54745"/>
    <w:rsid w:val="70F73F84"/>
    <w:rsid w:val="71014508"/>
    <w:rsid w:val="710F68B9"/>
    <w:rsid w:val="71102E49"/>
    <w:rsid w:val="71202F3A"/>
    <w:rsid w:val="71245578"/>
    <w:rsid w:val="71265F20"/>
    <w:rsid w:val="713734FD"/>
    <w:rsid w:val="713779A1"/>
    <w:rsid w:val="71381023"/>
    <w:rsid w:val="713C3C71"/>
    <w:rsid w:val="714B1C7D"/>
    <w:rsid w:val="715173C6"/>
    <w:rsid w:val="71553388"/>
    <w:rsid w:val="7163055D"/>
    <w:rsid w:val="71641E18"/>
    <w:rsid w:val="71687CAF"/>
    <w:rsid w:val="71777965"/>
    <w:rsid w:val="717B34D6"/>
    <w:rsid w:val="718048A6"/>
    <w:rsid w:val="71844A35"/>
    <w:rsid w:val="718A5D23"/>
    <w:rsid w:val="71AB4182"/>
    <w:rsid w:val="71AD6B15"/>
    <w:rsid w:val="71B46975"/>
    <w:rsid w:val="71B7463E"/>
    <w:rsid w:val="71BD61D2"/>
    <w:rsid w:val="71D84CE0"/>
    <w:rsid w:val="71F47640"/>
    <w:rsid w:val="71F80EDE"/>
    <w:rsid w:val="720B7CDC"/>
    <w:rsid w:val="720C5D23"/>
    <w:rsid w:val="721101F2"/>
    <w:rsid w:val="723978E7"/>
    <w:rsid w:val="724203AC"/>
    <w:rsid w:val="72471A24"/>
    <w:rsid w:val="724A3704"/>
    <w:rsid w:val="724F5116"/>
    <w:rsid w:val="72534367"/>
    <w:rsid w:val="7256696C"/>
    <w:rsid w:val="72586EDA"/>
    <w:rsid w:val="725E4ABA"/>
    <w:rsid w:val="728D5946"/>
    <w:rsid w:val="72900FFD"/>
    <w:rsid w:val="72933DE9"/>
    <w:rsid w:val="72944988"/>
    <w:rsid w:val="7294672D"/>
    <w:rsid w:val="729624A5"/>
    <w:rsid w:val="729A1F96"/>
    <w:rsid w:val="72A526E9"/>
    <w:rsid w:val="72AD517D"/>
    <w:rsid w:val="72B02D08"/>
    <w:rsid w:val="72B54101"/>
    <w:rsid w:val="72BB5B21"/>
    <w:rsid w:val="72C15778"/>
    <w:rsid w:val="72C55C32"/>
    <w:rsid w:val="72D57472"/>
    <w:rsid w:val="72D65D24"/>
    <w:rsid w:val="72F45D81"/>
    <w:rsid w:val="72F53670"/>
    <w:rsid w:val="72F63973"/>
    <w:rsid w:val="72F669FF"/>
    <w:rsid w:val="72FF6166"/>
    <w:rsid w:val="730A7BCC"/>
    <w:rsid w:val="73100325"/>
    <w:rsid w:val="73263829"/>
    <w:rsid w:val="732A28E3"/>
    <w:rsid w:val="7335185C"/>
    <w:rsid w:val="7338355D"/>
    <w:rsid w:val="7339611F"/>
    <w:rsid w:val="734D4EFE"/>
    <w:rsid w:val="735A34D3"/>
    <w:rsid w:val="736D2A20"/>
    <w:rsid w:val="737E554A"/>
    <w:rsid w:val="73A155A6"/>
    <w:rsid w:val="73C3551C"/>
    <w:rsid w:val="73D96AEE"/>
    <w:rsid w:val="73DA4614"/>
    <w:rsid w:val="73E3171A"/>
    <w:rsid w:val="73ED4347"/>
    <w:rsid w:val="73FD15E7"/>
    <w:rsid w:val="740117C0"/>
    <w:rsid w:val="740C3060"/>
    <w:rsid w:val="740F42BD"/>
    <w:rsid w:val="741619E2"/>
    <w:rsid w:val="7419338E"/>
    <w:rsid w:val="74226505"/>
    <w:rsid w:val="74253B04"/>
    <w:rsid w:val="742A4FF5"/>
    <w:rsid w:val="742A7C83"/>
    <w:rsid w:val="74312486"/>
    <w:rsid w:val="7456013E"/>
    <w:rsid w:val="745A6226"/>
    <w:rsid w:val="746C5BB4"/>
    <w:rsid w:val="7479612F"/>
    <w:rsid w:val="748E78D8"/>
    <w:rsid w:val="749D3FBF"/>
    <w:rsid w:val="74A215D5"/>
    <w:rsid w:val="74C72DEA"/>
    <w:rsid w:val="74DF6386"/>
    <w:rsid w:val="74E66CA7"/>
    <w:rsid w:val="74F51705"/>
    <w:rsid w:val="750E7112"/>
    <w:rsid w:val="750F1273"/>
    <w:rsid w:val="751332B8"/>
    <w:rsid w:val="751F6782"/>
    <w:rsid w:val="75505ED1"/>
    <w:rsid w:val="75526DC5"/>
    <w:rsid w:val="75587EE6"/>
    <w:rsid w:val="755A3C5E"/>
    <w:rsid w:val="756845CD"/>
    <w:rsid w:val="756F7FB5"/>
    <w:rsid w:val="757100A2"/>
    <w:rsid w:val="75812F99"/>
    <w:rsid w:val="75874327"/>
    <w:rsid w:val="758962F1"/>
    <w:rsid w:val="75896FD5"/>
    <w:rsid w:val="758E00D6"/>
    <w:rsid w:val="75986535"/>
    <w:rsid w:val="75AB0120"/>
    <w:rsid w:val="75AC0D80"/>
    <w:rsid w:val="75B25848"/>
    <w:rsid w:val="75B97B95"/>
    <w:rsid w:val="75CA0DE4"/>
    <w:rsid w:val="75D73501"/>
    <w:rsid w:val="75EE3BA9"/>
    <w:rsid w:val="75F13483"/>
    <w:rsid w:val="75F776FF"/>
    <w:rsid w:val="75FA5A68"/>
    <w:rsid w:val="760F3731"/>
    <w:rsid w:val="7623295C"/>
    <w:rsid w:val="7623481D"/>
    <w:rsid w:val="76394E40"/>
    <w:rsid w:val="763B75EC"/>
    <w:rsid w:val="763D575F"/>
    <w:rsid w:val="76484BAC"/>
    <w:rsid w:val="764F3C94"/>
    <w:rsid w:val="765C6FAE"/>
    <w:rsid w:val="765D6201"/>
    <w:rsid w:val="76781F92"/>
    <w:rsid w:val="7684222B"/>
    <w:rsid w:val="768F0D80"/>
    <w:rsid w:val="76910CDB"/>
    <w:rsid w:val="769510D8"/>
    <w:rsid w:val="76B86E8E"/>
    <w:rsid w:val="76C5553B"/>
    <w:rsid w:val="76DD4B47"/>
    <w:rsid w:val="76E6110B"/>
    <w:rsid w:val="76E75929"/>
    <w:rsid w:val="76EC030B"/>
    <w:rsid w:val="76F93003"/>
    <w:rsid w:val="77004391"/>
    <w:rsid w:val="770A3894"/>
    <w:rsid w:val="771C3A33"/>
    <w:rsid w:val="771D4F43"/>
    <w:rsid w:val="77440722"/>
    <w:rsid w:val="7747169C"/>
    <w:rsid w:val="77530965"/>
    <w:rsid w:val="77613082"/>
    <w:rsid w:val="776B430B"/>
    <w:rsid w:val="777036F0"/>
    <w:rsid w:val="777D3C34"/>
    <w:rsid w:val="77814A03"/>
    <w:rsid w:val="7783749C"/>
    <w:rsid w:val="779508D3"/>
    <w:rsid w:val="779B2CD1"/>
    <w:rsid w:val="77A17922"/>
    <w:rsid w:val="77A345CB"/>
    <w:rsid w:val="77B55803"/>
    <w:rsid w:val="77BA2BFE"/>
    <w:rsid w:val="77BF249E"/>
    <w:rsid w:val="77C875A5"/>
    <w:rsid w:val="77CE1DBC"/>
    <w:rsid w:val="77D9530E"/>
    <w:rsid w:val="77D96FB3"/>
    <w:rsid w:val="77DE0B76"/>
    <w:rsid w:val="77ED43AE"/>
    <w:rsid w:val="77EE2CAB"/>
    <w:rsid w:val="77F108EA"/>
    <w:rsid w:val="77F51EB7"/>
    <w:rsid w:val="77FC724F"/>
    <w:rsid w:val="78033FF4"/>
    <w:rsid w:val="78096B88"/>
    <w:rsid w:val="78100640"/>
    <w:rsid w:val="78130702"/>
    <w:rsid w:val="781D0B0B"/>
    <w:rsid w:val="78232A2D"/>
    <w:rsid w:val="78340796"/>
    <w:rsid w:val="784F55D0"/>
    <w:rsid w:val="78515C3A"/>
    <w:rsid w:val="7855070D"/>
    <w:rsid w:val="786007C5"/>
    <w:rsid w:val="78654DF4"/>
    <w:rsid w:val="789456D9"/>
    <w:rsid w:val="78A05E2C"/>
    <w:rsid w:val="78A376CA"/>
    <w:rsid w:val="78A7540C"/>
    <w:rsid w:val="78AC5592"/>
    <w:rsid w:val="78B00E0E"/>
    <w:rsid w:val="78B16D52"/>
    <w:rsid w:val="78B36257"/>
    <w:rsid w:val="78B4669B"/>
    <w:rsid w:val="78BC179F"/>
    <w:rsid w:val="78BE675C"/>
    <w:rsid w:val="78CF4963"/>
    <w:rsid w:val="78CF6711"/>
    <w:rsid w:val="78DA53DD"/>
    <w:rsid w:val="78DB3308"/>
    <w:rsid w:val="78E51A91"/>
    <w:rsid w:val="78E52B1B"/>
    <w:rsid w:val="78E81581"/>
    <w:rsid w:val="790463BB"/>
    <w:rsid w:val="792620AF"/>
    <w:rsid w:val="794E0124"/>
    <w:rsid w:val="79500C97"/>
    <w:rsid w:val="79762852"/>
    <w:rsid w:val="79907C4E"/>
    <w:rsid w:val="799A7BDC"/>
    <w:rsid w:val="79B80F53"/>
    <w:rsid w:val="79CB41FE"/>
    <w:rsid w:val="79D31B8D"/>
    <w:rsid w:val="79D5003D"/>
    <w:rsid w:val="79D61921"/>
    <w:rsid w:val="79D7578B"/>
    <w:rsid w:val="79DC10E6"/>
    <w:rsid w:val="79DF3449"/>
    <w:rsid w:val="79FA2A96"/>
    <w:rsid w:val="7A0609EB"/>
    <w:rsid w:val="7A0F58CD"/>
    <w:rsid w:val="7A106FE1"/>
    <w:rsid w:val="7A146AD1"/>
    <w:rsid w:val="7A165703"/>
    <w:rsid w:val="7A187C44"/>
    <w:rsid w:val="7A1F0589"/>
    <w:rsid w:val="7A2F5884"/>
    <w:rsid w:val="7A3017EF"/>
    <w:rsid w:val="7A3251AA"/>
    <w:rsid w:val="7A434029"/>
    <w:rsid w:val="7A603AC5"/>
    <w:rsid w:val="7A6F1F5A"/>
    <w:rsid w:val="7A727D7D"/>
    <w:rsid w:val="7A7E219D"/>
    <w:rsid w:val="7A8C22DE"/>
    <w:rsid w:val="7A9674E6"/>
    <w:rsid w:val="7AAC6D0A"/>
    <w:rsid w:val="7AB83FF5"/>
    <w:rsid w:val="7AE262DC"/>
    <w:rsid w:val="7AE446F6"/>
    <w:rsid w:val="7AEA338E"/>
    <w:rsid w:val="7AF20495"/>
    <w:rsid w:val="7B02692A"/>
    <w:rsid w:val="7B0501C8"/>
    <w:rsid w:val="7B05641A"/>
    <w:rsid w:val="7B172DF7"/>
    <w:rsid w:val="7B187EFC"/>
    <w:rsid w:val="7B1A5961"/>
    <w:rsid w:val="7B1E6D01"/>
    <w:rsid w:val="7B2D18D9"/>
    <w:rsid w:val="7B346CFF"/>
    <w:rsid w:val="7B3665D4"/>
    <w:rsid w:val="7B402AEE"/>
    <w:rsid w:val="7B476BB2"/>
    <w:rsid w:val="7B5353D8"/>
    <w:rsid w:val="7B557969"/>
    <w:rsid w:val="7B594FCC"/>
    <w:rsid w:val="7B605DDE"/>
    <w:rsid w:val="7B711A96"/>
    <w:rsid w:val="7B7979D7"/>
    <w:rsid w:val="7B7A4AA1"/>
    <w:rsid w:val="7B931C78"/>
    <w:rsid w:val="7BA50A03"/>
    <w:rsid w:val="7BA93249"/>
    <w:rsid w:val="7BC52D7B"/>
    <w:rsid w:val="7BC53435"/>
    <w:rsid w:val="7BC63DFB"/>
    <w:rsid w:val="7BC77B74"/>
    <w:rsid w:val="7BC9569A"/>
    <w:rsid w:val="7BCA5728"/>
    <w:rsid w:val="7BCE7E8B"/>
    <w:rsid w:val="7BD5403F"/>
    <w:rsid w:val="7BDA3403"/>
    <w:rsid w:val="7BE67FFA"/>
    <w:rsid w:val="7BEE6EAE"/>
    <w:rsid w:val="7BFD556C"/>
    <w:rsid w:val="7C0B3F04"/>
    <w:rsid w:val="7C0D1A2A"/>
    <w:rsid w:val="7C1418D0"/>
    <w:rsid w:val="7C23124E"/>
    <w:rsid w:val="7C397678"/>
    <w:rsid w:val="7C541407"/>
    <w:rsid w:val="7C5B2138"/>
    <w:rsid w:val="7C6453C2"/>
    <w:rsid w:val="7C6B04FF"/>
    <w:rsid w:val="7C85389C"/>
    <w:rsid w:val="7C855A65"/>
    <w:rsid w:val="7C857813"/>
    <w:rsid w:val="7C86578E"/>
    <w:rsid w:val="7C920181"/>
    <w:rsid w:val="7C9B7036"/>
    <w:rsid w:val="7C9E6B26"/>
    <w:rsid w:val="7CA92035"/>
    <w:rsid w:val="7CAA0F1D"/>
    <w:rsid w:val="7CB7235A"/>
    <w:rsid w:val="7CBE4F67"/>
    <w:rsid w:val="7CC7600D"/>
    <w:rsid w:val="7CC7607D"/>
    <w:rsid w:val="7CD82038"/>
    <w:rsid w:val="7CE85FF3"/>
    <w:rsid w:val="7CEB0C7B"/>
    <w:rsid w:val="7CF24EA9"/>
    <w:rsid w:val="7CF53B0E"/>
    <w:rsid w:val="7CFE0EC0"/>
    <w:rsid w:val="7D0836B3"/>
    <w:rsid w:val="7D157953"/>
    <w:rsid w:val="7D192316"/>
    <w:rsid w:val="7D1A2FDC"/>
    <w:rsid w:val="7D1C455C"/>
    <w:rsid w:val="7D2708CA"/>
    <w:rsid w:val="7D2F2D01"/>
    <w:rsid w:val="7D381224"/>
    <w:rsid w:val="7D4F6073"/>
    <w:rsid w:val="7D532081"/>
    <w:rsid w:val="7D6308BF"/>
    <w:rsid w:val="7D641E37"/>
    <w:rsid w:val="7D682981"/>
    <w:rsid w:val="7D6877C3"/>
    <w:rsid w:val="7D702296"/>
    <w:rsid w:val="7D7635FF"/>
    <w:rsid w:val="7D7A30EF"/>
    <w:rsid w:val="7D89068B"/>
    <w:rsid w:val="7DA177C2"/>
    <w:rsid w:val="7DA737B9"/>
    <w:rsid w:val="7DAE7CF4"/>
    <w:rsid w:val="7DB06B11"/>
    <w:rsid w:val="7DB54128"/>
    <w:rsid w:val="7DCC1F87"/>
    <w:rsid w:val="7DD218FE"/>
    <w:rsid w:val="7DD24CD9"/>
    <w:rsid w:val="7DD345AE"/>
    <w:rsid w:val="7DDA3B8E"/>
    <w:rsid w:val="7DDB01A1"/>
    <w:rsid w:val="7DE54ADB"/>
    <w:rsid w:val="7DEF35EA"/>
    <w:rsid w:val="7DF96E5A"/>
    <w:rsid w:val="7DFF3B4A"/>
    <w:rsid w:val="7E0150C3"/>
    <w:rsid w:val="7E110D76"/>
    <w:rsid w:val="7E1213C5"/>
    <w:rsid w:val="7E1C1A4A"/>
    <w:rsid w:val="7E1D1BAF"/>
    <w:rsid w:val="7E257D31"/>
    <w:rsid w:val="7E275784"/>
    <w:rsid w:val="7E2D1585"/>
    <w:rsid w:val="7E4A4F98"/>
    <w:rsid w:val="7E4C610E"/>
    <w:rsid w:val="7E4F53E9"/>
    <w:rsid w:val="7E544334"/>
    <w:rsid w:val="7E621055"/>
    <w:rsid w:val="7E8B6C36"/>
    <w:rsid w:val="7E9E696A"/>
    <w:rsid w:val="7EA87FEF"/>
    <w:rsid w:val="7EB65927"/>
    <w:rsid w:val="7EBE46BC"/>
    <w:rsid w:val="7ECA59B1"/>
    <w:rsid w:val="7ECF4B67"/>
    <w:rsid w:val="7ED357CA"/>
    <w:rsid w:val="7EE527EB"/>
    <w:rsid w:val="7EF90044"/>
    <w:rsid w:val="7F054669"/>
    <w:rsid w:val="7F076C05"/>
    <w:rsid w:val="7F085E81"/>
    <w:rsid w:val="7F10538E"/>
    <w:rsid w:val="7F121051"/>
    <w:rsid w:val="7F141322"/>
    <w:rsid w:val="7F1C65B3"/>
    <w:rsid w:val="7F271055"/>
    <w:rsid w:val="7F3B240A"/>
    <w:rsid w:val="7F407B93"/>
    <w:rsid w:val="7F473DC4"/>
    <w:rsid w:val="7F6C7D39"/>
    <w:rsid w:val="7F7D6EC7"/>
    <w:rsid w:val="7F914720"/>
    <w:rsid w:val="7F991D30"/>
    <w:rsid w:val="7FA3089C"/>
    <w:rsid w:val="7FAE798E"/>
    <w:rsid w:val="7FB16B71"/>
    <w:rsid w:val="7FBD4EAD"/>
    <w:rsid w:val="7FD01448"/>
    <w:rsid w:val="7FDF29DB"/>
    <w:rsid w:val="7FE36660"/>
    <w:rsid w:val="7FEB5F33"/>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8"/>
    <w:autoRedefine/>
    <w:unhideWhenUsed/>
    <w:qFormat/>
    <w:uiPriority w:val="0"/>
    <w:pPr>
      <w:keepNext/>
      <w:keepLines/>
      <w:spacing w:before="260" w:after="260" w:line="413" w:lineRule="auto"/>
      <w:outlineLvl w:val="2"/>
    </w:pPr>
    <w:rPr>
      <w:b/>
      <w:sz w:val="32"/>
    </w:rPr>
  </w:style>
  <w:style w:type="paragraph" w:styleId="3">
    <w:name w:val="heading 5"/>
    <w:basedOn w:val="1"/>
    <w:next w:val="1"/>
    <w:autoRedefine/>
    <w:unhideWhenUsed/>
    <w:qFormat/>
    <w:uiPriority w:val="0"/>
    <w:pPr>
      <w:keepNext/>
      <w:keepLines/>
      <w:spacing w:before="280" w:after="290" w:line="372" w:lineRule="auto"/>
      <w:outlineLvl w:val="4"/>
    </w:pPr>
    <w:rPr>
      <w:b/>
      <w:sz w:val="28"/>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autoRedefine/>
    <w:qFormat/>
    <w:uiPriority w:val="0"/>
    <w:pPr>
      <w:snapToGrid w:val="0"/>
      <w:jc w:val="left"/>
    </w:pPr>
    <w:rPr>
      <w:sz w:val="18"/>
    </w:rPr>
  </w:style>
  <w:style w:type="paragraph" w:styleId="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9">
    <w:name w:val="Normal (Web)"/>
    <w:basedOn w:val="1"/>
    <w:autoRedefine/>
    <w:qFormat/>
    <w:uiPriority w:val="0"/>
    <w:rPr>
      <w:sz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autoRedefine/>
    <w:qFormat/>
    <w:uiPriority w:val="0"/>
    <w:rPr>
      <w:i/>
    </w:rPr>
  </w:style>
  <w:style w:type="character" w:styleId="14">
    <w:name w:val="Hyperlink"/>
    <w:basedOn w:val="12"/>
    <w:autoRedefine/>
    <w:qFormat/>
    <w:uiPriority w:val="0"/>
    <w:rPr>
      <w:color w:val="0000FF"/>
      <w:u w:val="single"/>
    </w:rPr>
  </w:style>
  <w:style w:type="character" w:styleId="15">
    <w:name w:val="annotation reference"/>
    <w:basedOn w:val="12"/>
    <w:autoRedefine/>
    <w:semiHidden/>
    <w:unhideWhenUsed/>
    <w:qFormat/>
    <w:uiPriority w:val="99"/>
    <w:rPr>
      <w:sz w:val="16"/>
      <w:szCs w:val="16"/>
    </w:rPr>
  </w:style>
  <w:style w:type="character" w:styleId="16">
    <w:name w:val="footnote reference"/>
    <w:basedOn w:val="12"/>
    <w:autoRedefine/>
    <w:qFormat/>
    <w:uiPriority w:val="0"/>
    <w:rPr>
      <w:vertAlign w:val="superscript"/>
    </w:rPr>
  </w:style>
  <w:style w:type="character" w:customStyle="1" w:styleId="17">
    <w:name w:val="Book Title1"/>
    <w:basedOn w:val="12"/>
    <w:autoRedefine/>
    <w:qFormat/>
    <w:uiPriority w:val="33"/>
    <w:rPr>
      <w:rFonts w:ascii="Arial Narrow" w:hAnsi="Arial Narrow"/>
      <w:b/>
      <w:bCs/>
      <w:caps/>
      <w:color w:val="auto"/>
      <w:spacing w:val="5"/>
      <w:sz w:val="32"/>
      <w:u w:val="none"/>
    </w:rPr>
  </w:style>
  <w:style w:type="character" w:customStyle="1" w:styleId="18">
    <w:name w:val="Heading 3 Char"/>
    <w:link w:val="2"/>
    <w:autoRedefine/>
    <w:qFormat/>
    <w:uiPriority w:val="9"/>
    <w:rPr>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8381</Words>
  <Characters>47777</Characters>
  <Lines>398</Lines>
  <Paragraphs>112</Paragraphs>
  <TotalTime>96</TotalTime>
  <ScaleCrop>false</ScaleCrop>
  <LinksUpToDate>false</LinksUpToDate>
  <CharactersWithSpaces>56046</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2024-06-27T05:07:00Z</dcterms:created>
  <dc:creator>张艳梅</dc:creator>
  <cp:lastModifiedBy>张艳梅</cp:lastModifiedBy>
  <dcterms:modified xsi:type="dcterms:W3CDTF">2024-07-30T10:23:28Z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4C50EEA3CDC6447EBAF7A341E77F4E5C_13</vt:lpwstr>
  </property>
</Properties>
</file>