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6D9E8" w14:textId="77777777" w:rsidR="003F6834" w:rsidRPr="00DE7660" w:rsidRDefault="003F6834" w:rsidP="003F6834">
      <w:pPr>
        <w:contextualSpacing/>
        <w:jc w:val="center"/>
      </w:pPr>
      <w:r w:rsidRPr="00DE7660">
        <w:t>‘</w:t>
      </w:r>
      <w:r w:rsidRPr="00DE7660">
        <w:rPr>
          <w:i/>
        </w:rPr>
        <w:t>Trade</w:t>
      </w:r>
      <w:r>
        <w:rPr>
          <w:i/>
        </w:rPr>
        <w:t xml:space="preserve"> War</w:t>
      </w:r>
      <w:r>
        <w:t>’: Sekatan Perdagangan Jerman di Negeri-Negeri Melayu Bersekutu Ketika Perang Dunia Pertama</w:t>
      </w:r>
    </w:p>
    <w:p w14:paraId="05927EF6" w14:textId="77777777" w:rsidR="003F6834" w:rsidRDefault="003F6834"/>
    <w:p w14:paraId="601D6980" w14:textId="77777777" w:rsidR="003F6834" w:rsidRDefault="003F6834"/>
    <w:p w14:paraId="63652DF0" w14:textId="77777777" w:rsidR="003F6834" w:rsidRDefault="003F6834"/>
    <w:p w14:paraId="3BA0333E" w14:textId="77777777" w:rsidR="00D325D7" w:rsidRPr="00384E99" w:rsidRDefault="00384E99">
      <w:r w:rsidRPr="00384E99">
        <w:t>Mohd Shazwan bin Mokhtar (corresponding author)</w:t>
      </w:r>
    </w:p>
    <w:p w14:paraId="0BDAB050" w14:textId="77777777" w:rsidR="00384E99" w:rsidRPr="00384E99" w:rsidRDefault="00384E99">
      <w:r w:rsidRPr="00384E99">
        <w:t>Pusat Pengajian Sejarah, Politik dan Strategi,</w:t>
      </w:r>
    </w:p>
    <w:p w14:paraId="5FAA97EB" w14:textId="77777777" w:rsidR="00384E99" w:rsidRPr="00384E99" w:rsidRDefault="00384E99">
      <w:r w:rsidRPr="00384E99">
        <w:t>Fakulti Sains Sosial dan Kemanusiaan,</w:t>
      </w:r>
    </w:p>
    <w:p w14:paraId="2E930EAE" w14:textId="77777777" w:rsidR="00384E99" w:rsidRPr="00384E99" w:rsidRDefault="00384E99">
      <w:r w:rsidRPr="00384E99">
        <w:t>Universiti Kebangsaan Malaysia.</w:t>
      </w:r>
    </w:p>
    <w:p w14:paraId="5AA6E9CC" w14:textId="77777777" w:rsidR="00384E99" w:rsidRPr="00384E99" w:rsidRDefault="00384E99">
      <w:r w:rsidRPr="00384E99">
        <w:t>msm@ukm.edu.my</w:t>
      </w:r>
      <w:r w:rsidR="003F6834">
        <w:t xml:space="preserve"> / 013 6936889</w:t>
      </w:r>
    </w:p>
    <w:p w14:paraId="506426FA" w14:textId="77777777" w:rsidR="00384E99" w:rsidRPr="00384E99" w:rsidRDefault="00384E99"/>
    <w:p w14:paraId="2D3825EE" w14:textId="77777777" w:rsidR="00384E99" w:rsidRPr="00384E99" w:rsidRDefault="00384E99" w:rsidP="004C5D96">
      <w:pPr>
        <w:jc w:val="both"/>
      </w:pPr>
      <w:r w:rsidRPr="00384E99">
        <w:tab/>
        <w:t>Penulis merupakan Fellowship Program Sejarah, PPSPS, FSSK, UKM.</w:t>
      </w:r>
    </w:p>
    <w:p w14:paraId="5E13DE85" w14:textId="77777777" w:rsidR="00384E99" w:rsidRPr="00384E99" w:rsidRDefault="00384E99" w:rsidP="004C5D96">
      <w:pPr>
        <w:ind w:left="720"/>
        <w:jc w:val="both"/>
      </w:pPr>
      <w:r w:rsidRPr="00384E99">
        <w:t xml:space="preserve">Calon Sarjana Falsafah </w:t>
      </w:r>
      <w:r w:rsidR="003F6834">
        <w:t>dalam bidang Sejarah Ekonomi. B</w:t>
      </w:r>
      <w:r w:rsidRPr="00384E99">
        <w:t xml:space="preserve">idang kajian meliputi </w:t>
      </w:r>
      <w:r w:rsidR="004C5D96">
        <w:t>S</w:t>
      </w:r>
      <w:r w:rsidRPr="00384E99">
        <w:t xml:space="preserve">ejarah </w:t>
      </w:r>
      <w:r w:rsidR="004C5D96">
        <w:t>Pembangunan Ekonomi K</w:t>
      </w:r>
      <w:r w:rsidRPr="00384E99">
        <w:t xml:space="preserve">olonial (British), </w:t>
      </w:r>
      <w:r w:rsidR="004C5D96">
        <w:t>Sejarah E</w:t>
      </w:r>
      <w:r w:rsidRPr="00384E99">
        <w:t xml:space="preserve">konomi Tanah Melayu (Malaysia) dan </w:t>
      </w:r>
      <w:r w:rsidR="004C5D96">
        <w:t>H</w:t>
      </w:r>
      <w:r w:rsidRPr="00384E99">
        <w:t>istoriografi.</w:t>
      </w:r>
    </w:p>
    <w:p w14:paraId="3B4C83F6" w14:textId="77777777" w:rsidR="00384E99" w:rsidRDefault="00384E99" w:rsidP="004C5D96">
      <w:pPr>
        <w:ind w:left="720"/>
        <w:jc w:val="both"/>
      </w:pPr>
      <w:r w:rsidRPr="00384E99">
        <w:t>Penulis merupakan penerima Anugerah Pingas Emas Persatuan Sejarah Malaysia, 2015 dan telah menerbitkan beberapa prosiding bertaraf antarabangsa.</w:t>
      </w:r>
    </w:p>
    <w:p w14:paraId="240CF077" w14:textId="77777777" w:rsidR="00384E99" w:rsidRPr="00384E99" w:rsidRDefault="00384E99" w:rsidP="004C5D96">
      <w:pPr>
        <w:ind w:left="720"/>
        <w:jc w:val="both"/>
      </w:pPr>
      <w:bookmarkStart w:id="0" w:name="_GoBack"/>
      <w:bookmarkEnd w:id="0"/>
      <w:r>
        <w:t xml:space="preserve">Penulis terlibat dalam jawatankuasa In-House Seminar dan projek penulisan / penyelidikan dibawah Unit Kelestarian </w:t>
      </w:r>
      <w:r w:rsidR="004C5D96">
        <w:t>Warisan, Muzium Warisan Akademik, UKM.</w:t>
      </w:r>
    </w:p>
    <w:p w14:paraId="1F71CD64" w14:textId="77777777" w:rsidR="00384E99" w:rsidRPr="00384E99" w:rsidRDefault="00384E99" w:rsidP="00384E99"/>
    <w:p w14:paraId="6BE1313B" w14:textId="77777777" w:rsidR="00384E99" w:rsidRPr="00384E99" w:rsidRDefault="00384E99" w:rsidP="00384E99">
      <w:r w:rsidRPr="00384E99">
        <w:t>Dr. Mohd bin Samsudin</w:t>
      </w:r>
    </w:p>
    <w:p w14:paraId="392A99F6" w14:textId="77777777" w:rsidR="00384E99" w:rsidRPr="00384E99" w:rsidRDefault="00384E99" w:rsidP="00384E99">
      <w:r w:rsidRPr="00384E99">
        <w:t>Pusat Pengajian Sejarah, Politik dan Strategi,</w:t>
      </w:r>
    </w:p>
    <w:p w14:paraId="3261356E" w14:textId="77777777" w:rsidR="00384E99" w:rsidRPr="00384E99" w:rsidRDefault="00384E99" w:rsidP="00384E99">
      <w:r w:rsidRPr="00384E99">
        <w:t>Fakulti Sains Sosial dan Kemanusiaan,</w:t>
      </w:r>
    </w:p>
    <w:p w14:paraId="564B863D" w14:textId="77777777" w:rsidR="00384E99" w:rsidRPr="00384E99" w:rsidRDefault="00384E99" w:rsidP="00384E99">
      <w:r w:rsidRPr="00384E99">
        <w:t>Universiti Kebangsaan Malaysia.</w:t>
      </w:r>
    </w:p>
    <w:p w14:paraId="2A69C4BA" w14:textId="77777777" w:rsidR="00384E99" w:rsidRPr="00384E99" w:rsidRDefault="00384E99" w:rsidP="00384E99">
      <w:r w:rsidRPr="00384E99">
        <w:t>moss@ukm.edu.my</w:t>
      </w:r>
      <w:r w:rsidR="003F6834">
        <w:t xml:space="preserve"> / 012 3742282</w:t>
      </w:r>
    </w:p>
    <w:p w14:paraId="36ACE2FF" w14:textId="77777777" w:rsidR="00384E99" w:rsidRPr="00384E99" w:rsidRDefault="00384E99" w:rsidP="00384E99"/>
    <w:p w14:paraId="218D18CB" w14:textId="77777777" w:rsidR="00384E99" w:rsidRDefault="00384E99" w:rsidP="004C5D96">
      <w:pPr>
        <w:jc w:val="both"/>
      </w:pPr>
      <w:r w:rsidRPr="00384E99">
        <w:tab/>
        <w:t>Penulis</w:t>
      </w:r>
      <w:r>
        <w:t xml:space="preserve"> merupakan Pengarah Muzium Warisan Akademik, UKM.</w:t>
      </w:r>
    </w:p>
    <w:p w14:paraId="3CFCFA83" w14:textId="77777777" w:rsidR="00384E99" w:rsidRDefault="00384E99" w:rsidP="004C5D96">
      <w:pPr>
        <w:ind w:left="720"/>
        <w:jc w:val="both"/>
      </w:pPr>
      <w:r>
        <w:t xml:space="preserve">Bidang </w:t>
      </w:r>
      <w:proofErr w:type="gramStart"/>
      <w:r>
        <w:t xml:space="preserve">kepakaran </w:t>
      </w:r>
      <w:r w:rsidR="004C5D96">
        <w:t>:</w:t>
      </w:r>
      <w:proofErr w:type="gramEnd"/>
      <w:r w:rsidR="004C5D96">
        <w:t xml:space="preserve"> Sejarah Malaysia, S</w:t>
      </w:r>
      <w:r w:rsidR="003F6834">
        <w:t>ejarah Diplomatik, Warisan dan P</w:t>
      </w:r>
      <w:r w:rsidR="004C5D96">
        <w:t>emuliharaan. Antara penyelidikan terkini, Kelestarian Pulau dan Transformasi Sosial dalam Arus Pembangunan Pelancongan FGRS/1/2011/22/UKM/03/17, South China Sea Large Marine Ecosystems as Fragile Environment, UKM-AP-2-11-22.</w:t>
      </w:r>
    </w:p>
    <w:p w14:paraId="50235A77" w14:textId="77777777" w:rsidR="003F6834" w:rsidRDefault="004C5D96" w:rsidP="003F6834">
      <w:pPr>
        <w:ind w:left="720"/>
        <w:rPr>
          <w:rFonts w:eastAsia="Times New Roman"/>
        </w:rPr>
      </w:pPr>
      <w:r>
        <w:t>Penulis telah men</w:t>
      </w:r>
      <w:r w:rsidR="003F6834">
        <w:t>erbitkan banyak artikel jurnal tempatan dan</w:t>
      </w:r>
      <w:r>
        <w:t xml:space="preserve"> turut terlibat sebagai editor dalam penerbitan ilmiah termasuklah Penerbit UKM.</w:t>
      </w:r>
      <w:r w:rsidR="003F6834">
        <w:t xml:space="preserve"> Penerbitan terbaru, Persekutuan Malaysia 1961-1966: Penubuhan dan Cabaran. 2016. (Buku: Penerbit UKM)</w:t>
      </w:r>
      <w:r w:rsidR="003F6834">
        <w:rPr>
          <w:rFonts w:eastAsia="Times New Roman"/>
        </w:rPr>
        <w:t>.</w:t>
      </w:r>
    </w:p>
    <w:p w14:paraId="77527021" w14:textId="77777777" w:rsidR="004C5D96" w:rsidRPr="003F6834" w:rsidRDefault="004C5D96" w:rsidP="003F6834">
      <w:pPr>
        <w:ind w:left="720"/>
        <w:rPr>
          <w:rFonts w:eastAsia="Times New Roman"/>
        </w:rPr>
      </w:pPr>
      <w:r>
        <w:t>Penulis juga berperanan sebagai pakar rujuk bagi Kementerian Pendidikan Malaysia, Arkib Negara Malaysia dan Persatuan Sejarah Malaysia.</w:t>
      </w:r>
    </w:p>
    <w:p w14:paraId="30A48738" w14:textId="77777777" w:rsidR="00384E99" w:rsidRPr="00384E99" w:rsidRDefault="00384E99"/>
    <w:p w14:paraId="32E4321B" w14:textId="77777777" w:rsidR="00384E99" w:rsidRDefault="00384E99" w:rsidP="00384E99">
      <w:pPr>
        <w:jc w:val="center"/>
      </w:pPr>
    </w:p>
    <w:sectPr w:rsidR="00384E99" w:rsidSect="00407F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99"/>
    <w:rsid w:val="00384E99"/>
    <w:rsid w:val="003F6834"/>
    <w:rsid w:val="00407F03"/>
    <w:rsid w:val="004C5D96"/>
    <w:rsid w:val="00684066"/>
    <w:rsid w:val="00C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150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3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E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F6834"/>
    <w:rPr>
      <w:b/>
      <w:bCs/>
    </w:rPr>
  </w:style>
  <w:style w:type="character" w:customStyle="1" w:styleId="apple-converted-space">
    <w:name w:val="apple-converted-space"/>
    <w:basedOn w:val="DefaultParagraphFont"/>
    <w:rsid w:val="003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Shazwan Mokhtar</dc:creator>
  <cp:keywords/>
  <dc:description/>
  <cp:lastModifiedBy>Mohd Shazwan Mokhtar</cp:lastModifiedBy>
  <cp:revision>2</cp:revision>
  <dcterms:created xsi:type="dcterms:W3CDTF">2016-06-18T18:24:00Z</dcterms:created>
  <dcterms:modified xsi:type="dcterms:W3CDTF">2016-06-18T19:04:00Z</dcterms:modified>
</cp:coreProperties>
</file>