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Hubungan Asean-Sino: Antara Order Asia Atau Dilema “</w:t>
      </w:r>
      <w:r w:rsidRPr="00ED7C98">
        <w:rPr>
          <w:rFonts w:ascii="Times New Roman" w:hAnsi="Times New Roman" w:cs="Times New Roman"/>
          <w:i/>
          <w:sz w:val="24"/>
          <w:szCs w:val="24"/>
        </w:rPr>
        <w:t>China’s Rise</w:t>
      </w:r>
      <w:r w:rsidRPr="00ED7C98">
        <w:rPr>
          <w:rFonts w:ascii="Times New Roman" w:hAnsi="Times New Roman" w:cs="Times New Roman"/>
          <w:sz w:val="24"/>
          <w:szCs w:val="24"/>
        </w:rPr>
        <w:t>”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b/>
          <w:sz w:val="24"/>
          <w:szCs w:val="24"/>
        </w:rPr>
        <w:t>(</w:t>
      </w:r>
      <w:r w:rsidRPr="00ED7C98">
        <w:rPr>
          <w:rFonts w:ascii="Times New Roman" w:hAnsi="Times New Roman" w:cs="Times New Roman"/>
          <w:sz w:val="24"/>
          <w:szCs w:val="24"/>
          <w:lang w:val="en-US"/>
        </w:rPr>
        <w:t>Sino-Asean Relations: Between Asia Order Or Dilemma "</w:t>
      </w:r>
      <w:r w:rsidRPr="00ED7C98">
        <w:rPr>
          <w:rFonts w:ascii="Times New Roman" w:hAnsi="Times New Roman" w:cs="Times New Roman"/>
          <w:i/>
          <w:sz w:val="24"/>
          <w:szCs w:val="24"/>
          <w:lang w:val="en-US"/>
        </w:rPr>
        <w:t>China's Rise</w:t>
      </w:r>
      <w:r w:rsidRPr="00ED7C98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ED7C98">
        <w:rPr>
          <w:rFonts w:ascii="Times New Roman" w:hAnsi="Times New Roman" w:cs="Times New Roman"/>
          <w:sz w:val="24"/>
          <w:szCs w:val="24"/>
        </w:rPr>
        <w:t>)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Azrul Azlan Abdul Rahman, Sharifah Munirah Alatas &amp; Mohamad Nasrin Mohamad Nasir</w:t>
      </w:r>
    </w:p>
    <w:p w:rsidR="00633A69" w:rsidRDefault="00633A69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Azrul Azlan Abdul Rahman (Corresponding author)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Institute Of The Malay World And Civilisation (ATMA),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Universiti Kebangsaan Malaysia, 43600,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Bangi, Selangor, Malaysia.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ED7C98">
          <w:rPr>
            <w:rStyle w:val="Hyperlink"/>
            <w:rFonts w:ascii="Times New Roman" w:hAnsi="Times New Roman" w:cs="Times New Roman"/>
            <w:sz w:val="24"/>
            <w:szCs w:val="24"/>
          </w:rPr>
          <w:t>azrulazlan89@yahoo.com.my</w:t>
        </w:r>
      </w:hyperlink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Sharifah Munirah Alatas</w:t>
      </w:r>
      <w:bookmarkStart w:id="0" w:name="_GoBack"/>
      <w:bookmarkEnd w:id="0"/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Jabatan Sejarah, Politik dan Stratergi,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Fakulti Sains Sosial dan Kemanusiaaan,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Universiti Kebangsaan Malaysia, 43600,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Bangi,Selangor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bCs/>
          <w:sz w:val="24"/>
          <w:szCs w:val="24"/>
        </w:rPr>
        <w:t>Email:</w:t>
      </w:r>
      <w:r w:rsidRPr="00ED7C98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ED7C98">
          <w:rPr>
            <w:rStyle w:val="Hyperlink"/>
            <w:rFonts w:ascii="Times New Roman" w:hAnsi="Times New Roman" w:cs="Times New Roman"/>
            <w:sz w:val="24"/>
            <w:szCs w:val="24"/>
          </w:rPr>
          <w:t>peanutminat@gmail.com</w:t>
        </w:r>
      </w:hyperlink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Mohamad Nasrin Mohamad Nasir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Institute Of The Malay World And Civilisation (ATMA),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Universiti Kebangsaan Malaysia, 43600,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sz w:val="24"/>
          <w:szCs w:val="24"/>
        </w:rPr>
        <w:t>Bangi, Selangor, Malaysia.</w:t>
      </w:r>
    </w:p>
    <w:p w:rsidR="00ED7C98" w:rsidRPr="00ED7C98" w:rsidRDefault="00ED7C98" w:rsidP="00ED7C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98">
        <w:rPr>
          <w:rFonts w:ascii="Times New Roman" w:hAnsi="Times New Roman" w:cs="Times New Roman"/>
          <w:bCs/>
          <w:sz w:val="24"/>
          <w:szCs w:val="24"/>
        </w:rPr>
        <w:t>Email:</w:t>
      </w:r>
      <w:r w:rsidRPr="00ED7C98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ED7C98">
          <w:rPr>
            <w:rStyle w:val="Hyperlink"/>
            <w:rFonts w:ascii="Times New Roman" w:hAnsi="Times New Roman" w:cs="Times New Roman"/>
            <w:sz w:val="24"/>
            <w:szCs w:val="24"/>
          </w:rPr>
          <w:t>mnasrin@ukm.edu.my</w:t>
        </w:r>
      </w:hyperlink>
    </w:p>
    <w:sectPr w:rsidR="00ED7C98" w:rsidRPr="00ED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98"/>
    <w:rsid w:val="00633A69"/>
    <w:rsid w:val="00ED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srin@ukm.edu.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anutmina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zrulazlan89@yahoo.com.m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3A84-08E1-4854-B5B9-D95467B5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2016-12-12T15:37:00Z</dcterms:created>
  <dcterms:modified xsi:type="dcterms:W3CDTF">2016-12-12T15:41:00Z</dcterms:modified>
</cp:coreProperties>
</file>