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7A5" w:rsidRDefault="00E537A5"/>
    <w:p w:rsidR="005E0B1D" w:rsidRPr="00FC4BF4" w:rsidRDefault="005E0B1D" w:rsidP="005E0B1D">
      <w:pPr>
        <w:pStyle w:val="11Normal02-PerengganKeduaonward"/>
        <w:spacing w:before="360" w:after="360" w:line="240" w:lineRule="auto"/>
        <w:ind w:firstLine="0"/>
        <w:rPr>
          <w:rFonts w:asciiTheme="majorBidi" w:hAnsiTheme="majorBidi" w:cstheme="majorBidi"/>
          <w:b/>
          <w:bCs/>
          <w:lang w:val="ms-MY"/>
        </w:rPr>
      </w:pPr>
      <w:r w:rsidRPr="00FC4BF4">
        <w:rPr>
          <w:rFonts w:asciiTheme="majorBidi" w:hAnsiTheme="majorBidi" w:cstheme="majorBidi"/>
          <w:b/>
          <w:bCs/>
          <w:lang w:val="ms-MY"/>
        </w:rPr>
        <w:t>BIODATA PENULIS</w:t>
      </w:r>
    </w:p>
    <w:p w:rsidR="005E0B1D" w:rsidRPr="00FC4BF4" w:rsidRDefault="005E0B1D" w:rsidP="005E0B1D">
      <w:pPr>
        <w:pStyle w:val="11Normal02-PerengganKeduaonward"/>
        <w:spacing w:before="360" w:after="360" w:line="240" w:lineRule="auto"/>
        <w:ind w:firstLine="0"/>
        <w:rPr>
          <w:rFonts w:asciiTheme="majorBidi" w:hAnsiTheme="majorBidi" w:cstheme="majorBidi"/>
          <w:noProof/>
        </w:rPr>
      </w:pPr>
      <w:r w:rsidRPr="00FC4BF4">
        <w:rPr>
          <w:rFonts w:asciiTheme="majorBidi" w:hAnsiTheme="majorBidi" w:cstheme="majorBidi"/>
          <w:b/>
          <w:bCs/>
          <w:noProof/>
          <w:lang w:val="ms-MY"/>
        </w:rPr>
        <w:t>Zulkeffly bin Adimun</w:t>
      </w:r>
      <w:r w:rsidRPr="00FC4BF4">
        <w:rPr>
          <w:rFonts w:asciiTheme="majorBidi" w:hAnsiTheme="majorBidi" w:cstheme="majorBidi"/>
          <w:noProof/>
          <w:lang w:val="ms-MY"/>
        </w:rPr>
        <w:t xml:space="preserve"> merupakan seorang pelajar sarjana pengajian Islam di Universiti Kebangsaan Malaysia, yang juga bertugas sebagai pegawal hal elwal Islam di Jabatan Agama Islam Wilayah Persek</w:t>
      </w:r>
      <w:bookmarkStart w:id="0" w:name="_GoBack"/>
      <w:bookmarkEnd w:id="0"/>
      <w:r w:rsidRPr="00FC4BF4">
        <w:rPr>
          <w:rFonts w:asciiTheme="majorBidi" w:hAnsiTheme="majorBidi" w:cstheme="majorBidi"/>
          <w:noProof/>
          <w:lang w:val="ms-MY"/>
        </w:rPr>
        <w:t xml:space="preserve">utuan yang berpusat di Kuala Lumpur. </w:t>
      </w:r>
      <w:r w:rsidRPr="00FC4BF4">
        <w:rPr>
          <w:rFonts w:asciiTheme="majorBidi" w:hAnsiTheme="majorBidi" w:cstheme="majorBidi"/>
          <w:noProof/>
        </w:rPr>
        <w:t xml:space="preserve">Beliau memperolehi ijazah Sarjana Muda dari Universiti Islam Madinah. Kajian beliau memfokuskan perbandingan agama, ideologi dan konsep-konsep dalam agama. </w:t>
      </w:r>
    </w:p>
    <w:p w:rsidR="005E0B1D" w:rsidRPr="00FC4BF4" w:rsidRDefault="005E0B1D" w:rsidP="005E0B1D">
      <w:pPr>
        <w:pStyle w:val="10Normal01-PerengganPertama"/>
        <w:spacing w:before="360" w:after="360" w:line="240" w:lineRule="auto"/>
        <w:rPr>
          <w:rFonts w:asciiTheme="majorBidi" w:hAnsiTheme="majorBidi" w:cstheme="majorBidi"/>
        </w:rPr>
      </w:pPr>
      <w:r w:rsidRPr="00FC4BF4">
        <w:rPr>
          <w:rFonts w:asciiTheme="majorBidi" w:hAnsiTheme="majorBidi" w:cstheme="majorBidi"/>
          <w:b/>
          <w:bCs/>
        </w:rPr>
        <w:t>Indriaty binti Ismail</w:t>
      </w:r>
      <w:r w:rsidRPr="00FC4BF4">
        <w:rPr>
          <w:rFonts w:asciiTheme="majorBidi" w:hAnsiTheme="majorBidi" w:cstheme="majorBidi"/>
        </w:rPr>
        <w:t xml:space="preserve"> merupakan Pensyarah Kanan di Pusat Akidah dan Keamanan Global, Fakulti Pengajian Islam, Universiti Kebangsaan Malaysia, Bangi, Selangor. Berkelulusan Doktor Falsafah dari Universiti Kebangsaan Malaysia dalam bidang Falsafah Agama. Beliau banyak melakukan penyelidikan tentang Feminisme dan Islam. Antara penulisan beliau ialah </w:t>
      </w:r>
      <w:r w:rsidRPr="00FC4BF4">
        <w:rPr>
          <w:rFonts w:asciiTheme="majorBidi" w:hAnsiTheme="majorBidi" w:cstheme="majorBidi"/>
          <w:i/>
        </w:rPr>
        <w:t>Pemikiran Islam Progresif Sa’diyya Shaikh Menurut Perspektif Islam</w:t>
      </w:r>
      <w:r w:rsidRPr="00FC4BF4">
        <w:rPr>
          <w:rFonts w:asciiTheme="majorBidi" w:hAnsiTheme="majorBidi" w:cstheme="majorBidi"/>
        </w:rPr>
        <w:t xml:space="preserve"> (2017), </w:t>
      </w:r>
      <w:r w:rsidRPr="00FC4BF4">
        <w:rPr>
          <w:rFonts w:asciiTheme="majorBidi" w:hAnsiTheme="majorBidi" w:cstheme="majorBidi"/>
          <w:i/>
        </w:rPr>
        <w:t>Isu-isu berkaitan Wanita dalam Gerakan Sisters in Islam</w:t>
      </w:r>
      <w:r w:rsidRPr="00FC4BF4">
        <w:rPr>
          <w:rFonts w:asciiTheme="majorBidi" w:hAnsiTheme="majorBidi" w:cstheme="majorBidi"/>
        </w:rPr>
        <w:t xml:space="preserve"> (2016), </w:t>
      </w:r>
      <w:r w:rsidRPr="00FC4BF4">
        <w:rPr>
          <w:rFonts w:asciiTheme="majorBidi" w:hAnsiTheme="majorBidi" w:cstheme="majorBidi"/>
          <w:i/>
        </w:rPr>
        <w:t>Keganasan Terhadap Wanita: Pengalaman Malaysia</w:t>
      </w:r>
      <w:r w:rsidRPr="00FC4BF4">
        <w:rPr>
          <w:rFonts w:asciiTheme="majorBidi" w:hAnsiTheme="majorBidi" w:cstheme="majorBidi"/>
        </w:rPr>
        <w:t xml:space="preserve"> (2015) and </w:t>
      </w:r>
      <w:r w:rsidRPr="00FC4BF4">
        <w:rPr>
          <w:rFonts w:asciiTheme="majorBidi" w:hAnsiTheme="majorBidi" w:cstheme="majorBidi"/>
          <w:i/>
        </w:rPr>
        <w:t>The Study on Consultation Services of Sisters in Islam</w:t>
      </w:r>
      <w:r w:rsidRPr="00FC4BF4">
        <w:rPr>
          <w:rFonts w:asciiTheme="majorBidi" w:hAnsiTheme="majorBidi" w:cstheme="majorBidi"/>
        </w:rPr>
        <w:t xml:space="preserve"> (2011).</w:t>
      </w:r>
    </w:p>
    <w:p w:rsidR="005E0B1D" w:rsidRPr="00FC4BF4" w:rsidRDefault="005E0B1D" w:rsidP="005E0B1D">
      <w:pPr>
        <w:pStyle w:val="11Normal02-PerengganKeduaonward"/>
        <w:spacing w:before="360" w:after="360" w:line="240" w:lineRule="auto"/>
        <w:ind w:firstLine="0"/>
        <w:rPr>
          <w:rFonts w:asciiTheme="majorBidi" w:hAnsiTheme="majorBidi" w:cstheme="majorBidi"/>
          <w:b/>
          <w:bCs/>
          <w:lang w:eastAsia="ko-KR"/>
        </w:rPr>
      </w:pPr>
      <w:r w:rsidRPr="00FC4BF4">
        <w:rPr>
          <w:rFonts w:asciiTheme="majorBidi" w:hAnsiTheme="majorBidi" w:cstheme="majorBidi"/>
          <w:b/>
          <w:bCs/>
          <w:noProof/>
        </w:rPr>
        <w:t>Address:</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ZULKEFFLY ADIMUN (corresponding author)</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Bahagian Pengurusan Masjid</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Jabatan Agama Islam Wilayah Persekutuan</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Kompleks Pusat Islam</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Jalan Perdana 50676</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Kuala Lumpur</w:t>
      </w:r>
    </w:p>
    <w:p w:rsidR="005E0B1D" w:rsidRPr="00FC4BF4" w:rsidRDefault="000317DE" w:rsidP="005E0B1D">
      <w:pPr>
        <w:spacing w:after="0"/>
        <w:contextualSpacing/>
        <w:rPr>
          <w:rFonts w:asciiTheme="majorBidi" w:hAnsiTheme="majorBidi" w:cstheme="majorBidi"/>
        </w:rPr>
      </w:pPr>
      <w:hyperlink r:id="rId6" w:history="1">
        <w:r w:rsidR="005E0B1D" w:rsidRPr="00FC4BF4">
          <w:rPr>
            <w:rStyle w:val="Hyperlink"/>
            <w:rFonts w:asciiTheme="majorBidi" w:hAnsiTheme="majorBidi" w:cstheme="majorBidi"/>
          </w:rPr>
          <w:t>zul.adi81@gmail.com</w:t>
        </w:r>
      </w:hyperlink>
    </w:p>
    <w:p w:rsidR="005E0B1D" w:rsidRPr="00FC4BF4" w:rsidRDefault="005E0B1D" w:rsidP="005E0B1D">
      <w:pPr>
        <w:rPr>
          <w:rFonts w:asciiTheme="majorBidi" w:hAnsiTheme="majorBidi" w:cstheme="majorBidi"/>
        </w:rPr>
      </w:pP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INDRIATY ISMAIL</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 xml:space="preserve">Pusat Akidah dan Keamanan Global, </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 xml:space="preserve">Fakulti Pengajian Islam, </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Universiti Kebangsaan Malaysia</w:t>
      </w:r>
    </w:p>
    <w:p w:rsidR="005E0B1D" w:rsidRPr="00FC4BF4" w:rsidRDefault="005E0B1D" w:rsidP="005E0B1D">
      <w:pPr>
        <w:spacing w:after="0"/>
        <w:contextualSpacing/>
        <w:rPr>
          <w:rFonts w:asciiTheme="majorBidi" w:hAnsiTheme="majorBidi" w:cstheme="majorBidi"/>
        </w:rPr>
      </w:pPr>
      <w:r w:rsidRPr="00FC4BF4">
        <w:rPr>
          <w:rFonts w:asciiTheme="majorBidi" w:hAnsiTheme="majorBidi" w:cstheme="majorBidi"/>
        </w:rPr>
        <w:t>43600 Bangi Selangor</w:t>
      </w:r>
    </w:p>
    <w:p w:rsidR="005E0B1D" w:rsidRPr="00FC4BF4" w:rsidRDefault="000317DE" w:rsidP="005E0B1D">
      <w:pPr>
        <w:rPr>
          <w:rFonts w:asciiTheme="majorBidi" w:hAnsiTheme="majorBidi" w:cstheme="majorBidi"/>
        </w:rPr>
      </w:pPr>
      <w:hyperlink r:id="rId7" w:history="1">
        <w:r w:rsidR="005E0B1D" w:rsidRPr="00FC4BF4">
          <w:rPr>
            <w:rStyle w:val="Hyperlink"/>
            <w:rFonts w:asciiTheme="majorBidi" w:hAnsiTheme="majorBidi" w:cstheme="majorBidi"/>
          </w:rPr>
          <w:t>indriaty@ukm.edu.my</w:t>
        </w:r>
      </w:hyperlink>
      <w:r w:rsidR="005E0B1D" w:rsidRPr="00FC4BF4">
        <w:rPr>
          <w:rFonts w:asciiTheme="majorBidi" w:hAnsiTheme="majorBidi" w:cstheme="majorBidi"/>
        </w:rPr>
        <w:t xml:space="preserve"> </w:t>
      </w:r>
    </w:p>
    <w:p w:rsidR="005E0B1D" w:rsidRDefault="005E0B1D"/>
    <w:sectPr w:rsidR="005E0B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7DE" w:rsidRDefault="000317DE" w:rsidP="00165071">
      <w:pPr>
        <w:spacing w:after="0" w:line="240" w:lineRule="auto"/>
      </w:pPr>
      <w:r>
        <w:separator/>
      </w:r>
    </w:p>
  </w:endnote>
  <w:endnote w:type="continuationSeparator" w:id="0">
    <w:p w:rsidR="000317DE" w:rsidRDefault="000317DE" w:rsidP="0016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7DE" w:rsidRDefault="000317DE" w:rsidP="00165071">
      <w:pPr>
        <w:spacing w:after="0" w:line="240" w:lineRule="auto"/>
      </w:pPr>
      <w:r>
        <w:separator/>
      </w:r>
    </w:p>
  </w:footnote>
  <w:footnote w:type="continuationSeparator" w:id="0">
    <w:p w:rsidR="000317DE" w:rsidRDefault="000317DE" w:rsidP="00165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1D"/>
    <w:rsid w:val="000317DE"/>
    <w:rsid w:val="00165071"/>
    <w:rsid w:val="005E0B1D"/>
    <w:rsid w:val="00E537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Normal02-PerengganKeduaonward">
    <w:name w:val="11 Normal02 - PerengganKedua onward"/>
    <w:qFormat/>
    <w:rsid w:val="005E0B1D"/>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character" w:styleId="Hyperlink">
    <w:name w:val="Hyperlink"/>
    <w:uiPriority w:val="99"/>
    <w:unhideWhenUsed/>
    <w:rsid w:val="005E0B1D"/>
    <w:rPr>
      <w:color w:val="0000FF"/>
      <w:u w:val="single"/>
    </w:rPr>
  </w:style>
  <w:style w:type="paragraph" w:customStyle="1" w:styleId="10Normal01-PerengganPertama">
    <w:name w:val="10 Normal01 - PerengganPertama"/>
    <w:next w:val="11Normal02-PerengganKeduaonward"/>
    <w:qFormat/>
    <w:rsid w:val="005E0B1D"/>
    <w:pPr>
      <w:spacing w:beforeLines="150" w:before="150" w:afterLines="150" w:after="150" w:line="360" w:lineRule="auto"/>
      <w:jc w:val="both"/>
    </w:pPr>
    <w:rPr>
      <w:rFonts w:ascii="Times New Roman" w:eastAsia="MS Mincho" w:hAnsi="Times New Roman" w:cs="Times New Roman"/>
      <w:sz w:val="24"/>
      <w:szCs w:val="24"/>
      <w:lang w:eastAsia="en-US"/>
    </w:rPr>
  </w:style>
  <w:style w:type="paragraph" w:styleId="Header">
    <w:name w:val="header"/>
    <w:basedOn w:val="Normal"/>
    <w:link w:val="HeaderChar"/>
    <w:uiPriority w:val="99"/>
    <w:unhideWhenUsed/>
    <w:rsid w:val="0016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071"/>
  </w:style>
  <w:style w:type="paragraph" w:styleId="Footer">
    <w:name w:val="footer"/>
    <w:basedOn w:val="Normal"/>
    <w:link w:val="FooterChar"/>
    <w:uiPriority w:val="99"/>
    <w:unhideWhenUsed/>
    <w:rsid w:val="0016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driaty@uk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l.adi8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2018-05-03T00:48:00Z</dcterms:created>
  <dcterms:modified xsi:type="dcterms:W3CDTF">2018-05-03T00:48:00Z</dcterms:modified>
</cp:coreProperties>
</file>