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510" w:rsidRPr="00224510" w:rsidRDefault="00224510" w:rsidP="00224510">
      <w:pPr>
        <w:rPr>
          <w:b/>
          <w:lang w:val="ms-MY"/>
        </w:rPr>
      </w:pPr>
      <w:r w:rsidRPr="00224510">
        <w:rPr>
          <w:b/>
          <w:lang w:val="ms-MY"/>
        </w:rPr>
        <w:t>SOLIDARITI AGAMA DALAM HUBUNGAN INTER-KOMUNITI DI SABAH</w:t>
      </w:r>
    </w:p>
    <w:p w:rsidR="00224510" w:rsidRPr="00224510" w:rsidRDefault="00224510" w:rsidP="00224510">
      <w:pPr>
        <w:jc w:val="center"/>
        <w:rPr>
          <w:lang w:val="ms-MY"/>
        </w:rPr>
      </w:pPr>
      <w:r w:rsidRPr="00224510">
        <w:rPr>
          <w:lang w:val="ms-MY"/>
        </w:rPr>
        <w:t>Suraya Sintang,</w:t>
      </w:r>
      <w:r w:rsidRPr="00224510">
        <w:rPr>
          <w:vertAlign w:val="superscript"/>
          <w:lang w:val="ms-MY"/>
        </w:rPr>
        <w:t>1*</w:t>
      </w:r>
      <w:r w:rsidRPr="00224510">
        <w:rPr>
          <w:lang w:val="ms-MY"/>
        </w:rPr>
        <w:t xml:space="preserve"> Nazmi Mohd. Khalli,</w:t>
      </w:r>
      <w:r w:rsidRPr="00224510">
        <w:rPr>
          <w:vertAlign w:val="superscript"/>
          <w:lang w:val="ms-MY"/>
        </w:rPr>
        <w:t>1</w:t>
      </w:r>
    </w:p>
    <w:p w:rsidR="00224510" w:rsidRDefault="00224510" w:rsidP="00B205B0">
      <w:pPr>
        <w:jc w:val="center"/>
        <w:rPr>
          <w:lang w:val="ms-MY"/>
        </w:rPr>
      </w:pPr>
      <w:r w:rsidRPr="00224510">
        <w:rPr>
          <w:lang w:val="ms-MY"/>
        </w:rPr>
        <w:t>Khadijah Mohd. Khambali@Hambali (</w:t>
      </w:r>
      <w:r w:rsidRPr="00224510">
        <w:rPr>
          <w:i/>
          <w:lang w:val="ms-MY"/>
        </w:rPr>
        <w:t>pengarang penghubung</w:t>
      </w:r>
      <w:r w:rsidRPr="00224510">
        <w:rPr>
          <w:lang w:val="ms-MY"/>
        </w:rPr>
        <w:t>)</w:t>
      </w:r>
      <w:r w:rsidRPr="00224510">
        <w:rPr>
          <w:vertAlign w:val="superscript"/>
          <w:lang w:val="ms-MY"/>
        </w:rPr>
        <w:t xml:space="preserve"> 2</w:t>
      </w:r>
    </w:p>
    <w:p w:rsidR="00B205B0" w:rsidRPr="00224510" w:rsidRDefault="00B205B0" w:rsidP="00B205B0">
      <w:pPr>
        <w:jc w:val="center"/>
        <w:rPr>
          <w:lang w:val="ms-MY"/>
        </w:rPr>
      </w:pPr>
    </w:p>
    <w:p w:rsidR="00224510" w:rsidRPr="00224510" w:rsidRDefault="00224510" w:rsidP="00224510">
      <w:pPr>
        <w:jc w:val="center"/>
        <w:rPr>
          <w:lang w:val="ms-MY"/>
        </w:rPr>
      </w:pPr>
      <w:r w:rsidRPr="00224510">
        <w:rPr>
          <w:vertAlign w:val="superscript"/>
          <w:lang w:val="ms-MY"/>
        </w:rPr>
        <w:t>1</w:t>
      </w:r>
      <w:r w:rsidRPr="00224510">
        <w:rPr>
          <w:lang w:val="ms-MY"/>
        </w:rPr>
        <w:t>Pusat Penataran Ilmu dan Bahasa, Universiti Malaysia Sabah</w:t>
      </w:r>
    </w:p>
    <w:p w:rsidR="00224510" w:rsidRDefault="00224510" w:rsidP="00224510">
      <w:pPr>
        <w:jc w:val="center"/>
        <w:rPr>
          <w:lang w:val="ms-MY"/>
        </w:rPr>
      </w:pPr>
      <w:r w:rsidRPr="00224510">
        <w:rPr>
          <w:vertAlign w:val="superscript"/>
          <w:lang w:val="ms-MY"/>
        </w:rPr>
        <w:t>2</w:t>
      </w:r>
      <w:r w:rsidRPr="00224510">
        <w:rPr>
          <w:lang w:val="ms-MY"/>
        </w:rPr>
        <w:t>Jabatan Akidah dan Pemikiran Islam, Akademi Pengajian Islam, Universiti Malaya, Kuala Lumpur.</w:t>
      </w:r>
    </w:p>
    <w:p w:rsidR="00224510" w:rsidRPr="00224510" w:rsidRDefault="00224510" w:rsidP="00224510">
      <w:pPr>
        <w:rPr>
          <w:lang w:val="ms-MY"/>
        </w:rPr>
      </w:pPr>
      <w:r>
        <w:rPr>
          <w:lang w:val="ms-MY"/>
        </w:rPr>
        <w:t xml:space="preserve">     </w:t>
      </w:r>
      <w:r w:rsidRPr="00224510">
        <w:rPr>
          <w:b/>
          <w:bCs/>
          <w:lang w:val="ms-MY"/>
        </w:rPr>
        <w:t>Emel pengarang penghubung</w:t>
      </w:r>
      <w:r>
        <w:rPr>
          <w:lang w:val="ms-MY"/>
        </w:rPr>
        <w:t>: ijamh@um.edu.my</w:t>
      </w:r>
    </w:p>
    <w:p w:rsidR="008C11A0" w:rsidRDefault="008C11A0">
      <w:pPr>
        <w:rPr>
          <w:lang w:val="ms-MY"/>
        </w:rPr>
      </w:pPr>
    </w:p>
    <w:p w:rsidR="00224510" w:rsidRPr="00224510" w:rsidRDefault="00224510" w:rsidP="00224510">
      <w:pPr>
        <w:jc w:val="center"/>
        <w:rPr>
          <w:b/>
          <w:lang w:val="ms-MY"/>
        </w:rPr>
      </w:pPr>
      <w:r w:rsidRPr="00224510">
        <w:rPr>
          <w:b/>
          <w:lang w:val="ms-MY"/>
        </w:rPr>
        <w:t>Abstrak</w:t>
      </w:r>
    </w:p>
    <w:p w:rsidR="00224510" w:rsidRPr="00224510" w:rsidRDefault="00224510" w:rsidP="00224510">
      <w:pPr>
        <w:rPr>
          <w:b/>
          <w:lang w:val="ms-MY"/>
        </w:rPr>
      </w:pPr>
    </w:p>
    <w:p w:rsidR="00224510" w:rsidRPr="00224510" w:rsidRDefault="00224510" w:rsidP="00224510">
      <w:pPr>
        <w:jc w:val="both"/>
        <w:rPr>
          <w:lang w:val="ms-MY"/>
        </w:rPr>
      </w:pPr>
      <w:r w:rsidRPr="00224510">
        <w:rPr>
          <w:lang w:val="ms-MY"/>
        </w:rPr>
        <w:t xml:space="preserve">Agama penting bagi membangun ikatan sosial dan mempunyai fungsi integratif bagi memperkukuh integrasi sosial dan membangkitkan semangat solidariti. Teori </w:t>
      </w:r>
      <w:r w:rsidRPr="00224510">
        <w:rPr>
          <w:i/>
          <w:lang w:val="ms-MY"/>
        </w:rPr>
        <w:t>‘asabiyyah</w:t>
      </w:r>
      <w:r w:rsidRPr="00224510">
        <w:rPr>
          <w:lang w:val="ms-MY"/>
        </w:rPr>
        <w:t xml:space="preserve"> Ibnu Khaldun begitu menekankan semangat solidariti atau semangat kekitaan sebagai penentu kepada jatuh bangun sesebuah tamadun. Solidariti yang dipamerkan melalui kesungguhan sikap menolak kebencian dan menyuburkan kedamaian mampu menjamin kelangsungan hidup bersama dalam hubungan inter-komuniti yang berbeza agama. Perisitiwa hitam di Christchurch, New Zealand pada 15 Mac 2019 telah mencetuskan semangat kumpulan pelbagai agama di Malaysia mengadakan Perhimpunan Aman Solidariti Kedamaian pada 20 Mac 2019 di Kuala Lumpur. Semangat solidariti agama yang digambarkan melalui kebersamaan komuniti berbeza agama ini merupakan salah satu daripada manifestasi sikap masyarakat Malaysia yang cintakan kedamaian dan bencikan permusuhan. Penulisan ini memperihalkan persoalan semasa yang mempamerkan sikap masyarakat Sabah yang cintakan kedamaian dan bencikan permusuhan dalam hubungan inter-komuniti yang berbeza agama. Fokus perbincangan dijelaskan melalui program </w:t>
      </w:r>
      <w:r w:rsidRPr="00224510">
        <w:rPr>
          <w:i/>
          <w:lang w:val="ms-MY"/>
        </w:rPr>
        <w:t>‘Harmony Visit’</w:t>
      </w:r>
      <w:r w:rsidRPr="00224510">
        <w:rPr>
          <w:lang w:val="ms-MY"/>
        </w:rPr>
        <w:t xml:space="preserve"> 2018, keluarga beza agama serta hubungan antara agama di pedalaman Sabah. Metode kajian bersandarkan analisis kandungan teks (</w:t>
      </w:r>
      <w:r w:rsidRPr="00224510">
        <w:rPr>
          <w:i/>
          <w:lang w:val="ms-MY"/>
        </w:rPr>
        <w:t>content analysis</w:t>
      </w:r>
      <w:r w:rsidRPr="00224510">
        <w:rPr>
          <w:lang w:val="ms-MY"/>
        </w:rPr>
        <w:t>) yang diolah daripada perspektif semasa dan pengamatan ikut serta di beberapa daerah di Sabah. Hasil kajian menunjukkan fungsi agama sebagai pengukuh integrasi sosial dan pencetus semangat solidariti jelas diperihalkan melalui gambaran sikap kebersamaan hubungan inter-komuniti di Sabah yang selesa memilih sikap cintakan perdamaian dan menolak kebencian dan permusuhan. Melalui amalan sikap inilah, masyarakat Sabah sering disifatkan sebagai masyarakat yang toleran, mudah berakomodasi serta terbuka dalam menghadapi situasi dan cabaran hubungan antara penganut berbeza agama. Kajian ini merumuskan solidariti agama</w:t>
      </w:r>
      <w:r w:rsidRPr="00224510">
        <w:rPr>
          <w:i/>
          <w:lang w:val="ms-MY"/>
        </w:rPr>
        <w:t xml:space="preserve"> </w:t>
      </w:r>
      <w:r w:rsidRPr="00224510">
        <w:rPr>
          <w:lang w:val="ms-MY"/>
        </w:rPr>
        <w:t>perlu disuburkan bagi menjamin kelangsungan keharmonian hidup bersama masyarakat Malaysia.</w:t>
      </w:r>
    </w:p>
    <w:p w:rsidR="00224510" w:rsidRPr="00224510" w:rsidRDefault="00224510" w:rsidP="00224510">
      <w:pPr>
        <w:jc w:val="both"/>
        <w:rPr>
          <w:lang w:val="ms-MY"/>
        </w:rPr>
      </w:pPr>
    </w:p>
    <w:p w:rsidR="00224510" w:rsidRPr="00224510" w:rsidRDefault="00224510" w:rsidP="00224510">
      <w:pPr>
        <w:jc w:val="both"/>
        <w:rPr>
          <w:lang w:val="ms-MY"/>
        </w:rPr>
      </w:pPr>
      <w:r w:rsidRPr="00224510">
        <w:rPr>
          <w:b/>
          <w:lang w:val="ms-MY"/>
        </w:rPr>
        <w:t>Kata kunci:</w:t>
      </w:r>
      <w:r w:rsidRPr="00224510">
        <w:rPr>
          <w:lang w:val="ms-MY"/>
        </w:rPr>
        <w:t xml:space="preserve"> Solidariti agama, kesepaduan sosial, inter-komuniti, integrasi sosial, Sabah.</w:t>
      </w:r>
    </w:p>
    <w:p w:rsidR="00224510" w:rsidRPr="00224510" w:rsidRDefault="00224510" w:rsidP="00224510">
      <w:pPr>
        <w:rPr>
          <w:lang w:val="ms-MY"/>
        </w:rPr>
      </w:pPr>
    </w:p>
    <w:p w:rsidR="00224510" w:rsidRPr="00224510" w:rsidRDefault="00224510" w:rsidP="00224510">
      <w:pPr>
        <w:jc w:val="center"/>
        <w:rPr>
          <w:b/>
          <w:lang w:val="ms-MY"/>
        </w:rPr>
      </w:pPr>
      <w:r w:rsidRPr="00224510">
        <w:rPr>
          <w:b/>
          <w:lang w:val="ms-MY"/>
        </w:rPr>
        <w:lastRenderedPageBreak/>
        <w:t>Abstract</w:t>
      </w:r>
    </w:p>
    <w:p w:rsidR="00224510" w:rsidRPr="00224510" w:rsidRDefault="00224510" w:rsidP="00224510">
      <w:pPr>
        <w:jc w:val="both"/>
        <w:rPr>
          <w:lang w:val="ms-MY"/>
        </w:rPr>
      </w:pPr>
      <w:r w:rsidRPr="00224510">
        <w:rPr>
          <w:lang w:val="ms-MY"/>
        </w:rPr>
        <w:t xml:space="preserve">Religion is crucial in developing social bonds, and has an integrative function to strengthen social integration and evoke a spirit of solidarity. Ibn Khaldun’s </w:t>
      </w:r>
      <w:r w:rsidRPr="00224510">
        <w:rPr>
          <w:i/>
          <w:lang w:val="ms-MY"/>
        </w:rPr>
        <w:t>‘asabiyyah</w:t>
      </w:r>
      <w:r w:rsidRPr="00224510">
        <w:rPr>
          <w:lang w:val="ms-MY"/>
        </w:rPr>
        <w:t xml:space="preserve"> theory emphasizes the spirit of solidarity or the spirit of belonging as the determinant of the ups and downs of a civilization. Solidarity displayed through the seriousness of the attitude of rejecting hatred and fostering peace is able to guarantee the survival of joint life in inter-community relations of different religions. The horrendous massacre that happened in Christchurch, New Zealand on 15 March 2019 has sparked the spirit of various religious groups in Malaysia  to hold a nonviolent Solidarity Peace Assembly on 20 March 2019 in Kuala Lumpur. The spirit of religious solidarity reflected through the togetherness of different religious communities is the manifestations of the attitude of Malaysian society that embraces and loves peace while condemning enmity. This article describes the current inquisition that reflects the attitude of the people of Sabah who cherish peace and hate hostility in inter-community relations of different religions. The focus of the discussion was explained through the ‘Harmony Visit’ 2018 program, different religious families and inter-religious relations in the interior of Sabah. The research method is based on content analysis which is processed from the current perspective and participatory observations in several districts in Sabah. The results show that the function of religion as a strengthener of social integration and the trigger for the spirit of solidarity is clearly described through the description of the attitude of fellowship in inter-community relations in Sabah. The people are comfortable in choosing the attitude of love for peace and rejecting animosity. Through the practice of this attitude, the people of Sabah are often described as a tolerant society, flexible to accommodate, open minded in facing different scenarios and relationships between believers of different religions. This study concludes that religious solidarity needs to be nurtured to ensure the continuous harmony of life within the Malaysian community.</w:t>
      </w:r>
    </w:p>
    <w:p w:rsidR="00224510" w:rsidRPr="00224510" w:rsidRDefault="00224510" w:rsidP="00224510">
      <w:pPr>
        <w:jc w:val="both"/>
        <w:rPr>
          <w:lang w:val="ms-MY"/>
        </w:rPr>
      </w:pPr>
      <w:r w:rsidRPr="00224510">
        <w:rPr>
          <w:b/>
          <w:lang w:val="ms-MY"/>
        </w:rPr>
        <w:t>Keywords</w:t>
      </w:r>
      <w:r w:rsidRPr="00224510">
        <w:rPr>
          <w:lang w:val="ms-MY"/>
        </w:rPr>
        <w:t>: Religious solidarity, social cohesion, inter-community, social integration, Sabah.</w:t>
      </w:r>
    </w:p>
    <w:p w:rsidR="00224510" w:rsidRDefault="00224510" w:rsidP="00224510">
      <w:pPr>
        <w:jc w:val="both"/>
        <w:rPr>
          <w:lang w:val="ms-MY"/>
        </w:rPr>
      </w:pPr>
    </w:p>
    <w:p w:rsidR="00224510" w:rsidRPr="00224510" w:rsidRDefault="00224510" w:rsidP="00224510">
      <w:pPr>
        <w:jc w:val="both"/>
        <w:rPr>
          <w:b/>
          <w:bCs/>
          <w:lang w:val="ms-MY"/>
        </w:rPr>
      </w:pPr>
      <w:r w:rsidRPr="00224510">
        <w:rPr>
          <w:b/>
          <w:bCs/>
          <w:lang w:val="ms-MY"/>
        </w:rPr>
        <w:t>Pengarang:</w:t>
      </w:r>
    </w:p>
    <w:p w:rsidR="00224510" w:rsidRPr="00224510" w:rsidRDefault="00224510" w:rsidP="00224510">
      <w:pPr>
        <w:jc w:val="both"/>
        <w:rPr>
          <w:lang w:val="ms-MY"/>
        </w:rPr>
      </w:pPr>
      <w:r w:rsidRPr="00224510">
        <w:rPr>
          <w:lang w:val="ms-MY"/>
        </w:rPr>
        <w:t>1. Suraya Sintang (Ph.D)</w:t>
      </w:r>
    </w:p>
    <w:p w:rsidR="00224510" w:rsidRPr="00224510" w:rsidRDefault="00224510" w:rsidP="00224510">
      <w:pPr>
        <w:jc w:val="both"/>
        <w:rPr>
          <w:lang w:val="ms-MY"/>
        </w:rPr>
      </w:pPr>
      <w:r w:rsidRPr="00224510">
        <w:rPr>
          <w:lang w:val="ms-MY"/>
        </w:rPr>
        <w:t xml:space="preserve">    Professor Madya</w:t>
      </w:r>
    </w:p>
    <w:p w:rsidR="00224510" w:rsidRPr="00224510" w:rsidRDefault="00224510" w:rsidP="00224510">
      <w:pPr>
        <w:jc w:val="both"/>
        <w:rPr>
          <w:lang w:val="ms-MY"/>
        </w:rPr>
      </w:pPr>
      <w:r w:rsidRPr="00224510">
        <w:rPr>
          <w:lang w:val="ms-MY"/>
        </w:rPr>
        <w:t xml:space="preserve">    Pusat Penataran Ilmu dan Bahasa, Universiti Malaysia Sabah</w:t>
      </w:r>
    </w:p>
    <w:p w:rsidR="00224510" w:rsidRPr="00224510" w:rsidRDefault="00224510" w:rsidP="00224510">
      <w:pPr>
        <w:jc w:val="both"/>
        <w:rPr>
          <w:lang w:val="ms-MY"/>
        </w:rPr>
      </w:pPr>
      <w:r w:rsidRPr="00224510">
        <w:rPr>
          <w:lang w:val="ms-MY"/>
        </w:rPr>
        <w:t xml:space="preserve">    88450, Kota Kinabalu, Sabah.</w:t>
      </w:r>
    </w:p>
    <w:p w:rsidR="00224510" w:rsidRPr="00224510" w:rsidRDefault="00224510" w:rsidP="00224510">
      <w:pPr>
        <w:jc w:val="both"/>
        <w:rPr>
          <w:lang w:val="ms-MY"/>
        </w:rPr>
      </w:pPr>
      <w:r w:rsidRPr="00224510">
        <w:rPr>
          <w:lang w:val="ms-MY"/>
        </w:rPr>
        <w:t xml:space="preserve">    suraya@ums.edu.my </w:t>
      </w:r>
    </w:p>
    <w:p w:rsidR="00224510" w:rsidRPr="00224510" w:rsidRDefault="00224510" w:rsidP="00224510">
      <w:pPr>
        <w:jc w:val="both"/>
        <w:rPr>
          <w:lang w:val="ms-MY"/>
        </w:rPr>
      </w:pPr>
    </w:p>
    <w:p w:rsidR="00224510" w:rsidRPr="00224510" w:rsidRDefault="00224510" w:rsidP="00224510">
      <w:pPr>
        <w:jc w:val="both"/>
        <w:rPr>
          <w:lang w:val="ms-MY"/>
        </w:rPr>
      </w:pPr>
      <w:r w:rsidRPr="00224510">
        <w:rPr>
          <w:lang w:val="ms-MY"/>
        </w:rPr>
        <w:t xml:space="preserve">2. Nazmi </w:t>
      </w:r>
      <w:r w:rsidR="00E4561F">
        <w:rPr>
          <w:lang w:val="ms-MY"/>
        </w:rPr>
        <w:t xml:space="preserve">Mohd </w:t>
      </w:r>
      <w:bookmarkStart w:id="0" w:name="_GoBack"/>
      <w:bookmarkEnd w:id="0"/>
      <w:r w:rsidRPr="00224510">
        <w:rPr>
          <w:lang w:val="ms-MY"/>
        </w:rPr>
        <w:t>Khalli</w:t>
      </w:r>
    </w:p>
    <w:p w:rsidR="00224510" w:rsidRPr="00224510" w:rsidRDefault="00224510" w:rsidP="00224510">
      <w:pPr>
        <w:jc w:val="both"/>
        <w:rPr>
          <w:lang w:val="ms-MY"/>
        </w:rPr>
      </w:pPr>
      <w:r w:rsidRPr="00224510">
        <w:rPr>
          <w:lang w:val="ms-MY"/>
        </w:rPr>
        <w:t xml:space="preserve">    Calon Sarjana</w:t>
      </w:r>
    </w:p>
    <w:p w:rsidR="00224510" w:rsidRPr="00224510" w:rsidRDefault="00224510" w:rsidP="00224510">
      <w:pPr>
        <w:jc w:val="both"/>
        <w:rPr>
          <w:lang w:val="ms-MY"/>
        </w:rPr>
      </w:pPr>
      <w:r w:rsidRPr="00224510">
        <w:rPr>
          <w:lang w:val="ms-MY"/>
        </w:rPr>
        <w:t xml:space="preserve">    Pusat Penataran Ilmu dan Bahasa, Universiti Malaysia Sabah</w:t>
      </w:r>
    </w:p>
    <w:p w:rsidR="00224510" w:rsidRPr="00224510" w:rsidRDefault="00224510" w:rsidP="00224510">
      <w:pPr>
        <w:jc w:val="both"/>
        <w:rPr>
          <w:lang w:val="ms-MY"/>
        </w:rPr>
      </w:pPr>
      <w:r w:rsidRPr="00224510">
        <w:rPr>
          <w:lang w:val="ms-MY"/>
        </w:rPr>
        <w:lastRenderedPageBreak/>
        <w:t xml:space="preserve">    88450, Kota Kinabalu, Sabah.</w:t>
      </w:r>
    </w:p>
    <w:p w:rsidR="00224510" w:rsidRPr="00224510" w:rsidRDefault="00224510" w:rsidP="00224510">
      <w:pPr>
        <w:jc w:val="both"/>
        <w:rPr>
          <w:lang w:val="ms-MY"/>
        </w:rPr>
      </w:pPr>
      <w:r w:rsidRPr="00224510">
        <w:rPr>
          <w:lang w:val="ms-MY"/>
        </w:rPr>
        <w:t xml:space="preserve">    Nazmikhalli.nk@gmail.com</w:t>
      </w:r>
    </w:p>
    <w:p w:rsidR="00224510" w:rsidRPr="00224510" w:rsidRDefault="00224510" w:rsidP="00224510">
      <w:pPr>
        <w:jc w:val="both"/>
        <w:rPr>
          <w:lang w:val="ms-MY"/>
        </w:rPr>
      </w:pPr>
    </w:p>
    <w:p w:rsidR="00224510" w:rsidRPr="00224510" w:rsidRDefault="00224510" w:rsidP="00224510">
      <w:pPr>
        <w:jc w:val="both"/>
        <w:rPr>
          <w:lang w:val="ms-MY"/>
        </w:rPr>
      </w:pPr>
      <w:r w:rsidRPr="00224510">
        <w:rPr>
          <w:lang w:val="ms-MY"/>
        </w:rPr>
        <w:t>3. Khadijah Mohd Khambali @ Hambali (Ph.D) (</w:t>
      </w:r>
      <w:r w:rsidRPr="00224510">
        <w:rPr>
          <w:i/>
          <w:lang w:val="ms-MY"/>
        </w:rPr>
        <w:t>Pengarang Penghubung</w:t>
      </w:r>
      <w:r w:rsidRPr="00224510">
        <w:rPr>
          <w:lang w:val="ms-MY"/>
        </w:rPr>
        <w:t>)</w:t>
      </w:r>
    </w:p>
    <w:p w:rsidR="00224510" w:rsidRPr="00224510" w:rsidRDefault="00224510" w:rsidP="00224510">
      <w:pPr>
        <w:jc w:val="both"/>
        <w:rPr>
          <w:lang w:val="ms-MY"/>
        </w:rPr>
      </w:pPr>
      <w:r w:rsidRPr="00224510">
        <w:rPr>
          <w:lang w:val="ms-MY"/>
        </w:rPr>
        <w:t xml:space="preserve">    Professor Madya</w:t>
      </w:r>
    </w:p>
    <w:p w:rsidR="00224510" w:rsidRPr="00224510" w:rsidRDefault="00224510" w:rsidP="00224510">
      <w:pPr>
        <w:jc w:val="both"/>
        <w:rPr>
          <w:lang w:val="ms-MY"/>
        </w:rPr>
      </w:pPr>
      <w:r w:rsidRPr="00224510">
        <w:rPr>
          <w:lang w:val="ms-MY"/>
        </w:rPr>
        <w:t xml:space="preserve">    Jabatan Akidah dan Pemikiran Islam</w:t>
      </w:r>
    </w:p>
    <w:p w:rsidR="00224510" w:rsidRPr="00224510" w:rsidRDefault="00224510" w:rsidP="00224510">
      <w:pPr>
        <w:jc w:val="both"/>
        <w:rPr>
          <w:lang w:val="ms-MY"/>
        </w:rPr>
      </w:pPr>
      <w:r w:rsidRPr="00224510">
        <w:rPr>
          <w:lang w:val="ms-MY"/>
        </w:rPr>
        <w:t xml:space="preserve">    Akademi Pengajian Islam</w:t>
      </w:r>
    </w:p>
    <w:p w:rsidR="00224510" w:rsidRPr="00224510" w:rsidRDefault="00224510" w:rsidP="00224510">
      <w:pPr>
        <w:jc w:val="both"/>
        <w:rPr>
          <w:lang w:val="ms-MY"/>
        </w:rPr>
      </w:pPr>
      <w:r w:rsidRPr="00224510">
        <w:rPr>
          <w:lang w:val="ms-MY"/>
        </w:rPr>
        <w:t xml:space="preserve">    Universiti Malaya, 50603, Kuala Lumpur. </w:t>
      </w:r>
    </w:p>
    <w:p w:rsidR="00224510" w:rsidRPr="00224510" w:rsidRDefault="00224510" w:rsidP="00224510">
      <w:pPr>
        <w:jc w:val="both"/>
        <w:rPr>
          <w:lang w:val="ms-MY"/>
        </w:rPr>
      </w:pPr>
      <w:r w:rsidRPr="00224510">
        <w:rPr>
          <w:lang w:val="ms-MY"/>
        </w:rPr>
        <w:t xml:space="preserve">     ijamh@um.edu.my</w:t>
      </w:r>
    </w:p>
    <w:p w:rsidR="00224510" w:rsidRPr="00224510" w:rsidRDefault="00224510" w:rsidP="00224510">
      <w:pPr>
        <w:jc w:val="both"/>
        <w:rPr>
          <w:lang w:val="ms-MY"/>
        </w:rPr>
      </w:pPr>
    </w:p>
    <w:sectPr w:rsidR="00224510" w:rsidRPr="00224510" w:rsidSect="00B82D4C">
      <w:pgSz w:w="11906" w:h="16838"/>
      <w:pgMar w:top="1417" w:right="1417" w:bottom="141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10"/>
    <w:rsid w:val="00160FFD"/>
    <w:rsid w:val="00224510"/>
    <w:rsid w:val="008C11A0"/>
    <w:rsid w:val="00B205B0"/>
    <w:rsid w:val="00B82D4C"/>
    <w:rsid w:val="00E4561F"/>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41D3"/>
  <w15:chartTrackingRefBased/>
  <w15:docId w15:val="{35A4BBF2-253D-4695-84B1-5FB838FA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MY"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Fatin Najwa</dc:creator>
  <cp:keywords/>
  <dc:description/>
  <cp:lastModifiedBy>Fatin Najwa</cp:lastModifiedBy>
  <cp:revision>4</cp:revision>
  <dcterms:created xsi:type="dcterms:W3CDTF">2020-11-01T10:52:00Z</dcterms:created>
  <dcterms:modified xsi:type="dcterms:W3CDTF">2020-11-01T12:48:00Z</dcterms:modified>
</cp:coreProperties>
</file>