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5A14B7" w14:textId="77777777" w:rsidR="00A86BF5" w:rsidRPr="00B77C27" w:rsidRDefault="00E41DAE" w:rsidP="00E41DAE">
      <w:pPr>
        <w:jc w:val="center"/>
        <w:rPr>
          <w:sz w:val="28"/>
          <w:szCs w:val="28"/>
          <w:lang w:val="ms-MY"/>
        </w:rPr>
      </w:pPr>
      <w:r w:rsidRPr="00B77C27">
        <w:rPr>
          <w:sz w:val="28"/>
          <w:szCs w:val="28"/>
          <w:lang w:val="ms-MY"/>
        </w:rPr>
        <w:t>PEER REVIEW FORM</w:t>
      </w:r>
    </w:p>
    <w:p w14:paraId="04D9A380" w14:textId="77777777" w:rsidR="00A86BF5" w:rsidRPr="00B77C27" w:rsidRDefault="00A86BF5" w:rsidP="00A86BF5">
      <w:pPr>
        <w:rPr>
          <w:lang w:val="ms-MY"/>
        </w:rPr>
      </w:pPr>
      <w:r w:rsidRPr="00B77C27">
        <w:rPr>
          <w:lang w:val="ms-MY"/>
        </w:rPr>
        <w:t>Please use this form to review the article</w:t>
      </w:r>
    </w:p>
    <w:p w14:paraId="2C621215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The title reflects the contents of the manuscript.*</w:t>
      </w:r>
    </w:p>
    <w:p w14:paraId="495C8C64" w14:textId="366BED52" w:rsidR="00E41DAE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2B4A5A8F" wp14:editId="1BA22951">
            <wp:extent cx="260350" cy="228600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Yes </w:t>
      </w:r>
    </w:p>
    <w:p w14:paraId="657C39A1" w14:textId="4C8E9E2D" w:rsidR="00F87C7D" w:rsidRPr="00B77C27" w:rsidRDefault="00BD6AA4" w:rsidP="00A86BF5">
      <w:pPr>
        <w:rPr>
          <w:lang w:val="ms-MY"/>
        </w:rPr>
      </w:pPr>
      <w:r w:rsidRPr="00B77C27">
        <w:rPr>
          <w:lang w:val="ms-MY"/>
        </w:rPr>
        <w:t>Ya, secara keseluruhannya, tajuk kajian yang dikemukakan menggambarkan isu kandungan yang dibicarakan</w:t>
      </w:r>
    </w:p>
    <w:p w14:paraId="7E82AD38" w14:textId="77777777" w:rsidR="00E41DAE" w:rsidRPr="00B77C27" w:rsidRDefault="00E41DAE" w:rsidP="00A86BF5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763C35D3" w14:textId="3A015C26" w:rsidR="00A86BF5" w:rsidRPr="00B77C27" w:rsidRDefault="00A86BF5" w:rsidP="00A86BF5">
      <w:pPr>
        <w:rPr>
          <w:lang w:val="ms-MY"/>
        </w:rPr>
      </w:pPr>
      <w:r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5E80FC09" wp14:editId="05EAAF03">
            <wp:extent cx="260350" cy="228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C27">
        <w:rPr>
          <w:lang w:val="ms-MY"/>
        </w:rPr>
        <w:t> No </w:t>
      </w:r>
    </w:p>
    <w:p w14:paraId="7EE9E2D9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6DB0A121" w14:textId="77777777" w:rsidR="00E41DAE" w:rsidRPr="00B77C27" w:rsidRDefault="00E41DAE" w:rsidP="00A86BF5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2C226A66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The abstract is adequate and appropriate.*</w:t>
      </w:r>
    </w:p>
    <w:p w14:paraId="3F5884D3" w14:textId="2283B1FE" w:rsidR="00E41DAE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1551C82E" wp14:editId="7EED6CE8">
            <wp:extent cx="260350" cy="228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Excellent </w:t>
      </w:r>
    </w:p>
    <w:p w14:paraId="3150323E" w14:textId="3F502890" w:rsidR="00BD6AA4" w:rsidRPr="00B77C27" w:rsidRDefault="00BD6AA4" w:rsidP="00A86BF5">
      <w:pPr>
        <w:rPr>
          <w:lang w:val="ms-MY"/>
        </w:rPr>
      </w:pPr>
      <w:r w:rsidRPr="00B77C27">
        <w:rPr>
          <w:lang w:val="ms-MY"/>
        </w:rPr>
        <w:t>Abstrak ditulis dengan sangat baik. Objektik kajian, reka bentuk kajian, teks kajian, kaedah kajian, teori yang digunakan serta dapatan kajian ditulis dengan lengkap.</w:t>
      </w:r>
    </w:p>
    <w:p w14:paraId="41EC6E37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264D0C79" w14:textId="26D3D83D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7D793731" wp14:editId="0331C15E">
            <wp:extent cx="260350" cy="2286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Good </w:t>
      </w:r>
    </w:p>
    <w:p w14:paraId="74E44549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7442FEB9" w14:textId="082530EF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2E4752A1" wp14:editId="787052CB">
            <wp:extent cx="260350" cy="2286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Fair </w:t>
      </w:r>
    </w:p>
    <w:p w14:paraId="4932ED20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41BFD072" w14:textId="632F757F" w:rsidR="00A86BF5" w:rsidRPr="00B77C27" w:rsidRDefault="00E41DAE" w:rsidP="00E41DAE">
      <w:pPr>
        <w:rPr>
          <w:lang w:val="ms-MY"/>
        </w:rPr>
      </w:pPr>
      <w:r w:rsidRPr="00B77C27">
        <w:rPr>
          <w:lang w:val="ms-MY"/>
        </w:rPr>
        <w:lastRenderedPageBreak/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0139BFD6" wp14:editId="4ABA2BCF">
            <wp:extent cx="260350" cy="2286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Poor </w:t>
      </w:r>
    </w:p>
    <w:p w14:paraId="76AC8DDC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54CB3911" w14:textId="77777777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13591CAB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The purposes and rationale for the manuscript are clear.*</w:t>
      </w:r>
    </w:p>
    <w:p w14:paraId="4E714710" w14:textId="77777777" w:rsidR="00BD6AA4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1F8123F3" wp14:editId="2F6A7DE9">
            <wp:extent cx="260350" cy="2286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Excellent</w:t>
      </w:r>
    </w:p>
    <w:p w14:paraId="5CAD7747" w14:textId="54DE309A" w:rsidR="00E41DAE" w:rsidRPr="00B77C27" w:rsidRDefault="00BD6AA4" w:rsidP="00A86BF5">
      <w:pPr>
        <w:rPr>
          <w:lang w:val="ms-MY"/>
        </w:rPr>
      </w:pPr>
      <w:r w:rsidRPr="00B77C27">
        <w:rPr>
          <w:lang w:val="ms-MY"/>
        </w:rPr>
        <w:t>Tujuan kajian adalah jelas, iaitu untuk menga</w:t>
      </w:r>
      <w:r w:rsidRPr="00B77C27">
        <w:rPr>
          <w:rFonts w:cstheme="minorHAnsi"/>
          <w:lang w:val="ms-MY"/>
        </w:rPr>
        <w:t xml:space="preserve">nalisis </w:t>
      </w:r>
      <w:r w:rsidRPr="00B77C27">
        <w:rPr>
          <w:rFonts w:eastAsia="Times New Roman" w:cstheme="minorHAnsi"/>
          <w:iCs/>
          <w:lang w:val="ms-MY" w:eastAsia="en-MY"/>
        </w:rPr>
        <w:t>menganalisis imej isteri misali sebagai sebuah metode dakwah menerusi teks-teks hikayat Melayu-Islam</w:t>
      </w:r>
      <w:r w:rsidR="00A65C2A" w:rsidRPr="00B77C27">
        <w:rPr>
          <w:rFonts w:eastAsia="Times New Roman" w:cstheme="minorHAnsi"/>
          <w:iCs/>
          <w:lang w:val="ms-MY" w:eastAsia="en-MY"/>
        </w:rPr>
        <w:t xml:space="preserve"> menggunakan teori Pengkaedahan Melayu</w:t>
      </w:r>
    </w:p>
    <w:p w14:paraId="05C5D09D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10E0C724" w14:textId="76C591EA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384CE564" wp14:editId="65728E2F">
            <wp:extent cx="260350" cy="2286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Good </w:t>
      </w:r>
    </w:p>
    <w:p w14:paraId="1A447B15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5032A7A6" w14:textId="5F9856F2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7908F093" wp14:editId="6CC1BDB9">
            <wp:extent cx="260350" cy="22860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Fair </w:t>
      </w:r>
    </w:p>
    <w:p w14:paraId="42566F09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08EE7D0C" w14:textId="274A8B88" w:rsidR="00A86BF5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6702253F" wp14:editId="45AA09E6">
            <wp:extent cx="260350" cy="2286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Poor </w:t>
      </w:r>
    </w:p>
    <w:p w14:paraId="403FE17E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6DBA7816" w14:textId="6AFB777C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4C23AD55" w14:textId="0FBD7544" w:rsidR="00A65C2A" w:rsidRPr="00B77C27" w:rsidRDefault="00A65C2A" w:rsidP="00E41DAE">
      <w:pPr>
        <w:rPr>
          <w:lang w:val="ms-MY"/>
        </w:rPr>
      </w:pPr>
    </w:p>
    <w:p w14:paraId="72486DF1" w14:textId="77777777" w:rsidR="00A65C2A" w:rsidRPr="00B77C27" w:rsidRDefault="00A65C2A" w:rsidP="00E41DAE">
      <w:pPr>
        <w:rPr>
          <w:lang w:val="ms-MY"/>
        </w:rPr>
      </w:pPr>
    </w:p>
    <w:p w14:paraId="259DD19D" w14:textId="77777777" w:rsidR="00A86BF5" w:rsidRPr="00B77C27" w:rsidRDefault="00A86BF5" w:rsidP="00A86BF5">
      <w:pPr>
        <w:rPr>
          <w:lang w:val="ms-MY"/>
        </w:rPr>
      </w:pPr>
      <w:r w:rsidRPr="00B77C27">
        <w:rPr>
          <w:lang w:val="ms-MY"/>
        </w:rPr>
        <w:lastRenderedPageBreak/>
        <w:t>The methodological approach is appropriate and adequate.*</w:t>
      </w:r>
    </w:p>
    <w:p w14:paraId="327F43FC" w14:textId="7B27492B" w:rsidR="00E41DAE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585BC6D0" wp14:editId="7D568488">
            <wp:extent cx="260350" cy="22860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Excellent </w:t>
      </w:r>
    </w:p>
    <w:p w14:paraId="575FED1E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1618782F" w14:textId="5FAEB840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53E70D1A" wp14:editId="5E6D0FB3">
            <wp:extent cx="260350" cy="2286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Good </w:t>
      </w:r>
    </w:p>
    <w:p w14:paraId="4CDF5946" w14:textId="34553EF4" w:rsidR="00A65C2A" w:rsidRPr="00B77C27" w:rsidRDefault="00A65C2A" w:rsidP="00E41DAE">
      <w:pPr>
        <w:rPr>
          <w:lang w:val="ms-MY"/>
        </w:rPr>
      </w:pPr>
      <w:r w:rsidRPr="00B77C27">
        <w:rPr>
          <w:lang w:val="ms-MY"/>
        </w:rPr>
        <w:t>Metodologi yang digunakan sesuai untuk menjawab objektif kajian – kaedah kajian kepustakaan dan analisis teks</w:t>
      </w:r>
    </w:p>
    <w:p w14:paraId="43C76636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53A8F5DD" w14:textId="5055417F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61EE7BBB" wp14:editId="36C57639">
            <wp:extent cx="260350" cy="228600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Fair </w:t>
      </w:r>
    </w:p>
    <w:p w14:paraId="13ED0DBC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08348EBC" w14:textId="0F929244" w:rsidR="00A86BF5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150D943F" wp14:editId="68AEA8E7">
            <wp:extent cx="260350" cy="228600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Poor </w:t>
      </w:r>
    </w:p>
    <w:p w14:paraId="635486EE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3CC940FD" w14:textId="77777777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0FCEEC4D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This manuscript makes a significant contribution to the understanding of social sciences and humanities.*</w:t>
      </w:r>
    </w:p>
    <w:p w14:paraId="104BF6E7" w14:textId="4D5E6393" w:rsidR="00E41DAE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44FCEA29" wp14:editId="126BD1DA">
            <wp:extent cx="260350" cy="2286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Excellent </w:t>
      </w:r>
    </w:p>
    <w:p w14:paraId="4D4BC6D9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6F183EE2" w14:textId="455CE4B7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35B0065B" wp14:editId="3C57E81D">
            <wp:extent cx="260350" cy="2286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Good </w:t>
      </w:r>
    </w:p>
    <w:p w14:paraId="17BF24AA" w14:textId="7E1B44AC" w:rsidR="00A65C2A" w:rsidRPr="00B77C27" w:rsidRDefault="00A65C2A" w:rsidP="00E41DAE">
      <w:pPr>
        <w:rPr>
          <w:lang w:val="ms-MY"/>
        </w:rPr>
      </w:pPr>
      <w:r w:rsidRPr="00B77C27">
        <w:rPr>
          <w:lang w:val="ms-MY"/>
        </w:rPr>
        <w:lastRenderedPageBreak/>
        <w:t>Artikel ini memberi sumbangan yang signi</w:t>
      </w:r>
      <w:r w:rsidR="00B77C27">
        <w:rPr>
          <w:lang w:val="ms-MY"/>
        </w:rPr>
        <w:t>fi</w:t>
      </w:r>
      <w:r w:rsidRPr="00B77C27">
        <w:rPr>
          <w:lang w:val="ms-MY"/>
        </w:rPr>
        <w:t>kan dalam memaham</w:t>
      </w:r>
      <w:r w:rsidR="00B77C27">
        <w:rPr>
          <w:lang w:val="ms-MY"/>
        </w:rPr>
        <w:t>i</w:t>
      </w:r>
      <w:r w:rsidRPr="00B77C27">
        <w:rPr>
          <w:lang w:val="ms-MY"/>
        </w:rPr>
        <w:t xml:space="preserve"> bidang sains sosial dan kemanusiaan kerana mengetengah imej isteri misali dalam teks sastera hikayat Melayu Islam. Imej ini perlu diangkat kembali dalam dunia moden hari ini supaya masyar</w:t>
      </w:r>
      <w:r w:rsidR="00B77C27">
        <w:rPr>
          <w:lang w:val="ms-MY"/>
        </w:rPr>
        <w:t>a</w:t>
      </w:r>
      <w:bookmarkStart w:id="0" w:name="_GoBack"/>
      <w:bookmarkEnd w:id="0"/>
      <w:r w:rsidRPr="00B77C27">
        <w:rPr>
          <w:lang w:val="ms-MY"/>
        </w:rPr>
        <w:t>kat Islam khususnya kembali kepada akar diri masing-masing dalam konteks pembangunan insan</w:t>
      </w:r>
      <w:r w:rsidR="00B77C27">
        <w:rPr>
          <w:lang w:val="ms-MY"/>
        </w:rPr>
        <w:t>.</w:t>
      </w:r>
    </w:p>
    <w:p w14:paraId="10314BF5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4E3BA030" w14:textId="20F890F3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3CF09445" wp14:editId="503F2197">
            <wp:extent cx="260350" cy="22860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Fair </w:t>
      </w:r>
    </w:p>
    <w:p w14:paraId="607D3564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3E762302" w14:textId="7036F27B" w:rsidR="00A86BF5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7474F248" wp14:editId="7DC7ACA3">
            <wp:extent cx="260350" cy="228600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Poor </w:t>
      </w:r>
    </w:p>
    <w:p w14:paraId="5529C9DC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3F31D75C" w14:textId="77777777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761FC779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Relevant references have been cited.*</w:t>
      </w:r>
    </w:p>
    <w:p w14:paraId="3C34721B" w14:textId="2D13DB8C" w:rsidR="00E41DAE" w:rsidRPr="00B77C27" w:rsidRDefault="00C341A3" w:rsidP="00A86BF5">
      <w:pPr>
        <w:rPr>
          <w:lang w:val="ms-MY"/>
        </w:rPr>
      </w:pPr>
      <w:r w:rsidRPr="00B77C27">
        <w:rPr>
          <w:noProof/>
          <w:lang w:val="ms-MY" w:eastAsia="zh-CN" w:bidi="mni-IN"/>
        </w:rPr>
        <w:drawing>
          <wp:inline distT="0" distB="0" distL="0" distR="0" wp14:anchorId="457F9E7B" wp14:editId="33A932E5">
            <wp:extent cx="260350" cy="228600"/>
            <wp:effectExtent l="0" t="0" r="635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Yes </w:t>
      </w:r>
    </w:p>
    <w:p w14:paraId="6DDA420E" w14:textId="38F90AB1" w:rsidR="0095488E" w:rsidRPr="00B77C27" w:rsidRDefault="0095488E" w:rsidP="00A86BF5">
      <w:pPr>
        <w:rPr>
          <w:lang w:val="ms-MY"/>
        </w:rPr>
      </w:pPr>
      <w:r w:rsidRPr="00B77C27">
        <w:rPr>
          <w:lang w:val="ms-MY"/>
        </w:rPr>
        <w:t>Ya, rujukan yang digunakan dalam kajian ini adalah releven</w:t>
      </w:r>
    </w:p>
    <w:p w14:paraId="430A471B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7C56B3B7" w14:textId="6306759E" w:rsidR="00A86BF5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  <w:r w:rsidR="00A86BF5" w:rsidRPr="00B77C27">
        <w:rPr>
          <w:lang w:val="ms-MY"/>
        </w:rPr>
        <w:br/>
      </w:r>
      <w:r w:rsidR="00C341A3" w:rsidRPr="00B77C27">
        <w:rPr>
          <w:noProof/>
          <w:lang w:val="ms-MY" w:eastAsia="zh-CN" w:bidi="mni-IN"/>
        </w:rPr>
        <w:drawing>
          <wp:inline distT="0" distB="0" distL="0" distR="0" wp14:anchorId="4BEFA4EE" wp14:editId="3DFB0BF4">
            <wp:extent cx="260350" cy="228600"/>
            <wp:effectExtent l="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6BF5" w:rsidRPr="00B77C27">
        <w:rPr>
          <w:lang w:val="ms-MY"/>
        </w:rPr>
        <w:t> No </w:t>
      </w:r>
    </w:p>
    <w:p w14:paraId="25397CAD" w14:textId="77777777" w:rsidR="00E41DAE" w:rsidRPr="00B77C27" w:rsidRDefault="00E41DAE" w:rsidP="00E41DAE">
      <w:pPr>
        <w:pBdr>
          <w:top w:val="single" w:sz="12" w:space="1" w:color="auto"/>
          <w:bottom w:val="single" w:sz="12" w:space="1" w:color="auto"/>
        </w:pBdr>
        <w:rPr>
          <w:lang w:val="ms-MY"/>
        </w:rPr>
      </w:pPr>
    </w:p>
    <w:p w14:paraId="2970C2CE" w14:textId="77777777" w:rsidR="00E41DAE" w:rsidRPr="00B77C27" w:rsidRDefault="00E41DAE" w:rsidP="00E41DAE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</w:t>
      </w:r>
      <w:r w:rsidRPr="00B77C27">
        <w:rPr>
          <w:lang w:val="ms-MY"/>
        </w:rPr>
        <w:br/>
      </w:r>
    </w:p>
    <w:p w14:paraId="65EE1706" w14:textId="77777777" w:rsidR="00A86BF5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Comments for the author.*</w:t>
      </w:r>
    </w:p>
    <w:p w14:paraId="0D0DAD73" w14:textId="77777777" w:rsidR="0095488E" w:rsidRPr="00B77C27" w:rsidRDefault="0095488E" w:rsidP="00A86BF5">
      <w:pPr>
        <w:rPr>
          <w:lang w:val="ms-MY"/>
        </w:rPr>
      </w:pPr>
    </w:p>
    <w:p w14:paraId="54E5B4C1" w14:textId="77777777" w:rsidR="0095488E" w:rsidRPr="00B77C27" w:rsidRDefault="0095488E" w:rsidP="00A86BF5">
      <w:pPr>
        <w:rPr>
          <w:lang w:val="ms-MY"/>
        </w:rPr>
      </w:pPr>
    </w:p>
    <w:p w14:paraId="389D9302" w14:textId="42325710" w:rsidR="0095488E" w:rsidRPr="00B77C27" w:rsidRDefault="0095488E" w:rsidP="00A86BF5">
      <w:pPr>
        <w:rPr>
          <w:lang w:val="ms-MY"/>
        </w:rPr>
      </w:pPr>
      <w:r w:rsidRPr="00B77C27">
        <w:rPr>
          <w:lang w:val="ms-MY"/>
        </w:rPr>
        <w:lastRenderedPageBreak/>
        <w:t>Artikel ini boleh ditambah baik berdasarkan cadangan seperti yang dinyatakan dalam nota review pada artikel</w:t>
      </w:r>
    </w:p>
    <w:p w14:paraId="79F6383D" w14:textId="0B5435B8" w:rsidR="00A86BF5" w:rsidRPr="00B77C27" w:rsidRDefault="00A86BF5" w:rsidP="00A86BF5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86E0C" w14:textId="77777777" w:rsidR="00A86BF5" w:rsidRPr="00B77C27" w:rsidRDefault="00A86BF5" w:rsidP="00A86BF5">
      <w:pPr>
        <w:rPr>
          <w:lang w:val="ms-MY"/>
        </w:rPr>
      </w:pPr>
    </w:p>
    <w:p w14:paraId="0B02C629" w14:textId="2042C9B8" w:rsidR="00D92536" w:rsidRPr="00B77C27" w:rsidRDefault="00A86BF5" w:rsidP="00E41DAE">
      <w:pPr>
        <w:pStyle w:val="ListParagraph"/>
        <w:numPr>
          <w:ilvl w:val="0"/>
          <w:numId w:val="1"/>
        </w:numPr>
        <w:rPr>
          <w:lang w:val="ms-MY"/>
        </w:rPr>
      </w:pPr>
      <w:r w:rsidRPr="00B77C27">
        <w:rPr>
          <w:lang w:val="ms-MY"/>
        </w:rPr>
        <w:t>Comments for the editor (not visible to authors).*</w:t>
      </w:r>
    </w:p>
    <w:p w14:paraId="3D416791" w14:textId="112F09B5" w:rsidR="0095488E" w:rsidRPr="00B77C27" w:rsidRDefault="0095488E" w:rsidP="0095488E">
      <w:pPr>
        <w:pStyle w:val="ListParagraph"/>
        <w:rPr>
          <w:lang w:val="ms-MY"/>
        </w:rPr>
      </w:pPr>
    </w:p>
    <w:p w14:paraId="54942B09" w14:textId="001306FE" w:rsidR="0095488E" w:rsidRPr="00B77C27" w:rsidRDefault="0095488E" w:rsidP="0095488E">
      <w:pPr>
        <w:rPr>
          <w:lang w:val="ms-MY"/>
        </w:rPr>
      </w:pPr>
      <w:r w:rsidRPr="00B77C27">
        <w:rPr>
          <w:lang w:val="ms-MY"/>
        </w:rPr>
        <w:t>Artikel ini boleh diterbitkan dengan pembetulan minor.</w:t>
      </w:r>
    </w:p>
    <w:p w14:paraId="0478D9DB" w14:textId="77777777" w:rsidR="00A86BF5" w:rsidRPr="00B77C27" w:rsidRDefault="00A86BF5" w:rsidP="00A86BF5">
      <w:pPr>
        <w:rPr>
          <w:lang w:val="ms-MY"/>
        </w:rPr>
      </w:pPr>
      <w:r w:rsidRPr="00B77C27">
        <w:rPr>
          <w:lang w:val="ms-M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86BF5" w:rsidRPr="00B77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02A7D"/>
    <w:multiLevelType w:val="hybridMultilevel"/>
    <w:tmpl w:val="3B22E34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F5"/>
    <w:rsid w:val="000D720B"/>
    <w:rsid w:val="00363A02"/>
    <w:rsid w:val="0095488E"/>
    <w:rsid w:val="00A65C2A"/>
    <w:rsid w:val="00A86BF5"/>
    <w:rsid w:val="00B77C27"/>
    <w:rsid w:val="00BD6AA4"/>
    <w:rsid w:val="00C341A3"/>
    <w:rsid w:val="00D92536"/>
    <w:rsid w:val="00E41DAE"/>
    <w:rsid w:val="00E9102F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29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6BF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6BF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41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6BF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6BF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6BF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E41D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401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90335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User-UKM</dc:creator>
  <cp:lastModifiedBy>Optiplex 7010</cp:lastModifiedBy>
  <cp:revision>3</cp:revision>
  <dcterms:created xsi:type="dcterms:W3CDTF">2022-07-20T09:09:00Z</dcterms:created>
  <dcterms:modified xsi:type="dcterms:W3CDTF">2022-07-20T09:30:00Z</dcterms:modified>
</cp:coreProperties>
</file>