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B4222" w14:textId="77777777" w:rsidR="00865DCE" w:rsidRPr="00A82157" w:rsidRDefault="00865DCE" w:rsidP="00A82157">
      <w:pPr>
        <w:pStyle w:val="TAJUKJURNALAKADEMIKA"/>
        <w:rPr>
          <w:i w:val="0"/>
          <w:sz w:val="28"/>
          <w:szCs w:val="28"/>
        </w:rPr>
      </w:pPr>
    </w:p>
    <w:p w14:paraId="6989C7C7" w14:textId="77777777" w:rsidR="00A82157" w:rsidRPr="00A82157" w:rsidRDefault="00A82157" w:rsidP="00A82157">
      <w:pPr>
        <w:pStyle w:val="TAJUKJURNALAKADEMIKA"/>
        <w:rPr>
          <w:i w:val="0"/>
          <w:sz w:val="28"/>
          <w:szCs w:val="28"/>
        </w:rPr>
      </w:pPr>
      <w:r w:rsidRPr="00A82157">
        <w:rPr>
          <w:i w:val="0"/>
          <w:sz w:val="28"/>
          <w:szCs w:val="28"/>
        </w:rPr>
        <w:t xml:space="preserve">Meneroka Beban Penjagaan dan Kesejahteraan dalam kalangan </w:t>
      </w:r>
    </w:p>
    <w:p w14:paraId="2FD0C0AF" w14:textId="03EB00C9" w:rsidR="001C47CA" w:rsidRPr="00A82157" w:rsidRDefault="00A82157" w:rsidP="00A82157">
      <w:pPr>
        <w:pStyle w:val="TAJUKJURNALAKADEMIKA"/>
        <w:rPr>
          <w:i w:val="0"/>
          <w:sz w:val="28"/>
          <w:szCs w:val="28"/>
        </w:rPr>
      </w:pPr>
      <w:r w:rsidRPr="00A82157">
        <w:rPr>
          <w:i w:val="0"/>
          <w:sz w:val="28"/>
          <w:szCs w:val="28"/>
        </w:rPr>
        <w:t xml:space="preserve">Penjaga Warga Emas Terlantar </w:t>
      </w:r>
    </w:p>
    <w:p w14:paraId="5706ACD4" w14:textId="36213169" w:rsidR="00A82157" w:rsidRDefault="00A82157" w:rsidP="00A82157">
      <w:pPr>
        <w:pStyle w:val="TAJUKJURNALAKADEMIKA"/>
      </w:pPr>
    </w:p>
    <w:p w14:paraId="3FD5D2EA" w14:textId="3DB14A33" w:rsidR="00A82157" w:rsidRPr="00A82157" w:rsidRDefault="00A82157" w:rsidP="00A82157">
      <w:pPr>
        <w:pStyle w:val="TAJUKJURNALAKADEMIKA"/>
      </w:pPr>
      <w:r w:rsidRPr="00A82157">
        <w:t xml:space="preserve">Explore Caregiver Burden And Wellbeing In Caregivers Of Bedridden Elderly </w:t>
      </w:r>
    </w:p>
    <w:p w14:paraId="767CD4AF" w14:textId="77777777" w:rsidR="001C47CA" w:rsidRPr="006C6D38" w:rsidRDefault="001C47CA" w:rsidP="007F7DB3">
      <w:pPr>
        <w:spacing w:after="0" w:line="240" w:lineRule="auto"/>
        <w:jc w:val="center"/>
        <w:rPr>
          <w:rFonts w:ascii="Times New Roman" w:hAnsi="Times New Roman" w:cs="Times New Roman"/>
          <w:b/>
          <w:sz w:val="24"/>
          <w:szCs w:val="24"/>
          <w:lang w:val="ms-MY"/>
        </w:rPr>
      </w:pPr>
    </w:p>
    <w:p w14:paraId="06814568" w14:textId="77777777" w:rsidR="001C47CA" w:rsidRPr="006C6D38" w:rsidRDefault="001C47CA" w:rsidP="007F7DB3">
      <w:pPr>
        <w:spacing w:after="0" w:line="240" w:lineRule="auto"/>
        <w:jc w:val="center"/>
        <w:rPr>
          <w:rFonts w:ascii="Times New Roman" w:hAnsi="Times New Roman" w:cs="Times New Roman"/>
          <w:sz w:val="24"/>
          <w:szCs w:val="24"/>
          <w:lang w:val="ms-MY"/>
        </w:rPr>
      </w:pPr>
    </w:p>
    <w:p w14:paraId="2ADD6798" w14:textId="24A7DFAF" w:rsidR="001C47CA" w:rsidRPr="007B0E22" w:rsidRDefault="002031A2" w:rsidP="002031A2">
      <w:pPr>
        <w:pStyle w:val="Abstrak"/>
      </w:pPr>
      <w:r w:rsidRPr="007B0E22">
        <w:t>ABSTRAK</w:t>
      </w:r>
    </w:p>
    <w:p w14:paraId="1BF69274" w14:textId="77777777" w:rsidR="00AB57DD" w:rsidRDefault="00AB57DD" w:rsidP="007F7DB3">
      <w:pPr>
        <w:tabs>
          <w:tab w:val="center" w:pos="4513"/>
        </w:tabs>
        <w:spacing w:after="0" w:line="240" w:lineRule="auto"/>
        <w:jc w:val="both"/>
        <w:rPr>
          <w:rFonts w:ascii="Times New Roman" w:hAnsi="Times New Roman" w:cs="Times New Roman"/>
          <w:sz w:val="24"/>
          <w:szCs w:val="24"/>
          <w:lang w:val="ms-MY"/>
        </w:rPr>
      </w:pPr>
      <w:bookmarkStart w:id="0" w:name="_Hlk142984940"/>
    </w:p>
    <w:p w14:paraId="5A134BB4" w14:textId="736F8730" w:rsidR="00303A36" w:rsidRPr="00CC75E3" w:rsidRDefault="00A54AD5" w:rsidP="007F7DB3">
      <w:pPr>
        <w:tabs>
          <w:tab w:val="center" w:pos="4513"/>
        </w:tabs>
        <w:spacing w:after="0" w:line="240" w:lineRule="auto"/>
        <w:jc w:val="both"/>
        <w:rPr>
          <w:rFonts w:ascii="Times New Roman" w:hAnsi="Times New Roman" w:cs="Times New Roman"/>
          <w:bCs/>
          <w:i/>
          <w:sz w:val="20"/>
          <w:szCs w:val="20"/>
          <w:lang w:val="ms-MY"/>
        </w:rPr>
      </w:pPr>
      <w:r w:rsidRPr="00CC75E3">
        <w:rPr>
          <w:rFonts w:ascii="Times New Roman" w:hAnsi="Times New Roman" w:cs="Times New Roman"/>
          <w:i/>
          <w:sz w:val="20"/>
          <w:szCs w:val="20"/>
          <w:lang w:val="ms-MY"/>
        </w:rPr>
        <w:t>K</w:t>
      </w:r>
      <w:r w:rsidR="00C3651B" w:rsidRPr="00CC75E3">
        <w:rPr>
          <w:rFonts w:ascii="Times New Roman" w:hAnsi="Times New Roman" w:cs="Times New Roman"/>
          <w:i/>
          <w:sz w:val="20"/>
          <w:szCs w:val="20"/>
          <w:lang w:val="ms-MY"/>
        </w:rPr>
        <w:t xml:space="preserve">esejahteraan </w:t>
      </w:r>
      <w:r w:rsidR="00B814AD" w:rsidRPr="00CC75E3">
        <w:rPr>
          <w:rFonts w:ascii="Times New Roman" w:hAnsi="Times New Roman" w:cs="Times New Roman"/>
          <w:i/>
          <w:sz w:val="20"/>
          <w:szCs w:val="20"/>
          <w:lang w:val="ms-MY"/>
        </w:rPr>
        <w:t xml:space="preserve">warga emas </w:t>
      </w:r>
      <w:r w:rsidRPr="00CC75E3">
        <w:rPr>
          <w:rFonts w:ascii="Times New Roman" w:hAnsi="Times New Roman" w:cs="Times New Roman"/>
          <w:i/>
          <w:sz w:val="20"/>
          <w:szCs w:val="20"/>
          <w:lang w:val="ms-MY"/>
        </w:rPr>
        <w:t>terlantar amat</w:t>
      </w:r>
      <w:r w:rsidR="00776F9A" w:rsidRPr="00CC75E3">
        <w:rPr>
          <w:rFonts w:ascii="Times New Roman" w:hAnsi="Times New Roman" w:cs="Times New Roman"/>
          <w:i/>
          <w:sz w:val="20"/>
          <w:szCs w:val="20"/>
          <w:lang w:val="ms-MY"/>
        </w:rPr>
        <w:t xml:space="preserve"> </w:t>
      </w:r>
      <w:r w:rsidR="00CB3B95" w:rsidRPr="00CC75E3">
        <w:rPr>
          <w:rFonts w:ascii="Times New Roman" w:hAnsi="Times New Roman" w:cs="Times New Roman"/>
          <w:i/>
          <w:sz w:val="20"/>
          <w:szCs w:val="20"/>
          <w:lang w:val="ms-MY"/>
        </w:rPr>
        <w:t xml:space="preserve">bergantung kepada </w:t>
      </w:r>
      <w:r w:rsidR="002868C6" w:rsidRPr="00CC75E3">
        <w:rPr>
          <w:rFonts w:ascii="Times New Roman" w:hAnsi="Times New Roman" w:cs="Times New Roman"/>
          <w:i/>
          <w:sz w:val="20"/>
          <w:szCs w:val="20"/>
          <w:lang w:val="ms-MY"/>
        </w:rPr>
        <w:t>penjaga</w:t>
      </w:r>
      <w:r w:rsidR="00776F9A" w:rsidRPr="00CC75E3">
        <w:rPr>
          <w:rFonts w:ascii="Times New Roman" w:hAnsi="Times New Roman" w:cs="Times New Roman"/>
          <w:i/>
          <w:sz w:val="20"/>
          <w:szCs w:val="20"/>
          <w:lang w:val="ms-MY"/>
        </w:rPr>
        <w:t xml:space="preserve"> mereka</w:t>
      </w:r>
      <w:r w:rsidR="00482C38" w:rsidRPr="00CC75E3">
        <w:rPr>
          <w:rFonts w:ascii="Times New Roman" w:hAnsi="Times New Roman" w:cs="Times New Roman"/>
          <w:i/>
          <w:sz w:val="20"/>
          <w:szCs w:val="20"/>
          <w:lang w:val="ms-MY"/>
        </w:rPr>
        <w:t>.</w:t>
      </w:r>
      <w:r w:rsidR="004F33C7" w:rsidRPr="00CC75E3">
        <w:rPr>
          <w:rFonts w:ascii="Times New Roman" w:hAnsi="Times New Roman" w:cs="Times New Roman"/>
          <w:bCs/>
          <w:i/>
          <w:sz w:val="20"/>
          <w:szCs w:val="20"/>
          <w:lang w:val="ms-MY"/>
        </w:rPr>
        <w:t xml:space="preserve"> </w:t>
      </w:r>
      <w:r w:rsidR="00024D7F" w:rsidRPr="00CC75E3">
        <w:rPr>
          <w:rFonts w:ascii="Times New Roman" w:hAnsi="Times New Roman" w:cs="Times New Roman"/>
          <w:bCs/>
          <w:i/>
          <w:sz w:val="20"/>
          <w:szCs w:val="20"/>
          <w:lang w:val="ms-MY"/>
        </w:rPr>
        <w:t>Justeru</w:t>
      </w:r>
      <w:r w:rsidR="004F33C7" w:rsidRPr="00CC75E3">
        <w:rPr>
          <w:rFonts w:ascii="Times New Roman" w:hAnsi="Times New Roman" w:cs="Times New Roman"/>
          <w:bCs/>
          <w:i/>
          <w:sz w:val="20"/>
          <w:szCs w:val="20"/>
          <w:lang w:val="ms-MY"/>
        </w:rPr>
        <w:t xml:space="preserve">, kajian ini </w:t>
      </w:r>
      <w:r w:rsidRPr="00CC75E3">
        <w:rPr>
          <w:rFonts w:ascii="Times New Roman" w:hAnsi="Times New Roman" w:cs="Times New Roman"/>
          <w:bCs/>
          <w:i/>
          <w:sz w:val="20"/>
          <w:szCs w:val="20"/>
          <w:lang w:val="ms-MY"/>
        </w:rPr>
        <w:t>akan</w:t>
      </w:r>
      <w:r w:rsidR="004F33C7" w:rsidRPr="00CC75E3">
        <w:rPr>
          <w:rFonts w:ascii="Times New Roman" w:hAnsi="Times New Roman" w:cs="Times New Roman"/>
          <w:bCs/>
          <w:i/>
          <w:sz w:val="20"/>
          <w:szCs w:val="20"/>
          <w:lang w:val="ms-MY"/>
        </w:rPr>
        <w:t xml:space="preserve"> m</w:t>
      </w:r>
      <w:r w:rsidR="00871BDD" w:rsidRPr="00CC75E3">
        <w:rPr>
          <w:rFonts w:ascii="Times New Roman" w:hAnsi="Times New Roman" w:cs="Times New Roman"/>
          <w:bCs/>
          <w:i/>
          <w:sz w:val="20"/>
          <w:szCs w:val="20"/>
          <w:lang w:val="ms-MY"/>
        </w:rPr>
        <w:t xml:space="preserve">eneroka bebanan penjagaan dan kesejahteraan warga emas terlantar di </w:t>
      </w:r>
      <w:r w:rsidR="00945D60" w:rsidRPr="00CC75E3">
        <w:rPr>
          <w:rFonts w:ascii="Times New Roman" w:hAnsi="Times New Roman" w:cs="Times New Roman"/>
          <w:bCs/>
          <w:i/>
          <w:sz w:val="20"/>
          <w:szCs w:val="20"/>
          <w:lang w:val="ms-MY"/>
        </w:rPr>
        <w:t>kediaman</w:t>
      </w:r>
      <w:r w:rsidR="00871BDD" w:rsidRPr="00CC75E3">
        <w:rPr>
          <w:rFonts w:ascii="Times New Roman" w:hAnsi="Times New Roman" w:cs="Times New Roman"/>
          <w:bCs/>
          <w:i/>
          <w:sz w:val="20"/>
          <w:szCs w:val="20"/>
          <w:lang w:val="ms-MY"/>
        </w:rPr>
        <w:t xml:space="preserve"> mereka. Kajian </w:t>
      </w:r>
      <w:r w:rsidR="004115A1" w:rsidRPr="00CC75E3">
        <w:rPr>
          <w:rFonts w:ascii="Times New Roman" w:hAnsi="Times New Roman" w:cs="Times New Roman"/>
          <w:bCs/>
          <w:i/>
          <w:sz w:val="20"/>
          <w:szCs w:val="20"/>
          <w:lang w:val="ms-MY"/>
        </w:rPr>
        <w:t>telah</w:t>
      </w:r>
      <w:r w:rsidR="00DC744E" w:rsidRPr="00CC75E3">
        <w:rPr>
          <w:rFonts w:ascii="Times New Roman" w:hAnsi="Times New Roman" w:cs="Times New Roman"/>
          <w:bCs/>
          <w:i/>
          <w:sz w:val="20"/>
          <w:szCs w:val="20"/>
          <w:lang w:val="ms-MY"/>
        </w:rPr>
        <w:t xml:space="preserve"> dilaksanakan </w:t>
      </w:r>
      <w:r w:rsidR="00814ED6" w:rsidRPr="00CC75E3">
        <w:rPr>
          <w:rFonts w:ascii="Times New Roman" w:hAnsi="Times New Roman" w:cs="Times New Roman"/>
          <w:bCs/>
          <w:i/>
          <w:sz w:val="20"/>
          <w:szCs w:val="20"/>
          <w:lang w:val="ms-MY"/>
        </w:rPr>
        <w:t xml:space="preserve">secara </w:t>
      </w:r>
      <w:r w:rsidR="00D43208" w:rsidRPr="00CC75E3">
        <w:rPr>
          <w:rFonts w:ascii="Times New Roman" w:hAnsi="Times New Roman" w:cs="Times New Roman"/>
          <w:bCs/>
          <w:i/>
          <w:sz w:val="20"/>
          <w:szCs w:val="20"/>
          <w:lang w:val="ms-MY"/>
        </w:rPr>
        <w:t xml:space="preserve">kualitatif </w:t>
      </w:r>
      <w:r w:rsidR="00DC744E" w:rsidRPr="00CC75E3">
        <w:rPr>
          <w:rFonts w:ascii="Times New Roman" w:hAnsi="Times New Roman" w:cs="Times New Roman"/>
          <w:bCs/>
          <w:i/>
          <w:sz w:val="20"/>
          <w:szCs w:val="20"/>
          <w:lang w:val="ms-MY"/>
        </w:rPr>
        <w:t xml:space="preserve">menggunakan </w:t>
      </w:r>
      <w:r w:rsidR="00ED402C" w:rsidRPr="00CC75E3">
        <w:rPr>
          <w:rFonts w:ascii="Times New Roman" w:hAnsi="Times New Roman" w:cs="Times New Roman"/>
          <w:bCs/>
          <w:i/>
          <w:sz w:val="20"/>
          <w:szCs w:val="20"/>
          <w:lang w:val="ms-MY"/>
        </w:rPr>
        <w:t xml:space="preserve">teknik temubual </w:t>
      </w:r>
      <w:r w:rsidRPr="00CC75E3">
        <w:rPr>
          <w:rFonts w:ascii="Times New Roman" w:hAnsi="Times New Roman" w:cs="Times New Roman"/>
          <w:bCs/>
          <w:i/>
          <w:sz w:val="20"/>
          <w:szCs w:val="20"/>
          <w:lang w:val="ms-MY"/>
        </w:rPr>
        <w:t>bersemuka</w:t>
      </w:r>
      <w:r w:rsidR="00ED402C" w:rsidRPr="00CC75E3">
        <w:rPr>
          <w:rFonts w:ascii="Times New Roman" w:hAnsi="Times New Roman" w:cs="Times New Roman"/>
          <w:bCs/>
          <w:i/>
          <w:sz w:val="20"/>
          <w:szCs w:val="20"/>
          <w:lang w:val="ms-MY"/>
        </w:rPr>
        <w:t xml:space="preserve">. Seramai 5 orang </w:t>
      </w:r>
      <w:r w:rsidR="00693254" w:rsidRPr="00CC75E3">
        <w:rPr>
          <w:rFonts w:ascii="Times New Roman" w:hAnsi="Times New Roman" w:cs="Times New Roman"/>
          <w:bCs/>
          <w:i/>
          <w:sz w:val="20"/>
          <w:szCs w:val="20"/>
          <w:lang w:val="ms-MY"/>
        </w:rPr>
        <w:t xml:space="preserve">informan terdiri daripada </w:t>
      </w:r>
      <w:r w:rsidR="00ED402C" w:rsidRPr="00CC75E3">
        <w:rPr>
          <w:rFonts w:ascii="Times New Roman" w:hAnsi="Times New Roman" w:cs="Times New Roman"/>
          <w:bCs/>
          <w:i/>
          <w:sz w:val="20"/>
          <w:szCs w:val="20"/>
          <w:lang w:val="ms-MY"/>
        </w:rPr>
        <w:t>penjaga warga emas te</w:t>
      </w:r>
      <w:r w:rsidR="00B814AD" w:rsidRPr="00CC75E3">
        <w:rPr>
          <w:rFonts w:ascii="Times New Roman" w:hAnsi="Times New Roman" w:cs="Times New Roman"/>
          <w:bCs/>
          <w:i/>
          <w:sz w:val="20"/>
          <w:szCs w:val="20"/>
          <w:lang w:val="ms-MY"/>
        </w:rPr>
        <w:t>r</w:t>
      </w:r>
      <w:r w:rsidR="00ED402C" w:rsidRPr="00CC75E3">
        <w:rPr>
          <w:rFonts w:ascii="Times New Roman" w:hAnsi="Times New Roman" w:cs="Times New Roman"/>
          <w:bCs/>
          <w:i/>
          <w:sz w:val="20"/>
          <w:szCs w:val="20"/>
          <w:lang w:val="ms-MY"/>
        </w:rPr>
        <w:t>lantar di daerah Kota Bharu Kelantan telah berjaya ditemubual</w:t>
      </w:r>
      <w:r w:rsidR="00C3670B" w:rsidRPr="00CC75E3">
        <w:rPr>
          <w:rFonts w:ascii="Times New Roman" w:hAnsi="Times New Roman" w:cs="Times New Roman"/>
          <w:bCs/>
          <w:i/>
          <w:sz w:val="20"/>
          <w:szCs w:val="20"/>
          <w:lang w:val="ms-MY"/>
        </w:rPr>
        <w:t xml:space="preserve"> secara bersemuka</w:t>
      </w:r>
      <w:r w:rsidR="00812F79" w:rsidRPr="00CC75E3">
        <w:rPr>
          <w:rFonts w:ascii="Times New Roman" w:hAnsi="Times New Roman" w:cs="Times New Roman"/>
          <w:bCs/>
          <w:i/>
          <w:sz w:val="20"/>
          <w:szCs w:val="20"/>
          <w:lang w:val="ms-MY"/>
        </w:rPr>
        <w:t>. Hasil kajian telah di</w:t>
      </w:r>
      <w:r w:rsidR="00F276AB" w:rsidRPr="00CC75E3">
        <w:rPr>
          <w:rFonts w:ascii="Times New Roman" w:hAnsi="Times New Roman" w:cs="Times New Roman"/>
          <w:bCs/>
          <w:i/>
          <w:sz w:val="20"/>
          <w:szCs w:val="20"/>
          <w:lang w:val="ms-MY"/>
        </w:rPr>
        <w:t xml:space="preserve">analisis </w:t>
      </w:r>
      <w:r w:rsidR="00535770" w:rsidRPr="00CC75E3">
        <w:rPr>
          <w:rFonts w:ascii="Times New Roman" w:hAnsi="Times New Roman" w:cs="Times New Roman"/>
          <w:bCs/>
          <w:i/>
          <w:sz w:val="20"/>
          <w:szCs w:val="20"/>
          <w:lang w:val="ms-MY"/>
        </w:rPr>
        <w:t>secara tematik</w:t>
      </w:r>
      <w:r w:rsidR="00CB3B5E" w:rsidRPr="00CC75E3">
        <w:rPr>
          <w:rFonts w:ascii="Times New Roman" w:hAnsi="Times New Roman" w:cs="Times New Roman"/>
          <w:bCs/>
          <w:i/>
          <w:sz w:val="20"/>
          <w:szCs w:val="20"/>
          <w:lang w:val="ms-MY"/>
        </w:rPr>
        <w:t xml:space="preserve"> menggunakan </w:t>
      </w:r>
      <w:r w:rsidR="00865DCE" w:rsidRPr="00CC75E3">
        <w:rPr>
          <w:rFonts w:ascii="Times New Roman" w:hAnsi="Times New Roman" w:cs="Times New Roman"/>
          <w:bCs/>
          <w:i/>
          <w:sz w:val="20"/>
          <w:szCs w:val="20"/>
          <w:lang w:val="ms-MY"/>
        </w:rPr>
        <w:t>analisis manual</w:t>
      </w:r>
      <w:r w:rsidR="00CB3B5E" w:rsidRPr="00CC75E3">
        <w:rPr>
          <w:rFonts w:ascii="Times New Roman" w:hAnsi="Times New Roman" w:cs="Times New Roman"/>
          <w:bCs/>
          <w:i/>
          <w:sz w:val="20"/>
          <w:szCs w:val="20"/>
          <w:lang w:val="ms-MY"/>
        </w:rPr>
        <w:t xml:space="preserve">. Hasil kajian </w:t>
      </w:r>
      <w:r w:rsidR="00C3670B" w:rsidRPr="00CC75E3">
        <w:rPr>
          <w:rFonts w:ascii="Times New Roman" w:hAnsi="Times New Roman" w:cs="Times New Roman"/>
          <w:bCs/>
          <w:i/>
          <w:sz w:val="20"/>
          <w:szCs w:val="20"/>
          <w:lang w:val="ms-MY"/>
        </w:rPr>
        <w:t>menunjukkan</w:t>
      </w:r>
      <w:r w:rsidR="00D3341F" w:rsidRPr="00CC75E3">
        <w:rPr>
          <w:rFonts w:ascii="Times New Roman" w:hAnsi="Times New Roman" w:cs="Times New Roman"/>
          <w:bCs/>
          <w:i/>
          <w:sz w:val="20"/>
          <w:szCs w:val="20"/>
          <w:lang w:val="ms-MY"/>
        </w:rPr>
        <w:t xml:space="preserve"> terdapat</w:t>
      </w:r>
      <w:r w:rsidR="00CB3B5E" w:rsidRPr="00CC75E3">
        <w:rPr>
          <w:rFonts w:ascii="Times New Roman" w:hAnsi="Times New Roman" w:cs="Times New Roman"/>
          <w:bCs/>
          <w:i/>
          <w:sz w:val="20"/>
          <w:szCs w:val="20"/>
          <w:lang w:val="ms-MY"/>
        </w:rPr>
        <w:t xml:space="preserve"> </w:t>
      </w:r>
      <w:r w:rsidR="004D20D7" w:rsidRPr="00CC75E3">
        <w:rPr>
          <w:rFonts w:ascii="Times New Roman" w:hAnsi="Times New Roman" w:cs="Times New Roman"/>
          <w:bCs/>
          <w:i/>
          <w:sz w:val="20"/>
          <w:szCs w:val="20"/>
          <w:lang w:val="ms-MY"/>
        </w:rPr>
        <w:t>empat</w:t>
      </w:r>
      <w:r w:rsidR="00F81CB9" w:rsidRPr="00CC75E3">
        <w:rPr>
          <w:rFonts w:ascii="Times New Roman" w:hAnsi="Times New Roman" w:cs="Times New Roman"/>
          <w:bCs/>
          <w:i/>
          <w:sz w:val="20"/>
          <w:szCs w:val="20"/>
          <w:lang w:val="ms-MY"/>
        </w:rPr>
        <w:t xml:space="preserve"> tema beban penjagaan </w:t>
      </w:r>
      <w:r w:rsidR="00D3341F" w:rsidRPr="00CC75E3">
        <w:rPr>
          <w:rFonts w:ascii="Times New Roman" w:hAnsi="Times New Roman" w:cs="Times New Roman"/>
          <w:bCs/>
          <w:i/>
          <w:sz w:val="20"/>
          <w:szCs w:val="20"/>
          <w:lang w:val="ms-MY"/>
        </w:rPr>
        <w:t xml:space="preserve">warga emas terlantar </w:t>
      </w:r>
      <w:r w:rsidR="004115A1" w:rsidRPr="00CC75E3">
        <w:rPr>
          <w:rFonts w:ascii="Times New Roman" w:hAnsi="Times New Roman" w:cs="Times New Roman"/>
          <w:bCs/>
          <w:i/>
          <w:sz w:val="20"/>
          <w:szCs w:val="20"/>
          <w:lang w:val="ms-MY"/>
        </w:rPr>
        <w:t>terdiri daripada</w:t>
      </w:r>
      <w:r w:rsidR="00F81CB9" w:rsidRPr="00CC75E3">
        <w:rPr>
          <w:rFonts w:ascii="Times New Roman" w:hAnsi="Times New Roman" w:cs="Times New Roman"/>
          <w:bCs/>
          <w:i/>
          <w:sz w:val="20"/>
          <w:szCs w:val="20"/>
          <w:lang w:val="ms-MY"/>
        </w:rPr>
        <w:t xml:space="preserve"> tahap kebergantungan, </w:t>
      </w:r>
      <w:r w:rsidR="002E34AD" w:rsidRPr="00CC75E3">
        <w:rPr>
          <w:rFonts w:ascii="Times New Roman" w:hAnsi="Times New Roman" w:cs="Times New Roman"/>
          <w:bCs/>
          <w:i/>
          <w:sz w:val="20"/>
          <w:szCs w:val="20"/>
          <w:lang w:val="ms-MY"/>
        </w:rPr>
        <w:t>masa penjagaan</w:t>
      </w:r>
      <w:r w:rsidR="004D20D7" w:rsidRPr="00CC75E3">
        <w:rPr>
          <w:rFonts w:ascii="Times New Roman" w:hAnsi="Times New Roman" w:cs="Times New Roman"/>
          <w:bCs/>
          <w:i/>
          <w:sz w:val="20"/>
          <w:szCs w:val="20"/>
          <w:lang w:val="ms-MY"/>
        </w:rPr>
        <w:t xml:space="preserve">, </w:t>
      </w:r>
      <w:r w:rsidR="002E34AD" w:rsidRPr="00CC75E3">
        <w:rPr>
          <w:rFonts w:ascii="Times New Roman" w:hAnsi="Times New Roman" w:cs="Times New Roman"/>
          <w:bCs/>
          <w:i/>
          <w:sz w:val="20"/>
          <w:szCs w:val="20"/>
          <w:lang w:val="ms-MY"/>
        </w:rPr>
        <w:t xml:space="preserve">tingkahlaku warga emas dan </w:t>
      </w:r>
      <w:r w:rsidR="00B66651" w:rsidRPr="00CC75E3">
        <w:rPr>
          <w:rFonts w:ascii="Times New Roman" w:hAnsi="Times New Roman" w:cs="Times New Roman"/>
          <w:bCs/>
          <w:i/>
          <w:sz w:val="20"/>
          <w:szCs w:val="20"/>
          <w:lang w:val="ms-MY"/>
        </w:rPr>
        <w:t xml:space="preserve">keupayaan daya tindak </w:t>
      </w:r>
      <w:r w:rsidR="004D20D7" w:rsidRPr="00CC75E3">
        <w:rPr>
          <w:rFonts w:ascii="Times New Roman" w:hAnsi="Times New Roman" w:cs="Times New Roman"/>
          <w:bCs/>
          <w:i/>
          <w:sz w:val="20"/>
          <w:szCs w:val="20"/>
          <w:lang w:val="ms-MY"/>
        </w:rPr>
        <w:t>penjaga</w:t>
      </w:r>
      <w:r w:rsidR="00D3341F" w:rsidRPr="00CC75E3">
        <w:rPr>
          <w:rFonts w:ascii="Times New Roman" w:hAnsi="Times New Roman" w:cs="Times New Roman"/>
          <w:bCs/>
          <w:i/>
          <w:sz w:val="20"/>
          <w:szCs w:val="20"/>
          <w:lang w:val="ms-MY"/>
        </w:rPr>
        <w:t xml:space="preserve">. </w:t>
      </w:r>
      <w:r w:rsidRPr="00CC75E3">
        <w:rPr>
          <w:rFonts w:ascii="Times New Roman" w:hAnsi="Times New Roman" w:cs="Times New Roman"/>
          <w:bCs/>
          <w:i/>
          <w:sz w:val="20"/>
          <w:szCs w:val="20"/>
          <w:lang w:val="ms-MY"/>
        </w:rPr>
        <w:t>T</w:t>
      </w:r>
      <w:r w:rsidR="00FA7A81" w:rsidRPr="00CC75E3">
        <w:rPr>
          <w:rFonts w:ascii="Times New Roman" w:hAnsi="Times New Roman" w:cs="Times New Roman"/>
          <w:bCs/>
          <w:i/>
          <w:sz w:val="20"/>
          <w:szCs w:val="20"/>
          <w:lang w:val="ms-MY"/>
        </w:rPr>
        <w:t>erdapat w</w:t>
      </w:r>
      <w:r w:rsidR="008B76F0" w:rsidRPr="00CC75E3">
        <w:rPr>
          <w:rFonts w:ascii="Times New Roman" w:hAnsi="Times New Roman" w:cs="Times New Roman"/>
          <w:bCs/>
          <w:i/>
          <w:sz w:val="20"/>
          <w:szCs w:val="20"/>
          <w:lang w:val="ms-MY"/>
        </w:rPr>
        <w:t xml:space="preserve">arga emas </w:t>
      </w:r>
      <w:r w:rsidR="00FA7A81" w:rsidRPr="00CC75E3">
        <w:rPr>
          <w:rFonts w:ascii="Times New Roman" w:hAnsi="Times New Roman" w:cs="Times New Roman"/>
          <w:bCs/>
          <w:i/>
          <w:sz w:val="20"/>
          <w:szCs w:val="20"/>
          <w:lang w:val="ms-MY"/>
        </w:rPr>
        <w:t xml:space="preserve">terlantar </w:t>
      </w:r>
      <w:r w:rsidR="008B76F0" w:rsidRPr="00CC75E3">
        <w:rPr>
          <w:rFonts w:ascii="Times New Roman" w:hAnsi="Times New Roman" w:cs="Times New Roman"/>
          <w:bCs/>
          <w:i/>
          <w:sz w:val="20"/>
          <w:szCs w:val="20"/>
          <w:lang w:val="ms-MY"/>
        </w:rPr>
        <w:t xml:space="preserve">yang bergantung sepenuhnya kepada </w:t>
      </w:r>
      <w:r w:rsidR="00B814AD" w:rsidRPr="00CC75E3">
        <w:rPr>
          <w:rFonts w:ascii="Times New Roman" w:hAnsi="Times New Roman" w:cs="Times New Roman"/>
          <w:bCs/>
          <w:i/>
          <w:sz w:val="20"/>
          <w:szCs w:val="20"/>
          <w:lang w:val="ms-MY"/>
        </w:rPr>
        <w:t xml:space="preserve">seorang </w:t>
      </w:r>
      <w:r w:rsidR="008B76F0" w:rsidRPr="00CC75E3">
        <w:rPr>
          <w:rFonts w:ascii="Times New Roman" w:hAnsi="Times New Roman" w:cs="Times New Roman"/>
          <w:bCs/>
          <w:i/>
          <w:sz w:val="20"/>
          <w:szCs w:val="20"/>
          <w:lang w:val="ms-MY"/>
        </w:rPr>
        <w:t xml:space="preserve">penjaga </w:t>
      </w:r>
      <w:r w:rsidR="00B814AD" w:rsidRPr="00CC75E3">
        <w:rPr>
          <w:rFonts w:ascii="Times New Roman" w:hAnsi="Times New Roman" w:cs="Times New Roman"/>
          <w:bCs/>
          <w:i/>
          <w:sz w:val="20"/>
          <w:szCs w:val="20"/>
          <w:lang w:val="ms-MY"/>
        </w:rPr>
        <w:t>sahaja</w:t>
      </w:r>
      <w:r w:rsidR="008B76F0" w:rsidRPr="00CC75E3">
        <w:rPr>
          <w:rFonts w:ascii="Times New Roman" w:hAnsi="Times New Roman" w:cs="Times New Roman"/>
          <w:bCs/>
          <w:i/>
          <w:sz w:val="20"/>
          <w:szCs w:val="20"/>
          <w:lang w:val="ms-MY"/>
        </w:rPr>
        <w:t xml:space="preserve"> dan tidak mahu individu lain melakukan aktiviti harian untuk mereka</w:t>
      </w:r>
      <w:r w:rsidR="00FA7A81" w:rsidRPr="00CC75E3">
        <w:rPr>
          <w:rFonts w:ascii="Times New Roman" w:hAnsi="Times New Roman" w:cs="Times New Roman"/>
          <w:bCs/>
          <w:i/>
          <w:sz w:val="20"/>
          <w:szCs w:val="20"/>
          <w:lang w:val="ms-MY"/>
        </w:rPr>
        <w:t>.</w:t>
      </w:r>
      <w:r w:rsidR="00A1661E" w:rsidRPr="00CC75E3">
        <w:rPr>
          <w:rFonts w:ascii="Times New Roman" w:hAnsi="Times New Roman" w:cs="Times New Roman"/>
          <w:bCs/>
          <w:i/>
          <w:sz w:val="20"/>
          <w:szCs w:val="20"/>
          <w:lang w:val="ms-MY"/>
        </w:rPr>
        <w:t xml:space="preserve"> </w:t>
      </w:r>
      <w:r w:rsidR="00E220C9" w:rsidRPr="00CC75E3">
        <w:rPr>
          <w:rFonts w:ascii="Times New Roman" w:hAnsi="Times New Roman" w:cs="Times New Roman"/>
          <w:bCs/>
          <w:i/>
          <w:sz w:val="20"/>
          <w:szCs w:val="20"/>
          <w:lang w:val="ms-MY"/>
        </w:rPr>
        <w:t>Tingkah laku warga emas yang suka marah</w:t>
      </w:r>
      <w:r w:rsidR="00335249" w:rsidRPr="00CC75E3">
        <w:rPr>
          <w:rFonts w:ascii="Times New Roman" w:hAnsi="Times New Roman" w:cs="Times New Roman"/>
          <w:bCs/>
          <w:i/>
          <w:sz w:val="20"/>
          <w:szCs w:val="20"/>
          <w:lang w:val="ms-MY"/>
        </w:rPr>
        <w:t xml:space="preserve"> dan </w:t>
      </w:r>
      <w:r w:rsidR="00E220C9" w:rsidRPr="00CC75E3">
        <w:rPr>
          <w:rFonts w:ascii="Times New Roman" w:hAnsi="Times New Roman" w:cs="Times New Roman"/>
          <w:bCs/>
          <w:i/>
          <w:sz w:val="20"/>
          <w:szCs w:val="20"/>
          <w:lang w:val="ms-MY"/>
        </w:rPr>
        <w:t xml:space="preserve">menengking menuntut kesabaran yang tinggi dan boleh memberi tekanan kepada penjaga. </w:t>
      </w:r>
      <w:r w:rsidRPr="00CC75E3">
        <w:rPr>
          <w:rFonts w:ascii="Times New Roman" w:hAnsi="Times New Roman" w:cs="Times New Roman"/>
          <w:bCs/>
          <w:i/>
          <w:sz w:val="20"/>
          <w:szCs w:val="20"/>
          <w:lang w:val="ms-MY"/>
        </w:rPr>
        <w:t xml:space="preserve">Sebahagian </w:t>
      </w:r>
      <w:r w:rsidR="00E43F0B" w:rsidRPr="00CC75E3">
        <w:rPr>
          <w:rFonts w:ascii="Times New Roman" w:hAnsi="Times New Roman" w:cs="Times New Roman"/>
          <w:bCs/>
          <w:i/>
          <w:sz w:val="20"/>
          <w:szCs w:val="20"/>
          <w:lang w:val="ms-MY"/>
        </w:rPr>
        <w:t>p</w:t>
      </w:r>
      <w:r w:rsidR="00FA7A81" w:rsidRPr="00CC75E3">
        <w:rPr>
          <w:rFonts w:ascii="Times New Roman" w:hAnsi="Times New Roman" w:cs="Times New Roman"/>
          <w:bCs/>
          <w:i/>
          <w:sz w:val="20"/>
          <w:szCs w:val="20"/>
          <w:lang w:val="ms-MY"/>
        </w:rPr>
        <w:t>enjaga perlu memantau warga emas 24jam</w:t>
      </w:r>
      <w:r w:rsidR="00CC75E3" w:rsidRPr="00CC75E3">
        <w:rPr>
          <w:rFonts w:ascii="Times New Roman" w:hAnsi="Times New Roman" w:cs="Times New Roman"/>
          <w:bCs/>
          <w:i/>
          <w:sz w:val="20"/>
          <w:szCs w:val="20"/>
          <w:lang w:val="ms-MY"/>
        </w:rPr>
        <w:t>/7h</w:t>
      </w:r>
      <w:r w:rsidR="00FA7A81" w:rsidRPr="00CC75E3">
        <w:rPr>
          <w:rFonts w:ascii="Times New Roman" w:hAnsi="Times New Roman" w:cs="Times New Roman"/>
          <w:bCs/>
          <w:i/>
          <w:sz w:val="20"/>
          <w:szCs w:val="20"/>
          <w:lang w:val="ms-MY"/>
        </w:rPr>
        <w:t>ari sehingga</w:t>
      </w:r>
      <w:r w:rsidR="00CC75E3" w:rsidRPr="00CC75E3">
        <w:rPr>
          <w:rFonts w:ascii="Times New Roman" w:hAnsi="Times New Roman" w:cs="Times New Roman"/>
          <w:bCs/>
          <w:i/>
          <w:sz w:val="20"/>
          <w:szCs w:val="20"/>
          <w:lang w:val="ms-MY"/>
        </w:rPr>
        <w:t xml:space="preserve"> berlaku</w:t>
      </w:r>
      <w:r w:rsidR="00FA7A81" w:rsidRPr="00CC75E3">
        <w:rPr>
          <w:rFonts w:ascii="Times New Roman" w:hAnsi="Times New Roman" w:cs="Times New Roman"/>
          <w:bCs/>
          <w:i/>
          <w:sz w:val="20"/>
          <w:szCs w:val="20"/>
          <w:lang w:val="ms-MY"/>
        </w:rPr>
        <w:t xml:space="preserve"> mengabaikan keperluan diri</w:t>
      </w:r>
      <w:r w:rsidRPr="00CC75E3">
        <w:rPr>
          <w:rFonts w:ascii="Times New Roman" w:hAnsi="Times New Roman" w:cs="Times New Roman"/>
          <w:bCs/>
          <w:i/>
          <w:sz w:val="20"/>
          <w:szCs w:val="20"/>
          <w:lang w:val="ms-MY"/>
        </w:rPr>
        <w:t xml:space="preserve">. </w:t>
      </w:r>
      <w:r w:rsidR="00305DF6" w:rsidRPr="00CC75E3">
        <w:rPr>
          <w:rFonts w:ascii="Times New Roman" w:hAnsi="Times New Roman" w:cs="Times New Roman"/>
          <w:bCs/>
          <w:i/>
          <w:sz w:val="20"/>
          <w:szCs w:val="20"/>
          <w:lang w:val="ms-MY"/>
        </w:rPr>
        <w:t>Penja</w:t>
      </w:r>
      <w:r w:rsidR="00E43F0B" w:rsidRPr="00CC75E3">
        <w:rPr>
          <w:rFonts w:ascii="Times New Roman" w:hAnsi="Times New Roman" w:cs="Times New Roman"/>
          <w:bCs/>
          <w:i/>
          <w:sz w:val="20"/>
          <w:szCs w:val="20"/>
          <w:lang w:val="ms-MY"/>
        </w:rPr>
        <w:t>ga</w:t>
      </w:r>
      <w:r w:rsidR="00305DF6" w:rsidRPr="00CC75E3">
        <w:rPr>
          <w:rFonts w:ascii="Times New Roman" w:hAnsi="Times New Roman" w:cs="Times New Roman"/>
          <w:bCs/>
          <w:i/>
          <w:sz w:val="20"/>
          <w:szCs w:val="20"/>
          <w:lang w:val="ms-MY"/>
        </w:rPr>
        <w:t xml:space="preserve">an berterusan </w:t>
      </w:r>
      <w:r w:rsidR="00C3670B" w:rsidRPr="00CC75E3">
        <w:rPr>
          <w:rFonts w:ascii="Times New Roman" w:hAnsi="Times New Roman" w:cs="Times New Roman"/>
          <w:bCs/>
          <w:i/>
          <w:sz w:val="20"/>
          <w:szCs w:val="20"/>
          <w:lang w:val="ms-MY"/>
        </w:rPr>
        <w:t xml:space="preserve">boleh </w:t>
      </w:r>
      <w:r w:rsidR="00305DF6" w:rsidRPr="00CC75E3">
        <w:rPr>
          <w:rFonts w:ascii="Times New Roman" w:hAnsi="Times New Roman" w:cs="Times New Roman"/>
          <w:bCs/>
          <w:i/>
          <w:sz w:val="20"/>
          <w:szCs w:val="20"/>
          <w:lang w:val="ms-MY"/>
        </w:rPr>
        <w:t>men</w:t>
      </w:r>
      <w:r w:rsidR="00C3670B" w:rsidRPr="00CC75E3">
        <w:rPr>
          <w:rFonts w:ascii="Times New Roman" w:hAnsi="Times New Roman" w:cs="Times New Roman"/>
          <w:bCs/>
          <w:i/>
          <w:sz w:val="20"/>
          <w:szCs w:val="20"/>
          <w:lang w:val="ms-MY"/>
        </w:rPr>
        <w:t>gakibat</w:t>
      </w:r>
      <w:r w:rsidR="00305DF6" w:rsidRPr="00CC75E3">
        <w:rPr>
          <w:rFonts w:ascii="Times New Roman" w:hAnsi="Times New Roman" w:cs="Times New Roman"/>
          <w:bCs/>
          <w:i/>
          <w:sz w:val="20"/>
          <w:szCs w:val="20"/>
          <w:lang w:val="ms-MY"/>
        </w:rPr>
        <w:t>kan penjaga mengalami ‘burnout’</w:t>
      </w:r>
      <w:r w:rsidR="00CC75E3" w:rsidRPr="00CC75E3">
        <w:rPr>
          <w:rFonts w:ascii="Times New Roman" w:hAnsi="Times New Roman" w:cs="Times New Roman"/>
          <w:bCs/>
          <w:i/>
          <w:sz w:val="20"/>
          <w:szCs w:val="20"/>
          <w:lang w:val="ms-MY"/>
        </w:rPr>
        <w:t>, spillover</w:t>
      </w:r>
      <w:r w:rsidR="00290148" w:rsidRPr="00CC75E3">
        <w:rPr>
          <w:rFonts w:ascii="Times New Roman" w:hAnsi="Times New Roman" w:cs="Times New Roman"/>
          <w:bCs/>
          <w:i/>
          <w:sz w:val="20"/>
          <w:szCs w:val="20"/>
          <w:lang w:val="ms-MY"/>
        </w:rPr>
        <w:t xml:space="preserve"> </w:t>
      </w:r>
      <w:r w:rsidR="00305DF6" w:rsidRPr="00CC75E3">
        <w:rPr>
          <w:rFonts w:ascii="Times New Roman" w:hAnsi="Times New Roman" w:cs="Times New Roman"/>
          <w:bCs/>
          <w:i/>
          <w:sz w:val="20"/>
          <w:szCs w:val="20"/>
          <w:lang w:val="ms-MY"/>
        </w:rPr>
        <w:t xml:space="preserve">dan </w:t>
      </w:r>
      <w:r w:rsidR="00D17715" w:rsidRPr="00CC75E3">
        <w:rPr>
          <w:rFonts w:ascii="Times New Roman" w:hAnsi="Times New Roman" w:cs="Times New Roman"/>
          <w:i/>
          <w:sz w:val="20"/>
          <w:szCs w:val="20"/>
          <w:lang w:val="ms-MY"/>
        </w:rPr>
        <w:t xml:space="preserve">perlukan </w:t>
      </w:r>
      <w:r w:rsidR="00C86B0B" w:rsidRPr="00CC75E3">
        <w:rPr>
          <w:rFonts w:ascii="Times New Roman" w:hAnsi="Times New Roman" w:cs="Times New Roman"/>
          <w:i/>
          <w:sz w:val="20"/>
          <w:szCs w:val="20"/>
          <w:lang w:val="ms-MY"/>
        </w:rPr>
        <w:t xml:space="preserve">masa </w:t>
      </w:r>
      <w:r w:rsidR="00305DF6" w:rsidRPr="00CC75E3">
        <w:rPr>
          <w:rFonts w:ascii="Times New Roman" w:hAnsi="Times New Roman" w:cs="Times New Roman"/>
          <w:i/>
          <w:sz w:val="20"/>
          <w:szCs w:val="20"/>
          <w:lang w:val="ms-MY"/>
        </w:rPr>
        <w:t xml:space="preserve">untuk </w:t>
      </w:r>
      <w:r w:rsidR="00CC75E3" w:rsidRPr="00CC75E3">
        <w:rPr>
          <w:rFonts w:ascii="Times New Roman" w:hAnsi="Times New Roman" w:cs="Times New Roman"/>
          <w:i/>
          <w:sz w:val="20"/>
          <w:szCs w:val="20"/>
          <w:lang w:val="ms-MY"/>
        </w:rPr>
        <w:t>penjagan diri</w:t>
      </w:r>
      <w:r w:rsidR="00C86B0B" w:rsidRPr="00CC75E3">
        <w:rPr>
          <w:rFonts w:ascii="Times New Roman" w:hAnsi="Times New Roman" w:cs="Times New Roman"/>
          <w:i/>
          <w:sz w:val="20"/>
          <w:szCs w:val="20"/>
          <w:lang w:val="ms-MY"/>
        </w:rPr>
        <w:t xml:space="preserve">. </w:t>
      </w:r>
      <w:r w:rsidR="00E00BE4" w:rsidRPr="00CC75E3">
        <w:rPr>
          <w:rFonts w:ascii="Times New Roman" w:hAnsi="Times New Roman" w:cs="Times New Roman"/>
          <w:i/>
          <w:sz w:val="20"/>
          <w:szCs w:val="20"/>
          <w:lang w:val="ms-MY"/>
        </w:rPr>
        <w:t>Penjaga mengakui bahawa mereka</w:t>
      </w:r>
      <w:r w:rsidR="006C3983" w:rsidRPr="00CC75E3">
        <w:rPr>
          <w:rFonts w:ascii="Times New Roman" w:hAnsi="Times New Roman" w:cs="Times New Roman"/>
          <w:i/>
          <w:sz w:val="20"/>
          <w:szCs w:val="20"/>
          <w:lang w:val="ms-MY"/>
        </w:rPr>
        <w:t xml:space="preserve"> berisiko </w:t>
      </w:r>
      <w:r w:rsidR="00196B72" w:rsidRPr="00CC75E3">
        <w:rPr>
          <w:rFonts w:ascii="Times New Roman" w:hAnsi="Times New Roman" w:cs="Times New Roman"/>
          <w:i/>
          <w:sz w:val="20"/>
          <w:szCs w:val="20"/>
          <w:lang w:val="ms-MY"/>
        </w:rPr>
        <w:t xml:space="preserve">mendatangkan kesan buruk kepada warga emas </w:t>
      </w:r>
      <w:r w:rsidR="0094645B" w:rsidRPr="00CC75E3">
        <w:rPr>
          <w:rFonts w:ascii="Times New Roman" w:hAnsi="Times New Roman" w:cs="Times New Roman"/>
          <w:i/>
          <w:sz w:val="20"/>
          <w:szCs w:val="20"/>
          <w:lang w:val="ms-MY"/>
        </w:rPr>
        <w:t>seperti</w:t>
      </w:r>
      <w:r w:rsidR="00196B72" w:rsidRPr="00CC75E3">
        <w:rPr>
          <w:rFonts w:ascii="Times New Roman" w:hAnsi="Times New Roman" w:cs="Times New Roman"/>
          <w:i/>
          <w:sz w:val="20"/>
          <w:szCs w:val="20"/>
          <w:lang w:val="ms-MY"/>
        </w:rPr>
        <w:t xml:space="preserve"> menyakiti </w:t>
      </w:r>
      <w:r w:rsidR="0094645B" w:rsidRPr="00CC75E3">
        <w:rPr>
          <w:rFonts w:ascii="Times New Roman" w:hAnsi="Times New Roman" w:cs="Times New Roman"/>
          <w:i/>
          <w:sz w:val="20"/>
          <w:szCs w:val="20"/>
          <w:lang w:val="ms-MY"/>
        </w:rPr>
        <w:t>hati</w:t>
      </w:r>
      <w:r w:rsidR="00157D2F" w:rsidRPr="00CC75E3">
        <w:rPr>
          <w:rFonts w:ascii="Times New Roman" w:hAnsi="Times New Roman" w:cs="Times New Roman"/>
          <w:i/>
          <w:sz w:val="20"/>
          <w:szCs w:val="20"/>
          <w:lang w:val="ms-MY"/>
        </w:rPr>
        <w:t xml:space="preserve"> </w:t>
      </w:r>
      <w:r w:rsidR="0011157C" w:rsidRPr="00CC75E3">
        <w:rPr>
          <w:rFonts w:ascii="Times New Roman" w:hAnsi="Times New Roman" w:cs="Times New Roman"/>
          <w:i/>
          <w:sz w:val="20"/>
          <w:szCs w:val="20"/>
          <w:lang w:val="ms-MY"/>
        </w:rPr>
        <w:t xml:space="preserve">atau </w:t>
      </w:r>
      <w:r w:rsidR="00196B72" w:rsidRPr="00CC75E3">
        <w:rPr>
          <w:rFonts w:ascii="Times New Roman" w:hAnsi="Times New Roman" w:cs="Times New Roman"/>
          <w:i/>
          <w:sz w:val="20"/>
          <w:szCs w:val="20"/>
          <w:lang w:val="ms-MY"/>
        </w:rPr>
        <w:t>perbuatan</w:t>
      </w:r>
      <w:r w:rsidR="0011157C" w:rsidRPr="00CC75E3">
        <w:rPr>
          <w:rFonts w:ascii="Times New Roman" w:hAnsi="Times New Roman" w:cs="Times New Roman"/>
          <w:i/>
          <w:sz w:val="20"/>
          <w:szCs w:val="20"/>
          <w:lang w:val="ms-MY"/>
        </w:rPr>
        <w:t xml:space="preserve"> yang menyakitkan</w:t>
      </w:r>
      <w:r w:rsidR="004D7379" w:rsidRPr="00CC75E3">
        <w:rPr>
          <w:rFonts w:ascii="Times New Roman" w:hAnsi="Times New Roman" w:cs="Times New Roman"/>
          <w:i/>
          <w:sz w:val="20"/>
          <w:szCs w:val="20"/>
          <w:lang w:val="ms-MY"/>
        </w:rPr>
        <w:t xml:space="preserve">. </w:t>
      </w:r>
      <w:r w:rsidRPr="00CC75E3">
        <w:rPr>
          <w:rFonts w:ascii="Times New Roman" w:hAnsi="Times New Roman" w:cs="Times New Roman"/>
          <w:i/>
          <w:color w:val="000000" w:themeColor="text1"/>
          <w:sz w:val="20"/>
          <w:szCs w:val="20"/>
          <w:lang w:val="ms-MY"/>
        </w:rPr>
        <w:t xml:space="preserve">Kesimpulannya, </w:t>
      </w:r>
      <w:r w:rsidR="0041746E" w:rsidRPr="00CC75E3">
        <w:rPr>
          <w:rFonts w:ascii="Times New Roman" w:hAnsi="Times New Roman" w:cs="Times New Roman"/>
          <w:i/>
          <w:color w:val="000000" w:themeColor="text1"/>
          <w:sz w:val="20"/>
          <w:szCs w:val="20"/>
          <w:lang w:val="ms-MY"/>
        </w:rPr>
        <w:t xml:space="preserve">penjaga warga emas terlantar memerlukan </w:t>
      </w:r>
      <w:r w:rsidR="00621390" w:rsidRPr="00CC75E3">
        <w:rPr>
          <w:rFonts w:ascii="Times New Roman" w:hAnsi="Times New Roman" w:cs="Times New Roman"/>
          <w:i/>
          <w:color w:val="000000" w:themeColor="text1"/>
          <w:sz w:val="20"/>
          <w:szCs w:val="20"/>
          <w:lang w:val="ms-MY"/>
        </w:rPr>
        <w:t xml:space="preserve">masa </w:t>
      </w:r>
      <w:r w:rsidR="004201E1" w:rsidRPr="00CC75E3">
        <w:rPr>
          <w:rFonts w:ascii="Times New Roman" w:hAnsi="Times New Roman" w:cs="Times New Roman"/>
          <w:i/>
          <w:color w:val="000000" w:themeColor="text1"/>
          <w:sz w:val="20"/>
          <w:szCs w:val="20"/>
          <w:lang w:val="ms-MY"/>
        </w:rPr>
        <w:t xml:space="preserve">untuk berehat seketika </w:t>
      </w:r>
      <w:r w:rsidR="00926D63" w:rsidRPr="00CC75E3">
        <w:rPr>
          <w:rFonts w:ascii="Times New Roman" w:hAnsi="Times New Roman" w:cs="Times New Roman"/>
          <w:i/>
          <w:color w:val="000000" w:themeColor="text1"/>
          <w:sz w:val="20"/>
          <w:szCs w:val="20"/>
          <w:lang w:val="ms-MY"/>
        </w:rPr>
        <w:t>(</w:t>
      </w:r>
      <w:r w:rsidR="00926D63" w:rsidRPr="00CC75E3">
        <w:rPr>
          <w:rFonts w:ascii="Times New Roman" w:hAnsi="Times New Roman" w:cs="Times New Roman"/>
          <w:i/>
          <w:iCs/>
          <w:color w:val="000000" w:themeColor="text1"/>
          <w:sz w:val="20"/>
          <w:szCs w:val="20"/>
          <w:lang w:val="ms-MY"/>
        </w:rPr>
        <w:t>Respite care</w:t>
      </w:r>
      <w:r w:rsidR="00926D63" w:rsidRPr="00CC75E3">
        <w:rPr>
          <w:rFonts w:ascii="Times New Roman" w:hAnsi="Times New Roman" w:cs="Times New Roman"/>
          <w:i/>
          <w:color w:val="000000" w:themeColor="text1"/>
          <w:sz w:val="20"/>
          <w:szCs w:val="20"/>
          <w:lang w:val="ms-MY"/>
        </w:rPr>
        <w:t>)</w:t>
      </w:r>
      <w:r w:rsidR="00C1612F" w:rsidRPr="00CC75E3">
        <w:rPr>
          <w:rFonts w:ascii="Times New Roman" w:hAnsi="Times New Roman" w:cs="Times New Roman"/>
          <w:i/>
          <w:color w:val="000000" w:themeColor="text1"/>
          <w:sz w:val="20"/>
          <w:szCs w:val="20"/>
          <w:lang w:val="ms-MY"/>
        </w:rPr>
        <w:t xml:space="preserve">. </w:t>
      </w:r>
      <w:r w:rsidRPr="00CC75E3">
        <w:rPr>
          <w:rFonts w:ascii="Times New Roman" w:hAnsi="Times New Roman" w:cs="Times New Roman"/>
          <w:i/>
          <w:color w:val="000000" w:themeColor="text1"/>
          <w:sz w:val="20"/>
          <w:szCs w:val="20"/>
          <w:lang w:val="ms-MY"/>
        </w:rPr>
        <w:t xml:space="preserve">Oleh itu, dicadangkan </w:t>
      </w:r>
      <w:r w:rsidR="00941BD0" w:rsidRPr="00CC75E3">
        <w:rPr>
          <w:rFonts w:ascii="Times New Roman" w:hAnsi="Times New Roman" w:cs="Times New Roman"/>
          <w:i/>
          <w:color w:val="000000" w:themeColor="text1"/>
          <w:sz w:val="20"/>
          <w:szCs w:val="20"/>
          <w:lang w:val="ms-MY"/>
        </w:rPr>
        <w:t xml:space="preserve">program </w:t>
      </w:r>
      <w:r w:rsidR="00BE386F" w:rsidRPr="00CC75E3">
        <w:rPr>
          <w:rFonts w:ascii="Times New Roman" w:hAnsi="Times New Roman" w:cs="Times New Roman"/>
          <w:i/>
          <w:color w:val="000000" w:themeColor="text1"/>
          <w:sz w:val="20"/>
          <w:szCs w:val="20"/>
          <w:lang w:val="ms-MY"/>
        </w:rPr>
        <w:t>kesedaran mengenai keperluan</w:t>
      </w:r>
      <w:r w:rsidR="004D7379" w:rsidRPr="00CC75E3">
        <w:rPr>
          <w:rFonts w:ascii="Times New Roman" w:hAnsi="Times New Roman" w:cs="Times New Roman"/>
          <w:i/>
          <w:color w:val="000000" w:themeColor="text1"/>
          <w:sz w:val="20"/>
          <w:szCs w:val="20"/>
          <w:lang w:val="ms-MY"/>
        </w:rPr>
        <w:t xml:space="preserve"> penjaga untuk berehat </w:t>
      </w:r>
      <w:r w:rsidR="00921B02" w:rsidRPr="00CC75E3">
        <w:rPr>
          <w:rFonts w:ascii="Times New Roman" w:hAnsi="Times New Roman" w:cs="Times New Roman"/>
          <w:i/>
          <w:color w:val="000000" w:themeColor="text1"/>
          <w:sz w:val="20"/>
          <w:szCs w:val="20"/>
          <w:lang w:val="ms-MY"/>
        </w:rPr>
        <w:t xml:space="preserve">dan </w:t>
      </w:r>
      <w:r w:rsidR="00926D63" w:rsidRPr="00CC75E3">
        <w:rPr>
          <w:rFonts w:ascii="Times New Roman" w:hAnsi="Times New Roman" w:cs="Times New Roman"/>
          <w:i/>
          <w:color w:val="000000" w:themeColor="text1"/>
          <w:sz w:val="20"/>
          <w:szCs w:val="20"/>
          <w:lang w:val="ms-MY"/>
        </w:rPr>
        <w:t xml:space="preserve">penyediaan </w:t>
      </w:r>
      <w:r w:rsidR="00941BD0" w:rsidRPr="00CC75E3">
        <w:rPr>
          <w:rFonts w:ascii="Times New Roman" w:hAnsi="Times New Roman" w:cs="Times New Roman"/>
          <w:i/>
          <w:color w:val="000000" w:themeColor="text1"/>
          <w:sz w:val="20"/>
          <w:szCs w:val="20"/>
          <w:lang w:val="ms-MY"/>
        </w:rPr>
        <w:t xml:space="preserve">kemudahan dan </w:t>
      </w:r>
      <w:r w:rsidR="00C35A79" w:rsidRPr="00CC75E3">
        <w:rPr>
          <w:rFonts w:ascii="Times New Roman" w:hAnsi="Times New Roman" w:cs="Times New Roman"/>
          <w:i/>
          <w:color w:val="000000" w:themeColor="text1"/>
          <w:sz w:val="20"/>
          <w:szCs w:val="20"/>
          <w:lang w:val="ms-MY"/>
        </w:rPr>
        <w:t xml:space="preserve">perkhidmatan </w:t>
      </w:r>
      <w:r w:rsidR="00C622DC" w:rsidRPr="00CC75E3">
        <w:rPr>
          <w:rFonts w:ascii="Times New Roman" w:hAnsi="Times New Roman" w:cs="Times New Roman"/>
          <w:i/>
          <w:iCs/>
          <w:color w:val="000000" w:themeColor="text1"/>
          <w:sz w:val="20"/>
          <w:szCs w:val="20"/>
          <w:lang w:val="ms-MY"/>
        </w:rPr>
        <w:t>Respite care</w:t>
      </w:r>
      <w:r w:rsidR="00C622DC" w:rsidRPr="00CC75E3">
        <w:rPr>
          <w:rFonts w:ascii="Times New Roman" w:hAnsi="Times New Roman" w:cs="Times New Roman"/>
          <w:i/>
          <w:color w:val="000000" w:themeColor="text1"/>
          <w:sz w:val="20"/>
          <w:szCs w:val="20"/>
          <w:lang w:val="ms-MY"/>
        </w:rPr>
        <w:t xml:space="preserve"> </w:t>
      </w:r>
      <w:r w:rsidR="00521D9B" w:rsidRPr="00CC75E3">
        <w:rPr>
          <w:rFonts w:ascii="Times New Roman" w:hAnsi="Times New Roman" w:cs="Times New Roman"/>
          <w:i/>
          <w:color w:val="000000" w:themeColor="text1"/>
          <w:sz w:val="20"/>
          <w:szCs w:val="20"/>
          <w:lang w:val="ms-MY"/>
        </w:rPr>
        <w:t xml:space="preserve">oleh pelbagai agensi </w:t>
      </w:r>
      <w:r w:rsidR="00C44529" w:rsidRPr="00CC75E3">
        <w:rPr>
          <w:rFonts w:ascii="Times New Roman" w:hAnsi="Times New Roman" w:cs="Times New Roman"/>
          <w:i/>
          <w:color w:val="000000" w:themeColor="text1"/>
          <w:sz w:val="20"/>
          <w:szCs w:val="20"/>
          <w:lang w:val="ms-MY"/>
        </w:rPr>
        <w:t xml:space="preserve">perlu </w:t>
      </w:r>
      <w:r w:rsidR="00FC4F93" w:rsidRPr="00CC75E3">
        <w:rPr>
          <w:rFonts w:ascii="Times New Roman" w:hAnsi="Times New Roman" w:cs="Times New Roman"/>
          <w:i/>
          <w:color w:val="000000" w:themeColor="text1"/>
          <w:sz w:val="20"/>
          <w:szCs w:val="20"/>
          <w:lang w:val="ms-MY"/>
        </w:rPr>
        <w:t xml:space="preserve">diperluaskan </w:t>
      </w:r>
      <w:r w:rsidR="000E5BA3" w:rsidRPr="00CC75E3">
        <w:rPr>
          <w:rFonts w:ascii="Times New Roman" w:hAnsi="Times New Roman" w:cs="Times New Roman"/>
          <w:i/>
          <w:color w:val="000000" w:themeColor="text1"/>
          <w:sz w:val="20"/>
          <w:szCs w:val="20"/>
          <w:lang w:val="ms-MY"/>
        </w:rPr>
        <w:t>ke seluruh negara</w:t>
      </w:r>
      <w:bookmarkEnd w:id="0"/>
      <w:r w:rsidR="00FB1E37" w:rsidRPr="00CC75E3">
        <w:rPr>
          <w:rFonts w:ascii="Times New Roman" w:hAnsi="Times New Roman" w:cs="Times New Roman"/>
          <w:i/>
          <w:color w:val="000000" w:themeColor="text1"/>
          <w:sz w:val="20"/>
          <w:szCs w:val="20"/>
          <w:lang w:val="ms-MY"/>
        </w:rPr>
        <w:t xml:space="preserve">. </w:t>
      </w:r>
      <w:r w:rsidR="001D4340" w:rsidRPr="00CC75E3">
        <w:rPr>
          <w:rFonts w:ascii="Times New Roman" w:hAnsi="Times New Roman" w:cs="Times New Roman"/>
          <w:i/>
          <w:color w:val="000000" w:themeColor="text1"/>
          <w:sz w:val="20"/>
          <w:szCs w:val="20"/>
          <w:lang w:val="ms-MY"/>
        </w:rPr>
        <w:t xml:space="preserve"> </w:t>
      </w:r>
    </w:p>
    <w:p w14:paraId="0ADBF9B4" w14:textId="77777777" w:rsidR="001C47CA" w:rsidRPr="006C6D38" w:rsidRDefault="001C47CA" w:rsidP="007F7DB3">
      <w:pPr>
        <w:spacing w:after="0" w:line="240" w:lineRule="auto"/>
        <w:rPr>
          <w:rFonts w:ascii="Times New Roman" w:hAnsi="Times New Roman" w:cs="Times New Roman"/>
          <w:sz w:val="24"/>
          <w:szCs w:val="24"/>
          <w:lang w:val="ms-MY"/>
        </w:rPr>
      </w:pPr>
    </w:p>
    <w:p w14:paraId="72396E36" w14:textId="31A99751" w:rsidR="001C47CA" w:rsidRPr="002031A2" w:rsidRDefault="001C47CA" w:rsidP="007F7DB3">
      <w:pPr>
        <w:spacing w:after="0" w:line="240" w:lineRule="auto"/>
        <w:jc w:val="both"/>
        <w:rPr>
          <w:rFonts w:ascii="Times New Roman" w:hAnsi="Times New Roman" w:cs="Times New Roman"/>
          <w:i/>
          <w:sz w:val="20"/>
          <w:szCs w:val="20"/>
          <w:lang w:val="ms-MY"/>
        </w:rPr>
      </w:pPr>
      <w:r w:rsidRPr="002031A2">
        <w:rPr>
          <w:rFonts w:ascii="Times New Roman" w:hAnsi="Times New Roman" w:cs="Times New Roman"/>
          <w:i/>
          <w:sz w:val="20"/>
          <w:szCs w:val="20"/>
          <w:lang w:val="ms-MY"/>
        </w:rPr>
        <w:t>Kata kunci: Beban</w:t>
      </w:r>
      <w:r w:rsidR="002F5FAF" w:rsidRPr="002031A2">
        <w:rPr>
          <w:rFonts w:ascii="Times New Roman" w:hAnsi="Times New Roman" w:cs="Times New Roman"/>
          <w:i/>
          <w:sz w:val="20"/>
          <w:szCs w:val="20"/>
          <w:lang w:val="ms-MY"/>
        </w:rPr>
        <w:t xml:space="preserve">; </w:t>
      </w:r>
      <w:r w:rsidRPr="002031A2">
        <w:rPr>
          <w:rFonts w:ascii="Times New Roman" w:hAnsi="Times New Roman" w:cs="Times New Roman"/>
          <w:i/>
          <w:sz w:val="20"/>
          <w:szCs w:val="20"/>
          <w:lang w:val="ms-MY"/>
        </w:rPr>
        <w:t>Penjaga</w:t>
      </w:r>
      <w:r w:rsidR="002F5FAF" w:rsidRPr="002031A2">
        <w:rPr>
          <w:rFonts w:ascii="Times New Roman" w:hAnsi="Times New Roman" w:cs="Times New Roman"/>
          <w:i/>
          <w:sz w:val="20"/>
          <w:szCs w:val="20"/>
          <w:lang w:val="ms-MY"/>
        </w:rPr>
        <w:t xml:space="preserve">; </w:t>
      </w:r>
      <w:r w:rsidRPr="002031A2">
        <w:rPr>
          <w:rFonts w:ascii="Times New Roman" w:hAnsi="Times New Roman" w:cs="Times New Roman"/>
          <w:i/>
          <w:sz w:val="20"/>
          <w:szCs w:val="20"/>
          <w:lang w:val="ms-MY"/>
        </w:rPr>
        <w:t>Warga Emas</w:t>
      </w:r>
      <w:r w:rsidR="002F5FAF" w:rsidRPr="002031A2">
        <w:rPr>
          <w:rFonts w:ascii="Times New Roman" w:hAnsi="Times New Roman" w:cs="Times New Roman"/>
          <w:i/>
          <w:sz w:val="20"/>
          <w:szCs w:val="20"/>
          <w:lang w:val="ms-MY"/>
        </w:rPr>
        <w:t xml:space="preserve">; </w:t>
      </w:r>
      <w:r w:rsidRPr="002031A2">
        <w:rPr>
          <w:rFonts w:ascii="Times New Roman" w:hAnsi="Times New Roman" w:cs="Times New Roman"/>
          <w:i/>
          <w:sz w:val="20"/>
          <w:szCs w:val="20"/>
          <w:lang w:val="ms-MY"/>
        </w:rPr>
        <w:t>Terlantar</w:t>
      </w:r>
      <w:r w:rsidR="002F5FAF" w:rsidRPr="002031A2">
        <w:rPr>
          <w:rFonts w:ascii="Times New Roman" w:hAnsi="Times New Roman" w:cs="Times New Roman"/>
          <w:i/>
          <w:sz w:val="20"/>
          <w:szCs w:val="20"/>
          <w:lang w:val="ms-MY"/>
        </w:rPr>
        <w:t xml:space="preserve">; </w:t>
      </w:r>
      <w:r w:rsidRPr="002031A2">
        <w:rPr>
          <w:rFonts w:ascii="Times New Roman" w:hAnsi="Times New Roman" w:cs="Times New Roman"/>
          <w:i/>
          <w:sz w:val="20"/>
          <w:szCs w:val="20"/>
          <w:lang w:val="ms-MY"/>
        </w:rPr>
        <w:t>Kesejahteraan</w:t>
      </w:r>
    </w:p>
    <w:p w14:paraId="2046128B" w14:textId="77777777" w:rsidR="001C47CA" w:rsidRPr="007F7DB3" w:rsidRDefault="001C47CA" w:rsidP="007F7DB3">
      <w:pPr>
        <w:spacing w:after="0" w:line="240" w:lineRule="auto"/>
        <w:jc w:val="both"/>
        <w:rPr>
          <w:rFonts w:ascii="Times New Roman" w:hAnsi="Times New Roman" w:cs="Times New Roman"/>
          <w:i/>
          <w:sz w:val="24"/>
          <w:szCs w:val="24"/>
          <w:lang w:val="ms-MY"/>
        </w:rPr>
      </w:pPr>
    </w:p>
    <w:p w14:paraId="3B421AF7" w14:textId="5936645B" w:rsidR="001C47CA" w:rsidRPr="002031A2" w:rsidRDefault="002031A2" w:rsidP="002031A2">
      <w:pPr>
        <w:pStyle w:val="Abstrak"/>
      </w:pPr>
      <w:r w:rsidRPr="002031A2">
        <w:t>ABSTRACT</w:t>
      </w:r>
    </w:p>
    <w:p w14:paraId="4A3E6DF6" w14:textId="77777777" w:rsidR="00C9269D" w:rsidRDefault="00C9269D" w:rsidP="007F7DB3">
      <w:pPr>
        <w:spacing w:after="0" w:line="240" w:lineRule="auto"/>
        <w:jc w:val="center"/>
        <w:rPr>
          <w:rFonts w:ascii="Times New Roman" w:hAnsi="Times New Roman" w:cs="Times New Roman"/>
          <w:b/>
          <w:i/>
          <w:sz w:val="24"/>
          <w:szCs w:val="24"/>
          <w:lang w:val="ms-MY"/>
        </w:rPr>
      </w:pPr>
    </w:p>
    <w:p w14:paraId="747B5A80" w14:textId="1ED36158" w:rsidR="004059D4" w:rsidRPr="007F7DB3" w:rsidRDefault="00816B3A" w:rsidP="007F7DB3">
      <w:pPr>
        <w:tabs>
          <w:tab w:val="center" w:pos="4513"/>
        </w:tabs>
        <w:spacing w:after="0" w:line="240" w:lineRule="auto"/>
        <w:jc w:val="both"/>
        <w:rPr>
          <w:rFonts w:ascii="Times New Roman" w:hAnsi="Times New Roman" w:cs="Times New Roman"/>
          <w:bCs/>
          <w:i/>
          <w:iCs/>
          <w:color w:val="FF0000"/>
          <w:sz w:val="20"/>
          <w:szCs w:val="20"/>
          <w:lang w:val="ms-MY"/>
        </w:rPr>
      </w:pPr>
      <w:r w:rsidRPr="007F7DB3">
        <w:rPr>
          <w:rFonts w:ascii="Times New Roman" w:hAnsi="Times New Roman" w:cs="Times New Roman"/>
          <w:bCs/>
          <w:i/>
          <w:iCs/>
          <w:color w:val="000000" w:themeColor="text1"/>
          <w:sz w:val="20"/>
          <w:szCs w:val="20"/>
          <w:lang w:val="ms-MY"/>
        </w:rPr>
        <w:t xml:space="preserve">The well-being of </w:t>
      </w:r>
      <w:r w:rsidR="00587E8F" w:rsidRPr="007F7DB3">
        <w:rPr>
          <w:rFonts w:ascii="Times New Roman" w:hAnsi="Times New Roman" w:cs="Times New Roman"/>
          <w:bCs/>
          <w:i/>
          <w:iCs/>
          <w:color w:val="000000" w:themeColor="text1"/>
          <w:sz w:val="20"/>
          <w:szCs w:val="20"/>
          <w:lang w:val="ms-MY"/>
        </w:rPr>
        <w:t xml:space="preserve">bedridden elderly </w:t>
      </w:r>
      <w:r w:rsidRPr="007F7DB3">
        <w:rPr>
          <w:rFonts w:ascii="Times New Roman" w:hAnsi="Times New Roman" w:cs="Times New Roman"/>
          <w:bCs/>
          <w:i/>
          <w:iCs/>
          <w:color w:val="000000" w:themeColor="text1"/>
          <w:sz w:val="20"/>
          <w:szCs w:val="20"/>
          <w:lang w:val="ms-MY"/>
        </w:rPr>
        <w:t>depends greatly on the care they receive</w:t>
      </w:r>
      <w:r w:rsidR="00250484" w:rsidRPr="007F7DB3">
        <w:rPr>
          <w:rFonts w:ascii="Times New Roman" w:hAnsi="Times New Roman" w:cs="Times New Roman"/>
          <w:bCs/>
          <w:i/>
          <w:iCs/>
          <w:color w:val="000000" w:themeColor="text1"/>
          <w:sz w:val="20"/>
          <w:szCs w:val="20"/>
          <w:lang w:val="ms-MY"/>
        </w:rPr>
        <w:t>d</w:t>
      </w:r>
      <w:r w:rsidRPr="007F7DB3">
        <w:rPr>
          <w:rFonts w:ascii="Times New Roman" w:hAnsi="Times New Roman" w:cs="Times New Roman"/>
          <w:bCs/>
          <w:i/>
          <w:iCs/>
          <w:color w:val="000000" w:themeColor="text1"/>
          <w:sz w:val="20"/>
          <w:szCs w:val="20"/>
          <w:lang w:val="ms-MY"/>
        </w:rPr>
        <w:t xml:space="preserve">. Therefore, this study will explore the burden of care and well-being of </w:t>
      </w:r>
      <w:r w:rsidR="008F53FD" w:rsidRPr="007F7DB3">
        <w:rPr>
          <w:rFonts w:ascii="Times New Roman" w:hAnsi="Times New Roman" w:cs="Times New Roman"/>
          <w:bCs/>
          <w:i/>
          <w:iCs/>
          <w:color w:val="000000" w:themeColor="text1"/>
          <w:sz w:val="20"/>
          <w:szCs w:val="20"/>
          <w:lang w:val="ms-MY"/>
        </w:rPr>
        <w:t xml:space="preserve">bedridden </w:t>
      </w:r>
      <w:r w:rsidRPr="007F7DB3">
        <w:rPr>
          <w:rFonts w:ascii="Times New Roman" w:hAnsi="Times New Roman" w:cs="Times New Roman"/>
          <w:bCs/>
          <w:i/>
          <w:iCs/>
          <w:color w:val="000000" w:themeColor="text1"/>
          <w:sz w:val="20"/>
          <w:szCs w:val="20"/>
          <w:lang w:val="ms-MY"/>
        </w:rPr>
        <w:t>elderly people left in their homes. Th</w:t>
      </w:r>
      <w:r w:rsidR="00E9454F" w:rsidRPr="007F7DB3">
        <w:rPr>
          <w:rFonts w:ascii="Times New Roman" w:hAnsi="Times New Roman" w:cs="Times New Roman"/>
          <w:bCs/>
          <w:i/>
          <w:iCs/>
          <w:color w:val="000000" w:themeColor="text1"/>
          <w:sz w:val="20"/>
          <w:szCs w:val="20"/>
          <w:lang w:val="ms-MY"/>
        </w:rPr>
        <w:t>e</w:t>
      </w:r>
      <w:r w:rsidRPr="007F7DB3">
        <w:rPr>
          <w:rFonts w:ascii="Times New Roman" w:hAnsi="Times New Roman" w:cs="Times New Roman"/>
          <w:bCs/>
          <w:i/>
          <w:iCs/>
          <w:color w:val="000000" w:themeColor="text1"/>
          <w:sz w:val="20"/>
          <w:szCs w:val="20"/>
          <w:lang w:val="ms-MY"/>
        </w:rPr>
        <w:t xml:space="preserve"> study was carried out qualitatively using the face-to-face interview technique. A total of 5 informants consisting of caregivers of </w:t>
      </w:r>
      <w:r w:rsidR="0002154E" w:rsidRPr="007F7DB3">
        <w:rPr>
          <w:rFonts w:ascii="Times New Roman" w:hAnsi="Times New Roman" w:cs="Times New Roman"/>
          <w:bCs/>
          <w:i/>
          <w:iCs/>
          <w:color w:val="000000" w:themeColor="text1"/>
          <w:sz w:val="20"/>
          <w:szCs w:val="20"/>
          <w:lang w:val="ms-MY"/>
        </w:rPr>
        <w:t>bedridden</w:t>
      </w:r>
      <w:r w:rsidRPr="007F7DB3">
        <w:rPr>
          <w:rFonts w:ascii="Times New Roman" w:hAnsi="Times New Roman" w:cs="Times New Roman"/>
          <w:bCs/>
          <w:i/>
          <w:iCs/>
          <w:color w:val="000000" w:themeColor="text1"/>
          <w:sz w:val="20"/>
          <w:szCs w:val="20"/>
          <w:lang w:val="ms-MY"/>
        </w:rPr>
        <w:t xml:space="preserve"> elderly in Kota Bharu district of Kelantan have been successfully interviewed. The results of the study were analyzed thematically using </w:t>
      </w:r>
      <w:r w:rsidR="002031A2">
        <w:rPr>
          <w:rFonts w:ascii="Times New Roman" w:hAnsi="Times New Roman" w:cs="Times New Roman"/>
          <w:bCs/>
          <w:i/>
          <w:iCs/>
          <w:color w:val="000000" w:themeColor="text1"/>
          <w:sz w:val="20"/>
          <w:szCs w:val="20"/>
          <w:lang w:val="ms-MY"/>
        </w:rPr>
        <w:t>manual analysis</w:t>
      </w:r>
      <w:r w:rsidRPr="007F7DB3">
        <w:rPr>
          <w:rFonts w:ascii="Times New Roman" w:hAnsi="Times New Roman" w:cs="Times New Roman"/>
          <w:bCs/>
          <w:i/>
          <w:iCs/>
          <w:color w:val="000000" w:themeColor="text1"/>
          <w:sz w:val="20"/>
          <w:szCs w:val="20"/>
          <w:lang w:val="ms-MY"/>
        </w:rPr>
        <w:t xml:space="preserve">. The results </w:t>
      </w:r>
      <w:r w:rsidR="00C3670B" w:rsidRPr="007F7DB3">
        <w:rPr>
          <w:rFonts w:ascii="Times New Roman" w:hAnsi="Times New Roman" w:cs="Times New Roman"/>
          <w:bCs/>
          <w:i/>
          <w:iCs/>
          <w:color w:val="000000" w:themeColor="text1"/>
          <w:sz w:val="20"/>
          <w:szCs w:val="20"/>
          <w:lang w:val="ms-MY"/>
        </w:rPr>
        <w:t xml:space="preserve">showed </w:t>
      </w:r>
      <w:r w:rsidRPr="007F7DB3">
        <w:rPr>
          <w:rFonts w:ascii="Times New Roman" w:hAnsi="Times New Roman" w:cs="Times New Roman"/>
          <w:bCs/>
          <w:i/>
          <w:iCs/>
          <w:color w:val="000000" w:themeColor="text1"/>
          <w:sz w:val="20"/>
          <w:szCs w:val="20"/>
          <w:lang w:val="ms-MY"/>
        </w:rPr>
        <w:t xml:space="preserve"> that there are four themes of the burden of caring </w:t>
      </w:r>
      <w:r w:rsidR="00D11C31" w:rsidRPr="007F7DB3">
        <w:rPr>
          <w:rFonts w:ascii="Times New Roman" w:hAnsi="Times New Roman" w:cs="Times New Roman"/>
          <w:bCs/>
          <w:i/>
          <w:iCs/>
          <w:color w:val="000000" w:themeColor="text1"/>
          <w:sz w:val="20"/>
          <w:szCs w:val="20"/>
          <w:lang w:val="ms-MY"/>
        </w:rPr>
        <w:t>bedridden</w:t>
      </w:r>
      <w:r w:rsidRPr="007F7DB3">
        <w:rPr>
          <w:rFonts w:ascii="Times New Roman" w:hAnsi="Times New Roman" w:cs="Times New Roman"/>
          <w:bCs/>
          <w:i/>
          <w:iCs/>
          <w:color w:val="000000" w:themeColor="text1"/>
          <w:sz w:val="20"/>
          <w:szCs w:val="20"/>
          <w:lang w:val="ms-MY"/>
        </w:rPr>
        <w:t xml:space="preserve"> elderly, namely the level of dependency, time of care, elderly </w:t>
      </w:r>
      <w:r w:rsidR="00DF1224" w:rsidRPr="007F7DB3">
        <w:rPr>
          <w:rFonts w:ascii="Times New Roman" w:hAnsi="Times New Roman" w:cs="Times New Roman"/>
          <w:bCs/>
          <w:i/>
          <w:iCs/>
          <w:color w:val="000000" w:themeColor="text1"/>
          <w:sz w:val="20"/>
          <w:szCs w:val="20"/>
          <w:lang w:val="ms-MY"/>
        </w:rPr>
        <w:t xml:space="preserve">behavior </w:t>
      </w:r>
      <w:r w:rsidRPr="007F7DB3">
        <w:rPr>
          <w:rFonts w:ascii="Times New Roman" w:hAnsi="Times New Roman" w:cs="Times New Roman"/>
          <w:bCs/>
          <w:i/>
          <w:iCs/>
          <w:color w:val="000000" w:themeColor="text1"/>
          <w:sz w:val="20"/>
          <w:szCs w:val="20"/>
          <w:lang w:val="ms-MY"/>
        </w:rPr>
        <w:t xml:space="preserve">and </w:t>
      </w:r>
      <w:r w:rsidR="00B66651" w:rsidRPr="007F7DB3">
        <w:rPr>
          <w:rFonts w:ascii="Times New Roman" w:hAnsi="Times New Roman" w:cs="Times New Roman"/>
          <w:bCs/>
          <w:i/>
          <w:iCs/>
          <w:color w:val="000000" w:themeColor="text1"/>
          <w:sz w:val="20"/>
          <w:szCs w:val="20"/>
          <w:lang w:val="ms-MY"/>
        </w:rPr>
        <w:t>caregiver's coping capability</w:t>
      </w:r>
      <w:r w:rsidRPr="007F7DB3">
        <w:rPr>
          <w:rFonts w:ascii="Times New Roman" w:hAnsi="Times New Roman" w:cs="Times New Roman"/>
          <w:bCs/>
          <w:i/>
          <w:iCs/>
          <w:color w:val="000000" w:themeColor="text1"/>
          <w:sz w:val="20"/>
          <w:szCs w:val="20"/>
          <w:lang w:val="ms-MY"/>
        </w:rPr>
        <w:t xml:space="preserve">. There are </w:t>
      </w:r>
      <w:r w:rsidR="00650359" w:rsidRPr="007F7DB3">
        <w:rPr>
          <w:rFonts w:ascii="Times New Roman" w:hAnsi="Times New Roman" w:cs="Times New Roman"/>
          <w:bCs/>
          <w:i/>
          <w:iCs/>
          <w:color w:val="000000" w:themeColor="text1"/>
          <w:sz w:val="20"/>
          <w:szCs w:val="20"/>
          <w:lang w:val="ms-MY"/>
        </w:rPr>
        <w:t>elderly</w:t>
      </w:r>
      <w:r w:rsidRPr="007F7DB3">
        <w:rPr>
          <w:rFonts w:ascii="Times New Roman" w:hAnsi="Times New Roman" w:cs="Times New Roman"/>
          <w:bCs/>
          <w:i/>
          <w:iCs/>
          <w:color w:val="000000" w:themeColor="text1"/>
          <w:sz w:val="20"/>
          <w:szCs w:val="20"/>
          <w:lang w:val="ms-MY"/>
        </w:rPr>
        <w:t xml:space="preserve"> who are completely dependent on a single caregiver and do not want another person to do their daily activities for them. The behavior of elderly people who like to be angry, </w:t>
      </w:r>
      <w:r w:rsidR="00B93B8D" w:rsidRPr="007F7DB3">
        <w:rPr>
          <w:rFonts w:ascii="Times New Roman" w:hAnsi="Times New Roman" w:cs="Times New Roman"/>
          <w:bCs/>
          <w:i/>
          <w:iCs/>
          <w:color w:val="000000" w:themeColor="text1"/>
          <w:sz w:val="20"/>
          <w:szCs w:val="20"/>
          <w:lang w:val="ms-MY"/>
        </w:rPr>
        <w:t xml:space="preserve">and </w:t>
      </w:r>
      <w:r w:rsidRPr="007F7DB3">
        <w:rPr>
          <w:rFonts w:ascii="Times New Roman" w:hAnsi="Times New Roman" w:cs="Times New Roman"/>
          <w:bCs/>
          <w:i/>
          <w:iCs/>
          <w:color w:val="000000" w:themeColor="text1"/>
          <w:sz w:val="20"/>
          <w:szCs w:val="20"/>
          <w:lang w:val="ms-MY"/>
        </w:rPr>
        <w:t xml:space="preserve">yelling demands a lot of patience and put pressure on the caregiver. Some caregivers have to monitor the elderly 24 hours a day </w:t>
      </w:r>
      <w:r w:rsidR="008D7D0B" w:rsidRPr="007F7DB3">
        <w:rPr>
          <w:rFonts w:ascii="Times New Roman" w:hAnsi="Times New Roman" w:cs="Times New Roman"/>
          <w:bCs/>
          <w:i/>
          <w:iCs/>
          <w:color w:val="000000" w:themeColor="text1"/>
          <w:sz w:val="20"/>
          <w:szCs w:val="20"/>
          <w:lang w:val="ms-MY"/>
        </w:rPr>
        <w:t xml:space="preserve">and </w:t>
      </w:r>
      <w:r w:rsidRPr="007F7DB3">
        <w:rPr>
          <w:rFonts w:ascii="Times New Roman" w:hAnsi="Times New Roman" w:cs="Times New Roman"/>
          <w:bCs/>
          <w:i/>
          <w:iCs/>
          <w:color w:val="000000" w:themeColor="text1"/>
          <w:sz w:val="20"/>
          <w:szCs w:val="20"/>
          <w:lang w:val="ms-MY"/>
        </w:rPr>
        <w:t xml:space="preserve">neglecting their own needs. Continuous care causes caregivers to experience 'burnout' and need time for themselves. Caregivers admit that they are at risk of causing adverse effects such as hurting </w:t>
      </w:r>
      <w:r w:rsidR="009E7BBB" w:rsidRPr="007F7DB3">
        <w:rPr>
          <w:rFonts w:ascii="Times New Roman" w:hAnsi="Times New Roman" w:cs="Times New Roman"/>
          <w:bCs/>
          <w:i/>
          <w:iCs/>
          <w:color w:val="000000" w:themeColor="text1"/>
          <w:sz w:val="20"/>
          <w:szCs w:val="20"/>
          <w:lang w:val="ms-MY"/>
        </w:rPr>
        <w:t>elderly</w:t>
      </w:r>
      <w:r w:rsidRPr="007F7DB3">
        <w:rPr>
          <w:rFonts w:ascii="Times New Roman" w:hAnsi="Times New Roman" w:cs="Times New Roman"/>
          <w:bCs/>
          <w:i/>
          <w:iCs/>
          <w:color w:val="000000" w:themeColor="text1"/>
          <w:sz w:val="20"/>
          <w:szCs w:val="20"/>
          <w:lang w:val="ms-MY"/>
        </w:rPr>
        <w:t xml:space="preserve"> feelings </w:t>
      </w:r>
      <w:r w:rsidR="0011157C" w:rsidRPr="007F7DB3">
        <w:rPr>
          <w:rFonts w:ascii="Times New Roman" w:hAnsi="Times New Roman" w:cs="Times New Roman"/>
          <w:bCs/>
          <w:i/>
          <w:iCs/>
          <w:color w:val="000000" w:themeColor="text1"/>
          <w:sz w:val="20"/>
          <w:szCs w:val="20"/>
          <w:lang w:val="ms-MY"/>
        </w:rPr>
        <w:t xml:space="preserve">or </w:t>
      </w:r>
      <w:r w:rsidRPr="007F7DB3">
        <w:rPr>
          <w:rFonts w:ascii="Times New Roman" w:hAnsi="Times New Roman" w:cs="Times New Roman"/>
          <w:bCs/>
          <w:i/>
          <w:iCs/>
          <w:color w:val="000000" w:themeColor="text1"/>
          <w:sz w:val="20"/>
          <w:szCs w:val="20"/>
          <w:lang w:val="ms-MY"/>
        </w:rPr>
        <w:t xml:space="preserve">actions. In conclusion, caregivers need rest for a while. </w:t>
      </w:r>
      <w:r w:rsidR="00C75199" w:rsidRPr="007F7DB3">
        <w:rPr>
          <w:rFonts w:ascii="Times New Roman" w:hAnsi="Times New Roman" w:cs="Times New Roman"/>
          <w:bCs/>
          <w:i/>
          <w:iCs/>
          <w:color w:val="000000" w:themeColor="text1"/>
          <w:sz w:val="20"/>
          <w:szCs w:val="20"/>
          <w:lang w:val="ms-MY"/>
        </w:rPr>
        <w:t>I</w:t>
      </w:r>
      <w:r w:rsidRPr="007F7DB3">
        <w:rPr>
          <w:rFonts w:ascii="Times New Roman" w:hAnsi="Times New Roman" w:cs="Times New Roman"/>
          <w:bCs/>
          <w:i/>
          <w:iCs/>
          <w:color w:val="000000" w:themeColor="text1"/>
          <w:sz w:val="20"/>
          <w:szCs w:val="20"/>
          <w:lang w:val="ms-MY"/>
        </w:rPr>
        <w:t xml:space="preserve">t is suggested that an awareness program on the need for caregivers to rest </w:t>
      </w:r>
      <w:r w:rsidR="00E646CF" w:rsidRPr="007F7DB3">
        <w:rPr>
          <w:rFonts w:ascii="Times New Roman" w:hAnsi="Times New Roman" w:cs="Times New Roman"/>
          <w:bCs/>
          <w:i/>
          <w:iCs/>
          <w:color w:val="000000" w:themeColor="text1"/>
          <w:sz w:val="20"/>
          <w:szCs w:val="20"/>
          <w:lang w:val="ms-MY"/>
        </w:rPr>
        <w:t xml:space="preserve">and </w:t>
      </w:r>
      <w:r w:rsidRPr="007F7DB3">
        <w:rPr>
          <w:rFonts w:ascii="Times New Roman" w:hAnsi="Times New Roman" w:cs="Times New Roman"/>
          <w:bCs/>
          <w:i/>
          <w:iCs/>
          <w:color w:val="000000" w:themeColor="text1"/>
          <w:sz w:val="20"/>
          <w:szCs w:val="20"/>
          <w:lang w:val="ms-MY"/>
        </w:rPr>
        <w:t xml:space="preserve">provision of </w:t>
      </w:r>
      <w:r w:rsidR="00950716" w:rsidRPr="007F7DB3">
        <w:rPr>
          <w:rFonts w:ascii="Times New Roman" w:hAnsi="Times New Roman" w:cs="Times New Roman"/>
          <w:bCs/>
          <w:i/>
          <w:iCs/>
          <w:color w:val="000000" w:themeColor="text1"/>
          <w:sz w:val="20"/>
          <w:szCs w:val="20"/>
          <w:lang w:val="ms-MY"/>
        </w:rPr>
        <w:t>r</w:t>
      </w:r>
      <w:r w:rsidRPr="007F7DB3">
        <w:rPr>
          <w:rFonts w:ascii="Times New Roman" w:hAnsi="Times New Roman" w:cs="Times New Roman"/>
          <w:bCs/>
          <w:i/>
          <w:iCs/>
          <w:color w:val="000000" w:themeColor="text1"/>
          <w:sz w:val="20"/>
          <w:szCs w:val="20"/>
          <w:lang w:val="ms-MY"/>
        </w:rPr>
        <w:t>espite care facilities and services by various agencies needs to be expanded throughout the country.</w:t>
      </w:r>
    </w:p>
    <w:p w14:paraId="065F2DA8" w14:textId="77777777" w:rsidR="00DF5CC9" w:rsidRPr="002031A2" w:rsidRDefault="00DF5CC9" w:rsidP="007F7DB3">
      <w:pPr>
        <w:spacing w:after="0" w:line="240" w:lineRule="auto"/>
        <w:jc w:val="center"/>
        <w:rPr>
          <w:rFonts w:ascii="Times New Roman" w:hAnsi="Times New Roman" w:cs="Times New Roman"/>
          <w:i/>
          <w:sz w:val="20"/>
          <w:szCs w:val="20"/>
          <w:lang w:val="ms-MY"/>
        </w:rPr>
      </w:pPr>
    </w:p>
    <w:p w14:paraId="1AC22143" w14:textId="7EC9EA81" w:rsidR="001C47CA" w:rsidRPr="002031A2" w:rsidRDefault="001C47CA" w:rsidP="007F7DB3">
      <w:pPr>
        <w:spacing w:after="0" w:line="240" w:lineRule="auto"/>
        <w:jc w:val="both"/>
        <w:rPr>
          <w:rFonts w:ascii="Times New Roman" w:hAnsi="Times New Roman" w:cs="Times New Roman"/>
          <w:i/>
          <w:sz w:val="20"/>
          <w:szCs w:val="20"/>
          <w:lang w:val="ms-MY"/>
        </w:rPr>
      </w:pPr>
      <w:r w:rsidRPr="002031A2">
        <w:rPr>
          <w:rFonts w:ascii="Times New Roman" w:hAnsi="Times New Roman" w:cs="Times New Roman"/>
          <w:i/>
          <w:sz w:val="20"/>
          <w:szCs w:val="20"/>
          <w:lang w:val="ms-MY"/>
        </w:rPr>
        <w:t>Keywords: Burden</w:t>
      </w:r>
      <w:r w:rsidR="002F5FAF" w:rsidRPr="002031A2">
        <w:rPr>
          <w:rFonts w:ascii="Times New Roman" w:hAnsi="Times New Roman" w:cs="Times New Roman"/>
          <w:i/>
          <w:sz w:val="20"/>
          <w:szCs w:val="20"/>
          <w:lang w:val="ms-MY"/>
        </w:rPr>
        <w:t xml:space="preserve">; </w:t>
      </w:r>
      <w:r w:rsidRPr="002031A2">
        <w:rPr>
          <w:rFonts w:ascii="Times New Roman" w:hAnsi="Times New Roman" w:cs="Times New Roman"/>
          <w:i/>
          <w:sz w:val="20"/>
          <w:szCs w:val="20"/>
          <w:lang w:val="ms-MY"/>
        </w:rPr>
        <w:t>Caregiver</w:t>
      </w:r>
      <w:r w:rsidR="002F5FAF" w:rsidRPr="002031A2">
        <w:rPr>
          <w:rFonts w:ascii="Times New Roman" w:hAnsi="Times New Roman" w:cs="Times New Roman"/>
          <w:i/>
          <w:sz w:val="20"/>
          <w:szCs w:val="20"/>
          <w:lang w:val="ms-MY"/>
        </w:rPr>
        <w:t xml:space="preserve">; </w:t>
      </w:r>
      <w:r w:rsidRPr="002031A2">
        <w:rPr>
          <w:rFonts w:ascii="Times New Roman" w:hAnsi="Times New Roman" w:cs="Times New Roman"/>
          <w:i/>
          <w:sz w:val="20"/>
          <w:szCs w:val="20"/>
          <w:lang w:val="ms-MY"/>
        </w:rPr>
        <w:t>Elderly</w:t>
      </w:r>
      <w:r w:rsidR="002F5FAF" w:rsidRPr="002031A2">
        <w:rPr>
          <w:rFonts w:ascii="Times New Roman" w:hAnsi="Times New Roman" w:cs="Times New Roman"/>
          <w:i/>
          <w:sz w:val="20"/>
          <w:szCs w:val="20"/>
          <w:lang w:val="ms-MY"/>
        </w:rPr>
        <w:t xml:space="preserve">; </w:t>
      </w:r>
      <w:r w:rsidR="008D2875" w:rsidRPr="002031A2">
        <w:rPr>
          <w:rFonts w:ascii="Times New Roman" w:hAnsi="Times New Roman" w:cs="Times New Roman"/>
          <w:i/>
          <w:sz w:val="20"/>
          <w:szCs w:val="20"/>
          <w:lang w:val="ms-MY"/>
        </w:rPr>
        <w:t>Bedridden</w:t>
      </w:r>
      <w:r w:rsidR="002F5FAF" w:rsidRPr="002031A2">
        <w:rPr>
          <w:rFonts w:ascii="Times New Roman" w:hAnsi="Times New Roman" w:cs="Times New Roman"/>
          <w:i/>
          <w:sz w:val="20"/>
          <w:szCs w:val="20"/>
          <w:lang w:val="ms-MY"/>
        </w:rPr>
        <w:t xml:space="preserve">; </w:t>
      </w:r>
      <w:r w:rsidR="008D2875" w:rsidRPr="002031A2">
        <w:rPr>
          <w:rFonts w:ascii="Times New Roman" w:hAnsi="Times New Roman" w:cs="Times New Roman"/>
          <w:i/>
          <w:sz w:val="20"/>
          <w:szCs w:val="20"/>
          <w:lang w:val="ms-MY"/>
        </w:rPr>
        <w:t>Well-being</w:t>
      </w:r>
    </w:p>
    <w:p w14:paraId="521D37D4" w14:textId="77777777" w:rsidR="003B03E9" w:rsidRPr="006C6D38" w:rsidRDefault="003B03E9" w:rsidP="007F7DB3">
      <w:pPr>
        <w:spacing w:after="0" w:line="240" w:lineRule="auto"/>
        <w:rPr>
          <w:rFonts w:ascii="Times New Roman" w:hAnsi="Times New Roman" w:cs="Times New Roman"/>
          <w:sz w:val="24"/>
          <w:szCs w:val="24"/>
          <w:lang w:val="ms-MY"/>
        </w:rPr>
      </w:pPr>
    </w:p>
    <w:p w14:paraId="2B8CAD79" w14:textId="63450253" w:rsidR="001C47CA" w:rsidRPr="00F9339B" w:rsidRDefault="002031A2" w:rsidP="007B0E22">
      <w:pPr>
        <w:pStyle w:val="Pengenalan"/>
        <w:outlineLvl w:val="2"/>
      </w:pPr>
      <w:r w:rsidRPr="00F9339B">
        <w:t>PENGENALAN</w:t>
      </w:r>
    </w:p>
    <w:p w14:paraId="0604787D" w14:textId="77777777" w:rsidR="00CB0E73" w:rsidRDefault="00CB0E73" w:rsidP="00A82157">
      <w:pPr>
        <w:pStyle w:val="TAJUKJURNALAKADEMIKA"/>
      </w:pPr>
    </w:p>
    <w:p w14:paraId="4DA8AA41" w14:textId="6C1EF68F" w:rsidR="00C15897" w:rsidRDefault="006024C5" w:rsidP="00956619">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Dunia kini sedang mengalami pertambahan bilangan warga emas yang pesat. </w:t>
      </w:r>
      <w:r w:rsidR="00F2261E">
        <w:rPr>
          <w:rFonts w:ascii="Times New Roman" w:hAnsi="Times New Roman" w:cs="Times New Roman"/>
          <w:sz w:val="24"/>
          <w:szCs w:val="24"/>
          <w:lang w:val="ms-MY"/>
        </w:rPr>
        <w:t xml:space="preserve">Malaysia </w:t>
      </w:r>
      <w:r>
        <w:rPr>
          <w:rFonts w:ascii="Times New Roman" w:hAnsi="Times New Roman" w:cs="Times New Roman"/>
          <w:sz w:val="24"/>
          <w:szCs w:val="24"/>
          <w:lang w:val="ms-MY"/>
        </w:rPr>
        <w:t xml:space="preserve">juga tidak terkecuali daripada mengalami fenomena yang sama. </w:t>
      </w:r>
      <w:r w:rsidR="009B065E">
        <w:rPr>
          <w:rFonts w:ascii="Times New Roman" w:hAnsi="Times New Roman" w:cs="Times New Roman"/>
          <w:sz w:val="24"/>
          <w:szCs w:val="24"/>
          <w:lang w:val="ms-MY"/>
        </w:rPr>
        <w:t>Di Malaysia, istilah w</w:t>
      </w:r>
      <w:r>
        <w:rPr>
          <w:rFonts w:ascii="Times New Roman" w:hAnsi="Times New Roman" w:cs="Times New Roman"/>
          <w:sz w:val="24"/>
          <w:szCs w:val="24"/>
          <w:lang w:val="ms-MY"/>
        </w:rPr>
        <w:t>arga emas</w:t>
      </w:r>
      <w:r w:rsidR="00FF6987">
        <w:rPr>
          <w:rFonts w:ascii="Times New Roman" w:hAnsi="Times New Roman" w:cs="Times New Roman"/>
          <w:sz w:val="24"/>
          <w:szCs w:val="24"/>
          <w:lang w:val="ms-MY"/>
        </w:rPr>
        <w:t xml:space="preserve"> </w:t>
      </w:r>
      <w:r w:rsidR="009B065E">
        <w:rPr>
          <w:rFonts w:ascii="Times New Roman" w:hAnsi="Times New Roman" w:cs="Times New Roman"/>
          <w:sz w:val="24"/>
          <w:szCs w:val="24"/>
          <w:lang w:val="ms-MY"/>
        </w:rPr>
        <w:t xml:space="preserve">digunapakai dalam kalangan individu </w:t>
      </w:r>
      <w:r w:rsidR="0045433B">
        <w:rPr>
          <w:rFonts w:ascii="Times New Roman" w:hAnsi="Times New Roman" w:cs="Times New Roman"/>
          <w:sz w:val="24"/>
          <w:szCs w:val="24"/>
          <w:lang w:val="ms-MY"/>
        </w:rPr>
        <w:t xml:space="preserve">yang </w:t>
      </w:r>
      <w:r w:rsidR="00F2261E">
        <w:rPr>
          <w:rFonts w:ascii="Times New Roman" w:hAnsi="Times New Roman" w:cs="Times New Roman"/>
          <w:sz w:val="24"/>
          <w:szCs w:val="24"/>
          <w:lang w:val="ms-MY"/>
        </w:rPr>
        <w:t>berumur 60 tahun ke at</w:t>
      </w:r>
      <w:r w:rsidR="00DE43B1">
        <w:rPr>
          <w:rFonts w:ascii="Times New Roman" w:hAnsi="Times New Roman" w:cs="Times New Roman"/>
          <w:sz w:val="24"/>
          <w:szCs w:val="24"/>
          <w:lang w:val="ms-MY"/>
        </w:rPr>
        <w:t xml:space="preserve">as. Istilah tersebut </w:t>
      </w:r>
      <w:r w:rsidR="009C7CCF">
        <w:rPr>
          <w:rFonts w:ascii="Times New Roman" w:hAnsi="Times New Roman" w:cs="Times New Roman"/>
          <w:sz w:val="24"/>
          <w:szCs w:val="24"/>
          <w:lang w:val="ms-MY"/>
        </w:rPr>
        <w:t>diambil</w:t>
      </w:r>
      <w:r w:rsidR="00DE43B1">
        <w:rPr>
          <w:rFonts w:ascii="Times New Roman" w:hAnsi="Times New Roman" w:cs="Times New Roman"/>
          <w:sz w:val="24"/>
          <w:szCs w:val="24"/>
          <w:lang w:val="ms-MY"/>
        </w:rPr>
        <w:t xml:space="preserve"> ber</w:t>
      </w:r>
      <w:r w:rsidR="009B065E">
        <w:rPr>
          <w:rFonts w:ascii="Times New Roman" w:hAnsi="Times New Roman" w:cs="Times New Roman"/>
          <w:sz w:val="24"/>
          <w:szCs w:val="24"/>
          <w:lang w:val="ms-MY"/>
        </w:rPr>
        <w:t xml:space="preserve">sempena dengan kumpulan umur yang </w:t>
      </w:r>
      <w:r w:rsidR="00DE43B1">
        <w:rPr>
          <w:rFonts w:ascii="Times New Roman" w:hAnsi="Times New Roman" w:cs="Times New Roman"/>
          <w:sz w:val="24"/>
          <w:szCs w:val="24"/>
          <w:lang w:val="ms-MY"/>
        </w:rPr>
        <w:t xml:space="preserve">digunakan </w:t>
      </w:r>
      <w:r w:rsidR="009B065E">
        <w:rPr>
          <w:rFonts w:ascii="Times New Roman" w:hAnsi="Times New Roman" w:cs="Times New Roman"/>
          <w:sz w:val="24"/>
          <w:szCs w:val="24"/>
          <w:lang w:val="ms-MY"/>
        </w:rPr>
        <w:t xml:space="preserve">oleh Pertubuhan </w:t>
      </w:r>
      <w:r w:rsidR="00DE43B1">
        <w:rPr>
          <w:rFonts w:ascii="Times New Roman" w:hAnsi="Times New Roman" w:cs="Times New Roman"/>
          <w:sz w:val="24"/>
          <w:szCs w:val="24"/>
          <w:lang w:val="ms-MY"/>
        </w:rPr>
        <w:t>Bangsa-Bangsa Bersatu</w:t>
      </w:r>
      <w:r w:rsidR="006A32CB">
        <w:rPr>
          <w:rFonts w:ascii="Times New Roman" w:hAnsi="Times New Roman" w:cs="Times New Roman"/>
          <w:sz w:val="24"/>
          <w:szCs w:val="24"/>
          <w:lang w:val="ms-MY"/>
        </w:rPr>
        <w:t xml:space="preserve"> (PBB)</w:t>
      </w:r>
      <w:r w:rsidR="00DE43B1">
        <w:rPr>
          <w:rFonts w:ascii="Times New Roman" w:hAnsi="Times New Roman" w:cs="Times New Roman"/>
          <w:sz w:val="24"/>
          <w:szCs w:val="24"/>
          <w:lang w:val="ms-MY"/>
        </w:rPr>
        <w:t xml:space="preserve"> </w:t>
      </w:r>
      <w:r w:rsidR="00FC5886">
        <w:rPr>
          <w:rFonts w:ascii="Times New Roman" w:hAnsi="Times New Roman" w:cs="Times New Roman"/>
          <w:sz w:val="24"/>
          <w:szCs w:val="24"/>
          <w:lang w:val="ms-MY"/>
        </w:rPr>
        <w:t xml:space="preserve">semasa </w:t>
      </w:r>
      <w:r w:rsidR="006A32CB">
        <w:rPr>
          <w:rFonts w:ascii="Times New Roman" w:hAnsi="Times New Roman" w:cs="Times New Roman"/>
          <w:sz w:val="24"/>
          <w:szCs w:val="24"/>
          <w:lang w:val="ms-MY"/>
        </w:rPr>
        <w:t>p</w:t>
      </w:r>
      <w:r w:rsidR="00FC5886">
        <w:rPr>
          <w:rFonts w:ascii="Times New Roman" w:hAnsi="Times New Roman" w:cs="Times New Roman"/>
          <w:sz w:val="24"/>
          <w:szCs w:val="24"/>
          <w:lang w:val="ms-MY"/>
        </w:rPr>
        <w:t xml:space="preserve">ersidangan </w:t>
      </w:r>
      <w:r w:rsidR="006A32CB">
        <w:rPr>
          <w:rFonts w:ascii="Times New Roman" w:hAnsi="Times New Roman" w:cs="Times New Roman"/>
          <w:sz w:val="24"/>
          <w:szCs w:val="24"/>
          <w:lang w:val="ms-MY"/>
        </w:rPr>
        <w:t>a</w:t>
      </w:r>
      <w:r w:rsidR="00FC5886">
        <w:rPr>
          <w:rFonts w:ascii="Times New Roman" w:hAnsi="Times New Roman" w:cs="Times New Roman"/>
          <w:sz w:val="24"/>
          <w:szCs w:val="24"/>
          <w:lang w:val="ms-MY"/>
        </w:rPr>
        <w:t xml:space="preserve">ntarabangsa </w:t>
      </w:r>
      <w:r w:rsidR="006A32CB">
        <w:rPr>
          <w:rFonts w:ascii="Times New Roman" w:hAnsi="Times New Roman" w:cs="Times New Roman"/>
          <w:sz w:val="24"/>
          <w:szCs w:val="24"/>
          <w:lang w:val="ms-MY"/>
        </w:rPr>
        <w:t xml:space="preserve">mengenai penuaan </w:t>
      </w:r>
      <w:r w:rsidR="00FC5886">
        <w:rPr>
          <w:rFonts w:ascii="Times New Roman" w:hAnsi="Times New Roman" w:cs="Times New Roman"/>
          <w:sz w:val="24"/>
          <w:szCs w:val="24"/>
          <w:lang w:val="ms-MY"/>
        </w:rPr>
        <w:t xml:space="preserve">yang diadakan </w:t>
      </w:r>
      <w:r w:rsidR="00DE43B1">
        <w:rPr>
          <w:rFonts w:ascii="Times New Roman" w:hAnsi="Times New Roman" w:cs="Times New Roman"/>
          <w:sz w:val="24"/>
          <w:szCs w:val="24"/>
          <w:lang w:val="ms-MY"/>
        </w:rPr>
        <w:t xml:space="preserve">di Vienna </w:t>
      </w:r>
      <w:r w:rsidR="00FC5886">
        <w:rPr>
          <w:rFonts w:ascii="Times New Roman" w:hAnsi="Times New Roman" w:cs="Times New Roman"/>
          <w:sz w:val="24"/>
          <w:szCs w:val="24"/>
          <w:lang w:val="ms-MY"/>
        </w:rPr>
        <w:t xml:space="preserve">pada tahun 1982 </w:t>
      </w:r>
      <w:bookmarkStart w:id="1" w:name="_Hlk144388133"/>
      <w:r w:rsidR="00FC5886" w:rsidRPr="00FC5886">
        <w:rPr>
          <w:rFonts w:ascii="Times New Roman" w:hAnsi="Times New Roman" w:cs="Times New Roman"/>
          <w:sz w:val="24"/>
          <w:szCs w:val="24"/>
          <w:lang w:val="en-US"/>
        </w:rPr>
        <w:t>(JKM 2023).</w:t>
      </w:r>
      <w:r w:rsidR="00CB1993">
        <w:rPr>
          <w:rFonts w:ascii="Times New Roman" w:hAnsi="Times New Roman" w:cs="Times New Roman"/>
          <w:sz w:val="24"/>
          <w:szCs w:val="24"/>
          <w:lang w:val="en-US"/>
        </w:rPr>
        <w:t xml:space="preserve"> </w:t>
      </w:r>
      <w:bookmarkEnd w:id="1"/>
      <w:proofErr w:type="spellStart"/>
      <w:r w:rsidR="00334660">
        <w:rPr>
          <w:rFonts w:ascii="Times New Roman" w:hAnsi="Times New Roman" w:cs="Times New Roman"/>
          <w:sz w:val="24"/>
          <w:szCs w:val="24"/>
          <w:lang w:val="en-US"/>
        </w:rPr>
        <w:t>Bilangan</w:t>
      </w:r>
      <w:proofErr w:type="spellEnd"/>
      <w:r w:rsidR="00334660">
        <w:rPr>
          <w:rFonts w:ascii="Times New Roman" w:hAnsi="Times New Roman" w:cs="Times New Roman"/>
          <w:sz w:val="24"/>
          <w:szCs w:val="24"/>
          <w:lang w:val="en-US"/>
        </w:rPr>
        <w:t xml:space="preserve"> dan </w:t>
      </w:r>
      <w:proofErr w:type="spellStart"/>
      <w:r w:rsidR="00334660">
        <w:rPr>
          <w:rFonts w:ascii="Times New Roman" w:hAnsi="Times New Roman" w:cs="Times New Roman"/>
          <w:sz w:val="24"/>
          <w:szCs w:val="24"/>
          <w:lang w:val="en-US"/>
        </w:rPr>
        <w:t>peratusan</w:t>
      </w:r>
      <w:proofErr w:type="spellEnd"/>
      <w:r w:rsidR="00334660">
        <w:rPr>
          <w:rFonts w:ascii="Times New Roman" w:hAnsi="Times New Roman" w:cs="Times New Roman"/>
          <w:sz w:val="24"/>
          <w:szCs w:val="24"/>
          <w:lang w:val="en-US"/>
        </w:rPr>
        <w:t xml:space="preserve"> </w:t>
      </w:r>
      <w:proofErr w:type="spellStart"/>
      <w:r w:rsidR="00334660">
        <w:rPr>
          <w:rFonts w:ascii="Times New Roman" w:hAnsi="Times New Roman" w:cs="Times New Roman"/>
          <w:sz w:val="24"/>
          <w:szCs w:val="24"/>
          <w:lang w:val="en-US"/>
        </w:rPr>
        <w:t>warga</w:t>
      </w:r>
      <w:proofErr w:type="spellEnd"/>
      <w:r w:rsidR="00334660">
        <w:rPr>
          <w:rFonts w:ascii="Times New Roman" w:hAnsi="Times New Roman" w:cs="Times New Roman"/>
          <w:sz w:val="24"/>
          <w:szCs w:val="24"/>
          <w:lang w:val="en-US"/>
        </w:rPr>
        <w:t xml:space="preserve"> </w:t>
      </w:r>
      <w:proofErr w:type="spellStart"/>
      <w:r w:rsidR="00334660">
        <w:rPr>
          <w:rFonts w:ascii="Times New Roman" w:hAnsi="Times New Roman" w:cs="Times New Roman"/>
          <w:sz w:val="24"/>
          <w:szCs w:val="24"/>
          <w:lang w:val="en-US"/>
        </w:rPr>
        <w:t>emas</w:t>
      </w:r>
      <w:proofErr w:type="spellEnd"/>
      <w:r w:rsidR="00334660">
        <w:rPr>
          <w:rFonts w:ascii="Times New Roman" w:hAnsi="Times New Roman" w:cs="Times New Roman"/>
          <w:sz w:val="24"/>
          <w:szCs w:val="24"/>
          <w:lang w:val="en-US"/>
        </w:rPr>
        <w:t xml:space="preserve"> negara </w:t>
      </w:r>
      <w:proofErr w:type="spellStart"/>
      <w:r w:rsidR="00334660">
        <w:rPr>
          <w:rFonts w:ascii="Times New Roman" w:hAnsi="Times New Roman" w:cs="Times New Roman"/>
          <w:sz w:val="24"/>
          <w:szCs w:val="24"/>
          <w:lang w:val="en-US"/>
        </w:rPr>
        <w:t>didapati</w:t>
      </w:r>
      <w:proofErr w:type="spellEnd"/>
      <w:r w:rsidR="00334660">
        <w:rPr>
          <w:rFonts w:ascii="Times New Roman" w:hAnsi="Times New Roman" w:cs="Times New Roman"/>
          <w:sz w:val="24"/>
          <w:szCs w:val="24"/>
          <w:lang w:val="en-US"/>
        </w:rPr>
        <w:t xml:space="preserve"> </w:t>
      </w:r>
      <w:proofErr w:type="spellStart"/>
      <w:r w:rsidR="00334660">
        <w:rPr>
          <w:rFonts w:ascii="Times New Roman" w:hAnsi="Times New Roman" w:cs="Times New Roman"/>
          <w:sz w:val="24"/>
          <w:szCs w:val="24"/>
          <w:lang w:val="en-US"/>
        </w:rPr>
        <w:t>meningkat</w:t>
      </w:r>
      <w:proofErr w:type="spellEnd"/>
      <w:r w:rsidR="00334660">
        <w:rPr>
          <w:rFonts w:ascii="Times New Roman" w:hAnsi="Times New Roman" w:cs="Times New Roman"/>
          <w:sz w:val="24"/>
          <w:szCs w:val="24"/>
          <w:lang w:val="en-US"/>
        </w:rPr>
        <w:t xml:space="preserve"> </w:t>
      </w:r>
      <w:proofErr w:type="spellStart"/>
      <w:r w:rsidR="00334660">
        <w:rPr>
          <w:rFonts w:ascii="Times New Roman" w:hAnsi="Times New Roman" w:cs="Times New Roman"/>
          <w:sz w:val="24"/>
          <w:szCs w:val="24"/>
          <w:lang w:val="en-US"/>
        </w:rPr>
        <w:lastRenderedPageBreak/>
        <w:t>sepanjang</w:t>
      </w:r>
      <w:proofErr w:type="spellEnd"/>
      <w:r w:rsidR="00334660">
        <w:rPr>
          <w:rFonts w:ascii="Times New Roman" w:hAnsi="Times New Roman" w:cs="Times New Roman"/>
          <w:sz w:val="24"/>
          <w:szCs w:val="24"/>
          <w:lang w:val="en-US"/>
        </w:rPr>
        <w:t xml:space="preserve"> </w:t>
      </w:r>
      <w:proofErr w:type="spellStart"/>
      <w:r w:rsidR="00334660">
        <w:rPr>
          <w:rFonts w:ascii="Times New Roman" w:hAnsi="Times New Roman" w:cs="Times New Roman"/>
          <w:sz w:val="24"/>
          <w:szCs w:val="24"/>
          <w:lang w:val="en-US"/>
        </w:rPr>
        <w:t>tahun</w:t>
      </w:r>
      <w:proofErr w:type="spellEnd"/>
      <w:r w:rsidR="00334660">
        <w:rPr>
          <w:rFonts w:ascii="Times New Roman" w:hAnsi="Times New Roman" w:cs="Times New Roman"/>
          <w:sz w:val="24"/>
          <w:szCs w:val="24"/>
          <w:lang w:val="en-US"/>
        </w:rPr>
        <w:t xml:space="preserve">. </w:t>
      </w:r>
      <w:r w:rsidR="00F2261E">
        <w:rPr>
          <w:rFonts w:ascii="Times New Roman" w:hAnsi="Times New Roman" w:cs="Times New Roman"/>
          <w:sz w:val="24"/>
          <w:szCs w:val="24"/>
          <w:lang w:val="ms-MY"/>
        </w:rPr>
        <w:t xml:space="preserve">Malah negara dijangka tergolong dalam kategori negara tua pada tahun 2030 iaitu apabila </w:t>
      </w:r>
      <w:r w:rsidR="0045433B">
        <w:rPr>
          <w:rFonts w:ascii="Times New Roman" w:hAnsi="Times New Roman" w:cs="Times New Roman"/>
          <w:sz w:val="24"/>
          <w:szCs w:val="24"/>
          <w:lang w:val="ms-MY"/>
        </w:rPr>
        <w:t>kumpulan</w:t>
      </w:r>
      <w:r w:rsidR="00F2261E">
        <w:rPr>
          <w:rFonts w:ascii="Times New Roman" w:hAnsi="Times New Roman" w:cs="Times New Roman"/>
          <w:sz w:val="24"/>
          <w:szCs w:val="24"/>
          <w:lang w:val="ms-MY"/>
        </w:rPr>
        <w:t xml:space="preserve"> warga emas</w:t>
      </w:r>
      <w:r w:rsidR="008E1A27">
        <w:rPr>
          <w:rFonts w:ascii="Times New Roman" w:hAnsi="Times New Roman" w:cs="Times New Roman"/>
          <w:sz w:val="24"/>
          <w:szCs w:val="24"/>
          <w:lang w:val="ms-MY"/>
        </w:rPr>
        <w:t xml:space="preserve"> ini mencecah 15% daripada keseluruhan penduduknya </w:t>
      </w:r>
      <w:bookmarkStart w:id="2" w:name="_Hlk144388176"/>
      <w:r w:rsidR="008E1A27">
        <w:rPr>
          <w:rFonts w:ascii="Times New Roman" w:hAnsi="Times New Roman" w:cs="Times New Roman"/>
          <w:sz w:val="24"/>
          <w:szCs w:val="24"/>
          <w:lang w:val="ms-MY"/>
        </w:rPr>
        <w:t xml:space="preserve">(Jabatan Perangkaan Malaysia 2022). </w:t>
      </w:r>
      <w:bookmarkEnd w:id="2"/>
      <w:r w:rsidR="00787E66">
        <w:rPr>
          <w:rFonts w:ascii="Times New Roman" w:hAnsi="Times New Roman" w:cs="Times New Roman"/>
          <w:sz w:val="24"/>
          <w:szCs w:val="24"/>
          <w:lang w:val="ms-MY"/>
        </w:rPr>
        <w:t xml:space="preserve">Apabila </w:t>
      </w:r>
      <w:r w:rsidR="00047777">
        <w:rPr>
          <w:rFonts w:ascii="Times New Roman" w:hAnsi="Times New Roman" w:cs="Times New Roman"/>
          <w:sz w:val="24"/>
          <w:szCs w:val="24"/>
          <w:lang w:val="ms-MY"/>
        </w:rPr>
        <w:t>Malaysia</w:t>
      </w:r>
      <w:r w:rsidR="00787E66">
        <w:rPr>
          <w:rFonts w:ascii="Times New Roman" w:hAnsi="Times New Roman" w:cs="Times New Roman"/>
          <w:sz w:val="24"/>
          <w:szCs w:val="24"/>
          <w:lang w:val="ms-MY"/>
        </w:rPr>
        <w:t xml:space="preserve"> mengalami pertambahan </w:t>
      </w:r>
      <w:r w:rsidR="00DB4A82">
        <w:rPr>
          <w:rFonts w:ascii="Times New Roman" w:hAnsi="Times New Roman" w:cs="Times New Roman"/>
          <w:sz w:val="24"/>
          <w:szCs w:val="24"/>
          <w:lang w:val="ms-MY"/>
        </w:rPr>
        <w:t xml:space="preserve">bilangan warga emas </w:t>
      </w:r>
      <w:r w:rsidR="00787E66">
        <w:rPr>
          <w:rFonts w:ascii="Times New Roman" w:hAnsi="Times New Roman" w:cs="Times New Roman"/>
          <w:sz w:val="24"/>
          <w:szCs w:val="24"/>
          <w:lang w:val="ms-MY"/>
        </w:rPr>
        <w:t xml:space="preserve">yang ramai, maka </w:t>
      </w:r>
      <w:r w:rsidR="00047777">
        <w:rPr>
          <w:rFonts w:ascii="Times New Roman" w:hAnsi="Times New Roman" w:cs="Times New Roman"/>
          <w:sz w:val="24"/>
          <w:szCs w:val="24"/>
          <w:lang w:val="ms-MY"/>
        </w:rPr>
        <w:t>negara</w:t>
      </w:r>
      <w:r w:rsidR="00726678">
        <w:rPr>
          <w:rFonts w:ascii="Times New Roman" w:hAnsi="Times New Roman" w:cs="Times New Roman"/>
          <w:sz w:val="24"/>
          <w:szCs w:val="24"/>
          <w:lang w:val="ms-MY"/>
        </w:rPr>
        <w:t xml:space="preserve"> </w:t>
      </w:r>
      <w:r w:rsidR="008E4EA5">
        <w:rPr>
          <w:rFonts w:ascii="Times New Roman" w:hAnsi="Times New Roman" w:cs="Times New Roman"/>
          <w:sz w:val="24"/>
          <w:szCs w:val="24"/>
          <w:lang w:val="ms-MY"/>
        </w:rPr>
        <w:t xml:space="preserve">juga </w:t>
      </w:r>
      <w:r w:rsidR="00787E66">
        <w:rPr>
          <w:rFonts w:ascii="Times New Roman" w:hAnsi="Times New Roman" w:cs="Times New Roman"/>
          <w:sz w:val="24"/>
          <w:szCs w:val="24"/>
          <w:lang w:val="ms-MY"/>
        </w:rPr>
        <w:t xml:space="preserve">berisiko mempunyai </w:t>
      </w:r>
      <w:r w:rsidR="00DB4A82">
        <w:rPr>
          <w:rFonts w:ascii="Times New Roman" w:hAnsi="Times New Roman" w:cs="Times New Roman"/>
          <w:sz w:val="24"/>
          <w:szCs w:val="24"/>
          <w:lang w:val="ms-MY"/>
        </w:rPr>
        <w:t xml:space="preserve">bilangan warga emas terlantar dan memerlukan bantuan penjaga. </w:t>
      </w:r>
    </w:p>
    <w:p w14:paraId="205C37F2" w14:textId="77777777" w:rsidR="00C15897" w:rsidRDefault="00C15897" w:rsidP="00956619">
      <w:pPr>
        <w:spacing w:after="0" w:line="240" w:lineRule="auto"/>
        <w:jc w:val="both"/>
        <w:rPr>
          <w:rFonts w:ascii="Times New Roman" w:hAnsi="Times New Roman" w:cs="Times New Roman"/>
          <w:sz w:val="24"/>
          <w:szCs w:val="24"/>
          <w:lang w:val="ms-MY"/>
        </w:rPr>
      </w:pPr>
    </w:p>
    <w:p w14:paraId="4A81A2CD" w14:textId="1188614E" w:rsidR="00B458F5" w:rsidRDefault="00DB4A82" w:rsidP="00B92450">
      <w:pPr>
        <w:tabs>
          <w:tab w:val="center" w:pos="567"/>
        </w:tabs>
        <w:spacing w:after="0" w:line="240" w:lineRule="auto"/>
        <w:ind w:firstLine="567"/>
        <w:jc w:val="both"/>
        <w:rPr>
          <w:rFonts w:ascii="Times New Roman" w:hAnsi="Times New Roman" w:cs="Times New Roman"/>
          <w:sz w:val="24"/>
          <w:szCs w:val="24"/>
          <w:lang w:val="ms-MY"/>
        </w:rPr>
      </w:pPr>
      <w:r w:rsidRPr="0045433B">
        <w:rPr>
          <w:rFonts w:ascii="Times New Roman" w:hAnsi="Times New Roman" w:cs="Times New Roman"/>
          <w:sz w:val="24"/>
          <w:szCs w:val="24"/>
          <w:lang w:val="ms-MY"/>
        </w:rPr>
        <w:t>Mengikut</w:t>
      </w:r>
      <w:r w:rsidR="00B31299">
        <w:rPr>
          <w:rFonts w:ascii="Times New Roman" w:hAnsi="Times New Roman" w:cs="Times New Roman"/>
          <w:sz w:val="24"/>
          <w:szCs w:val="24"/>
          <w:lang w:val="ms-MY"/>
        </w:rPr>
        <w:t xml:space="preserve"> </w:t>
      </w:r>
      <w:r w:rsidR="004B05DF">
        <w:rPr>
          <w:rFonts w:ascii="Times New Roman" w:hAnsi="Times New Roman" w:cs="Times New Roman"/>
          <w:sz w:val="24"/>
          <w:szCs w:val="24"/>
          <w:lang w:val="ms-MY"/>
        </w:rPr>
        <w:t xml:space="preserve">Berkdemir dan Ilhan (2019) </w:t>
      </w:r>
      <w:r w:rsidR="00B31299">
        <w:rPr>
          <w:rFonts w:ascii="Times New Roman" w:hAnsi="Times New Roman" w:cs="Times New Roman"/>
          <w:sz w:val="24"/>
          <w:szCs w:val="24"/>
          <w:lang w:val="ms-MY"/>
        </w:rPr>
        <w:t xml:space="preserve">warga emas terlantar adalah mereka yang terlantar di katil dalam jangkamasa pendek atau panjang </w:t>
      </w:r>
      <w:r w:rsidR="00FF5814">
        <w:rPr>
          <w:rFonts w:ascii="Times New Roman" w:hAnsi="Times New Roman" w:cs="Times New Roman"/>
          <w:sz w:val="24"/>
          <w:szCs w:val="24"/>
          <w:lang w:val="ms-MY"/>
        </w:rPr>
        <w:t>atas</w:t>
      </w:r>
      <w:r w:rsidR="00B31299">
        <w:rPr>
          <w:rFonts w:ascii="Times New Roman" w:hAnsi="Times New Roman" w:cs="Times New Roman"/>
          <w:sz w:val="24"/>
          <w:szCs w:val="24"/>
          <w:lang w:val="ms-MY"/>
        </w:rPr>
        <w:t xml:space="preserve"> pelbagai sebab termasuklah </w:t>
      </w:r>
      <w:r w:rsidR="004A6F47">
        <w:rPr>
          <w:rFonts w:ascii="Times New Roman" w:hAnsi="Times New Roman" w:cs="Times New Roman"/>
          <w:sz w:val="24"/>
          <w:szCs w:val="24"/>
          <w:lang w:val="ms-MY"/>
        </w:rPr>
        <w:t xml:space="preserve">mempunyai </w:t>
      </w:r>
      <w:r w:rsidR="00B31299">
        <w:rPr>
          <w:rFonts w:ascii="Times New Roman" w:hAnsi="Times New Roman" w:cs="Times New Roman"/>
          <w:sz w:val="24"/>
          <w:szCs w:val="24"/>
          <w:lang w:val="ms-MY"/>
        </w:rPr>
        <w:t xml:space="preserve">penyakit kronik, umur tua dan kurang upaya. Warga emas terlantar tidak </w:t>
      </w:r>
      <w:r w:rsidR="002618BC">
        <w:rPr>
          <w:rFonts w:ascii="Times New Roman" w:hAnsi="Times New Roman" w:cs="Times New Roman"/>
          <w:sz w:val="24"/>
          <w:szCs w:val="24"/>
          <w:lang w:val="ms-MY"/>
        </w:rPr>
        <w:t xml:space="preserve">dapat melakukan </w:t>
      </w:r>
      <w:r w:rsidR="00B31299">
        <w:rPr>
          <w:rFonts w:ascii="Times New Roman" w:hAnsi="Times New Roman" w:cs="Times New Roman"/>
          <w:sz w:val="24"/>
          <w:szCs w:val="24"/>
          <w:lang w:val="ms-MY"/>
        </w:rPr>
        <w:t xml:space="preserve">sebahagian atau sepenuhnya </w:t>
      </w:r>
      <w:r w:rsidR="002618BC">
        <w:rPr>
          <w:rFonts w:ascii="Times New Roman" w:hAnsi="Times New Roman" w:cs="Times New Roman"/>
          <w:sz w:val="24"/>
          <w:szCs w:val="24"/>
          <w:lang w:val="ms-MY"/>
        </w:rPr>
        <w:t xml:space="preserve">aktiviti harian </w:t>
      </w:r>
      <w:r w:rsidR="00B31299">
        <w:rPr>
          <w:rFonts w:ascii="Times New Roman" w:hAnsi="Times New Roman" w:cs="Times New Roman"/>
          <w:sz w:val="24"/>
          <w:szCs w:val="24"/>
          <w:lang w:val="ms-MY"/>
        </w:rPr>
        <w:t>dan penjagaan kesihatan</w:t>
      </w:r>
      <w:r w:rsidR="004A6F47">
        <w:rPr>
          <w:rFonts w:ascii="Times New Roman" w:hAnsi="Times New Roman" w:cs="Times New Roman"/>
          <w:sz w:val="24"/>
          <w:szCs w:val="24"/>
          <w:lang w:val="ms-MY"/>
        </w:rPr>
        <w:t xml:space="preserve"> </w:t>
      </w:r>
      <w:r w:rsidR="002618BC">
        <w:rPr>
          <w:rFonts w:ascii="Times New Roman" w:hAnsi="Times New Roman" w:cs="Times New Roman"/>
          <w:sz w:val="24"/>
          <w:szCs w:val="24"/>
          <w:lang w:val="ms-MY"/>
        </w:rPr>
        <w:t>untuk dirinya sendiri</w:t>
      </w:r>
      <w:r w:rsidR="00B31299">
        <w:rPr>
          <w:rFonts w:ascii="Times New Roman" w:hAnsi="Times New Roman" w:cs="Times New Roman"/>
          <w:sz w:val="24"/>
          <w:szCs w:val="24"/>
          <w:lang w:val="ms-MY"/>
        </w:rPr>
        <w:t xml:space="preserve"> (</w:t>
      </w:r>
      <w:r w:rsidR="004A6F47">
        <w:rPr>
          <w:rFonts w:ascii="Times New Roman" w:hAnsi="Times New Roman" w:cs="Times New Roman"/>
          <w:sz w:val="24"/>
          <w:szCs w:val="24"/>
          <w:lang w:val="ms-MY"/>
        </w:rPr>
        <w:t>Berkdemir</w:t>
      </w:r>
      <w:r w:rsidR="00177BFE">
        <w:rPr>
          <w:rFonts w:ascii="Times New Roman" w:hAnsi="Times New Roman" w:cs="Times New Roman"/>
          <w:sz w:val="24"/>
          <w:szCs w:val="24"/>
          <w:lang w:val="ms-MY"/>
        </w:rPr>
        <w:t xml:space="preserve"> &amp; Ilhan</w:t>
      </w:r>
      <w:r w:rsidR="004A6F47">
        <w:rPr>
          <w:rFonts w:ascii="Times New Roman" w:hAnsi="Times New Roman" w:cs="Times New Roman"/>
          <w:sz w:val="24"/>
          <w:szCs w:val="24"/>
          <w:lang w:val="ms-MY"/>
        </w:rPr>
        <w:t xml:space="preserve"> 2009; </w:t>
      </w:r>
      <w:bookmarkStart w:id="3" w:name="_Hlk144388253"/>
      <w:r w:rsidR="00B31299" w:rsidRPr="002618BC">
        <w:rPr>
          <w:rFonts w:ascii="Times New Roman" w:hAnsi="Times New Roman" w:cs="Times New Roman"/>
          <w:sz w:val="24"/>
          <w:szCs w:val="24"/>
          <w:lang w:val="ms-MY"/>
        </w:rPr>
        <w:t>Tantirat et al. 2020</w:t>
      </w:r>
      <w:r w:rsidR="00B31299">
        <w:rPr>
          <w:rFonts w:ascii="Times New Roman" w:hAnsi="Times New Roman" w:cs="Times New Roman"/>
          <w:sz w:val="24"/>
          <w:szCs w:val="24"/>
          <w:lang w:val="ms-MY"/>
        </w:rPr>
        <w:t>)</w:t>
      </w:r>
      <w:r w:rsidR="002618BC">
        <w:rPr>
          <w:rFonts w:ascii="Times New Roman" w:hAnsi="Times New Roman" w:cs="Times New Roman"/>
          <w:sz w:val="24"/>
          <w:szCs w:val="24"/>
          <w:lang w:val="ms-MY"/>
        </w:rPr>
        <w:t>.</w:t>
      </w:r>
      <w:r w:rsidR="005273CE">
        <w:rPr>
          <w:rFonts w:ascii="Times New Roman" w:hAnsi="Times New Roman" w:cs="Times New Roman"/>
          <w:sz w:val="24"/>
          <w:szCs w:val="24"/>
          <w:lang w:val="ms-MY"/>
        </w:rPr>
        <w:t xml:space="preserve"> </w:t>
      </w:r>
      <w:bookmarkEnd w:id="3"/>
      <w:r w:rsidR="00B458F5">
        <w:rPr>
          <w:rFonts w:ascii="Times New Roman" w:hAnsi="Times New Roman" w:cs="Times New Roman"/>
          <w:sz w:val="24"/>
          <w:szCs w:val="24"/>
          <w:lang w:val="ms-MY"/>
        </w:rPr>
        <w:t xml:space="preserve">Oleh itu </w:t>
      </w:r>
      <w:r w:rsidR="00B458F5" w:rsidRPr="00B458F5">
        <w:rPr>
          <w:rFonts w:ascii="Times New Roman" w:hAnsi="Times New Roman" w:cs="Times New Roman"/>
          <w:sz w:val="24"/>
          <w:szCs w:val="24"/>
          <w:lang w:val="ms-MY"/>
        </w:rPr>
        <w:t>warga emas terlantar meletakkan sepenuhnya harapan kepada penjaga bagi memenuhi keperluan dan kehendak seharian mereka</w:t>
      </w:r>
      <w:r w:rsidR="00B458F5" w:rsidRPr="005D10E5">
        <w:rPr>
          <w:rFonts w:ascii="Times New Roman" w:hAnsi="Times New Roman" w:cs="Times New Roman"/>
          <w:color w:val="FF0000"/>
          <w:sz w:val="24"/>
          <w:szCs w:val="24"/>
          <w:lang w:val="ms-MY"/>
        </w:rPr>
        <w:t xml:space="preserve">. </w:t>
      </w:r>
      <w:r w:rsidR="001D5A9A">
        <w:rPr>
          <w:rFonts w:ascii="Times New Roman" w:hAnsi="Times New Roman" w:cs="Times New Roman"/>
          <w:sz w:val="24"/>
          <w:szCs w:val="24"/>
          <w:lang w:val="ms-MY"/>
        </w:rPr>
        <w:t xml:space="preserve">Manakala </w:t>
      </w:r>
      <w:bookmarkStart w:id="4" w:name="_Hlk144388422"/>
      <w:r w:rsidR="001D5A9A">
        <w:rPr>
          <w:rFonts w:ascii="Times New Roman" w:hAnsi="Times New Roman" w:cs="Times New Roman"/>
          <w:sz w:val="24"/>
          <w:szCs w:val="24"/>
          <w:lang w:val="ms-MY"/>
        </w:rPr>
        <w:t>Bains et al</w:t>
      </w:r>
      <w:r w:rsidR="00B23433">
        <w:rPr>
          <w:rFonts w:ascii="Times New Roman" w:hAnsi="Times New Roman" w:cs="Times New Roman"/>
          <w:sz w:val="24"/>
          <w:szCs w:val="24"/>
          <w:lang w:val="ms-MY"/>
        </w:rPr>
        <w:t>.</w:t>
      </w:r>
      <w:r w:rsidR="001D5A9A">
        <w:rPr>
          <w:rFonts w:ascii="Times New Roman" w:hAnsi="Times New Roman" w:cs="Times New Roman"/>
          <w:sz w:val="24"/>
          <w:szCs w:val="24"/>
          <w:lang w:val="ms-MY"/>
        </w:rPr>
        <w:t xml:space="preserve"> (2010) </w:t>
      </w:r>
      <w:bookmarkEnd w:id="4"/>
      <w:r w:rsidR="001D5A9A">
        <w:rPr>
          <w:rFonts w:ascii="Times New Roman" w:hAnsi="Times New Roman" w:cs="Times New Roman"/>
          <w:sz w:val="24"/>
          <w:szCs w:val="24"/>
          <w:lang w:val="ms-MY"/>
        </w:rPr>
        <w:t xml:space="preserve">pula mendefinisikannya sebagai </w:t>
      </w:r>
      <w:r w:rsidR="004D0951">
        <w:rPr>
          <w:rFonts w:ascii="Times New Roman" w:hAnsi="Times New Roman" w:cs="Times New Roman"/>
          <w:sz w:val="24"/>
          <w:szCs w:val="24"/>
          <w:lang w:val="ms-MY"/>
        </w:rPr>
        <w:t xml:space="preserve">orang yang terlantar untuk tempoh lebih daripada 15 hari dan 90% masa mereka itu tidak dapat bangun dari katil tanpa bantuan sesiapa. </w:t>
      </w:r>
    </w:p>
    <w:p w14:paraId="568617DE" w14:textId="77777777" w:rsidR="0024394C" w:rsidRDefault="0024394C" w:rsidP="00B92450">
      <w:pPr>
        <w:tabs>
          <w:tab w:val="center" w:pos="567"/>
        </w:tabs>
        <w:spacing w:after="0" w:line="240" w:lineRule="auto"/>
        <w:ind w:firstLine="567"/>
        <w:jc w:val="both"/>
        <w:rPr>
          <w:rFonts w:ascii="Times New Roman" w:hAnsi="Times New Roman" w:cs="Times New Roman"/>
          <w:sz w:val="24"/>
          <w:szCs w:val="24"/>
          <w:lang w:val="ms-MY"/>
        </w:rPr>
      </w:pPr>
    </w:p>
    <w:p w14:paraId="4F1894E7" w14:textId="26237780" w:rsidR="005273CE" w:rsidRDefault="001B15E5" w:rsidP="00B92450">
      <w:pPr>
        <w:tabs>
          <w:tab w:val="center" w:pos="567"/>
        </w:tabs>
        <w:spacing w:after="0" w:line="240" w:lineRule="auto"/>
        <w:ind w:firstLine="567"/>
        <w:jc w:val="both"/>
        <w:rPr>
          <w:rFonts w:ascii="Times New Roman" w:hAnsi="Times New Roman" w:cs="Times New Roman"/>
          <w:sz w:val="24"/>
          <w:szCs w:val="24"/>
          <w:lang w:val="ms-MY"/>
        </w:rPr>
      </w:pPr>
      <w:r w:rsidRPr="0045433B">
        <w:rPr>
          <w:rFonts w:ascii="Times New Roman" w:hAnsi="Times New Roman" w:cs="Times New Roman"/>
          <w:sz w:val="24"/>
          <w:szCs w:val="24"/>
          <w:lang w:val="ms-MY"/>
        </w:rPr>
        <w:t>Biasanya w</w:t>
      </w:r>
      <w:r w:rsidR="00872680" w:rsidRPr="0045433B">
        <w:rPr>
          <w:rFonts w:ascii="Times New Roman" w:hAnsi="Times New Roman" w:cs="Times New Roman"/>
          <w:sz w:val="24"/>
          <w:szCs w:val="24"/>
          <w:lang w:val="ms-MY"/>
        </w:rPr>
        <w:t xml:space="preserve">arga emas terlantar ini </w:t>
      </w:r>
      <w:r w:rsidR="008947D5">
        <w:rPr>
          <w:rFonts w:ascii="Times New Roman" w:hAnsi="Times New Roman" w:cs="Times New Roman"/>
          <w:sz w:val="24"/>
          <w:szCs w:val="24"/>
          <w:lang w:val="ms-MY"/>
        </w:rPr>
        <w:t xml:space="preserve">dijaga oleh penjaga </w:t>
      </w:r>
      <w:r w:rsidR="00C15897">
        <w:rPr>
          <w:rFonts w:ascii="Times New Roman" w:hAnsi="Times New Roman" w:cs="Times New Roman"/>
          <w:sz w:val="24"/>
          <w:szCs w:val="24"/>
          <w:lang w:val="ms-MY"/>
        </w:rPr>
        <w:t>samada</w:t>
      </w:r>
      <w:r w:rsidR="008947D5">
        <w:rPr>
          <w:rFonts w:ascii="Times New Roman" w:hAnsi="Times New Roman" w:cs="Times New Roman"/>
          <w:sz w:val="24"/>
          <w:szCs w:val="24"/>
          <w:lang w:val="ms-MY"/>
        </w:rPr>
        <w:t xml:space="preserve"> penjaga formal dan </w:t>
      </w:r>
      <w:r w:rsidR="00872680" w:rsidRPr="0045433B">
        <w:rPr>
          <w:rFonts w:ascii="Times New Roman" w:hAnsi="Times New Roman" w:cs="Times New Roman"/>
          <w:sz w:val="24"/>
          <w:szCs w:val="24"/>
          <w:lang w:val="ms-MY"/>
        </w:rPr>
        <w:t xml:space="preserve">penjaga </w:t>
      </w:r>
      <w:r w:rsidR="00763B47">
        <w:rPr>
          <w:rFonts w:ascii="Times New Roman" w:hAnsi="Times New Roman" w:cs="Times New Roman"/>
          <w:sz w:val="24"/>
          <w:szCs w:val="24"/>
          <w:lang w:val="ms-MY"/>
        </w:rPr>
        <w:t>t</w:t>
      </w:r>
      <w:r w:rsidR="00FE5312">
        <w:rPr>
          <w:rFonts w:ascii="Times New Roman" w:hAnsi="Times New Roman" w:cs="Times New Roman"/>
          <w:sz w:val="24"/>
          <w:szCs w:val="24"/>
          <w:lang w:val="ms-MY"/>
        </w:rPr>
        <w:t xml:space="preserve">idak </w:t>
      </w:r>
      <w:r w:rsidR="00872680" w:rsidRPr="0045433B">
        <w:rPr>
          <w:rFonts w:ascii="Times New Roman" w:hAnsi="Times New Roman" w:cs="Times New Roman"/>
          <w:sz w:val="24"/>
          <w:szCs w:val="24"/>
          <w:lang w:val="ms-MY"/>
        </w:rPr>
        <w:t xml:space="preserve">formal. </w:t>
      </w:r>
      <w:r w:rsidR="00DB448A" w:rsidRPr="0045433B">
        <w:rPr>
          <w:rFonts w:ascii="Times New Roman" w:hAnsi="Times New Roman" w:cs="Times New Roman"/>
          <w:sz w:val="24"/>
          <w:szCs w:val="24"/>
          <w:lang w:val="ms-MY"/>
        </w:rPr>
        <w:t>Penjaga formal biasanya terdiri daripada individu yang dilantik secara rasmi daripada agensi tertentu untuk membantu aktiviti penjagaan dan biasanya perkhidmatan mereka berbayar</w:t>
      </w:r>
      <w:r w:rsidR="008D4798">
        <w:rPr>
          <w:rFonts w:ascii="Times New Roman" w:hAnsi="Times New Roman" w:cs="Times New Roman"/>
          <w:sz w:val="24"/>
          <w:szCs w:val="24"/>
          <w:lang w:val="ms-MY"/>
        </w:rPr>
        <w:t xml:space="preserve">. </w:t>
      </w:r>
      <w:r w:rsidR="005D154E">
        <w:rPr>
          <w:rFonts w:ascii="Times New Roman" w:hAnsi="Times New Roman" w:cs="Times New Roman"/>
          <w:sz w:val="24"/>
          <w:szCs w:val="24"/>
          <w:lang w:val="ms-MY"/>
        </w:rPr>
        <w:t>Pada masa kini</w:t>
      </w:r>
      <w:r w:rsidR="008D4798">
        <w:rPr>
          <w:rFonts w:ascii="Times New Roman" w:hAnsi="Times New Roman" w:cs="Times New Roman"/>
          <w:sz w:val="24"/>
          <w:szCs w:val="24"/>
          <w:lang w:val="ms-MY"/>
        </w:rPr>
        <w:t xml:space="preserve"> perkhidmatan penjaga formal </w:t>
      </w:r>
      <w:r w:rsidR="00C145E1">
        <w:rPr>
          <w:rFonts w:ascii="Times New Roman" w:hAnsi="Times New Roman" w:cs="Times New Roman"/>
          <w:sz w:val="24"/>
          <w:szCs w:val="24"/>
          <w:lang w:val="ms-MY"/>
        </w:rPr>
        <w:t xml:space="preserve">di </w:t>
      </w:r>
      <w:r w:rsidR="008D4798">
        <w:rPr>
          <w:rFonts w:ascii="Times New Roman" w:hAnsi="Times New Roman" w:cs="Times New Roman"/>
          <w:sz w:val="24"/>
          <w:szCs w:val="24"/>
          <w:lang w:val="ms-MY"/>
        </w:rPr>
        <w:t xml:space="preserve">dalam negara </w:t>
      </w:r>
      <w:r w:rsidR="005D154E">
        <w:rPr>
          <w:rFonts w:ascii="Times New Roman" w:hAnsi="Times New Roman" w:cs="Times New Roman"/>
          <w:sz w:val="24"/>
          <w:szCs w:val="24"/>
          <w:lang w:val="ms-MY"/>
        </w:rPr>
        <w:t>masih</w:t>
      </w:r>
      <w:r w:rsidR="00B74891">
        <w:rPr>
          <w:rFonts w:ascii="Times New Roman" w:hAnsi="Times New Roman" w:cs="Times New Roman"/>
          <w:sz w:val="24"/>
          <w:szCs w:val="24"/>
          <w:lang w:val="ms-MY"/>
        </w:rPr>
        <w:t xml:space="preserve"> </w:t>
      </w:r>
      <w:r w:rsidR="008D4798">
        <w:rPr>
          <w:rFonts w:ascii="Times New Roman" w:hAnsi="Times New Roman" w:cs="Times New Roman"/>
          <w:sz w:val="24"/>
          <w:szCs w:val="24"/>
          <w:lang w:val="ms-MY"/>
        </w:rPr>
        <w:t>terhad dan tidak mampu di</w:t>
      </w:r>
      <w:r w:rsidR="00C145E1">
        <w:rPr>
          <w:rFonts w:ascii="Times New Roman" w:hAnsi="Times New Roman" w:cs="Times New Roman"/>
          <w:sz w:val="24"/>
          <w:szCs w:val="24"/>
          <w:lang w:val="ms-MY"/>
        </w:rPr>
        <w:t>bayar oleh semua penjaga</w:t>
      </w:r>
      <w:r w:rsidR="00DB448A" w:rsidRPr="0045433B">
        <w:rPr>
          <w:rFonts w:ascii="Times New Roman" w:hAnsi="Times New Roman" w:cs="Times New Roman"/>
          <w:sz w:val="24"/>
          <w:szCs w:val="24"/>
          <w:lang w:val="ms-MY"/>
        </w:rPr>
        <w:t xml:space="preserve">. </w:t>
      </w:r>
      <w:r w:rsidR="005D154E">
        <w:rPr>
          <w:rFonts w:ascii="Times New Roman" w:hAnsi="Times New Roman" w:cs="Times New Roman"/>
          <w:sz w:val="24"/>
          <w:szCs w:val="24"/>
          <w:lang w:val="ms-MY"/>
        </w:rPr>
        <w:t>Manakala p</w:t>
      </w:r>
      <w:r w:rsidR="00DB448A" w:rsidRPr="0045433B">
        <w:rPr>
          <w:rFonts w:ascii="Times New Roman" w:hAnsi="Times New Roman" w:cs="Times New Roman"/>
          <w:sz w:val="24"/>
          <w:szCs w:val="24"/>
          <w:lang w:val="ms-MY"/>
        </w:rPr>
        <w:t xml:space="preserve">enjaga tidak formal pula </w:t>
      </w:r>
      <w:r w:rsidR="005273CE">
        <w:rPr>
          <w:rFonts w:ascii="Times New Roman" w:hAnsi="Times New Roman" w:cs="Times New Roman"/>
          <w:sz w:val="24"/>
          <w:szCs w:val="24"/>
          <w:lang w:val="ms-MY"/>
        </w:rPr>
        <w:t xml:space="preserve">selalunya </w:t>
      </w:r>
      <w:r w:rsidR="005D154E">
        <w:rPr>
          <w:rFonts w:ascii="Times New Roman" w:hAnsi="Times New Roman" w:cs="Times New Roman"/>
          <w:sz w:val="24"/>
          <w:szCs w:val="24"/>
          <w:lang w:val="ms-MY"/>
        </w:rPr>
        <w:t>terdiri</w:t>
      </w:r>
      <w:r w:rsidR="00DB448A" w:rsidRPr="0045433B">
        <w:rPr>
          <w:rFonts w:ascii="Times New Roman" w:hAnsi="Times New Roman" w:cs="Times New Roman"/>
          <w:sz w:val="24"/>
          <w:szCs w:val="24"/>
          <w:lang w:val="ms-MY"/>
        </w:rPr>
        <w:t xml:space="preserve"> daripada </w:t>
      </w:r>
      <w:r w:rsidR="00503C94">
        <w:rPr>
          <w:rFonts w:ascii="Times New Roman" w:hAnsi="Times New Roman" w:cs="Times New Roman"/>
          <w:sz w:val="24"/>
          <w:szCs w:val="24"/>
          <w:lang w:val="ms-MY"/>
        </w:rPr>
        <w:t xml:space="preserve">ahli keluarga terdekat seperti </w:t>
      </w:r>
      <w:r w:rsidR="00DB448A" w:rsidRPr="0045433B">
        <w:rPr>
          <w:rFonts w:ascii="Times New Roman" w:hAnsi="Times New Roman" w:cs="Times New Roman"/>
          <w:sz w:val="24"/>
          <w:szCs w:val="24"/>
          <w:lang w:val="ms-MY"/>
        </w:rPr>
        <w:t>pasangan, anak-anak atau saudara mara</w:t>
      </w:r>
      <w:r w:rsidR="00B23433">
        <w:rPr>
          <w:rFonts w:ascii="Times New Roman" w:hAnsi="Times New Roman" w:cs="Times New Roman"/>
          <w:sz w:val="24"/>
          <w:szCs w:val="24"/>
          <w:lang w:val="ms-MY"/>
        </w:rPr>
        <w:t xml:space="preserve">. Selain itu, penjaga tidak formal juga boleh terdiri daripada </w:t>
      </w:r>
      <w:r w:rsidR="00503C94">
        <w:rPr>
          <w:rFonts w:ascii="Times New Roman" w:hAnsi="Times New Roman" w:cs="Times New Roman"/>
          <w:sz w:val="24"/>
          <w:szCs w:val="24"/>
          <w:lang w:val="ms-MY"/>
        </w:rPr>
        <w:t xml:space="preserve">bukan ahli keluarga </w:t>
      </w:r>
      <w:r w:rsidR="00B23433">
        <w:rPr>
          <w:rFonts w:ascii="Times New Roman" w:hAnsi="Times New Roman" w:cs="Times New Roman"/>
          <w:sz w:val="24"/>
          <w:szCs w:val="24"/>
          <w:lang w:val="ms-MY"/>
        </w:rPr>
        <w:t>seperti</w:t>
      </w:r>
      <w:r w:rsidR="00503C94">
        <w:rPr>
          <w:rFonts w:ascii="Times New Roman" w:hAnsi="Times New Roman" w:cs="Times New Roman"/>
          <w:sz w:val="24"/>
          <w:szCs w:val="24"/>
          <w:lang w:val="ms-MY"/>
        </w:rPr>
        <w:t xml:space="preserve"> kawan </w:t>
      </w:r>
      <w:r w:rsidR="00503C94" w:rsidRPr="0045433B">
        <w:rPr>
          <w:rFonts w:ascii="Times New Roman" w:hAnsi="Times New Roman" w:cs="Times New Roman"/>
          <w:sz w:val="24"/>
          <w:szCs w:val="24"/>
          <w:lang w:val="ms-MY"/>
        </w:rPr>
        <w:t xml:space="preserve">atau </w:t>
      </w:r>
      <w:r w:rsidR="00DB448A" w:rsidRPr="0045433B">
        <w:rPr>
          <w:rFonts w:ascii="Times New Roman" w:hAnsi="Times New Roman" w:cs="Times New Roman"/>
          <w:sz w:val="24"/>
          <w:szCs w:val="24"/>
          <w:lang w:val="ms-MY"/>
        </w:rPr>
        <w:t>jiran</w:t>
      </w:r>
      <w:r w:rsidR="006F7F27">
        <w:rPr>
          <w:rFonts w:ascii="Times New Roman" w:hAnsi="Times New Roman" w:cs="Times New Roman"/>
          <w:sz w:val="24"/>
          <w:szCs w:val="24"/>
          <w:lang w:val="ms-MY"/>
        </w:rPr>
        <w:t>.</w:t>
      </w:r>
      <w:r w:rsidR="000E68C0">
        <w:rPr>
          <w:rFonts w:ascii="Times New Roman" w:hAnsi="Times New Roman" w:cs="Times New Roman"/>
          <w:sz w:val="24"/>
          <w:szCs w:val="24"/>
          <w:lang w:val="ms-MY"/>
        </w:rPr>
        <w:t xml:space="preserve"> </w:t>
      </w:r>
      <w:r w:rsidR="00B74891">
        <w:rPr>
          <w:rFonts w:ascii="Times New Roman" w:hAnsi="Times New Roman" w:cs="Times New Roman"/>
          <w:sz w:val="24"/>
          <w:szCs w:val="24"/>
          <w:lang w:val="ms-MY"/>
        </w:rPr>
        <w:t>Seringkali</w:t>
      </w:r>
      <w:r w:rsidR="00DB448A" w:rsidRPr="0045433B">
        <w:rPr>
          <w:rFonts w:ascii="Times New Roman" w:hAnsi="Times New Roman" w:cs="Times New Roman"/>
          <w:sz w:val="24"/>
          <w:szCs w:val="24"/>
          <w:lang w:val="ms-MY"/>
        </w:rPr>
        <w:t xml:space="preserve"> penjaga tidak formal melakukan aktiviti penjagaan warga emas atas dasar tanggungjawab, pertalian darah, perkahwinan, kasih sayang serta hubungan emosi seseorang </w:t>
      </w:r>
      <w:bookmarkStart w:id="5" w:name="_Hlk144388450"/>
      <w:r w:rsidR="00DB448A" w:rsidRPr="0045433B">
        <w:rPr>
          <w:rFonts w:ascii="Times New Roman" w:hAnsi="Times New Roman" w:cs="Times New Roman"/>
          <w:sz w:val="24"/>
          <w:szCs w:val="24"/>
          <w:lang w:val="ms-MY"/>
        </w:rPr>
        <w:t>(</w:t>
      </w:r>
      <w:r w:rsidR="00593AA8">
        <w:rPr>
          <w:rFonts w:ascii="Times New Roman" w:hAnsi="Times New Roman" w:cs="Times New Roman"/>
          <w:sz w:val="24"/>
          <w:szCs w:val="24"/>
          <w:lang w:val="ms-MY"/>
        </w:rPr>
        <w:t xml:space="preserve">Khadijah et al. 2015; </w:t>
      </w:r>
      <w:r w:rsidR="00DB448A" w:rsidRPr="0045433B">
        <w:rPr>
          <w:rFonts w:ascii="Times New Roman" w:hAnsi="Times New Roman" w:cs="Times New Roman"/>
          <w:sz w:val="24"/>
          <w:szCs w:val="24"/>
          <w:lang w:val="ms-MY"/>
        </w:rPr>
        <w:t xml:space="preserve">Abdullah et al. 2015; </w:t>
      </w:r>
      <w:r w:rsidR="00593AA8">
        <w:rPr>
          <w:rFonts w:ascii="Times New Roman" w:hAnsi="Times New Roman" w:cs="Times New Roman"/>
          <w:sz w:val="24"/>
          <w:szCs w:val="24"/>
          <w:lang w:val="ms-MY"/>
        </w:rPr>
        <w:t xml:space="preserve">Nurhayati et al. 2017; </w:t>
      </w:r>
      <w:r w:rsidR="00DB448A" w:rsidRPr="0045433B">
        <w:rPr>
          <w:rFonts w:ascii="Times New Roman" w:hAnsi="Times New Roman" w:cs="Times New Roman"/>
          <w:sz w:val="24"/>
          <w:szCs w:val="24"/>
          <w:lang w:val="ms-MY"/>
        </w:rPr>
        <w:t xml:space="preserve">Khadijah &amp; Fazni 2022). </w:t>
      </w:r>
      <w:bookmarkEnd w:id="5"/>
      <w:r w:rsidR="00B74891">
        <w:rPr>
          <w:rFonts w:ascii="Times New Roman" w:hAnsi="Times New Roman" w:cs="Times New Roman"/>
          <w:sz w:val="24"/>
          <w:szCs w:val="24"/>
          <w:lang w:val="ms-MY"/>
        </w:rPr>
        <w:t>Selalunya</w:t>
      </w:r>
      <w:r w:rsidR="00A257A7" w:rsidRPr="0045433B">
        <w:rPr>
          <w:rFonts w:ascii="Times New Roman" w:hAnsi="Times New Roman" w:cs="Times New Roman"/>
          <w:sz w:val="24"/>
          <w:szCs w:val="24"/>
          <w:lang w:val="ms-MY"/>
        </w:rPr>
        <w:t xml:space="preserve"> </w:t>
      </w:r>
      <w:r w:rsidR="00A257A7">
        <w:rPr>
          <w:rFonts w:ascii="Times New Roman" w:hAnsi="Times New Roman" w:cs="Times New Roman"/>
          <w:sz w:val="24"/>
          <w:szCs w:val="24"/>
          <w:lang w:val="ms-MY"/>
        </w:rPr>
        <w:t>p</w:t>
      </w:r>
      <w:r w:rsidR="00DB448A" w:rsidRPr="0045433B">
        <w:rPr>
          <w:rFonts w:ascii="Times New Roman" w:hAnsi="Times New Roman" w:cs="Times New Roman"/>
          <w:sz w:val="24"/>
          <w:szCs w:val="24"/>
          <w:lang w:val="ms-MY"/>
        </w:rPr>
        <w:t>enjaga</w:t>
      </w:r>
      <w:r w:rsidR="006F7F27">
        <w:rPr>
          <w:rFonts w:ascii="Times New Roman" w:hAnsi="Times New Roman" w:cs="Times New Roman"/>
          <w:sz w:val="24"/>
          <w:szCs w:val="24"/>
          <w:lang w:val="ms-MY"/>
        </w:rPr>
        <w:t xml:space="preserve"> </w:t>
      </w:r>
      <w:r w:rsidR="00A257A7">
        <w:rPr>
          <w:rFonts w:ascii="Times New Roman" w:hAnsi="Times New Roman" w:cs="Times New Roman"/>
          <w:sz w:val="24"/>
          <w:szCs w:val="24"/>
          <w:lang w:val="ms-MY"/>
        </w:rPr>
        <w:t>tidak formal</w:t>
      </w:r>
      <w:r w:rsidR="00DB448A" w:rsidRPr="0045433B">
        <w:rPr>
          <w:rFonts w:ascii="Times New Roman" w:hAnsi="Times New Roman" w:cs="Times New Roman"/>
          <w:sz w:val="24"/>
          <w:szCs w:val="24"/>
          <w:lang w:val="ms-MY"/>
        </w:rPr>
        <w:t xml:space="preserve"> berlaku secara automatik tanpa sebarang latihan dan pengalaman</w:t>
      </w:r>
      <w:r w:rsidR="00B92450">
        <w:rPr>
          <w:rFonts w:ascii="Times New Roman" w:hAnsi="Times New Roman" w:cs="Times New Roman"/>
          <w:sz w:val="24"/>
          <w:szCs w:val="24"/>
          <w:lang w:val="ms-MY"/>
        </w:rPr>
        <w:t xml:space="preserve"> terutama sekali dalam bidang </w:t>
      </w:r>
      <w:r w:rsidR="00B92450" w:rsidRPr="00B92450">
        <w:rPr>
          <w:rFonts w:ascii="Times New Roman" w:hAnsi="Times New Roman" w:cs="Times New Roman"/>
          <w:sz w:val="24"/>
          <w:szCs w:val="24"/>
          <w:lang w:val="ms-MY"/>
        </w:rPr>
        <w:t xml:space="preserve">jagarawatan atau </w:t>
      </w:r>
      <w:r w:rsidR="00B92450" w:rsidRPr="00B92450">
        <w:rPr>
          <w:rFonts w:ascii="Times New Roman" w:hAnsi="Times New Roman" w:cs="Times New Roman"/>
          <w:i/>
          <w:iCs/>
          <w:sz w:val="24"/>
          <w:szCs w:val="24"/>
          <w:lang w:val="ms-MY"/>
        </w:rPr>
        <w:t>nursing care</w:t>
      </w:r>
      <w:r w:rsidR="00B92450" w:rsidRPr="00B92450">
        <w:rPr>
          <w:rFonts w:ascii="Times New Roman" w:hAnsi="Times New Roman" w:cs="Times New Roman"/>
          <w:sz w:val="24"/>
          <w:szCs w:val="24"/>
          <w:lang w:val="ms-MY"/>
        </w:rPr>
        <w:t xml:space="preserve"> </w:t>
      </w:r>
      <w:bookmarkStart w:id="6" w:name="_Hlk144388465"/>
      <w:r w:rsidR="00B92450" w:rsidRPr="00B92450">
        <w:rPr>
          <w:rFonts w:ascii="Times New Roman" w:hAnsi="Times New Roman" w:cs="Times New Roman"/>
          <w:sz w:val="24"/>
          <w:szCs w:val="24"/>
          <w:lang w:val="ms-MY"/>
        </w:rPr>
        <w:t>(Abdullah et al. 2015; Figueiredo et al. 2021; Hughes et al. 2014; Khadijah &amp; Fazni 2022).</w:t>
      </w:r>
      <w:r w:rsidR="00B92450">
        <w:rPr>
          <w:rFonts w:ascii="Times New Roman" w:hAnsi="Times New Roman" w:cs="Times New Roman"/>
          <w:sz w:val="24"/>
          <w:szCs w:val="24"/>
          <w:lang w:val="ms-MY"/>
        </w:rPr>
        <w:t xml:space="preserve"> </w:t>
      </w:r>
      <w:bookmarkEnd w:id="6"/>
      <w:r w:rsidR="004A035E">
        <w:rPr>
          <w:rFonts w:ascii="Times New Roman" w:hAnsi="Times New Roman" w:cs="Times New Roman"/>
          <w:sz w:val="24"/>
          <w:szCs w:val="24"/>
          <w:lang w:val="ms-MY"/>
        </w:rPr>
        <w:t xml:space="preserve">Selain itu, penjagaan tidak formal juga dilakukan atas faktor nilai budaya, ketiadaan kemudahan dan perkhidmatan penjagaan dan ketidakmampuan kewangan untuk mengupah atau membayar perkhidmatan penjaga formal </w:t>
      </w:r>
      <w:bookmarkStart w:id="7" w:name="_Hlk144388483"/>
      <w:r w:rsidR="004A035E">
        <w:rPr>
          <w:rFonts w:ascii="Times New Roman" w:hAnsi="Times New Roman" w:cs="Times New Roman"/>
          <w:sz w:val="24"/>
          <w:szCs w:val="24"/>
          <w:lang w:val="ms-MY"/>
        </w:rPr>
        <w:t>(Mendes</w:t>
      </w:r>
      <w:r w:rsidR="000B01EB">
        <w:rPr>
          <w:rFonts w:ascii="Times New Roman" w:hAnsi="Times New Roman" w:cs="Times New Roman"/>
          <w:sz w:val="24"/>
          <w:szCs w:val="24"/>
          <w:lang w:val="ms-MY"/>
        </w:rPr>
        <w:t xml:space="preserve"> et al.</w:t>
      </w:r>
      <w:r w:rsidR="004A035E">
        <w:rPr>
          <w:rFonts w:ascii="Times New Roman" w:hAnsi="Times New Roman" w:cs="Times New Roman"/>
          <w:sz w:val="24"/>
          <w:szCs w:val="24"/>
          <w:lang w:val="ms-MY"/>
        </w:rPr>
        <w:t xml:space="preserve"> 2019). </w:t>
      </w:r>
    </w:p>
    <w:bookmarkEnd w:id="7"/>
    <w:p w14:paraId="35C72EF0" w14:textId="77777777" w:rsidR="005273CE" w:rsidRDefault="005273CE" w:rsidP="00B92450">
      <w:pPr>
        <w:tabs>
          <w:tab w:val="center" w:pos="567"/>
        </w:tabs>
        <w:spacing w:after="0" w:line="240" w:lineRule="auto"/>
        <w:ind w:firstLine="567"/>
        <w:jc w:val="both"/>
        <w:rPr>
          <w:rFonts w:ascii="Times New Roman" w:hAnsi="Times New Roman" w:cs="Times New Roman"/>
          <w:sz w:val="24"/>
          <w:szCs w:val="24"/>
          <w:lang w:val="ms-MY"/>
        </w:rPr>
      </w:pPr>
    </w:p>
    <w:p w14:paraId="51F59993" w14:textId="0DA20D58" w:rsidR="00A97C73" w:rsidRDefault="005273CE" w:rsidP="00B458F5">
      <w:pPr>
        <w:tabs>
          <w:tab w:val="center" w:pos="567"/>
        </w:tabs>
        <w:spacing w:after="0"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Menjaga warga emas dikatakan boleh memberi cabaran dan tekanan kepada penjaga terutama dalam kalangan warga emas yang berpenyakit dan terlantar </w:t>
      </w:r>
      <w:r w:rsidRPr="0045433B">
        <w:rPr>
          <w:rFonts w:ascii="Times New Roman" w:hAnsi="Times New Roman" w:cs="Times New Roman"/>
          <w:sz w:val="24"/>
          <w:szCs w:val="24"/>
          <w:lang w:val="ms-MY"/>
        </w:rPr>
        <w:t>(Abdullah et al. 2015; Khadijah &amp; Fazni 2022).</w:t>
      </w:r>
      <w:r>
        <w:rPr>
          <w:rFonts w:ascii="Times New Roman" w:hAnsi="Times New Roman" w:cs="Times New Roman"/>
          <w:sz w:val="24"/>
          <w:szCs w:val="24"/>
          <w:lang w:val="ms-MY"/>
        </w:rPr>
        <w:t xml:space="preserve"> </w:t>
      </w:r>
      <w:r w:rsidR="00B458F5" w:rsidRPr="00A40FA7">
        <w:rPr>
          <w:rFonts w:ascii="Times New Roman" w:hAnsi="Times New Roman" w:cs="Times New Roman"/>
          <w:sz w:val="24"/>
          <w:szCs w:val="24"/>
          <w:lang w:val="ms-MY"/>
        </w:rPr>
        <w:t xml:space="preserve">Bebanan yang dihadapi oleh penjaga adalah amat berat kerana perlu memberikan </w:t>
      </w:r>
      <w:r w:rsidR="00A40FA7">
        <w:rPr>
          <w:rFonts w:ascii="Times New Roman" w:hAnsi="Times New Roman" w:cs="Times New Roman"/>
          <w:sz w:val="24"/>
          <w:szCs w:val="24"/>
          <w:lang w:val="ms-MY"/>
        </w:rPr>
        <w:t xml:space="preserve">penjagaan </w:t>
      </w:r>
      <w:r w:rsidR="00B458F5" w:rsidRPr="00A40FA7">
        <w:rPr>
          <w:rFonts w:ascii="Times New Roman" w:hAnsi="Times New Roman" w:cs="Times New Roman"/>
          <w:sz w:val="24"/>
          <w:szCs w:val="24"/>
          <w:lang w:val="ms-MY"/>
        </w:rPr>
        <w:t xml:space="preserve">sehabis baik agar </w:t>
      </w:r>
      <w:r w:rsidR="00A40FA7" w:rsidRPr="00A40FA7">
        <w:rPr>
          <w:rFonts w:ascii="Times New Roman" w:hAnsi="Times New Roman" w:cs="Times New Roman"/>
          <w:sz w:val="24"/>
          <w:szCs w:val="24"/>
          <w:lang w:val="ms-MY"/>
        </w:rPr>
        <w:t xml:space="preserve">warga emas terlantar dapat </w:t>
      </w:r>
      <w:r w:rsidR="00B458F5" w:rsidRPr="00A40FA7">
        <w:rPr>
          <w:rFonts w:ascii="Times New Roman" w:hAnsi="Times New Roman" w:cs="Times New Roman"/>
          <w:sz w:val="24"/>
          <w:szCs w:val="24"/>
          <w:lang w:val="ms-MY"/>
        </w:rPr>
        <w:t>meneruskan kehidupan</w:t>
      </w:r>
      <w:r w:rsidR="005A1031">
        <w:rPr>
          <w:rFonts w:ascii="Times New Roman" w:hAnsi="Times New Roman" w:cs="Times New Roman"/>
          <w:sz w:val="24"/>
          <w:szCs w:val="24"/>
          <w:lang w:val="ms-MY"/>
        </w:rPr>
        <w:t xml:space="preserve"> mereka</w:t>
      </w:r>
      <w:r w:rsidR="00B458F5" w:rsidRPr="00A40FA7">
        <w:rPr>
          <w:rFonts w:ascii="Times New Roman" w:hAnsi="Times New Roman" w:cs="Times New Roman"/>
          <w:sz w:val="24"/>
          <w:szCs w:val="24"/>
          <w:lang w:val="ms-MY"/>
        </w:rPr>
        <w:t xml:space="preserve">. </w:t>
      </w:r>
      <w:r w:rsidR="00E171AF" w:rsidRPr="00A40FA7">
        <w:rPr>
          <w:rFonts w:ascii="Times New Roman" w:hAnsi="Times New Roman" w:cs="Times New Roman"/>
          <w:sz w:val="24"/>
          <w:szCs w:val="24"/>
          <w:lang w:val="ms-MY"/>
        </w:rPr>
        <w:t xml:space="preserve">Di samping keperluan untuk menguruskan </w:t>
      </w:r>
      <w:r w:rsidR="00E63646" w:rsidRPr="00A40FA7">
        <w:rPr>
          <w:rFonts w:ascii="Times New Roman" w:hAnsi="Times New Roman" w:cs="Times New Roman"/>
          <w:sz w:val="24"/>
          <w:szCs w:val="24"/>
          <w:lang w:val="ms-MY"/>
        </w:rPr>
        <w:t xml:space="preserve">diri, kerjaya </w:t>
      </w:r>
      <w:r w:rsidR="00E171AF" w:rsidRPr="00A40FA7">
        <w:rPr>
          <w:rFonts w:ascii="Times New Roman" w:hAnsi="Times New Roman" w:cs="Times New Roman"/>
          <w:sz w:val="24"/>
          <w:szCs w:val="24"/>
          <w:lang w:val="ms-MY"/>
        </w:rPr>
        <w:t xml:space="preserve">dan </w:t>
      </w:r>
      <w:r w:rsidR="00700E5D" w:rsidRPr="00A40FA7">
        <w:rPr>
          <w:rFonts w:ascii="Times New Roman" w:hAnsi="Times New Roman" w:cs="Times New Roman"/>
          <w:sz w:val="24"/>
          <w:szCs w:val="24"/>
          <w:lang w:val="ms-MY"/>
        </w:rPr>
        <w:t xml:space="preserve">ahli </w:t>
      </w:r>
      <w:r w:rsidR="00E171AF" w:rsidRPr="00A40FA7">
        <w:rPr>
          <w:rFonts w:ascii="Times New Roman" w:hAnsi="Times New Roman" w:cs="Times New Roman"/>
          <w:sz w:val="24"/>
          <w:szCs w:val="24"/>
          <w:lang w:val="ms-MY"/>
        </w:rPr>
        <w:t>keluarga, penjaga</w:t>
      </w:r>
      <w:r w:rsidR="001C177A" w:rsidRPr="00A40FA7">
        <w:rPr>
          <w:rFonts w:ascii="Times New Roman" w:hAnsi="Times New Roman" w:cs="Times New Roman"/>
          <w:sz w:val="24"/>
          <w:szCs w:val="24"/>
          <w:lang w:val="ms-MY"/>
        </w:rPr>
        <w:t xml:space="preserve">an warga emas </w:t>
      </w:r>
      <w:r w:rsidR="00700E5D">
        <w:rPr>
          <w:rFonts w:ascii="Times New Roman" w:hAnsi="Times New Roman" w:cs="Times New Roman"/>
          <w:sz w:val="24"/>
          <w:szCs w:val="24"/>
          <w:lang w:val="ms-MY"/>
        </w:rPr>
        <w:t xml:space="preserve">terlantar </w:t>
      </w:r>
      <w:r w:rsidR="001C177A">
        <w:rPr>
          <w:rFonts w:ascii="Times New Roman" w:hAnsi="Times New Roman" w:cs="Times New Roman"/>
          <w:sz w:val="24"/>
          <w:szCs w:val="24"/>
          <w:lang w:val="ms-MY"/>
        </w:rPr>
        <w:t xml:space="preserve">menuntut </w:t>
      </w:r>
      <w:r w:rsidR="00E63646">
        <w:rPr>
          <w:rFonts w:ascii="Times New Roman" w:hAnsi="Times New Roman" w:cs="Times New Roman"/>
          <w:sz w:val="24"/>
          <w:szCs w:val="24"/>
          <w:lang w:val="ms-MY"/>
        </w:rPr>
        <w:t xml:space="preserve">komitmen yang </w:t>
      </w:r>
      <w:r w:rsidR="00E63646" w:rsidRPr="00820CB9">
        <w:rPr>
          <w:rFonts w:ascii="Times New Roman" w:hAnsi="Times New Roman" w:cs="Times New Roman"/>
          <w:sz w:val="24"/>
          <w:szCs w:val="24"/>
          <w:lang w:val="ms-MY"/>
        </w:rPr>
        <w:t xml:space="preserve">tinggi daripada penjaga. </w:t>
      </w:r>
      <w:r w:rsidR="00E63646">
        <w:rPr>
          <w:rFonts w:ascii="Times New Roman" w:hAnsi="Times New Roman" w:cs="Times New Roman"/>
          <w:sz w:val="24"/>
          <w:szCs w:val="24"/>
          <w:lang w:val="ms-MY"/>
        </w:rPr>
        <w:t xml:space="preserve">Malah </w:t>
      </w:r>
      <w:r w:rsidR="001C177A">
        <w:rPr>
          <w:rFonts w:ascii="Times New Roman" w:hAnsi="Times New Roman" w:cs="Times New Roman"/>
          <w:sz w:val="24"/>
          <w:szCs w:val="24"/>
          <w:lang w:val="ms-MY"/>
        </w:rPr>
        <w:t xml:space="preserve">perhatian dan fokus jagaan </w:t>
      </w:r>
      <w:r w:rsidR="00E63646">
        <w:rPr>
          <w:rFonts w:ascii="Times New Roman" w:hAnsi="Times New Roman" w:cs="Times New Roman"/>
          <w:sz w:val="24"/>
          <w:szCs w:val="24"/>
          <w:lang w:val="ms-MY"/>
        </w:rPr>
        <w:t xml:space="preserve">mungkin </w:t>
      </w:r>
      <w:r w:rsidR="001C177A">
        <w:rPr>
          <w:rFonts w:ascii="Times New Roman" w:hAnsi="Times New Roman" w:cs="Times New Roman"/>
          <w:sz w:val="24"/>
          <w:szCs w:val="24"/>
          <w:lang w:val="ms-MY"/>
        </w:rPr>
        <w:t xml:space="preserve">lebih </w:t>
      </w:r>
      <w:r w:rsidR="00700E5D">
        <w:rPr>
          <w:rFonts w:ascii="Times New Roman" w:hAnsi="Times New Roman" w:cs="Times New Roman"/>
          <w:sz w:val="24"/>
          <w:szCs w:val="24"/>
          <w:lang w:val="ms-MY"/>
        </w:rPr>
        <w:t>banyak berbanding ahli keluarga yang lain</w:t>
      </w:r>
      <w:r w:rsidR="001C177A">
        <w:rPr>
          <w:rFonts w:ascii="Times New Roman" w:hAnsi="Times New Roman" w:cs="Times New Roman"/>
          <w:sz w:val="24"/>
          <w:szCs w:val="24"/>
          <w:lang w:val="ms-MY"/>
        </w:rPr>
        <w:t>. Oleh itu, penjaga</w:t>
      </w:r>
      <w:r w:rsidR="00E171AF">
        <w:rPr>
          <w:rFonts w:ascii="Times New Roman" w:hAnsi="Times New Roman" w:cs="Times New Roman"/>
          <w:sz w:val="24"/>
          <w:szCs w:val="24"/>
          <w:lang w:val="ms-MY"/>
        </w:rPr>
        <w:t xml:space="preserve"> mungkin menghadapi pelbagai cabaran dan tekanan </w:t>
      </w:r>
      <w:r w:rsidR="001C177A">
        <w:rPr>
          <w:rFonts w:ascii="Times New Roman" w:hAnsi="Times New Roman" w:cs="Times New Roman"/>
          <w:sz w:val="24"/>
          <w:szCs w:val="24"/>
          <w:lang w:val="ms-MY"/>
        </w:rPr>
        <w:t xml:space="preserve">semasa </w:t>
      </w:r>
      <w:r w:rsidR="00700E5D">
        <w:rPr>
          <w:rFonts w:ascii="Times New Roman" w:hAnsi="Times New Roman" w:cs="Times New Roman"/>
          <w:sz w:val="24"/>
          <w:szCs w:val="24"/>
          <w:lang w:val="ms-MY"/>
        </w:rPr>
        <w:t xml:space="preserve">melakukan </w:t>
      </w:r>
      <w:r w:rsidR="001C177A">
        <w:rPr>
          <w:rFonts w:ascii="Times New Roman" w:hAnsi="Times New Roman" w:cs="Times New Roman"/>
          <w:sz w:val="24"/>
          <w:szCs w:val="24"/>
          <w:lang w:val="ms-MY"/>
        </w:rPr>
        <w:t xml:space="preserve">aktiviti </w:t>
      </w:r>
      <w:r w:rsidR="00E171AF">
        <w:rPr>
          <w:rFonts w:ascii="Times New Roman" w:hAnsi="Times New Roman" w:cs="Times New Roman"/>
          <w:sz w:val="24"/>
          <w:szCs w:val="24"/>
          <w:lang w:val="ms-MY"/>
        </w:rPr>
        <w:t>jagaan kepada warga emas terlantar</w:t>
      </w:r>
      <w:r w:rsidR="001C177A">
        <w:rPr>
          <w:rFonts w:ascii="Times New Roman" w:hAnsi="Times New Roman" w:cs="Times New Roman"/>
          <w:sz w:val="24"/>
          <w:szCs w:val="24"/>
          <w:lang w:val="ms-MY"/>
        </w:rPr>
        <w:t xml:space="preserve"> ini</w:t>
      </w:r>
      <w:r w:rsidR="00E171AF">
        <w:rPr>
          <w:rFonts w:ascii="Times New Roman" w:hAnsi="Times New Roman" w:cs="Times New Roman"/>
          <w:sz w:val="24"/>
          <w:szCs w:val="24"/>
          <w:lang w:val="ms-MY"/>
        </w:rPr>
        <w:t xml:space="preserve">. </w:t>
      </w:r>
      <w:r w:rsidR="00E516DB">
        <w:rPr>
          <w:rFonts w:ascii="Times New Roman" w:hAnsi="Times New Roman" w:cs="Times New Roman"/>
          <w:sz w:val="24"/>
          <w:szCs w:val="24"/>
          <w:lang w:val="ms-MY"/>
        </w:rPr>
        <w:t>Cabaran-cabaran tersebut merangkumi aspek fizikal, emosi dan beban penjagaan (Mendes</w:t>
      </w:r>
      <w:r w:rsidR="000B01EB">
        <w:rPr>
          <w:rFonts w:ascii="Times New Roman" w:hAnsi="Times New Roman" w:cs="Times New Roman"/>
          <w:sz w:val="24"/>
          <w:szCs w:val="24"/>
          <w:lang w:val="ms-MY"/>
        </w:rPr>
        <w:t xml:space="preserve"> et al. </w:t>
      </w:r>
      <w:r w:rsidR="00E516DB">
        <w:rPr>
          <w:rFonts w:ascii="Times New Roman" w:hAnsi="Times New Roman" w:cs="Times New Roman"/>
          <w:sz w:val="24"/>
          <w:szCs w:val="24"/>
          <w:lang w:val="ms-MY"/>
        </w:rPr>
        <w:t xml:space="preserve">2019). </w:t>
      </w:r>
      <w:r w:rsidR="00E171AF">
        <w:rPr>
          <w:rFonts w:ascii="Times New Roman" w:hAnsi="Times New Roman" w:cs="Times New Roman"/>
          <w:sz w:val="24"/>
          <w:szCs w:val="24"/>
          <w:lang w:val="ms-MY"/>
        </w:rPr>
        <w:t>Tambahan pula kurang</w:t>
      </w:r>
      <w:r>
        <w:rPr>
          <w:rFonts w:ascii="Times New Roman" w:hAnsi="Times New Roman" w:cs="Times New Roman"/>
          <w:sz w:val="24"/>
          <w:szCs w:val="24"/>
          <w:lang w:val="ms-MY"/>
        </w:rPr>
        <w:t xml:space="preserve"> pengetahuan, kemahiran dan pengalaman serta </w:t>
      </w:r>
      <w:r w:rsidR="00700E5D">
        <w:rPr>
          <w:rFonts w:ascii="Times New Roman" w:hAnsi="Times New Roman" w:cs="Times New Roman"/>
          <w:sz w:val="24"/>
          <w:szCs w:val="24"/>
          <w:lang w:val="ms-MY"/>
        </w:rPr>
        <w:t>kurang</w:t>
      </w:r>
      <w:r>
        <w:rPr>
          <w:rFonts w:ascii="Times New Roman" w:hAnsi="Times New Roman" w:cs="Times New Roman"/>
          <w:sz w:val="24"/>
          <w:szCs w:val="24"/>
          <w:lang w:val="ms-MY"/>
        </w:rPr>
        <w:t xml:space="preserve"> sokongan daripada ahli keluarga, </w:t>
      </w:r>
      <w:r w:rsidR="001C177A">
        <w:rPr>
          <w:rFonts w:ascii="Times New Roman" w:hAnsi="Times New Roman" w:cs="Times New Roman"/>
          <w:sz w:val="24"/>
          <w:szCs w:val="24"/>
          <w:lang w:val="ms-MY"/>
        </w:rPr>
        <w:t xml:space="preserve">boleh menyebabkan </w:t>
      </w:r>
      <w:r w:rsidR="00E171AF">
        <w:rPr>
          <w:rFonts w:ascii="Times New Roman" w:hAnsi="Times New Roman" w:cs="Times New Roman"/>
          <w:sz w:val="24"/>
          <w:szCs w:val="24"/>
          <w:lang w:val="ms-MY"/>
        </w:rPr>
        <w:t xml:space="preserve">penjaga </w:t>
      </w:r>
      <w:r w:rsidR="001C177A">
        <w:rPr>
          <w:rFonts w:ascii="Times New Roman" w:hAnsi="Times New Roman" w:cs="Times New Roman"/>
          <w:sz w:val="24"/>
          <w:szCs w:val="24"/>
          <w:lang w:val="ms-MY"/>
        </w:rPr>
        <w:t>tidak dapat memenuhi semua tanggungjawab mereka dengan sempurna.</w:t>
      </w:r>
      <w:r w:rsidR="00FE3B7A">
        <w:rPr>
          <w:rFonts w:ascii="Times New Roman" w:hAnsi="Times New Roman" w:cs="Times New Roman"/>
          <w:sz w:val="24"/>
          <w:szCs w:val="24"/>
          <w:lang w:val="ms-MY"/>
        </w:rPr>
        <w:t xml:space="preserve"> </w:t>
      </w:r>
      <w:r w:rsidR="009E3BCD">
        <w:rPr>
          <w:rFonts w:ascii="Times New Roman" w:hAnsi="Times New Roman" w:cs="Times New Roman"/>
          <w:sz w:val="24"/>
          <w:szCs w:val="24"/>
          <w:lang w:val="ms-MY"/>
        </w:rPr>
        <w:t xml:space="preserve">Sebaliknya penjaga mungkin berasa terbeban dengan </w:t>
      </w:r>
      <w:r w:rsidR="0084066C">
        <w:rPr>
          <w:rFonts w:ascii="Times New Roman" w:hAnsi="Times New Roman" w:cs="Times New Roman"/>
          <w:sz w:val="24"/>
          <w:szCs w:val="24"/>
          <w:lang w:val="ms-MY"/>
        </w:rPr>
        <w:t>pelbagai tanggungjawab yang dipikul</w:t>
      </w:r>
      <w:r w:rsidR="005A1031">
        <w:rPr>
          <w:rFonts w:ascii="Times New Roman" w:hAnsi="Times New Roman" w:cs="Times New Roman"/>
          <w:sz w:val="24"/>
          <w:szCs w:val="24"/>
          <w:lang w:val="ms-MY"/>
        </w:rPr>
        <w:t xml:space="preserve"> mereka</w:t>
      </w:r>
      <w:r w:rsidR="0084066C">
        <w:rPr>
          <w:rFonts w:ascii="Times New Roman" w:hAnsi="Times New Roman" w:cs="Times New Roman"/>
          <w:sz w:val="24"/>
          <w:szCs w:val="24"/>
          <w:lang w:val="ms-MY"/>
        </w:rPr>
        <w:t xml:space="preserve">. </w:t>
      </w:r>
    </w:p>
    <w:p w14:paraId="7681DF3C" w14:textId="77777777" w:rsidR="00A97C73" w:rsidRDefault="00A97C73" w:rsidP="00963839">
      <w:pPr>
        <w:spacing w:after="0" w:line="240" w:lineRule="auto"/>
        <w:ind w:firstLine="567"/>
        <w:jc w:val="both"/>
        <w:rPr>
          <w:rFonts w:ascii="Times New Roman" w:hAnsi="Times New Roman" w:cs="Times New Roman"/>
          <w:sz w:val="24"/>
          <w:szCs w:val="24"/>
          <w:lang w:val="ms-MY"/>
        </w:rPr>
      </w:pPr>
    </w:p>
    <w:p w14:paraId="3CC53833" w14:textId="047EF7EA" w:rsidR="002B4E3B" w:rsidRPr="002B4E3B" w:rsidRDefault="002B4E3B" w:rsidP="00963839">
      <w:pPr>
        <w:spacing w:after="0" w:line="240" w:lineRule="auto"/>
        <w:ind w:firstLine="567"/>
        <w:jc w:val="both"/>
        <w:rPr>
          <w:color w:val="FF0000"/>
          <w:sz w:val="32"/>
          <w:szCs w:val="32"/>
        </w:rPr>
      </w:pPr>
      <w:r>
        <w:rPr>
          <w:rFonts w:ascii="Times New Roman" w:hAnsi="Times New Roman" w:cs="Times New Roman"/>
          <w:sz w:val="24"/>
          <w:szCs w:val="24"/>
          <w:lang w:val="ms-MY"/>
        </w:rPr>
        <w:t>Mengikut Mendes</w:t>
      </w:r>
      <w:r w:rsidR="000B01EB">
        <w:rPr>
          <w:rFonts w:ascii="Times New Roman" w:hAnsi="Times New Roman" w:cs="Times New Roman"/>
          <w:sz w:val="24"/>
          <w:szCs w:val="24"/>
          <w:lang w:val="ms-MY"/>
        </w:rPr>
        <w:t xml:space="preserve"> et al. </w:t>
      </w:r>
      <w:r>
        <w:rPr>
          <w:rFonts w:ascii="Times New Roman" w:hAnsi="Times New Roman" w:cs="Times New Roman"/>
          <w:sz w:val="24"/>
          <w:szCs w:val="24"/>
          <w:lang w:val="ms-MY"/>
        </w:rPr>
        <w:t xml:space="preserve">(2019) </w:t>
      </w:r>
      <w:r w:rsidR="000B01EB">
        <w:rPr>
          <w:rFonts w:ascii="Times New Roman" w:hAnsi="Times New Roman" w:cs="Times New Roman"/>
          <w:sz w:val="24"/>
          <w:szCs w:val="24"/>
          <w:lang w:val="ms-MY"/>
        </w:rPr>
        <w:t xml:space="preserve">lagi </w:t>
      </w:r>
      <w:r w:rsidR="00963839">
        <w:rPr>
          <w:rFonts w:ascii="Times New Roman" w:hAnsi="Times New Roman" w:cs="Times New Roman"/>
          <w:sz w:val="24"/>
          <w:szCs w:val="24"/>
          <w:lang w:val="ms-MY"/>
        </w:rPr>
        <w:t>b</w:t>
      </w:r>
      <w:r w:rsidR="009E3BCD">
        <w:rPr>
          <w:rFonts w:ascii="Times New Roman" w:hAnsi="Times New Roman" w:cs="Times New Roman"/>
          <w:sz w:val="24"/>
          <w:szCs w:val="24"/>
          <w:lang w:val="ms-MY"/>
        </w:rPr>
        <w:t xml:space="preserve">eban penjagaan </w:t>
      </w:r>
      <w:r>
        <w:rPr>
          <w:rFonts w:ascii="Times New Roman" w:hAnsi="Times New Roman" w:cs="Times New Roman"/>
          <w:sz w:val="24"/>
          <w:szCs w:val="24"/>
          <w:lang w:val="ms-MY"/>
        </w:rPr>
        <w:t>didefinisikan sebagai</w:t>
      </w:r>
      <w:r w:rsidR="009E3BCD">
        <w:rPr>
          <w:rFonts w:ascii="Times New Roman" w:hAnsi="Times New Roman" w:cs="Times New Roman"/>
          <w:sz w:val="24"/>
          <w:szCs w:val="24"/>
          <w:lang w:val="ms-MY"/>
        </w:rPr>
        <w:t xml:space="preserve"> </w:t>
      </w:r>
      <w:r w:rsidR="00963839" w:rsidRPr="00963839">
        <w:rPr>
          <w:rFonts w:ascii="Times New Roman" w:hAnsi="Times New Roman" w:cs="Times New Roman"/>
          <w:sz w:val="24"/>
          <w:szCs w:val="24"/>
          <w:lang w:val="ms-MY"/>
        </w:rPr>
        <w:t>rintangan kepada penjagaan yang ditimbulkan oleh kemasukan atau pengembangan aktiviti yang dilakukan dan berkaitan dengan beberapa faktor, dikaitkan dengan ciri-ciri orang tua, seperti tahap pergantungan dalam aktiviti harian, penjaga dan sokongan sosial kedua-duanya</w:t>
      </w:r>
      <w:r w:rsidR="00CF2C39">
        <w:rPr>
          <w:rFonts w:ascii="Times New Roman" w:hAnsi="Times New Roman" w:cs="Times New Roman"/>
          <w:sz w:val="24"/>
          <w:szCs w:val="24"/>
          <w:lang w:val="ms-MY"/>
        </w:rPr>
        <w:t>. Penjaga yang terbeban didapati boleh mengalami stress kronik yang akhirnya boleh memberi kesan kepada penjagaan yang diterima oleh warga emas</w:t>
      </w:r>
      <w:r w:rsidR="00963839">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Manakala </w:t>
      </w:r>
      <w:r w:rsidR="005B6BDD">
        <w:rPr>
          <w:rFonts w:ascii="Times New Roman" w:hAnsi="Times New Roman" w:cs="Times New Roman"/>
          <w:sz w:val="24"/>
          <w:szCs w:val="24"/>
          <w:lang w:val="ms-MY"/>
        </w:rPr>
        <w:t>Bekdemir</w:t>
      </w:r>
      <w:r w:rsidR="000B01EB">
        <w:rPr>
          <w:rFonts w:ascii="Times New Roman" w:hAnsi="Times New Roman" w:cs="Times New Roman"/>
          <w:sz w:val="24"/>
          <w:szCs w:val="24"/>
          <w:lang w:val="ms-MY"/>
        </w:rPr>
        <w:t xml:space="preserve"> &amp; Ilhan</w:t>
      </w:r>
      <w:r w:rsidR="005B6BDD">
        <w:rPr>
          <w:rFonts w:ascii="Times New Roman" w:hAnsi="Times New Roman" w:cs="Times New Roman"/>
          <w:sz w:val="24"/>
          <w:szCs w:val="24"/>
          <w:lang w:val="ms-MY"/>
        </w:rPr>
        <w:t xml:space="preserve"> (2019)</w:t>
      </w:r>
      <w:r>
        <w:rPr>
          <w:rFonts w:ascii="Times New Roman" w:hAnsi="Times New Roman" w:cs="Times New Roman"/>
          <w:sz w:val="24"/>
          <w:szCs w:val="24"/>
          <w:lang w:val="ms-MY"/>
        </w:rPr>
        <w:t xml:space="preserve"> pu</w:t>
      </w:r>
      <w:r w:rsidR="005B6BDD">
        <w:rPr>
          <w:rFonts w:ascii="Times New Roman" w:hAnsi="Times New Roman" w:cs="Times New Roman"/>
          <w:sz w:val="24"/>
          <w:szCs w:val="24"/>
          <w:lang w:val="ms-MY"/>
        </w:rPr>
        <w:t>l</w:t>
      </w:r>
      <w:r>
        <w:rPr>
          <w:rFonts w:ascii="Times New Roman" w:hAnsi="Times New Roman" w:cs="Times New Roman"/>
          <w:sz w:val="24"/>
          <w:szCs w:val="24"/>
          <w:lang w:val="ms-MY"/>
        </w:rPr>
        <w:t xml:space="preserve">a </w:t>
      </w:r>
      <w:r w:rsidR="005B6BDD">
        <w:rPr>
          <w:rFonts w:ascii="Times New Roman" w:hAnsi="Times New Roman" w:cs="Times New Roman"/>
          <w:sz w:val="24"/>
          <w:szCs w:val="24"/>
          <w:lang w:val="ms-MY"/>
        </w:rPr>
        <w:t xml:space="preserve">menggunakan </w:t>
      </w:r>
      <w:r>
        <w:rPr>
          <w:rFonts w:ascii="Times New Roman" w:hAnsi="Times New Roman" w:cs="Times New Roman"/>
          <w:sz w:val="24"/>
          <w:szCs w:val="24"/>
          <w:lang w:val="ms-MY"/>
        </w:rPr>
        <w:t>definisi beban penjagaan sebagai kepelbagaian tindakbalas kepada stres dan penilaian negatif yang dicetuskan daripada penjagaan</w:t>
      </w:r>
      <w:r w:rsidR="005B6BDD">
        <w:rPr>
          <w:rFonts w:ascii="Times New Roman" w:hAnsi="Times New Roman" w:cs="Times New Roman"/>
          <w:sz w:val="24"/>
          <w:szCs w:val="24"/>
          <w:lang w:val="ms-MY"/>
        </w:rPr>
        <w:t xml:space="preserve"> yang diberikan. </w:t>
      </w:r>
    </w:p>
    <w:p w14:paraId="1682B98A" w14:textId="77777777" w:rsidR="002B4E3B" w:rsidRDefault="002B4E3B" w:rsidP="00963839">
      <w:pPr>
        <w:spacing w:after="0" w:line="240" w:lineRule="auto"/>
        <w:ind w:firstLine="567"/>
        <w:jc w:val="both"/>
        <w:rPr>
          <w:rFonts w:ascii="Times New Roman" w:hAnsi="Times New Roman" w:cs="Times New Roman"/>
          <w:sz w:val="24"/>
          <w:szCs w:val="24"/>
          <w:lang w:val="ms-MY"/>
        </w:rPr>
      </w:pPr>
    </w:p>
    <w:p w14:paraId="03A649C6" w14:textId="134A96D4" w:rsidR="009C47DE" w:rsidRDefault="001C0DEA" w:rsidP="00956619">
      <w:pPr>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P</w:t>
      </w:r>
      <w:r w:rsidR="001F4DF0">
        <w:rPr>
          <w:rFonts w:ascii="Times New Roman" w:hAnsi="Times New Roman" w:cs="Times New Roman"/>
          <w:sz w:val="24"/>
          <w:szCs w:val="24"/>
          <w:lang w:val="ms-MY"/>
        </w:rPr>
        <w:t>ada masa kini</w:t>
      </w:r>
      <w:r w:rsidR="00003AB9">
        <w:rPr>
          <w:rFonts w:ascii="Times New Roman" w:hAnsi="Times New Roman" w:cs="Times New Roman"/>
          <w:sz w:val="24"/>
          <w:szCs w:val="24"/>
          <w:lang w:val="ms-MY"/>
        </w:rPr>
        <w:t xml:space="preserve"> tidak ramai yang mengkaji mengenai </w:t>
      </w:r>
      <w:r w:rsidR="001C177A">
        <w:rPr>
          <w:rFonts w:ascii="Times New Roman" w:hAnsi="Times New Roman" w:cs="Times New Roman"/>
          <w:sz w:val="24"/>
          <w:szCs w:val="24"/>
          <w:lang w:val="ms-MY"/>
        </w:rPr>
        <w:t xml:space="preserve">beban </w:t>
      </w:r>
      <w:r w:rsidR="00003AB9">
        <w:rPr>
          <w:rFonts w:ascii="Times New Roman" w:hAnsi="Times New Roman" w:cs="Times New Roman"/>
          <w:sz w:val="24"/>
          <w:szCs w:val="24"/>
          <w:lang w:val="ms-MY"/>
        </w:rPr>
        <w:t xml:space="preserve">penjagaan warga emas terlantar di </w:t>
      </w:r>
      <w:r w:rsidR="001F4DF0">
        <w:rPr>
          <w:rFonts w:ascii="Times New Roman" w:hAnsi="Times New Roman" w:cs="Times New Roman"/>
          <w:sz w:val="24"/>
          <w:szCs w:val="24"/>
          <w:lang w:val="ms-MY"/>
        </w:rPr>
        <w:t>dalam negara</w:t>
      </w:r>
      <w:r w:rsidR="00B92450">
        <w:rPr>
          <w:rFonts w:ascii="Times New Roman" w:hAnsi="Times New Roman" w:cs="Times New Roman"/>
          <w:sz w:val="24"/>
          <w:szCs w:val="24"/>
          <w:lang w:val="ms-MY"/>
        </w:rPr>
        <w:t>.</w:t>
      </w:r>
      <w:r w:rsidR="009E3BCD">
        <w:rPr>
          <w:rFonts w:ascii="Times New Roman" w:hAnsi="Times New Roman" w:cs="Times New Roman"/>
          <w:sz w:val="24"/>
          <w:szCs w:val="24"/>
          <w:lang w:val="ms-MY"/>
        </w:rPr>
        <w:t xml:space="preserve"> </w:t>
      </w:r>
      <w:r w:rsidR="00350669">
        <w:rPr>
          <w:rFonts w:ascii="Times New Roman" w:hAnsi="Times New Roman" w:cs="Times New Roman"/>
          <w:sz w:val="24"/>
          <w:szCs w:val="24"/>
          <w:lang w:val="ms-MY"/>
        </w:rPr>
        <w:t xml:space="preserve">Selalunya </w:t>
      </w:r>
      <w:r w:rsidR="00B92450">
        <w:rPr>
          <w:rFonts w:ascii="Times New Roman" w:hAnsi="Times New Roman" w:cs="Times New Roman"/>
          <w:sz w:val="24"/>
          <w:szCs w:val="24"/>
          <w:lang w:val="ms-MY"/>
        </w:rPr>
        <w:t xml:space="preserve">kajian lebih </w:t>
      </w:r>
      <w:r w:rsidR="00350669">
        <w:rPr>
          <w:rFonts w:ascii="Times New Roman" w:hAnsi="Times New Roman" w:cs="Times New Roman"/>
          <w:sz w:val="24"/>
          <w:szCs w:val="24"/>
          <w:lang w:val="ms-MY"/>
        </w:rPr>
        <w:t xml:space="preserve">tertumpu </w:t>
      </w:r>
      <w:r w:rsidR="00B92450">
        <w:rPr>
          <w:rFonts w:ascii="Times New Roman" w:hAnsi="Times New Roman" w:cs="Times New Roman"/>
          <w:sz w:val="24"/>
          <w:szCs w:val="24"/>
          <w:lang w:val="ms-MY"/>
        </w:rPr>
        <w:t xml:space="preserve">kepada </w:t>
      </w:r>
      <w:r w:rsidR="0084066C">
        <w:rPr>
          <w:rFonts w:ascii="Times New Roman" w:hAnsi="Times New Roman" w:cs="Times New Roman"/>
          <w:sz w:val="24"/>
          <w:szCs w:val="24"/>
          <w:lang w:val="ms-MY"/>
        </w:rPr>
        <w:t xml:space="preserve">kumpulan </w:t>
      </w:r>
      <w:r w:rsidR="00B92450">
        <w:rPr>
          <w:rFonts w:ascii="Times New Roman" w:hAnsi="Times New Roman" w:cs="Times New Roman"/>
          <w:sz w:val="24"/>
          <w:szCs w:val="24"/>
          <w:lang w:val="ms-MY"/>
        </w:rPr>
        <w:t xml:space="preserve">warga emas secara umum. </w:t>
      </w:r>
      <w:r w:rsidR="001C177A">
        <w:rPr>
          <w:rFonts w:ascii="Times New Roman" w:hAnsi="Times New Roman" w:cs="Times New Roman"/>
          <w:sz w:val="24"/>
          <w:szCs w:val="24"/>
          <w:lang w:val="ms-MY"/>
        </w:rPr>
        <w:t xml:space="preserve">Oleh itu, dapatan kajian mungkin berbeza dengan hasil kajian sedia ada. </w:t>
      </w:r>
      <w:r w:rsidR="00B92450">
        <w:rPr>
          <w:rFonts w:ascii="Times New Roman" w:hAnsi="Times New Roman" w:cs="Times New Roman"/>
          <w:sz w:val="24"/>
          <w:szCs w:val="24"/>
          <w:lang w:val="ms-MY"/>
        </w:rPr>
        <w:t xml:space="preserve">Justeru itu, </w:t>
      </w:r>
      <w:r w:rsidR="00606116">
        <w:rPr>
          <w:rFonts w:ascii="Times New Roman" w:hAnsi="Times New Roman" w:cs="Times New Roman"/>
          <w:sz w:val="24"/>
          <w:szCs w:val="24"/>
          <w:lang w:val="ms-MY"/>
        </w:rPr>
        <w:t xml:space="preserve">kajian ini </w:t>
      </w:r>
      <w:r w:rsidR="00014D74">
        <w:rPr>
          <w:rFonts w:ascii="Times New Roman" w:hAnsi="Times New Roman" w:cs="Times New Roman"/>
          <w:sz w:val="24"/>
          <w:szCs w:val="24"/>
          <w:lang w:val="ms-MY"/>
        </w:rPr>
        <w:t>dijal</w:t>
      </w:r>
      <w:r w:rsidR="00783727">
        <w:rPr>
          <w:rFonts w:ascii="Times New Roman" w:hAnsi="Times New Roman" w:cs="Times New Roman"/>
          <w:sz w:val="24"/>
          <w:szCs w:val="24"/>
          <w:lang w:val="ms-MY"/>
        </w:rPr>
        <w:t>a</w:t>
      </w:r>
      <w:r w:rsidR="00014D74">
        <w:rPr>
          <w:rFonts w:ascii="Times New Roman" w:hAnsi="Times New Roman" w:cs="Times New Roman"/>
          <w:sz w:val="24"/>
          <w:szCs w:val="24"/>
          <w:lang w:val="ms-MY"/>
        </w:rPr>
        <w:t xml:space="preserve">nkan </w:t>
      </w:r>
      <w:r w:rsidR="00501994">
        <w:rPr>
          <w:rFonts w:ascii="Times New Roman" w:hAnsi="Times New Roman" w:cs="Times New Roman"/>
          <w:sz w:val="24"/>
          <w:szCs w:val="24"/>
          <w:lang w:val="ms-MY"/>
        </w:rPr>
        <w:t xml:space="preserve">bertujuan untuk meneroka beban penjagaan </w:t>
      </w:r>
      <w:r w:rsidR="001F4DF0">
        <w:rPr>
          <w:rFonts w:ascii="Times New Roman" w:hAnsi="Times New Roman" w:cs="Times New Roman"/>
          <w:sz w:val="24"/>
          <w:szCs w:val="24"/>
          <w:lang w:val="ms-MY"/>
        </w:rPr>
        <w:t xml:space="preserve">dan </w:t>
      </w:r>
      <w:r w:rsidR="0009269B">
        <w:rPr>
          <w:rFonts w:ascii="Times New Roman" w:hAnsi="Times New Roman" w:cs="Times New Roman"/>
          <w:sz w:val="24"/>
          <w:szCs w:val="24"/>
          <w:lang w:val="ms-MY"/>
        </w:rPr>
        <w:t xml:space="preserve">kesejahteraan </w:t>
      </w:r>
      <w:r w:rsidR="00323CB3">
        <w:rPr>
          <w:rFonts w:ascii="Times New Roman" w:hAnsi="Times New Roman" w:cs="Times New Roman"/>
          <w:sz w:val="24"/>
          <w:szCs w:val="24"/>
          <w:lang w:val="ms-MY"/>
        </w:rPr>
        <w:t>w</w:t>
      </w:r>
      <w:r w:rsidR="0009269B">
        <w:rPr>
          <w:rFonts w:ascii="Times New Roman" w:hAnsi="Times New Roman" w:cs="Times New Roman"/>
          <w:sz w:val="24"/>
          <w:szCs w:val="24"/>
          <w:lang w:val="ms-MY"/>
        </w:rPr>
        <w:t xml:space="preserve">arga emas terlantar di </w:t>
      </w:r>
      <w:r w:rsidR="0060690B">
        <w:rPr>
          <w:rFonts w:ascii="Times New Roman" w:hAnsi="Times New Roman" w:cs="Times New Roman"/>
          <w:sz w:val="24"/>
          <w:szCs w:val="24"/>
          <w:lang w:val="ms-MY"/>
        </w:rPr>
        <w:t xml:space="preserve">kediaman mereka. </w:t>
      </w:r>
      <w:r w:rsidR="00B04F4A">
        <w:rPr>
          <w:rFonts w:ascii="Times New Roman" w:hAnsi="Times New Roman" w:cs="Times New Roman"/>
          <w:sz w:val="24"/>
          <w:szCs w:val="24"/>
          <w:lang w:val="ms-MY"/>
        </w:rPr>
        <w:t>Disamping dapat menyediakan data secara empirikal, hasil kajian dapat memberi pendedahan kepada masyarakat mengenai penjagaan warga emas terlantar di dalam negara. Oleh  yang demikian d</w:t>
      </w:r>
      <w:r w:rsidR="00B92450">
        <w:rPr>
          <w:rFonts w:ascii="Times New Roman" w:hAnsi="Times New Roman" w:cs="Times New Roman"/>
          <w:sz w:val="24"/>
          <w:szCs w:val="24"/>
          <w:lang w:val="ms-MY"/>
        </w:rPr>
        <w:t xml:space="preserve">iharapkan kajian ini </w:t>
      </w:r>
      <w:r w:rsidR="00B04F4A">
        <w:rPr>
          <w:rFonts w:ascii="Times New Roman" w:hAnsi="Times New Roman" w:cs="Times New Roman"/>
          <w:sz w:val="24"/>
          <w:szCs w:val="24"/>
          <w:lang w:val="ms-MY"/>
        </w:rPr>
        <w:t xml:space="preserve">akan </w:t>
      </w:r>
      <w:r w:rsidR="00B92450">
        <w:rPr>
          <w:rFonts w:ascii="Times New Roman" w:hAnsi="Times New Roman" w:cs="Times New Roman"/>
          <w:sz w:val="24"/>
          <w:szCs w:val="24"/>
          <w:lang w:val="ms-MY"/>
        </w:rPr>
        <w:t>mengkayakan lagi kajian</w:t>
      </w:r>
      <w:r w:rsidR="00350669">
        <w:rPr>
          <w:rFonts w:ascii="Times New Roman" w:hAnsi="Times New Roman" w:cs="Times New Roman"/>
          <w:sz w:val="24"/>
          <w:szCs w:val="24"/>
          <w:lang w:val="ms-MY"/>
        </w:rPr>
        <w:t xml:space="preserve">-kajian </w:t>
      </w:r>
      <w:r w:rsidR="00B92450">
        <w:rPr>
          <w:rFonts w:ascii="Times New Roman" w:hAnsi="Times New Roman" w:cs="Times New Roman"/>
          <w:sz w:val="24"/>
          <w:szCs w:val="24"/>
          <w:lang w:val="ms-MY"/>
        </w:rPr>
        <w:t xml:space="preserve">mengenai </w:t>
      </w:r>
      <w:r w:rsidR="005179C6">
        <w:rPr>
          <w:rFonts w:ascii="Times New Roman" w:hAnsi="Times New Roman" w:cs="Times New Roman"/>
          <w:sz w:val="24"/>
          <w:szCs w:val="24"/>
          <w:lang w:val="ms-MY"/>
        </w:rPr>
        <w:t xml:space="preserve">penjagaan </w:t>
      </w:r>
      <w:r w:rsidR="00B92450">
        <w:rPr>
          <w:rFonts w:ascii="Times New Roman" w:hAnsi="Times New Roman" w:cs="Times New Roman"/>
          <w:sz w:val="24"/>
          <w:szCs w:val="24"/>
          <w:lang w:val="ms-MY"/>
        </w:rPr>
        <w:t xml:space="preserve">warga </w:t>
      </w:r>
      <w:r w:rsidR="005179C6">
        <w:rPr>
          <w:rFonts w:ascii="Times New Roman" w:hAnsi="Times New Roman" w:cs="Times New Roman"/>
          <w:sz w:val="24"/>
          <w:szCs w:val="24"/>
          <w:lang w:val="ms-MY"/>
        </w:rPr>
        <w:t>emas</w:t>
      </w:r>
      <w:r w:rsidR="00B92450">
        <w:rPr>
          <w:rFonts w:ascii="Times New Roman" w:hAnsi="Times New Roman" w:cs="Times New Roman"/>
          <w:sz w:val="24"/>
          <w:szCs w:val="24"/>
          <w:lang w:val="ms-MY"/>
        </w:rPr>
        <w:t xml:space="preserve"> dan </w:t>
      </w:r>
      <w:r w:rsidR="005179C6">
        <w:rPr>
          <w:rFonts w:ascii="Times New Roman" w:hAnsi="Times New Roman" w:cs="Times New Roman"/>
          <w:sz w:val="24"/>
          <w:szCs w:val="24"/>
          <w:lang w:val="ms-MY"/>
        </w:rPr>
        <w:t xml:space="preserve">isu-isu </w:t>
      </w:r>
      <w:r w:rsidR="00B92450">
        <w:rPr>
          <w:rFonts w:ascii="Times New Roman" w:hAnsi="Times New Roman" w:cs="Times New Roman"/>
          <w:sz w:val="24"/>
          <w:szCs w:val="24"/>
          <w:lang w:val="ms-MY"/>
        </w:rPr>
        <w:t xml:space="preserve">penuaan di negara kita. </w:t>
      </w:r>
    </w:p>
    <w:p w14:paraId="2CDA7BC8" w14:textId="1DD32151" w:rsidR="00963839" w:rsidRDefault="00963839" w:rsidP="007B0E22">
      <w:pPr>
        <w:pStyle w:val="Pengenalan"/>
      </w:pPr>
    </w:p>
    <w:p w14:paraId="3F7D207F" w14:textId="41814E51" w:rsidR="00CE441F" w:rsidRDefault="00CE441F" w:rsidP="007B0E22">
      <w:pPr>
        <w:pStyle w:val="Pengenalan"/>
      </w:pPr>
    </w:p>
    <w:p w14:paraId="08CCB665" w14:textId="20C8884F" w:rsidR="00F579F8" w:rsidRPr="00372C03" w:rsidRDefault="00254436" w:rsidP="007B0E22">
      <w:pPr>
        <w:pStyle w:val="Pengenalan"/>
      </w:pPr>
      <w:r w:rsidRPr="00372C03">
        <w:t>SOROTAN LITERATUR</w:t>
      </w:r>
    </w:p>
    <w:p w14:paraId="14D2F003" w14:textId="77777777" w:rsidR="00C9269D" w:rsidRPr="0065229B" w:rsidRDefault="00C9269D" w:rsidP="00956619">
      <w:pPr>
        <w:spacing w:after="0" w:line="240" w:lineRule="auto"/>
        <w:jc w:val="both"/>
        <w:rPr>
          <w:rFonts w:ascii="Arial" w:hAnsi="Arial" w:cs="Arial"/>
          <w:color w:val="222222"/>
          <w:sz w:val="20"/>
          <w:szCs w:val="20"/>
          <w:shd w:val="clear" w:color="auto" w:fill="FFFFFF"/>
        </w:rPr>
      </w:pPr>
    </w:p>
    <w:p w14:paraId="69E07F5B" w14:textId="5E12848F" w:rsidR="00BE452F" w:rsidRPr="002315BE" w:rsidRDefault="00254436" w:rsidP="00956619">
      <w:pPr>
        <w:tabs>
          <w:tab w:val="center" w:pos="4513"/>
        </w:tabs>
        <w:spacing w:after="0" w:line="240" w:lineRule="auto"/>
        <w:jc w:val="both"/>
        <w:rPr>
          <w:rFonts w:ascii="Times New Roman" w:hAnsi="Times New Roman" w:cs="Times New Roman"/>
          <w:b/>
          <w:bCs/>
          <w:sz w:val="24"/>
          <w:szCs w:val="24"/>
          <w:lang w:val="ms-MY"/>
        </w:rPr>
      </w:pPr>
      <w:r w:rsidRPr="002315BE">
        <w:rPr>
          <w:rFonts w:ascii="Times New Roman" w:hAnsi="Times New Roman" w:cs="Times New Roman"/>
          <w:b/>
          <w:bCs/>
          <w:sz w:val="24"/>
          <w:szCs w:val="24"/>
          <w:lang w:val="ms-MY"/>
        </w:rPr>
        <w:t xml:space="preserve">ISU WARGA EMAS TERLANTAR </w:t>
      </w:r>
    </w:p>
    <w:p w14:paraId="11BF69EA" w14:textId="77777777" w:rsidR="00D65501" w:rsidRDefault="00D65501" w:rsidP="00E53BE4">
      <w:pPr>
        <w:tabs>
          <w:tab w:val="center" w:pos="4513"/>
        </w:tabs>
        <w:spacing w:after="0" w:line="240" w:lineRule="auto"/>
        <w:jc w:val="both"/>
        <w:rPr>
          <w:rFonts w:ascii="Times New Roman" w:hAnsi="Times New Roman" w:cs="Times New Roman"/>
          <w:sz w:val="24"/>
          <w:szCs w:val="24"/>
          <w:lang w:val="ms-MY"/>
        </w:rPr>
      </w:pPr>
    </w:p>
    <w:p w14:paraId="1945EE21" w14:textId="4656F3FC" w:rsidR="00760C8A" w:rsidRPr="002742A5" w:rsidRDefault="00D67D19" w:rsidP="00E53BE4">
      <w:pPr>
        <w:tabs>
          <w:tab w:val="center" w:pos="4513"/>
        </w:tabs>
        <w:spacing w:after="0" w:line="240" w:lineRule="auto"/>
        <w:jc w:val="both"/>
        <w:rPr>
          <w:rFonts w:ascii="Times New Roman" w:hAnsi="Times New Roman" w:cs="Times New Roman"/>
          <w:color w:val="000000" w:themeColor="text1"/>
          <w:sz w:val="24"/>
          <w:szCs w:val="24"/>
          <w:lang w:val="ms-MY"/>
        </w:rPr>
      </w:pPr>
      <w:r>
        <w:rPr>
          <w:rFonts w:ascii="Times New Roman" w:hAnsi="Times New Roman" w:cs="Times New Roman"/>
          <w:sz w:val="24"/>
          <w:szCs w:val="24"/>
          <w:lang w:val="ms-MY"/>
        </w:rPr>
        <w:t>I</w:t>
      </w:r>
      <w:r w:rsidR="001E399F">
        <w:rPr>
          <w:rFonts w:ascii="Times New Roman" w:hAnsi="Times New Roman" w:cs="Times New Roman"/>
          <w:sz w:val="24"/>
          <w:szCs w:val="24"/>
          <w:lang w:val="ms-MY"/>
        </w:rPr>
        <w:t xml:space="preserve">su penjagaan warga emas terlantar </w:t>
      </w:r>
      <w:r w:rsidR="00334504">
        <w:rPr>
          <w:rFonts w:ascii="Times New Roman" w:hAnsi="Times New Roman" w:cs="Times New Roman"/>
          <w:sz w:val="24"/>
          <w:szCs w:val="24"/>
          <w:lang w:val="ms-MY"/>
        </w:rPr>
        <w:t>telah menjadi i</w:t>
      </w:r>
      <w:r w:rsidR="001E399F">
        <w:rPr>
          <w:rFonts w:ascii="Times New Roman" w:hAnsi="Times New Roman" w:cs="Times New Roman"/>
          <w:sz w:val="24"/>
          <w:szCs w:val="24"/>
          <w:lang w:val="ms-MY"/>
        </w:rPr>
        <w:t xml:space="preserve">su </w:t>
      </w:r>
      <w:r w:rsidR="000E0DA9">
        <w:rPr>
          <w:rFonts w:ascii="Times New Roman" w:hAnsi="Times New Roman" w:cs="Times New Roman"/>
          <w:sz w:val="24"/>
          <w:szCs w:val="24"/>
          <w:lang w:val="ms-MY"/>
        </w:rPr>
        <w:t>global</w:t>
      </w:r>
      <w:r w:rsidR="00334504">
        <w:rPr>
          <w:rFonts w:ascii="Times New Roman" w:hAnsi="Times New Roman" w:cs="Times New Roman"/>
          <w:sz w:val="24"/>
          <w:szCs w:val="24"/>
          <w:lang w:val="ms-MY"/>
        </w:rPr>
        <w:t xml:space="preserve"> </w:t>
      </w:r>
      <w:r w:rsidR="002944CF">
        <w:rPr>
          <w:rFonts w:ascii="Times New Roman" w:hAnsi="Times New Roman" w:cs="Times New Roman"/>
          <w:sz w:val="24"/>
          <w:szCs w:val="24"/>
          <w:lang w:val="ms-MY"/>
        </w:rPr>
        <w:t xml:space="preserve">dunia </w:t>
      </w:r>
      <w:r w:rsidR="00334504">
        <w:rPr>
          <w:rFonts w:ascii="Times New Roman" w:hAnsi="Times New Roman" w:cs="Times New Roman"/>
          <w:sz w:val="24"/>
          <w:szCs w:val="24"/>
          <w:lang w:val="ms-MY"/>
        </w:rPr>
        <w:t xml:space="preserve">terutama dalam kalangan </w:t>
      </w:r>
      <w:r w:rsidR="00023B0E">
        <w:rPr>
          <w:rFonts w:ascii="Times New Roman" w:hAnsi="Times New Roman" w:cs="Times New Roman"/>
          <w:sz w:val="24"/>
          <w:szCs w:val="24"/>
          <w:lang w:val="ms-MY"/>
        </w:rPr>
        <w:t>negara</w:t>
      </w:r>
      <w:r w:rsidR="00A278E3">
        <w:rPr>
          <w:rFonts w:ascii="Times New Roman" w:hAnsi="Times New Roman" w:cs="Times New Roman"/>
          <w:sz w:val="24"/>
          <w:szCs w:val="24"/>
          <w:lang w:val="ms-MY"/>
        </w:rPr>
        <w:t>-negara</w:t>
      </w:r>
      <w:r w:rsidR="00023B0E">
        <w:rPr>
          <w:rFonts w:ascii="Times New Roman" w:hAnsi="Times New Roman" w:cs="Times New Roman"/>
          <w:sz w:val="24"/>
          <w:szCs w:val="24"/>
          <w:lang w:val="ms-MY"/>
        </w:rPr>
        <w:t xml:space="preserve"> maju</w:t>
      </w:r>
      <w:r w:rsidR="007A6161">
        <w:rPr>
          <w:rFonts w:ascii="Times New Roman" w:hAnsi="Times New Roman" w:cs="Times New Roman"/>
          <w:sz w:val="24"/>
          <w:szCs w:val="24"/>
          <w:lang w:val="ms-MY"/>
        </w:rPr>
        <w:t xml:space="preserve"> </w:t>
      </w:r>
      <w:r w:rsidR="00023B0E">
        <w:rPr>
          <w:rFonts w:ascii="Times New Roman" w:hAnsi="Times New Roman" w:cs="Times New Roman"/>
          <w:sz w:val="24"/>
          <w:szCs w:val="24"/>
          <w:lang w:val="ms-MY"/>
        </w:rPr>
        <w:t>seperti Amerika</w:t>
      </w:r>
      <w:r w:rsidR="00C41DD4">
        <w:rPr>
          <w:rFonts w:ascii="Times New Roman" w:hAnsi="Times New Roman" w:cs="Times New Roman"/>
          <w:sz w:val="24"/>
          <w:szCs w:val="24"/>
          <w:lang w:val="ms-MY"/>
        </w:rPr>
        <w:t xml:space="preserve">, United Kingdom, Jepun, Itali dan sebagainya. Bahkan isu ini juga telah membanjiri negara jiran kita seperti Singapura dan Thailand. </w:t>
      </w:r>
      <w:r>
        <w:rPr>
          <w:rFonts w:ascii="Times New Roman" w:hAnsi="Times New Roman" w:cs="Times New Roman"/>
          <w:sz w:val="24"/>
          <w:szCs w:val="24"/>
          <w:lang w:val="ms-MY"/>
        </w:rPr>
        <w:t xml:space="preserve">Isu ini sangat penting kepada </w:t>
      </w:r>
      <w:r w:rsidR="00372C03">
        <w:rPr>
          <w:rFonts w:ascii="Times New Roman" w:hAnsi="Times New Roman" w:cs="Times New Roman"/>
          <w:sz w:val="24"/>
          <w:szCs w:val="24"/>
          <w:lang w:val="ms-MY"/>
        </w:rPr>
        <w:t xml:space="preserve">semua </w:t>
      </w:r>
      <w:r>
        <w:rPr>
          <w:rFonts w:ascii="Times New Roman" w:hAnsi="Times New Roman" w:cs="Times New Roman"/>
          <w:sz w:val="24"/>
          <w:szCs w:val="24"/>
          <w:lang w:val="ms-MY"/>
        </w:rPr>
        <w:t xml:space="preserve">kerana hal ini bukan sahaja memberi cabaran kepada ahli keluarga untuk menjaga, malah </w:t>
      </w:r>
      <w:r w:rsidR="00AB57DD">
        <w:rPr>
          <w:rFonts w:ascii="Times New Roman" w:hAnsi="Times New Roman" w:cs="Times New Roman"/>
          <w:sz w:val="24"/>
          <w:szCs w:val="24"/>
          <w:lang w:val="ms-MY"/>
        </w:rPr>
        <w:t>turut</w:t>
      </w:r>
      <w:r>
        <w:rPr>
          <w:rFonts w:ascii="Times New Roman" w:hAnsi="Times New Roman" w:cs="Times New Roman"/>
          <w:sz w:val="24"/>
          <w:szCs w:val="24"/>
          <w:lang w:val="ms-MY"/>
        </w:rPr>
        <w:t xml:space="preserve"> meningkatkan perbelanjaan </w:t>
      </w:r>
      <w:r w:rsidR="00372C03">
        <w:rPr>
          <w:rFonts w:ascii="Times New Roman" w:hAnsi="Times New Roman" w:cs="Times New Roman"/>
          <w:sz w:val="24"/>
          <w:szCs w:val="24"/>
          <w:lang w:val="ms-MY"/>
        </w:rPr>
        <w:t xml:space="preserve">negara </w:t>
      </w:r>
      <w:r>
        <w:rPr>
          <w:rFonts w:ascii="Times New Roman" w:hAnsi="Times New Roman" w:cs="Times New Roman"/>
          <w:sz w:val="24"/>
          <w:szCs w:val="24"/>
          <w:lang w:val="ms-MY"/>
        </w:rPr>
        <w:t xml:space="preserve">terutama dalam aspek rawatan dan </w:t>
      </w:r>
      <w:r w:rsidR="00372C03">
        <w:rPr>
          <w:rFonts w:ascii="Times New Roman" w:hAnsi="Times New Roman" w:cs="Times New Roman"/>
          <w:sz w:val="24"/>
          <w:szCs w:val="24"/>
          <w:lang w:val="ms-MY"/>
        </w:rPr>
        <w:t xml:space="preserve">sistem penjagaan </w:t>
      </w:r>
      <w:r>
        <w:rPr>
          <w:rFonts w:ascii="Times New Roman" w:hAnsi="Times New Roman" w:cs="Times New Roman"/>
          <w:sz w:val="24"/>
          <w:szCs w:val="24"/>
          <w:lang w:val="ms-MY"/>
        </w:rPr>
        <w:t xml:space="preserve">kesihatan </w:t>
      </w:r>
      <w:bookmarkStart w:id="8" w:name="_Hlk144388657"/>
      <w:r w:rsidR="00372C03">
        <w:rPr>
          <w:rFonts w:ascii="Times New Roman" w:hAnsi="Times New Roman" w:cs="Times New Roman"/>
          <w:sz w:val="24"/>
          <w:szCs w:val="24"/>
          <w:lang w:val="ms-MY"/>
        </w:rPr>
        <w:t>(Bains</w:t>
      </w:r>
      <w:r w:rsidR="000B01EB">
        <w:rPr>
          <w:rFonts w:ascii="Times New Roman" w:hAnsi="Times New Roman" w:cs="Times New Roman"/>
          <w:sz w:val="24"/>
          <w:szCs w:val="24"/>
          <w:lang w:val="ms-MY"/>
        </w:rPr>
        <w:t xml:space="preserve"> et al. </w:t>
      </w:r>
      <w:r w:rsidR="00372C03">
        <w:rPr>
          <w:rFonts w:ascii="Times New Roman" w:hAnsi="Times New Roman" w:cs="Times New Roman"/>
          <w:sz w:val="24"/>
          <w:szCs w:val="24"/>
          <w:lang w:val="ms-MY"/>
        </w:rPr>
        <w:t xml:space="preserve">2010). </w:t>
      </w:r>
      <w:bookmarkEnd w:id="8"/>
      <w:r w:rsidR="007B0E22">
        <w:rPr>
          <w:rFonts w:ascii="Times New Roman" w:hAnsi="Times New Roman" w:cs="Times New Roman"/>
          <w:sz w:val="24"/>
          <w:szCs w:val="24"/>
          <w:lang w:val="ms-MY"/>
        </w:rPr>
        <w:t>Di hospital</w:t>
      </w:r>
      <w:r w:rsidR="004C5D42">
        <w:rPr>
          <w:rFonts w:ascii="Times New Roman" w:hAnsi="Times New Roman" w:cs="Times New Roman"/>
          <w:sz w:val="24"/>
          <w:szCs w:val="24"/>
          <w:lang w:val="ms-MY"/>
        </w:rPr>
        <w:t xml:space="preserve"> dan sebahagian pusat jagaan</w:t>
      </w:r>
      <w:r w:rsidR="007B0E22">
        <w:rPr>
          <w:rFonts w:ascii="Times New Roman" w:hAnsi="Times New Roman" w:cs="Times New Roman"/>
          <w:sz w:val="24"/>
          <w:szCs w:val="24"/>
          <w:lang w:val="ms-MY"/>
        </w:rPr>
        <w:t xml:space="preserve">, penjagaan untuk warga emas terlantar juga dikenali sebagai penjagaan paliatif. </w:t>
      </w:r>
      <w:r w:rsidR="00E53BE4">
        <w:rPr>
          <w:rFonts w:ascii="Times New Roman" w:hAnsi="Times New Roman" w:cs="Times New Roman"/>
          <w:sz w:val="24"/>
          <w:szCs w:val="24"/>
          <w:lang w:val="ms-MY"/>
        </w:rPr>
        <w:t>Biasanya</w:t>
      </w:r>
      <w:r w:rsidR="004C5D42">
        <w:rPr>
          <w:rFonts w:ascii="Times New Roman" w:hAnsi="Times New Roman" w:cs="Times New Roman"/>
          <w:sz w:val="24"/>
          <w:szCs w:val="24"/>
          <w:lang w:val="ms-MY"/>
        </w:rPr>
        <w:t xml:space="preserve"> rawatan dan </w:t>
      </w:r>
      <w:r w:rsidR="00E53BE4">
        <w:rPr>
          <w:rFonts w:ascii="Times New Roman" w:hAnsi="Times New Roman" w:cs="Times New Roman"/>
          <w:sz w:val="24"/>
          <w:szCs w:val="24"/>
          <w:lang w:val="ms-MY"/>
        </w:rPr>
        <w:t xml:space="preserve">penjagaan warga emas ini </w:t>
      </w:r>
      <w:r w:rsidR="003A716A">
        <w:rPr>
          <w:rFonts w:ascii="Times New Roman" w:hAnsi="Times New Roman" w:cs="Times New Roman"/>
          <w:sz w:val="24"/>
          <w:szCs w:val="24"/>
          <w:lang w:val="ms-MY"/>
        </w:rPr>
        <w:t xml:space="preserve">memerlukan penjagaan yang </w:t>
      </w:r>
      <w:r w:rsidR="00AC12E1">
        <w:rPr>
          <w:rFonts w:ascii="Times New Roman" w:hAnsi="Times New Roman" w:cs="Times New Roman"/>
          <w:sz w:val="24"/>
          <w:szCs w:val="24"/>
          <w:lang w:val="ms-MY"/>
        </w:rPr>
        <w:t>khusus</w:t>
      </w:r>
      <w:r w:rsidR="004C5D42">
        <w:rPr>
          <w:rFonts w:ascii="Times New Roman" w:hAnsi="Times New Roman" w:cs="Times New Roman"/>
          <w:sz w:val="24"/>
          <w:szCs w:val="24"/>
          <w:lang w:val="ms-MY"/>
        </w:rPr>
        <w:t xml:space="preserve"> dan tempoh penjagaan adalah </w:t>
      </w:r>
      <w:r w:rsidR="00E53BE4">
        <w:rPr>
          <w:rFonts w:ascii="Times New Roman" w:hAnsi="Times New Roman" w:cs="Times New Roman"/>
          <w:sz w:val="24"/>
          <w:szCs w:val="24"/>
          <w:lang w:val="ms-MY"/>
        </w:rPr>
        <w:t>sehingga ke akhir hayat</w:t>
      </w:r>
      <w:r w:rsidR="00893378">
        <w:rPr>
          <w:rFonts w:ascii="Times New Roman" w:hAnsi="Times New Roman" w:cs="Times New Roman"/>
          <w:sz w:val="24"/>
          <w:szCs w:val="24"/>
          <w:lang w:val="ms-MY"/>
        </w:rPr>
        <w:t xml:space="preserve"> mereka</w:t>
      </w:r>
      <w:r w:rsidR="00E53BE4">
        <w:rPr>
          <w:rFonts w:ascii="Times New Roman" w:hAnsi="Times New Roman" w:cs="Times New Roman"/>
          <w:sz w:val="24"/>
          <w:szCs w:val="24"/>
          <w:lang w:val="ms-MY"/>
        </w:rPr>
        <w:t xml:space="preserve">. Oleh </w:t>
      </w:r>
      <w:r w:rsidR="00350669">
        <w:rPr>
          <w:rFonts w:ascii="Times New Roman" w:hAnsi="Times New Roman" w:cs="Times New Roman"/>
          <w:sz w:val="24"/>
          <w:szCs w:val="24"/>
          <w:lang w:val="ms-MY"/>
        </w:rPr>
        <w:t xml:space="preserve">yang demikian </w:t>
      </w:r>
      <w:r w:rsidR="004C5D42">
        <w:rPr>
          <w:rFonts w:ascii="Times New Roman" w:hAnsi="Times New Roman" w:cs="Times New Roman"/>
          <w:sz w:val="24"/>
          <w:szCs w:val="24"/>
          <w:lang w:val="ms-MY"/>
        </w:rPr>
        <w:t xml:space="preserve">perbelanjaan terhadap rawatan dan penjagaan untuk warga emas terlantar ini </w:t>
      </w:r>
      <w:r w:rsidR="00350669">
        <w:rPr>
          <w:rFonts w:ascii="Times New Roman" w:hAnsi="Times New Roman" w:cs="Times New Roman"/>
          <w:sz w:val="24"/>
          <w:szCs w:val="24"/>
          <w:lang w:val="ms-MY"/>
        </w:rPr>
        <w:t xml:space="preserve">adalah </w:t>
      </w:r>
      <w:r w:rsidR="004C5D42">
        <w:rPr>
          <w:rFonts w:ascii="Times New Roman" w:hAnsi="Times New Roman" w:cs="Times New Roman"/>
          <w:sz w:val="24"/>
          <w:szCs w:val="24"/>
          <w:lang w:val="ms-MY"/>
        </w:rPr>
        <w:t xml:space="preserve">lebih tinggi berbanding warga emas tidak terlantar. </w:t>
      </w:r>
      <w:r w:rsidR="00345CAE">
        <w:rPr>
          <w:rFonts w:ascii="Times New Roman" w:hAnsi="Times New Roman" w:cs="Times New Roman"/>
          <w:sz w:val="24"/>
          <w:szCs w:val="24"/>
          <w:lang w:val="ms-MY"/>
        </w:rPr>
        <w:t>Biasanya u</w:t>
      </w:r>
      <w:r w:rsidR="00760C8A">
        <w:rPr>
          <w:rFonts w:ascii="Times New Roman" w:hAnsi="Times New Roman" w:cs="Times New Roman"/>
          <w:sz w:val="24"/>
          <w:szCs w:val="24"/>
          <w:lang w:val="ms-MY"/>
        </w:rPr>
        <w:t xml:space="preserve">ntuk mengelakkan </w:t>
      </w:r>
      <w:r w:rsidR="00A129ED">
        <w:rPr>
          <w:rFonts w:ascii="Times New Roman" w:hAnsi="Times New Roman" w:cs="Times New Roman"/>
          <w:sz w:val="24"/>
          <w:szCs w:val="24"/>
          <w:lang w:val="ms-MY"/>
        </w:rPr>
        <w:t>perbelanjaan</w:t>
      </w:r>
      <w:r w:rsidR="00760C8A">
        <w:rPr>
          <w:rFonts w:ascii="Times New Roman" w:hAnsi="Times New Roman" w:cs="Times New Roman"/>
          <w:sz w:val="24"/>
          <w:szCs w:val="24"/>
          <w:lang w:val="ms-MY"/>
        </w:rPr>
        <w:t xml:space="preserve"> yang tinggi, </w:t>
      </w:r>
      <w:r w:rsidR="00A129ED">
        <w:rPr>
          <w:rFonts w:ascii="Times New Roman" w:hAnsi="Times New Roman" w:cs="Times New Roman"/>
          <w:sz w:val="24"/>
          <w:szCs w:val="24"/>
          <w:lang w:val="ms-MY"/>
        </w:rPr>
        <w:t xml:space="preserve">pihak hospital atau </w:t>
      </w:r>
      <w:r w:rsidR="00A129ED" w:rsidRPr="002742A5">
        <w:rPr>
          <w:rFonts w:ascii="Times New Roman" w:hAnsi="Times New Roman" w:cs="Times New Roman"/>
          <w:color w:val="000000" w:themeColor="text1"/>
          <w:sz w:val="24"/>
          <w:szCs w:val="24"/>
          <w:lang w:val="ms-MY"/>
        </w:rPr>
        <w:t xml:space="preserve">institusi jagaan akan mengeluarkan warga emas terlantar </w:t>
      </w:r>
      <w:r w:rsidR="00345CAE">
        <w:rPr>
          <w:rFonts w:ascii="Times New Roman" w:hAnsi="Times New Roman" w:cs="Times New Roman"/>
          <w:color w:val="000000" w:themeColor="text1"/>
          <w:sz w:val="24"/>
          <w:szCs w:val="24"/>
          <w:lang w:val="ms-MY"/>
        </w:rPr>
        <w:t xml:space="preserve">yang telah menerima rawatan dalam suatu tempoh agar dapat </w:t>
      </w:r>
      <w:r w:rsidR="00A129ED" w:rsidRPr="002742A5">
        <w:rPr>
          <w:rFonts w:ascii="Times New Roman" w:hAnsi="Times New Roman" w:cs="Times New Roman"/>
          <w:color w:val="000000" w:themeColor="text1"/>
          <w:sz w:val="24"/>
          <w:szCs w:val="24"/>
          <w:lang w:val="ms-MY"/>
        </w:rPr>
        <w:t xml:space="preserve">dijaga oleh ahli keluarga di rumah mereka. Malah di negara Sweden, pertandingan bilangan warga emas paling rendah </w:t>
      </w:r>
      <w:r w:rsidR="002742A5">
        <w:rPr>
          <w:rFonts w:ascii="Times New Roman" w:hAnsi="Times New Roman" w:cs="Times New Roman"/>
          <w:color w:val="000000" w:themeColor="text1"/>
          <w:sz w:val="24"/>
          <w:szCs w:val="24"/>
          <w:lang w:val="ms-MY"/>
        </w:rPr>
        <w:t xml:space="preserve">yang dimasukkan ke wad </w:t>
      </w:r>
      <w:r w:rsidR="00A129ED" w:rsidRPr="002742A5">
        <w:rPr>
          <w:rFonts w:ascii="Times New Roman" w:hAnsi="Times New Roman" w:cs="Times New Roman"/>
          <w:color w:val="000000" w:themeColor="text1"/>
          <w:sz w:val="24"/>
          <w:szCs w:val="24"/>
          <w:lang w:val="ms-MY"/>
        </w:rPr>
        <w:t xml:space="preserve">hospital diadakan </w:t>
      </w:r>
      <w:r w:rsidR="002742A5" w:rsidRPr="002742A5">
        <w:rPr>
          <w:rFonts w:ascii="Times New Roman" w:hAnsi="Times New Roman" w:cs="Times New Roman"/>
          <w:color w:val="000000" w:themeColor="text1"/>
          <w:sz w:val="24"/>
          <w:szCs w:val="24"/>
          <w:lang w:val="ms-MY"/>
        </w:rPr>
        <w:t xml:space="preserve">dalam kalangan </w:t>
      </w:r>
      <w:r w:rsidR="00A129ED" w:rsidRPr="002742A5">
        <w:rPr>
          <w:rFonts w:ascii="Times New Roman" w:hAnsi="Times New Roman" w:cs="Times New Roman"/>
          <w:color w:val="000000" w:themeColor="text1"/>
          <w:sz w:val="24"/>
          <w:szCs w:val="24"/>
          <w:lang w:val="ms-MY"/>
        </w:rPr>
        <w:t xml:space="preserve">pihak berkuasa tempatan bertujuan untuk mengurangkan perbelanjaan </w:t>
      </w:r>
      <w:r w:rsidR="002742A5" w:rsidRPr="002742A5">
        <w:rPr>
          <w:rFonts w:ascii="Times New Roman" w:hAnsi="Times New Roman" w:cs="Times New Roman"/>
          <w:color w:val="000000" w:themeColor="text1"/>
          <w:sz w:val="24"/>
          <w:szCs w:val="24"/>
          <w:lang w:val="ms-MY"/>
        </w:rPr>
        <w:t xml:space="preserve">negara. </w:t>
      </w:r>
      <w:r w:rsidR="00A129ED" w:rsidRPr="002742A5">
        <w:rPr>
          <w:rFonts w:ascii="Times New Roman" w:hAnsi="Times New Roman" w:cs="Times New Roman"/>
          <w:color w:val="000000" w:themeColor="text1"/>
          <w:sz w:val="24"/>
          <w:szCs w:val="24"/>
          <w:lang w:val="ms-MY"/>
        </w:rPr>
        <w:t xml:space="preserve"> </w:t>
      </w:r>
    </w:p>
    <w:p w14:paraId="0C15661B" w14:textId="77777777" w:rsidR="00A356CE" w:rsidRDefault="00A356CE" w:rsidP="00464AE7">
      <w:pPr>
        <w:tabs>
          <w:tab w:val="center" w:pos="567"/>
        </w:tabs>
        <w:spacing w:after="0" w:line="240" w:lineRule="auto"/>
        <w:ind w:firstLine="567"/>
        <w:jc w:val="both"/>
        <w:rPr>
          <w:rFonts w:ascii="Times New Roman" w:hAnsi="Times New Roman" w:cs="Times New Roman"/>
          <w:sz w:val="24"/>
          <w:szCs w:val="24"/>
          <w:lang w:val="ms-MY"/>
        </w:rPr>
      </w:pPr>
    </w:p>
    <w:p w14:paraId="4B98E73E" w14:textId="0117EE63" w:rsidR="00464AE7" w:rsidRDefault="00345CAE" w:rsidP="00464AE7">
      <w:pPr>
        <w:tabs>
          <w:tab w:val="center" w:pos="567"/>
        </w:tabs>
        <w:spacing w:after="0"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S</w:t>
      </w:r>
      <w:r w:rsidR="00B52516">
        <w:rPr>
          <w:rFonts w:ascii="Times New Roman" w:hAnsi="Times New Roman" w:cs="Times New Roman"/>
          <w:sz w:val="24"/>
          <w:szCs w:val="24"/>
          <w:lang w:val="ms-MY"/>
        </w:rPr>
        <w:t>umber utama penjagaan warga emas terlantar</w:t>
      </w:r>
      <w:r>
        <w:rPr>
          <w:rFonts w:ascii="Times New Roman" w:hAnsi="Times New Roman" w:cs="Times New Roman"/>
          <w:sz w:val="24"/>
          <w:szCs w:val="24"/>
          <w:lang w:val="ms-MY"/>
        </w:rPr>
        <w:t xml:space="preserve"> di kebanyakan negara adalah dalam kalangan ahli keluarga </w:t>
      </w:r>
      <w:bookmarkStart w:id="9" w:name="_Hlk144388866"/>
      <w:r w:rsidR="007779B3">
        <w:rPr>
          <w:rFonts w:ascii="Times New Roman" w:hAnsi="Times New Roman" w:cs="Times New Roman"/>
          <w:sz w:val="24"/>
          <w:szCs w:val="24"/>
          <w:lang w:val="ms-MY"/>
        </w:rPr>
        <w:t xml:space="preserve">(Batista et al. 2023). </w:t>
      </w:r>
      <w:bookmarkEnd w:id="9"/>
      <w:r w:rsidR="00A24B17">
        <w:rPr>
          <w:rFonts w:ascii="Times New Roman" w:hAnsi="Times New Roman" w:cs="Times New Roman"/>
          <w:sz w:val="24"/>
          <w:szCs w:val="24"/>
          <w:lang w:val="ms-MY"/>
        </w:rPr>
        <w:t>Begitu juga dengan Malaysia. K</w:t>
      </w:r>
      <w:r w:rsidR="00E53BE4">
        <w:rPr>
          <w:rFonts w:ascii="Times New Roman" w:hAnsi="Times New Roman" w:cs="Times New Roman"/>
          <w:sz w:val="24"/>
          <w:szCs w:val="24"/>
          <w:lang w:val="ms-MY"/>
        </w:rPr>
        <w:t xml:space="preserve">ebanyakan warga emas terlantar dijaga di rumah </w:t>
      </w:r>
      <w:r w:rsidR="008141F7">
        <w:rPr>
          <w:rFonts w:ascii="Times New Roman" w:hAnsi="Times New Roman" w:cs="Times New Roman"/>
          <w:sz w:val="24"/>
          <w:szCs w:val="24"/>
          <w:lang w:val="ms-MY"/>
        </w:rPr>
        <w:t>warga emas</w:t>
      </w:r>
      <w:r w:rsidR="00E53BE4">
        <w:rPr>
          <w:rFonts w:ascii="Times New Roman" w:hAnsi="Times New Roman" w:cs="Times New Roman"/>
          <w:sz w:val="24"/>
          <w:szCs w:val="24"/>
          <w:lang w:val="ms-MY"/>
        </w:rPr>
        <w:t xml:space="preserve"> atau di rumah penjaga mereka. Mengikut Bains</w:t>
      </w:r>
      <w:r w:rsidR="000B01EB">
        <w:rPr>
          <w:rFonts w:ascii="Times New Roman" w:hAnsi="Times New Roman" w:cs="Times New Roman"/>
          <w:sz w:val="24"/>
          <w:szCs w:val="24"/>
          <w:lang w:val="ms-MY"/>
        </w:rPr>
        <w:t xml:space="preserve"> et al. </w:t>
      </w:r>
      <w:r w:rsidR="00E53BE4">
        <w:rPr>
          <w:rFonts w:ascii="Times New Roman" w:hAnsi="Times New Roman" w:cs="Times New Roman"/>
          <w:sz w:val="24"/>
          <w:szCs w:val="24"/>
          <w:lang w:val="ms-MY"/>
        </w:rPr>
        <w:t xml:space="preserve">(2010), kebanyakan warga emas menikmati </w:t>
      </w:r>
      <w:r w:rsidR="002A57C7">
        <w:rPr>
          <w:rFonts w:ascii="Times New Roman" w:hAnsi="Times New Roman" w:cs="Times New Roman"/>
          <w:sz w:val="24"/>
          <w:szCs w:val="24"/>
          <w:lang w:val="ms-MY"/>
        </w:rPr>
        <w:t>k</w:t>
      </w:r>
      <w:r w:rsidR="00E53BE4">
        <w:rPr>
          <w:rFonts w:ascii="Times New Roman" w:hAnsi="Times New Roman" w:cs="Times New Roman"/>
          <w:sz w:val="24"/>
          <w:szCs w:val="24"/>
          <w:lang w:val="ms-MY"/>
        </w:rPr>
        <w:t xml:space="preserve">ualiti hidup lebih baik apabila dijaga di rumah. Ini kerana penjagaan di rumah dikatakan dapat menyediakan penjagaan secara eksklusif dan </w:t>
      </w:r>
      <w:r w:rsidR="008141F7">
        <w:rPr>
          <w:rFonts w:ascii="Times New Roman" w:hAnsi="Times New Roman" w:cs="Times New Roman"/>
          <w:sz w:val="24"/>
          <w:szCs w:val="24"/>
          <w:lang w:val="ms-MY"/>
        </w:rPr>
        <w:t xml:space="preserve">dijaga sendiri oleh </w:t>
      </w:r>
      <w:r w:rsidR="00E53BE4">
        <w:rPr>
          <w:rFonts w:ascii="Times New Roman" w:hAnsi="Times New Roman" w:cs="Times New Roman"/>
          <w:sz w:val="24"/>
          <w:szCs w:val="24"/>
          <w:lang w:val="ms-MY"/>
        </w:rPr>
        <w:t>ahli keluarga</w:t>
      </w:r>
      <w:r w:rsidR="002A57C7">
        <w:rPr>
          <w:rFonts w:ascii="Times New Roman" w:hAnsi="Times New Roman" w:cs="Times New Roman"/>
          <w:sz w:val="24"/>
          <w:szCs w:val="24"/>
          <w:lang w:val="ms-MY"/>
        </w:rPr>
        <w:t xml:space="preserve"> mereka</w:t>
      </w:r>
      <w:r w:rsidR="008141F7">
        <w:rPr>
          <w:rFonts w:ascii="Times New Roman" w:hAnsi="Times New Roman" w:cs="Times New Roman"/>
          <w:sz w:val="24"/>
          <w:szCs w:val="24"/>
          <w:lang w:val="ms-MY"/>
        </w:rPr>
        <w:t>.</w:t>
      </w:r>
      <w:r w:rsidR="007779B3">
        <w:rPr>
          <w:rFonts w:ascii="Times New Roman" w:hAnsi="Times New Roman" w:cs="Times New Roman"/>
          <w:sz w:val="24"/>
          <w:szCs w:val="24"/>
          <w:lang w:val="ms-MY"/>
        </w:rPr>
        <w:t xml:space="preserve"> </w:t>
      </w:r>
      <w:r w:rsidR="00E53BE4">
        <w:rPr>
          <w:rFonts w:ascii="Times New Roman" w:hAnsi="Times New Roman" w:cs="Times New Roman"/>
          <w:sz w:val="24"/>
          <w:szCs w:val="24"/>
          <w:lang w:val="ms-MY"/>
        </w:rPr>
        <w:t xml:space="preserve">Walau bagaimanapun, biasanya individu </w:t>
      </w:r>
      <w:r w:rsidR="002A57C7">
        <w:rPr>
          <w:rFonts w:ascii="Times New Roman" w:hAnsi="Times New Roman" w:cs="Times New Roman"/>
          <w:sz w:val="24"/>
          <w:szCs w:val="24"/>
          <w:lang w:val="ms-MY"/>
        </w:rPr>
        <w:t xml:space="preserve">yang </w:t>
      </w:r>
      <w:r w:rsidR="00E53BE4">
        <w:rPr>
          <w:rFonts w:ascii="Times New Roman" w:hAnsi="Times New Roman" w:cs="Times New Roman"/>
          <w:sz w:val="24"/>
          <w:szCs w:val="24"/>
          <w:lang w:val="ms-MY"/>
        </w:rPr>
        <w:t xml:space="preserve">menjadi penjaga </w:t>
      </w:r>
      <w:r w:rsidR="002A57C7">
        <w:rPr>
          <w:rFonts w:ascii="Times New Roman" w:hAnsi="Times New Roman" w:cs="Times New Roman"/>
          <w:sz w:val="24"/>
          <w:szCs w:val="24"/>
          <w:lang w:val="ms-MY"/>
        </w:rPr>
        <w:t xml:space="preserve">kepada </w:t>
      </w:r>
      <w:r w:rsidR="00E53BE4">
        <w:rPr>
          <w:rFonts w:ascii="Times New Roman" w:hAnsi="Times New Roman" w:cs="Times New Roman"/>
          <w:sz w:val="24"/>
          <w:szCs w:val="24"/>
          <w:lang w:val="ms-MY"/>
        </w:rPr>
        <w:t xml:space="preserve">warga emas </w:t>
      </w:r>
      <w:r w:rsidR="002A57C7">
        <w:rPr>
          <w:rFonts w:ascii="Times New Roman" w:hAnsi="Times New Roman" w:cs="Times New Roman"/>
          <w:sz w:val="24"/>
          <w:szCs w:val="24"/>
          <w:lang w:val="ms-MY"/>
        </w:rPr>
        <w:t xml:space="preserve">ini berlaku </w:t>
      </w:r>
      <w:r w:rsidR="00E53BE4">
        <w:rPr>
          <w:rFonts w:ascii="Times New Roman" w:hAnsi="Times New Roman" w:cs="Times New Roman"/>
          <w:sz w:val="24"/>
          <w:szCs w:val="24"/>
          <w:lang w:val="ms-MY"/>
        </w:rPr>
        <w:t xml:space="preserve">secara tiba-tiba kerana individu tersebut merupakan ahli keluarga terdekat atau hanya mereka sahaja ahli keluarga yang ada dan mereka tiada pilihan (Batista et al. 2023). </w:t>
      </w:r>
      <w:r w:rsidR="007779B3">
        <w:rPr>
          <w:rFonts w:ascii="Times New Roman" w:hAnsi="Times New Roman" w:cs="Times New Roman"/>
          <w:sz w:val="24"/>
          <w:szCs w:val="24"/>
          <w:lang w:val="ms-MY"/>
        </w:rPr>
        <w:t>Penjag</w:t>
      </w:r>
      <w:r w:rsidR="00E53BE4">
        <w:rPr>
          <w:rFonts w:ascii="Times New Roman" w:hAnsi="Times New Roman" w:cs="Times New Roman"/>
          <w:sz w:val="24"/>
          <w:szCs w:val="24"/>
          <w:lang w:val="ms-MY"/>
        </w:rPr>
        <w:t>a biasanya tiada kemahiran, kurang pengetahuan dan ada di antara mereka yang langsung tiada pengalaman menjaga warga emas</w:t>
      </w:r>
      <w:r w:rsidR="004D1405">
        <w:rPr>
          <w:rFonts w:ascii="Times New Roman" w:hAnsi="Times New Roman" w:cs="Times New Roman"/>
          <w:sz w:val="24"/>
          <w:szCs w:val="24"/>
          <w:lang w:val="ms-MY"/>
        </w:rPr>
        <w:t xml:space="preserve">. Akibatnya penjaga mungkin berdepan dengan pelbagai kesukaran dan merasa terbeban dengan aktiviti penjagaan. </w:t>
      </w:r>
    </w:p>
    <w:p w14:paraId="5C751A0E" w14:textId="4343DA55" w:rsidR="004D1405" w:rsidRDefault="004D1405" w:rsidP="00A24B17">
      <w:pPr>
        <w:tabs>
          <w:tab w:val="center" w:pos="567"/>
        </w:tabs>
        <w:spacing w:after="0" w:line="240" w:lineRule="auto"/>
        <w:ind w:firstLine="567"/>
        <w:jc w:val="both"/>
        <w:rPr>
          <w:rFonts w:ascii="Times New Roman" w:hAnsi="Times New Roman" w:cs="Times New Roman"/>
          <w:sz w:val="24"/>
          <w:szCs w:val="24"/>
          <w:lang w:val="ms-MY"/>
        </w:rPr>
      </w:pPr>
    </w:p>
    <w:p w14:paraId="1D1BD276" w14:textId="0714DD42" w:rsidR="00397A01" w:rsidRDefault="00397A01" w:rsidP="00A24B17">
      <w:pPr>
        <w:tabs>
          <w:tab w:val="center" w:pos="567"/>
        </w:tabs>
        <w:spacing w:after="0" w:line="240" w:lineRule="auto"/>
        <w:ind w:firstLine="567"/>
        <w:jc w:val="both"/>
        <w:rPr>
          <w:rFonts w:ascii="Times New Roman" w:hAnsi="Times New Roman" w:cs="Times New Roman"/>
          <w:sz w:val="24"/>
          <w:szCs w:val="24"/>
          <w:lang w:val="ms-MY"/>
        </w:rPr>
      </w:pPr>
    </w:p>
    <w:p w14:paraId="4678F056" w14:textId="28A8F866" w:rsidR="00497E0A" w:rsidRDefault="00497E0A" w:rsidP="00A24B17">
      <w:pPr>
        <w:tabs>
          <w:tab w:val="center" w:pos="567"/>
        </w:tabs>
        <w:spacing w:after="0" w:line="240" w:lineRule="auto"/>
        <w:ind w:firstLine="567"/>
        <w:jc w:val="both"/>
        <w:rPr>
          <w:rFonts w:ascii="Times New Roman" w:hAnsi="Times New Roman" w:cs="Times New Roman"/>
          <w:sz w:val="24"/>
          <w:szCs w:val="24"/>
          <w:lang w:val="ms-MY"/>
        </w:rPr>
      </w:pPr>
    </w:p>
    <w:p w14:paraId="754E1CC5" w14:textId="77777777" w:rsidR="00497E0A" w:rsidRDefault="00497E0A" w:rsidP="00A24B17">
      <w:pPr>
        <w:tabs>
          <w:tab w:val="center" w:pos="567"/>
        </w:tabs>
        <w:spacing w:after="0" w:line="240" w:lineRule="auto"/>
        <w:ind w:firstLine="567"/>
        <w:jc w:val="both"/>
        <w:rPr>
          <w:rFonts w:ascii="Times New Roman" w:hAnsi="Times New Roman" w:cs="Times New Roman"/>
          <w:sz w:val="24"/>
          <w:szCs w:val="24"/>
          <w:lang w:val="ms-MY"/>
        </w:rPr>
      </w:pPr>
    </w:p>
    <w:p w14:paraId="6B57AAED" w14:textId="5B40EE4C" w:rsidR="00567165" w:rsidRDefault="00497E0A" w:rsidP="00956619">
      <w:pPr>
        <w:tabs>
          <w:tab w:val="center" w:pos="4513"/>
        </w:tabs>
        <w:spacing w:after="0" w:line="240" w:lineRule="auto"/>
        <w:jc w:val="both"/>
        <w:rPr>
          <w:rFonts w:ascii="Times New Roman" w:hAnsi="Times New Roman" w:cs="Times New Roman"/>
          <w:b/>
          <w:bCs/>
          <w:sz w:val="24"/>
          <w:szCs w:val="24"/>
          <w:lang w:val="ms-MY"/>
        </w:rPr>
      </w:pPr>
      <w:r>
        <w:rPr>
          <w:rFonts w:ascii="Times New Roman" w:hAnsi="Times New Roman" w:cs="Times New Roman"/>
          <w:b/>
          <w:bCs/>
          <w:sz w:val="24"/>
          <w:szCs w:val="24"/>
          <w:lang w:val="ms-MY"/>
        </w:rPr>
        <w:t>FAKTOR</w:t>
      </w:r>
      <w:r w:rsidRPr="00567165">
        <w:rPr>
          <w:rFonts w:ascii="Times New Roman" w:hAnsi="Times New Roman" w:cs="Times New Roman"/>
          <w:b/>
          <w:bCs/>
          <w:sz w:val="24"/>
          <w:szCs w:val="24"/>
          <w:lang w:val="ms-MY"/>
        </w:rPr>
        <w:t xml:space="preserve"> BEBAN PENJAGAAN</w:t>
      </w:r>
    </w:p>
    <w:p w14:paraId="72F73BF8" w14:textId="77777777" w:rsidR="00A77559" w:rsidRDefault="00A77559" w:rsidP="00956619">
      <w:pPr>
        <w:tabs>
          <w:tab w:val="center" w:pos="4513"/>
        </w:tabs>
        <w:spacing w:after="0" w:line="240" w:lineRule="auto"/>
        <w:jc w:val="both"/>
        <w:rPr>
          <w:rFonts w:ascii="Times New Roman" w:hAnsi="Times New Roman" w:cs="Times New Roman"/>
          <w:sz w:val="24"/>
          <w:szCs w:val="24"/>
          <w:lang w:val="ms-MY"/>
        </w:rPr>
      </w:pPr>
    </w:p>
    <w:p w14:paraId="6005156B" w14:textId="5F153D0F" w:rsidR="00AC0F0E" w:rsidRDefault="00AC0F0E" w:rsidP="00956619">
      <w:pPr>
        <w:tabs>
          <w:tab w:val="center" w:pos="4513"/>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Dapatan kajian lepas menunjukkan bahawa terdapat </w:t>
      </w:r>
      <w:r w:rsidR="00C85312">
        <w:rPr>
          <w:rFonts w:ascii="Times New Roman" w:hAnsi="Times New Roman" w:cs="Times New Roman"/>
          <w:sz w:val="24"/>
          <w:szCs w:val="24"/>
          <w:lang w:val="ms-MY"/>
        </w:rPr>
        <w:t>pelbagai</w:t>
      </w:r>
      <w:r>
        <w:rPr>
          <w:rFonts w:ascii="Times New Roman" w:hAnsi="Times New Roman" w:cs="Times New Roman"/>
          <w:sz w:val="24"/>
          <w:szCs w:val="24"/>
          <w:lang w:val="ms-MY"/>
        </w:rPr>
        <w:t xml:space="preserve"> </w:t>
      </w:r>
      <w:r w:rsidR="0042516D">
        <w:rPr>
          <w:rFonts w:ascii="Times New Roman" w:hAnsi="Times New Roman" w:cs="Times New Roman"/>
          <w:sz w:val="24"/>
          <w:szCs w:val="24"/>
          <w:lang w:val="ms-MY"/>
        </w:rPr>
        <w:t>faktor</w:t>
      </w:r>
      <w:r>
        <w:rPr>
          <w:rFonts w:ascii="Times New Roman" w:hAnsi="Times New Roman" w:cs="Times New Roman"/>
          <w:sz w:val="24"/>
          <w:szCs w:val="24"/>
          <w:lang w:val="ms-MY"/>
        </w:rPr>
        <w:t xml:space="preserve"> beban penjagaan</w:t>
      </w:r>
      <w:r w:rsidR="00A573FB">
        <w:rPr>
          <w:rFonts w:ascii="Times New Roman" w:hAnsi="Times New Roman" w:cs="Times New Roman"/>
          <w:sz w:val="24"/>
          <w:szCs w:val="24"/>
          <w:lang w:val="ms-MY"/>
        </w:rPr>
        <w:t xml:space="preserve"> </w:t>
      </w:r>
      <w:r w:rsidR="00EF7336">
        <w:rPr>
          <w:rFonts w:ascii="Times New Roman" w:hAnsi="Times New Roman" w:cs="Times New Roman"/>
          <w:sz w:val="24"/>
          <w:szCs w:val="24"/>
          <w:lang w:val="ms-MY"/>
        </w:rPr>
        <w:t xml:space="preserve">yang berkaitan dengan penyediaan penjagaan </w:t>
      </w:r>
      <w:r w:rsidR="00A573FB">
        <w:rPr>
          <w:rFonts w:ascii="Times New Roman" w:hAnsi="Times New Roman" w:cs="Times New Roman"/>
          <w:sz w:val="24"/>
          <w:szCs w:val="24"/>
          <w:lang w:val="ms-MY"/>
        </w:rPr>
        <w:t xml:space="preserve">warga emas terlantar. </w:t>
      </w:r>
      <w:r w:rsidR="00034131">
        <w:rPr>
          <w:rFonts w:ascii="Times New Roman" w:hAnsi="Times New Roman" w:cs="Times New Roman"/>
          <w:sz w:val="24"/>
          <w:szCs w:val="24"/>
          <w:lang w:val="ms-MY"/>
        </w:rPr>
        <w:t xml:space="preserve">Faktor-faktor beban penjagaan </w:t>
      </w:r>
      <w:r w:rsidR="003B1794">
        <w:rPr>
          <w:rFonts w:ascii="Times New Roman" w:hAnsi="Times New Roman" w:cs="Times New Roman"/>
          <w:sz w:val="24"/>
          <w:szCs w:val="24"/>
          <w:lang w:val="ms-MY"/>
        </w:rPr>
        <w:t>te</w:t>
      </w:r>
      <w:r w:rsidR="00A573FB">
        <w:rPr>
          <w:rFonts w:ascii="Times New Roman" w:hAnsi="Times New Roman" w:cs="Times New Roman"/>
          <w:sz w:val="24"/>
          <w:szCs w:val="24"/>
          <w:lang w:val="ms-MY"/>
        </w:rPr>
        <w:t xml:space="preserve">rsebut adalah seperti berikut: </w:t>
      </w:r>
    </w:p>
    <w:p w14:paraId="41ECB657" w14:textId="77777777" w:rsidR="00D65501" w:rsidRDefault="00D65501" w:rsidP="00956619">
      <w:pPr>
        <w:tabs>
          <w:tab w:val="center" w:pos="4513"/>
        </w:tabs>
        <w:spacing w:after="0" w:line="240" w:lineRule="auto"/>
        <w:jc w:val="both"/>
        <w:rPr>
          <w:rFonts w:ascii="Times New Roman" w:hAnsi="Times New Roman" w:cs="Times New Roman"/>
          <w:sz w:val="24"/>
          <w:szCs w:val="24"/>
          <w:lang w:val="ms-MY"/>
        </w:rPr>
      </w:pPr>
    </w:p>
    <w:p w14:paraId="0B7083D9" w14:textId="7B06A96E" w:rsidR="00A573FB" w:rsidRDefault="00A573FB" w:rsidP="00097469">
      <w:pPr>
        <w:pStyle w:val="ListParagraph"/>
        <w:numPr>
          <w:ilvl w:val="0"/>
          <w:numId w:val="14"/>
        </w:numPr>
        <w:tabs>
          <w:tab w:val="center" w:pos="4513"/>
        </w:tabs>
        <w:spacing w:after="0" w:line="240" w:lineRule="auto"/>
        <w:ind w:left="567" w:hanging="567"/>
        <w:jc w:val="both"/>
        <w:rPr>
          <w:rFonts w:ascii="Times New Roman" w:hAnsi="Times New Roman" w:cs="Times New Roman"/>
          <w:b/>
          <w:bCs/>
          <w:sz w:val="24"/>
          <w:szCs w:val="24"/>
          <w:lang w:val="ms-MY"/>
        </w:rPr>
      </w:pPr>
      <w:r w:rsidRPr="00A573FB">
        <w:rPr>
          <w:rFonts w:ascii="Times New Roman" w:hAnsi="Times New Roman" w:cs="Times New Roman"/>
          <w:b/>
          <w:bCs/>
          <w:sz w:val="24"/>
          <w:szCs w:val="24"/>
          <w:lang w:val="ms-MY"/>
        </w:rPr>
        <w:t xml:space="preserve">Keadaan kesihatan </w:t>
      </w:r>
      <w:r w:rsidR="00ED397D">
        <w:rPr>
          <w:rFonts w:ascii="Times New Roman" w:hAnsi="Times New Roman" w:cs="Times New Roman"/>
          <w:b/>
          <w:bCs/>
          <w:sz w:val="24"/>
          <w:szCs w:val="24"/>
          <w:lang w:val="ms-MY"/>
        </w:rPr>
        <w:t>warga emas dan penjaga</w:t>
      </w:r>
    </w:p>
    <w:p w14:paraId="4EDBE41D" w14:textId="4646F6F2" w:rsidR="00A356CE" w:rsidRDefault="00C85312" w:rsidP="00CF73DA">
      <w:pPr>
        <w:tabs>
          <w:tab w:val="center" w:pos="4513"/>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Kebanyakan pengkaji mendapati </w:t>
      </w:r>
      <w:r w:rsidR="0042516D">
        <w:rPr>
          <w:rFonts w:ascii="Times New Roman" w:hAnsi="Times New Roman" w:cs="Times New Roman"/>
          <w:sz w:val="24"/>
          <w:szCs w:val="24"/>
          <w:lang w:val="ms-MY"/>
        </w:rPr>
        <w:t>faktor</w:t>
      </w:r>
      <w:r w:rsidR="002C7A5A" w:rsidRPr="003335B4">
        <w:rPr>
          <w:rFonts w:ascii="Times New Roman" w:hAnsi="Times New Roman" w:cs="Times New Roman"/>
          <w:sz w:val="24"/>
          <w:szCs w:val="24"/>
          <w:lang w:val="ms-MY"/>
        </w:rPr>
        <w:t xml:space="preserve"> </w:t>
      </w:r>
      <w:r w:rsidR="002315BE" w:rsidRPr="003335B4">
        <w:rPr>
          <w:rFonts w:ascii="Times New Roman" w:hAnsi="Times New Roman" w:cs="Times New Roman"/>
          <w:sz w:val="24"/>
          <w:szCs w:val="24"/>
          <w:lang w:val="ms-MY"/>
        </w:rPr>
        <w:t xml:space="preserve">utama </w:t>
      </w:r>
      <w:r w:rsidR="00443643" w:rsidRPr="003335B4">
        <w:rPr>
          <w:rFonts w:ascii="Times New Roman" w:hAnsi="Times New Roman" w:cs="Times New Roman"/>
          <w:sz w:val="24"/>
          <w:szCs w:val="24"/>
          <w:lang w:val="ms-MY"/>
        </w:rPr>
        <w:t>beban penjagaan</w:t>
      </w:r>
      <w:r w:rsidR="008A6F54" w:rsidRPr="003335B4">
        <w:rPr>
          <w:rFonts w:ascii="Times New Roman" w:hAnsi="Times New Roman" w:cs="Times New Roman"/>
          <w:sz w:val="24"/>
          <w:szCs w:val="24"/>
          <w:lang w:val="ms-MY"/>
        </w:rPr>
        <w:t xml:space="preserve"> warga emas adalah </w:t>
      </w:r>
      <w:r w:rsidR="00FD238F">
        <w:rPr>
          <w:rFonts w:ascii="Times New Roman" w:hAnsi="Times New Roman" w:cs="Times New Roman"/>
          <w:sz w:val="24"/>
          <w:szCs w:val="24"/>
          <w:lang w:val="ms-MY"/>
        </w:rPr>
        <w:t xml:space="preserve">berkaitan dengan </w:t>
      </w:r>
      <w:r w:rsidR="002315BE" w:rsidRPr="003335B4">
        <w:rPr>
          <w:rFonts w:ascii="Times New Roman" w:hAnsi="Times New Roman" w:cs="Times New Roman"/>
          <w:sz w:val="24"/>
          <w:szCs w:val="24"/>
          <w:lang w:val="ms-MY"/>
        </w:rPr>
        <w:t xml:space="preserve">keadaan kesihatan dan mental </w:t>
      </w:r>
      <w:r w:rsidR="003A716A" w:rsidRPr="003335B4">
        <w:rPr>
          <w:rFonts w:ascii="Times New Roman" w:hAnsi="Times New Roman" w:cs="Times New Roman"/>
          <w:sz w:val="24"/>
          <w:szCs w:val="24"/>
          <w:lang w:val="ms-MY"/>
        </w:rPr>
        <w:t>warga emas</w:t>
      </w:r>
      <w:r w:rsidR="00CF73DA">
        <w:rPr>
          <w:rFonts w:ascii="Times New Roman" w:hAnsi="Times New Roman" w:cs="Times New Roman"/>
          <w:sz w:val="24"/>
          <w:szCs w:val="24"/>
          <w:lang w:val="ms-MY"/>
        </w:rPr>
        <w:t xml:space="preserve"> dan penjaga</w:t>
      </w:r>
      <w:r>
        <w:rPr>
          <w:rFonts w:ascii="Times New Roman" w:hAnsi="Times New Roman" w:cs="Times New Roman"/>
          <w:sz w:val="24"/>
          <w:szCs w:val="24"/>
          <w:lang w:val="ms-MY"/>
        </w:rPr>
        <w:t xml:space="preserve"> </w:t>
      </w:r>
      <w:bookmarkStart w:id="10" w:name="_Hlk144388974"/>
      <w:r>
        <w:rPr>
          <w:rFonts w:ascii="Times New Roman" w:hAnsi="Times New Roman" w:cs="Times New Roman"/>
          <w:sz w:val="24"/>
          <w:szCs w:val="24"/>
          <w:lang w:val="ms-MY"/>
        </w:rPr>
        <w:t>(</w:t>
      </w:r>
      <w:r w:rsidR="00E37291">
        <w:rPr>
          <w:rFonts w:ascii="Times New Roman" w:hAnsi="Times New Roman" w:cs="Times New Roman"/>
          <w:sz w:val="24"/>
          <w:szCs w:val="24"/>
          <w:lang w:val="ms-MY"/>
        </w:rPr>
        <w:t>Bekdemir</w:t>
      </w:r>
      <w:r w:rsidR="00177BFE">
        <w:rPr>
          <w:rFonts w:ascii="Times New Roman" w:hAnsi="Times New Roman" w:cs="Times New Roman"/>
          <w:sz w:val="24"/>
          <w:szCs w:val="24"/>
          <w:lang w:val="ms-MY"/>
        </w:rPr>
        <w:t xml:space="preserve"> &amp; Ilhan</w:t>
      </w:r>
      <w:r w:rsidR="00E37291">
        <w:rPr>
          <w:rFonts w:ascii="Times New Roman" w:hAnsi="Times New Roman" w:cs="Times New Roman"/>
          <w:sz w:val="24"/>
          <w:szCs w:val="24"/>
          <w:lang w:val="ms-MY"/>
        </w:rPr>
        <w:t xml:space="preserve">, 2019; </w:t>
      </w:r>
      <w:r w:rsidR="00E37291" w:rsidRPr="003335B4">
        <w:rPr>
          <w:rFonts w:ascii="Times New Roman" w:hAnsi="Times New Roman" w:cs="Times New Roman"/>
          <w:sz w:val="24"/>
          <w:szCs w:val="24"/>
          <w:lang w:val="ms-MY"/>
        </w:rPr>
        <w:t>Hyodo</w:t>
      </w:r>
      <w:r w:rsidR="00E37291">
        <w:rPr>
          <w:rFonts w:ascii="Times New Roman" w:hAnsi="Times New Roman" w:cs="Times New Roman"/>
          <w:sz w:val="24"/>
          <w:szCs w:val="24"/>
          <w:lang w:val="ms-MY"/>
        </w:rPr>
        <w:t xml:space="preserve"> </w:t>
      </w:r>
      <w:r w:rsidR="00B36131">
        <w:rPr>
          <w:rFonts w:ascii="Times New Roman" w:hAnsi="Times New Roman" w:cs="Times New Roman"/>
          <w:sz w:val="24"/>
          <w:szCs w:val="24"/>
          <w:lang w:val="ms-MY"/>
        </w:rPr>
        <w:t xml:space="preserve">et al. </w:t>
      </w:r>
      <w:r w:rsidR="00E37291" w:rsidRPr="003335B4">
        <w:rPr>
          <w:rFonts w:ascii="Times New Roman" w:hAnsi="Times New Roman" w:cs="Times New Roman"/>
          <w:sz w:val="24"/>
          <w:szCs w:val="24"/>
          <w:lang w:val="ms-MY"/>
        </w:rPr>
        <w:t>2003</w:t>
      </w:r>
      <w:r w:rsidR="00E37291">
        <w:rPr>
          <w:rFonts w:ascii="Times New Roman" w:hAnsi="Times New Roman" w:cs="Times New Roman"/>
          <w:sz w:val="24"/>
          <w:szCs w:val="24"/>
          <w:lang w:val="ms-MY"/>
        </w:rPr>
        <w:t xml:space="preserve">; </w:t>
      </w:r>
      <w:r w:rsidRPr="003335B4">
        <w:rPr>
          <w:rFonts w:ascii="Times New Roman" w:hAnsi="Times New Roman" w:cs="Times New Roman"/>
          <w:sz w:val="24"/>
          <w:szCs w:val="24"/>
          <w:lang w:val="ms-MY"/>
        </w:rPr>
        <w:t>Naruki et al. 1996</w:t>
      </w:r>
      <w:r>
        <w:rPr>
          <w:rFonts w:ascii="Times New Roman" w:hAnsi="Times New Roman" w:cs="Times New Roman"/>
          <w:sz w:val="24"/>
          <w:szCs w:val="24"/>
          <w:lang w:val="ms-MY"/>
        </w:rPr>
        <w:t xml:space="preserve">; </w:t>
      </w:r>
      <w:r w:rsidRPr="00C85312">
        <w:rPr>
          <w:rFonts w:ascii="Times New Roman" w:hAnsi="Times New Roman" w:cs="Times New Roman"/>
          <w:sz w:val="24"/>
          <w:szCs w:val="24"/>
          <w:lang w:val="ms-MY"/>
        </w:rPr>
        <w:t>Rha et al. 2015; Sanuade &amp; Boatemaa 2015)</w:t>
      </w:r>
      <w:r w:rsidR="003A716A" w:rsidRPr="003335B4">
        <w:rPr>
          <w:rFonts w:ascii="Times New Roman" w:hAnsi="Times New Roman" w:cs="Times New Roman"/>
          <w:sz w:val="24"/>
          <w:szCs w:val="24"/>
          <w:lang w:val="ms-MY"/>
        </w:rPr>
        <w:t xml:space="preserve">. </w:t>
      </w:r>
      <w:bookmarkEnd w:id="10"/>
      <w:r w:rsidR="00FD238F">
        <w:rPr>
          <w:rFonts w:ascii="Times New Roman" w:hAnsi="Times New Roman" w:cs="Times New Roman"/>
          <w:sz w:val="24"/>
          <w:szCs w:val="24"/>
          <w:lang w:val="ms-MY"/>
        </w:rPr>
        <w:t>W</w:t>
      </w:r>
      <w:r w:rsidR="00382878">
        <w:rPr>
          <w:rFonts w:ascii="Times New Roman" w:hAnsi="Times New Roman" w:cs="Times New Roman"/>
          <w:sz w:val="24"/>
          <w:szCs w:val="24"/>
          <w:lang w:val="ms-MY"/>
        </w:rPr>
        <w:t xml:space="preserve">arga emas yang </w:t>
      </w:r>
      <w:r w:rsidR="001530D8">
        <w:rPr>
          <w:rFonts w:ascii="Times New Roman" w:hAnsi="Times New Roman" w:cs="Times New Roman"/>
          <w:sz w:val="24"/>
          <w:szCs w:val="24"/>
          <w:lang w:val="ms-MY"/>
        </w:rPr>
        <w:t>mempunyai</w:t>
      </w:r>
      <w:r w:rsidR="00382878">
        <w:rPr>
          <w:rFonts w:ascii="Times New Roman" w:hAnsi="Times New Roman" w:cs="Times New Roman"/>
          <w:sz w:val="24"/>
          <w:szCs w:val="24"/>
          <w:lang w:val="ms-MY"/>
        </w:rPr>
        <w:t xml:space="preserve"> </w:t>
      </w:r>
      <w:r w:rsidR="001530D8">
        <w:rPr>
          <w:rFonts w:ascii="Times New Roman" w:hAnsi="Times New Roman" w:cs="Times New Roman"/>
          <w:sz w:val="24"/>
          <w:szCs w:val="24"/>
          <w:lang w:val="ms-MY"/>
        </w:rPr>
        <w:t xml:space="preserve">masalah kesihatan seperti mengidap pelbagai penyakit kronik serta mengalami masalah mental seperti penyakit alzheimer dan demensia atau lebih dikenali sebagai nyanyuk akan merumitkan penjaga </w:t>
      </w:r>
      <w:r w:rsidR="00ED397D">
        <w:rPr>
          <w:rFonts w:ascii="Times New Roman" w:hAnsi="Times New Roman" w:cs="Times New Roman"/>
          <w:sz w:val="24"/>
          <w:szCs w:val="24"/>
          <w:lang w:val="ms-MY"/>
        </w:rPr>
        <w:t>dalam</w:t>
      </w:r>
      <w:r w:rsidR="001530D8">
        <w:rPr>
          <w:rFonts w:ascii="Times New Roman" w:hAnsi="Times New Roman" w:cs="Times New Roman"/>
          <w:sz w:val="24"/>
          <w:szCs w:val="24"/>
          <w:lang w:val="ms-MY"/>
        </w:rPr>
        <w:t xml:space="preserve"> memberikan perkhidmatan penjagaan</w:t>
      </w:r>
      <w:r w:rsidR="00ED397D">
        <w:rPr>
          <w:rFonts w:ascii="Times New Roman" w:hAnsi="Times New Roman" w:cs="Times New Roman"/>
          <w:sz w:val="24"/>
          <w:szCs w:val="24"/>
          <w:lang w:val="ms-MY"/>
        </w:rPr>
        <w:t>.</w:t>
      </w:r>
      <w:r w:rsidR="0005287A">
        <w:rPr>
          <w:rFonts w:ascii="Times New Roman" w:hAnsi="Times New Roman" w:cs="Times New Roman"/>
          <w:sz w:val="24"/>
          <w:szCs w:val="24"/>
          <w:lang w:val="ms-MY"/>
        </w:rPr>
        <w:t xml:space="preserve"> </w:t>
      </w:r>
      <w:r w:rsidR="004F05DE">
        <w:rPr>
          <w:rFonts w:ascii="Times New Roman" w:hAnsi="Times New Roman" w:cs="Times New Roman"/>
          <w:sz w:val="24"/>
          <w:szCs w:val="24"/>
          <w:lang w:val="ms-MY"/>
        </w:rPr>
        <w:t xml:space="preserve">Di samping itu, perbelanjaan untuk rawatan kesihatan warga emas ini juga adalah tinggi dan hal ini akan melibatkan tahap kemampuan penjaga dan ahli keluarga dalam memberikan rawatan </w:t>
      </w:r>
      <w:r w:rsidR="00E22B9A">
        <w:rPr>
          <w:rFonts w:ascii="Times New Roman" w:hAnsi="Times New Roman" w:cs="Times New Roman"/>
          <w:sz w:val="24"/>
          <w:szCs w:val="24"/>
          <w:lang w:val="ms-MY"/>
        </w:rPr>
        <w:t xml:space="preserve">dan penjagaan </w:t>
      </w:r>
      <w:r w:rsidR="004F05DE">
        <w:rPr>
          <w:rFonts w:ascii="Times New Roman" w:hAnsi="Times New Roman" w:cs="Times New Roman"/>
          <w:sz w:val="24"/>
          <w:szCs w:val="24"/>
          <w:lang w:val="ms-MY"/>
        </w:rPr>
        <w:t xml:space="preserve">kepada warga emas yang dijaga.  </w:t>
      </w:r>
    </w:p>
    <w:p w14:paraId="3038380F" w14:textId="09FBA30E" w:rsidR="00CF73DA" w:rsidRDefault="00CF73DA" w:rsidP="00CF73DA">
      <w:pPr>
        <w:tabs>
          <w:tab w:val="center" w:pos="4513"/>
        </w:tabs>
        <w:spacing w:after="0" w:line="240" w:lineRule="auto"/>
        <w:jc w:val="both"/>
        <w:rPr>
          <w:rFonts w:ascii="Times New Roman" w:hAnsi="Times New Roman" w:cs="Times New Roman"/>
          <w:sz w:val="24"/>
          <w:szCs w:val="24"/>
          <w:lang w:val="ms-MY"/>
        </w:rPr>
      </w:pPr>
    </w:p>
    <w:p w14:paraId="2BF81CFA" w14:textId="7ACFB979" w:rsidR="008830BB" w:rsidRDefault="00382878" w:rsidP="0005287A">
      <w:pPr>
        <w:spacing w:after="0"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Selain </w:t>
      </w:r>
      <w:r w:rsidR="00ED397D">
        <w:rPr>
          <w:rFonts w:ascii="Times New Roman" w:hAnsi="Times New Roman" w:cs="Times New Roman"/>
          <w:sz w:val="24"/>
          <w:szCs w:val="24"/>
          <w:lang w:val="ms-MY"/>
        </w:rPr>
        <w:t xml:space="preserve">kesihatan warga emas, </w:t>
      </w:r>
      <w:r>
        <w:rPr>
          <w:rFonts w:ascii="Times New Roman" w:hAnsi="Times New Roman" w:cs="Times New Roman"/>
          <w:sz w:val="24"/>
          <w:szCs w:val="24"/>
          <w:lang w:val="ms-MY"/>
        </w:rPr>
        <w:t xml:space="preserve">kesihatan penjaga juga </w:t>
      </w:r>
      <w:r w:rsidR="00ED397D">
        <w:rPr>
          <w:rFonts w:ascii="Times New Roman" w:hAnsi="Times New Roman" w:cs="Times New Roman"/>
          <w:sz w:val="24"/>
          <w:szCs w:val="24"/>
          <w:lang w:val="ms-MY"/>
        </w:rPr>
        <w:t xml:space="preserve">sangat </w:t>
      </w:r>
      <w:r>
        <w:rPr>
          <w:rFonts w:ascii="Times New Roman" w:hAnsi="Times New Roman" w:cs="Times New Roman"/>
          <w:sz w:val="24"/>
          <w:szCs w:val="24"/>
          <w:lang w:val="ms-MY"/>
        </w:rPr>
        <w:t xml:space="preserve">penting </w:t>
      </w:r>
      <w:r w:rsidR="00F94CD8">
        <w:rPr>
          <w:rFonts w:ascii="Times New Roman" w:hAnsi="Times New Roman" w:cs="Times New Roman"/>
          <w:sz w:val="24"/>
          <w:szCs w:val="24"/>
          <w:lang w:val="ms-MY"/>
        </w:rPr>
        <w:t>dan</w:t>
      </w:r>
      <w:r w:rsidR="001D0928">
        <w:rPr>
          <w:rFonts w:ascii="Times New Roman" w:hAnsi="Times New Roman" w:cs="Times New Roman"/>
          <w:sz w:val="24"/>
          <w:szCs w:val="24"/>
          <w:lang w:val="ms-MY"/>
        </w:rPr>
        <w:t xml:space="preserve"> masalah ini didapati </w:t>
      </w:r>
      <w:r w:rsidR="00ED397D">
        <w:rPr>
          <w:rFonts w:ascii="Times New Roman" w:hAnsi="Times New Roman" w:cs="Times New Roman"/>
          <w:sz w:val="24"/>
          <w:szCs w:val="24"/>
          <w:lang w:val="ms-MY"/>
        </w:rPr>
        <w:t xml:space="preserve">mempunyai perkaitan dengan </w:t>
      </w:r>
      <w:r>
        <w:rPr>
          <w:rFonts w:ascii="Times New Roman" w:hAnsi="Times New Roman" w:cs="Times New Roman"/>
          <w:sz w:val="24"/>
          <w:szCs w:val="24"/>
          <w:lang w:val="ms-MY"/>
        </w:rPr>
        <w:t>beban penjagaan</w:t>
      </w:r>
      <w:r w:rsidR="001D0928">
        <w:rPr>
          <w:rFonts w:ascii="Times New Roman" w:hAnsi="Times New Roman" w:cs="Times New Roman"/>
          <w:sz w:val="24"/>
          <w:szCs w:val="24"/>
          <w:lang w:val="ms-MY"/>
        </w:rPr>
        <w:t xml:space="preserve">. Masalah kesihatan yang dimaksudkan di sini merangkumi masalah kesihatan fizikal dan tekanan psikologi (Mamon </w:t>
      </w:r>
      <w:r w:rsidR="00B36131">
        <w:rPr>
          <w:rFonts w:ascii="Times New Roman" w:hAnsi="Times New Roman" w:cs="Times New Roman"/>
          <w:sz w:val="24"/>
          <w:szCs w:val="24"/>
          <w:lang w:val="ms-MY"/>
        </w:rPr>
        <w:t xml:space="preserve">&amp; </w:t>
      </w:r>
      <w:proofErr w:type="spellStart"/>
      <w:r w:rsidR="00B36131" w:rsidRPr="00F2231D">
        <w:rPr>
          <w:rFonts w:ascii="Times New Roman" w:hAnsi="Times New Roman" w:cs="Times New Roman"/>
          <w:color w:val="222222"/>
          <w:sz w:val="24"/>
          <w:szCs w:val="24"/>
          <w:shd w:val="clear" w:color="auto" w:fill="FFFFFF"/>
        </w:rPr>
        <w:t>Daovisan</w:t>
      </w:r>
      <w:proofErr w:type="spellEnd"/>
      <w:r w:rsidR="00B36131">
        <w:rPr>
          <w:rFonts w:ascii="Times New Roman" w:hAnsi="Times New Roman" w:cs="Times New Roman"/>
          <w:sz w:val="24"/>
          <w:szCs w:val="24"/>
          <w:lang w:val="ms-MY"/>
        </w:rPr>
        <w:t xml:space="preserve"> </w:t>
      </w:r>
      <w:r w:rsidR="001D0928">
        <w:rPr>
          <w:rFonts w:ascii="Times New Roman" w:hAnsi="Times New Roman" w:cs="Times New Roman"/>
          <w:sz w:val="24"/>
          <w:szCs w:val="24"/>
          <w:lang w:val="ms-MY"/>
        </w:rPr>
        <w:t xml:space="preserve">2023). </w:t>
      </w:r>
      <w:r w:rsidR="00EF6E4E">
        <w:rPr>
          <w:rFonts w:ascii="Times New Roman" w:hAnsi="Times New Roman" w:cs="Times New Roman"/>
          <w:sz w:val="24"/>
          <w:szCs w:val="24"/>
          <w:lang w:val="ms-MY"/>
        </w:rPr>
        <w:t>Penjaga yang melakukan aktiviti penjagaan sepenuh masa dan tanpa bantuan orang lain boleh terdedah kepada masalah kesihatan</w:t>
      </w:r>
      <w:r w:rsidR="00222821">
        <w:rPr>
          <w:rFonts w:ascii="Times New Roman" w:hAnsi="Times New Roman" w:cs="Times New Roman"/>
          <w:sz w:val="24"/>
          <w:szCs w:val="24"/>
          <w:lang w:val="ms-MY"/>
        </w:rPr>
        <w:t xml:space="preserve"> </w:t>
      </w:r>
      <w:r w:rsidR="00F94CD8">
        <w:rPr>
          <w:rFonts w:ascii="Times New Roman" w:hAnsi="Times New Roman" w:cs="Times New Roman"/>
          <w:sz w:val="24"/>
          <w:szCs w:val="24"/>
          <w:lang w:val="ms-MY"/>
        </w:rPr>
        <w:t>seperti</w:t>
      </w:r>
      <w:r w:rsidR="00222821">
        <w:rPr>
          <w:rFonts w:ascii="Times New Roman" w:hAnsi="Times New Roman" w:cs="Times New Roman"/>
          <w:sz w:val="24"/>
          <w:szCs w:val="24"/>
          <w:lang w:val="ms-MY"/>
        </w:rPr>
        <w:t xml:space="preserve"> </w:t>
      </w:r>
      <w:r w:rsidR="00EF6E4E">
        <w:rPr>
          <w:rFonts w:ascii="Times New Roman" w:hAnsi="Times New Roman" w:cs="Times New Roman"/>
          <w:sz w:val="24"/>
          <w:szCs w:val="24"/>
          <w:lang w:val="ms-MY"/>
        </w:rPr>
        <w:t>depresi dan ke</w:t>
      </w:r>
      <w:r w:rsidR="00222821">
        <w:rPr>
          <w:rFonts w:ascii="Times New Roman" w:hAnsi="Times New Roman" w:cs="Times New Roman"/>
          <w:sz w:val="24"/>
          <w:szCs w:val="24"/>
          <w:lang w:val="ms-MY"/>
        </w:rPr>
        <w:t xml:space="preserve">murungan, mengalami masalah kesihatan yang lebih teruk, penyalahgunaan bahan </w:t>
      </w:r>
      <w:r w:rsidR="00222821" w:rsidRPr="00222821">
        <w:rPr>
          <w:rFonts w:ascii="Times New Roman" w:hAnsi="Times New Roman" w:cs="Times New Roman"/>
          <w:sz w:val="24"/>
          <w:szCs w:val="24"/>
          <w:lang w:val="ms-MY"/>
        </w:rPr>
        <w:t xml:space="preserve">termasuk </w:t>
      </w:r>
      <w:r w:rsidR="00222821" w:rsidRPr="00922450">
        <w:rPr>
          <w:rFonts w:ascii="Times New Roman" w:hAnsi="Times New Roman" w:cs="Times New Roman"/>
          <w:i/>
          <w:iCs/>
          <w:sz w:val="24"/>
          <w:szCs w:val="24"/>
          <w:lang w:val="ms-MY"/>
        </w:rPr>
        <w:t>hipnotik dan anxiolytics</w:t>
      </w:r>
      <w:r w:rsidR="00222821" w:rsidRPr="00222821">
        <w:rPr>
          <w:rFonts w:ascii="Times New Roman" w:hAnsi="Times New Roman" w:cs="Times New Roman"/>
          <w:sz w:val="24"/>
          <w:szCs w:val="24"/>
          <w:lang w:val="ms-MY"/>
        </w:rPr>
        <w:t xml:space="preserve"> </w:t>
      </w:r>
      <w:r w:rsidR="00922450">
        <w:rPr>
          <w:rFonts w:ascii="Times New Roman" w:hAnsi="Times New Roman" w:cs="Times New Roman"/>
          <w:sz w:val="24"/>
          <w:szCs w:val="24"/>
          <w:lang w:val="ms-MY"/>
        </w:rPr>
        <w:t>serta</w:t>
      </w:r>
      <w:r w:rsidR="00222821" w:rsidRPr="00222821">
        <w:rPr>
          <w:rFonts w:ascii="Times New Roman" w:hAnsi="Times New Roman" w:cs="Times New Roman"/>
          <w:sz w:val="24"/>
          <w:szCs w:val="24"/>
          <w:lang w:val="ms-MY"/>
        </w:rPr>
        <w:t xml:space="preserve"> merokok</w:t>
      </w:r>
      <w:r w:rsidR="00222821">
        <w:rPr>
          <w:rFonts w:ascii="Times New Roman" w:hAnsi="Times New Roman" w:cs="Times New Roman"/>
          <w:sz w:val="24"/>
          <w:szCs w:val="24"/>
          <w:lang w:val="ms-MY"/>
        </w:rPr>
        <w:t xml:space="preserve"> (Mendes</w:t>
      </w:r>
      <w:r w:rsidR="00B36131">
        <w:rPr>
          <w:rFonts w:ascii="Times New Roman" w:hAnsi="Times New Roman" w:cs="Times New Roman"/>
          <w:sz w:val="24"/>
          <w:szCs w:val="24"/>
          <w:lang w:val="ms-MY"/>
        </w:rPr>
        <w:t xml:space="preserve"> et al.</w:t>
      </w:r>
      <w:r w:rsidR="00222821">
        <w:rPr>
          <w:rFonts w:ascii="Times New Roman" w:hAnsi="Times New Roman" w:cs="Times New Roman"/>
          <w:sz w:val="24"/>
          <w:szCs w:val="24"/>
          <w:lang w:val="ms-MY"/>
        </w:rPr>
        <w:t xml:space="preserve"> 2019). </w:t>
      </w:r>
      <w:r w:rsidR="00747293">
        <w:rPr>
          <w:rFonts w:ascii="Times New Roman" w:hAnsi="Times New Roman" w:cs="Times New Roman"/>
          <w:sz w:val="24"/>
          <w:szCs w:val="24"/>
          <w:lang w:val="ms-MY"/>
        </w:rPr>
        <w:t xml:space="preserve">Penjaga yang tiada masalah kesihatan </w:t>
      </w:r>
      <w:r w:rsidR="004F05DE">
        <w:rPr>
          <w:rFonts w:ascii="Times New Roman" w:hAnsi="Times New Roman" w:cs="Times New Roman"/>
          <w:sz w:val="24"/>
          <w:szCs w:val="24"/>
          <w:lang w:val="ms-MY"/>
        </w:rPr>
        <w:t xml:space="preserve">atau </w:t>
      </w:r>
      <w:r w:rsidR="00747293">
        <w:rPr>
          <w:rFonts w:ascii="Times New Roman" w:hAnsi="Times New Roman" w:cs="Times New Roman"/>
          <w:sz w:val="24"/>
          <w:szCs w:val="24"/>
          <w:lang w:val="ms-MY"/>
        </w:rPr>
        <w:t xml:space="preserve">dapat mengekalkan kesihatan yang baik </w:t>
      </w:r>
      <w:r w:rsidR="007D7E1B">
        <w:rPr>
          <w:rFonts w:ascii="Times New Roman" w:hAnsi="Times New Roman" w:cs="Times New Roman"/>
          <w:sz w:val="24"/>
          <w:szCs w:val="24"/>
          <w:lang w:val="ms-MY"/>
        </w:rPr>
        <w:t>melaporkan beban penjagaan lebih rendah berbanding penjaga yang tidak menjaga kesihatan atau tidak mendapatkan rawatan kesihatan untuk diri mereka (Bekdemir</w:t>
      </w:r>
      <w:r w:rsidR="00177BFE">
        <w:rPr>
          <w:rFonts w:ascii="Times New Roman" w:hAnsi="Times New Roman" w:cs="Times New Roman"/>
          <w:sz w:val="24"/>
          <w:szCs w:val="24"/>
          <w:lang w:val="ms-MY"/>
        </w:rPr>
        <w:t xml:space="preserve"> &amp; Ilhan</w:t>
      </w:r>
      <w:r w:rsidR="007D7E1B">
        <w:rPr>
          <w:rFonts w:ascii="Times New Roman" w:hAnsi="Times New Roman" w:cs="Times New Roman"/>
          <w:sz w:val="24"/>
          <w:szCs w:val="24"/>
          <w:lang w:val="ms-MY"/>
        </w:rPr>
        <w:t xml:space="preserve"> 2019). </w:t>
      </w:r>
      <w:r w:rsidR="00B51B9A">
        <w:rPr>
          <w:rFonts w:ascii="Times New Roman" w:hAnsi="Times New Roman" w:cs="Times New Roman"/>
          <w:sz w:val="24"/>
          <w:szCs w:val="24"/>
          <w:lang w:val="ms-MY"/>
        </w:rPr>
        <w:t xml:space="preserve">Dengan kata lain, penjaga yang sihat </w:t>
      </w:r>
      <w:r w:rsidR="00747293">
        <w:rPr>
          <w:rFonts w:ascii="Times New Roman" w:hAnsi="Times New Roman" w:cs="Times New Roman"/>
          <w:sz w:val="24"/>
          <w:szCs w:val="24"/>
          <w:lang w:val="ms-MY"/>
        </w:rPr>
        <w:t>sudah tentu dapat melakukan aktiviti penjagaan warga emas tanpa</w:t>
      </w:r>
      <w:r w:rsidR="001C3726">
        <w:rPr>
          <w:rFonts w:ascii="Times New Roman" w:hAnsi="Times New Roman" w:cs="Times New Roman"/>
          <w:sz w:val="24"/>
          <w:szCs w:val="24"/>
          <w:lang w:val="ms-MY"/>
        </w:rPr>
        <w:t xml:space="preserve"> sebarang</w:t>
      </w:r>
      <w:r w:rsidR="00747293">
        <w:rPr>
          <w:rFonts w:ascii="Times New Roman" w:hAnsi="Times New Roman" w:cs="Times New Roman"/>
          <w:sz w:val="24"/>
          <w:szCs w:val="24"/>
          <w:lang w:val="ms-MY"/>
        </w:rPr>
        <w:t xml:space="preserve"> halangan. Sebaliknya jika penjaga sendiri mengalami masalah kesihatan</w:t>
      </w:r>
      <w:r w:rsidR="001D0928">
        <w:rPr>
          <w:rFonts w:ascii="Times New Roman" w:hAnsi="Times New Roman" w:cs="Times New Roman"/>
          <w:sz w:val="24"/>
          <w:szCs w:val="24"/>
          <w:lang w:val="ms-MY"/>
        </w:rPr>
        <w:t xml:space="preserve"> dan tekanan psikologi</w:t>
      </w:r>
      <w:r w:rsidR="001C3726">
        <w:rPr>
          <w:rFonts w:ascii="Times New Roman" w:hAnsi="Times New Roman" w:cs="Times New Roman"/>
          <w:sz w:val="24"/>
          <w:szCs w:val="24"/>
          <w:lang w:val="ms-MY"/>
        </w:rPr>
        <w:t xml:space="preserve">, </w:t>
      </w:r>
      <w:r w:rsidR="00747293">
        <w:rPr>
          <w:rFonts w:ascii="Times New Roman" w:hAnsi="Times New Roman" w:cs="Times New Roman"/>
          <w:sz w:val="24"/>
          <w:szCs w:val="24"/>
          <w:lang w:val="ms-MY"/>
        </w:rPr>
        <w:t xml:space="preserve">maka sedikit sebanyak akan menjejaskan </w:t>
      </w:r>
      <w:r w:rsidR="00FA592A">
        <w:rPr>
          <w:rFonts w:ascii="Times New Roman" w:hAnsi="Times New Roman" w:cs="Times New Roman"/>
          <w:sz w:val="24"/>
          <w:szCs w:val="24"/>
          <w:lang w:val="ms-MY"/>
        </w:rPr>
        <w:t xml:space="preserve">penjaga daripada melakukan semua </w:t>
      </w:r>
      <w:r w:rsidR="00747293">
        <w:rPr>
          <w:rFonts w:ascii="Times New Roman" w:hAnsi="Times New Roman" w:cs="Times New Roman"/>
          <w:sz w:val="24"/>
          <w:szCs w:val="24"/>
          <w:lang w:val="ms-MY"/>
        </w:rPr>
        <w:t xml:space="preserve">aktiviti </w:t>
      </w:r>
      <w:r w:rsidR="00FA592A">
        <w:rPr>
          <w:rFonts w:ascii="Times New Roman" w:hAnsi="Times New Roman" w:cs="Times New Roman"/>
          <w:sz w:val="24"/>
          <w:szCs w:val="24"/>
          <w:lang w:val="ms-MY"/>
        </w:rPr>
        <w:t xml:space="preserve">harian untuk </w:t>
      </w:r>
      <w:r w:rsidR="00747293">
        <w:rPr>
          <w:rFonts w:ascii="Times New Roman" w:hAnsi="Times New Roman" w:cs="Times New Roman"/>
          <w:sz w:val="24"/>
          <w:szCs w:val="24"/>
          <w:lang w:val="ms-MY"/>
        </w:rPr>
        <w:t xml:space="preserve">warga emas terlantar. </w:t>
      </w:r>
      <w:r w:rsidR="001C3726">
        <w:rPr>
          <w:rFonts w:ascii="Times New Roman" w:hAnsi="Times New Roman" w:cs="Times New Roman"/>
          <w:sz w:val="24"/>
          <w:szCs w:val="24"/>
          <w:lang w:val="ms-MY"/>
        </w:rPr>
        <w:t>Oleh itu, adalah amat penting kepada seseorang penjaga untuk memastikan dirinya sentiasa sihat</w:t>
      </w:r>
      <w:r w:rsidR="00BD4D72">
        <w:rPr>
          <w:rFonts w:ascii="Times New Roman" w:hAnsi="Times New Roman" w:cs="Times New Roman"/>
          <w:sz w:val="24"/>
          <w:szCs w:val="24"/>
          <w:lang w:val="ms-MY"/>
        </w:rPr>
        <w:t xml:space="preserve"> bagi membolehkan aktiviti penjagaan dapat diberikan dengan sebaiknya</w:t>
      </w:r>
      <w:r w:rsidR="001C3726">
        <w:rPr>
          <w:rFonts w:ascii="Times New Roman" w:hAnsi="Times New Roman" w:cs="Times New Roman"/>
          <w:sz w:val="24"/>
          <w:szCs w:val="24"/>
          <w:lang w:val="ms-MY"/>
        </w:rPr>
        <w:t xml:space="preserve">. </w:t>
      </w:r>
    </w:p>
    <w:p w14:paraId="20B67CC1" w14:textId="13DCA9B8" w:rsidR="002B0AD4" w:rsidRDefault="002B0AD4" w:rsidP="0005287A">
      <w:pPr>
        <w:spacing w:after="0" w:line="240" w:lineRule="auto"/>
        <w:ind w:firstLine="567"/>
        <w:jc w:val="both"/>
        <w:rPr>
          <w:rFonts w:ascii="Times New Roman" w:hAnsi="Times New Roman" w:cs="Times New Roman"/>
          <w:sz w:val="24"/>
          <w:szCs w:val="24"/>
          <w:lang w:val="ms-MY"/>
        </w:rPr>
      </w:pPr>
    </w:p>
    <w:p w14:paraId="71FFE96F" w14:textId="6502C282" w:rsidR="004D2184" w:rsidRDefault="004D2184" w:rsidP="00097469">
      <w:pPr>
        <w:pStyle w:val="ListParagraph"/>
        <w:numPr>
          <w:ilvl w:val="0"/>
          <w:numId w:val="14"/>
        </w:numPr>
        <w:tabs>
          <w:tab w:val="center" w:pos="4513"/>
        </w:tabs>
        <w:spacing w:after="0" w:line="240" w:lineRule="auto"/>
        <w:ind w:left="567" w:hanging="567"/>
        <w:jc w:val="both"/>
        <w:rPr>
          <w:rFonts w:ascii="Times New Roman" w:hAnsi="Times New Roman" w:cs="Times New Roman"/>
          <w:b/>
          <w:bCs/>
          <w:sz w:val="24"/>
          <w:szCs w:val="24"/>
          <w:lang w:val="ms-MY"/>
        </w:rPr>
      </w:pPr>
      <w:r w:rsidRPr="004D2184">
        <w:rPr>
          <w:rFonts w:ascii="Times New Roman" w:hAnsi="Times New Roman" w:cs="Times New Roman"/>
          <w:b/>
          <w:bCs/>
          <w:sz w:val="24"/>
          <w:szCs w:val="24"/>
          <w:lang w:val="ms-MY"/>
        </w:rPr>
        <w:t>Tahap kebergantungan warga emas</w:t>
      </w:r>
    </w:p>
    <w:p w14:paraId="569796CC" w14:textId="112BB2E7" w:rsidR="00097469" w:rsidRPr="00097469" w:rsidRDefault="00097469" w:rsidP="00097469">
      <w:pPr>
        <w:tabs>
          <w:tab w:val="center" w:pos="4513"/>
        </w:tabs>
        <w:spacing w:after="0" w:line="240" w:lineRule="auto"/>
        <w:jc w:val="both"/>
        <w:rPr>
          <w:rFonts w:ascii="Times New Roman" w:hAnsi="Times New Roman" w:cs="Times New Roman"/>
          <w:b/>
          <w:bCs/>
          <w:sz w:val="24"/>
          <w:szCs w:val="24"/>
          <w:lang w:val="ms-MY"/>
        </w:rPr>
      </w:pPr>
      <w:r w:rsidRPr="00097469">
        <w:rPr>
          <w:rFonts w:ascii="Times New Roman" w:hAnsi="Times New Roman" w:cs="Times New Roman"/>
          <w:color w:val="000000" w:themeColor="text1"/>
          <w:sz w:val="24"/>
          <w:szCs w:val="24"/>
          <w:lang w:val="ms-MY"/>
        </w:rPr>
        <w:t xml:space="preserve">Mengikut </w:t>
      </w:r>
      <w:bookmarkStart w:id="11" w:name="_Hlk144389103"/>
      <w:r w:rsidRPr="00097469">
        <w:rPr>
          <w:rFonts w:ascii="Times New Roman" w:hAnsi="Times New Roman" w:cs="Times New Roman"/>
          <w:color w:val="000000" w:themeColor="text1"/>
          <w:sz w:val="24"/>
          <w:szCs w:val="24"/>
          <w:lang w:val="ms-MY"/>
        </w:rPr>
        <w:t xml:space="preserve">Euda et al. (1994), </w:t>
      </w:r>
      <w:bookmarkEnd w:id="11"/>
      <w:r w:rsidRPr="00097469">
        <w:rPr>
          <w:rFonts w:ascii="Times New Roman" w:hAnsi="Times New Roman" w:cs="Times New Roman"/>
          <w:color w:val="000000" w:themeColor="text1"/>
          <w:sz w:val="24"/>
          <w:szCs w:val="24"/>
          <w:lang w:val="ms-MY"/>
        </w:rPr>
        <w:t xml:space="preserve">faktor beban penjagaan juga didapati mempunyai perkaitan dengan bilangan masalah warga emas dalam melakukan aktiviti harian (ADL). Semakin banyak bilangan masalah aktiviti harian yang dihadapi oleh warga emas, maka semakin tinggilah beban penjagaan yang perlu dihadapi oleh penjaga. </w:t>
      </w:r>
      <w:r w:rsidR="00C1583A">
        <w:rPr>
          <w:rFonts w:ascii="Times New Roman" w:hAnsi="Times New Roman" w:cs="Times New Roman"/>
          <w:color w:val="000000" w:themeColor="text1"/>
          <w:sz w:val="24"/>
          <w:szCs w:val="24"/>
          <w:lang w:val="ms-MY"/>
        </w:rPr>
        <w:t xml:space="preserve">Kesukaran </w:t>
      </w:r>
      <w:r w:rsidR="00FA04B3">
        <w:rPr>
          <w:rFonts w:ascii="Times New Roman" w:hAnsi="Times New Roman" w:cs="Times New Roman"/>
          <w:color w:val="000000" w:themeColor="text1"/>
          <w:sz w:val="24"/>
          <w:szCs w:val="24"/>
          <w:lang w:val="ms-MY"/>
        </w:rPr>
        <w:t xml:space="preserve">ini </w:t>
      </w:r>
      <w:r w:rsidR="00C1583A">
        <w:rPr>
          <w:rFonts w:ascii="Times New Roman" w:hAnsi="Times New Roman" w:cs="Times New Roman"/>
          <w:color w:val="000000" w:themeColor="text1"/>
          <w:sz w:val="24"/>
          <w:szCs w:val="24"/>
          <w:lang w:val="ms-MY"/>
        </w:rPr>
        <w:t xml:space="preserve">dikaitkan dengan kekurangan pengetahuan dan teknologi, kemahiran dan </w:t>
      </w:r>
      <w:r w:rsidR="00FA04B3">
        <w:rPr>
          <w:rFonts w:ascii="Times New Roman" w:hAnsi="Times New Roman" w:cs="Times New Roman"/>
          <w:color w:val="000000" w:themeColor="text1"/>
          <w:sz w:val="24"/>
          <w:szCs w:val="24"/>
          <w:lang w:val="ms-MY"/>
        </w:rPr>
        <w:t>persekitaran</w:t>
      </w:r>
      <w:r w:rsidR="00C1583A">
        <w:rPr>
          <w:rFonts w:ascii="Times New Roman" w:hAnsi="Times New Roman" w:cs="Times New Roman"/>
          <w:color w:val="000000" w:themeColor="text1"/>
          <w:sz w:val="24"/>
          <w:szCs w:val="24"/>
          <w:lang w:val="ms-MY"/>
        </w:rPr>
        <w:t xml:space="preserve"> fizikal (Mendes </w:t>
      </w:r>
      <w:r w:rsidR="00B36131">
        <w:rPr>
          <w:rFonts w:ascii="Times New Roman" w:hAnsi="Times New Roman" w:cs="Times New Roman"/>
          <w:color w:val="000000" w:themeColor="text1"/>
          <w:sz w:val="24"/>
          <w:szCs w:val="24"/>
          <w:lang w:val="ms-MY"/>
        </w:rPr>
        <w:t xml:space="preserve">et al. </w:t>
      </w:r>
      <w:r w:rsidR="00C1583A">
        <w:rPr>
          <w:rFonts w:ascii="Times New Roman" w:hAnsi="Times New Roman" w:cs="Times New Roman"/>
          <w:color w:val="000000" w:themeColor="text1"/>
          <w:sz w:val="24"/>
          <w:szCs w:val="24"/>
          <w:lang w:val="ms-MY"/>
        </w:rPr>
        <w:t xml:space="preserve">2019). </w:t>
      </w:r>
      <w:r w:rsidR="00471E2D">
        <w:rPr>
          <w:rFonts w:ascii="Times New Roman" w:hAnsi="Times New Roman" w:cs="Times New Roman"/>
          <w:color w:val="000000" w:themeColor="text1"/>
          <w:sz w:val="24"/>
          <w:szCs w:val="24"/>
          <w:lang w:val="ms-MY"/>
        </w:rPr>
        <w:t>Namun begitu, dikatakan bahawa beban penjagaan</w:t>
      </w:r>
      <w:r w:rsidR="00DA5D55">
        <w:rPr>
          <w:rFonts w:ascii="Times New Roman" w:hAnsi="Times New Roman" w:cs="Times New Roman"/>
          <w:color w:val="000000" w:themeColor="text1"/>
          <w:sz w:val="24"/>
          <w:szCs w:val="24"/>
          <w:lang w:val="ms-MY"/>
        </w:rPr>
        <w:t xml:space="preserve"> </w:t>
      </w:r>
      <w:r w:rsidR="00471E2D">
        <w:rPr>
          <w:rFonts w:ascii="Times New Roman" w:hAnsi="Times New Roman" w:cs="Times New Roman"/>
          <w:color w:val="000000" w:themeColor="text1"/>
          <w:sz w:val="24"/>
          <w:szCs w:val="24"/>
          <w:lang w:val="ms-MY"/>
        </w:rPr>
        <w:t xml:space="preserve">akan berkurangan sekiranya ramai ahli keluarga yang membantu tetapi sebaliknya </w:t>
      </w:r>
      <w:r w:rsidR="00F06BB1">
        <w:rPr>
          <w:rFonts w:ascii="Times New Roman" w:hAnsi="Times New Roman" w:cs="Times New Roman"/>
          <w:color w:val="000000" w:themeColor="text1"/>
          <w:sz w:val="24"/>
          <w:szCs w:val="24"/>
          <w:lang w:val="ms-MY"/>
        </w:rPr>
        <w:t>penjaga terpaksa memikul bebanan berseorangan</w:t>
      </w:r>
      <w:r w:rsidR="00471E2D">
        <w:rPr>
          <w:rFonts w:ascii="Times New Roman" w:hAnsi="Times New Roman" w:cs="Times New Roman"/>
          <w:color w:val="000000" w:themeColor="text1"/>
          <w:sz w:val="24"/>
          <w:szCs w:val="24"/>
          <w:lang w:val="ms-MY"/>
        </w:rPr>
        <w:t xml:space="preserve">. </w:t>
      </w:r>
      <w:r w:rsidR="0082392A">
        <w:rPr>
          <w:rFonts w:ascii="Times New Roman" w:hAnsi="Times New Roman" w:cs="Times New Roman"/>
          <w:color w:val="000000" w:themeColor="text1"/>
          <w:sz w:val="24"/>
          <w:szCs w:val="24"/>
          <w:lang w:val="ms-MY"/>
        </w:rPr>
        <w:t xml:space="preserve">Kajian </w:t>
      </w:r>
      <w:r w:rsidR="00E675D3">
        <w:rPr>
          <w:rFonts w:ascii="Times New Roman" w:hAnsi="Times New Roman" w:cs="Times New Roman"/>
          <w:color w:val="000000" w:themeColor="text1"/>
          <w:sz w:val="24"/>
          <w:szCs w:val="24"/>
          <w:lang w:val="ms-MY"/>
        </w:rPr>
        <w:t>beliau</w:t>
      </w:r>
      <w:r w:rsidR="0082392A">
        <w:rPr>
          <w:rFonts w:ascii="Times New Roman" w:hAnsi="Times New Roman" w:cs="Times New Roman"/>
          <w:color w:val="000000" w:themeColor="text1"/>
          <w:sz w:val="24"/>
          <w:szCs w:val="24"/>
          <w:lang w:val="ms-MY"/>
        </w:rPr>
        <w:t xml:space="preserve"> juga menyatakan bahawa adalah tidak baik untuk menggalakkan warga tua terbaring di atas katil kerana ini akan menurunkan keupayaan </w:t>
      </w:r>
      <w:r w:rsidR="00C362BC">
        <w:rPr>
          <w:rFonts w:ascii="Times New Roman" w:hAnsi="Times New Roman" w:cs="Times New Roman"/>
          <w:color w:val="000000" w:themeColor="text1"/>
          <w:sz w:val="24"/>
          <w:szCs w:val="24"/>
          <w:lang w:val="ms-MY"/>
        </w:rPr>
        <w:t xml:space="preserve">warga emas </w:t>
      </w:r>
      <w:r w:rsidR="0082392A">
        <w:rPr>
          <w:rFonts w:ascii="Times New Roman" w:hAnsi="Times New Roman" w:cs="Times New Roman"/>
          <w:color w:val="000000" w:themeColor="text1"/>
          <w:sz w:val="24"/>
          <w:szCs w:val="24"/>
          <w:lang w:val="ms-MY"/>
        </w:rPr>
        <w:t>untuk melakukan aktiviti harian</w:t>
      </w:r>
      <w:r w:rsidR="00C362BC">
        <w:rPr>
          <w:rFonts w:ascii="Times New Roman" w:hAnsi="Times New Roman" w:cs="Times New Roman"/>
          <w:color w:val="000000" w:themeColor="text1"/>
          <w:sz w:val="24"/>
          <w:szCs w:val="24"/>
          <w:lang w:val="ms-MY"/>
        </w:rPr>
        <w:t xml:space="preserve"> mereka</w:t>
      </w:r>
      <w:r w:rsidR="0082392A">
        <w:rPr>
          <w:rFonts w:ascii="Times New Roman" w:hAnsi="Times New Roman" w:cs="Times New Roman"/>
          <w:color w:val="000000" w:themeColor="text1"/>
          <w:sz w:val="24"/>
          <w:szCs w:val="24"/>
          <w:lang w:val="ms-MY"/>
        </w:rPr>
        <w:t xml:space="preserve">. </w:t>
      </w:r>
      <w:r w:rsidR="00D76D3B">
        <w:rPr>
          <w:rFonts w:ascii="Times New Roman" w:hAnsi="Times New Roman" w:cs="Times New Roman"/>
          <w:color w:val="000000" w:themeColor="text1"/>
          <w:sz w:val="24"/>
          <w:szCs w:val="24"/>
          <w:lang w:val="ms-MY"/>
        </w:rPr>
        <w:t xml:space="preserve">Walau bagaimanapun dapatan kajian </w:t>
      </w:r>
      <w:r w:rsidR="00B64A6C">
        <w:rPr>
          <w:rFonts w:ascii="Times New Roman" w:hAnsi="Times New Roman" w:cs="Times New Roman"/>
          <w:color w:val="000000" w:themeColor="text1"/>
          <w:sz w:val="24"/>
          <w:szCs w:val="24"/>
          <w:lang w:val="ms-MY"/>
        </w:rPr>
        <w:t xml:space="preserve">lain mendapati </w:t>
      </w:r>
      <w:r w:rsidR="00E149A5">
        <w:rPr>
          <w:rFonts w:ascii="Times New Roman" w:hAnsi="Times New Roman" w:cs="Times New Roman"/>
          <w:color w:val="000000" w:themeColor="text1"/>
          <w:sz w:val="24"/>
          <w:szCs w:val="24"/>
          <w:lang w:val="ms-MY"/>
        </w:rPr>
        <w:t xml:space="preserve">penjaga yang memberi penjagaan kepada sebahagian </w:t>
      </w:r>
      <w:r w:rsidR="000F4322">
        <w:rPr>
          <w:rFonts w:ascii="Times New Roman" w:hAnsi="Times New Roman" w:cs="Times New Roman"/>
          <w:color w:val="000000" w:themeColor="text1"/>
          <w:sz w:val="24"/>
          <w:szCs w:val="24"/>
          <w:lang w:val="ms-MY"/>
        </w:rPr>
        <w:t xml:space="preserve">aktiviti penjagaan merasa terbeban </w:t>
      </w:r>
      <w:r w:rsidR="001D2542">
        <w:rPr>
          <w:rFonts w:ascii="Times New Roman" w:hAnsi="Times New Roman" w:cs="Times New Roman"/>
          <w:color w:val="000000" w:themeColor="text1"/>
          <w:sz w:val="24"/>
          <w:szCs w:val="24"/>
          <w:lang w:val="ms-MY"/>
        </w:rPr>
        <w:t xml:space="preserve">apabila ada penambahan </w:t>
      </w:r>
      <w:r w:rsidR="00DD6971">
        <w:rPr>
          <w:rFonts w:ascii="Times New Roman" w:hAnsi="Times New Roman" w:cs="Times New Roman"/>
          <w:color w:val="000000" w:themeColor="text1"/>
          <w:sz w:val="24"/>
          <w:szCs w:val="24"/>
          <w:lang w:val="ms-MY"/>
        </w:rPr>
        <w:t xml:space="preserve">aktiviti penjagaan yang lain. Sebaliknya penjaga kepada </w:t>
      </w:r>
      <w:r w:rsidR="00EF24EE">
        <w:rPr>
          <w:rFonts w:ascii="Times New Roman" w:hAnsi="Times New Roman" w:cs="Times New Roman"/>
          <w:color w:val="000000" w:themeColor="text1"/>
          <w:sz w:val="24"/>
          <w:szCs w:val="24"/>
          <w:lang w:val="ms-MY"/>
        </w:rPr>
        <w:t xml:space="preserve">warga emas yang bergantung sepenuhnya </w:t>
      </w:r>
      <w:r w:rsidR="000B1E1E">
        <w:rPr>
          <w:rFonts w:ascii="Times New Roman" w:hAnsi="Times New Roman" w:cs="Times New Roman"/>
          <w:color w:val="000000" w:themeColor="text1"/>
          <w:sz w:val="24"/>
          <w:szCs w:val="24"/>
          <w:lang w:val="ms-MY"/>
        </w:rPr>
        <w:t xml:space="preserve">sememangnya telah menjangkakan aktiviti </w:t>
      </w:r>
      <w:r w:rsidR="00A7200E">
        <w:rPr>
          <w:rFonts w:ascii="Times New Roman" w:hAnsi="Times New Roman" w:cs="Times New Roman"/>
          <w:color w:val="000000" w:themeColor="text1"/>
          <w:sz w:val="24"/>
          <w:szCs w:val="24"/>
          <w:lang w:val="ms-MY"/>
        </w:rPr>
        <w:t xml:space="preserve">yang perlu dilakukan setiap hari. </w:t>
      </w:r>
      <w:r w:rsidR="00191D7E">
        <w:rPr>
          <w:rFonts w:ascii="Times New Roman" w:hAnsi="Times New Roman" w:cs="Times New Roman"/>
          <w:color w:val="000000" w:themeColor="text1"/>
          <w:sz w:val="24"/>
          <w:szCs w:val="24"/>
          <w:lang w:val="ms-MY"/>
        </w:rPr>
        <w:t>Oleh itu, p</w:t>
      </w:r>
      <w:r w:rsidR="00C94FD0">
        <w:rPr>
          <w:rFonts w:ascii="Times New Roman" w:hAnsi="Times New Roman" w:cs="Times New Roman"/>
          <w:color w:val="000000" w:themeColor="text1"/>
          <w:sz w:val="24"/>
          <w:szCs w:val="24"/>
          <w:lang w:val="ms-MY"/>
        </w:rPr>
        <w:t>enjaga ini dapat mengatur rutin aktiviti dengan lebih mudah</w:t>
      </w:r>
      <w:r w:rsidR="00047BE9">
        <w:rPr>
          <w:rFonts w:ascii="Times New Roman" w:hAnsi="Times New Roman" w:cs="Times New Roman"/>
          <w:color w:val="000000" w:themeColor="text1"/>
          <w:sz w:val="24"/>
          <w:szCs w:val="24"/>
          <w:lang w:val="ms-MY"/>
        </w:rPr>
        <w:t xml:space="preserve"> dan kurang bebanan penjagaan dilaporkan (Bekd</w:t>
      </w:r>
      <w:r w:rsidR="00CF5A3F">
        <w:rPr>
          <w:rFonts w:ascii="Times New Roman" w:hAnsi="Times New Roman" w:cs="Times New Roman"/>
          <w:color w:val="000000" w:themeColor="text1"/>
          <w:sz w:val="24"/>
          <w:szCs w:val="24"/>
          <w:lang w:val="ms-MY"/>
        </w:rPr>
        <w:t>emir</w:t>
      </w:r>
      <w:r w:rsidR="00177BFE">
        <w:rPr>
          <w:rFonts w:ascii="Times New Roman" w:hAnsi="Times New Roman" w:cs="Times New Roman"/>
          <w:color w:val="000000" w:themeColor="text1"/>
          <w:sz w:val="24"/>
          <w:szCs w:val="24"/>
          <w:lang w:val="ms-MY"/>
        </w:rPr>
        <w:t xml:space="preserve"> &amp; Ilhan</w:t>
      </w:r>
      <w:r w:rsidR="00CF5A3F">
        <w:rPr>
          <w:rFonts w:ascii="Times New Roman" w:hAnsi="Times New Roman" w:cs="Times New Roman"/>
          <w:color w:val="000000" w:themeColor="text1"/>
          <w:sz w:val="24"/>
          <w:szCs w:val="24"/>
          <w:lang w:val="ms-MY"/>
        </w:rPr>
        <w:t xml:space="preserve"> 2019)</w:t>
      </w:r>
      <w:r w:rsidR="00047BE9">
        <w:rPr>
          <w:rFonts w:ascii="Times New Roman" w:hAnsi="Times New Roman" w:cs="Times New Roman"/>
          <w:color w:val="000000" w:themeColor="text1"/>
          <w:sz w:val="24"/>
          <w:szCs w:val="24"/>
          <w:lang w:val="ms-MY"/>
        </w:rPr>
        <w:t>.</w:t>
      </w:r>
    </w:p>
    <w:p w14:paraId="61B7989C" w14:textId="61BC373D" w:rsidR="00097469" w:rsidRPr="00097469" w:rsidRDefault="00097469" w:rsidP="005859EA">
      <w:pPr>
        <w:pStyle w:val="ListParagraph"/>
        <w:numPr>
          <w:ilvl w:val="0"/>
          <w:numId w:val="14"/>
        </w:numPr>
        <w:tabs>
          <w:tab w:val="center" w:pos="4513"/>
        </w:tabs>
        <w:spacing w:after="0" w:line="240" w:lineRule="auto"/>
        <w:ind w:left="567" w:hanging="567"/>
        <w:jc w:val="both"/>
        <w:rPr>
          <w:rFonts w:ascii="Times New Roman" w:hAnsi="Times New Roman" w:cs="Times New Roman"/>
          <w:b/>
          <w:bCs/>
          <w:color w:val="000000" w:themeColor="text1"/>
          <w:sz w:val="24"/>
          <w:szCs w:val="24"/>
          <w:lang w:val="ms-MY"/>
        </w:rPr>
      </w:pPr>
      <w:r w:rsidRPr="00097469">
        <w:rPr>
          <w:rFonts w:ascii="Times New Roman" w:hAnsi="Times New Roman" w:cs="Times New Roman"/>
          <w:b/>
          <w:bCs/>
          <w:color w:val="000000" w:themeColor="text1"/>
          <w:sz w:val="24"/>
          <w:szCs w:val="24"/>
          <w:lang w:val="ms-MY"/>
        </w:rPr>
        <w:t xml:space="preserve">Faktor umur </w:t>
      </w:r>
    </w:p>
    <w:p w14:paraId="145A6FA7" w14:textId="138751D4" w:rsidR="00332447" w:rsidRPr="009F6705" w:rsidRDefault="0082392A" w:rsidP="00F37FA8">
      <w:pPr>
        <w:tabs>
          <w:tab w:val="center" w:pos="4513"/>
        </w:tabs>
        <w:spacing w:after="0" w:line="240" w:lineRule="auto"/>
        <w:jc w:val="both"/>
        <w:rPr>
          <w:rFonts w:ascii="Arial" w:hAnsi="Arial" w:cs="Arial"/>
          <w:color w:val="7030A0"/>
          <w:sz w:val="21"/>
          <w:szCs w:val="21"/>
          <w:shd w:val="clear" w:color="auto" w:fill="FFFFFF"/>
        </w:rPr>
      </w:pPr>
      <w:r w:rsidRPr="00B54319">
        <w:rPr>
          <w:rFonts w:ascii="Times New Roman" w:hAnsi="Times New Roman" w:cs="Times New Roman"/>
          <w:sz w:val="24"/>
          <w:szCs w:val="24"/>
          <w:lang w:val="ms-MY"/>
        </w:rPr>
        <w:t xml:space="preserve">Hasil kajian </w:t>
      </w:r>
      <w:r w:rsidR="00B96B1C">
        <w:rPr>
          <w:rFonts w:ascii="Times New Roman" w:hAnsi="Times New Roman" w:cs="Times New Roman"/>
          <w:sz w:val="24"/>
          <w:szCs w:val="24"/>
          <w:lang w:val="ms-MY"/>
        </w:rPr>
        <w:t xml:space="preserve">juga </w:t>
      </w:r>
      <w:r w:rsidR="00B54319" w:rsidRPr="00B54319">
        <w:rPr>
          <w:rFonts w:ascii="Times New Roman" w:hAnsi="Times New Roman" w:cs="Times New Roman"/>
          <w:sz w:val="24"/>
          <w:szCs w:val="24"/>
          <w:lang w:val="ms-MY"/>
        </w:rPr>
        <w:t xml:space="preserve">menunjukkan </w:t>
      </w:r>
      <w:r w:rsidRPr="00B54319">
        <w:rPr>
          <w:rFonts w:ascii="Times New Roman" w:hAnsi="Times New Roman" w:cs="Times New Roman"/>
          <w:sz w:val="24"/>
          <w:szCs w:val="24"/>
          <w:lang w:val="ms-MY"/>
        </w:rPr>
        <w:t>bahawa f</w:t>
      </w:r>
      <w:r w:rsidR="00097469" w:rsidRPr="00B54319">
        <w:rPr>
          <w:rFonts w:ascii="Times New Roman" w:hAnsi="Times New Roman" w:cs="Times New Roman"/>
          <w:sz w:val="24"/>
          <w:szCs w:val="24"/>
          <w:lang w:val="ms-MY"/>
        </w:rPr>
        <w:t xml:space="preserve">aktor umur </w:t>
      </w:r>
      <w:r w:rsidR="00C33324">
        <w:rPr>
          <w:rFonts w:ascii="Times New Roman" w:hAnsi="Times New Roman" w:cs="Times New Roman"/>
          <w:sz w:val="24"/>
          <w:szCs w:val="24"/>
          <w:lang w:val="ms-MY"/>
        </w:rPr>
        <w:t xml:space="preserve">warga emas dan penjaga </w:t>
      </w:r>
      <w:r w:rsidR="00097469" w:rsidRPr="00B54319">
        <w:rPr>
          <w:rFonts w:ascii="Times New Roman" w:hAnsi="Times New Roman" w:cs="Times New Roman"/>
          <w:sz w:val="24"/>
          <w:szCs w:val="24"/>
          <w:lang w:val="ms-MY"/>
        </w:rPr>
        <w:t>mempunyai hubungan positif dengan beban penjagaan</w:t>
      </w:r>
      <w:r w:rsidR="00B96B1C" w:rsidRPr="00B96B1C">
        <w:rPr>
          <w:rFonts w:ascii="Times New Roman" w:hAnsi="Times New Roman" w:cs="Times New Roman"/>
          <w:sz w:val="24"/>
          <w:szCs w:val="24"/>
          <w:lang w:val="ms-MY"/>
        </w:rPr>
        <w:t xml:space="preserve"> </w:t>
      </w:r>
      <w:r w:rsidR="00B96B1C">
        <w:rPr>
          <w:rFonts w:ascii="Times New Roman" w:hAnsi="Times New Roman" w:cs="Times New Roman"/>
          <w:sz w:val="24"/>
          <w:szCs w:val="24"/>
          <w:lang w:val="ms-MY"/>
        </w:rPr>
        <w:t>(</w:t>
      </w:r>
      <w:r w:rsidR="00B96B1C" w:rsidRPr="00B54319">
        <w:rPr>
          <w:rFonts w:ascii="Times New Roman" w:hAnsi="Times New Roman" w:cs="Times New Roman"/>
          <w:sz w:val="24"/>
          <w:szCs w:val="24"/>
          <w:lang w:val="ms-MY"/>
        </w:rPr>
        <w:t>Euda et al</w:t>
      </w:r>
      <w:r w:rsidR="00B96B1C">
        <w:rPr>
          <w:rFonts w:ascii="Times New Roman" w:hAnsi="Times New Roman" w:cs="Times New Roman"/>
          <w:sz w:val="24"/>
          <w:szCs w:val="24"/>
          <w:lang w:val="ms-MY"/>
        </w:rPr>
        <w:t xml:space="preserve">. </w:t>
      </w:r>
      <w:r w:rsidR="00B96B1C" w:rsidRPr="00B54319">
        <w:rPr>
          <w:rFonts w:ascii="Times New Roman" w:hAnsi="Times New Roman" w:cs="Times New Roman"/>
          <w:sz w:val="24"/>
          <w:szCs w:val="24"/>
          <w:lang w:val="ms-MY"/>
        </w:rPr>
        <w:t>1994</w:t>
      </w:r>
      <w:r w:rsidR="00B96B1C">
        <w:rPr>
          <w:rFonts w:ascii="Times New Roman" w:hAnsi="Times New Roman" w:cs="Times New Roman"/>
          <w:sz w:val="24"/>
          <w:szCs w:val="24"/>
          <w:lang w:val="ms-MY"/>
        </w:rPr>
        <w:t xml:space="preserve">; </w:t>
      </w:r>
      <w:r w:rsidR="00B96B1C" w:rsidRPr="00B54319">
        <w:rPr>
          <w:rFonts w:ascii="Times New Roman" w:hAnsi="Times New Roman" w:cs="Times New Roman"/>
          <w:sz w:val="24"/>
          <w:szCs w:val="24"/>
          <w:lang w:val="ms-MY"/>
        </w:rPr>
        <w:t xml:space="preserve"> </w:t>
      </w:r>
      <w:r w:rsidR="00B96B1C">
        <w:rPr>
          <w:rFonts w:ascii="Times New Roman" w:hAnsi="Times New Roman" w:cs="Times New Roman"/>
          <w:sz w:val="24"/>
          <w:szCs w:val="24"/>
          <w:lang w:val="ms-MY"/>
        </w:rPr>
        <w:t>Hyodo</w:t>
      </w:r>
      <w:r w:rsidR="00B36131">
        <w:rPr>
          <w:rFonts w:ascii="Times New Roman" w:hAnsi="Times New Roman" w:cs="Times New Roman"/>
          <w:sz w:val="24"/>
          <w:szCs w:val="24"/>
          <w:lang w:val="ms-MY"/>
        </w:rPr>
        <w:t xml:space="preserve"> et al.</w:t>
      </w:r>
      <w:r w:rsidR="00B96B1C">
        <w:rPr>
          <w:rFonts w:ascii="Times New Roman" w:hAnsi="Times New Roman" w:cs="Times New Roman"/>
          <w:sz w:val="24"/>
          <w:szCs w:val="24"/>
          <w:lang w:val="ms-MY"/>
        </w:rPr>
        <w:t xml:space="preserve"> 2003; </w:t>
      </w:r>
      <w:r w:rsidR="00B96B1C" w:rsidRPr="00B54319">
        <w:rPr>
          <w:rFonts w:ascii="Times New Roman" w:hAnsi="Times New Roman" w:cs="Times New Roman"/>
          <w:sz w:val="24"/>
          <w:szCs w:val="24"/>
          <w:lang w:val="ms-MY"/>
        </w:rPr>
        <w:t>Mendes</w:t>
      </w:r>
      <w:r w:rsidR="00B36131">
        <w:rPr>
          <w:rFonts w:ascii="Times New Roman" w:hAnsi="Times New Roman" w:cs="Times New Roman"/>
          <w:sz w:val="24"/>
          <w:szCs w:val="24"/>
          <w:lang w:val="ms-MY"/>
        </w:rPr>
        <w:t xml:space="preserve"> et al.</w:t>
      </w:r>
      <w:r w:rsidR="00B96B1C">
        <w:rPr>
          <w:rFonts w:ascii="Times New Roman" w:hAnsi="Times New Roman" w:cs="Times New Roman"/>
          <w:sz w:val="24"/>
          <w:szCs w:val="24"/>
          <w:lang w:val="ms-MY"/>
        </w:rPr>
        <w:t xml:space="preserve"> </w:t>
      </w:r>
      <w:r w:rsidR="00B96B1C" w:rsidRPr="00B54319">
        <w:rPr>
          <w:rFonts w:ascii="Times New Roman" w:hAnsi="Times New Roman" w:cs="Times New Roman"/>
          <w:sz w:val="24"/>
          <w:szCs w:val="24"/>
          <w:lang w:val="ms-MY"/>
        </w:rPr>
        <w:t>2019)</w:t>
      </w:r>
      <w:r w:rsidR="00097469" w:rsidRPr="00B54319">
        <w:rPr>
          <w:rFonts w:ascii="Arial" w:hAnsi="Arial" w:cs="Arial"/>
          <w:color w:val="403D39"/>
          <w:sz w:val="21"/>
          <w:szCs w:val="21"/>
          <w:shd w:val="clear" w:color="auto" w:fill="FFFFFF"/>
        </w:rPr>
        <w:t>.</w:t>
      </w:r>
      <w:r w:rsidR="00856AC1">
        <w:rPr>
          <w:rFonts w:ascii="Arial" w:hAnsi="Arial" w:cs="Arial"/>
          <w:color w:val="403D39"/>
          <w:sz w:val="21"/>
          <w:szCs w:val="21"/>
          <w:shd w:val="clear" w:color="auto" w:fill="FFFFFF"/>
        </w:rPr>
        <w:t xml:space="preserve"> </w:t>
      </w:r>
      <w:r w:rsidR="00E63646">
        <w:rPr>
          <w:rFonts w:ascii="Arial" w:hAnsi="Arial" w:cs="Arial"/>
          <w:color w:val="403D39"/>
          <w:sz w:val="21"/>
          <w:szCs w:val="21"/>
          <w:shd w:val="clear" w:color="auto" w:fill="FFFFFF"/>
        </w:rPr>
        <w:t xml:space="preserve"> </w:t>
      </w:r>
      <w:r w:rsidR="00B96B1C" w:rsidRPr="003C1165">
        <w:rPr>
          <w:rFonts w:ascii="Times New Roman" w:hAnsi="Times New Roman" w:cs="Times New Roman"/>
          <w:color w:val="000000" w:themeColor="text1"/>
          <w:sz w:val="24"/>
          <w:szCs w:val="24"/>
          <w:lang w:val="ms-MY"/>
        </w:rPr>
        <w:t xml:space="preserve">Warga emas </w:t>
      </w:r>
      <w:r w:rsidR="00D71BD5" w:rsidRPr="003C1165">
        <w:rPr>
          <w:rFonts w:ascii="Times New Roman" w:hAnsi="Times New Roman" w:cs="Times New Roman"/>
          <w:color w:val="000000" w:themeColor="text1"/>
          <w:sz w:val="24"/>
          <w:szCs w:val="24"/>
          <w:lang w:val="ms-MY"/>
        </w:rPr>
        <w:t xml:space="preserve">yang lebih berusia selalunya mengalami kemerosotan tubuh yang lebih teruk berbanding kumpulan umur yang muda. </w:t>
      </w:r>
      <w:r w:rsidR="00722206" w:rsidRPr="003C1165">
        <w:rPr>
          <w:rFonts w:ascii="Times New Roman" w:hAnsi="Times New Roman" w:cs="Times New Roman"/>
          <w:color w:val="000000" w:themeColor="text1"/>
          <w:sz w:val="24"/>
          <w:szCs w:val="24"/>
          <w:lang w:val="ms-MY"/>
        </w:rPr>
        <w:t xml:space="preserve">Warga emas berumur 70 tahun ke atas dikatakan mempunyai </w:t>
      </w:r>
      <w:r w:rsidR="00FA592A" w:rsidRPr="003C1165">
        <w:rPr>
          <w:rFonts w:ascii="Times New Roman" w:hAnsi="Times New Roman" w:cs="Times New Roman"/>
          <w:color w:val="000000" w:themeColor="text1"/>
          <w:sz w:val="24"/>
          <w:szCs w:val="24"/>
          <w:lang w:val="ms-MY"/>
        </w:rPr>
        <w:t>keupayaan</w:t>
      </w:r>
      <w:r w:rsidR="00722206" w:rsidRPr="003C1165">
        <w:rPr>
          <w:rFonts w:ascii="Times New Roman" w:hAnsi="Times New Roman" w:cs="Times New Roman"/>
          <w:color w:val="000000" w:themeColor="text1"/>
          <w:sz w:val="24"/>
          <w:szCs w:val="24"/>
          <w:lang w:val="ms-MY"/>
        </w:rPr>
        <w:t xml:space="preserve"> yang</w:t>
      </w:r>
      <w:r w:rsidR="00FA592A" w:rsidRPr="003C1165">
        <w:rPr>
          <w:rFonts w:ascii="Times New Roman" w:hAnsi="Times New Roman" w:cs="Times New Roman"/>
          <w:color w:val="000000" w:themeColor="text1"/>
          <w:sz w:val="24"/>
          <w:szCs w:val="24"/>
          <w:lang w:val="ms-MY"/>
        </w:rPr>
        <w:t xml:space="preserve"> </w:t>
      </w:r>
      <w:r w:rsidR="00722206" w:rsidRPr="003C1165">
        <w:rPr>
          <w:rFonts w:ascii="Times New Roman" w:hAnsi="Times New Roman" w:cs="Times New Roman"/>
          <w:color w:val="000000" w:themeColor="text1"/>
          <w:sz w:val="24"/>
          <w:szCs w:val="24"/>
          <w:lang w:val="ms-MY"/>
        </w:rPr>
        <w:t xml:space="preserve">terbatas dalam </w:t>
      </w:r>
      <w:r w:rsidR="00FA592A" w:rsidRPr="003C1165">
        <w:rPr>
          <w:rFonts w:ascii="Times New Roman" w:hAnsi="Times New Roman" w:cs="Times New Roman"/>
          <w:color w:val="000000" w:themeColor="text1"/>
          <w:sz w:val="24"/>
          <w:szCs w:val="24"/>
          <w:lang w:val="ms-MY"/>
        </w:rPr>
        <w:t xml:space="preserve"> melakukan apa-apa sahaja terhadap diri mereka. Akibatnya bantuan diperlukan daripada penjaga untuk membolehkan warga emas </w:t>
      </w:r>
      <w:r w:rsidR="001C7792">
        <w:rPr>
          <w:rFonts w:ascii="Times New Roman" w:hAnsi="Times New Roman" w:cs="Times New Roman"/>
          <w:color w:val="000000" w:themeColor="text1"/>
          <w:sz w:val="24"/>
          <w:szCs w:val="24"/>
          <w:lang w:val="ms-MY"/>
        </w:rPr>
        <w:t xml:space="preserve">tersebut </w:t>
      </w:r>
      <w:r w:rsidR="003712AA" w:rsidRPr="000C6DD7">
        <w:rPr>
          <w:rFonts w:ascii="Times New Roman" w:hAnsi="Times New Roman" w:cs="Times New Roman"/>
          <w:sz w:val="24"/>
          <w:szCs w:val="24"/>
          <w:lang w:val="ms-MY"/>
        </w:rPr>
        <w:t>meneruskan kehidupan mereka</w:t>
      </w:r>
      <w:r w:rsidR="00F82ED0" w:rsidRPr="000C6DD7">
        <w:rPr>
          <w:rFonts w:ascii="Times New Roman" w:hAnsi="Times New Roman" w:cs="Times New Roman"/>
          <w:sz w:val="24"/>
          <w:szCs w:val="24"/>
          <w:lang w:val="ms-MY"/>
        </w:rPr>
        <w:t xml:space="preserve"> (Batista et al. 2023)</w:t>
      </w:r>
      <w:r w:rsidR="003712AA" w:rsidRPr="000C6DD7">
        <w:rPr>
          <w:rFonts w:ascii="Times New Roman" w:hAnsi="Times New Roman" w:cs="Times New Roman"/>
          <w:sz w:val="24"/>
          <w:szCs w:val="24"/>
          <w:lang w:val="ms-MY"/>
        </w:rPr>
        <w:t>.</w:t>
      </w:r>
      <w:r w:rsidR="00431A21" w:rsidRPr="000C6DD7">
        <w:rPr>
          <w:rFonts w:ascii="Times New Roman" w:hAnsi="Times New Roman" w:cs="Times New Roman"/>
          <w:sz w:val="24"/>
          <w:szCs w:val="24"/>
          <w:lang w:val="ms-MY"/>
        </w:rPr>
        <w:t xml:space="preserve"> </w:t>
      </w:r>
      <w:r w:rsidR="00B54319" w:rsidRPr="003C1165">
        <w:rPr>
          <w:rFonts w:ascii="Times New Roman" w:hAnsi="Times New Roman" w:cs="Times New Roman"/>
          <w:color w:val="000000" w:themeColor="text1"/>
          <w:sz w:val="24"/>
          <w:szCs w:val="24"/>
          <w:lang w:val="ms-MY"/>
        </w:rPr>
        <w:t xml:space="preserve">Waktu di atas katil </w:t>
      </w:r>
      <w:r w:rsidR="003C1165" w:rsidRPr="003C1165">
        <w:rPr>
          <w:rFonts w:ascii="Times New Roman" w:hAnsi="Times New Roman" w:cs="Times New Roman"/>
          <w:color w:val="000000" w:themeColor="text1"/>
          <w:sz w:val="24"/>
          <w:szCs w:val="24"/>
          <w:lang w:val="ms-MY"/>
        </w:rPr>
        <w:t xml:space="preserve">juga didapati </w:t>
      </w:r>
      <w:r w:rsidR="00B54319" w:rsidRPr="003C1165">
        <w:rPr>
          <w:rFonts w:ascii="Times New Roman" w:hAnsi="Times New Roman" w:cs="Times New Roman"/>
          <w:color w:val="000000" w:themeColor="text1"/>
          <w:sz w:val="24"/>
          <w:szCs w:val="24"/>
          <w:lang w:val="ms-MY"/>
        </w:rPr>
        <w:t xml:space="preserve">lebih lama dan jarak pergerakan dengan kerusi roda lebih terhad untuk warga tua yang lemah apabila umur </w:t>
      </w:r>
      <w:r w:rsidR="003C1165" w:rsidRPr="003C1165">
        <w:rPr>
          <w:rFonts w:ascii="Times New Roman" w:hAnsi="Times New Roman" w:cs="Times New Roman"/>
          <w:color w:val="000000" w:themeColor="text1"/>
          <w:sz w:val="24"/>
          <w:szCs w:val="24"/>
          <w:lang w:val="ms-MY"/>
        </w:rPr>
        <w:t>mereka</w:t>
      </w:r>
      <w:r w:rsidR="00B54319" w:rsidRPr="003C1165">
        <w:rPr>
          <w:rFonts w:ascii="Times New Roman" w:hAnsi="Times New Roman" w:cs="Times New Roman"/>
          <w:color w:val="000000" w:themeColor="text1"/>
          <w:sz w:val="24"/>
          <w:szCs w:val="24"/>
          <w:lang w:val="ms-MY"/>
        </w:rPr>
        <w:t xml:space="preserve"> meningkat</w:t>
      </w:r>
      <w:r w:rsidR="00B96B1C" w:rsidRPr="003C1165">
        <w:rPr>
          <w:rFonts w:ascii="Times New Roman" w:hAnsi="Times New Roman" w:cs="Times New Roman"/>
          <w:color w:val="000000" w:themeColor="text1"/>
          <w:sz w:val="24"/>
          <w:szCs w:val="24"/>
          <w:lang w:val="ms-MY"/>
        </w:rPr>
        <w:t>.</w:t>
      </w:r>
      <w:r w:rsidR="001C7792">
        <w:rPr>
          <w:rFonts w:ascii="Times New Roman" w:hAnsi="Times New Roman" w:cs="Times New Roman"/>
          <w:color w:val="000000" w:themeColor="text1"/>
          <w:sz w:val="24"/>
          <w:szCs w:val="24"/>
          <w:lang w:val="ms-MY"/>
        </w:rPr>
        <w:t xml:space="preserve"> </w:t>
      </w:r>
      <w:r w:rsidR="00106FA4">
        <w:rPr>
          <w:rFonts w:ascii="Times New Roman" w:hAnsi="Times New Roman" w:cs="Times New Roman"/>
          <w:color w:val="000000" w:themeColor="text1"/>
          <w:sz w:val="24"/>
          <w:szCs w:val="24"/>
          <w:lang w:val="ms-MY"/>
        </w:rPr>
        <w:tab/>
      </w:r>
      <w:r w:rsidR="00973EFE" w:rsidRPr="00124CE2">
        <w:rPr>
          <w:rFonts w:ascii="Times New Roman" w:hAnsi="Times New Roman" w:cs="Times New Roman"/>
          <w:sz w:val="24"/>
          <w:szCs w:val="24"/>
          <w:lang w:val="ms-MY"/>
        </w:rPr>
        <w:t xml:space="preserve">Selain warga emas, faktor umur penjaga juga dikatakan mempunyai perkaitan signifikan dengan beban </w:t>
      </w:r>
      <w:r w:rsidR="00CE2956">
        <w:rPr>
          <w:rFonts w:ascii="Times New Roman" w:hAnsi="Times New Roman" w:cs="Times New Roman"/>
          <w:sz w:val="24"/>
          <w:szCs w:val="24"/>
          <w:lang w:val="ms-MY"/>
        </w:rPr>
        <w:t>penjagaan</w:t>
      </w:r>
      <w:r w:rsidR="00856AC1">
        <w:rPr>
          <w:rFonts w:ascii="Times New Roman" w:hAnsi="Times New Roman" w:cs="Times New Roman"/>
          <w:sz w:val="24"/>
          <w:szCs w:val="24"/>
          <w:lang w:val="ms-MY"/>
        </w:rPr>
        <w:t>. Semakin berumur seseorang penjaga, semakin tinggi beban penjagaan yang dilaporkan</w:t>
      </w:r>
      <w:r w:rsidR="00CE2956">
        <w:rPr>
          <w:rFonts w:ascii="Times New Roman" w:hAnsi="Times New Roman" w:cs="Times New Roman"/>
          <w:sz w:val="24"/>
          <w:szCs w:val="24"/>
          <w:lang w:val="ms-MY"/>
        </w:rPr>
        <w:t xml:space="preserve"> </w:t>
      </w:r>
      <w:r w:rsidR="009F6705" w:rsidRPr="009F6705">
        <w:rPr>
          <w:rFonts w:ascii="Times New Roman" w:hAnsi="Times New Roman" w:cs="Times New Roman"/>
          <w:sz w:val="24"/>
          <w:szCs w:val="24"/>
          <w:lang w:val="ms-MY"/>
        </w:rPr>
        <w:t>(Mendes</w:t>
      </w:r>
      <w:r w:rsidR="00B36131">
        <w:rPr>
          <w:rFonts w:ascii="Times New Roman" w:hAnsi="Times New Roman" w:cs="Times New Roman"/>
          <w:sz w:val="24"/>
          <w:szCs w:val="24"/>
          <w:lang w:val="ms-MY"/>
        </w:rPr>
        <w:t xml:space="preserve"> et al.</w:t>
      </w:r>
      <w:r w:rsidR="009F6705" w:rsidRPr="009F6705">
        <w:rPr>
          <w:rFonts w:ascii="Times New Roman" w:hAnsi="Times New Roman" w:cs="Times New Roman"/>
          <w:sz w:val="24"/>
          <w:szCs w:val="24"/>
          <w:lang w:val="ms-MY"/>
        </w:rPr>
        <w:t xml:space="preserve"> 2019)</w:t>
      </w:r>
      <w:r w:rsidR="00973EFE" w:rsidRPr="009F6705">
        <w:rPr>
          <w:rFonts w:ascii="Times New Roman" w:hAnsi="Times New Roman" w:cs="Times New Roman"/>
          <w:sz w:val="24"/>
          <w:szCs w:val="24"/>
          <w:lang w:val="ms-MY"/>
        </w:rPr>
        <w:t xml:space="preserve">. </w:t>
      </w:r>
      <w:r w:rsidR="00106FA4" w:rsidRPr="009F6705">
        <w:rPr>
          <w:rFonts w:ascii="Times New Roman" w:hAnsi="Times New Roman" w:cs="Times New Roman"/>
          <w:sz w:val="24"/>
          <w:szCs w:val="24"/>
          <w:lang w:val="ms-MY"/>
        </w:rPr>
        <w:t>Walau</w:t>
      </w:r>
      <w:r w:rsidR="00C46328">
        <w:rPr>
          <w:rFonts w:ascii="Times New Roman" w:hAnsi="Times New Roman" w:cs="Times New Roman"/>
          <w:color w:val="000000" w:themeColor="text1"/>
          <w:sz w:val="24"/>
          <w:szCs w:val="24"/>
          <w:lang w:val="ms-MY"/>
        </w:rPr>
        <w:t xml:space="preserve"> </w:t>
      </w:r>
      <w:r w:rsidR="00106FA4">
        <w:rPr>
          <w:rFonts w:ascii="Times New Roman" w:hAnsi="Times New Roman" w:cs="Times New Roman"/>
          <w:color w:val="000000" w:themeColor="text1"/>
          <w:sz w:val="24"/>
          <w:szCs w:val="24"/>
          <w:lang w:val="ms-MY"/>
        </w:rPr>
        <w:t xml:space="preserve">bagaimanapun </w:t>
      </w:r>
      <w:r w:rsidR="00431A21">
        <w:rPr>
          <w:rFonts w:ascii="Times New Roman" w:hAnsi="Times New Roman" w:cs="Times New Roman"/>
          <w:color w:val="000000" w:themeColor="text1"/>
          <w:sz w:val="24"/>
          <w:szCs w:val="24"/>
          <w:lang w:val="ms-MY"/>
        </w:rPr>
        <w:t xml:space="preserve">dapatan kajian </w:t>
      </w:r>
      <w:r w:rsidR="00C46328">
        <w:rPr>
          <w:rFonts w:ascii="Times New Roman" w:hAnsi="Times New Roman" w:cs="Times New Roman"/>
          <w:color w:val="000000" w:themeColor="text1"/>
          <w:sz w:val="24"/>
          <w:szCs w:val="24"/>
          <w:lang w:val="ms-MY"/>
        </w:rPr>
        <w:t>Bekdemir</w:t>
      </w:r>
      <w:r w:rsidR="00922450">
        <w:rPr>
          <w:rFonts w:ascii="Times New Roman" w:hAnsi="Times New Roman" w:cs="Times New Roman"/>
          <w:color w:val="000000" w:themeColor="text1"/>
          <w:sz w:val="24"/>
          <w:szCs w:val="24"/>
          <w:lang w:val="ms-MY"/>
        </w:rPr>
        <w:t xml:space="preserve"> dan Ilhan</w:t>
      </w:r>
      <w:r w:rsidR="00C46328">
        <w:rPr>
          <w:rFonts w:ascii="Times New Roman" w:hAnsi="Times New Roman" w:cs="Times New Roman"/>
          <w:color w:val="000000" w:themeColor="text1"/>
          <w:sz w:val="24"/>
          <w:szCs w:val="24"/>
          <w:lang w:val="ms-MY"/>
        </w:rPr>
        <w:t xml:space="preserve"> (2019) </w:t>
      </w:r>
      <w:r w:rsidR="00431A21">
        <w:rPr>
          <w:rFonts w:ascii="Times New Roman" w:hAnsi="Times New Roman" w:cs="Times New Roman"/>
          <w:color w:val="000000" w:themeColor="text1"/>
          <w:sz w:val="24"/>
          <w:szCs w:val="24"/>
          <w:lang w:val="ms-MY"/>
        </w:rPr>
        <w:t xml:space="preserve">adalah sebaliknya. Beliau </w:t>
      </w:r>
      <w:r w:rsidR="00640863">
        <w:rPr>
          <w:rFonts w:ascii="Times New Roman" w:hAnsi="Times New Roman" w:cs="Times New Roman"/>
          <w:color w:val="000000" w:themeColor="text1"/>
          <w:sz w:val="24"/>
          <w:szCs w:val="24"/>
          <w:lang w:val="ms-MY"/>
        </w:rPr>
        <w:t>menjelaska</w:t>
      </w:r>
      <w:r w:rsidR="00431A21">
        <w:rPr>
          <w:rFonts w:ascii="Times New Roman" w:hAnsi="Times New Roman" w:cs="Times New Roman"/>
          <w:color w:val="000000" w:themeColor="text1"/>
          <w:sz w:val="24"/>
          <w:szCs w:val="24"/>
          <w:lang w:val="ms-MY"/>
        </w:rPr>
        <w:t xml:space="preserve">n bahawa </w:t>
      </w:r>
      <w:r w:rsidR="00AB7573">
        <w:rPr>
          <w:rFonts w:ascii="Times New Roman" w:hAnsi="Times New Roman" w:cs="Times New Roman"/>
          <w:color w:val="000000" w:themeColor="text1"/>
          <w:sz w:val="24"/>
          <w:szCs w:val="24"/>
          <w:lang w:val="ms-MY"/>
        </w:rPr>
        <w:t xml:space="preserve">penjaga berumur </w:t>
      </w:r>
      <w:r w:rsidR="00431A21">
        <w:rPr>
          <w:rFonts w:ascii="Times New Roman" w:hAnsi="Times New Roman" w:cs="Times New Roman"/>
          <w:color w:val="000000" w:themeColor="text1"/>
          <w:sz w:val="24"/>
          <w:szCs w:val="24"/>
          <w:lang w:val="ms-MY"/>
        </w:rPr>
        <w:t xml:space="preserve">mungkin rasa terbeban </w:t>
      </w:r>
      <w:r w:rsidR="00640863">
        <w:rPr>
          <w:rFonts w:ascii="Times New Roman" w:hAnsi="Times New Roman" w:cs="Times New Roman"/>
          <w:color w:val="000000" w:themeColor="text1"/>
          <w:sz w:val="24"/>
          <w:szCs w:val="24"/>
          <w:lang w:val="ms-MY"/>
        </w:rPr>
        <w:t>disebabkan oleh</w:t>
      </w:r>
      <w:r w:rsidR="00AB7573">
        <w:rPr>
          <w:rFonts w:ascii="Times New Roman" w:hAnsi="Times New Roman" w:cs="Times New Roman"/>
          <w:color w:val="000000" w:themeColor="text1"/>
          <w:sz w:val="24"/>
          <w:szCs w:val="24"/>
          <w:lang w:val="ms-MY"/>
        </w:rPr>
        <w:t xml:space="preserve"> keupayaan fizikal yang terhad disamping </w:t>
      </w:r>
      <w:r w:rsidR="002479C4">
        <w:rPr>
          <w:rFonts w:ascii="Times New Roman" w:hAnsi="Times New Roman" w:cs="Times New Roman"/>
          <w:color w:val="000000" w:themeColor="text1"/>
          <w:sz w:val="24"/>
          <w:szCs w:val="24"/>
          <w:lang w:val="ms-MY"/>
        </w:rPr>
        <w:t xml:space="preserve">mempunyai bilangan </w:t>
      </w:r>
      <w:r w:rsidR="00AB7573">
        <w:rPr>
          <w:rFonts w:ascii="Times New Roman" w:hAnsi="Times New Roman" w:cs="Times New Roman"/>
          <w:color w:val="000000" w:themeColor="text1"/>
          <w:sz w:val="24"/>
          <w:szCs w:val="24"/>
          <w:lang w:val="ms-MY"/>
        </w:rPr>
        <w:t>masalah kesihatan</w:t>
      </w:r>
      <w:r w:rsidR="002479C4">
        <w:rPr>
          <w:rFonts w:ascii="Times New Roman" w:hAnsi="Times New Roman" w:cs="Times New Roman"/>
          <w:color w:val="000000" w:themeColor="text1"/>
          <w:sz w:val="24"/>
          <w:szCs w:val="24"/>
          <w:lang w:val="ms-MY"/>
        </w:rPr>
        <w:t xml:space="preserve"> yang lebih banyak berbanding </w:t>
      </w:r>
      <w:r w:rsidR="00286CB1">
        <w:rPr>
          <w:rFonts w:ascii="Times New Roman" w:hAnsi="Times New Roman" w:cs="Times New Roman"/>
          <w:color w:val="000000" w:themeColor="text1"/>
          <w:sz w:val="24"/>
          <w:szCs w:val="24"/>
          <w:lang w:val="ms-MY"/>
        </w:rPr>
        <w:t>penjaga muda</w:t>
      </w:r>
      <w:r w:rsidR="00CE2956">
        <w:rPr>
          <w:rFonts w:ascii="Times New Roman" w:hAnsi="Times New Roman" w:cs="Times New Roman"/>
          <w:color w:val="000000" w:themeColor="text1"/>
          <w:sz w:val="24"/>
          <w:szCs w:val="24"/>
          <w:lang w:val="ms-MY"/>
        </w:rPr>
        <w:t xml:space="preserve">. </w:t>
      </w:r>
    </w:p>
    <w:p w14:paraId="081A9A68" w14:textId="77777777" w:rsidR="001916A6" w:rsidRDefault="001916A6" w:rsidP="001916A6">
      <w:pPr>
        <w:tabs>
          <w:tab w:val="center" w:pos="0"/>
        </w:tabs>
        <w:spacing w:after="0" w:line="240" w:lineRule="auto"/>
        <w:jc w:val="both"/>
        <w:rPr>
          <w:rFonts w:ascii="Times New Roman" w:hAnsi="Times New Roman" w:cs="Times New Roman"/>
          <w:color w:val="000000" w:themeColor="text1"/>
          <w:sz w:val="24"/>
          <w:szCs w:val="24"/>
          <w:lang w:val="ms-MY"/>
        </w:rPr>
      </w:pPr>
    </w:p>
    <w:p w14:paraId="0C852F89" w14:textId="4E208D9A" w:rsidR="00B7574B" w:rsidRPr="00B7574B" w:rsidRDefault="00B7574B" w:rsidP="00B7574B">
      <w:pPr>
        <w:pStyle w:val="ListParagraph"/>
        <w:numPr>
          <w:ilvl w:val="0"/>
          <w:numId w:val="14"/>
        </w:numPr>
        <w:tabs>
          <w:tab w:val="center" w:pos="0"/>
        </w:tabs>
        <w:spacing w:after="0" w:line="240" w:lineRule="auto"/>
        <w:ind w:left="567" w:hanging="567"/>
        <w:jc w:val="both"/>
        <w:rPr>
          <w:rFonts w:ascii="Times New Roman" w:hAnsi="Times New Roman" w:cs="Times New Roman"/>
          <w:b/>
          <w:bCs/>
          <w:color w:val="000000" w:themeColor="text1"/>
          <w:sz w:val="24"/>
          <w:szCs w:val="24"/>
          <w:lang w:val="ms-MY"/>
        </w:rPr>
      </w:pPr>
      <w:r w:rsidRPr="00B7574B">
        <w:rPr>
          <w:rFonts w:ascii="Times New Roman" w:hAnsi="Times New Roman" w:cs="Times New Roman"/>
          <w:b/>
          <w:bCs/>
          <w:color w:val="000000" w:themeColor="text1"/>
          <w:sz w:val="24"/>
          <w:szCs w:val="24"/>
          <w:lang w:val="ms-MY"/>
        </w:rPr>
        <w:t>M</w:t>
      </w:r>
      <w:r w:rsidR="001916A6" w:rsidRPr="00B7574B">
        <w:rPr>
          <w:rFonts w:ascii="Times New Roman" w:hAnsi="Times New Roman" w:cs="Times New Roman"/>
          <w:b/>
          <w:bCs/>
          <w:color w:val="000000" w:themeColor="text1"/>
          <w:sz w:val="24"/>
          <w:szCs w:val="24"/>
          <w:lang w:val="ms-MY"/>
        </w:rPr>
        <w:t>asa penjagaan</w:t>
      </w:r>
    </w:p>
    <w:p w14:paraId="6E797FE9" w14:textId="2B123E91" w:rsidR="00D765BB" w:rsidRDefault="00A95FB2" w:rsidP="00D765BB">
      <w:pPr>
        <w:tabs>
          <w:tab w:val="center" w:pos="0"/>
        </w:tabs>
        <w:spacing w:after="0" w:line="240" w:lineRule="auto"/>
        <w:jc w:val="both"/>
        <w:rPr>
          <w:rFonts w:ascii="Times New Roman" w:hAnsi="Times New Roman" w:cs="Times New Roman"/>
          <w:color w:val="000000" w:themeColor="text1"/>
          <w:sz w:val="24"/>
          <w:szCs w:val="24"/>
          <w:lang w:val="ms-MY"/>
        </w:rPr>
      </w:pPr>
      <w:r>
        <w:rPr>
          <w:rFonts w:ascii="Times New Roman" w:hAnsi="Times New Roman" w:cs="Times New Roman"/>
          <w:sz w:val="24"/>
          <w:szCs w:val="24"/>
          <w:lang w:val="ms-MY"/>
        </w:rPr>
        <w:t xml:space="preserve">Hasil </w:t>
      </w:r>
      <w:r w:rsidR="00A0193E">
        <w:rPr>
          <w:rFonts w:ascii="Times New Roman" w:hAnsi="Times New Roman" w:cs="Times New Roman"/>
          <w:sz w:val="24"/>
          <w:szCs w:val="24"/>
          <w:lang w:val="ms-MY"/>
        </w:rPr>
        <w:t>kajian</w:t>
      </w:r>
      <w:r w:rsidR="00286121">
        <w:rPr>
          <w:rFonts w:ascii="Times New Roman" w:hAnsi="Times New Roman" w:cs="Times New Roman"/>
          <w:bCs/>
          <w:sz w:val="24"/>
          <w:szCs w:val="24"/>
          <w:lang w:val="ms-MY"/>
        </w:rPr>
        <w:t xml:space="preserve"> </w:t>
      </w:r>
      <w:r w:rsidR="00490656">
        <w:rPr>
          <w:rFonts w:ascii="Times New Roman" w:hAnsi="Times New Roman" w:cs="Times New Roman"/>
          <w:bCs/>
          <w:sz w:val="24"/>
          <w:szCs w:val="24"/>
          <w:lang w:val="ms-MY"/>
        </w:rPr>
        <w:t>M</w:t>
      </w:r>
      <w:r w:rsidR="00286121">
        <w:rPr>
          <w:rFonts w:ascii="Times New Roman" w:hAnsi="Times New Roman" w:cs="Times New Roman"/>
          <w:bCs/>
          <w:sz w:val="24"/>
          <w:szCs w:val="24"/>
          <w:lang w:val="ms-MY"/>
        </w:rPr>
        <w:t xml:space="preserve">endes </w:t>
      </w:r>
      <w:r w:rsidR="00B36131">
        <w:rPr>
          <w:rFonts w:ascii="Times New Roman" w:hAnsi="Times New Roman" w:cs="Times New Roman"/>
          <w:bCs/>
          <w:sz w:val="24"/>
          <w:szCs w:val="24"/>
          <w:lang w:val="ms-MY"/>
        </w:rPr>
        <w:t xml:space="preserve">et al. </w:t>
      </w:r>
      <w:r w:rsidR="00286121">
        <w:rPr>
          <w:rFonts w:ascii="Times New Roman" w:hAnsi="Times New Roman" w:cs="Times New Roman"/>
          <w:bCs/>
          <w:sz w:val="24"/>
          <w:szCs w:val="24"/>
          <w:lang w:val="ms-MY"/>
        </w:rPr>
        <w:t xml:space="preserve">(2019) </w:t>
      </w:r>
      <w:r w:rsidR="00A0193E">
        <w:rPr>
          <w:rFonts w:ascii="Times New Roman" w:hAnsi="Times New Roman" w:cs="Times New Roman"/>
          <w:bCs/>
          <w:sz w:val="24"/>
          <w:szCs w:val="24"/>
          <w:lang w:val="ms-MY"/>
        </w:rPr>
        <w:t xml:space="preserve">mendapati beban penjagaan meningkat apabila masa penjagaan bertambah. </w:t>
      </w:r>
      <w:r w:rsidR="00286121">
        <w:rPr>
          <w:rFonts w:ascii="Times New Roman" w:hAnsi="Times New Roman" w:cs="Times New Roman"/>
          <w:bCs/>
          <w:sz w:val="24"/>
          <w:szCs w:val="24"/>
          <w:lang w:val="ms-MY"/>
        </w:rPr>
        <w:t>K</w:t>
      </w:r>
      <w:r w:rsidR="00B7574B">
        <w:rPr>
          <w:rFonts w:ascii="Times New Roman" w:hAnsi="Times New Roman" w:cs="Times New Roman"/>
          <w:sz w:val="24"/>
          <w:szCs w:val="24"/>
          <w:lang w:val="ms-MY"/>
        </w:rPr>
        <w:t>ebanyakan p</w:t>
      </w:r>
      <w:r w:rsidR="001916A6" w:rsidRPr="001916A6">
        <w:rPr>
          <w:rFonts w:ascii="Times New Roman" w:hAnsi="Times New Roman" w:cs="Times New Roman"/>
          <w:sz w:val="24"/>
          <w:szCs w:val="24"/>
          <w:lang w:val="ms-MY"/>
        </w:rPr>
        <w:t xml:space="preserve">enjaga memperuntukan </w:t>
      </w:r>
      <w:r w:rsidR="003A5B7E">
        <w:rPr>
          <w:rFonts w:ascii="Times New Roman" w:hAnsi="Times New Roman" w:cs="Times New Roman"/>
          <w:sz w:val="24"/>
          <w:szCs w:val="24"/>
          <w:lang w:val="ms-MY"/>
        </w:rPr>
        <w:t xml:space="preserve">sepenuh masa atau sebahagian besar </w:t>
      </w:r>
      <w:r w:rsidR="001916A6" w:rsidRPr="001916A6">
        <w:rPr>
          <w:rFonts w:ascii="Times New Roman" w:hAnsi="Times New Roman" w:cs="Times New Roman"/>
          <w:sz w:val="24"/>
          <w:szCs w:val="24"/>
          <w:lang w:val="ms-MY"/>
        </w:rPr>
        <w:t xml:space="preserve">masa </w:t>
      </w:r>
      <w:r w:rsidR="003A5B7E">
        <w:rPr>
          <w:rFonts w:ascii="Times New Roman" w:hAnsi="Times New Roman" w:cs="Times New Roman"/>
          <w:sz w:val="24"/>
          <w:szCs w:val="24"/>
          <w:lang w:val="ms-MY"/>
        </w:rPr>
        <w:t xml:space="preserve">mereka </w:t>
      </w:r>
      <w:r w:rsidR="001916A6" w:rsidRPr="001916A6">
        <w:rPr>
          <w:rFonts w:ascii="Times New Roman" w:hAnsi="Times New Roman" w:cs="Times New Roman"/>
          <w:sz w:val="24"/>
          <w:szCs w:val="24"/>
          <w:lang w:val="ms-MY"/>
        </w:rPr>
        <w:t xml:space="preserve">bersama warga emas </w:t>
      </w:r>
      <w:r w:rsidR="003A5B7E">
        <w:rPr>
          <w:rFonts w:ascii="Times New Roman" w:hAnsi="Times New Roman" w:cs="Times New Roman"/>
          <w:sz w:val="24"/>
          <w:szCs w:val="24"/>
          <w:lang w:val="ms-MY"/>
        </w:rPr>
        <w:t>terlantar</w:t>
      </w:r>
      <w:r w:rsidR="00B7574B">
        <w:rPr>
          <w:rFonts w:ascii="Times New Roman" w:hAnsi="Times New Roman" w:cs="Times New Roman"/>
          <w:sz w:val="24"/>
          <w:szCs w:val="24"/>
          <w:lang w:val="ms-MY"/>
        </w:rPr>
        <w:t xml:space="preserve">. </w:t>
      </w:r>
      <w:r w:rsidR="0008309D">
        <w:rPr>
          <w:rFonts w:ascii="Times New Roman" w:hAnsi="Times New Roman" w:cs="Times New Roman"/>
          <w:sz w:val="24"/>
          <w:szCs w:val="24"/>
          <w:lang w:val="ms-MY"/>
        </w:rPr>
        <w:t>Sebagai contoh, warga emas terlantar mempunyai kemampuan fizikal yang terhad dan memerlukan bantuan penjaga untuk menyedia, menyuap dan memantau aktiviti makan mereka. Penjaga juga perlu menemani warga emas sehinggalah mereka selesai makan (Riza et al</w:t>
      </w:r>
      <w:r w:rsidR="00F2231D">
        <w:rPr>
          <w:rFonts w:ascii="Times New Roman" w:hAnsi="Times New Roman" w:cs="Times New Roman"/>
          <w:sz w:val="24"/>
          <w:szCs w:val="24"/>
          <w:lang w:val="ms-MY"/>
        </w:rPr>
        <w:t>.</w:t>
      </w:r>
      <w:r w:rsidR="0008309D">
        <w:rPr>
          <w:rFonts w:ascii="Times New Roman" w:hAnsi="Times New Roman" w:cs="Times New Roman"/>
          <w:sz w:val="24"/>
          <w:szCs w:val="24"/>
          <w:lang w:val="ms-MY"/>
        </w:rPr>
        <w:t xml:space="preserve"> 2023). Oleh itu, masa penjagaan sangat panjang. Malah</w:t>
      </w:r>
      <w:r w:rsidR="00B7574B">
        <w:rPr>
          <w:rFonts w:ascii="Times New Roman" w:hAnsi="Times New Roman" w:cs="Times New Roman"/>
          <w:sz w:val="24"/>
          <w:szCs w:val="24"/>
          <w:lang w:val="ms-MY"/>
        </w:rPr>
        <w:t xml:space="preserve"> </w:t>
      </w:r>
      <w:r w:rsidR="00B7574B" w:rsidRPr="001916A6">
        <w:rPr>
          <w:rFonts w:ascii="Times New Roman" w:hAnsi="Times New Roman" w:cs="Times New Roman"/>
          <w:sz w:val="24"/>
          <w:szCs w:val="24"/>
          <w:lang w:val="ms-MY"/>
        </w:rPr>
        <w:t xml:space="preserve">penjaga tidak mempunyai masa untuk diri mereka sendiri dan </w:t>
      </w:r>
      <w:r w:rsidR="00515F1C" w:rsidRPr="001916A6">
        <w:rPr>
          <w:rFonts w:ascii="Times New Roman" w:hAnsi="Times New Roman" w:cs="Times New Roman"/>
          <w:sz w:val="24"/>
          <w:szCs w:val="24"/>
          <w:lang w:val="ms-MY"/>
        </w:rPr>
        <w:t xml:space="preserve">aktiviti </w:t>
      </w:r>
      <w:r w:rsidR="00B7574B" w:rsidRPr="001916A6">
        <w:rPr>
          <w:rFonts w:ascii="Times New Roman" w:hAnsi="Times New Roman" w:cs="Times New Roman"/>
          <w:sz w:val="24"/>
          <w:szCs w:val="24"/>
          <w:lang w:val="ms-MY"/>
        </w:rPr>
        <w:t>pembangunan sosial dan budaya</w:t>
      </w:r>
      <w:r w:rsidR="001916A6" w:rsidRPr="001916A6">
        <w:rPr>
          <w:rFonts w:ascii="Times New Roman" w:hAnsi="Times New Roman" w:cs="Times New Roman"/>
          <w:sz w:val="24"/>
          <w:szCs w:val="24"/>
          <w:lang w:val="ms-MY"/>
        </w:rPr>
        <w:t>.</w:t>
      </w:r>
      <w:r w:rsidR="00B7574B">
        <w:rPr>
          <w:rFonts w:ascii="Times New Roman" w:hAnsi="Times New Roman" w:cs="Times New Roman"/>
          <w:sz w:val="24"/>
          <w:szCs w:val="24"/>
          <w:lang w:val="ms-MY"/>
        </w:rPr>
        <w:t xml:space="preserve"> </w:t>
      </w:r>
      <w:r w:rsidR="00D765BB">
        <w:rPr>
          <w:rFonts w:ascii="Times New Roman" w:hAnsi="Times New Roman" w:cs="Times New Roman"/>
          <w:sz w:val="24"/>
          <w:szCs w:val="24"/>
          <w:lang w:val="ms-MY"/>
        </w:rPr>
        <w:t>M</w:t>
      </w:r>
      <w:r w:rsidR="00D765BB">
        <w:rPr>
          <w:rFonts w:ascii="Times New Roman" w:hAnsi="Times New Roman" w:cs="Times New Roman"/>
          <w:color w:val="000000" w:themeColor="text1"/>
          <w:sz w:val="24"/>
          <w:szCs w:val="24"/>
          <w:lang w:val="ms-MY"/>
        </w:rPr>
        <w:t xml:space="preserve">asa penjagaan yang lama dan </w:t>
      </w:r>
      <w:r w:rsidR="00D765BB">
        <w:rPr>
          <w:rFonts w:ascii="Times New Roman" w:hAnsi="Times New Roman" w:cs="Times New Roman"/>
          <w:sz w:val="24"/>
          <w:szCs w:val="24"/>
          <w:lang w:val="ms-MY"/>
        </w:rPr>
        <w:t xml:space="preserve">berterusan juga boleh menyebabkan penjaga letih dan bosan, malah boleh mencetuskan ‘rasa keletihan melampau’ (burnout). </w:t>
      </w:r>
      <w:r w:rsidR="00DD5650">
        <w:rPr>
          <w:rFonts w:ascii="Times New Roman" w:hAnsi="Times New Roman" w:cs="Times New Roman"/>
          <w:sz w:val="24"/>
          <w:szCs w:val="24"/>
          <w:lang w:val="ms-MY"/>
        </w:rPr>
        <w:t>Selain itu, terdapat juga s</w:t>
      </w:r>
      <w:r w:rsidR="0016261B">
        <w:rPr>
          <w:rFonts w:ascii="Times New Roman" w:hAnsi="Times New Roman" w:cs="Times New Roman"/>
          <w:sz w:val="24"/>
          <w:szCs w:val="24"/>
          <w:lang w:val="ms-MY"/>
        </w:rPr>
        <w:t xml:space="preserve">ebahagian penjaga </w:t>
      </w:r>
      <w:r w:rsidR="00DD5650">
        <w:rPr>
          <w:rFonts w:ascii="Times New Roman" w:hAnsi="Times New Roman" w:cs="Times New Roman"/>
          <w:sz w:val="24"/>
          <w:szCs w:val="24"/>
          <w:lang w:val="ms-MY"/>
        </w:rPr>
        <w:t>yang</w:t>
      </w:r>
      <w:r w:rsidR="0016261B">
        <w:rPr>
          <w:rFonts w:ascii="Times New Roman" w:hAnsi="Times New Roman" w:cs="Times New Roman"/>
          <w:sz w:val="24"/>
          <w:szCs w:val="24"/>
          <w:lang w:val="ms-MY"/>
        </w:rPr>
        <w:t xml:space="preserve"> dikatakan </w:t>
      </w:r>
      <w:r w:rsidR="00DD5650">
        <w:rPr>
          <w:rFonts w:ascii="Times New Roman" w:hAnsi="Times New Roman" w:cs="Times New Roman"/>
          <w:sz w:val="24"/>
          <w:szCs w:val="24"/>
          <w:lang w:val="ms-MY"/>
        </w:rPr>
        <w:t>tidak mendapat tidur yang cukup, tidak menikmati makanan sihat dan kurang bersenam</w:t>
      </w:r>
      <w:r w:rsidR="00286121">
        <w:rPr>
          <w:rFonts w:ascii="Times New Roman" w:hAnsi="Times New Roman" w:cs="Times New Roman"/>
          <w:sz w:val="24"/>
          <w:szCs w:val="24"/>
          <w:lang w:val="ms-MY"/>
        </w:rPr>
        <w:t xml:space="preserve"> (Bekdemir </w:t>
      </w:r>
      <w:r w:rsidR="00F2231D">
        <w:rPr>
          <w:rFonts w:ascii="Times New Roman" w:hAnsi="Times New Roman" w:cs="Times New Roman"/>
          <w:sz w:val="24"/>
          <w:szCs w:val="24"/>
          <w:lang w:val="ms-MY"/>
        </w:rPr>
        <w:t xml:space="preserve">&amp; Ilhan </w:t>
      </w:r>
      <w:r w:rsidR="00286121">
        <w:rPr>
          <w:rFonts w:ascii="Times New Roman" w:hAnsi="Times New Roman" w:cs="Times New Roman"/>
          <w:sz w:val="24"/>
          <w:szCs w:val="24"/>
          <w:lang w:val="ms-MY"/>
        </w:rPr>
        <w:t>2019)</w:t>
      </w:r>
      <w:r w:rsidR="00A0193E">
        <w:rPr>
          <w:rFonts w:ascii="Times New Roman" w:hAnsi="Times New Roman" w:cs="Times New Roman"/>
          <w:sz w:val="24"/>
          <w:szCs w:val="24"/>
          <w:lang w:val="ms-MY"/>
        </w:rPr>
        <w:t xml:space="preserve">. </w:t>
      </w:r>
      <w:r w:rsidR="00D765BB" w:rsidRPr="00D765BB">
        <w:rPr>
          <w:rFonts w:ascii="Times New Roman" w:hAnsi="Times New Roman" w:cs="Times New Roman"/>
          <w:color w:val="000000" w:themeColor="text1"/>
          <w:sz w:val="24"/>
          <w:szCs w:val="24"/>
          <w:lang w:val="ms-MY"/>
        </w:rPr>
        <w:t xml:space="preserve">Dalam kalangan penjaga yang masih bekerja pula, </w:t>
      </w:r>
      <w:r w:rsidR="005A691E">
        <w:rPr>
          <w:rFonts w:ascii="Times New Roman" w:hAnsi="Times New Roman" w:cs="Times New Roman"/>
          <w:color w:val="000000" w:themeColor="text1"/>
          <w:sz w:val="24"/>
          <w:szCs w:val="24"/>
          <w:lang w:val="ms-MY"/>
        </w:rPr>
        <w:t>didapati</w:t>
      </w:r>
      <w:r w:rsidR="0066158E">
        <w:rPr>
          <w:rFonts w:ascii="Times New Roman" w:hAnsi="Times New Roman" w:cs="Times New Roman"/>
          <w:color w:val="000000" w:themeColor="text1"/>
          <w:sz w:val="24"/>
          <w:szCs w:val="24"/>
          <w:lang w:val="ms-MY"/>
        </w:rPr>
        <w:t xml:space="preserve"> </w:t>
      </w:r>
      <w:r w:rsidR="00D765BB" w:rsidRPr="00D765BB">
        <w:rPr>
          <w:rFonts w:ascii="Times New Roman" w:hAnsi="Times New Roman" w:cs="Times New Roman"/>
          <w:color w:val="000000" w:themeColor="text1"/>
          <w:sz w:val="24"/>
          <w:szCs w:val="24"/>
          <w:lang w:val="ms-MY"/>
        </w:rPr>
        <w:t xml:space="preserve">sebahagian daripada </w:t>
      </w:r>
      <w:r w:rsidR="0066158E">
        <w:rPr>
          <w:rFonts w:ascii="Times New Roman" w:hAnsi="Times New Roman" w:cs="Times New Roman"/>
          <w:color w:val="000000" w:themeColor="text1"/>
          <w:sz w:val="24"/>
          <w:szCs w:val="24"/>
          <w:lang w:val="ms-MY"/>
        </w:rPr>
        <w:t>penjaga</w:t>
      </w:r>
      <w:r w:rsidR="00D765BB" w:rsidRPr="00D765BB">
        <w:rPr>
          <w:rFonts w:ascii="Times New Roman" w:hAnsi="Times New Roman" w:cs="Times New Roman"/>
          <w:color w:val="000000" w:themeColor="text1"/>
          <w:sz w:val="24"/>
          <w:szCs w:val="24"/>
          <w:lang w:val="ms-MY"/>
        </w:rPr>
        <w:t xml:space="preserve"> berputus asa dan mengambil keputusan untuk berhenti kerja </w:t>
      </w:r>
      <w:r w:rsidR="004C5FEF">
        <w:rPr>
          <w:rFonts w:ascii="Times New Roman" w:hAnsi="Times New Roman" w:cs="Times New Roman"/>
          <w:color w:val="000000" w:themeColor="text1"/>
          <w:sz w:val="24"/>
          <w:szCs w:val="24"/>
          <w:lang w:val="ms-MY"/>
        </w:rPr>
        <w:t xml:space="preserve">disebabkan </w:t>
      </w:r>
      <w:r w:rsidR="000460B9">
        <w:rPr>
          <w:rFonts w:ascii="Times New Roman" w:hAnsi="Times New Roman" w:cs="Times New Roman"/>
          <w:color w:val="000000" w:themeColor="text1"/>
          <w:sz w:val="24"/>
          <w:szCs w:val="24"/>
          <w:lang w:val="ms-MY"/>
        </w:rPr>
        <w:t>aktiviti penjagaan</w:t>
      </w:r>
      <w:r w:rsidR="0076328A">
        <w:rPr>
          <w:rFonts w:ascii="Times New Roman" w:hAnsi="Times New Roman" w:cs="Times New Roman"/>
          <w:color w:val="000000" w:themeColor="text1"/>
          <w:sz w:val="24"/>
          <w:szCs w:val="24"/>
          <w:lang w:val="ms-MY"/>
        </w:rPr>
        <w:t xml:space="preserve"> </w:t>
      </w:r>
      <w:r w:rsidR="004C5FEF">
        <w:rPr>
          <w:rFonts w:ascii="Times New Roman" w:hAnsi="Times New Roman" w:cs="Times New Roman"/>
          <w:color w:val="000000" w:themeColor="text1"/>
          <w:sz w:val="24"/>
          <w:szCs w:val="24"/>
          <w:lang w:val="ms-MY"/>
        </w:rPr>
        <w:t xml:space="preserve">warga emas yang memerlukan </w:t>
      </w:r>
      <w:r w:rsidR="00C55A7D">
        <w:rPr>
          <w:rFonts w:ascii="Times New Roman" w:hAnsi="Times New Roman" w:cs="Times New Roman"/>
          <w:color w:val="000000" w:themeColor="text1"/>
          <w:sz w:val="24"/>
          <w:szCs w:val="24"/>
          <w:lang w:val="ms-MY"/>
        </w:rPr>
        <w:t xml:space="preserve">bantuan </w:t>
      </w:r>
      <w:r w:rsidR="004C5FEF">
        <w:rPr>
          <w:rFonts w:ascii="Times New Roman" w:hAnsi="Times New Roman" w:cs="Times New Roman"/>
          <w:color w:val="000000" w:themeColor="text1"/>
          <w:sz w:val="24"/>
          <w:szCs w:val="24"/>
          <w:lang w:val="ms-MY"/>
        </w:rPr>
        <w:t xml:space="preserve">penjaga </w:t>
      </w:r>
      <w:r w:rsidR="009378B9">
        <w:rPr>
          <w:rFonts w:ascii="Times New Roman" w:hAnsi="Times New Roman" w:cs="Times New Roman"/>
          <w:color w:val="000000" w:themeColor="text1"/>
          <w:sz w:val="24"/>
          <w:szCs w:val="24"/>
          <w:lang w:val="ms-MY"/>
        </w:rPr>
        <w:t xml:space="preserve">di </w:t>
      </w:r>
      <w:r w:rsidR="004C5FEF">
        <w:rPr>
          <w:rFonts w:ascii="Times New Roman" w:hAnsi="Times New Roman" w:cs="Times New Roman"/>
          <w:color w:val="000000" w:themeColor="text1"/>
          <w:sz w:val="24"/>
          <w:szCs w:val="24"/>
          <w:lang w:val="ms-MY"/>
        </w:rPr>
        <w:t xml:space="preserve">sepanjang masa </w:t>
      </w:r>
      <w:r w:rsidR="00D765BB" w:rsidRPr="00D765BB">
        <w:rPr>
          <w:rFonts w:ascii="Times New Roman" w:hAnsi="Times New Roman" w:cs="Times New Roman"/>
          <w:color w:val="000000" w:themeColor="text1"/>
          <w:sz w:val="24"/>
          <w:szCs w:val="24"/>
          <w:lang w:val="ms-MY"/>
        </w:rPr>
        <w:t>(Mendes</w:t>
      </w:r>
      <w:r w:rsidR="0024394C">
        <w:rPr>
          <w:rFonts w:ascii="Times New Roman" w:hAnsi="Times New Roman" w:cs="Times New Roman"/>
          <w:color w:val="000000" w:themeColor="text1"/>
          <w:sz w:val="24"/>
          <w:szCs w:val="24"/>
          <w:lang w:val="ms-MY"/>
        </w:rPr>
        <w:t xml:space="preserve"> et al.</w:t>
      </w:r>
      <w:r w:rsidR="00D765BB" w:rsidRPr="00D765BB">
        <w:rPr>
          <w:rFonts w:ascii="Times New Roman" w:hAnsi="Times New Roman" w:cs="Times New Roman"/>
          <w:color w:val="000000" w:themeColor="text1"/>
          <w:sz w:val="24"/>
          <w:szCs w:val="24"/>
          <w:lang w:val="ms-MY"/>
        </w:rPr>
        <w:t xml:space="preserve"> 2019). </w:t>
      </w:r>
    </w:p>
    <w:p w14:paraId="5C3E0EE6" w14:textId="77777777" w:rsidR="00A97C73" w:rsidRDefault="00A97C73" w:rsidP="00D765BB">
      <w:pPr>
        <w:tabs>
          <w:tab w:val="center" w:pos="0"/>
        </w:tabs>
        <w:spacing w:after="0" w:line="240" w:lineRule="auto"/>
        <w:jc w:val="both"/>
        <w:rPr>
          <w:rFonts w:ascii="Times New Roman" w:hAnsi="Times New Roman" w:cs="Times New Roman"/>
          <w:sz w:val="24"/>
          <w:szCs w:val="24"/>
          <w:lang w:val="ms-MY"/>
        </w:rPr>
      </w:pPr>
    </w:p>
    <w:p w14:paraId="5C1C4E99" w14:textId="35ECDA75" w:rsidR="000F7E03" w:rsidRPr="008F525A" w:rsidRDefault="000F7E03" w:rsidP="008F525A">
      <w:pPr>
        <w:pStyle w:val="ListParagraph"/>
        <w:numPr>
          <w:ilvl w:val="0"/>
          <w:numId w:val="14"/>
        </w:numPr>
        <w:tabs>
          <w:tab w:val="center" w:pos="0"/>
        </w:tabs>
        <w:spacing w:after="0" w:line="240" w:lineRule="auto"/>
        <w:ind w:left="567" w:hanging="567"/>
        <w:jc w:val="both"/>
        <w:rPr>
          <w:rFonts w:ascii="Times New Roman" w:hAnsi="Times New Roman" w:cs="Times New Roman"/>
          <w:b/>
          <w:bCs/>
          <w:color w:val="000000" w:themeColor="text1"/>
          <w:sz w:val="24"/>
          <w:szCs w:val="24"/>
          <w:lang w:val="ms-MY"/>
        </w:rPr>
      </w:pPr>
      <w:r w:rsidRPr="008F525A">
        <w:rPr>
          <w:rFonts w:ascii="Times New Roman" w:hAnsi="Times New Roman" w:cs="Times New Roman"/>
          <w:b/>
          <w:bCs/>
          <w:color w:val="000000" w:themeColor="text1"/>
          <w:sz w:val="24"/>
          <w:szCs w:val="24"/>
          <w:lang w:val="ms-MY"/>
        </w:rPr>
        <w:t>Latar belakang penjaga</w:t>
      </w:r>
    </w:p>
    <w:p w14:paraId="7D19DCF2" w14:textId="5FE17C6C" w:rsidR="00421481" w:rsidRDefault="001E3422" w:rsidP="00956619">
      <w:pPr>
        <w:tabs>
          <w:tab w:val="center" w:pos="4513"/>
        </w:tabs>
        <w:spacing w:after="0" w:line="240" w:lineRule="auto"/>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K</w:t>
      </w:r>
      <w:r w:rsidR="00021F30" w:rsidRPr="00021F30">
        <w:rPr>
          <w:rFonts w:ascii="Times New Roman" w:hAnsi="Times New Roman" w:cs="Times New Roman"/>
          <w:color w:val="000000" w:themeColor="text1"/>
          <w:sz w:val="24"/>
          <w:szCs w:val="24"/>
          <w:lang w:val="ms-MY"/>
        </w:rPr>
        <w:t xml:space="preserve">ajian </w:t>
      </w:r>
      <w:r>
        <w:rPr>
          <w:rFonts w:ascii="Times New Roman" w:hAnsi="Times New Roman" w:cs="Times New Roman"/>
          <w:color w:val="000000" w:themeColor="text1"/>
          <w:sz w:val="24"/>
          <w:szCs w:val="24"/>
          <w:lang w:val="ms-MY"/>
        </w:rPr>
        <w:t xml:space="preserve">juga </w:t>
      </w:r>
      <w:r w:rsidR="006D009F">
        <w:rPr>
          <w:rFonts w:ascii="Times New Roman" w:hAnsi="Times New Roman" w:cs="Times New Roman"/>
          <w:color w:val="000000" w:themeColor="text1"/>
          <w:sz w:val="24"/>
          <w:szCs w:val="24"/>
          <w:lang w:val="ms-MY"/>
        </w:rPr>
        <w:t>menunjukkan</w:t>
      </w:r>
      <w:r w:rsidR="00021F30" w:rsidRPr="00021F30">
        <w:rPr>
          <w:rFonts w:ascii="Times New Roman" w:hAnsi="Times New Roman" w:cs="Times New Roman"/>
          <w:color w:val="000000" w:themeColor="text1"/>
          <w:sz w:val="24"/>
          <w:szCs w:val="24"/>
          <w:lang w:val="ms-MY"/>
        </w:rPr>
        <w:t xml:space="preserve"> l</w:t>
      </w:r>
      <w:r w:rsidR="000F7E03" w:rsidRPr="00021F30">
        <w:rPr>
          <w:rFonts w:ascii="Times New Roman" w:hAnsi="Times New Roman" w:cs="Times New Roman"/>
          <w:color w:val="000000" w:themeColor="text1"/>
          <w:sz w:val="24"/>
          <w:szCs w:val="24"/>
          <w:lang w:val="ms-MY"/>
        </w:rPr>
        <w:t xml:space="preserve">atar belakang seperti </w:t>
      </w:r>
      <w:r w:rsidR="00021F30" w:rsidRPr="00021F30">
        <w:rPr>
          <w:rFonts w:ascii="Times New Roman" w:hAnsi="Times New Roman" w:cs="Times New Roman"/>
          <w:color w:val="000000" w:themeColor="text1"/>
          <w:sz w:val="24"/>
          <w:szCs w:val="24"/>
          <w:lang w:val="ms-MY"/>
        </w:rPr>
        <w:t>gender</w:t>
      </w:r>
      <w:r w:rsidR="000F7E03" w:rsidRPr="00021F30">
        <w:rPr>
          <w:rFonts w:ascii="Times New Roman" w:hAnsi="Times New Roman" w:cs="Times New Roman"/>
          <w:color w:val="000000" w:themeColor="text1"/>
          <w:sz w:val="24"/>
          <w:szCs w:val="24"/>
          <w:lang w:val="ms-MY"/>
        </w:rPr>
        <w:t>,</w:t>
      </w:r>
      <w:r w:rsidR="00D7333C">
        <w:rPr>
          <w:rFonts w:ascii="Times New Roman" w:hAnsi="Times New Roman" w:cs="Times New Roman"/>
          <w:color w:val="000000" w:themeColor="text1"/>
          <w:sz w:val="24"/>
          <w:szCs w:val="24"/>
          <w:lang w:val="ms-MY"/>
        </w:rPr>
        <w:t xml:space="preserve"> </w:t>
      </w:r>
      <w:r w:rsidR="0058470A">
        <w:rPr>
          <w:rFonts w:ascii="Times New Roman" w:hAnsi="Times New Roman" w:cs="Times New Roman"/>
          <w:color w:val="000000" w:themeColor="text1"/>
          <w:sz w:val="24"/>
          <w:szCs w:val="24"/>
          <w:lang w:val="ms-MY"/>
        </w:rPr>
        <w:t>pekerjaan</w:t>
      </w:r>
      <w:r w:rsidR="000F7E03" w:rsidRPr="00021F30">
        <w:rPr>
          <w:rFonts w:ascii="Times New Roman" w:hAnsi="Times New Roman" w:cs="Times New Roman"/>
          <w:color w:val="000000" w:themeColor="text1"/>
          <w:sz w:val="24"/>
          <w:szCs w:val="24"/>
          <w:lang w:val="ms-MY"/>
        </w:rPr>
        <w:t xml:space="preserve">, </w:t>
      </w:r>
      <w:r w:rsidR="00FA1E59">
        <w:rPr>
          <w:rFonts w:ascii="Times New Roman" w:hAnsi="Times New Roman" w:cs="Times New Roman"/>
          <w:color w:val="000000" w:themeColor="text1"/>
          <w:sz w:val="24"/>
          <w:szCs w:val="24"/>
          <w:lang w:val="ms-MY"/>
        </w:rPr>
        <w:t xml:space="preserve">penjaga yang </w:t>
      </w:r>
      <w:r w:rsidR="000F7E03" w:rsidRPr="00021F30">
        <w:rPr>
          <w:rFonts w:ascii="Times New Roman" w:hAnsi="Times New Roman" w:cs="Times New Roman"/>
          <w:color w:val="000000" w:themeColor="text1"/>
          <w:sz w:val="24"/>
          <w:szCs w:val="24"/>
          <w:lang w:val="ms-MY"/>
        </w:rPr>
        <w:t xml:space="preserve">tinggal bersama </w:t>
      </w:r>
      <w:r w:rsidR="00321072">
        <w:rPr>
          <w:rFonts w:ascii="Times New Roman" w:hAnsi="Times New Roman" w:cs="Times New Roman"/>
          <w:color w:val="000000" w:themeColor="text1"/>
          <w:sz w:val="24"/>
          <w:szCs w:val="24"/>
          <w:lang w:val="ms-MY"/>
        </w:rPr>
        <w:t xml:space="preserve">dan jenis rumah </w:t>
      </w:r>
      <w:r w:rsidR="00515F1C">
        <w:rPr>
          <w:rFonts w:ascii="Times New Roman" w:hAnsi="Times New Roman" w:cs="Times New Roman"/>
          <w:color w:val="000000" w:themeColor="text1"/>
          <w:sz w:val="24"/>
          <w:szCs w:val="24"/>
          <w:lang w:val="ms-MY"/>
        </w:rPr>
        <w:t xml:space="preserve">yang </w:t>
      </w:r>
      <w:r w:rsidR="00321072">
        <w:rPr>
          <w:rFonts w:ascii="Times New Roman" w:hAnsi="Times New Roman" w:cs="Times New Roman"/>
          <w:color w:val="000000" w:themeColor="text1"/>
          <w:sz w:val="24"/>
          <w:szCs w:val="24"/>
          <w:lang w:val="ms-MY"/>
        </w:rPr>
        <w:t xml:space="preserve">didiami </w:t>
      </w:r>
      <w:r w:rsidR="006D009F">
        <w:rPr>
          <w:rFonts w:ascii="Times New Roman" w:hAnsi="Times New Roman" w:cs="Times New Roman"/>
          <w:color w:val="000000" w:themeColor="text1"/>
          <w:sz w:val="24"/>
          <w:szCs w:val="24"/>
          <w:lang w:val="ms-MY"/>
        </w:rPr>
        <w:t xml:space="preserve">turut </w:t>
      </w:r>
      <w:r w:rsidR="000F7E03" w:rsidRPr="00021F30">
        <w:rPr>
          <w:rFonts w:ascii="Times New Roman" w:hAnsi="Times New Roman" w:cs="Times New Roman"/>
          <w:color w:val="000000" w:themeColor="text1"/>
          <w:sz w:val="24"/>
          <w:szCs w:val="24"/>
          <w:lang w:val="ms-MY"/>
        </w:rPr>
        <w:t>mempunyai perkaitan dengan beban penjagaan</w:t>
      </w:r>
      <w:r w:rsidR="00E33320" w:rsidRPr="00021F30">
        <w:rPr>
          <w:rFonts w:ascii="Times New Roman" w:hAnsi="Times New Roman" w:cs="Times New Roman"/>
          <w:color w:val="000000" w:themeColor="text1"/>
          <w:sz w:val="24"/>
          <w:szCs w:val="24"/>
          <w:lang w:val="ms-MY"/>
        </w:rPr>
        <w:t xml:space="preserve">. </w:t>
      </w:r>
      <w:r w:rsidR="00C93874">
        <w:rPr>
          <w:rFonts w:ascii="Times New Roman" w:hAnsi="Times New Roman" w:cs="Times New Roman"/>
          <w:color w:val="000000" w:themeColor="text1"/>
          <w:sz w:val="24"/>
          <w:szCs w:val="24"/>
          <w:lang w:val="ms-MY"/>
        </w:rPr>
        <w:t xml:space="preserve">Dari segi gender, didapati </w:t>
      </w:r>
      <w:r w:rsidR="00E33320" w:rsidRPr="00021F30">
        <w:rPr>
          <w:rFonts w:ascii="Times New Roman" w:hAnsi="Times New Roman" w:cs="Times New Roman"/>
          <w:color w:val="000000" w:themeColor="text1"/>
          <w:sz w:val="24"/>
          <w:szCs w:val="24"/>
          <w:lang w:val="ms-MY"/>
        </w:rPr>
        <w:t xml:space="preserve">penjaga wanita </w:t>
      </w:r>
      <w:r w:rsidR="00695F55">
        <w:rPr>
          <w:rFonts w:ascii="Times New Roman" w:hAnsi="Times New Roman" w:cs="Times New Roman"/>
          <w:color w:val="000000" w:themeColor="text1"/>
          <w:sz w:val="24"/>
          <w:szCs w:val="24"/>
          <w:lang w:val="ms-MY"/>
        </w:rPr>
        <w:t xml:space="preserve">mempunyai beban penjagaan yang </w:t>
      </w:r>
      <w:r w:rsidR="00E33320" w:rsidRPr="00021F30">
        <w:rPr>
          <w:rFonts w:ascii="Times New Roman" w:hAnsi="Times New Roman" w:cs="Times New Roman"/>
          <w:color w:val="000000" w:themeColor="text1"/>
          <w:sz w:val="24"/>
          <w:szCs w:val="24"/>
          <w:lang w:val="ms-MY"/>
        </w:rPr>
        <w:t xml:space="preserve">lebih tinggi berbanding lelaki </w:t>
      </w:r>
      <w:bookmarkStart w:id="12" w:name="_Hlk144389379"/>
      <w:r w:rsidR="00E33320" w:rsidRPr="00021F30">
        <w:rPr>
          <w:rFonts w:ascii="Times New Roman" w:hAnsi="Times New Roman" w:cs="Times New Roman"/>
          <w:color w:val="000000" w:themeColor="text1"/>
          <w:sz w:val="24"/>
          <w:szCs w:val="24"/>
          <w:lang w:val="ms-MY"/>
        </w:rPr>
        <w:t xml:space="preserve">(Brodaty et al. 2014; Etters et al. 2008; Sousa et al. 2016). </w:t>
      </w:r>
      <w:bookmarkEnd w:id="12"/>
      <w:r w:rsidR="00E33320" w:rsidRPr="00021F30">
        <w:rPr>
          <w:rFonts w:ascii="Times New Roman" w:hAnsi="Times New Roman" w:cs="Times New Roman"/>
          <w:color w:val="000000" w:themeColor="text1"/>
          <w:sz w:val="24"/>
          <w:szCs w:val="24"/>
          <w:lang w:val="ms-MY"/>
        </w:rPr>
        <w:t xml:space="preserve">Namun </w:t>
      </w:r>
      <w:r w:rsidR="00D9531D">
        <w:rPr>
          <w:rFonts w:ascii="Times New Roman" w:hAnsi="Times New Roman" w:cs="Times New Roman"/>
          <w:color w:val="000000" w:themeColor="text1"/>
          <w:sz w:val="24"/>
          <w:szCs w:val="24"/>
          <w:lang w:val="ms-MY"/>
        </w:rPr>
        <w:t xml:space="preserve">begitu </w:t>
      </w:r>
      <w:r w:rsidR="004E096D">
        <w:rPr>
          <w:rFonts w:ascii="Times New Roman" w:hAnsi="Times New Roman" w:cs="Times New Roman"/>
          <w:color w:val="000000" w:themeColor="text1"/>
          <w:sz w:val="24"/>
          <w:szCs w:val="24"/>
          <w:lang w:val="ms-MY"/>
        </w:rPr>
        <w:t>hasil kajian ini</w:t>
      </w:r>
      <w:r w:rsidR="00E33320" w:rsidRPr="00021F30">
        <w:rPr>
          <w:rFonts w:ascii="Times New Roman" w:hAnsi="Times New Roman" w:cs="Times New Roman"/>
          <w:color w:val="000000" w:themeColor="text1"/>
          <w:sz w:val="24"/>
          <w:szCs w:val="24"/>
          <w:lang w:val="ms-MY"/>
        </w:rPr>
        <w:t xml:space="preserve"> didapati tidak konsisten kerana </w:t>
      </w:r>
      <w:r w:rsidR="004E096D">
        <w:rPr>
          <w:rFonts w:ascii="Times New Roman" w:hAnsi="Times New Roman" w:cs="Times New Roman"/>
          <w:color w:val="000000" w:themeColor="text1"/>
          <w:sz w:val="24"/>
          <w:szCs w:val="24"/>
          <w:lang w:val="ms-MY"/>
        </w:rPr>
        <w:t>kajian lain</w:t>
      </w:r>
      <w:r w:rsidR="00E33320" w:rsidRPr="00021F30">
        <w:rPr>
          <w:rFonts w:ascii="Times New Roman" w:hAnsi="Times New Roman" w:cs="Times New Roman"/>
          <w:color w:val="000000" w:themeColor="text1"/>
          <w:sz w:val="24"/>
          <w:szCs w:val="24"/>
          <w:lang w:val="ms-MY"/>
        </w:rPr>
        <w:t xml:space="preserve"> menunjukkan </w:t>
      </w:r>
      <w:r w:rsidR="004E096D">
        <w:rPr>
          <w:rFonts w:ascii="Times New Roman" w:hAnsi="Times New Roman" w:cs="Times New Roman"/>
          <w:color w:val="000000" w:themeColor="text1"/>
          <w:sz w:val="24"/>
          <w:szCs w:val="24"/>
          <w:lang w:val="ms-MY"/>
        </w:rPr>
        <w:t xml:space="preserve">bahawa </w:t>
      </w:r>
      <w:r w:rsidR="00E33320" w:rsidRPr="00021F30">
        <w:rPr>
          <w:rFonts w:ascii="Times New Roman" w:hAnsi="Times New Roman" w:cs="Times New Roman"/>
          <w:color w:val="000000" w:themeColor="text1"/>
          <w:sz w:val="24"/>
          <w:szCs w:val="24"/>
          <w:lang w:val="ms-MY"/>
        </w:rPr>
        <w:t xml:space="preserve">tiada perbezaan di antara penjaga lelaki dan wanita </w:t>
      </w:r>
      <w:r w:rsidR="00251B7A">
        <w:rPr>
          <w:rFonts w:ascii="Times New Roman" w:hAnsi="Times New Roman" w:cs="Times New Roman"/>
          <w:color w:val="000000" w:themeColor="text1"/>
          <w:sz w:val="24"/>
          <w:szCs w:val="24"/>
          <w:lang w:val="ms-MY"/>
        </w:rPr>
        <w:t xml:space="preserve">dengan </w:t>
      </w:r>
      <w:r w:rsidR="00E33320" w:rsidRPr="00021F30">
        <w:rPr>
          <w:rFonts w:ascii="Times New Roman" w:hAnsi="Times New Roman" w:cs="Times New Roman"/>
          <w:color w:val="000000" w:themeColor="text1"/>
          <w:sz w:val="24"/>
          <w:szCs w:val="24"/>
          <w:lang w:val="ms-MY"/>
        </w:rPr>
        <w:t xml:space="preserve">beban penjagaan </w:t>
      </w:r>
      <w:bookmarkStart w:id="13" w:name="_Hlk144389402"/>
      <w:r w:rsidR="00251B7A">
        <w:rPr>
          <w:rFonts w:ascii="Times New Roman" w:hAnsi="Times New Roman" w:cs="Times New Roman"/>
          <w:color w:val="000000" w:themeColor="text1"/>
          <w:sz w:val="24"/>
          <w:szCs w:val="24"/>
          <w:lang w:val="ms-MY"/>
        </w:rPr>
        <w:t>(</w:t>
      </w:r>
      <w:r w:rsidR="00D7333C">
        <w:rPr>
          <w:rFonts w:ascii="Times New Roman" w:hAnsi="Times New Roman" w:cs="Times New Roman"/>
          <w:color w:val="000000" w:themeColor="text1"/>
          <w:sz w:val="24"/>
          <w:szCs w:val="24"/>
          <w:lang w:val="ms-MY"/>
        </w:rPr>
        <w:t>Bekdemir</w:t>
      </w:r>
      <w:r w:rsidR="00B36131">
        <w:rPr>
          <w:rFonts w:ascii="Times New Roman" w:hAnsi="Times New Roman" w:cs="Times New Roman"/>
          <w:color w:val="000000" w:themeColor="text1"/>
          <w:sz w:val="24"/>
          <w:szCs w:val="24"/>
          <w:lang w:val="ms-MY"/>
        </w:rPr>
        <w:t xml:space="preserve"> &amp; Ilhan</w:t>
      </w:r>
      <w:r w:rsidR="00D7333C">
        <w:rPr>
          <w:rFonts w:ascii="Times New Roman" w:hAnsi="Times New Roman" w:cs="Times New Roman"/>
          <w:color w:val="000000" w:themeColor="text1"/>
          <w:sz w:val="24"/>
          <w:szCs w:val="24"/>
          <w:lang w:val="ms-MY"/>
        </w:rPr>
        <w:t xml:space="preserve"> 2019; </w:t>
      </w:r>
      <w:r w:rsidR="00E33320" w:rsidRPr="00021F30">
        <w:rPr>
          <w:rFonts w:ascii="Times New Roman" w:hAnsi="Times New Roman" w:cs="Times New Roman"/>
          <w:color w:val="000000" w:themeColor="text1"/>
          <w:sz w:val="24"/>
          <w:szCs w:val="24"/>
          <w:lang w:val="ms-MY"/>
        </w:rPr>
        <w:t xml:space="preserve">Orak &amp; Sezgin 2015; Roopchand-Martin &amp; Creary-Yan 2014; Sanuade &amp; Boatemaa 2015). </w:t>
      </w:r>
      <w:bookmarkEnd w:id="13"/>
      <w:r w:rsidR="00421481">
        <w:rPr>
          <w:rFonts w:ascii="Times New Roman" w:hAnsi="Times New Roman" w:cs="Times New Roman"/>
          <w:color w:val="000000" w:themeColor="text1"/>
          <w:sz w:val="24"/>
          <w:szCs w:val="24"/>
          <w:lang w:val="ms-MY"/>
        </w:rPr>
        <w:t xml:space="preserve">Malah, </w:t>
      </w:r>
      <w:r w:rsidR="00F312FD">
        <w:rPr>
          <w:rFonts w:ascii="Times New Roman" w:hAnsi="Times New Roman" w:cs="Times New Roman"/>
          <w:color w:val="000000" w:themeColor="text1"/>
          <w:sz w:val="24"/>
          <w:szCs w:val="24"/>
          <w:lang w:val="ms-MY"/>
        </w:rPr>
        <w:t xml:space="preserve">penyelidik berkenaan mengaitkan beban penjagaan </w:t>
      </w:r>
      <w:r w:rsidR="00A67051">
        <w:rPr>
          <w:rFonts w:ascii="Times New Roman" w:hAnsi="Times New Roman" w:cs="Times New Roman"/>
          <w:color w:val="000000" w:themeColor="text1"/>
          <w:sz w:val="24"/>
          <w:szCs w:val="24"/>
          <w:lang w:val="ms-MY"/>
        </w:rPr>
        <w:t xml:space="preserve">wanita </w:t>
      </w:r>
      <w:r w:rsidR="00F312FD">
        <w:rPr>
          <w:rFonts w:ascii="Times New Roman" w:hAnsi="Times New Roman" w:cs="Times New Roman"/>
          <w:color w:val="000000" w:themeColor="text1"/>
          <w:sz w:val="24"/>
          <w:szCs w:val="24"/>
          <w:lang w:val="ms-MY"/>
        </w:rPr>
        <w:t xml:space="preserve">tinggi mungkin disebabkan oleh </w:t>
      </w:r>
      <w:r w:rsidR="008F6C0C">
        <w:rPr>
          <w:rFonts w:ascii="Times New Roman" w:hAnsi="Times New Roman" w:cs="Times New Roman"/>
          <w:color w:val="000000" w:themeColor="text1"/>
          <w:sz w:val="24"/>
          <w:szCs w:val="24"/>
          <w:lang w:val="ms-MY"/>
        </w:rPr>
        <w:t>tanggungjawab normal yang lain sepe</w:t>
      </w:r>
      <w:r w:rsidR="00F312FD">
        <w:rPr>
          <w:rFonts w:ascii="Times New Roman" w:hAnsi="Times New Roman" w:cs="Times New Roman"/>
          <w:color w:val="000000" w:themeColor="text1"/>
          <w:sz w:val="24"/>
          <w:szCs w:val="24"/>
          <w:lang w:val="ms-MY"/>
        </w:rPr>
        <w:t>r</w:t>
      </w:r>
      <w:r w:rsidR="008F6C0C">
        <w:rPr>
          <w:rFonts w:ascii="Times New Roman" w:hAnsi="Times New Roman" w:cs="Times New Roman"/>
          <w:color w:val="000000" w:themeColor="text1"/>
          <w:sz w:val="24"/>
          <w:szCs w:val="24"/>
          <w:lang w:val="ms-MY"/>
        </w:rPr>
        <w:t>ti melakukan kerja rumah</w:t>
      </w:r>
      <w:r w:rsidR="00F312FD">
        <w:rPr>
          <w:rFonts w:ascii="Times New Roman" w:hAnsi="Times New Roman" w:cs="Times New Roman"/>
          <w:color w:val="000000" w:themeColor="text1"/>
          <w:sz w:val="24"/>
          <w:szCs w:val="24"/>
          <w:lang w:val="ms-MY"/>
        </w:rPr>
        <w:t xml:space="preserve">, </w:t>
      </w:r>
      <w:r w:rsidR="008F6C0C">
        <w:rPr>
          <w:rFonts w:ascii="Times New Roman" w:hAnsi="Times New Roman" w:cs="Times New Roman"/>
          <w:color w:val="000000" w:themeColor="text1"/>
          <w:sz w:val="24"/>
          <w:szCs w:val="24"/>
          <w:lang w:val="ms-MY"/>
        </w:rPr>
        <w:t>penjagaan anak,</w:t>
      </w:r>
      <w:r w:rsidR="00F312FD">
        <w:rPr>
          <w:rFonts w:ascii="Times New Roman" w:hAnsi="Times New Roman" w:cs="Times New Roman"/>
          <w:color w:val="000000" w:themeColor="text1"/>
          <w:sz w:val="24"/>
          <w:szCs w:val="24"/>
          <w:lang w:val="ms-MY"/>
        </w:rPr>
        <w:t xml:space="preserve"> pekerjaan, </w:t>
      </w:r>
      <w:r w:rsidR="00C93557">
        <w:rPr>
          <w:rFonts w:ascii="Times New Roman" w:hAnsi="Times New Roman" w:cs="Times New Roman"/>
          <w:color w:val="000000" w:themeColor="text1"/>
          <w:sz w:val="24"/>
          <w:szCs w:val="24"/>
          <w:lang w:val="ms-MY"/>
        </w:rPr>
        <w:t>ciri-ciri personaliti dan sebagainya</w:t>
      </w:r>
      <w:r w:rsidR="00D851FA">
        <w:rPr>
          <w:rFonts w:ascii="Times New Roman" w:hAnsi="Times New Roman" w:cs="Times New Roman"/>
          <w:color w:val="000000" w:themeColor="text1"/>
          <w:sz w:val="24"/>
          <w:szCs w:val="24"/>
          <w:lang w:val="ms-MY"/>
        </w:rPr>
        <w:t xml:space="preserve">. </w:t>
      </w:r>
    </w:p>
    <w:p w14:paraId="5F87ABF9" w14:textId="77777777" w:rsidR="00B36131" w:rsidRDefault="00D851FA" w:rsidP="007621D3">
      <w:pPr>
        <w:tabs>
          <w:tab w:val="center" w:pos="567"/>
        </w:tabs>
        <w:spacing w:after="0" w:line="240" w:lineRule="auto"/>
        <w:ind w:firstLine="567"/>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ab/>
      </w:r>
    </w:p>
    <w:p w14:paraId="38A06163" w14:textId="75F6FBF1" w:rsidR="00133B63" w:rsidRDefault="005F45A3" w:rsidP="007621D3">
      <w:pPr>
        <w:tabs>
          <w:tab w:val="center" w:pos="567"/>
        </w:tabs>
        <w:spacing w:after="0" w:line="240" w:lineRule="auto"/>
        <w:ind w:firstLine="567"/>
        <w:jc w:val="both"/>
        <w:rPr>
          <w:rFonts w:ascii="Times New Roman" w:hAnsi="Times New Roman" w:cs="Times New Roman"/>
          <w:color w:val="000000" w:themeColor="text1"/>
          <w:sz w:val="24"/>
          <w:szCs w:val="24"/>
          <w:lang w:val="ms-MY"/>
        </w:rPr>
      </w:pPr>
      <w:r w:rsidRPr="006310DD">
        <w:rPr>
          <w:rFonts w:ascii="Times New Roman" w:hAnsi="Times New Roman" w:cs="Times New Roman"/>
          <w:color w:val="000000" w:themeColor="text1"/>
          <w:sz w:val="24"/>
          <w:szCs w:val="24"/>
          <w:lang w:val="ms-MY"/>
        </w:rPr>
        <w:t xml:space="preserve">Dari segi </w:t>
      </w:r>
      <w:r w:rsidR="00E96D08" w:rsidRPr="006310DD">
        <w:rPr>
          <w:rFonts w:ascii="Times New Roman" w:hAnsi="Times New Roman" w:cs="Times New Roman"/>
          <w:color w:val="000000" w:themeColor="text1"/>
          <w:sz w:val="24"/>
          <w:szCs w:val="24"/>
          <w:lang w:val="ms-MY"/>
        </w:rPr>
        <w:t>pekerjaan</w:t>
      </w:r>
      <w:r w:rsidR="006310DD" w:rsidRPr="006310DD">
        <w:rPr>
          <w:rFonts w:ascii="Times New Roman" w:hAnsi="Times New Roman" w:cs="Times New Roman"/>
          <w:color w:val="000000" w:themeColor="text1"/>
          <w:sz w:val="24"/>
          <w:szCs w:val="24"/>
          <w:lang w:val="ms-MY"/>
        </w:rPr>
        <w:t xml:space="preserve"> pula</w:t>
      </w:r>
      <w:r w:rsidR="00E96D08" w:rsidRPr="006310DD">
        <w:rPr>
          <w:rFonts w:ascii="Times New Roman" w:hAnsi="Times New Roman" w:cs="Times New Roman"/>
          <w:color w:val="000000" w:themeColor="text1"/>
          <w:sz w:val="24"/>
          <w:szCs w:val="24"/>
          <w:lang w:val="ms-MY"/>
        </w:rPr>
        <w:t xml:space="preserve">, penjaga yang tidak bekerja </w:t>
      </w:r>
      <w:r w:rsidR="006310DD" w:rsidRPr="006310DD">
        <w:rPr>
          <w:rFonts w:ascii="Times New Roman" w:hAnsi="Times New Roman" w:cs="Times New Roman"/>
          <w:color w:val="000000" w:themeColor="text1"/>
          <w:sz w:val="24"/>
          <w:szCs w:val="24"/>
          <w:lang w:val="ms-MY"/>
        </w:rPr>
        <w:t xml:space="preserve">menunjukkan </w:t>
      </w:r>
      <w:r w:rsidR="00E96D08" w:rsidRPr="006310DD">
        <w:rPr>
          <w:rFonts w:ascii="Times New Roman" w:hAnsi="Times New Roman" w:cs="Times New Roman"/>
          <w:color w:val="000000" w:themeColor="text1"/>
          <w:sz w:val="24"/>
          <w:szCs w:val="24"/>
          <w:lang w:val="ms-MY"/>
        </w:rPr>
        <w:t>beban penjagaan lebih tinggi</w:t>
      </w:r>
      <w:r w:rsidR="00432A2F" w:rsidRPr="006310DD">
        <w:rPr>
          <w:rFonts w:ascii="Times New Roman" w:hAnsi="Times New Roman" w:cs="Times New Roman"/>
          <w:color w:val="000000" w:themeColor="text1"/>
          <w:sz w:val="24"/>
          <w:szCs w:val="24"/>
          <w:lang w:val="ms-MY"/>
        </w:rPr>
        <w:t xml:space="preserve"> berbanding penjaga yang bekerja. </w:t>
      </w:r>
      <w:r w:rsidR="00153FD8" w:rsidRPr="008A7457">
        <w:rPr>
          <w:rFonts w:ascii="Times New Roman" w:hAnsi="Times New Roman" w:cs="Times New Roman"/>
          <w:color w:val="000000" w:themeColor="text1"/>
          <w:sz w:val="24"/>
          <w:szCs w:val="24"/>
          <w:lang w:val="ms-MY"/>
        </w:rPr>
        <w:t xml:space="preserve">Keadaan ini dikaitkan dengan penjaga </w:t>
      </w:r>
      <w:r w:rsidR="00153FD8">
        <w:rPr>
          <w:rFonts w:ascii="Times New Roman" w:hAnsi="Times New Roman" w:cs="Times New Roman"/>
          <w:color w:val="000000" w:themeColor="text1"/>
          <w:sz w:val="24"/>
          <w:szCs w:val="24"/>
          <w:lang w:val="ms-MY"/>
        </w:rPr>
        <w:t xml:space="preserve">yang bekerja di luar rumah tidak menjadi penjaga utama, tidak melakukan aktiviti penjagaan sepenuh masa, dan masa menjaga warga emas mereka lebih pendek berbanding penjaga yang tidak bekerja (Bekdemir &amp; Ilhan 2019). </w:t>
      </w:r>
      <w:r w:rsidR="000B296D">
        <w:rPr>
          <w:rFonts w:ascii="Times New Roman" w:hAnsi="Times New Roman" w:cs="Times New Roman"/>
          <w:color w:val="000000" w:themeColor="text1"/>
          <w:sz w:val="24"/>
          <w:szCs w:val="24"/>
          <w:lang w:val="ms-MY"/>
        </w:rPr>
        <w:t>Selain itu, kajian</w:t>
      </w:r>
      <w:r w:rsidR="00BB0D8E" w:rsidRPr="008A7457">
        <w:rPr>
          <w:rFonts w:ascii="Times New Roman" w:hAnsi="Times New Roman" w:cs="Times New Roman"/>
          <w:color w:val="000000" w:themeColor="text1"/>
          <w:sz w:val="24"/>
          <w:szCs w:val="24"/>
          <w:lang w:val="ms-MY"/>
        </w:rPr>
        <w:t xml:space="preserve"> </w:t>
      </w:r>
      <w:r w:rsidR="003F1DA7" w:rsidRPr="008A7457">
        <w:rPr>
          <w:rFonts w:ascii="Times New Roman" w:hAnsi="Times New Roman" w:cs="Times New Roman"/>
          <w:color w:val="000000" w:themeColor="text1"/>
          <w:sz w:val="24"/>
          <w:szCs w:val="24"/>
          <w:lang w:val="ms-MY"/>
        </w:rPr>
        <w:t xml:space="preserve">oleh </w:t>
      </w:r>
      <w:bookmarkStart w:id="14" w:name="_Hlk144389559"/>
      <w:r w:rsidR="005F3045" w:rsidRPr="008A7457">
        <w:rPr>
          <w:rFonts w:ascii="Times New Roman" w:hAnsi="Times New Roman" w:cs="Times New Roman"/>
          <w:color w:val="000000" w:themeColor="text1"/>
          <w:sz w:val="24"/>
          <w:szCs w:val="24"/>
          <w:lang w:val="ms-MY"/>
        </w:rPr>
        <w:t>Adelman et al</w:t>
      </w:r>
      <w:r w:rsidR="008544C9">
        <w:rPr>
          <w:rFonts w:ascii="Times New Roman" w:hAnsi="Times New Roman" w:cs="Times New Roman"/>
          <w:color w:val="000000" w:themeColor="text1"/>
          <w:sz w:val="24"/>
          <w:szCs w:val="24"/>
          <w:lang w:val="ms-MY"/>
        </w:rPr>
        <w:t xml:space="preserve">. </w:t>
      </w:r>
      <w:r w:rsidR="005F3045" w:rsidRPr="008A7457">
        <w:rPr>
          <w:rFonts w:ascii="Times New Roman" w:hAnsi="Times New Roman" w:cs="Times New Roman"/>
          <w:color w:val="000000" w:themeColor="text1"/>
          <w:sz w:val="24"/>
          <w:szCs w:val="24"/>
          <w:lang w:val="ms-MY"/>
        </w:rPr>
        <w:t>(2014) dan Conde-Sala et al. (2010</w:t>
      </w:r>
      <w:bookmarkEnd w:id="14"/>
      <w:r w:rsidR="005F3045" w:rsidRPr="008A7457">
        <w:rPr>
          <w:rFonts w:ascii="Times New Roman" w:hAnsi="Times New Roman" w:cs="Times New Roman"/>
          <w:color w:val="000000" w:themeColor="text1"/>
          <w:sz w:val="24"/>
          <w:szCs w:val="24"/>
          <w:lang w:val="ms-MY"/>
        </w:rPr>
        <w:t>)</w:t>
      </w:r>
      <w:r w:rsidR="003F1DA7" w:rsidRPr="008A7457">
        <w:rPr>
          <w:rFonts w:ascii="Times New Roman" w:hAnsi="Times New Roman" w:cs="Times New Roman"/>
          <w:color w:val="000000" w:themeColor="text1"/>
          <w:sz w:val="24"/>
          <w:szCs w:val="24"/>
          <w:lang w:val="ms-MY"/>
        </w:rPr>
        <w:t xml:space="preserve"> </w:t>
      </w:r>
      <w:r w:rsidR="000B296D">
        <w:rPr>
          <w:rFonts w:ascii="Times New Roman" w:hAnsi="Times New Roman" w:cs="Times New Roman"/>
          <w:color w:val="000000" w:themeColor="text1"/>
          <w:sz w:val="24"/>
          <w:szCs w:val="24"/>
          <w:lang w:val="ms-MY"/>
        </w:rPr>
        <w:t xml:space="preserve">pula </w:t>
      </w:r>
      <w:r w:rsidR="003F1DA7" w:rsidRPr="008A7457">
        <w:rPr>
          <w:rFonts w:ascii="Times New Roman" w:hAnsi="Times New Roman" w:cs="Times New Roman"/>
          <w:color w:val="000000" w:themeColor="text1"/>
          <w:sz w:val="24"/>
          <w:szCs w:val="24"/>
          <w:lang w:val="ms-MY"/>
        </w:rPr>
        <w:t xml:space="preserve">mendapati penjaga yang tinggal serumah dengan warga emas dan mempunyai peranan secara langsung dengan </w:t>
      </w:r>
      <w:r w:rsidR="00E05B28" w:rsidRPr="008A7457">
        <w:rPr>
          <w:rFonts w:ascii="Times New Roman" w:hAnsi="Times New Roman" w:cs="Times New Roman"/>
          <w:color w:val="000000" w:themeColor="text1"/>
          <w:sz w:val="24"/>
          <w:szCs w:val="24"/>
          <w:lang w:val="ms-MY"/>
        </w:rPr>
        <w:t xml:space="preserve">penjagaan fizikal </w:t>
      </w:r>
      <w:bookmarkStart w:id="15" w:name="_Hlk144389583"/>
      <w:r w:rsidR="004E605E" w:rsidRPr="008A7457">
        <w:rPr>
          <w:rFonts w:ascii="Times New Roman" w:hAnsi="Times New Roman" w:cs="Times New Roman"/>
          <w:color w:val="000000" w:themeColor="text1"/>
          <w:sz w:val="24"/>
          <w:szCs w:val="24"/>
          <w:lang w:val="ms-MY"/>
        </w:rPr>
        <w:t xml:space="preserve">(Sanuade &amp; Boatemaa 2015) </w:t>
      </w:r>
      <w:bookmarkEnd w:id="15"/>
      <w:r w:rsidR="00190A9A" w:rsidRPr="008A7457">
        <w:rPr>
          <w:rFonts w:ascii="Times New Roman" w:hAnsi="Times New Roman" w:cs="Times New Roman"/>
          <w:color w:val="000000" w:themeColor="text1"/>
          <w:sz w:val="24"/>
          <w:szCs w:val="24"/>
          <w:lang w:val="ms-MY"/>
        </w:rPr>
        <w:t>mencatatkan</w:t>
      </w:r>
      <w:r w:rsidR="00E05B28" w:rsidRPr="008A7457">
        <w:rPr>
          <w:rFonts w:ascii="Times New Roman" w:hAnsi="Times New Roman" w:cs="Times New Roman"/>
          <w:color w:val="000000" w:themeColor="text1"/>
          <w:sz w:val="24"/>
          <w:szCs w:val="24"/>
          <w:lang w:val="ms-MY"/>
        </w:rPr>
        <w:t xml:space="preserve"> beban penjagaan</w:t>
      </w:r>
      <w:r w:rsidR="00190A9A" w:rsidRPr="008A7457">
        <w:rPr>
          <w:rFonts w:ascii="Times New Roman" w:hAnsi="Times New Roman" w:cs="Times New Roman"/>
          <w:color w:val="000000" w:themeColor="text1"/>
          <w:sz w:val="24"/>
          <w:szCs w:val="24"/>
          <w:lang w:val="ms-MY"/>
        </w:rPr>
        <w:t xml:space="preserve"> yang lebih tinggi</w:t>
      </w:r>
      <w:r w:rsidR="00E05B28" w:rsidRPr="008A7457">
        <w:rPr>
          <w:rFonts w:ascii="Times New Roman" w:hAnsi="Times New Roman" w:cs="Times New Roman"/>
          <w:color w:val="000000" w:themeColor="text1"/>
          <w:sz w:val="24"/>
          <w:szCs w:val="24"/>
          <w:lang w:val="ms-MY"/>
        </w:rPr>
        <w:t xml:space="preserve"> berbanding penjaga yang tidak tinggal </w:t>
      </w:r>
      <w:r w:rsidR="004E605E" w:rsidRPr="008A7457">
        <w:rPr>
          <w:rFonts w:ascii="Times New Roman" w:hAnsi="Times New Roman" w:cs="Times New Roman"/>
          <w:color w:val="000000" w:themeColor="text1"/>
          <w:sz w:val="24"/>
          <w:szCs w:val="24"/>
          <w:lang w:val="ms-MY"/>
        </w:rPr>
        <w:t>b</w:t>
      </w:r>
      <w:r w:rsidR="00E05B28" w:rsidRPr="008A7457">
        <w:rPr>
          <w:rFonts w:ascii="Times New Roman" w:hAnsi="Times New Roman" w:cs="Times New Roman"/>
          <w:color w:val="000000" w:themeColor="text1"/>
          <w:sz w:val="24"/>
          <w:szCs w:val="24"/>
          <w:lang w:val="ms-MY"/>
        </w:rPr>
        <w:t xml:space="preserve">ersama. </w:t>
      </w:r>
    </w:p>
    <w:p w14:paraId="095D0202" w14:textId="77777777" w:rsidR="00B36131" w:rsidRDefault="00B36131" w:rsidP="00431311">
      <w:pPr>
        <w:tabs>
          <w:tab w:val="center" w:pos="567"/>
        </w:tabs>
        <w:spacing w:after="0" w:line="240" w:lineRule="auto"/>
        <w:ind w:firstLine="567"/>
        <w:jc w:val="both"/>
        <w:rPr>
          <w:rFonts w:ascii="Times New Roman" w:hAnsi="Times New Roman" w:cs="Times New Roman"/>
          <w:color w:val="000000" w:themeColor="text1"/>
          <w:sz w:val="24"/>
          <w:szCs w:val="24"/>
          <w:lang w:val="ms-MY"/>
        </w:rPr>
      </w:pPr>
    </w:p>
    <w:p w14:paraId="59600DC9" w14:textId="018AF694" w:rsidR="000F7E03" w:rsidRPr="008A7457" w:rsidRDefault="008F6974" w:rsidP="00431311">
      <w:pPr>
        <w:tabs>
          <w:tab w:val="center" w:pos="567"/>
        </w:tabs>
        <w:spacing w:after="0" w:line="240" w:lineRule="auto"/>
        <w:ind w:firstLine="567"/>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Dari segi jenis rumah</w:t>
      </w:r>
      <w:r w:rsidR="00133B63">
        <w:rPr>
          <w:rFonts w:ascii="Times New Roman" w:hAnsi="Times New Roman" w:cs="Times New Roman"/>
          <w:color w:val="000000" w:themeColor="text1"/>
          <w:sz w:val="24"/>
          <w:szCs w:val="24"/>
          <w:lang w:val="ms-MY"/>
        </w:rPr>
        <w:t xml:space="preserve"> pula</w:t>
      </w:r>
      <w:r>
        <w:rPr>
          <w:rFonts w:ascii="Times New Roman" w:hAnsi="Times New Roman" w:cs="Times New Roman"/>
          <w:color w:val="000000" w:themeColor="text1"/>
          <w:sz w:val="24"/>
          <w:szCs w:val="24"/>
          <w:lang w:val="ms-MY"/>
        </w:rPr>
        <w:t xml:space="preserve">, </w:t>
      </w:r>
      <w:r w:rsidR="00BF7DD2">
        <w:rPr>
          <w:rFonts w:ascii="Times New Roman" w:hAnsi="Times New Roman" w:cs="Times New Roman"/>
          <w:color w:val="000000" w:themeColor="text1"/>
          <w:sz w:val="24"/>
          <w:szCs w:val="24"/>
          <w:lang w:val="ms-MY"/>
        </w:rPr>
        <w:t xml:space="preserve">hasil </w:t>
      </w:r>
      <w:r w:rsidR="00123957">
        <w:rPr>
          <w:rFonts w:ascii="Times New Roman" w:hAnsi="Times New Roman" w:cs="Times New Roman"/>
          <w:color w:val="000000" w:themeColor="text1"/>
          <w:sz w:val="24"/>
          <w:szCs w:val="24"/>
          <w:lang w:val="ms-MY"/>
        </w:rPr>
        <w:t>didapati</w:t>
      </w:r>
      <w:r w:rsidR="00BF7DD2">
        <w:rPr>
          <w:rFonts w:ascii="Times New Roman" w:hAnsi="Times New Roman" w:cs="Times New Roman"/>
          <w:color w:val="000000" w:themeColor="text1"/>
          <w:sz w:val="24"/>
          <w:szCs w:val="24"/>
          <w:lang w:val="ms-MY"/>
        </w:rPr>
        <w:t xml:space="preserve"> </w:t>
      </w:r>
      <w:r w:rsidR="00C15E6E">
        <w:rPr>
          <w:rFonts w:ascii="Times New Roman" w:hAnsi="Times New Roman" w:cs="Times New Roman"/>
          <w:color w:val="000000" w:themeColor="text1"/>
          <w:sz w:val="24"/>
          <w:szCs w:val="24"/>
          <w:lang w:val="ms-MY"/>
        </w:rPr>
        <w:t xml:space="preserve">penjaga yang </w:t>
      </w:r>
      <w:r w:rsidR="009278CF">
        <w:rPr>
          <w:rFonts w:ascii="Times New Roman" w:hAnsi="Times New Roman" w:cs="Times New Roman"/>
          <w:color w:val="000000" w:themeColor="text1"/>
          <w:sz w:val="24"/>
          <w:szCs w:val="24"/>
          <w:lang w:val="ms-MY"/>
        </w:rPr>
        <w:t xml:space="preserve">mendiami rumah </w:t>
      </w:r>
      <w:r w:rsidR="00EE70DF">
        <w:rPr>
          <w:rFonts w:ascii="Times New Roman" w:hAnsi="Times New Roman" w:cs="Times New Roman"/>
          <w:color w:val="000000" w:themeColor="text1"/>
          <w:sz w:val="24"/>
          <w:szCs w:val="24"/>
          <w:lang w:val="ms-MY"/>
        </w:rPr>
        <w:t xml:space="preserve">jenis </w:t>
      </w:r>
      <w:r w:rsidR="009278CF">
        <w:rPr>
          <w:rFonts w:ascii="Times New Roman" w:hAnsi="Times New Roman" w:cs="Times New Roman"/>
          <w:color w:val="000000" w:themeColor="text1"/>
          <w:sz w:val="24"/>
          <w:szCs w:val="24"/>
          <w:lang w:val="ms-MY"/>
        </w:rPr>
        <w:t>f</w:t>
      </w:r>
      <w:r w:rsidR="00321072">
        <w:rPr>
          <w:rFonts w:ascii="Times New Roman" w:hAnsi="Times New Roman" w:cs="Times New Roman"/>
          <w:color w:val="000000" w:themeColor="text1"/>
          <w:sz w:val="24"/>
          <w:szCs w:val="24"/>
          <w:lang w:val="ms-MY"/>
        </w:rPr>
        <w:t>lat atau apartmen</w:t>
      </w:r>
      <w:r w:rsidR="00F27D0B">
        <w:rPr>
          <w:rFonts w:ascii="Times New Roman" w:hAnsi="Times New Roman" w:cs="Times New Roman"/>
          <w:color w:val="000000" w:themeColor="text1"/>
          <w:sz w:val="24"/>
          <w:szCs w:val="24"/>
          <w:lang w:val="ms-MY"/>
        </w:rPr>
        <w:t>t</w:t>
      </w:r>
      <w:r w:rsidR="00321072">
        <w:rPr>
          <w:rFonts w:ascii="Times New Roman" w:hAnsi="Times New Roman" w:cs="Times New Roman"/>
          <w:color w:val="000000" w:themeColor="text1"/>
          <w:sz w:val="24"/>
          <w:szCs w:val="24"/>
          <w:lang w:val="ms-MY"/>
        </w:rPr>
        <w:t xml:space="preserve"> </w:t>
      </w:r>
      <w:r w:rsidR="00BF7DD2">
        <w:rPr>
          <w:rFonts w:ascii="Times New Roman" w:hAnsi="Times New Roman" w:cs="Times New Roman"/>
          <w:color w:val="000000" w:themeColor="text1"/>
          <w:sz w:val="24"/>
          <w:szCs w:val="24"/>
          <w:lang w:val="ms-MY"/>
        </w:rPr>
        <w:t>mencatatkan beban penjagaan</w:t>
      </w:r>
      <w:r w:rsidR="00F27D0B">
        <w:rPr>
          <w:rFonts w:ascii="Times New Roman" w:hAnsi="Times New Roman" w:cs="Times New Roman"/>
          <w:color w:val="000000" w:themeColor="text1"/>
          <w:sz w:val="24"/>
          <w:szCs w:val="24"/>
          <w:lang w:val="ms-MY"/>
        </w:rPr>
        <w:t xml:space="preserve"> yang</w:t>
      </w:r>
      <w:r w:rsidR="00BF7DD2">
        <w:rPr>
          <w:rFonts w:ascii="Times New Roman" w:hAnsi="Times New Roman" w:cs="Times New Roman"/>
          <w:color w:val="000000" w:themeColor="text1"/>
          <w:sz w:val="24"/>
          <w:szCs w:val="24"/>
          <w:lang w:val="ms-MY"/>
        </w:rPr>
        <w:t xml:space="preserve"> lebih tinggi </w:t>
      </w:r>
      <w:r w:rsidR="009278CF">
        <w:rPr>
          <w:rFonts w:ascii="Times New Roman" w:hAnsi="Times New Roman" w:cs="Times New Roman"/>
          <w:color w:val="000000" w:themeColor="text1"/>
          <w:sz w:val="24"/>
          <w:szCs w:val="24"/>
          <w:lang w:val="ms-MY"/>
        </w:rPr>
        <w:t xml:space="preserve">berbanding </w:t>
      </w:r>
      <w:r w:rsidR="00BF7DD2">
        <w:rPr>
          <w:rFonts w:ascii="Times New Roman" w:hAnsi="Times New Roman" w:cs="Times New Roman"/>
          <w:color w:val="000000" w:themeColor="text1"/>
          <w:sz w:val="24"/>
          <w:szCs w:val="24"/>
          <w:lang w:val="ms-MY"/>
        </w:rPr>
        <w:t xml:space="preserve">penjaga yang tinggal di </w:t>
      </w:r>
      <w:r w:rsidR="009278CF">
        <w:rPr>
          <w:rFonts w:ascii="Times New Roman" w:hAnsi="Times New Roman" w:cs="Times New Roman"/>
          <w:color w:val="000000" w:themeColor="text1"/>
          <w:sz w:val="24"/>
          <w:szCs w:val="24"/>
          <w:lang w:val="ms-MY"/>
        </w:rPr>
        <w:t xml:space="preserve">rumah </w:t>
      </w:r>
      <w:r w:rsidR="00431311">
        <w:rPr>
          <w:rFonts w:ascii="Times New Roman" w:hAnsi="Times New Roman" w:cs="Times New Roman"/>
          <w:color w:val="000000" w:themeColor="text1"/>
          <w:sz w:val="24"/>
          <w:szCs w:val="24"/>
          <w:lang w:val="ms-MY"/>
        </w:rPr>
        <w:t xml:space="preserve">sesebuah. </w:t>
      </w:r>
      <w:r w:rsidR="002A3E0C">
        <w:rPr>
          <w:rFonts w:ascii="Times New Roman" w:hAnsi="Times New Roman" w:cs="Times New Roman"/>
          <w:color w:val="000000" w:themeColor="text1"/>
          <w:sz w:val="24"/>
          <w:szCs w:val="24"/>
          <w:lang w:val="ms-MY"/>
        </w:rPr>
        <w:t>Penyelidik menyatakan bahawa b</w:t>
      </w:r>
      <w:r w:rsidR="003B43A7">
        <w:rPr>
          <w:rFonts w:ascii="Times New Roman" w:hAnsi="Times New Roman" w:cs="Times New Roman"/>
          <w:color w:val="000000" w:themeColor="text1"/>
          <w:sz w:val="24"/>
          <w:szCs w:val="24"/>
          <w:lang w:val="ms-MY"/>
        </w:rPr>
        <w:t>iasanya</w:t>
      </w:r>
      <w:r w:rsidR="00E3647D">
        <w:rPr>
          <w:rFonts w:ascii="Times New Roman" w:hAnsi="Times New Roman" w:cs="Times New Roman"/>
          <w:color w:val="000000" w:themeColor="text1"/>
          <w:sz w:val="24"/>
          <w:szCs w:val="24"/>
          <w:lang w:val="ms-MY"/>
        </w:rPr>
        <w:t xml:space="preserve"> </w:t>
      </w:r>
      <w:r w:rsidR="00275125">
        <w:rPr>
          <w:rFonts w:ascii="Times New Roman" w:hAnsi="Times New Roman" w:cs="Times New Roman"/>
          <w:color w:val="000000" w:themeColor="text1"/>
          <w:sz w:val="24"/>
          <w:szCs w:val="24"/>
          <w:lang w:val="ms-MY"/>
        </w:rPr>
        <w:t xml:space="preserve">di negara-negara maju </w:t>
      </w:r>
      <w:r w:rsidR="00E3647D">
        <w:rPr>
          <w:rFonts w:ascii="Times New Roman" w:hAnsi="Times New Roman" w:cs="Times New Roman"/>
          <w:color w:val="000000" w:themeColor="text1"/>
          <w:sz w:val="24"/>
          <w:szCs w:val="24"/>
          <w:lang w:val="ms-MY"/>
        </w:rPr>
        <w:t xml:space="preserve">penghuni yang menghuni rumah sesebuah merupakan mereka yang mempunyai kedudukan sosioekonomi yang lebih baik berbanding </w:t>
      </w:r>
      <w:r w:rsidR="00EE032D">
        <w:rPr>
          <w:rFonts w:ascii="Times New Roman" w:hAnsi="Times New Roman" w:cs="Times New Roman"/>
          <w:color w:val="000000" w:themeColor="text1"/>
          <w:sz w:val="24"/>
          <w:szCs w:val="24"/>
          <w:lang w:val="ms-MY"/>
        </w:rPr>
        <w:t>penghuni di rumah flat atau apartment</w:t>
      </w:r>
      <w:r w:rsidR="007B3C6D">
        <w:rPr>
          <w:rFonts w:ascii="Times New Roman" w:hAnsi="Times New Roman" w:cs="Times New Roman"/>
          <w:color w:val="000000" w:themeColor="text1"/>
          <w:sz w:val="24"/>
          <w:szCs w:val="24"/>
          <w:lang w:val="ms-MY"/>
        </w:rPr>
        <w:t xml:space="preserve">. Oleh yang demikian status ekonomi </w:t>
      </w:r>
      <w:r w:rsidR="00153FD8">
        <w:rPr>
          <w:rFonts w:ascii="Times New Roman" w:hAnsi="Times New Roman" w:cs="Times New Roman"/>
          <w:color w:val="000000" w:themeColor="text1"/>
          <w:sz w:val="24"/>
          <w:szCs w:val="24"/>
          <w:lang w:val="ms-MY"/>
        </w:rPr>
        <w:t xml:space="preserve">dan kemampuan </w:t>
      </w:r>
      <w:r w:rsidR="007B3C6D">
        <w:rPr>
          <w:rFonts w:ascii="Times New Roman" w:hAnsi="Times New Roman" w:cs="Times New Roman"/>
          <w:color w:val="000000" w:themeColor="text1"/>
          <w:sz w:val="24"/>
          <w:szCs w:val="24"/>
          <w:lang w:val="ms-MY"/>
        </w:rPr>
        <w:t>penjaga adalah berbeza</w:t>
      </w:r>
      <w:r w:rsidR="00622488">
        <w:rPr>
          <w:rFonts w:ascii="Times New Roman" w:hAnsi="Times New Roman" w:cs="Times New Roman"/>
          <w:color w:val="000000" w:themeColor="text1"/>
          <w:sz w:val="24"/>
          <w:szCs w:val="24"/>
          <w:lang w:val="ms-MY"/>
        </w:rPr>
        <w:t xml:space="preserve"> (Bekdemir</w:t>
      </w:r>
      <w:r w:rsidR="00B36131">
        <w:rPr>
          <w:rFonts w:ascii="Times New Roman" w:hAnsi="Times New Roman" w:cs="Times New Roman"/>
          <w:color w:val="000000" w:themeColor="text1"/>
          <w:sz w:val="24"/>
          <w:szCs w:val="24"/>
          <w:lang w:val="ms-MY"/>
        </w:rPr>
        <w:t xml:space="preserve"> &amp; Ilhan</w:t>
      </w:r>
      <w:r w:rsidR="00622488">
        <w:rPr>
          <w:rFonts w:ascii="Times New Roman" w:hAnsi="Times New Roman" w:cs="Times New Roman"/>
          <w:color w:val="000000" w:themeColor="text1"/>
          <w:sz w:val="24"/>
          <w:szCs w:val="24"/>
          <w:lang w:val="ms-MY"/>
        </w:rPr>
        <w:t xml:space="preserve"> 2019)</w:t>
      </w:r>
      <w:r w:rsidR="00EE032D">
        <w:rPr>
          <w:rFonts w:ascii="Times New Roman" w:hAnsi="Times New Roman" w:cs="Times New Roman"/>
          <w:color w:val="000000" w:themeColor="text1"/>
          <w:sz w:val="24"/>
          <w:szCs w:val="24"/>
          <w:lang w:val="ms-MY"/>
        </w:rPr>
        <w:t xml:space="preserve">. </w:t>
      </w:r>
    </w:p>
    <w:p w14:paraId="238337C2" w14:textId="12DD8B71" w:rsidR="000F7E03" w:rsidRDefault="000F7E03" w:rsidP="00956619">
      <w:pPr>
        <w:tabs>
          <w:tab w:val="center" w:pos="4513"/>
        </w:tabs>
        <w:spacing w:after="0" w:line="240" w:lineRule="auto"/>
        <w:jc w:val="both"/>
        <w:rPr>
          <w:rFonts w:ascii="Times New Roman" w:hAnsi="Times New Roman" w:cs="Times New Roman"/>
          <w:color w:val="000000" w:themeColor="text1"/>
          <w:sz w:val="24"/>
          <w:szCs w:val="24"/>
          <w:lang w:val="ms-MY"/>
        </w:rPr>
      </w:pPr>
    </w:p>
    <w:p w14:paraId="72CC43D2" w14:textId="601912AA" w:rsidR="009A5286" w:rsidRPr="00A12351" w:rsidRDefault="006F63C4" w:rsidP="00A12351">
      <w:pPr>
        <w:pStyle w:val="ListParagraph"/>
        <w:numPr>
          <w:ilvl w:val="0"/>
          <w:numId w:val="14"/>
        </w:numPr>
        <w:tabs>
          <w:tab w:val="center" w:pos="0"/>
        </w:tabs>
        <w:spacing w:after="0" w:line="240" w:lineRule="auto"/>
        <w:ind w:left="567" w:hanging="567"/>
        <w:jc w:val="both"/>
        <w:rPr>
          <w:rFonts w:ascii="Times New Roman" w:hAnsi="Times New Roman" w:cs="Times New Roman"/>
          <w:b/>
          <w:bCs/>
          <w:color w:val="000000" w:themeColor="text1"/>
          <w:sz w:val="24"/>
          <w:szCs w:val="24"/>
          <w:lang w:val="ms-MY"/>
        </w:rPr>
      </w:pPr>
      <w:r>
        <w:rPr>
          <w:rFonts w:ascii="Times New Roman" w:hAnsi="Times New Roman" w:cs="Times New Roman"/>
          <w:b/>
          <w:bCs/>
          <w:color w:val="000000" w:themeColor="text1"/>
          <w:sz w:val="24"/>
          <w:szCs w:val="24"/>
          <w:lang w:val="ms-MY"/>
        </w:rPr>
        <w:t>Ke</w:t>
      </w:r>
      <w:r w:rsidR="00B66651">
        <w:rPr>
          <w:rFonts w:ascii="Times New Roman" w:hAnsi="Times New Roman" w:cs="Times New Roman"/>
          <w:b/>
          <w:bCs/>
          <w:color w:val="000000" w:themeColor="text1"/>
          <w:sz w:val="24"/>
          <w:szCs w:val="24"/>
          <w:lang w:val="ms-MY"/>
        </w:rPr>
        <w:t>upayaa</w:t>
      </w:r>
      <w:r>
        <w:rPr>
          <w:rFonts w:ascii="Times New Roman" w:hAnsi="Times New Roman" w:cs="Times New Roman"/>
          <w:b/>
          <w:bCs/>
          <w:color w:val="000000" w:themeColor="text1"/>
          <w:sz w:val="24"/>
          <w:szCs w:val="24"/>
          <w:lang w:val="ms-MY"/>
        </w:rPr>
        <w:t>n Daya Tindak</w:t>
      </w:r>
      <w:r w:rsidR="006C2164" w:rsidRPr="00A12351">
        <w:rPr>
          <w:rFonts w:ascii="Times New Roman" w:hAnsi="Times New Roman" w:cs="Times New Roman"/>
          <w:b/>
          <w:bCs/>
          <w:color w:val="000000" w:themeColor="text1"/>
          <w:sz w:val="24"/>
          <w:szCs w:val="24"/>
          <w:lang w:val="ms-MY"/>
        </w:rPr>
        <w:t xml:space="preserve"> </w:t>
      </w:r>
      <w:r w:rsidR="00DB3608" w:rsidRPr="00A12351">
        <w:rPr>
          <w:rFonts w:ascii="Times New Roman" w:hAnsi="Times New Roman" w:cs="Times New Roman"/>
          <w:b/>
          <w:bCs/>
          <w:color w:val="000000" w:themeColor="text1"/>
          <w:sz w:val="24"/>
          <w:szCs w:val="24"/>
          <w:lang w:val="ms-MY"/>
        </w:rPr>
        <w:t>P</w:t>
      </w:r>
      <w:r w:rsidR="009A5286" w:rsidRPr="00A12351">
        <w:rPr>
          <w:rFonts w:ascii="Times New Roman" w:hAnsi="Times New Roman" w:cs="Times New Roman"/>
          <w:b/>
          <w:bCs/>
          <w:color w:val="000000" w:themeColor="text1"/>
          <w:sz w:val="24"/>
          <w:szCs w:val="24"/>
          <w:lang w:val="ms-MY"/>
        </w:rPr>
        <w:t>enjaga</w:t>
      </w:r>
    </w:p>
    <w:p w14:paraId="2152BCD6" w14:textId="77DDEA25" w:rsidR="009A5286" w:rsidRPr="00A12351" w:rsidRDefault="00DB3608" w:rsidP="009A5286">
      <w:pPr>
        <w:tabs>
          <w:tab w:val="center" w:pos="4513"/>
        </w:tabs>
        <w:spacing w:after="0" w:line="240" w:lineRule="auto"/>
        <w:jc w:val="both"/>
        <w:rPr>
          <w:rFonts w:ascii="Times New Roman" w:hAnsi="Times New Roman" w:cs="Times New Roman"/>
          <w:color w:val="000000" w:themeColor="text1"/>
          <w:sz w:val="24"/>
          <w:szCs w:val="24"/>
          <w:lang w:val="ms-MY"/>
        </w:rPr>
      </w:pPr>
      <w:r w:rsidRPr="00A12351">
        <w:rPr>
          <w:rFonts w:ascii="Times New Roman" w:hAnsi="Times New Roman" w:cs="Times New Roman"/>
          <w:color w:val="000000" w:themeColor="text1"/>
          <w:sz w:val="24"/>
          <w:szCs w:val="24"/>
          <w:lang w:val="ms-MY"/>
        </w:rPr>
        <w:t xml:space="preserve">Menurut Naruki </w:t>
      </w:r>
      <w:r w:rsidR="00B36131">
        <w:rPr>
          <w:rFonts w:ascii="Times New Roman" w:hAnsi="Times New Roman" w:cs="Times New Roman"/>
          <w:color w:val="000000" w:themeColor="text1"/>
          <w:sz w:val="24"/>
          <w:szCs w:val="24"/>
          <w:lang w:val="ms-MY"/>
        </w:rPr>
        <w:t xml:space="preserve">et al. </w:t>
      </w:r>
      <w:r w:rsidRPr="00A12351">
        <w:rPr>
          <w:rFonts w:ascii="Times New Roman" w:hAnsi="Times New Roman" w:cs="Times New Roman"/>
          <w:color w:val="000000" w:themeColor="text1"/>
          <w:sz w:val="24"/>
          <w:szCs w:val="24"/>
          <w:lang w:val="ms-MY"/>
        </w:rPr>
        <w:t>(1996), p</w:t>
      </w:r>
      <w:r w:rsidR="009A5286" w:rsidRPr="00A12351">
        <w:rPr>
          <w:rFonts w:ascii="Times New Roman" w:hAnsi="Times New Roman" w:cs="Times New Roman"/>
          <w:color w:val="000000" w:themeColor="text1"/>
          <w:sz w:val="24"/>
          <w:szCs w:val="24"/>
          <w:lang w:val="ms-MY"/>
        </w:rPr>
        <w:t xml:space="preserve">enjaga yang </w:t>
      </w:r>
      <w:r w:rsidRPr="00A12351">
        <w:rPr>
          <w:rFonts w:ascii="Times New Roman" w:hAnsi="Times New Roman" w:cs="Times New Roman"/>
          <w:color w:val="000000" w:themeColor="text1"/>
          <w:sz w:val="24"/>
          <w:szCs w:val="24"/>
          <w:lang w:val="ms-MY"/>
        </w:rPr>
        <w:t xml:space="preserve">mempunyai keupayaan untuk </w:t>
      </w:r>
      <w:r w:rsidR="0004467A" w:rsidRPr="00A12351">
        <w:rPr>
          <w:rFonts w:ascii="Times New Roman" w:hAnsi="Times New Roman" w:cs="Times New Roman"/>
          <w:color w:val="000000" w:themeColor="text1"/>
          <w:sz w:val="24"/>
          <w:szCs w:val="24"/>
          <w:lang w:val="ms-MY"/>
        </w:rPr>
        <w:t xml:space="preserve">mengatasi tekanan yang tinggi dijangka mampu </w:t>
      </w:r>
      <w:r w:rsidR="006C2164" w:rsidRPr="00A12351">
        <w:rPr>
          <w:rFonts w:ascii="Times New Roman" w:hAnsi="Times New Roman" w:cs="Times New Roman"/>
          <w:color w:val="000000" w:themeColor="text1"/>
          <w:sz w:val="24"/>
          <w:szCs w:val="24"/>
          <w:lang w:val="ms-MY"/>
        </w:rPr>
        <w:t xml:space="preserve">mengurangkan </w:t>
      </w:r>
      <w:r w:rsidRPr="00A12351">
        <w:rPr>
          <w:rFonts w:ascii="Times New Roman" w:hAnsi="Times New Roman" w:cs="Times New Roman"/>
          <w:color w:val="000000" w:themeColor="text1"/>
          <w:sz w:val="24"/>
          <w:szCs w:val="24"/>
          <w:lang w:val="ms-MY"/>
        </w:rPr>
        <w:t xml:space="preserve">beban penjagaan. </w:t>
      </w:r>
      <w:r w:rsidR="006F63C4">
        <w:rPr>
          <w:rFonts w:ascii="Times New Roman" w:hAnsi="Times New Roman" w:cs="Times New Roman"/>
          <w:color w:val="000000" w:themeColor="text1"/>
          <w:sz w:val="24"/>
          <w:szCs w:val="24"/>
          <w:lang w:val="ms-MY"/>
        </w:rPr>
        <w:t>Ke</w:t>
      </w:r>
      <w:r w:rsidR="00B66651">
        <w:rPr>
          <w:rFonts w:ascii="Times New Roman" w:hAnsi="Times New Roman" w:cs="Times New Roman"/>
          <w:color w:val="000000" w:themeColor="text1"/>
          <w:sz w:val="24"/>
          <w:szCs w:val="24"/>
          <w:lang w:val="ms-MY"/>
        </w:rPr>
        <w:t>upayaan</w:t>
      </w:r>
      <w:r w:rsidR="006F63C4">
        <w:rPr>
          <w:rFonts w:ascii="Times New Roman" w:hAnsi="Times New Roman" w:cs="Times New Roman"/>
          <w:color w:val="000000" w:themeColor="text1"/>
          <w:sz w:val="24"/>
          <w:szCs w:val="24"/>
          <w:lang w:val="ms-MY"/>
        </w:rPr>
        <w:t xml:space="preserve"> daya tindak penjaga </w:t>
      </w:r>
      <w:r w:rsidR="006C2164" w:rsidRPr="00A12351">
        <w:rPr>
          <w:rFonts w:ascii="Times New Roman" w:hAnsi="Times New Roman" w:cs="Times New Roman"/>
          <w:color w:val="000000" w:themeColor="text1"/>
          <w:sz w:val="24"/>
          <w:szCs w:val="24"/>
          <w:lang w:val="ms-MY"/>
        </w:rPr>
        <w:t xml:space="preserve">ini merangkumi aspek kebolehan dan kemahiran diri penjaga dalam mengatasi tekanan yang dihadapinya. </w:t>
      </w:r>
    </w:p>
    <w:p w14:paraId="563FB330" w14:textId="64CA2755" w:rsidR="00DB3608" w:rsidRPr="00A12351" w:rsidRDefault="00DB3608" w:rsidP="009A5286">
      <w:pPr>
        <w:tabs>
          <w:tab w:val="center" w:pos="4513"/>
        </w:tabs>
        <w:spacing w:after="0" w:line="240" w:lineRule="auto"/>
        <w:jc w:val="both"/>
        <w:rPr>
          <w:rFonts w:ascii="Times New Roman" w:hAnsi="Times New Roman" w:cs="Times New Roman"/>
          <w:color w:val="000000" w:themeColor="text1"/>
          <w:sz w:val="24"/>
          <w:szCs w:val="24"/>
          <w:lang w:val="ms-MY"/>
        </w:rPr>
      </w:pPr>
    </w:p>
    <w:p w14:paraId="778F58EF" w14:textId="2C122E27" w:rsidR="003D3B89" w:rsidRDefault="003D3B89" w:rsidP="00397A01">
      <w:pPr>
        <w:tabs>
          <w:tab w:val="center" w:pos="4513"/>
        </w:tabs>
        <w:spacing w:after="0" w:line="240" w:lineRule="auto"/>
        <w:jc w:val="both"/>
        <w:rPr>
          <w:rFonts w:ascii="Times New Roman" w:hAnsi="Times New Roman" w:cs="Times New Roman"/>
          <w:b/>
          <w:bCs/>
          <w:sz w:val="24"/>
          <w:szCs w:val="24"/>
          <w:lang w:val="ms-MY"/>
        </w:rPr>
      </w:pPr>
    </w:p>
    <w:p w14:paraId="66BC7EE6" w14:textId="017D9EA6" w:rsidR="00397A01" w:rsidRDefault="00397A01" w:rsidP="00397A01">
      <w:pPr>
        <w:tabs>
          <w:tab w:val="center" w:pos="4513"/>
        </w:tabs>
        <w:spacing w:after="0" w:line="240" w:lineRule="auto"/>
        <w:jc w:val="both"/>
        <w:rPr>
          <w:rFonts w:ascii="Times New Roman" w:hAnsi="Times New Roman" w:cs="Times New Roman"/>
          <w:b/>
          <w:bCs/>
          <w:sz w:val="24"/>
          <w:szCs w:val="24"/>
          <w:lang w:val="ms-MY"/>
        </w:rPr>
      </w:pPr>
      <w:r w:rsidRPr="00397A01">
        <w:rPr>
          <w:rFonts w:ascii="Times New Roman" w:hAnsi="Times New Roman" w:cs="Times New Roman"/>
          <w:b/>
          <w:bCs/>
          <w:sz w:val="24"/>
          <w:szCs w:val="24"/>
          <w:lang w:val="ms-MY"/>
        </w:rPr>
        <w:t xml:space="preserve">Kesejahteraan </w:t>
      </w:r>
      <w:r w:rsidR="00AF5F50">
        <w:rPr>
          <w:rFonts w:ascii="Times New Roman" w:hAnsi="Times New Roman" w:cs="Times New Roman"/>
          <w:b/>
          <w:bCs/>
          <w:sz w:val="24"/>
          <w:szCs w:val="24"/>
          <w:lang w:val="ms-MY"/>
        </w:rPr>
        <w:t>hidup</w:t>
      </w:r>
    </w:p>
    <w:p w14:paraId="05978BE1" w14:textId="77777777" w:rsidR="00DA2995" w:rsidRDefault="00DA2995" w:rsidP="009C67F5">
      <w:pPr>
        <w:tabs>
          <w:tab w:val="center" w:pos="4513"/>
        </w:tabs>
        <w:spacing w:after="0" w:line="240" w:lineRule="auto"/>
        <w:jc w:val="both"/>
        <w:rPr>
          <w:rFonts w:ascii="Times New Roman" w:hAnsi="Times New Roman" w:cs="Times New Roman"/>
          <w:sz w:val="24"/>
          <w:szCs w:val="24"/>
          <w:lang w:val="ms-MY"/>
        </w:rPr>
      </w:pPr>
    </w:p>
    <w:p w14:paraId="21F74D11" w14:textId="5F34BF30" w:rsidR="009C67F5" w:rsidRPr="00AF5F50" w:rsidRDefault="00757FD8" w:rsidP="009C67F5">
      <w:pPr>
        <w:tabs>
          <w:tab w:val="center" w:pos="4513"/>
        </w:tabs>
        <w:spacing w:after="0" w:line="240" w:lineRule="auto"/>
        <w:jc w:val="both"/>
        <w:rPr>
          <w:rFonts w:ascii="Times New Roman" w:hAnsi="Times New Roman" w:cs="Times New Roman"/>
          <w:sz w:val="24"/>
          <w:szCs w:val="24"/>
          <w:lang w:val="ms-MY"/>
        </w:rPr>
      </w:pPr>
      <w:r w:rsidRPr="00225A05">
        <w:rPr>
          <w:rFonts w:ascii="Times New Roman" w:hAnsi="Times New Roman" w:cs="Times New Roman"/>
          <w:sz w:val="24"/>
          <w:szCs w:val="24"/>
          <w:lang w:val="ms-MY"/>
        </w:rPr>
        <w:t xml:space="preserve">Kajian ini menggunakan konsep kesejahteraan </w:t>
      </w:r>
      <w:r>
        <w:rPr>
          <w:rFonts w:ascii="Times New Roman" w:hAnsi="Times New Roman" w:cs="Times New Roman"/>
          <w:sz w:val="24"/>
          <w:szCs w:val="24"/>
          <w:lang w:val="ms-MY"/>
        </w:rPr>
        <w:t xml:space="preserve">hidup yang dinilai secara </w:t>
      </w:r>
      <w:r w:rsidRPr="00225A05">
        <w:rPr>
          <w:rFonts w:ascii="Times New Roman" w:hAnsi="Times New Roman" w:cs="Times New Roman"/>
          <w:sz w:val="24"/>
          <w:szCs w:val="24"/>
          <w:lang w:val="ms-MY"/>
        </w:rPr>
        <w:t>subjektif</w:t>
      </w:r>
      <w:r>
        <w:rPr>
          <w:rFonts w:ascii="Times New Roman" w:hAnsi="Times New Roman" w:cs="Times New Roman"/>
          <w:sz w:val="24"/>
          <w:szCs w:val="24"/>
          <w:lang w:val="ms-MY"/>
        </w:rPr>
        <w:t xml:space="preserve">. Mengikut Cummins et al. (2010), beliau mentakrifkan kesejahteraan </w:t>
      </w:r>
      <w:r w:rsidR="00555194">
        <w:rPr>
          <w:rFonts w:ascii="Times New Roman" w:hAnsi="Times New Roman" w:cs="Times New Roman"/>
          <w:sz w:val="24"/>
          <w:szCs w:val="24"/>
          <w:lang w:val="ms-MY"/>
        </w:rPr>
        <w:t>ini</w:t>
      </w:r>
      <w:r>
        <w:rPr>
          <w:rFonts w:ascii="Times New Roman" w:hAnsi="Times New Roman" w:cs="Times New Roman"/>
          <w:sz w:val="24"/>
          <w:szCs w:val="24"/>
          <w:lang w:val="ms-MY"/>
        </w:rPr>
        <w:t xml:space="preserve"> sebagai keadaan minda yang biasanya positif yang melibatkan keseluruhan pengalaman hidup dan merangkumi kepuasan dan kebahagiaan. </w:t>
      </w:r>
      <w:r w:rsidR="00555194">
        <w:rPr>
          <w:rFonts w:ascii="Times New Roman" w:hAnsi="Times New Roman" w:cs="Times New Roman"/>
          <w:sz w:val="24"/>
          <w:szCs w:val="24"/>
          <w:lang w:val="ms-MY"/>
        </w:rPr>
        <w:t>Dalam konteks kajian ini, p</w:t>
      </w:r>
      <w:r w:rsidR="009C67F5" w:rsidRPr="00AF5F50">
        <w:rPr>
          <w:rFonts w:ascii="Times New Roman" w:hAnsi="Times New Roman" w:cs="Times New Roman"/>
          <w:sz w:val="24"/>
          <w:szCs w:val="24"/>
          <w:lang w:val="ms-MY"/>
        </w:rPr>
        <w:t xml:space="preserve">enjaga warga emas terlantar memerlukan penjagaan emosi yang stabil supaya mereka dapat memberikan perkhidmatan yang terbaik kepada warga emas </w:t>
      </w:r>
      <w:r w:rsidR="00555194">
        <w:rPr>
          <w:rFonts w:ascii="Times New Roman" w:hAnsi="Times New Roman" w:cs="Times New Roman"/>
          <w:sz w:val="24"/>
          <w:szCs w:val="24"/>
          <w:lang w:val="ms-MY"/>
        </w:rPr>
        <w:t>yang dijaga</w:t>
      </w:r>
      <w:r w:rsidR="009C67F5" w:rsidRPr="00AF5F50">
        <w:rPr>
          <w:rFonts w:ascii="Times New Roman" w:hAnsi="Times New Roman" w:cs="Times New Roman"/>
          <w:sz w:val="24"/>
          <w:szCs w:val="24"/>
          <w:lang w:val="ms-MY"/>
        </w:rPr>
        <w:t xml:space="preserve">. </w:t>
      </w:r>
      <w:r w:rsidR="00555194">
        <w:rPr>
          <w:rFonts w:ascii="Times New Roman" w:hAnsi="Times New Roman" w:cs="Times New Roman"/>
          <w:sz w:val="24"/>
          <w:szCs w:val="24"/>
          <w:lang w:val="ms-MY"/>
        </w:rPr>
        <w:t xml:space="preserve">Warga emas terlantar yang menerima layanan dan bantuan aktiviti harian yang baik pula dapat menikmati kesejahteraan hidup yang tinggi. </w:t>
      </w:r>
      <w:r w:rsidR="009C67F5" w:rsidRPr="00AF5F50">
        <w:rPr>
          <w:rFonts w:ascii="Times New Roman" w:hAnsi="Times New Roman" w:cs="Times New Roman"/>
          <w:sz w:val="24"/>
          <w:szCs w:val="24"/>
          <w:lang w:val="ms-MY"/>
        </w:rPr>
        <w:t xml:space="preserve">Kajian yang dijalankan </w:t>
      </w:r>
      <w:r w:rsidR="009C67F5" w:rsidRPr="00742B2E">
        <w:rPr>
          <w:rFonts w:ascii="Times New Roman" w:hAnsi="Times New Roman" w:cs="Times New Roman"/>
          <w:sz w:val="24"/>
          <w:szCs w:val="24"/>
          <w:lang w:val="ms-MY"/>
        </w:rPr>
        <w:t>oleh (Rahimah 2015)</w:t>
      </w:r>
      <w:r w:rsidR="009C67F5" w:rsidRPr="00AF5F50">
        <w:rPr>
          <w:rFonts w:ascii="Times New Roman" w:hAnsi="Times New Roman" w:cs="Times New Roman"/>
          <w:sz w:val="24"/>
          <w:szCs w:val="24"/>
          <w:lang w:val="ms-MY"/>
        </w:rPr>
        <w:t xml:space="preserve"> menyimpulkan bahawa warga emas sememangnya mengharapkan penjagaan dan bantuan daripada anak dewasa dan ahli keluarga lebih-lebih lagi dari segi fizikal dan emosi supaya dapat menjalani kehidupan yang lebih baik. </w:t>
      </w:r>
    </w:p>
    <w:p w14:paraId="3B435A98" w14:textId="3FB61690" w:rsidR="009C67F5" w:rsidRDefault="009C67F5" w:rsidP="00397A01">
      <w:pPr>
        <w:tabs>
          <w:tab w:val="center" w:pos="4513"/>
        </w:tabs>
        <w:spacing w:after="0" w:line="240" w:lineRule="auto"/>
        <w:jc w:val="both"/>
        <w:rPr>
          <w:rFonts w:ascii="Times New Roman" w:hAnsi="Times New Roman" w:cs="Times New Roman"/>
          <w:b/>
          <w:bCs/>
          <w:sz w:val="24"/>
          <w:szCs w:val="24"/>
          <w:lang w:val="ms-MY"/>
        </w:rPr>
      </w:pPr>
    </w:p>
    <w:p w14:paraId="4F0D5330" w14:textId="77777777" w:rsidR="00207ABB" w:rsidRDefault="00207ABB" w:rsidP="00E627DC">
      <w:pPr>
        <w:tabs>
          <w:tab w:val="center" w:pos="4513"/>
        </w:tabs>
        <w:spacing w:after="0" w:line="240" w:lineRule="auto"/>
        <w:jc w:val="both"/>
        <w:rPr>
          <w:rFonts w:ascii="Times New Roman" w:hAnsi="Times New Roman" w:cs="Times New Roman"/>
          <w:b/>
          <w:bCs/>
          <w:sz w:val="24"/>
          <w:szCs w:val="24"/>
          <w:lang w:val="ms-MY"/>
        </w:rPr>
      </w:pPr>
    </w:p>
    <w:p w14:paraId="3C75677C" w14:textId="0C582863" w:rsidR="00E627DC" w:rsidRPr="00497E0A" w:rsidRDefault="00497E0A" w:rsidP="00E627DC">
      <w:pPr>
        <w:tabs>
          <w:tab w:val="center" w:pos="4513"/>
        </w:tabs>
        <w:spacing w:after="0" w:line="240" w:lineRule="auto"/>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 xml:space="preserve">METODOLOGI </w:t>
      </w:r>
    </w:p>
    <w:p w14:paraId="7F0FE0ED" w14:textId="77777777" w:rsidR="00E627DC" w:rsidRDefault="00E627DC" w:rsidP="00E627DC">
      <w:pPr>
        <w:tabs>
          <w:tab w:val="center" w:pos="4513"/>
        </w:tabs>
        <w:spacing w:after="0" w:line="240" w:lineRule="auto"/>
        <w:jc w:val="both"/>
        <w:rPr>
          <w:rFonts w:ascii="Times New Roman" w:hAnsi="Times New Roman" w:cs="Times New Roman"/>
          <w:sz w:val="24"/>
          <w:szCs w:val="24"/>
          <w:lang w:val="ms-MY"/>
        </w:rPr>
      </w:pPr>
    </w:p>
    <w:p w14:paraId="1F34DEFB" w14:textId="7FAF0F45" w:rsidR="00E627DC" w:rsidRDefault="00E627DC" w:rsidP="00E627DC">
      <w:pPr>
        <w:tabs>
          <w:tab w:val="center" w:pos="4513"/>
        </w:tabs>
        <w:spacing w:after="0" w:line="240" w:lineRule="auto"/>
        <w:jc w:val="both"/>
        <w:rPr>
          <w:rFonts w:ascii="Times New Roman" w:hAnsi="Times New Roman" w:cs="Times New Roman"/>
          <w:sz w:val="24"/>
          <w:szCs w:val="24"/>
          <w:lang w:val="ms-MY"/>
        </w:rPr>
      </w:pPr>
      <w:r w:rsidRPr="006C6D38">
        <w:rPr>
          <w:rFonts w:ascii="Times New Roman" w:hAnsi="Times New Roman" w:cs="Times New Roman"/>
          <w:sz w:val="24"/>
          <w:szCs w:val="24"/>
          <w:lang w:val="ms-MY"/>
        </w:rPr>
        <w:t>K</w:t>
      </w:r>
      <w:r>
        <w:rPr>
          <w:rFonts w:ascii="Times New Roman" w:hAnsi="Times New Roman" w:cs="Times New Roman"/>
          <w:sz w:val="24"/>
          <w:szCs w:val="24"/>
          <w:lang w:val="ms-MY"/>
        </w:rPr>
        <w:t xml:space="preserve">ajian ini dilaksanakan menggunakan pendekatan </w:t>
      </w:r>
      <w:r w:rsidRPr="006C6D38">
        <w:rPr>
          <w:rFonts w:ascii="Times New Roman" w:hAnsi="Times New Roman" w:cs="Times New Roman"/>
          <w:sz w:val="24"/>
          <w:szCs w:val="24"/>
          <w:lang w:val="ms-MY"/>
        </w:rPr>
        <w:t>kualitatif</w:t>
      </w:r>
      <w:r>
        <w:rPr>
          <w:rFonts w:ascii="Times New Roman" w:hAnsi="Times New Roman" w:cs="Times New Roman"/>
          <w:sz w:val="24"/>
          <w:szCs w:val="24"/>
          <w:lang w:val="ms-MY"/>
        </w:rPr>
        <w:t xml:space="preserve">. Lokasi kajian adalah di daerah Kota Bharu, Kelantan. </w:t>
      </w:r>
      <w:r w:rsidRPr="008F6FD6">
        <w:rPr>
          <w:rFonts w:ascii="Times New Roman" w:hAnsi="Times New Roman" w:cs="Times New Roman"/>
          <w:sz w:val="24"/>
          <w:szCs w:val="24"/>
          <w:lang w:val="ms-MY"/>
        </w:rPr>
        <w:t>Penyelidik menggunakan persampelan bebola salji (</w:t>
      </w:r>
      <w:r w:rsidRPr="00EF7AFB">
        <w:rPr>
          <w:rFonts w:ascii="Times New Roman" w:hAnsi="Times New Roman" w:cs="Times New Roman"/>
          <w:i/>
          <w:iCs/>
          <w:sz w:val="24"/>
          <w:szCs w:val="24"/>
          <w:lang w:val="ms-MY"/>
        </w:rPr>
        <w:t>Snowball</w:t>
      </w:r>
      <w:r w:rsidRPr="008F6FD6">
        <w:rPr>
          <w:rFonts w:ascii="Times New Roman" w:hAnsi="Times New Roman" w:cs="Times New Roman"/>
          <w:sz w:val="24"/>
          <w:szCs w:val="24"/>
          <w:lang w:val="ms-MY"/>
        </w:rPr>
        <w:t xml:space="preserve">). </w:t>
      </w:r>
      <w:r w:rsidRPr="008F6FD6">
        <w:rPr>
          <w:rFonts w:ascii="Times New Roman" w:hAnsi="Times New Roman" w:cs="Times New Roman"/>
          <w:bCs/>
          <w:sz w:val="24"/>
          <w:szCs w:val="24"/>
          <w:lang w:val="ms-MY"/>
        </w:rPr>
        <w:t>Se</w:t>
      </w:r>
      <w:r w:rsidRPr="002A509B">
        <w:rPr>
          <w:rFonts w:ascii="Times New Roman" w:hAnsi="Times New Roman" w:cs="Times New Roman"/>
          <w:bCs/>
          <w:sz w:val="24"/>
          <w:szCs w:val="24"/>
          <w:lang w:val="ms-MY"/>
        </w:rPr>
        <w:t>ramai 5 orang informan yang terdiri daripada penjaga warga emas telantar di daerah Kota Bharu Kelantan telah dikenalpasti dan berjaya ditemubual secara bersemuka menggunakan teknik temubual mendalam separa berstruktur</w:t>
      </w:r>
      <w:r>
        <w:rPr>
          <w:rFonts w:ascii="Times New Roman" w:hAnsi="Times New Roman" w:cs="Times New Roman"/>
          <w:bCs/>
          <w:sz w:val="24"/>
          <w:szCs w:val="24"/>
          <w:lang w:val="ms-MY"/>
        </w:rPr>
        <w:t xml:space="preserve"> dan telah mencapai titik tepu</w:t>
      </w:r>
      <w:r w:rsidRPr="002A509B">
        <w:rPr>
          <w:rFonts w:ascii="Times New Roman" w:hAnsi="Times New Roman" w:cs="Times New Roman"/>
          <w:bCs/>
          <w:sz w:val="24"/>
          <w:szCs w:val="24"/>
          <w:lang w:val="ms-MY"/>
        </w:rPr>
        <w:t>. Informan dipilih berdasarkan kriteria</w:t>
      </w:r>
      <w:r>
        <w:rPr>
          <w:rFonts w:ascii="Times New Roman" w:hAnsi="Times New Roman" w:cs="Times New Roman"/>
          <w:bCs/>
          <w:sz w:val="24"/>
          <w:szCs w:val="24"/>
          <w:lang w:val="ms-MY"/>
        </w:rPr>
        <w:t xml:space="preserve"> kemasukan</w:t>
      </w:r>
      <w:r w:rsidRPr="002A509B">
        <w:rPr>
          <w:rFonts w:ascii="Times New Roman" w:hAnsi="Times New Roman" w:cs="Times New Roman"/>
          <w:bCs/>
          <w:sz w:val="24"/>
          <w:szCs w:val="24"/>
          <w:lang w:val="ms-MY"/>
        </w:rPr>
        <w:t xml:space="preserve"> yang telah ditetapkan</w:t>
      </w:r>
      <w:r>
        <w:rPr>
          <w:rFonts w:ascii="Times New Roman" w:hAnsi="Times New Roman" w:cs="Times New Roman"/>
          <w:bCs/>
          <w:sz w:val="24"/>
          <w:szCs w:val="24"/>
          <w:lang w:val="ms-MY"/>
        </w:rPr>
        <w:t xml:space="preserve"> iaitu penjaga utama kepada warga emas terlantar (individu yang paling banyak memperuntukkan masa untuk penjagaan warga emas), tinggal </w:t>
      </w:r>
      <w:r w:rsidR="00D10649">
        <w:rPr>
          <w:rFonts w:ascii="Times New Roman" w:hAnsi="Times New Roman" w:cs="Times New Roman"/>
          <w:bCs/>
          <w:sz w:val="24"/>
          <w:szCs w:val="24"/>
          <w:lang w:val="ms-MY"/>
        </w:rPr>
        <w:t xml:space="preserve">bersama warga emas terlantar di dalam satu kediaman yang sama </w:t>
      </w:r>
      <w:r>
        <w:rPr>
          <w:rFonts w:ascii="Times New Roman" w:hAnsi="Times New Roman" w:cs="Times New Roman"/>
          <w:bCs/>
          <w:sz w:val="24"/>
          <w:szCs w:val="24"/>
          <w:lang w:val="ms-MY"/>
        </w:rPr>
        <w:t>di daerah Kota Bharu Kelantan</w:t>
      </w:r>
      <w:r w:rsidR="00D10649">
        <w:rPr>
          <w:rFonts w:ascii="Times New Roman" w:hAnsi="Times New Roman" w:cs="Times New Roman"/>
          <w:bCs/>
          <w:sz w:val="24"/>
          <w:szCs w:val="24"/>
          <w:lang w:val="ms-MY"/>
        </w:rPr>
        <w:t xml:space="preserve">, </w:t>
      </w:r>
      <w:r>
        <w:rPr>
          <w:rFonts w:ascii="Times New Roman" w:hAnsi="Times New Roman" w:cs="Times New Roman"/>
          <w:bCs/>
          <w:sz w:val="24"/>
          <w:szCs w:val="24"/>
          <w:lang w:val="ms-MY"/>
        </w:rPr>
        <w:t xml:space="preserve">berusia 18 tahun ke atas </w:t>
      </w:r>
      <w:r w:rsidR="00D10649">
        <w:rPr>
          <w:rFonts w:ascii="Times New Roman" w:hAnsi="Times New Roman" w:cs="Times New Roman"/>
          <w:bCs/>
          <w:sz w:val="24"/>
          <w:szCs w:val="24"/>
          <w:lang w:val="ms-MY"/>
        </w:rPr>
        <w:t xml:space="preserve">dan </w:t>
      </w:r>
      <w:r>
        <w:rPr>
          <w:rFonts w:ascii="Times New Roman" w:hAnsi="Times New Roman" w:cs="Times New Roman"/>
          <w:bCs/>
          <w:sz w:val="24"/>
          <w:szCs w:val="24"/>
          <w:lang w:val="ms-MY"/>
        </w:rPr>
        <w:t>telah menjaga warga emas untuk tempoh sekurang-kurangnya 4 minggu ke atas</w:t>
      </w:r>
      <w:r w:rsidRPr="002A509B">
        <w:rPr>
          <w:rFonts w:ascii="Times New Roman" w:hAnsi="Times New Roman" w:cs="Times New Roman"/>
          <w:bCs/>
          <w:sz w:val="24"/>
          <w:szCs w:val="24"/>
          <w:lang w:val="ms-MY"/>
        </w:rPr>
        <w:t>.</w:t>
      </w:r>
      <w:r w:rsidRPr="002A509B">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Informan yang tidak mempunyai ciri-ciri </w:t>
      </w:r>
      <w:r w:rsidR="00205C36">
        <w:rPr>
          <w:rFonts w:ascii="Times New Roman" w:hAnsi="Times New Roman" w:cs="Times New Roman"/>
          <w:sz w:val="24"/>
          <w:szCs w:val="24"/>
          <w:lang w:val="ms-MY"/>
        </w:rPr>
        <w:t>yang dinyatakan ini</w:t>
      </w:r>
      <w:r>
        <w:rPr>
          <w:rFonts w:ascii="Times New Roman" w:hAnsi="Times New Roman" w:cs="Times New Roman"/>
          <w:sz w:val="24"/>
          <w:szCs w:val="24"/>
          <w:lang w:val="ms-MY"/>
        </w:rPr>
        <w:t xml:space="preserve"> akan dikecualikan daripada menyertai kajian ini. </w:t>
      </w:r>
      <w:r w:rsidRPr="002A509B">
        <w:rPr>
          <w:rFonts w:ascii="Times New Roman" w:hAnsi="Times New Roman" w:cs="Times New Roman"/>
          <w:sz w:val="24"/>
          <w:szCs w:val="24"/>
          <w:lang w:val="ms-MY"/>
        </w:rPr>
        <w:t>Soalan yang digunakan semasa temu bual adalah berdasarkan objektif kajian.</w:t>
      </w:r>
      <w:r w:rsidR="004832A6">
        <w:rPr>
          <w:rFonts w:ascii="Times New Roman" w:hAnsi="Times New Roman" w:cs="Times New Roman"/>
          <w:sz w:val="24"/>
          <w:szCs w:val="24"/>
          <w:lang w:val="ms-MY"/>
        </w:rPr>
        <w:t xml:space="preserve"> </w:t>
      </w:r>
      <w:r w:rsidRPr="002A509B">
        <w:rPr>
          <w:rFonts w:ascii="Times New Roman" w:hAnsi="Times New Roman" w:cs="Times New Roman"/>
          <w:sz w:val="24"/>
          <w:szCs w:val="24"/>
          <w:lang w:val="ms-MY"/>
        </w:rPr>
        <w:t>Sesi temubual dijalankan antara 30 minit hingga 40 minit bergantung kepada toleransi responden</w:t>
      </w:r>
      <w:r w:rsidRPr="002A509B">
        <w:rPr>
          <w:rFonts w:ascii="Times New Roman" w:hAnsi="Times New Roman" w:cs="Times New Roman"/>
          <w:bCs/>
          <w:sz w:val="24"/>
          <w:szCs w:val="24"/>
          <w:lang w:val="ms-MY"/>
        </w:rPr>
        <w:t xml:space="preserve"> Kesahan dan kebolehpercayaan terhadap garis panduan soalan temubual bersemuka dan tema yang dibentuk telah dilakukan oleh penyelia dan pakar bidang. Penyelidik telah merekodkan maklumat informan </w:t>
      </w:r>
      <w:r>
        <w:rPr>
          <w:rFonts w:ascii="Times New Roman" w:hAnsi="Times New Roman" w:cs="Times New Roman"/>
          <w:bCs/>
          <w:sz w:val="24"/>
          <w:szCs w:val="24"/>
          <w:lang w:val="ms-MY"/>
        </w:rPr>
        <w:t xml:space="preserve">ke dalam </w:t>
      </w:r>
      <w:r w:rsidRPr="002A509B">
        <w:rPr>
          <w:rFonts w:ascii="Times New Roman" w:hAnsi="Times New Roman" w:cs="Times New Roman"/>
          <w:bCs/>
          <w:sz w:val="24"/>
          <w:szCs w:val="24"/>
          <w:lang w:val="ms-MY"/>
        </w:rPr>
        <w:t>buku catatan dan rakaman suara menggunakan telefon pintar. Hasil kajian telah dianalisis secara tematik menggunakan perisian Nvivo versi 21. H</w:t>
      </w:r>
      <w:r w:rsidRPr="002A509B">
        <w:rPr>
          <w:rFonts w:ascii="Times New Roman" w:hAnsi="Times New Roman" w:cs="Times New Roman"/>
          <w:sz w:val="24"/>
          <w:szCs w:val="24"/>
          <w:lang w:val="ms-MY"/>
        </w:rPr>
        <w:t xml:space="preserve">asil temu bual </w:t>
      </w:r>
      <w:r>
        <w:rPr>
          <w:rFonts w:ascii="Times New Roman" w:hAnsi="Times New Roman" w:cs="Times New Roman"/>
          <w:sz w:val="24"/>
          <w:szCs w:val="24"/>
          <w:lang w:val="ms-MY"/>
        </w:rPr>
        <w:t xml:space="preserve">ditukar dalam bentuk </w:t>
      </w:r>
      <w:r w:rsidRPr="002A509B">
        <w:rPr>
          <w:rFonts w:ascii="Times New Roman" w:hAnsi="Times New Roman" w:cs="Times New Roman"/>
          <w:sz w:val="24"/>
          <w:szCs w:val="24"/>
          <w:lang w:val="ms-MY"/>
        </w:rPr>
        <w:t>transkrip dan dianalisis mengikut tema-tema bagi menjawab objektif kajian.</w:t>
      </w:r>
    </w:p>
    <w:p w14:paraId="4A5B18D4" w14:textId="2EC183DF" w:rsidR="00E627DC" w:rsidRDefault="00E627DC" w:rsidP="00E627DC">
      <w:pPr>
        <w:tabs>
          <w:tab w:val="center" w:pos="4513"/>
        </w:tabs>
        <w:spacing w:after="0" w:line="240" w:lineRule="auto"/>
        <w:jc w:val="both"/>
        <w:rPr>
          <w:rFonts w:ascii="Times New Roman" w:hAnsi="Times New Roman" w:cs="Times New Roman"/>
          <w:sz w:val="24"/>
          <w:szCs w:val="24"/>
          <w:lang w:val="ms-MY"/>
        </w:rPr>
      </w:pPr>
    </w:p>
    <w:p w14:paraId="50ECD2DC" w14:textId="77777777" w:rsidR="00F340BD" w:rsidRDefault="00F340BD" w:rsidP="00E627DC">
      <w:pPr>
        <w:tabs>
          <w:tab w:val="center" w:pos="4513"/>
        </w:tabs>
        <w:spacing w:after="0" w:line="240" w:lineRule="auto"/>
        <w:jc w:val="both"/>
        <w:rPr>
          <w:rFonts w:ascii="Times New Roman" w:hAnsi="Times New Roman" w:cs="Times New Roman"/>
          <w:sz w:val="24"/>
          <w:szCs w:val="24"/>
          <w:lang w:val="ms-MY"/>
        </w:rPr>
      </w:pPr>
    </w:p>
    <w:p w14:paraId="73E1F15C" w14:textId="29C0C763" w:rsidR="00E627DC" w:rsidRPr="00497E0A" w:rsidRDefault="00497E0A" w:rsidP="00E627DC">
      <w:pPr>
        <w:tabs>
          <w:tab w:val="center" w:pos="4513"/>
        </w:tabs>
        <w:spacing w:after="0" w:line="240" w:lineRule="auto"/>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HASIL KAJIAN</w:t>
      </w:r>
    </w:p>
    <w:p w14:paraId="58EA4763" w14:textId="77777777" w:rsidR="00F340BD" w:rsidRDefault="00F340BD" w:rsidP="00E627DC">
      <w:pPr>
        <w:tabs>
          <w:tab w:val="center" w:pos="4513"/>
        </w:tabs>
        <w:spacing w:after="0" w:line="240" w:lineRule="auto"/>
        <w:jc w:val="both"/>
        <w:rPr>
          <w:rFonts w:ascii="Times New Roman" w:hAnsi="Times New Roman" w:cs="Times New Roman"/>
          <w:b/>
          <w:bCs/>
          <w:sz w:val="24"/>
          <w:szCs w:val="24"/>
          <w:lang w:val="ms-MY"/>
        </w:rPr>
      </w:pPr>
    </w:p>
    <w:p w14:paraId="06BB98E1" w14:textId="77777777" w:rsidR="00E627DC" w:rsidRPr="00497E0A" w:rsidRDefault="00E627DC" w:rsidP="00497E0A">
      <w:pPr>
        <w:tabs>
          <w:tab w:val="center" w:pos="4513"/>
        </w:tabs>
        <w:spacing w:after="0" w:line="240" w:lineRule="auto"/>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Latar Belakang Penjaga Warga Emas Terlantar</w:t>
      </w:r>
    </w:p>
    <w:p w14:paraId="65E4950D" w14:textId="77777777" w:rsidR="00E627DC" w:rsidRDefault="00E627DC" w:rsidP="00E627DC">
      <w:pPr>
        <w:tabs>
          <w:tab w:val="center" w:pos="4513"/>
        </w:tabs>
        <w:spacing w:after="0" w:line="240" w:lineRule="auto"/>
        <w:jc w:val="both"/>
        <w:rPr>
          <w:rFonts w:ascii="Times New Roman" w:hAnsi="Times New Roman" w:cs="Times New Roman"/>
          <w:sz w:val="24"/>
          <w:szCs w:val="24"/>
          <w:lang w:val="ms-MY"/>
        </w:rPr>
      </w:pPr>
    </w:p>
    <w:p w14:paraId="0D36FF19" w14:textId="71D55AAB" w:rsidR="00E627DC" w:rsidRDefault="00E627DC" w:rsidP="00E627DC">
      <w:pPr>
        <w:tabs>
          <w:tab w:val="center" w:pos="4513"/>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Hasil kajian menunjukkan bahawa sejumlah 5 orang informan terdiri daripada penjaga warga emas telantar telah berjaya dikenalpasti dan ditemubual dalam kajian ini. </w:t>
      </w:r>
      <w:r w:rsidR="00504CF3">
        <w:rPr>
          <w:rFonts w:ascii="Times New Roman" w:hAnsi="Times New Roman" w:cs="Times New Roman"/>
          <w:sz w:val="24"/>
          <w:szCs w:val="24"/>
          <w:lang w:val="ms-MY"/>
        </w:rPr>
        <w:t xml:space="preserve">Kesemua penjaga ini adalah anak dan cucu kepada warga emas yang dijaga. </w:t>
      </w:r>
      <w:r>
        <w:rPr>
          <w:rFonts w:ascii="Times New Roman" w:hAnsi="Times New Roman" w:cs="Times New Roman"/>
          <w:sz w:val="24"/>
          <w:szCs w:val="24"/>
          <w:lang w:val="ms-MY"/>
        </w:rPr>
        <w:t xml:space="preserve">Daripada lima 5 orang informan tersebut, seorang (1) penjaga adalah lelaki dan empat (4) orang wanita. Umur informan adalah di antara 18 tahun sehingga 31 tahun. Empat daripada mereka masih bujang kecuali seorang telah berkahwin. Tiga daripada informan masih bekerja </w:t>
      </w:r>
      <w:r w:rsidR="00C316D0">
        <w:rPr>
          <w:rFonts w:ascii="Times New Roman" w:hAnsi="Times New Roman" w:cs="Times New Roman"/>
          <w:sz w:val="24"/>
          <w:szCs w:val="24"/>
          <w:lang w:val="ms-MY"/>
        </w:rPr>
        <w:t>dan salah</w:t>
      </w:r>
      <w:r>
        <w:rPr>
          <w:rFonts w:ascii="Times New Roman" w:hAnsi="Times New Roman" w:cs="Times New Roman"/>
          <w:sz w:val="24"/>
          <w:szCs w:val="24"/>
          <w:lang w:val="ms-MY"/>
        </w:rPr>
        <w:t xml:space="preserve"> seorang daripada mereka bekerja di sektor awam iaitu sebagai pembantu pegawai perubatan dan dua lagi bekerja sendiri. Manakala dua orang lagi tidak bekerja. Dari segi pendidikan, didapati dua (2) orang informan memiliki pendidikan di peringkat ijazah, seorang diperingkat diploma dan dua orang di peringkat SPM (Jadual 1.0).  </w:t>
      </w:r>
    </w:p>
    <w:p w14:paraId="21043F25" w14:textId="3AF72D02" w:rsidR="00C377E6" w:rsidRDefault="00C377E6" w:rsidP="00E627DC">
      <w:pPr>
        <w:tabs>
          <w:tab w:val="center" w:pos="4513"/>
        </w:tabs>
        <w:spacing w:after="0" w:line="240" w:lineRule="auto"/>
        <w:jc w:val="both"/>
        <w:rPr>
          <w:rFonts w:ascii="Times New Roman" w:hAnsi="Times New Roman" w:cs="Times New Roman"/>
          <w:sz w:val="24"/>
          <w:szCs w:val="24"/>
          <w:lang w:val="ms-MY"/>
        </w:rPr>
      </w:pPr>
    </w:p>
    <w:p w14:paraId="11E520BA" w14:textId="77777777" w:rsidR="00E627DC" w:rsidRDefault="00E627DC" w:rsidP="00E627DC">
      <w:pPr>
        <w:tabs>
          <w:tab w:val="center" w:pos="4513"/>
        </w:tabs>
        <w:spacing w:after="0" w:line="240" w:lineRule="auto"/>
        <w:jc w:val="both"/>
        <w:rPr>
          <w:rFonts w:ascii="Times New Roman" w:hAnsi="Times New Roman" w:cs="Times New Roman"/>
          <w:sz w:val="24"/>
          <w:szCs w:val="24"/>
          <w:lang w:val="ms-MY"/>
        </w:rPr>
      </w:pPr>
    </w:p>
    <w:p w14:paraId="1E252D5B" w14:textId="28621B63" w:rsidR="00E627DC" w:rsidRDefault="00E627DC" w:rsidP="00E627DC">
      <w:pPr>
        <w:tabs>
          <w:tab w:val="center" w:pos="4513"/>
        </w:tabs>
        <w:spacing w:after="0" w:line="240" w:lineRule="auto"/>
        <w:jc w:val="center"/>
        <w:rPr>
          <w:rFonts w:ascii="Times New Roman" w:hAnsi="Times New Roman" w:cs="Times New Roman"/>
          <w:sz w:val="24"/>
          <w:szCs w:val="24"/>
          <w:lang w:val="ms-MY"/>
        </w:rPr>
      </w:pPr>
      <w:r>
        <w:rPr>
          <w:rFonts w:ascii="Times New Roman" w:hAnsi="Times New Roman" w:cs="Times New Roman"/>
          <w:sz w:val="24"/>
          <w:szCs w:val="24"/>
          <w:lang w:val="ms-MY"/>
        </w:rPr>
        <w:t>Jadual 1.0: Latar Belakang Penjaga Warga Emas Terlantar</w:t>
      </w:r>
    </w:p>
    <w:p w14:paraId="1349AEDD" w14:textId="77777777" w:rsidR="00E627DC" w:rsidRDefault="00E627DC" w:rsidP="00E627DC">
      <w:pPr>
        <w:tabs>
          <w:tab w:val="center" w:pos="4513"/>
        </w:tabs>
        <w:spacing w:after="0" w:line="240" w:lineRule="auto"/>
        <w:jc w:val="center"/>
        <w:rPr>
          <w:rFonts w:ascii="Times New Roman" w:hAnsi="Times New Roman" w:cs="Times New Roman"/>
          <w:sz w:val="24"/>
          <w:szCs w:val="24"/>
          <w:lang w:val="ms-MY"/>
        </w:rPr>
      </w:pPr>
    </w:p>
    <w:tbl>
      <w:tblPr>
        <w:tblStyle w:val="TableGrid"/>
        <w:tblW w:w="8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2"/>
        <w:gridCol w:w="1251"/>
        <w:gridCol w:w="1504"/>
        <w:gridCol w:w="812"/>
        <w:gridCol w:w="1510"/>
        <w:gridCol w:w="1329"/>
        <w:gridCol w:w="1289"/>
      </w:tblGrid>
      <w:tr w:rsidR="00504CF3" w:rsidRPr="00D51A34" w14:paraId="3E19C656" w14:textId="77777777" w:rsidTr="00D51A34">
        <w:trPr>
          <w:trHeight w:val="668"/>
        </w:trPr>
        <w:tc>
          <w:tcPr>
            <w:tcW w:w="1142" w:type="dxa"/>
            <w:tcBorders>
              <w:top w:val="single" w:sz="4" w:space="0" w:color="auto"/>
              <w:bottom w:val="single" w:sz="4" w:space="0" w:color="auto"/>
            </w:tcBorders>
          </w:tcPr>
          <w:p w14:paraId="0CC60D9C" w14:textId="77777777" w:rsidR="00504CF3" w:rsidRPr="00D51A34" w:rsidRDefault="00504CF3" w:rsidP="005E6F1B">
            <w:pPr>
              <w:tabs>
                <w:tab w:val="center" w:pos="4513"/>
              </w:tabs>
              <w:jc w:val="center"/>
              <w:rPr>
                <w:rFonts w:ascii="Times New Roman" w:hAnsi="Times New Roman" w:cs="Times New Roman"/>
                <w:b/>
                <w:bCs/>
                <w:sz w:val="20"/>
                <w:szCs w:val="20"/>
                <w:lang w:val="ms-MY"/>
              </w:rPr>
            </w:pPr>
            <w:r w:rsidRPr="00D51A34">
              <w:rPr>
                <w:rFonts w:ascii="Times New Roman" w:hAnsi="Times New Roman" w:cs="Times New Roman"/>
                <w:b/>
                <w:bCs/>
                <w:sz w:val="20"/>
                <w:szCs w:val="20"/>
                <w:lang w:val="ms-MY"/>
              </w:rPr>
              <w:t>Informan</w:t>
            </w:r>
          </w:p>
        </w:tc>
        <w:tc>
          <w:tcPr>
            <w:tcW w:w="1251" w:type="dxa"/>
            <w:tcBorders>
              <w:top w:val="single" w:sz="4" w:space="0" w:color="auto"/>
              <w:bottom w:val="single" w:sz="4" w:space="0" w:color="auto"/>
            </w:tcBorders>
          </w:tcPr>
          <w:p w14:paraId="2504CB6D" w14:textId="77777777" w:rsidR="00504CF3" w:rsidRPr="00D51A34" w:rsidRDefault="00504CF3" w:rsidP="005E6F1B">
            <w:pPr>
              <w:tabs>
                <w:tab w:val="center" w:pos="4513"/>
              </w:tabs>
              <w:jc w:val="center"/>
              <w:rPr>
                <w:rFonts w:ascii="Times New Roman" w:hAnsi="Times New Roman" w:cs="Times New Roman"/>
                <w:b/>
                <w:bCs/>
                <w:sz w:val="20"/>
                <w:szCs w:val="20"/>
                <w:lang w:val="ms-MY"/>
              </w:rPr>
            </w:pPr>
            <w:r w:rsidRPr="00D51A34">
              <w:rPr>
                <w:rFonts w:ascii="Times New Roman" w:hAnsi="Times New Roman" w:cs="Times New Roman"/>
                <w:b/>
                <w:bCs/>
                <w:sz w:val="20"/>
                <w:szCs w:val="20"/>
                <w:lang w:val="ms-MY"/>
              </w:rPr>
              <w:t>Jantina</w:t>
            </w:r>
          </w:p>
        </w:tc>
        <w:tc>
          <w:tcPr>
            <w:tcW w:w="1504" w:type="dxa"/>
            <w:tcBorders>
              <w:top w:val="single" w:sz="4" w:space="0" w:color="auto"/>
              <w:bottom w:val="single" w:sz="4" w:space="0" w:color="auto"/>
            </w:tcBorders>
          </w:tcPr>
          <w:p w14:paraId="1D8F537E" w14:textId="726E6587" w:rsidR="00504CF3" w:rsidRPr="00D51A34" w:rsidRDefault="00504CF3" w:rsidP="005E6F1B">
            <w:pPr>
              <w:tabs>
                <w:tab w:val="center" w:pos="4513"/>
              </w:tabs>
              <w:jc w:val="center"/>
              <w:rPr>
                <w:rFonts w:ascii="Times New Roman" w:hAnsi="Times New Roman" w:cs="Times New Roman"/>
                <w:b/>
                <w:bCs/>
                <w:sz w:val="20"/>
                <w:szCs w:val="20"/>
                <w:lang w:val="ms-MY"/>
              </w:rPr>
            </w:pPr>
            <w:r w:rsidRPr="00D51A34">
              <w:rPr>
                <w:rFonts w:ascii="Times New Roman" w:hAnsi="Times New Roman" w:cs="Times New Roman"/>
                <w:b/>
                <w:bCs/>
                <w:sz w:val="20"/>
                <w:szCs w:val="20"/>
                <w:lang w:val="ms-MY"/>
              </w:rPr>
              <w:t>Hubungan</w:t>
            </w:r>
          </w:p>
        </w:tc>
        <w:tc>
          <w:tcPr>
            <w:tcW w:w="812" w:type="dxa"/>
            <w:tcBorders>
              <w:top w:val="single" w:sz="4" w:space="0" w:color="auto"/>
              <w:bottom w:val="single" w:sz="4" w:space="0" w:color="auto"/>
            </w:tcBorders>
          </w:tcPr>
          <w:p w14:paraId="43FCDF73" w14:textId="683A3EFD" w:rsidR="00504CF3" w:rsidRPr="00D51A34" w:rsidRDefault="00504CF3" w:rsidP="005E6F1B">
            <w:pPr>
              <w:tabs>
                <w:tab w:val="center" w:pos="4513"/>
              </w:tabs>
              <w:jc w:val="center"/>
              <w:rPr>
                <w:rFonts w:ascii="Times New Roman" w:hAnsi="Times New Roman" w:cs="Times New Roman"/>
                <w:b/>
                <w:bCs/>
                <w:sz w:val="20"/>
                <w:szCs w:val="20"/>
                <w:lang w:val="ms-MY"/>
              </w:rPr>
            </w:pPr>
            <w:r w:rsidRPr="00D51A34">
              <w:rPr>
                <w:rFonts w:ascii="Times New Roman" w:hAnsi="Times New Roman" w:cs="Times New Roman"/>
                <w:b/>
                <w:bCs/>
                <w:sz w:val="20"/>
                <w:szCs w:val="20"/>
                <w:lang w:val="ms-MY"/>
              </w:rPr>
              <w:t>Umur</w:t>
            </w:r>
          </w:p>
        </w:tc>
        <w:tc>
          <w:tcPr>
            <w:tcW w:w="1510" w:type="dxa"/>
            <w:tcBorders>
              <w:top w:val="single" w:sz="4" w:space="0" w:color="auto"/>
              <w:bottom w:val="single" w:sz="4" w:space="0" w:color="auto"/>
            </w:tcBorders>
          </w:tcPr>
          <w:p w14:paraId="57152A39" w14:textId="77777777" w:rsidR="00504CF3" w:rsidRPr="00D51A34" w:rsidRDefault="00504CF3" w:rsidP="005E6F1B">
            <w:pPr>
              <w:tabs>
                <w:tab w:val="center" w:pos="4513"/>
              </w:tabs>
              <w:jc w:val="center"/>
              <w:rPr>
                <w:rFonts w:ascii="Times New Roman" w:hAnsi="Times New Roman" w:cs="Times New Roman"/>
                <w:b/>
                <w:bCs/>
                <w:sz w:val="20"/>
                <w:szCs w:val="20"/>
                <w:lang w:val="ms-MY"/>
              </w:rPr>
            </w:pPr>
            <w:r w:rsidRPr="00D51A34">
              <w:rPr>
                <w:rFonts w:ascii="Times New Roman" w:hAnsi="Times New Roman" w:cs="Times New Roman"/>
                <w:b/>
                <w:bCs/>
                <w:sz w:val="20"/>
                <w:szCs w:val="20"/>
                <w:lang w:val="ms-MY"/>
              </w:rPr>
              <w:t>Status perkahwinan</w:t>
            </w:r>
          </w:p>
        </w:tc>
        <w:tc>
          <w:tcPr>
            <w:tcW w:w="1329" w:type="dxa"/>
            <w:tcBorders>
              <w:top w:val="single" w:sz="4" w:space="0" w:color="auto"/>
              <w:bottom w:val="single" w:sz="4" w:space="0" w:color="auto"/>
            </w:tcBorders>
          </w:tcPr>
          <w:p w14:paraId="6201B8AD" w14:textId="77777777" w:rsidR="00504CF3" w:rsidRPr="00D51A34" w:rsidRDefault="00504CF3" w:rsidP="005E6F1B">
            <w:pPr>
              <w:tabs>
                <w:tab w:val="center" w:pos="4513"/>
              </w:tabs>
              <w:jc w:val="center"/>
              <w:rPr>
                <w:rFonts w:ascii="Times New Roman" w:hAnsi="Times New Roman" w:cs="Times New Roman"/>
                <w:b/>
                <w:bCs/>
                <w:sz w:val="20"/>
                <w:szCs w:val="20"/>
                <w:lang w:val="ms-MY"/>
              </w:rPr>
            </w:pPr>
            <w:r w:rsidRPr="00D51A34">
              <w:rPr>
                <w:rFonts w:ascii="Times New Roman" w:hAnsi="Times New Roman" w:cs="Times New Roman"/>
                <w:b/>
                <w:bCs/>
                <w:sz w:val="20"/>
                <w:szCs w:val="20"/>
                <w:lang w:val="ms-MY"/>
              </w:rPr>
              <w:t>Pendidikan</w:t>
            </w:r>
          </w:p>
        </w:tc>
        <w:tc>
          <w:tcPr>
            <w:tcW w:w="1289" w:type="dxa"/>
            <w:tcBorders>
              <w:top w:val="single" w:sz="4" w:space="0" w:color="auto"/>
              <w:bottom w:val="single" w:sz="4" w:space="0" w:color="auto"/>
            </w:tcBorders>
          </w:tcPr>
          <w:p w14:paraId="7716BB3B" w14:textId="77777777" w:rsidR="00504CF3" w:rsidRPr="00D51A34" w:rsidRDefault="00504CF3" w:rsidP="005E6F1B">
            <w:pPr>
              <w:tabs>
                <w:tab w:val="center" w:pos="4513"/>
              </w:tabs>
              <w:rPr>
                <w:rFonts w:ascii="Times New Roman" w:hAnsi="Times New Roman" w:cs="Times New Roman"/>
                <w:b/>
                <w:bCs/>
                <w:sz w:val="20"/>
                <w:szCs w:val="20"/>
                <w:lang w:val="ms-MY"/>
              </w:rPr>
            </w:pPr>
            <w:r w:rsidRPr="00D51A34">
              <w:rPr>
                <w:rFonts w:ascii="Times New Roman" w:hAnsi="Times New Roman" w:cs="Times New Roman"/>
                <w:b/>
                <w:bCs/>
                <w:sz w:val="20"/>
                <w:szCs w:val="20"/>
                <w:lang w:val="ms-MY"/>
              </w:rPr>
              <w:t>Pekerjaan</w:t>
            </w:r>
          </w:p>
        </w:tc>
      </w:tr>
      <w:tr w:rsidR="00504CF3" w:rsidRPr="00D51A34" w14:paraId="0B7E54E9" w14:textId="77777777" w:rsidTr="00D51A34">
        <w:trPr>
          <w:trHeight w:val="959"/>
        </w:trPr>
        <w:tc>
          <w:tcPr>
            <w:tcW w:w="1142" w:type="dxa"/>
            <w:tcBorders>
              <w:top w:val="single" w:sz="4" w:space="0" w:color="auto"/>
            </w:tcBorders>
          </w:tcPr>
          <w:p w14:paraId="7DDAAD7A"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1</w:t>
            </w:r>
          </w:p>
        </w:tc>
        <w:tc>
          <w:tcPr>
            <w:tcW w:w="1251" w:type="dxa"/>
            <w:tcBorders>
              <w:top w:val="single" w:sz="4" w:space="0" w:color="auto"/>
            </w:tcBorders>
          </w:tcPr>
          <w:p w14:paraId="493E1229"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Lelaki</w:t>
            </w:r>
          </w:p>
        </w:tc>
        <w:tc>
          <w:tcPr>
            <w:tcW w:w="1504" w:type="dxa"/>
            <w:tcBorders>
              <w:top w:val="single" w:sz="4" w:space="0" w:color="auto"/>
            </w:tcBorders>
          </w:tcPr>
          <w:p w14:paraId="1AC9FA6A" w14:textId="28EBF314"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 xml:space="preserve">Anak </w:t>
            </w:r>
          </w:p>
        </w:tc>
        <w:tc>
          <w:tcPr>
            <w:tcW w:w="812" w:type="dxa"/>
            <w:tcBorders>
              <w:top w:val="single" w:sz="4" w:space="0" w:color="auto"/>
            </w:tcBorders>
          </w:tcPr>
          <w:p w14:paraId="6D4B9E03" w14:textId="1E82CB9D"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25</w:t>
            </w:r>
          </w:p>
        </w:tc>
        <w:tc>
          <w:tcPr>
            <w:tcW w:w="1510" w:type="dxa"/>
            <w:tcBorders>
              <w:top w:val="single" w:sz="4" w:space="0" w:color="auto"/>
            </w:tcBorders>
          </w:tcPr>
          <w:p w14:paraId="08F9C13E"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 xml:space="preserve">Bujang </w:t>
            </w:r>
          </w:p>
        </w:tc>
        <w:tc>
          <w:tcPr>
            <w:tcW w:w="1329" w:type="dxa"/>
            <w:tcBorders>
              <w:top w:val="single" w:sz="4" w:space="0" w:color="auto"/>
            </w:tcBorders>
          </w:tcPr>
          <w:p w14:paraId="70772D94"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Diploma</w:t>
            </w:r>
          </w:p>
        </w:tc>
        <w:tc>
          <w:tcPr>
            <w:tcW w:w="1289" w:type="dxa"/>
            <w:tcBorders>
              <w:top w:val="single" w:sz="4" w:space="0" w:color="auto"/>
            </w:tcBorders>
          </w:tcPr>
          <w:p w14:paraId="271C809A"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Penolong Pegawai perubatan</w:t>
            </w:r>
          </w:p>
        </w:tc>
      </w:tr>
      <w:tr w:rsidR="00504CF3" w:rsidRPr="00D51A34" w14:paraId="7AA25D50" w14:textId="77777777" w:rsidTr="00D51A34">
        <w:trPr>
          <w:trHeight w:val="668"/>
        </w:trPr>
        <w:tc>
          <w:tcPr>
            <w:tcW w:w="1142" w:type="dxa"/>
          </w:tcPr>
          <w:p w14:paraId="088C34A2"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2</w:t>
            </w:r>
          </w:p>
        </w:tc>
        <w:tc>
          <w:tcPr>
            <w:tcW w:w="1251" w:type="dxa"/>
          </w:tcPr>
          <w:p w14:paraId="05CBD0FE"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Perempuan</w:t>
            </w:r>
          </w:p>
        </w:tc>
        <w:tc>
          <w:tcPr>
            <w:tcW w:w="1504" w:type="dxa"/>
          </w:tcPr>
          <w:p w14:paraId="5EA9226A" w14:textId="5A9C5915"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 xml:space="preserve">Anak </w:t>
            </w:r>
          </w:p>
        </w:tc>
        <w:tc>
          <w:tcPr>
            <w:tcW w:w="812" w:type="dxa"/>
          </w:tcPr>
          <w:p w14:paraId="771D6534" w14:textId="519866B6"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18</w:t>
            </w:r>
          </w:p>
        </w:tc>
        <w:tc>
          <w:tcPr>
            <w:tcW w:w="1510" w:type="dxa"/>
          </w:tcPr>
          <w:p w14:paraId="3DC0804A"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Bujang</w:t>
            </w:r>
          </w:p>
        </w:tc>
        <w:tc>
          <w:tcPr>
            <w:tcW w:w="1329" w:type="dxa"/>
          </w:tcPr>
          <w:p w14:paraId="1D066F3A"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SPM</w:t>
            </w:r>
          </w:p>
        </w:tc>
        <w:tc>
          <w:tcPr>
            <w:tcW w:w="1289" w:type="dxa"/>
          </w:tcPr>
          <w:p w14:paraId="1AE5BD78"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Tidak bekerja</w:t>
            </w:r>
          </w:p>
        </w:tc>
      </w:tr>
      <w:tr w:rsidR="00504CF3" w:rsidRPr="00D51A34" w14:paraId="73B83D7F" w14:textId="77777777" w:rsidTr="00D51A34">
        <w:trPr>
          <w:trHeight w:val="668"/>
        </w:trPr>
        <w:tc>
          <w:tcPr>
            <w:tcW w:w="1142" w:type="dxa"/>
          </w:tcPr>
          <w:p w14:paraId="41E2B329"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3</w:t>
            </w:r>
          </w:p>
        </w:tc>
        <w:tc>
          <w:tcPr>
            <w:tcW w:w="1251" w:type="dxa"/>
          </w:tcPr>
          <w:p w14:paraId="30FFF15B"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Perempuan</w:t>
            </w:r>
          </w:p>
        </w:tc>
        <w:tc>
          <w:tcPr>
            <w:tcW w:w="1504" w:type="dxa"/>
          </w:tcPr>
          <w:p w14:paraId="4C06D013" w14:textId="59CA22D0"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 xml:space="preserve">Cucu </w:t>
            </w:r>
          </w:p>
        </w:tc>
        <w:tc>
          <w:tcPr>
            <w:tcW w:w="812" w:type="dxa"/>
          </w:tcPr>
          <w:p w14:paraId="65DAF225" w14:textId="199A3598"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31</w:t>
            </w:r>
          </w:p>
        </w:tc>
        <w:tc>
          <w:tcPr>
            <w:tcW w:w="1510" w:type="dxa"/>
          </w:tcPr>
          <w:p w14:paraId="1B88573A"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Berkahwin</w:t>
            </w:r>
          </w:p>
        </w:tc>
        <w:tc>
          <w:tcPr>
            <w:tcW w:w="1329" w:type="dxa"/>
          </w:tcPr>
          <w:p w14:paraId="5887011E"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SPM</w:t>
            </w:r>
          </w:p>
        </w:tc>
        <w:tc>
          <w:tcPr>
            <w:tcW w:w="1289" w:type="dxa"/>
          </w:tcPr>
          <w:p w14:paraId="4E42CCD1"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Bekerja sendiri</w:t>
            </w:r>
          </w:p>
        </w:tc>
      </w:tr>
      <w:tr w:rsidR="00504CF3" w:rsidRPr="00D51A34" w14:paraId="1FD71C4C" w14:textId="77777777" w:rsidTr="00D51A34">
        <w:trPr>
          <w:trHeight w:val="639"/>
        </w:trPr>
        <w:tc>
          <w:tcPr>
            <w:tcW w:w="1142" w:type="dxa"/>
          </w:tcPr>
          <w:p w14:paraId="7E1C2D97"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4</w:t>
            </w:r>
          </w:p>
        </w:tc>
        <w:tc>
          <w:tcPr>
            <w:tcW w:w="1251" w:type="dxa"/>
          </w:tcPr>
          <w:p w14:paraId="1A0DEED2"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Perempuan</w:t>
            </w:r>
          </w:p>
        </w:tc>
        <w:tc>
          <w:tcPr>
            <w:tcW w:w="1504" w:type="dxa"/>
          </w:tcPr>
          <w:p w14:paraId="2E4ED7E5" w14:textId="289C726E"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 xml:space="preserve">Cucu </w:t>
            </w:r>
          </w:p>
        </w:tc>
        <w:tc>
          <w:tcPr>
            <w:tcW w:w="812" w:type="dxa"/>
          </w:tcPr>
          <w:p w14:paraId="238FB699" w14:textId="3C694A29"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24</w:t>
            </w:r>
          </w:p>
        </w:tc>
        <w:tc>
          <w:tcPr>
            <w:tcW w:w="1510" w:type="dxa"/>
          </w:tcPr>
          <w:p w14:paraId="5B5CC9EC"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 xml:space="preserve">Bujang </w:t>
            </w:r>
          </w:p>
        </w:tc>
        <w:tc>
          <w:tcPr>
            <w:tcW w:w="1329" w:type="dxa"/>
          </w:tcPr>
          <w:p w14:paraId="11BB415F"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Ijazah</w:t>
            </w:r>
          </w:p>
        </w:tc>
        <w:tc>
          <w:tcPr>
            <w:tcW w:w="1289" w:type="dxa"/>
          </w:tcPr>
          <w:p w14:paraId="57C79CCC"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Tidak bekerja</w:t>
            </w:r>
          </w:p>
        </w:tc>
      </w:tr>
      <w:tr w:rsidR="00504CF3" w:rsidRPr="00D51A34" w14:paraId="3D064EE1" w14:textId="77777777" w:rsidTr="00D51A34">
        <w:trPr>
          <w:trHeight w:val="668"/>
        </w:trPr>
        <w:tc>
          <w:tcPr>
            <w:tcW w:w="1142" w:type="dxa"/>
            <w:tcBorders>
              <w:bottom w:val="single" w:sz="4" w:space="0" w:color="auto"/>
            </w:tcBorders>
          </w:tcPr>
          <w:p w14:paraId="1A654F73"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5</w:t>
            </w:r>
          </w:p>
        </w:tc>
        <w:tc>
          <w:tcPr>
            <w:tcW w:w="1251" w:type="dxa"/>
            <w:tcBorders>
              <w:bottom w:val="single" w:sz="4" w:space="0" w:color="auto"/>
            </w:tcBorders>
          </w:tcPr>
          <w:p w14:paraId="3BA5BF53"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Perempuan</w:t>
            </w:r>
          </w:p>
        </w:tc>
        <w:tc>
          <w:tcPr>
            <w:tcW w:w="1504" w:type="dxa"/>
            <w:tcBorders>
              <w:bottom w:val="single" w:sz="4" w:space="0" w:color="auto"/>
            </w:tcBorders>
          </w:tcPr>
          <w:p w14:paraId="717CFD62" w14:textId="39EFB923"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 xml:space="preserve">Anak </w:t>
            </w:r>
          </w:p>
        </w:tc>
        <w:tc>
          <w:tcPr>
            <w:tcW w:w="812" w:type="dxa"/>
            <w:tcBorders>
              <w:bottom w:val="single" w:sz="4" w:space="0" w:color="auto"/>
            </w:tcBorders>
          </w:tcPr>
          <w:p w14:paraId="60A9B71B" w14:textId="21BD2D3B"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24</w:t>
            </w:r>
          </w:p>
        </w:tc>
        <w:tc>
          <w:tcPr>
            <w:tcW w:w="1510" w:type="dxa"/>
            <w:tcBorders>
              <w:bottom w:val="single" w:sz="4" w:space="0" w:color="auto"/>
            </w:tcBorders>
          </w:tcPr>
          <w:p w14:paraId="69E26C7C"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 xml:space="preserve">Bujang </w:t>
            </w:r>
          </w:p>
        </w:tc>
        <w:tc>
          <w:tcPr>
            <w:tcW w:w="1329" w:type="dxa"/>
            <w:tcBorders>
              <w:bottom w:val="single" w:sz="4" w:space="0" w:color="auto"/>
            </w:tcBorders>
          </w:tcPr>
          <w:p w14:paraId="2E68BD8B"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Ijazah</w:t>
            </w:r>
          </w:p>
        </w:tc>
        <w:tc>
          <w:tcPr>
            <w:tcW w:w="1289" w:type="dxa"/>
            <w:tcBorders>
              <w:bottom w:val="single" w:sz="4" w:space="0" w:color="auto"/>
            </w:tcBorders>
          </w:tcPr>
          <w:p w14:paraId="033C57F0" w14:textId="77777777" w:rsidR="00504CF3" w:rsidRPr="00D51A34" w:rsidRDefault="00504CF3" w:rsidP="005E6F1B">
            <w:pPr>
              <w:tabs>
                <w:tab w:val="center" w:pos="4513"/>
              </w:tabs>
              <w:jc w:val="center"/>
              <w:rPr>
                <w:rFonts w:ascii="Times New Roman" w:hAnsi="Times New Roman" w:cs="Times New Roman"/>
                <w:sz w:val="20"/>
                <w:szCs w:val="20"/>
                <w:lang w:val="ms-MY"/>
              </w:rPr>
            </w:pPr>
            <w:r w:rsidRPr="00D51A34">
              <w:rPr>
                <w:rFonts w:ascii="Times New Roman" w:hAnsi="Times New Roman" w:cs="Times New Roman"/>
                <w:sz w:val="20"/>
                <w:szCs w:val="20"/>
                <w:lang w:val="ms-MY"/>
              </w:rPr>
              <w:t>Bekerja sendiri</w:t>
            </w:r>
          </w:p>
        </w:tc>
      </w:tr>
    </w:tbl>
    <w:p w14:paraId="360CEC87" w14:textId="2A102A41" w:rsidR="00E627DC" w:rsidRDefault="00E627DC" w:rsidP="00E627DC">
      <w:pPr>
        <w:tabs>
          <w:tab w:val="center" w:pos="4513"/>
        </w:tabs>
        <w:spacing w:after="0" w:line="240" w:lineRule="auto"/>
        <w:jc w:val="center"/>
        <w:rPr>
          <w:rFonts w:ascii="Times New Roman" w:hAnsi="Times New Roman" w:cs="Times New Roman"/>
          <w:sz w:val="24"/>
          <w:szCs w:val="24"/>
          <w:lang w:val="ms-MY"/>
        </w:rPr>
      </w:pPr>
    </w:p>
    <w:p w14:paraId="4931D315" w14:textId="177BB3CF" w:rsidR="004832A6" w:rsidRDefault="004832A6" w:rsidP="00E627DC">
      <w:pPr>
        <w:tabs>
          <w:tab w:val="center" w:pos="4513"/>
        </w:tabs>
        <w:spacing w:after="0" w:line="240" w:lineRule="auto"/>
        <w:jc w:val="center"/>
        <w:rPr>
          <w:rFonts w:ascii="Times New Roman" w:hAnsi="Times New Roman" w:cs="Times New Roman"/>
          <w:sz w:val="24"/>
          <w:szCs w:val="24"/>
          <w:lang w:val="ms-MY"/>
        </w:rPr>
      </w:pPr>
    </w:p>
    <w:p w14:paraId="4C062156" w14:textId="77777777" w:rsidR="004832A6" w:rsidRDefault="004832A6" w:rsidP="00E627DC">
      <w:pPr>
        <w:tabs>
          <w:tab w:val="center" w:pos="4513"/>
        </w:tabs>
        <w:spacing w:after="0" w:line="240" w:lineRule="auto"/>
        <w:jc w:val="center"/>
        <w:rPr>
          <w:rFonts w:ascii="Times New Roman" w:hAnsi="Times New Roman" w:cs="Times New Roman"/>
          <w:sz w:val="24"/>
          <w:szCs w:val="24"/>
          <w:lang w:val="ms-MY"/>
        </w:rPr>
      </w:pPr>
    </w:p>
    <w:p w14:paraId="69F46928" w14:textId="4028A445" w:rsidR="00E627DC" w:rsidRPr="00497E0A" w:rsidRDefault="00F340BD" w:rsidP="00497E0A">
      <w:pPr>
        <w:tabs>
          <w:tab w:val="center" w:pos="4513"/>
        </w:tabs>
        <w:spacing w:after="0" w:line="240" w:lineRule="auto"/>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Faktor</w:t>
      </w:r>
      <w:r w:rsidR="00E627DC" w:rsidRPr="00497E0A">
        <w:rPr>
          <w:rFonts w:ascii="Times New Roman" w:hAnsi="Times New Roman" w:cs="Times New Roman"/>
          <w:bCs/>
          <w:sz w:val="24"/>
          <w:szCs w:val="24"/>
          <w:lang w:val="ms-MY"/>
        </w:rPr>
        <w:t xml:space="preserve"> Beban Penjagaan Warga Emas Terlantar</w:t>
      </w:r>
    </w:p>
    <w:p w14:paraId="60730B4E" w14:textId="781E90B0" w:rsidR="00E627DC" w:rsidRDefault="00E627DC" w:rsidP="00E627DC">
      <w:pPr>
        <w:tabs>
          <w:tab w:val="center" w:pos="4513"/>
        </w:tabs>
        <w:spacing w:after="0" w:line="240" w:lineRule="auto"/>
        <w:jc w:val="both"/>
        <w:rPr>
          <w:rFonts w:ascii="Times New Roman" w:hAnsi="Times New Roman" w:cs="Times New Roman"/>
          <w:b/>
          <w:bCs/>
          <w:sz w:val="24"/>
          <w:szCs w:val="24"/>
          <w:lang w:val="ms-MY"/>
        </w:rPr>
      </w:pPr>
    </w:p>
    <w:p w14:paraId="38859F21" w14:textId="2BA89ADA" w:rsidR="00E627DC" w:rsidRDefault="004832A6" w:rsidP="004832A6">
      <w:pPr>
        <w:tabs>
          <w:tab w:val="center" w:pos="4513"/>
        </w:tabs>
        <w:spacing w:after="0" w:line="240" w:lineRule="auto"/>
        <w:jc w:val="both"/>
        <w:rPr>
          <w:rFonts w:ascii="Times New Roman" w:hAnsi="Times New Roman" w:cs="Times New Roman"/>
          <w:bCs/>
          <w:sz w:val="24"/>
          <w:szCs w:val="24"/>
          <w:lang w:val="ms-MY"/>
        </w:rPr>
      </w:pPr>
      <w:r>
        <w:rPr>
          <w:rFonts w:ascii="Times New Roman" w:hAnsi="Times New Roman" w:cs="Times New Roman"/>
          <w:sz w:val="24"/>
          <w:szCs w:val="24"/>
          <w:lang w:val="ms-MY"/>
        </w:rPr>
        <w:t>Hasil kajian menunjukkan</w:t>
      </w:r>
      <w:r>
        <w:rPr>
          <w:rFonts w:ascii="Times New Roman" w:hAnsi="Times New Roman" w:cs="Times New Roman"/>
          <w:bCs/>
          <w:sz w:val="24"/>
          <w:szCs w:val="24"/>
          <w:lang w:val="ms-MY"/>
        </w:rPr>
        <w:t xml:space="preserve"> </w:t>
      </w:r>
      <w:r w:rsidR="00E627DC">
        <w:rPr>
          <w:rFonts w:ascii="Times New Roman" w:hAnsi="Times New Roman" w:cs="Times New Roman"/>
          <w:bCs/>
          <w:sz w:val="24"/>
          <w:szCs w:val="24"/>
          <w:lang w:val="ms-MY"/>
        </w:rPr>
        <w:t xml:space="preserve">empat tema </w:t>
      </w:r>
      <w:r>
        <w:rPr>
          <w:rFonts w:ascii="Times New Roman" w:hAnsi="Times New Roman" w:cs="Times New Roman"/>
          <w:bCs/>
          <w:sz w:val="24"/>
          <w:szCs w:val="24"/>
          <w:lang w:val="ms-MY"/>
        </w:rPr>
        <w:t xml:space="preserve">berkaitan faktor beban penjagaan warga emas terlantar telah </w:t>
      </w:r>
      <w:r w:rsidR="00E627DC">
        <w:rPr>
          <w:rFonts w:ascii="Times New Roman" w:hAnsi="Times New Roman" w:cs="Times New Roman"/>
          <w:bCs/>
          <w:sz w:val="24"/>
          <w:szCs w:val="24"/>
          <w:lang w:val="ms-MY"/>
        </w:rPr>
        <w:t xml:space="preserve">berjaya diperolehi. </w:t>
      </w:r>
      <w:r w:rsidR="000B2881">
        <w:rPr>
          <w:rFonts w:ascii="Times New Roman" w:hAnsi="Times New Roman" w:cs="Times New Roman"/>
          <w:bCs/>
          <w:sz w:val="24"/>
          <w:szCs w:val="24"/>
          <w:lang w:val="ms-MY"/>
        </w:rPr>
        <w:t xml:space="preserve">Faktor-faktor </w:t>
      </w:r>
      <w:r w:rsidR="00E627DC">
        <w:rPr>
          <w:rFonts w:ascii="Times New Roman" w:hAnsi="Times New Roman" w:cs="Times New Roman"/>
          <w:bCs/>
          <w:sz w:val="24"/>
          <w:szCs w:val="24"/>
          <w:lang w:val="ms-MY"/>
        </w:rPr>
        <w:t xml:space="preserve">tersebut terdiri daripada tahap kebergantungan, masa penjagaan, tingkahlaku warga emas dan </w:t>
      </w:r>
      <w:r w:rsidR="00D940E0">
        <w:rPr>
          <w:rFonts w:ascii="Times New Roman" w:hAnsi="Times New Roman" w:cs="Times New Roman"/>
          <w:bCs/>
          <w:sz w:val="24"/>
          <w:szCs w:val="24"/>
          <w:lang w:val="ms-MY"/>
        </w:rPr>
        <w:t xml:space="preserve">keupayaan daya tindak </w:t>
      </w:r>
      <w:r w:rsidR="00E627DC">
        <w:rPr>
          <w:rFonts w:ascii="Times New Roman" w:hAnsi="Times New Roman" w:cs="Times New Roman"/>
          <w:bCs/>
          <w:sz w:val="24"/>
          <w:szCs w:val="24"/>
          <w:lang w:val="ms-MY"/>
        </w:rPr>
        <w:t>penjaga.</w:t>
      </w:r>
    </w:p>
    <w:p w14:paraId="79368F20" w14:textId="77777777" w:rsidR="00E627DC" w:rsidRDefault="00E627DC" w:rsidP="00E627DC">
      <w:pPr>
        <w:tabs>
          <w:tab w:val="center" w:pos="4513"/>
        </w:tabs>
        <w:spacing w:after="0" w:line="240" w:lineRule="auto"/>
        <w:jc w:val="both"/>
        <w:rPr>
          <w:rFonts w:ascii="Times New Roman" w:hAnsi="Times New Roman" w:cs="Times New Roman"/>
          <w:bCs/>
          <w:sz w:val="24"/>
          <w:szCs w:val="24"/>
          <w:lang w:val="ms-MY"/>
        </w:rPr>
      </w:pPr>
    </w:p>
    <w:p w14:paraId="3D1DAC2C" w14:textId="4566586B" w:rsidR="00E627DC" w:rsidRDefault="00E627DC" w:rsidP="00E627DC">
      <w:pPr>
        <w:pStyle w:val="ListParagraph"/>
        <w:numPr>
          <w:ilvl w:val="0"/>
          <w:numId w:val="6"/>
        </w:numPr>
        <w:tabs>
          <w:tab w:val="center" w:pos="4513"/>
        </w:tabs>
        <w:spacing w:after="0" w:line="240" w:lineRule="auto"/>
        <w:ind w:left="567" w:hanging="578"/>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Tahap Kebergantungan</w:t>
      </w:r>
      <w:r w:rsidR="00A966D7" w:rsidRPr="00497E0A">
        <w:rPr>
          <w:rFonts w:ascii="Times New Roman" w:hAnsi="Times New Roman" w:cs="Times New Roman"/>
          <w:bCs/>
          <w:sz w:val="24"/>
          <w:szCs w:val="24"/>
          <w:lang w:val="ms-MY"/>
        </w:rPr>
        <w:t xml:space="preserve"> Warga Emas</w:t>
      </w:r>
    </w:p>
    <w:p w14:paraId="025AEBCC" w14:textId="77777777" w:rsidR="00497E0A" w:rsidRPr="00497E0A" w:rsidRDefault="00497E0A" w:rsidP="00497E0A">
      <w:pPr>
        <w:pStyle w:val="ListParagraph"/>
        <w:tabs>
          <w:tab w:val="center" w:pos="4513"/>
        </w:tabs>
        <w:spacing w:after="0" w:line="240" w:lineRule="auto"/>
        <w:ind w:left="567"/>
        <w:jc w:val="both"/>
        <w:rPr>
          <w:rFonts w:ascii="Times New Roman" w:hAnsi="Times New Roman" w:cs="Times New Roman"/>
          <w:bCs/>
          <w:sz w:val="24"/>
          <w:szCs w:val="24"/>
          <w:lang w:val="ms-MY"/>
        </w:rPr>
      </w:pPr>
    </w:p>
    <w:p w14:paraId="09C6A64C" w14:textId="38C98586" w:rsidR="00E627DC" w:rsidRDefault="00E627DC" w:rsidP="00E627DC">
      <w:pPr>
        <w:tabs>
          <w:tab w:val="center" w:pos="4513"/>
        </w:tabs>
        <w:spacing w:after="0" w:line="240" w:lineRule="auto"/>
        <w:jc w:val="both"/>
        <w:rPr>
          <w:rFonts w:ascii="Times New Roman" w:hAnsi="Times New Roman" w:cs="Times New Roman"/>
          <w:bCs/>
          <w:sz w:val="24"/>
          <w:szCs w:val="24"/>
          <w:lang w:val="ms-MY"/>
        </w:rPr>
      </w:pPr>
      <w:r>
        <w:rPr>
          <w:rFonts w:ascii="Times New Roman" w:hAnsi="Times New Roman" w:cs="Times New Roman"/>
          <w:bCs/>
          <w:sz w:val="24"/>
          <w:szCs w:val="24"/>
          <w:lang w:val="ms-MY"/>
        </w:rPr>
        <w:t xml:space="preserve">Warga emas terlantar sememangnya bergantung </w:t>
      </w:r>
      <w:r w:rsidR="00092193">
        <w:rPr>
          <w:rFonts w:ascii="Times New Roman" w:hAnsi="Times New Roman" w:cs="Times New Roman"/>
          <w:bCs/>
          <w:sz w:val="24"/>
          <w:szCs w:val="24"/>
          <w:lang w:val="ms-MY"/>
        </w:rPr>
        <w:t xml:space="preserve">hampir </w:t>
      </w:r>
      <w:r>
        <w:rPr>
          <w:rFonts w:ascii="Times New Roman" w:hAnsi="Times New Roman" w:cs="Times New Roman"/>
          <w:bCs/>
          <w:sz w:val="24"/>
          <w:szCs w:val="24"/>
          <w:lang w:val="ms-MY"/>
        </w:rPr>
        <w:t xml:space="preserve">sepenuhnya kepada penjaga untuk melakukan aktiviti harian mereka. </w:t>
      </w:r>
      <w:r w:rsidR="00E25AD8">
        <w:rPr>
          <w:rFonts w:ascii="Times New Roman" w:hAnsi="Times New Roman" w:cs="Times New Roman"/>
          <w:bCs/>
          <w:sz w:val="24"/>
          <w:szCs w:val="24"/>
          <w:lang w:val="ms-MY"/>
        </w:rPr>
        <w:t xml:space="preserve">Sebahagian warga emas terlantar perlukan penjaga untuk membantu mereka mendapatkan rawatan atau ubat pada waktu tertentu. </w:t>
      </w:r>
      <w:r w:rsidR="007F044D">
        <w:rPr>
          <w:rFonts w:ascii="Times New Roman" w:hAnsi="Times New Roman" w:cs="Times New Roman"/>
          <w:bCs/>
          <w:sz w:val="24"/>
          <w:szCs w:val="24"/>
          <w:lang w:val="ms-MY"/>
        </w:rPr>
        <w:t>Segelintir w</w:t>
      </w:r>
      <w:r>
        <w:rPr>
          <w:rFonts w:ascii="Times New Roman" w:hAnsi="Times New Roman" w:cs="Times New Roman"/>
          <w:bCs/>
          <w:sz w:val="24"/>
          <w:szCs w:val="24"/>
          <w:lang w:val="ms-MY"/>
        </w:rPr>
        <w:t xml:space="preserve">arga emas </w:t>
      </w:r>
      <w:r w:rsidR="00E25AD8">
        <w:rPr>
          <w:rFonts w:ascii="Times New Roman" w:hAnsi="Times New Roman" w:cs="Times New Roman"/>
          <w:bCs/>
          <w:sz w:val="24"/>
          <w:szCs w:val="24"/>
          <w:lang w:val="ms-MY"/>
        </w:rPr>
        <w:t xml:space="preserve">pula </w:t>
      </w:r>
      <w:r>
        <w:rPr>
          <w:rFonts w:ascii="Times New Roman" w:hAnsi="Times New Roman" w:cs="Times New Roman"/>
          <w:bCs/>
          <w:sz w:val="24"/>
          <w:szCs w:val="24"/>
          <w:lang w:val="ms-MY"/>
        </w:rPr>
        <w:t xml:space="preserve">menuntut penjaga untuk sentiasa berada di sisi </w:t>
      </w:r>
      <w:r w:rsidR="007F044D">
        <w:rPr>
          <w:rFonts w:ascii="Times New Roman" w:hAnsi="Times New Roman" w:cs="Times New Roman"/>
          <w:bCs/>
          <w:sz w:val="24"/>
          <w:szCs w:val="24"/>
          <w:lang w:val="ms-MY"/>
        </w:rPr>
        <w:t>mereka di sepanjang masa</w:t>
      </w:r>
      <w:r>
        <w:rPr>
          <w:rFonts w:ascii="Times New Roman" w:hAnsi="Times New Roman" w:cs="Times New Roman"/>
          <w:bCs/>
          <w:sz w:val="24"/>
          <w:szCs w:val="24"/>
          <w:lang w:val="ms-MY"/>
        </w:rPr>
        <w:t xml:space="preserve">. </w:t>
      </w:r>
      <w:r w:rsidR="007F044D">
        <w:rPr>
          <w:rFonts w:ascii="Times New Roman" w:hAnsi="Times New Roman" w:cs="Times New Roman"/>
          <w:bCs/>
          <w:sz w:val="24"/>
          <w:szCs w:val="24"/>
          <w:lang w:val="ms-MY"/>
        </w:rPr>
        <w:t>Oleh yang demikian, penjaga sukar</w:t>
      </w:r>
      <w:r w:rsidRPr="00FB3258">
        <w:rPr>
          <w:rFonts w:ascii="Times New Roman" w:hAnsi="Times New Roman" w:cs="Times New Roman"/>
          <w:bCs/>
          <w:sz w:val="24"/>
          <w:szCs w:val="24"/>
          <w:lang w:val="ms-MY"/>
        </w:rPr>
        <w:t xml:space="preserve"> meninggalkan</w:t>
      </w:r>
      <w:r w:rsidR="007F044D">
        <w:rPr>
          <w:rFonts w:ascii="Times New Roman" w:hAnsi="Times New Roman" w:cs="Times New Roman"/>
          <w:bCs/>
          <w:sz w:val="24"/>
          <w:szCs w:val="24"/>
          <w:lang w:val="ms-MY"/>
        </w:rPr>
        <w:t xml:space="preserve"> warga emas terlantar</w:t>
      </w:r>
      <w:r w:rsidRPr="00FB3258">
        <w:rPr>
          <w:rFonts w:ascii="Times New Roman" w:hAnsi="Times New Roman" w:cs="Times New Roman"/>
          <w:bCs/>
          <w:sz w:val="24"/>
          <w:szCs w:val="24"/>
          <w:lang w:val="ms-MY"/>
        </w:rPr>
        <w:t xml:space="preserve"> walaupun </w:t>
      </w:r>
      <w:r w:rsidR="007F044D">
        <w:rPr>
          <w:rFonts w:ascii="Times New Roman" w:hAnsi="Times New Roman" w:cs="Times New Roman"/>
          <w:bCs/>
          <w:sz w:val="24"/>
          <w:szCs w:val="24"/>
          <w:lang w:val="ms-MY"/>
        </w:rPr>
        <w:t>untuk seketika</w:t>
      </w:r>
      <w:r w:rsidRPr="00FB3258">
        <w:rPr>
          <w:rFonts w:ascii="Times New Roman" w:hAnsi="Times New Roman" w:cs="Times New Roman"/>
          <w:bCs/>
          <w:sz w:val="24"/>
          <w:szCs w:val="24"/>
          <w:lang w:val="ms-MY"/>
        </w:rPr>
        <w:t xml:space="preserve">. </w:t>
      </w:r>
      <w:r>
        <w:rPr>
          <w:rFonts w:ascii="Times New Roman" w:hAnsi="Times New Roman" w:cs="Times New Roman"/>
          <w:bCs/>
          <w:sz w:val="24"/>
          <w:szCs w:val="24"/>
          <w:lang w:val="ms-MY"/>
        </w:rPr>
        <w:t xml:space="preserve">Selain itu, terdapat warga emas yang tidak mahu individu lain melakukan aktiviti harian mereka kecuali penjaga tertentu sahaja. </w:t>
      </w:r>
      <w:r w:rsidR="007F044D">
        <w:rPr>
          <w:rFonts w:ascii="Times New Roman" w:hAnsi="Times New Roman" w:cs="Times New Roman"/>
          <w:bCs/>
          <w:sz w:val="24"/>
          <w:szCs w:val="24"/>
          <w:lang w:val="ms-MY"/>
        </w:rPr>
        <w:t xml:space="preserve">Sekiranya penjaga ingkar maka </w:t>
      </w:r>
      <w:r w:rsidR="00092193">
        <w:rPr>
          <w:rFonts w:ascii="Times New Roman" w:hAnsi="Times New Roman" w:cs="Times New Roman"/>
          <w:bCs/>
          <w:sz w:val="24"/>
          <w:szCs w:val="24"/>
          <w:lang w:val="ms-MY"/>
        </w:rPr>
        <w:t xml:space="preserve">respon negatif </w:t>
      </w:r>
      <w:r w:rsidR="00AE07E2">
        <w:rPr>
          <w:rFonts w:ascii="Times New Roman" w:hAnsi="Times New Roman" w:cs="Times New Roman"/>
          <w:bCs/>
          <w:sz w:val="24"/>
          <w:szCs w:val="24"/>
          <w:lang w:val="ms-MY"/>
        </w:rPr>
        <w:t xml:space="preserve">akan berlaku termasuklah bercakap seorang diri, </w:t>
      </w:r>
      <w:r w:rsidR="00092193">
        <w:rPr>
          <w:rFonts w:ascii="Times New Roman" w:hAnsi="Times New Roman" w:cs="Times New Roman"/>
          <w:bCs/>
          <w:sz w:val="24"/>
          <w:szCs w:val="24"/>
          <w:lang w:val="ms-MY"/>
        </w:rPr>
        <w:t>makan</w:t>
      </w:r>
      <w:r w:rsidR="00AE07E2">
        <w:rPr>
          <w:rFonts w:ascii="Times New Roman" w:hAnsi="Times New Roman" w:cs="Times New Roman"/>
          <w:bCs/>
          <w:sz w:val="24"/>
          <w:szCs w:val="24"/>
          <w:lang w:val="ms-MY"/>
        </w:rPr>
        <w:t>an tidak dihabiskan</w:t>
      </w:r>
      <w:r w:rsidR="00092193">
        <w:rPr>
          <w:rFonts w:ascii="Times New Roman" w:hAnsi="Times New Roman" w:cs="Times New Roman"/>
          <w:bCs/>
          <w:sz w:val="24"/>
          <w:szCs w:val="24"/>
          <w:lang w:val="ms-MY"/>
        </w:rPr>
        <w:t xml:space="preserve"> dan sebagainya. </w:t>
      </w:r>
      <w:r>
        <w:rPr>
          <w:rFonts w:ascii="Times New Roman" w:hAnsi="Times New Roman" w:cs="Times New Roman"/>
          <w:bCs/>
          <w:sz w:val="24"/>
          <w:szCs w:val="24"/>
          <w:lang w:val="ms-MY"/>
        </w:rPr>
        <w:t xml:space="preserve">Oleh itu, beban penjagaan tidak dapat dikongsikan dengan orang lain yang mana hal ini pastinya memenatkan dan membebankan penjaga tersebut. </w:t>
      </w:r>
      <w:r w:rsidR="00092193">
        <w:rPr>
          <w:rFonts w:ascii="Times New Roman" w:hAnsi="Times New Roman" w:cs="Times New Roman"/>
          <w:bCs/>
          <w:sz w:val="24"/>
          <w:szCs w:val="24"/>
          <w:lang w:val="ms-MY"/>
        </w:rPr>
        <w:t xml:space="preserve">Berikut adalah petikan dialog-dialog temubual yang membuktikan perkara ini berlaku:  </w:t>
      </w:r>
    </w:p>
    <w:p w14:paraId="24E66709" w14:textId="77777777" w:rsidR="00E627DC" w:rsidRDefault="00E627DC" w:rsidP="00E627DC">
      <w:pPr>
        <w:tabs>
          <w:tab w:val="center" w:pos="4513"/>
        </w:tabs>
        <w:spacing w:after="0" w:line="240" w:lineRule="auto"/>
        <w:jc w:val="both"/>
        <w:rPr>
          <w:rFonts w:ascii="Times New Roman" w:hAnsi="Times New Roman" w:cs="Times New Roman"/>
          <w:bCs/>
          <w:sz w:val="24"/>
          <w:szCs w:val="24"/>
          <w:lang w:val="ms-MY"/>
        </w:rPr>
      </w:pPr>
    </w:p>
    <w:p w14:paraId="05F9062B" w14:textId="63E12082" w:rsidR="00E25AD8" w:rsidRDefault="00E25AD8" w:rsidP="00E25AD8">
      <w:pPr>
        <w:tabs>
          <w:tab w:val="center" w:pos="4513"/>
        </w:tabs>
        <w:spacing w:after="0" w:line="240" w:lineRule="auto"/>
        <w:jc w:val="both"/>
        <w:rPr>
          <w:rFonts w:ascii="Times New Roman" w:hAnsi="Times New Roman" w:cs="Times New Roman"/>
          <w:color w:val="000000" w:themeColor="text1"/>
          <w:sz w:val="24"/>
          <w:szCs w:val="24"/>
          <w:lang w:val="ms-MY"/>
        </w:rPr>
      </w:pPr>
      <w:r w:rsidRPr="00723154">
        <w:rPr>
          <w:rFonts w:ascii="Times New Roman" w:hAnsi="Times New Roman" w:cs="Times New Roman"/>
          <w:i/>
          <w:iCs/>
          <w:color w:val="000000" w:themeColor="text1"/>
          <w:sz w:val="24"/>
          <w:szCs w:val="24"/>
          <w:lang w:val="ms-MY"/>
        </w:rPr>
        <w:t>“</w:t>
      </w:r>
      <w:r>
        <w:rPr>
          <w:rFonts w:ascii="Times New Roman" w:hAnsi="Times New Roman" w:cs="Times New Roman"/>
          <w:i/>
          <w:iCs/>
          <w:color w:val="000000" w:themeColor="text1"/>
          <w:sz w:val="24"/>
          <w:szCs w:val="24"/>
          <w:lang w:val="ms-MY"/>
        </w:rPr>
        <w:t>K</w:t>
      </w:r>
      <w:r w:rsidRPr="00723154">
        <w:rPr>
          <w:rFonts w:ascii="Times New Roman" w:hAnsi="Times New Roman" w:cs="Times New Roman"/>
          <w:i/>
          <w:iCs/>
          <w:color w:val="000000" w:themeColor="text1"/>
          <w:sz w:val="24"/>
          <w:szCs w:val="24"/>
          <w:lang w:val="ms-MY"/>
        </w:rPr>
        <w:t>lu mace orey tua h</w:t>
      </w:r>
      <w:r w:rsidR="00D940E0">
        <w:rPr>
          <w:rFonts w:ascii="Times New Roman" w:hAnsi="Times New Roman" w:cs="Times New Roman"/>
          <w:i/>
          <w:iCs/>
          <w:color w:val="000000" w:themeColor="text1"/>
          <w:sz w:val="24"/>
          <w:szCs w:val="24"/>
          <w:lang w:val="ms-MY"/>
        </w:rPr>
        <w:t>o</w:t>
      </w:r>
      <w:r w:rsidRPr="00723154">
        <w:rPr>
          <w:rFonts w:ascii="Times New Roman" w:hAnsi="Times New Roman" w:cs="Times New Roman"/>
          <w:i/>
          <w:iCs/>
          <w:color w:val="000000" w:themeColor="text1"/>
          <w:sz w:val="24"/>
          <w:szCs w:val="24"/>
          <w:lang w:val="ms-MY"/>
        </w:rPr>
        <w:t>k saya jaga ni, kena cucuk insulin sokmo sebab dia ada masalah gula dalam darah. Klu tak cucuk insulin gak badan tu jadi lemah d</w:t>
      </w:r>
      <w:r>
        <w:rPr>
          <w:rFonts w:ascii="Times New Roman" w:hAnsi="Times New Roman" w:cs="Times New Roman"/>
          <w:i/>
          <w:iCs/>
          <w:color w:val="000000" w:themeColor="text1"/>
          <w:sz w:val="24"/>
          <w:szCs w:val="24"/>
          <w:lang w:val="ms-MY"/>
        </w:rPr>
        <w:t>o</w:t>
      </w:r>
      <w:r w:rsidRPr="00723154">
        <w:rPr>
          <w:rFonts w:ascii="Times New Roman" w:hAnsi="Times New Roman" w:cs="Times New Roman"/>
          <w:i/>
          <w:iCs/>
          <w:color w:val="000000" w:themeColor="text1"/>
          <w:sz w:val="24"/>
          <w:szCs w:val="24"/>
          <w:lang w:val="ms-MY"/>
        </w:rPr>
        <w:t>kpun brehi kecek sorey sebab gula d</w:t>
      </w:r>
      <w:r>
        <w:rPr>
          <w:rFonts w:ascii="Times New Roman" w:hAnsi="Times New Roman" w:cs="Times New Roman"/>
          <w:i/>
          <w:iCs/>
          <w:color w:val="000000" w:themeColor="text1"/>
          <w:sz w:val="24"/>
          <w:szCs w:val="24"/>
          <w:lang w:val="ms-MY"/>
        </w:rPr>
        <w:t>a</w:t>
      </w:r>
      <w:r w:rsidRPr="00723154">
        <w:rPr>
          <w:rFonts w:ascii="Times New Roman" w:hAnsi="Times New Roman" w:cs="Times New Roman"/>
          <w:i/>
          <w:iCs/>
          <w:color w:val="000000" w:themeColor="text1"/>
          <w:sz w:val="24"/>
          <w:szCs w:val="24"/>
          <w:lang w:val="ms-MY"/>
        </w:rPr>
        <w:t>le darah t</w:t>
      </w:r>
      <w:r>
        <w:rPr>
          <w:rFonts w:ascii="Times New Roman" w:hAnsi="Times New Roman" w:cs="Times New Roman"/>
          <w:i/>
          <w:iCs/>
          <w:color w:val="000000" w:themeColor="text1"/>
          <w:sz w:val="24"/>
          <w:szCs w:val="24"/>
          <w:lang w:val="ms-MY"/>
        </w:rPr>
        <w:t>a</w:t>
      </w:r>
      <w:r w:rsidRPr="00723154">
        <w:rPr>
          <w:rFonts w:ascii="Times New Roman" w:hAnsi="Times New Roman" w:cs="Times New Roman"/>
          <w:i/>
          <w:iCs/>
          <w:color w:val="000000" w:themeColor="text1"/>
          <w:sz w:val="24"/>
          <w:szCs w:val="24"/>
          <w:lang w:val="ms-MY"/>
        </w:rPr>
        <w:t>kd</w:t>
      </w:r>
      <w:r>
        <w:rPr>
          <w:rFonts w:ascii="Times New Roman" w:hAnsi="Times New Roman" w:cs="Times New Roman"/>
          <w:i/>
          <w:iCs/>
          <w:color w:val="000000" w:themeColor="text1"/>
          <w:sz w:val="24"/>
          <w:szCs w:val="24"/>
          <w:lang w:val="ms-MY"/>
        </w:rPr>
        <w:t>o</w:t>
      </w:r>
      <w:r w:rsidRPr="00723154">
        <w:rPr>
          <w:rFonts w:ascii="Times New Roman" w:hAnsi="Times New Roman" w:cs="Times New Roman"/>
          <w:i/>
          <w:iCs/>
          <w:color w:val="000000" w:themeColor="text1"/>
          <w:sz w:val="24"/>
          <w:szCs w:val="24"/>
          <w:lang w:val="ms-MY"/>
        </w:rPr>
        <w:t xml:space="preserve">k....” </w:t>
      </w:r>
      <w:r w:rsidRPr="00723154">
        <w:rPr>
          <w:rFonts w:ascii="Times New Roman" w:hAnsi="Times New Roman" w:cs="Times New Roman"/>
          <w:color w:val="000000" w:themeColor="text1"/>
          <w:sz w:val="24"/>
          <w:szCs w:val="24"/>
          <w:lang w:val="ms-MY"/>
        </w:rPr>
        <w:t>(Informan 1)</w:t>
      </w:r>
      <w:r>
        <w:rPr>
          <w:rFonts w:ascii="Times New Roman" w:hAnsi="Times New Roman" w:cs="Times New Roman"/>
          <w:color w:val="000000" w:themeColor="text1"/>
          <w:sz w:val="24"/>
          <w:szCs w:val="24"/>
          <w:lang w:val="ms-MY"/>
        </w:rPr>
        <w:t>.</w:t>
      </w:r>
    </w:p>
    <w:p w14:paraId="4B5D046D" w14:textId="77777777" w:rsidR="00E25AD8" w:rsidRDefault="00E25AD8" w:rsidP="00E25AD8">
      <w:pPr>
        <w:tabs>
          <w:tab w:val="center" w:pos="4513"/>
        </w:tabs>
        <w:spacing w:after="0" w:line="240" w:lineRule="auto"/>
        <w:jc w:val="both"/>
        <w:rPr>
          <w:rFonts w:ascii="Times New Roman" w:hAnsi="Times New Roman" w:cs="Times New Roman"/>
          <w:color w:val="000000" w:themeColor="text1"/>
          <w:sz w:val="24"/>
          <w:szCs w:val="24"/>
          <w:lang w:val="ms-MY"/>
        </w:rPr>
      </w:pPr>
    </w:p>
    <w:p w14:paraId="360B8B4D" w14:textId="26143914" w:rsidR="00E627DC" w:rsidRPr="00723154" w:rsidRDefault="00E627DC" w:rsidP="00E627DC">
      <w:pPr>
        <w:tabs>
          <w:tab w:val="center" w:pos="4513"/>
        </w:tabs>
        <w:spacing w:after="0" w:line="240" w:lineRule="auto"/>
        <w:jc w:val="both"/>
        <w:rPr>
          <w:rFonts w:ascii="Times New Roman" w:hAnsi="Times New Roman" w:cs="Times New Roman"/>
          <w:color w:val="000000" w:themeColor="text1"/>
          <w:sz w:val="24"/>
          <w:szCs w:val="24"/>
          <w:lang w:val="ms-MY"/>
        </w:rPr>
      </w:pPr>
      <w:r w:rsidRPr="00723154">
        <w:rPr>
          <w:rFonts w:ascii="Times New Roman" w:hAnsi="Times New Roman" w:cs="Times New Roman"/>
          <w:i/>
          <w:iCs/>
          <w:color w:val="000000" w:themeColor="text1"/>
          <w:sz w:val="24"/>
          <w:szCs w:val="24"/>
          <w:lang w:val="ms-MY"/>
        </w:rPr>
        <w:t xml:space="preserve">“ Tok ayah sokmo gapo-gapo nak kak ina jah buat, contoh klu nak makan tokseii orang lain buat, nak kak ina jah. Klu tunggu lama pun tunggu lamalah. Klu orang lain buat dia takkan habis makan....” </w:t>
      </w:r>
      <w:r w:rsidRPr="00723154">
        <w:rPr>
          <w:rFonts w:ascii="Times New Roman" w:hAnsi="Times New Roman" w:cs="Times New Roman"/>
          <w:color w:val="000000" w:themeColor="text1"/>
          <w:sz w:val="24"/>
          <w:szCs w:val="24"/>
          <w:lang w:val="ms-MY"/>
        </w:rPr>
        <w:t>(Informan 3)</w:t>
      </w:r>
      <w:r>
        <w:rPr>
          <w:rFonts w:ascii="Times New Roman" w:hAnsi="Times New Roman" w:cs="Times New Roman"/>
          <w:color w:val="000000" w:themeColor="text1"/>
          <w:sz w:val="24"/>
          <w:szCs w:val="24"/>
          <w:lang w:val="ms-MY"/>
        </w:rPr>
        <w:t xml:space="preserve">. </w:t>
      </w:r>
    </w:p>
    <w:p w14:paraId="73EBEA4D" w14:textId="77777777" w:rsidR="00E627DC" w:rsidRPr="00723154" w:rsidRDefault="00E627DC" w:rsidP="00E627DC">
      <w:pPr>
        <w:tabs>
          <w:tab w:val="center" w:pos="4513"/>
        </w:tabs>
        <w:spacing w:after="0" w:line="240" w:lineRule="auto"/>
        <w:jc w:val="both"/>
        <w:rPr>
          <w:rFonts w:ascii="Times New Roman" w:hAnsi="Times New Roman" w:cs="Times New Roman"/>
          <w:color w:val="000000" w:themeColor="text1"/>
          <w:sz w:val="24"/>
          <w:szCs w:val="24"/>
          <w:lang w:val="ms-MY"/>
        </w:rPr>
      </w:pPr>
    </w:p>
    <w:p w14:paraId="5E403DAE" w14:textId="50317E7C" w:rsidR="00E627DC" w:rsidRDefault="00E627DC" w:rsidP="00E627DC">
      <w:pPr>
        <w:tabs>
          <w:tab w:val="center" w:pos="4513"/>
        </w:tabs>
        <w:spacing w:after="0" w:line="240" w:lineRule="auto"/>
        <w:jc w:val="both"/>
        <w:rPr>
          <w:rFonts w:ascii="Times New Roman" w:hAnsi="Times New Roman" w:cs="Times New Roman"/>
          <w:bCs/>
          <w:sz w:val="24"/>
          <w:szCs w:val="24"/>
          <w:lang w:val="ms-MY"/>
        </w:rPr>
      </w:pPr>
      <w:r w:rsidRPr="004073C2">
        <w:rPr>
          <w:rFonts w:ascii="Times New Roman" w:hAnsi="Times New Roman" w:cs="Times New Roman"/>
          <w:bCs/>
          <w:i/>
          <w:iCs/>
          <w:sz w:val="24"/>
          <w:szCs w:val="24"/>
          <w:lang w:val="ms-MY"/>
        </w:rPr>
        <w:t>“Kita kena duduk nge dio sokmo, klu d</w:t>
      </w:r>
      <w:r>
        <w:rPr>
          <w:rFonts w:ascii="Times New Roman" w:hAnsi="Times New Roman" w:cs="Times New Roman"/>
          <w:bCs/>
          <w:i/>
          <w:iCs/>
          <w:sz w:val="24"/>
          <w:szCs w:val="24"/>
          <w:lang w:val="ms-MY"/>
        </w:rPr>
        <w:t>o</w:t>
      </w:r>
      <w:r w:rsidRPr="004073C2">
        <w:rPr>
          <w:rFonts w:ascii="Times New Roman" w:hAnsi="Times New Roman" w:cs="Times New Roman"/>
          <w:bCs/>
          <w:i/>
          <w:iCs/>
          <w:sz w:val="24"/>
          <w:szCs w:val="24"/>
          <w:lang w:val="ms-MY"/>
        </w:rPr>
        <w:t>k gak d</w:t>
      </w:r>
      <w:r>
        <w:rPr>
          <w:rFonts w:ascii="Times New Roman" w:hAnsi="Times New Roman" w:cs="Times New Roman"/>
          <w:bCs/>
          <w:i/>
          <w:iCs/>
          <w:sz w:val="24"/>
          <w:szCs w:val="24"/>
          <w:lang w:val="ms-MY"/>
        </w:rPr>
        <w:t>u</w:t>
      </w:r>
      <w:r w:rsidRPr="004073C2">
        <w:rPr>
          <w:rFonts w:ascii="Times New Roman" w:hAnsi="Times New Roman" w:cs="Times New Roman"/>
          <w:bCs/>
          <w:i/>
          <w:iCs/>
          <w:sz w:val="24"/>
          <w:szCs w:val="24"/>
          <w:lang w:val="ms-MY"/>
        </w:rPr>
        <w:t>k meta dia panggil, d</w:t>
      </w:r>
      <w:r>
        <w:rPr>
          <w:rFonts w:ascii="Times New Roman" w:hAnsi="Times New Roman" w:cs="Times New Roman"/>
          <w:bCs/>
          <w:i/>
          <w:iCs/>
          <w:sz w:val="24"/>
          <w:szCs w:val="24"/>
          <w:lang w:val="ms-MY"/>
        </w:rPr>
        <w:t>u</w:t>
      </w:r>
      <w:r w:rsidRPr="004073C2">
        <w:rPr>
          <w:rFonts w:ascii="Times New Roman" w:hAnsi="Times New Roman" w:cs="Times New Roman"/>
          <w:bCs/>
          <w:i/>
          <w:iCs/>
          <w:sz w:val="24"/>
          <w:szCs w:val="24"/>
          <w:lang w:val="ms-MY"/>
        </w:rPr>
        <w:t>k meta panggil. P</w:t>
      </w:r>
      <w:r>
        <w:rPr>
          <w:rFonts w:ascii="Times New Roman" w:hAnsi="Times New Roman" w:cs="Times New Roman"/>
          <w:bCs/>
          <w:i/>
          <w:iCs/>
          <w:sz w:val="24"/>
          <w:szCs w:val="24"/>
          <w:lang w:val="ms-MY"/>
        </w:rPr>
        <w:t>a</w:t>
      </w:r>
      <w:r w:rsidRPr="004073C2">
        <w:rPr>
          <w:rFonts w:ascii="Times New Roman" w:hAnsi="Times New Roman" w:cs="Times New Roman"/>
          <w:bCs/>
          <w:i/>
          <w:iCs/>
          <w:sz w:val="24"/>
          <w:szCs w:val="24"/>
          <w:lang w:val="ms-MY"/>
        </w:rPr>
        <w:t>stu dia klu kita g</w:t>
      </w:r>
      <w:r>
        <w:rPr>
          <w:rFonts w:ascii="Times New Roman" w:hAnsi="Times New Roman" w:cs="Times New Roman"/>
          <w:bCs/>
          <w:i/>
          <w:iCs/>
          <w:sz w:val="24"/>
          <w:szCs w:val="24"/>
          <w:lang w:val="ms-MY"/>
        </w:rPr>
        <w:t>i</w:t>
      </w:r>
      <w:r w:rsidRPr="004073C2">
        <w:rPr>
          <w:rFonts w:ascii="Times New Roman" w:hAnsi="Times New Roman" w:cs="Times New Roman"/>
          <w:bCs/>
          <w:i/>
          <w:iCs/>
          <w:sz w:val="24"/>
          <w:szCs w:val="24"/>
          <w:lang w:val="ms-MY"/>
        </w:rPr>
        <w:t xml:space="preserve"> dapur meta ko panggil lah suruh teman sebab dia rasa sunyi. Saya sokmo kena bagi makan ikut masa. Pagi gak lepas subuh buat d</w:t>
      </w:r>
      <w:r>
        <w:rPr>
          <w:rFonts w:ascii="Times New Roman" w:hAnsi="Times New Roman" w:cs="Times New Roman"/>
          <w:bCs/>
          <w:i/>
          <w:iCs/>
          <w:sz w:val="24"/>
          <w:szCs w:val="24"/>
          <w:lang w:val="ms-MY"/>
        </w:rPr>
        <w:t>o</w:t>
      </w:r>
      <w:r w:rsidRPr="004073C2">
        <w:rPr>
          <w:rFonts w:ascii="Times New Roman" w:hAnsi="Times New Roman" w:cs="Times New Roman"/>
          <w:bCs/>
          <w:i/>
          <w:iCs/>
          <w:sz w:val="24"/>
          <w:szCs w:val="24"/>
          <w:lang w:val="ms-MY"/>
        </w:rPr>
        <w:t>h makanan, tengah hari gak ready nasi. B</w:t>
      </w:r>
      <w:r>
        <w:rPr>
          <w:rFonts w:ascii="Times New Roman" w:hAnsi="Times New Roman" w:cs="Times New Roman"/>
          <w:bCs/>
          <w:i/>
          <w:iCs/>
          <w:sz w:val="24"/>
          <w:szCs w:val="24"/>
          <w:lang w:val="ms-MY"/>
        </w:rPr>
        <w:t>a</w:t>
      </w:r>
      <w:r w:rsidRPr="004073C2">
        <w:rPr>
          <w:rFonts w:ascii="Times New Roman" w:hAnsi="Times New Roman" w:cs="Times New Roman"/>
          <w:bCs/>
          <w:i/>
          <w:iCs/>
          <w:sz w:val="24"/>
          <w:szCs w:val="24"/>
          <w:lang w:val="ms-MY"/>
        </w:rPr>
        <w:t>g</w:t>
      </w:r>
      <w:r>
        <w:rPr>
          <w:rFonts w:ascii="Times New Roman" w:hAnsi="Times New Roman" w:cs="Times New Roman"/>
          <w:bCs/>
          <w:i/>
          <w:iCs/>
          <w:sz w:val="24"/>
          <w:szCs w:val="24"/>
          <w:lang w:val="ms-MY"/>
        </w:rPr>
        <w:t>i</w:t>
      </w:r>
      <w:r w:rsidRPr="004073C2">
        <w:rPr>
          <w:rFonts w:ascii="Times New Roman" w:hAnsi="Times New Roman" w:cs="Times New Roman"/>
          <w:bCs/>
          <w:i/>
          <w:iCs/>
          <w:sz w:val="24"/>
          <w:szCs w:val="24"/>
          <w:lang w:val="ms-MY"/>
        </w:rPr>
        <w:t xml:space="preserve"> makanan h</w:t>
      </w:r>
      <w:r>
        <w:rPr>
          <w:rFonts w:ascii="Times New Roman" w:hAnsi="Times New Roman" w:cs="Times New Roman"/>
          <w:bCs/>
          <w:i/>
          <w:iCs/>
          <w:sz w:val="24"/>
          <w:szCs w:val="24"/>
          <w:lang w:val="ms-MY"/>
        </w:rPr>
        <w:t>o</w:t>
      </w:r>
      <w:r w:rsidRPr="004073C2">
        <w:rPr>
          <w:rFonts w:ascii="Times New Roman" w:hAnsi="Times New Roman" w:cs="Times New Roman"/>
          <w:bCs/>
          <w:i/>
          <w:iCs/>
          <w:sz w:val="24"/>
          <w:szCs w:val="24"/>
          <w:lang w:val="ms-MY"/>
        </w:rPr>
        <w:t>k boleh hadam d</w:t>
      </w:r>
      <w:r>
        <w:rPr>
          <w:rFonts w:ascii="Times New Roman" w:hAnsi="Times New Roman" w:cs="Times New Roman"/>
          <w:bCs/>
          <w:i/>
          <w:iCs/>
          <w:sz w:val="24"/>
          <w:szCs w:val="24"/>
          <w:lang w:val="ms-MY"/>
        </w:rPr>
        <w:t>en</w:t>
      </w:r>
      <w:r w:rsidRPr="004073C2">
        <w:rPr>
          <w:rFonts w:ascii="Times New Roman" w:hAnsi="Times New Roman" w:cs="Times New Roman"/>
          <w:bCs/>
          <w:i/>
          <w:iCs/>
          <w:sz w:val="24"/>
          <w:szCs w:val="24"/>
          <w:lang w:val="ms-MY"/>
        </w:rPr>
        <w:t>g</w:t>
      </w:r>
      <w:r>
        <w:rPr>
          <w:rFonts w:ascii="Times New Roman" w:hAnsi="Times New Roman" w:cs="Times New Roman"/>
          <w:bCs/>
          <w:i/>
          <w:iCs/>
          <w:sz w:val="24"/>
          <w:szCs w:val="24"/>
          <w:lang w:val="ms-MY"/>
        </w:rPr>
        <w:t>a</w:t>
      </w:r>
      <w:r w:rsidRPr="004073C2">
        <w:rPr>
          <w:rFonts w:ascii="Times New Roman" w:hAnsi="Times New Roman" w:cs="Times New Roman"/>
          <w:bCs/>
          <w:i/>
          <w:iCs/>
          <w:sz w:val="24"/>
          <w:szCs w:val="24"/>
          <w:lang w:val="ms-MY"/>
        </w:rPr>
        <w:t>n mudahlah….”</w:t>
      </w:r>
      <w:r w:rsidRPr="004073C2">
        <w:rPr>
          <w:rFonts w:ascii="Times New Roman" w:hAnsi="Times New Roman" w:cs="Times New Roman"/>
          <w:bCs/>
          <w:sz w:val="24"/>
          <w:szCs w:val="24"/>
          <w:lang w:val="ms-MY"/>
        </w:rPr>
        <w:t xml:space="preserve"> (Informan 4)</w:t>
      </w:r>
      <w:r>
        <w:rPr>
          <w:rFonts w:ascii="Times New Roman" w:hAnsi="Times New Roman" w:cs="Times New Roman"/>
          <w:bCs/>
          <w:sz w:val="24"/>
          <w:szCs w:val="24"/>
          <w:lang w:val="ms-MY"/>
        </w:rPr>
        <w:t xml:space="preserve">. </w:t>
      </w:r>
    </w:p>
    <w:p w14:paraId="15CE3171" w14:textId="77777777" w:rsidR="00C377E6" w:rsidRDefault="00C377E6" w:rsidP="00E627DC">
      <w:pPr>
        <w:tabs>
          <w:tab w:val="center" w:pos="4513"/>
        </w:tabs>
        <w:spacing w:after="0" w:line="240" w:lineRule="auto"/>
        <w:jc w:val="both"/>
        <w:rPr>
          <w:rFonts w:ascii="Times New Roman" w:hAnsi="Times New Roman" w:cs="Times New Roman"/>
          <w:bCs/>
          <w:sz w:val="24"/>
          <w:szCs w:val="24"/>
          <w:lang w:val="ms-MY"/>
        </w:rPr>
      </w:pPr>
    </w:p>
    <w:p w14:paraId="64A9546B" w14:textId="77777777" w:rsidR="00CA4C3D" w:rsidRDefault="00CA4C3D" w:rsidP="00E627DC">
      <w:pPr>
        <w:tabs>
          <w:tab w:val="center" w:pos="4513"/>
        </w:tabs>
        <w:spacing w:after="0" w:line="240" w:lineRule="auto"/>
        <w:jc w:val="both"/>
        <w:rPr>
          <w:rFonts w:ascii="Times New Roman" w:hAnsi="Times New Roman" w:cs="Times New Roman"/>
          <w:bCs/>
          <w:sz w:val="24"/>
          <w:szCs w:val="24"/>
          <w:lang w:val="ms-MY"/>
        </w:rPr>
      </w:pPr>
    </w:p>
    <w:p w14:paraId="3138729E" w14:textId="77777777" w:rsidR="00E627DC" w:rsidRPr="00497E0A" w:rsidRDefault="00E627DC" w:rsidP="00E627DC">
      <w:pPr>
        <w:pStyle w:val="ListParagraph"/>
        <w:numPr>
          <w:ilvl w:val="0"/>
          <w:numId w:val="6"/>
        </w:numPr>
        <w:tabs>
          <w:tab w:val="center" w:pos="4513"/>
        </w:tabs>
        <w:spacing w:after="0" w:line="240" w:lineRule="auto"/>
        <w:ind w:left="567" w:hanging="578"/>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 xml:space="preserve">Masa Penjagaan  </w:t>
      </w:r>
    </w:p>
    <w:p w14:paraId="61872D54" w14:textId="7FFDDA85" w:rsidR="00E627DC" w:rsidRDefault="00CA4C3D" w:rsidP="00E627DC">
      <w:pPr>
        <w:tabs>
          <w:tab w:val="center" w:pos="4513"/>
        </w:tabs>
        <w:spacing w:after="0" w:line="240" w:lineRule="auto"/>
        <w:jc w:val="both"/>
        <w:rPr>
          <w:rFonts w:ascii="Times New Roman" w:hAnsi="Times New Roman" w:cs="Times New Roman"/>
          <w:sz w:val="24"/>
          <w:szCs w:val="24"/>
          <w:lang w:val="ms-MY"/>
        </w:rPr>
      </w:pPr>
      <w:r w:rsidRPr="00CA4C3D">
        <w:rPr>
          <w:rFonts w:ascii="Times New Roman" w:eastAsia="Batang" w:hAnsi="Times New Roman" w:cs="Times New Roman"/>
          <w:sz w:val="24"/>
          <w:szCs w:val="24"/>
          <w:lang w:val="ms-MY" w:eastAsia="en-US"/>
        </w:rPr>
        <w:t>Penjaga menyatakan bahawa pada satu tahap mereka akan mengalami fasa tertekan kerana penjagaan yang diberikan adalah sepanjang hari tanpa henti.</w:t>
      </w:r>
      <w:r w:rsidRPr="00CA4C3D">
        <w:rPr>
          <w:rFonts w:ascii="Times New Roman" w:hAnsi="Times New Roman" w:cs="Times New Roman"/>
          <w:bCs/>
          <w:sz w:val="24"/>
          <w:szCs w:val="24"/>
          <w:lang w:val="ms-MY"/>
        </w:rPr>
        <w:t xml:space="preserve"> </w:t>
      </w:r>
      <w:r w:rsidR="00E627DC" w:rsidRPr="00CA4C3D">
        <w:rPr>
          <w:rFonts w:ascii="Times New Roman" w:hAnsi="Times New Roman" w:cs="Times New Roman"/>
          <w:sz w:val="24"/>
          <w:szCs w:val="24"/>
          <w:lang w:val="ms-MY"/>
        </w:rPr>
        <w:t xml:space="preserve">Penjaga </w:t>
      </w:r>
      <w:r w:rsidR="00E627DC" w:rsidRPr="0082259B">
        <w:rPr>
          <w:rFonts w:ascii="Times New Roman" w:hAnsi="Times New Roman" w:cs="Times New Roman"/>
          <w:sz w:val="24"/>
          <w:szCs w:val="24"/>
          <w:lang w:val="ms-MY"/>
        </w:rPr>
        <w:t xml:space="preserve">warga emas terlantar tidak mempunyai masa untuk keluar </w:t>
      </w:r>
      <w:r w:rsidR="00E627DC">
        <w:rPr>
          <w:rFonts w:ascii="Times New Roman" w:hAnsi="Times New Roman" w:cs="Times New Roman"/>
          <w:sz w:val="24"/>
          <w:szCs w:val="24"/>
          <w:lang w:val="ms-MY"/>
        </w:rPr>
        <w:t xml:space="preserve">rumah </w:t>
      </w:r>
      <w:r w:rsidR="00E627DC" w:rsidRPr="0082259B">
        <w:rPr>
          <w:rFonts w:ascii="Times New Roman" w:hAnsi="Times New Roman" w:cs="Times New Roman"/>
          <w:sz w:val="24"/>
          <w:szCs w:val="24"/>
          <w:lang w:val="ms-MY"/>
        </w:rPr>
        <w:t xml:space="preserve">atau masa untuk bersosial </w:t>
      </w:r>
      <w:r w:rsidR="00E627DC">
        <w:rPr>
          <w:rFonts w:ascii="Times New Roman" w:hAnsi="Times New Roman" w:cs="Times New Roman"/>
          <w:sz w:val="24"/>
          <w:szCs w:val="24"/>
          <w:lang w:val="ms-MY"/>
        </w:rPr>
        <w:t xml:space="preserve">di luar </w:t>
      </w:r>
      <w:r w:rsidR="00E627DC" w:rsidRPr="0082259B">
        <w:rPr>
          <w:rFonts w:ascii="Times New Roman" w:hAnsi="Times New Roman" w:cs="Times New Roman"/>
          <w:sz w:val="24"/>
          <w:szCs w:val="24"/>
          <w:lang w:val="ms-MY"/>
        </w:rPr>
        <w:t xml:space="preserve">walaupun sekejap kerana mereka perlu memberikan penjagaan kepada warga emas terlantar.  Hal ini akan lebih terkesan kepada penjaga yang masih muda. </w:t>
      </w:r>
      <w:r w:rsidR="00E627DC">
        <w:rPr>
          <w:rFonts w:ascii="Times New Roman" w:hAnsi="Times New Roman" w:cs="Times New Roman"/>
          <w:sz w:val="24"/>
          <w:szCs w:val="24"/>
          <w:lang w:val="ms-MY"/>
        </w:rPr>
        <w:t xml:space="preserve">Malah terdapat penjaga yang menyatakan bahawa beliau perlu menjaga warga emas 24 jam sehari. </w:t>
      </w:r>
      <w:r w:rsidR="00AE07E2">
        <w:rPr>
          <w:rFonts w:ascii="Times New Roman" w:hAnsi="Times New Roman" w:cs="Times New Roman"/>
          <w:sz w:val="24"/>
          <w:szCs w:val="24"/>
          <w:lang w:val="ms-MY"/>
        </w:rPr>
        <w:t>Oleh itu, m</w:t>
      </w:r>
      <w:r w:rsidR="00E627DC">
        <w:rPr>
          <w:rFonts w:ascii="Times New Roman" w:hAnsi="Times New Roman" w:cs="Times New Roman"/>
          <w:sz w:val="24"/>
          <w:szCs w:val="24"/>
          <w:lang w:val="ms-MY"/>
        </w:rPr>
        <w:t xml:space="preserve">asa mereka hanya di rumah sahaja. </w:t>
      </w:r>
      <w:r w:rsidR="00AE07E2">
        <w:rPr>
          <w:rFonts w:ascii="Times New Roman" w:hAnsi="Times New Roman" w:cs="Times New Roman"/>
          <w:sz w:val="24"/>
          <w:szCs w:val="24"/>
          <w:lang w:val="ms-MY"/>
        </w:rPr>
        <w:t>Walaupun penjaga mempunyai keinginan untuk keluar bersiar-siar</w:t>
      </w:r>
      <w:r w:rsidR="00594709">
        <w:rPr>
          <w:rFonts w:ascii="Times New Roman" w:hAnsi="Times New Roman" w:cs="Times New Roman"/>
          <w:sz w:val="24"/>
          <w:szCs w:val="24"/>
          <w:lang w:val="ms-MY"/>
        </w:rPr>
        <w:t xml:space="preserve">, tetapi </w:t>
      </w:r>
      <w:r w:rsidR="00E627DC">
        <w:rPr>
          <w:rFonts w:ascii="Times New Roman" w:hAnsi="Times New Roman" w:cs="Times New Roman"/>
          <w:sz w:val="24"/>
          <w:szCs w:val="24"/>
          <w:lang w:val="ms-MY"/>
        </w:rPr>
        <w:t>penjaga perlu berkorban diri</w:t>
      </w:r>
      <w:r w:rsidR="00AE07E2">
        <w:rPr>
          <w:rFonts w:ascii="Times New Roman" w:hAnsi="Times New Roman" w:cs="Times New Roman"/>
          <w:sz w:val="24"/>
          <w:szCs w:val="24"/>
          <w:lang w:val="ms-MY"/>
        </w:rPr>
        <w:t xml:space="preserve"> </w:t>
      </w:r>
      <w:r w:rsidR="00E627DC">
        <w:rPr>
          <w:rFonts w:ascii="Times New Roman" w:hAnsi="Times New Roman" w:cs="Times New Roman"/>
          <w:sz w:val="24"/>
          <w:szCs w:val="24"/>
          <w:lang w:val="ms-MY"/>
        </w:rPr>
        <w:t xml:space="preserve">daripada </w:t>
      </w:r>
      <w:r w:rsidR="00594709">
        <w:rPr>
          <w:rFonts w:ascii="Times New Roman" w:hAnsi="Times New Roman" w:cs="Times New Roman"/>
          <w:sz w:val="24"/>
          <w:szCs w:val="24"/>
          <w:lang w:val="ms-MY"/>
        </w:rPr>
        <w:t xml:space="preserve">memenuhi keinginan tersebut atau </w:t>
      </w:r>
      <w:r w:rsidR="00E627DC">
        <w:rPr>
          <w:rFonts w:ascii="Times New Roman" w:hAnsi="Times New Roman" w:cs="Times New Roman"/>
          <w:sz w:val="24"/>
          <w:szCs w:val="24"/>
          <w:lang w:val="ms-MY"/>
        </w:rPr>
        <w:t xml:space="preserve">terlibat dengan aktiviti sosial yang lain. </w:t>
      </w:r>
      <w:r w:rsidR="00594709">
        <w:rPr>
          <w:rFonts w:ascii="Times New Roman" w:hAnsi="Times New Roman" w:cs="Times New Roman"/>
          <w:sz w:val="24"/>
          <w:szCs w:val="24"/>
          <w:lang w:val="ms-MY"/>
        </w:rPr>
        <w:t xml:space="preserve">Penjaga melaporkan bahawa bebanan ini berlaku terutama ketika waktu kerja. Manakala pada hujung minggu </w:t>
      </w:r>
      <w:r w:rsidR="00DC0F3B">
        <w:rPr>
          <w:rFonts w:ascii="Times New Roman" w:hAnsi="Times New Roman" w:cs="Times New Roman"/>
          <w:sz w:val="24"/>
          <w:szCs w:val="24"/>
          <w:lang w:val="ms-MY"/>
        </w:rPr>
        <w:t xml:space="preserve">pula </w:t>
      </w:r>
      <w:r w:rsidR="00594709">
        <w:rPr>
          <w:rFonts w:ascii="Times New Roman" w:hAnsi="Times New Roman" w:cs="Times New Roman"/>
          <w:sz w:val="24"/>
          <w:szCs w:val="24"/>
          <w:lang w:val="ms-MY"/>
        </w:rPr>
        <w:t xml:space="preserve">dikatakan anak-anak ingin berehat dan penjaga </w:t>
      </w:r>
      <w:r w:rsidR="00DC0F3B">
        <w:rPr>
          <w:rFonts w:ascii="Times New Roman" w:hAnsi="Times New Roman" w:cs="Times New Roman"/>
          <w:sz w:val="24"/>
          <w:szCs w:val="24"/>
          <w:lang w:val="ms-MY"/>
        </w:rPr>
        <w:t xml:space="preserve">perlu meluangkan masa bersama keluarga. Oleh yang demikian, tiada waktu untuk keluar dari rumah mereka.   </w:t>
      </w:r>
    </w:p>
    <w:p w14:paraId="5D4A9A31" w14:textId="120A33AD" w:rsidR="00594709" w:rsidRDefault="00594709" w:rsidP="00E627DC">
      <w:pPr>
        <w:tabs>
          <w:tab w:val="center" w:pos="4513"/>
        </w:tabs>
        <w:spacing w:after="0" w:line="240" w:lineRule="auto"/>
        <w:jc w:val="both"/>
        <w:rPr>
          <w:rFonts w:ascii="Times New Roman" w:hAnsi="Times New Roman" w:cs="Times New Roman"/>
          <w:sz w:val="24"/>
          <w:szCs w:val="24"/>
          <w:lang w:val="ms-MY"/>
        </w:rPr>
      </w:pPr>
    </w:p>
    <w:p w14:paraId="19E2CDA1" w14:textId="4F0CEC98" w:rsidR="00E627DC" w:rsidRPr="00C10567" w:rsidRDefault="00E627DC" w:rsidP="00E627DC">
      <w:pPr>
        <w:tabs>
          <w:tab w:val="center" w:pos="4513"/>
        </w:tabs>
        <w:spacing w:after="0" w:line="240" w:lineRule="auto"/>
        <w:jc w:val="both"/>
        <w:rPr>
          <w:rFonts w:ascii="Times New Roman" w:hAnsi="Times New Roman" w:cs="Times New Roman"/>
          <w:i/>
          <w:iCs/>
          <w:sz w:val="24"/>
          <w:szCs w:val="24"/>
          <w:lang w:val="ms-MY"/>
        </w:rPr>
      </w:pPr>
      <w:r w:rsidRPr="0082259B">
        <w:rPr>
          <w:rFonts w:ascii="Times New Roman" w:hAnsi="Times New Roman" w:cs="Times New Roman"/>
          <w:i/>
          <w:iCs/>
          <w:sz w:val="24"/>
          <w:szCs w:val="24"/>
          <w:lang w:val="ms-MY"/>
        </w:rPr>
        <w:t>“nak jugaklah g</w:t>
      </w:r>
      <w:r>
        <w:rPr>
          <w:rFonts w:ascii="Times New Roman" w:hAnsi="Times New Roman" w:cs="Times New Roman"/>
          <w:i/>
          <w:iCs/>
          <w:sz w:val="24"/>
          <w:szCs w:val="24"/>
          <w:lang w:val="ms-MY"/>
        </w:rPr>
        <w:t>i</w:t>
      </w:r>
      <w:r w:rsidRPr="0082259B">
        <w:rPr>
          <w:rFonts w:ascii="Times New Roman" w:hAnsi="Times New Roman" w:cs="Times New Roman"/>
          <w:i/>
          <w:iCs/>
          <w:sz w:val="24"/>
          <w:szCs w:val="24"/>
          <w:lang w:val="ms-MY"/>
        </w:rPr>
        <w:t xml:space="preserve"> jalan-jalan tu, t</w:t>
      </w:r>
      <w:r>
        <w:rPr>
          <w:rFonts w:ascii="Times New Roman" w:hAnsi="Times New Roman" w:cs="Times New Roman"/>
          <w:i/>
          <w:iCs/>
          <w:sz w:val="24"/>
          <w:szCs w:val="24"/>
          <w:lang w:val="ms-MY"/>
        </w:rPr>
        <w:t>en</w:t>
      </w:r>
      <w:r w:rsidRPr="0082259B">
        <w:rPr>
          <w:rFonts w:ascii="Times New Roman" w:hAnsi="Times New Roman" w:cs="Times New Roman"/>
          <w:i/>
          <w:iCs/>
          <w:sz w:val="24"/>
          <w:szCs w:val="24"/>
          <w:lang w:val="ms-MY"/>
        </w:rPr>
        <w:t>g</w:t>
      </w:r>
      <w:r>
        <w:rPr>
          <w:rFonts w:ascii="Times New Roman" w:hAnsi="Times New Roman" w:cs="Times New Roman"/>
          <w:i/>
          <w:iCs/>
          <w:sz w:val="24"/>
          <w:szCs w:val="24"/>
          <w:lang w:val="ms-MY"/>
        </w:rPr>
        <w:t>o</w:t>
      </w:r>
      <w:r w:rsidRPr="0082259B">
        <w:rPr>
          <w:rFonts w:ascii="Times New Roman" w:hAnsi="Times New Roman" w:cs="Times New Roman"/>
          <w:i/>
          <w:iCs/>
          <w:sz w:val="24"/>
          <w:szCs w:val="24"/>
          <w:lang w:val="ms-MY"/>
        </w:rPr>
        <w:t>k orey g</w:t>
      </w:r>
      <w:r>
        <w:rPr>
          <w:rFonts w:ascii="Times New Roman" w:hAnsi="Times New Roman" w:cs="Times New Roman"/>
          <w:i/>
          <w:iCs/>
          <w:sz w:val="24"/>
          <w:szCs w:val="24"/>
          <w:lang w:val="ms-MY"/>
        </w:rPr>
        <w:t>i</w:t>
      </w:r>
      <w:r w:rsidRPr="0082259B">
        <w:rPr>
          <w:rFonts w:ascii="Times New Roman" w:hAnsi="Times New Roman" w:cs="Times New Roman"/>
          <w:i/>
          <w:iCs/>
          <w:sz w:val="24"/>
          <w:szCs w:val="24"/>
          <w:lang w:val="ms-MY"/>
        </w:rPr>
        <w:t xml:space="preserve"> sini kita pun teringinlah jugak t</w:t>
      </w:r>
      <w:r>
        <w:rPr>
          <w:rFonts w:ascii="Times New Roman" w:hAnsi="Times New Roman" w:cs="Times New Roman"/>
          <w:i/>
          <w:iCs/>
          <w:sz w:val="24"/>
          <w:szCs w:val="24"/>
          <w:lang w:val="ms-MY"/>
        </w:rPr>
        <w:t>a</w:t>
      </w:r>
      <w:r w:rsidRPr="0082259B">
        <w:rPr>
          <w:rFonts w:ascii="Times New Roman" w:hAnsi="Times New Roman" w:cs="Times New Roman"/>
          <w:i/>
          <w:iCs/>
          <w:sz w:val="24"/>
          <w:szCs w:val="24"/>
          <w:lang w:val="ms-MY"/>
        </w:rPr>
        <w:t>p</w:t>
      </w:r>
      <w:r>
        <w:rPr>
          <w:rFonts w:ascii="Times New Roman" w:hAnsi="Times New Roman" w:cs="Times New Roman"/>
          <w:i/>
          <w:iCs/>
          <w:sz w:val="24"/>
          <w:szCs w:val="24"/>
          <w:lang w:val="ms-MY"/>
        </w:rPr>
        <w:t>i</w:t>
      </w:r>
      <w:r w:rsidRPr="0082259B">
        <w:rPr>
          <w:rFonts w:ascii="Times New Roman" w:hAnsi="Times New Roman" w:cs="Times New Roman"/>
          <w:i/>
          <w:iCs/>
          <w:sz w:val="24"/>
          <w:szCs w:val="24"/>
          <w:lang w:val="ms-MY"/>
        </w:rPr>
        <w:t xml:space="preserve"> t</w:t>
      </w:r>
      <w:r>
        <w:rPr>
          <w:rFonts w:ascii="Times New Roman" w:hAnsi="Times New Roman" w:cs="Times New Roman"/>
          <w:i/>
          <w:iCs/>
          <w:sz w:val="24"/>
          <w:szCs w:val="24"/>
          <w:lang w:val="ms-MY"/>
        </w:rPr>
        <w:t>o</w:t>
      </w:r>
      <w:r w:rsidRPr="0082259B">
        <w:rPr>
          <w:rFonts w:ascii="Times New Roman" w:hAnsi="Times New Roman" w:cs="Times New Roman"/>
          <w:i/>
          <w:iCs/>
          <w:sz w:val="24"/>
          <w:szCs w:val="24"/>
          <w:lang w:val="ms-MY"/>
        </w:rPr>
        <w:t>kleh nak g</w:t>
      </w:r>
      <w:r>
        <w:rPr>
          <w:rFonts w:ascii="Times New Roman" w:hAnsi="Times New Roman" w:cs="Times New Roman"/>
          <w:i/>
          <w:iCs/>
          <w:sz w:val="24"/>
          <w:szCs w:val="24"/>
          <w:lang w:val="ms-MY"/>
        </w:rPr>
        <w:t>i</w:t>
      </w:r>
      <w:r w:rsidRPr="0082259B">
        <w:rPr>
          <w:rFonts w:ascii="Times New Roman" w:hAnsi="Times New Roman" w:cs="Times New Roman"/>
          <w:i/>
          <w:iCs/>
          <w:sz w:val="24"/>
          <w:szCs w:val="24"/>
          <w:lang w:val="ms-MY"/>
        </w:rPr>
        <w:t xml:space="preserve"> sapo n</w:t>
      </w:r>
      <w:r>
        <w:rPr>
          <w:rFonts w:ascii="Times New Roman" w:hAnsi="Times New Roman" w:cs="Times New Roman"/>
          <w:i/>
          <w:iCs/>
          <w:sz w:val="24"/>
          <w:szCs w:val="24"/>
          <w:lang w:val="ms-MY"/>
        </w:rPr>
        <w:t>o</w:t>
      </w:r>
      <w:r w:rsidRPr="0082259B">
        <w:rPr>
          <w:rFonts w:ascii="Times New Roman" w:hAnsi="Times New Roman" w:cs="Times New Roman"/>
          <w:i/>
          <w:iCs/>
          <w:sz w:val="24"/>
          <w:szCs w:val="24"/>
          <w:lang w:val="ms-MY"/>
        </w:rPr>
        <w:t>k jaga tok ayah klu bukan kak ina. Kita pulak kena beralah t</w:t>
      </w:r>
      <w:r>
        <w:rPr>
          <w:rFonts w:ascii="Times New Roman" w:hAnsi="Times New Roman" w:cs="Times New Roman"/>
          <w:i/>
          <w:iCs/>
          <w:sz w:val="24"/>
          <w:szCs w:val="24"/>
          <w:lang w:val="ms-MY"/>
        </w:rPr>
        <w:t>a</w:t>
      </w:r>
      <w:r w:rsidRPr="0082259B">
        <w:rPr>
          <w:rFonts w:ascii="Times New Roman" w:hAnsi="Times New Roman" w:cs="Times New Roman"/>
          <w:i/>
          <w:iCs/>
          <w:sz w:val="24"/>
          <w:szCs w:val="24"/>
          <w:lang w:val="ms-MY"/>
        </w:rPr>
        <w:t>kleh nak g</w:t>
      </w:r>
      <w:r>
        <w:rPr>
          <w:rFonts w:ascii="Times New Roman" w:hAnsi="Times New Roman" w:cs="Times New Roman"/>
          <w:i/>
          <w:iCs/>
          <w:sz w:val="24"/>
          <w:szCs w:val="24"/>
          <w:lang w:val="ms-MY"/>
        </w:rPr>
        <w:t>i</w:t>
      </w:r>
      <w:r w:rsidRPr="0082259B">
        <w:rPr>
          <w:rFonts w:ascii="Times New Roman" w:hAnsi="Times New Roman" w:cs="Times New Roman"/>
          <w:i/>
          <w:iCs/>
          <w:sz w:val="24"/>
          <w:szCs w:val="24"/>
          <w:lang w:val="ms-MY"/>
        </w:rPr>
        <w:t xml:space="preserve"> mana-mana sebab kena jaga tok ayah, biarlah orey lain gi derak pun...”</w:t>
      </w:r>
      <w:r w:rsidRPr="0082259B">
        <w:rPr>
          <w:rFonts w:ascii="Times New Roman" w:hAnsi="Times New Roman" w:cs="Times New Roman"/>
          <w:sz w:val="24"/>
          <w:szCs w:val="24"/>
          <w:lang w:val="ms-MY"/>
        </w:rPr>
        <w:t xml:space="preserve"> </w:t>
      </w:r>
      <w:r w:rsidRPr="00C10567">
        <w:rPr>
          <w:rFonts w:ascii="Times New Roman" w:hAnsi="Times New Roman" w:cs="Times New Roman"/>
          <w:i/>
          <w:iCs/>
          <w:sz w:val="24"/>
          <w:szCs w:val="24"/>
          <w:lang w:val="ms-MY"/>
        </w:rPr>
        <w:t>“...Klu tgk orang lain gak sokmo gi jalan-jalan dengan familylah, gi beli baju baru, gi makan</w:t>
      </w:r>
      <w:r w:rsidR="00D940E0">
        <w:rPr>
          <w:rFonts w:ascii="Times New Roman" w:hAnsi="Times New Roman" w:cs="Times New Roman"/>
          <w:i/>
          <w:iCs/>
          <w:sz w:val="24"/>
          <w:szCs w:val="24"/>
          <w:lang w:val="ms-MY"/>
        </w:rPr>
        <w:t>-makan</w:t>
      </w:r>
      <w:r w:rsidRPr="00C10567">
        <w:rPr>
          <w:rFonts w:ascii="Times New Roman" w:hAnsi="Times New Roman" w:cs="Times New Roman"/>
          <w:i/>
          <w:iCs/>
          <w:sz w:val="24"/>
          <w:szCs w:val="24"/>
          <w:lang w:val="ms-MY"/>
        </w:rPr>
        <w:t>. Kita pun kadang-kadang teringin jugoklah nak gitu tapi gak tokleh nak g</w:t>
      </w:r>
      <w:r>
        <w:rPr>
          <w:rFonts w:ascii="Times New Roman" w:hAnsi="Times New Roman" w:cs="Times New Roman"/>
          <w:i/>
          <w:iCs/>
          <w:sz w:val="24"/>
          <w:szCs w:val="24"/>
          <w:lang w:val="ms-MY"/>
        </w:rPr>
        <w:t>i</w:t>
      </w:r>
      <w:r w:rsidRPr="00C10567">
        <w:rPr>
          <w:rFonts w:ascii="Times New Roman" w:hAnsi="Times New Roman" w:cs="Times New Roman"/>
          <w:i/>
          <w:iCs/>
          <w:sz w:val="24"/>
          <w:szCs w:val="24"/>
          <w:lang w:val="ms-MY"/>
        </w:rPr>
        <w:t xml:space="preserve"> mana</w:t>
      </w:r>
      <w:r>
        <w:rPr>
          <w:rFonts w:ascii="Times New Roman" w:hAnsi="Times New Roman" w:cs="Times New Roman"/>
          <w:i/>
          <w:iCs/>
          <w:sz w:val="24"/>
          <w:szCs w:val="24"/>
          <w:lang w:val="ms-MY"/>
        </w:rPr>
        <w:t>-mana</w:t>
      </w:r>
      <w:r w:rsidRPr="00C10567">
        <w:rPr>
          <w:rFonts w:ascii="Times New Roman" w:hAnsi="Times New Roman" w:cs="Times New Roman"/>
          <w:i/>
          <w:iCs/>
          <w:sz w:val="24"/>
          <w:szCs w:val="24"/>
          <w:lang w:val="ms-MY"/>
        </w:rPr>
        <w:t>….” (Informan 3)</w:t>
      </w:r>
    </w:p>
    <w:p w14:paraId="2CF7525C" w14:textId="77777777" w:rsidR="00E627DC" w:rsidRPr="0082259B" w:rsidRDefault="00E627DC" w:rsidP="00E627DC">
      <w:pPr>
        <w:tabs>
          <w:tab w:val="center" w:pos="4513"/>
        </w:tabs>
        <w:spacing w:after="0" w:line="240" w:lineRule="auto"/>
        <w:jc w:val="both"/>
        <w:rPr>
          <w:rFonts w:ascii="Times New Roman" w:hAnsi="Times New Roman" w:cs="Times New Roman"/>
          <w:sz w:val="24"/>
          <w:szCs w:val="24"/>
          <w:lang w:val="ms-MY"/>
        </w:rPr>
      </w:pPr>
    </w:p>
    <w:p w14:paraId="271F6818" w14:textId="77777777" w:rsidR="00E627DC" w:rsidRPr="00C10567" w:rsidRDefault="00E627DC" w:rsidP="00E627DC">
      <w:pPr>
        <w:tabs>
          <w:tab w:val="center" w:pos="4513"/>
        </w:tabs>
        <w:spacing w:after="0" w:line="240" w:lineRule="auto"/>
        <w:jc w:val="both"/>
        <w:rPr>
          <w:rFonts w:ascii="Times New Roman" w:hAnsi="Times New Roman" w:cs="Times New Roman"/>
          <w:i/>
          <w:iCs/>
          <w:sz w:val="24"/>
          <w:szCs w:val="24"/>
          <w:lang w:val="ms-MY"/>
        </w:rPr>
      </w:pPr>
      <w:r w:rsidRPr="00C10567">
        <w:rPr>
          <w:rFonts w:ascii="Times New Roman" w:hAnsi="Times New Roman" w:cs="Times New Roman"/>
          <w:i/>
          <w:iCs/>
          <w:sz w:val="24"/>
          <w:szCs w:val="24"/>
          <w:lang w:val="ms-MY"/>
        </w:rPr>
        <w:t>“Kita kena duduk nge dio sokmo, klu dok gak duk meta dia panggil, duk meta panggil (Informan 4).</w:t>
      </w:r>
    </w:p>
    <w:p w14:paraId="7AE91DEF" w14:textId="77777777" w:rsidR="00E627DC" w:rsidRPr="00C10567" w:rsidRDefault="00E627DC" w:rsidP="00E627DC">
      <w:pPr>
        <w:tabs>
          <w:tab w:val="center" w:pos="4513"/>
        </w:tabs>
        <w:spacing w:after="0" w:line="240" w:lineRule="auto"/>
        <w:jc w:val="both"/>
        <w:rPr>
          <w:rFonts w:ascii="Times New Roman" w:hAnsi="Times New Roman" w:cs="Times New Roman"/>
          <w:i/>
          <w:iCs/>
          <w:sz w:val="24"/>
          <w:szCs w:val="24"/>
          <w:lang w:val="ms-MY"/>
        </w:rPr>
      </w:pPr>
    </w:p>
    <w:p w14:paraId="5C2E4306" w14:textId="224B8016" w:rsidR="00E627DC" w:rsidRDefault="00E627DC" w:rsidP="00E627DC">
      <w:pPr>
        <w:tabs>
          <w:tab w:val="center" w:pos="4513"/>
        </w:tabs>
        <w:spacing w:after="0" w:line="240" w:lineRule="auto"/>
        <w:jc w:val="both"/>
        <w:rPr>
          <w:rFonts w:ascii="Times New Roman" w:hAnsi="Times New Roman" w:cs="Times New Roman"/>
          <w:i/>
          <w:iCs/>
          <w:sz w:val="24"/>
          <w:szCs w:val="24"/>
          <w:lang w:val="ms-MY"/>
        </w:rPr>
      </w:pPr>
      <w:r w:rsidRPr="00C10567">
        <w:rPr>
          <w:rFonts w:ascii="Times New Roman" w:hAnsi="Times New Roman" w:cs="Times New Roman"/>
          <w:i/>
          <w:iCs/>
          <w:sz w:val="24"/>
          <w:szCs w:val="24"/>
          <w:lang w:val="ms-MY"/>
        </w:rPr>
        <w:t xml:space="preserve">“Saya jaga memang 24 jam lah, memang duduk nge warga emas tu sokmo. Saya takdok gi mana, saya duk rumah tu pun kecek nge warga emas jah takdok orey lain. Orey lain gi kijo tubik pagi balik malam, gitulah saya selama hari kerja. Klu hari minggu pulak, mestilah anak-anak nak rehat pulak, spend time dengan family sendiri…” (Informan 5). </w:t>
      </w:r>
    </w:p>
    <w:p w14:paraId="457DA322" w14:textId="77777777" w:rsidR="00C377E6" w:rsidRPr="00C10567" w:rsidRDefault="00C377E6" w:rsidP="00E627DC">
      <w:pPr>
        <w:tabs>
          <w:tab w:val="center" w:pos="4513"/>
        </w:tabs>
        <w:spacing w:after="0" w:line="240" w:lineRule="auto"/>
        <w:jc w:val="both"/>
        <w:rPr>
          <w:rFonts w:ascii="Times New Roman" w:hAnsi="Times New Roman" w:cs="Times New Roman"/>
          <w:i/>
          <w:iCs/>
          <w:sz w:val="24"/>
          <w:szCs w:val="24"/>
          <w:lang w:val="ms-MY"/>
        </w:rPr>
      </w:pPr>
    </w:p>
    <w:p w14:paraId="75CE17EA" w14:textId="77777777" w:rsidR="00E627DC" w:rsidRDefault="00E627DC" w:rsidP="00E627DC">
      <w:pPr>
        <w:tabs>
          <w:tab w:val="center" w:pos="4513"/>
        </w:tabs>
        <w:spacing w:after="0" w:line="240" w:lineRule="auto"/>
        <w:jc w:val="both"/>
        <w:rPr>
          <w:rFonts w:ascii="Times New Roman" w:hAnsi="Times New Roman" w:cs="Times New Roman"/>
          <w:bCs/>
          <w:i/>
          <w:iCs/>
          <w:sz w:val="24"/>
          <w:szCs w:val="24"/>
          <w:lang w:val="ms-MY"/>
        </w:rPr>
      </w:pPr>
    </w:p>
    <w:p w14:paraId="6CAB47A3" w14:textId="77777777" w:rsidR="00E627DC" w:rsidRPr="00497E0A" w:rsidRDefault="00E627DC" w:rsidP="00E627DC">
      <w:pPr>
        <w:pStyle w:val="ListParagraph"/>
        <w:numPr>
          <w:ilvl w:val="0"/>
          <w:numId w:val="6"/>
        </w:numPr>
        <w:tabs>
          <w:tab w:val="center" w:pos="4513"/>
        </w:tabs>
        <w:spacing w:after="0" w:line="240" w:lineRule="auto"/>
        <w:ind w:left="567" w:hanging="578"/>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 xml:space="preserve">Tingkahlaku Warga Emas </w:t>
      </w:r>
    </w:p>
    <w:p w14:paraId="4011E8EF" w14:textId="71FF171E" w:rsidR="00E627DC" w:rsidRPr="006408AE" w:rsidRDefault="00E627DC" w:rsidP="00E627DC">
      <w:pPr>
        <w:tabs>
          <w:tab w:val="center" w:pos="4513"/>
        </w:tabs>
        <w:spacing w:after="0" w:line="240" w:lineRule="auto"/>
        <w:jc w:val="both"/>
        <w:rPr>
          <w:rFonts w:ascii="Times New Roman" w:hAnsi="Times New Roman" w:cs="Times New Roman"/>
          <w:color w:val="000000" w:themeColor="text1"/>
          <w:sz w:val="24"/>
          <w:szCs w:val="24"/>
          <w:lang w:val="ms-MY"/>
        </w:rPr>
      </w:pPr>
      <w:r>
        <w:rPr>
          <w:rFonts w:ascii="Times New Roman" w:hAnsi="Times New Roman" w:cs="Times New Roman"/>
          <w:bCs/>
          <w:sz w:val="24"/>
          <w:szCs w:val="24"/>
          <w:lang w:val="ms-MY"/>
        </w:rPr>
        <w:t xml:space="preserve">Tingkah laku warga emas yang suka marah, menengking dan sebagainya boleh memberi tekanan </w:t>
      </w:r>
      <w:r w:rsidRPr="0073698C">
        <w:rPr>
          <w:rFonts w:ascii="Times New Roman" w:hAnsi="Times New Roman" w:cs="Times New Roman"/>
          <w:sz w:val="24"/>
          <w:szCs w:val="24"/>
          <w:lang w:val="ms-MY"/>
        </w:rPr>
        <w:t xml:space="preserve">dan cabaran </w:t>
      </w:r>
      <w:r>
        <w:rPr>
          <w:rFonts w:ascii="Times New Roman" w:hAnsi="Times New Roman" w:cs="Times New Roman"/>
          <w:sz w:val="24"/>
          <w:szCs w:val="24"/>
          <w:lang w:val="ms-MY"/>
        </w:rPr>
        <w:t>kepada penjaga</w:t>
      </w:r>
      <w:r w:rsidRPr="0073698C">
        <w:rPr>
          <w:rFonts w:ascii="Times New Roman" w:hAnsi="Times New Roman" w:cs="Times New Roman"/>
          <w:sz w:val="24"/>
          <w:szCs w:val="24"/>
          <w:lang w:val="ms-MY"/>
        </w:rPr>
        <w:t>.</w:t>
      </w:r>
      <w:r>
        <w:rPr>
          <w:rFonts w:ascii="Times New Roman" w:hAnsi="Times New Roman" w:cs="Times New Roman"/>
          <w:sz w:val="24"/>
          <w:szCs w:val="24"/>
          <w:lang w:val="ms-MY"/>
        </w:rPr>
        <w:t xml:space="preserve"> Sikap demikian sukar diubah kerana </w:t>
      </w:r>
      <w:r w:rsidR="00DC0F3B">
        <w:rPr>
          <w:rFonts w:ascii="Times New Roman" w:hAnsi="Times New Roman" w:cs="Times New Roman"/>
          <w:sz w:val="24"/>
          <w:szCs w:val="24"/>
          <w:lang w:val="ms-MY"/>
        </w:rPr>
        <w:t xml:space="preserve">penjaga menyatakan bahawa sikap tersebut telah sebati dengan </w:t>
      </w:r>
      <w:r>
        <w:rPr>
          <w:rFonts w:ascii="Times New Roman" w:hAnsi="Times New Roman" w:cs="Times New Roman"/>
          <w:sz w:val="24"/>
          <w:szCs w:val="24"/>
          <w:lang w:val="ms-MY"/>
        </w:rPr>
        <w:t>warga emas se</w:t>
      </w:r>
      <w:r w:rsidR="007567B1">
        <w:rPr>
          <w:rFonts w:ascii="Times New Roman" w:hAnsi="Times New Roman" w:cs="Times New Roman"/>
          <w:sz w:val="24"/>
          <w:szCs w:val="24"/>
          <w:lang w:val="ms-MY"/>
        </w:rPr>
        <w:t>jak mereka masih</w:t>
      </w:r>
      <w:r>
        <w:rPr>
          <w:rFonts w:ascii="Times New Roman" w:hAnsi="Times New Roman" w:cs="Times New Roman"/>
          <w:sz w:val="24"/>
          <w:szCs w:val="24"/>
          <w:lang w:val="ms-MY"/>
        </w:rPr>
        <w:t xml:space="preserve"> muda </w:t>
      </w:r>
      <w:r w:rsidR="00DC0F3B">
        <w:rPr>
          <w:rFonts w:ascii="Times New Roman" w:hAnsi="Times New Roman" w:cs="Times New Roman"/>
          <w:sz w:val="24"/>
          <w:szCs w:val="24"/>
          <w:lang w:val="ms-MY"/>
        </w:rPr>
        <w:t xml:space="preserve">lagi </w:t>
      </w:r>
      <w:r>
        <w:rPr>
          <w:rFonts w:ascii="Times New Roman" w:hAnsi="Times New Roman" w:cs="Times New Roman"/>
          <w:sz w:val="24"/>
          <w:szCs w:val="24"/>
          <w:lang w:val="ms-MY"/>
        </w:rPr>
        <w:t xml:space="preserve">dan telah menjadi kebiasaan kepada warga emas sehingga </w:t>
      </w:r>
      <w:r w:rsidR="00DC0F3B">
        <w:rPr>
          <w:rFonts w:ascii="Times New Roman" w:hAnsi="Times New Roman" w:cs="Times New Roman"/>
          <w:sz w:val="24"/>
          <w:szCs w:val="24"/>
          <w:lang w:val="ms-MY"/>
        </w:rPr>
        <w:t>ke hari ini</w:t>
      </w:r>
      <w:r>
        <w:rPr>
          <w:rFonts w:ascii="Times New Roman" w:hAnsi="Times New Roman" w:cs="Times New Roman"/>
          <w:sz w:val="24"/>
          <w:szCs w:val="24"/>
          <w:lang w:val="ms-MY"/>
        </w:rPr>
        <w:t xml:space="preserve">. </w:t>
      </w:r>
    </w:p>
    <w:p w14:paraId="0A21FDAF" w14:textId="77777777" w:rsidR="00E627DC" w:rsidRPr="00695646" w:rsidRDefault="00E627DC" w:rsidP="00E627DC">
      <w:pPr>
        <w:tabs>
          <w:tab w:val="center" w:pos="4513"/>
        </w:tabs>
        <w:spacing w:after="0" w:line="240" w:lineRule="auto"/>
        <w:jc w:val="both"/>
        <w:rPr>
          <w:rFonts w:ascii="Times New Roman" w:hAnsi="Times New Roman" w:cs="Times New Roman"/>
          <w:color w:val="FF0000"/>
          <w:sz w:val="24"/>
          <w:szCs w:val="24"/>
          <w:lang w:val="ms-MY"/>
        </w:rPr>
      </w:pPr>
    </w:p>
    <w:p w14:paraId="550DD96C" w14:textId="6F8742C9" w:rsidR="00E627DC" w:rsidRDefault="00DC0F3B" w:rsidP="00E627DC">
      <w:pPr>
        <w:tabs>
          <w:tab w:val="center" w:pos="4513"/>
        </w:tabs>
        <w:spacing w:after="0" w:line="240" w:lineRule="auto"/>
        <w:jc w:val="both"/>
        <w:rPr>
          <w:rFonts w:ascii="Times New Roman" w:hAnsi="Times New Roman" w:cs="Times New Roman"/>
          <w:i/>
          <w:iCs/>
          <w:sz w:val="24"/>
          <w:szCs w:val="24"/>
          <w:lang w:val="ms-MY"/>
        </w:rPr>
      </w:pPr>
      <w:r>
        <w:rPr>
          <w:rFonts w:ascii="Times New Roman" w:hAnsi="Times New Roman" w:cs="Times New Roman"/>
          <w:i/>
          <w:iCs/>
          <w:sz w:val="24"/>
          <w:szCs w:val="24"/>
          <w:lang w:val="ms-MY"/>
        </w:rPr>
        <w:t>“</w:t>
      </w:r>
      <w:r w:rsidR="00E627DC" w:rsidRPr="00A36040">
        <w:rPr>
          <w:rFonts w:ascii="Times New Roman" w:hAnsi="Times New Roman" w:cs="Times New Roman"/>
          <w:i/>
          <w:iCs/>
          <w:sz w:val="24"/>
          <w:szCs w:val="24"/>
          <w:lang w:val="ms-MY"/>
        </w:rPr>
        <w:t>tok ayah ni sebab dia ni suka jerkah tu memey sifat dia jak mud</w:t>
      </w:r>
      <w:r>
        <w:rPr>
          <w:rFonts w:ascii="Times New Roman" w:hAnsi="Times New Roman" w:cs="Times New Roman"/>
          <w:i/>
          <w:iCs/>
          <w:sz w:val="24"/>
          <w:szCs w:val="24"/>
          <w:lang w:val="ms-MY"/>
        </w:rPr>
        <w:t>o</w:t>
      </w:r>
      <w:r w:rsidR="00E627DC" w:rsidRPr="00A36040">
        <w:rPr>
          <w:rFonts w:ascii="Times New Roman" w:hAnsi="Times New Roman" w:cs="Times New Roman"/>
          <w:i/>
          <w:iCs/>
          <w:sz w:val="24"/>
          <w:szCs w:val="24"/>
          <w:lang w:val="ms-MY"/>
        </w:rPr>
        <w:t xml:space="preserve"> lagi. Jerkah tu benda biasa h</w:t>
      </w:r>
      <w:r w:rsidR="00D940E0">
        <w:rPr>
          <w:rFonts w:ascii="Times New Roman" w:hAnsi="Times New Roman" w:cs="Times New Roman"/>
          <w:i/>
          <w:iCs/>
          <w:sz w:val="24"/>
          <w:szCs w:val="24"/>
          <w:lang w:val="ms-MY"/>
        </w:rPr>
        <w:t>o</w:t>
      </w:r>
      <w:r w:rsidR="00E627DC" w:rsidRPr="00A36040">
        <w:rPr>
          <w:rFonts w:ascii="Times New Roman" w:hAnsi="Times New Roman" w:cs="Times New Roman"/>
          <w:i/>
          <w:iCs/>
          <w:sz w:val="24"/>
          <w:szCs w:val="24"/>
          <w:lang w:val="ms-MY"/>
        </w:rPr>
        <w:t>k dia buat...” . “…dulu gak klu nangis tu sokmolah.. dahlah kena marah"… (Informan 3).</w:t>
      </w:r>
    </w:p>
    <w:p w14:paraId="0F5ADC94" w14:textId="77777777" w:rsidR="00E627DC" w:rsidRPr="00A36040" w:rsidRDefault="00E627DC" w:rsidP="00E627DC">
      <w:pPr>
        <w:tabs>
          <w:tab w:val="center" w:pos="4513"/>
        </w:tabs>
        <w:spacing w:after="0" w:line="240" w:lineRule="auto"/>
        <w:jc w:val="both"/>
        <w:rPr>
          <w:rFonts w:ascii="Times New Roman" w:hAnsi="Times New Roman" w:cs="Times New Roman"/>
          <w:i/>
          <w:iCs/>
          <w:sz w:val="24"/>
          <w:szCs w:val="24"/>
          <w:lang w:val="ms-MY"/>
        </w:rPr>
      </w:pPr>
    </w:p>
    <w:p w14:paraId="2BCCD32A" w14:textId="0697C776" w:rsidR="00E627DC" w:rsidRPr="00A36040" w:rsidRDefault="00E627DC" w:rsidP="00E627DC">
      <w:pPr>
        <w:tabs>
          <w:tab w:val="center" w:pos="4513"/>
        </w:tabs>
        <w:spacing w:after="0" w:line="240" w:lineRule="auto"/>
        <w:ind w:left="-11"/>
        <w:jc w:val="both"/>
        <w:rPr>
          <w:rFonts w:ascii="Times New Roman" w:hAnsi="Times New Roman" w:cs="Times New Roman"/>
          <w:i/>
          <w:iCs/>
          <w:sz w:val="24"/>
          <w:szCs w:val="24"/>
          <w:lang w:val="ms-MY"/>
        </w:rPr>
      </w:pPr>
      <w:r w:rsidRPr="00A36040">
        <w:rPr>
          <w:rFonts w:ascii="Times New Roman" w:hAnsi="Times New Roman" w:cs="Times New Roman"/>
          <w:i/>
          <w:iCs/>
          <w:sz w:val="24"/>
          <w:szCs w:val="24"/>
          <w:lang w:val="ms-MY"/>
        </w:rPr>
        <w:t>“Tok saya h</w:t>
      </w:r>
      <w:r w:rsidR="00D940E0">
        <w:rPr>
          <w:rFonts w:ascii="Times New Roman" w:hAnsi="Times New Roman" w:cs="Times New Roman"/>
          <w:i/>
          <w:iCs/>
          <w:sz w:val="24"/>
          <w:szCs w:val="24"/>
          <w:lang w:val="ms-MY"/>
        </w:rPr>
        <w:t>o</w:t>
      </w:r>
      <w:r w:rsidRPr="00A36040">
        <w:rPr>
          <w:rFonts w:ascii="Times New Roman" w:hAnsi="Times New Roman" w:cs="Times New Roman"/>
          <w:i/>
          <w:iCs/>
          <w:sz w:val="24"/>
          <w:szCs w:val="24"/>
          <w:lang w:val="ms-MY"/>
        </w:rPr>
        <w:t>k saya jaga tu nak oyak bekeng tak bekeng jugak… (informan 4)</w:t>
      </w:r>
    </w:p>
    <w:p w14:paraId="6BCDAAFA" w14:textId="77777777" w:rsidR="00E627DC" w:rsidRPr="00A36040" w:rsidRDefault="00E627DC" w:rsidP="00E627DC">
      <w:pPr>
        <w:tabs>
          <w:tab w:val="center" w:pos="4513"/>
        </w:tabs>
        <w:spacing w:after="0" w:line="240" w:lineRule="auto"/>
        <w:ind w:left="-11"/>
        <w:jc w:val="both"/>
        <w:rPr>
          <w:rFonts w:ascii="Times New Roman" w:hAnsi="Times New Roman" w:cs="Times New Roman"/>
          <w:i/>
          <w:iCs/>
          <w:sz w:val="24"/>
          <w:szCs w:val="24"/>
          <w:lang w:val="ms-MY"/>
        </w:rPr>
      </w:pPr>
    </w:p>
    <w:p w14:paraId="4C2525EA" w14:textId="77777777" w:rsidR="00E627DC" w:rsidRPr="00497E0A" w:rsidRDefault="00E627DC" w:rsidP="00E627DC">
      <w:pPr>
        <w:pStyle w:val="ListParagraph"/>
        <w:tabs>
          <w:tab w:val="center" w:pos="4513"/>
        </w:tabs>
        <w:spacing w:after="0" w:line="240" w:lineRule="auto"/>
        <w:ind w:left="567"/>
        <w:jc w:val="both"/>
        <w:rPr>
          <w:rFonts w:ascii="Times New Roman" w:hAnsi="Times New Roman" w:cs="Times New Roman"/>
          <w:bCs/>
          <w:sz w:val="24"/>
          <w:szCs w:val="24"/>
          <w:lang w:val="ms-MY"/>
        </w:rPr>
      </w:pPr>
    </w:p>
    <w:p w14:paraId="482C6DD4" w14:textId="2D42D09F" w:rsidR="00E627DC" w:rsidRPr="00497E0A" w:rsidRDefault="007567B1" w:rsidP="00E627DC">
      <w:pPr>
        <w:pStyle w:val="ListParagraph"/>
        <w:numPr>
          <w:ilvl w:val="0"/>
          <w:numId w:val="6"/>
        </w:numPr>
        <w:tabs>
          <w:tab w:val="center" w:pos="4513"/>
        </w:tabs>
        <w:spacing w:after="0" w:line="240" w:lineRule="auto"/>
        <w:ind w:left="567" w:hanging="578"/>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Ke</w:t>
      </w:r>
      <w:r w:rsidR="00B66651" w:rsidRPr="00497E0A">
        <w:rPr>
          <w:rFonts w:ascii="Times New Roman" w:hAnsi="Times New Roman" w:cs="Times New Roman"/>
          <w:bCs/>
          <w:sz w:val="24"/>
          <w:szCs w:val="24"/>
          <w:lang w:val="ms-MY"/>
        </w:rPr>
        <w:t xml:space="preserve">upayaan Daya Tindak </w:t>
      </w:r>
      <w:r w:rsidR="00E627DC" w:rsidRPr="00497E0A">
        <w:rPr>
          <w:rFonts w:ascii="Times New Roman" w:hAnsi="Times New Roman" w:cs="Times New Roman"/>
          <w:bCs/>
          <w:sz w:val="24"/>
          <w:szCs w:val="24"/>
          <w:lang w:val="ms-MY"/>
        </w:rPr>
        <w:t xml:space="preserve">Penjaga </w:t>
      </w:r>
    </w:p>
    <w:p w14:paraId="66622503" w14:textId="6EFE999D" w:rsidR="00E627DC" w:rsidRPr="0073698C" w:rsidRDefault="00E627DC" w:rsidP="00E627DC">
      <w:pPr>
        <w:tabs>
          <w:tab w:val="center" w:pos="4513"/>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Kajian ini juga menunjukkan bahawa p</w:t>
      </w:r>
      <w:r w:rsidRPr="0073698C">
        <w:rPr>
          <w:rFonts w:ascii="Times New Roman" w:hAnsi="Times New Roman" w:cs="Times New Roman"/>
          <w:sz w:val="24"/>
          <w:szCs w:val="24"/>
          <w:lang w:val="ms-MY"/>
        </w:rPr>
        <w:t xml:space="preserve">enjaga perlu mempunyai </w:t>
      </w:r>
      <w:r w:rsidR="007567B1">
        <w:rPr>
          <w:rFonts w:ascii="Times New Roman" w:hAnsi="Times New Roman" w:cs="Times New Roman"/>
          <w:sz w:val="24"/>
          <w:szCs w:val="24"/>
          <w:lang w:val="ms-MY"/>
        </w:rPr>
        <w:t>k</w:t>
      </w:r>
      <w:r w:rsidR="00B66651">
        <w:rPr>
          <w:rFonts w:ascii="Times New Roman" w:hAnsi="Times New Roman" w:cs="Times New Roman"/>
          <w:sz w:val="24"/>
          <w:szCs w:val="24"/>
          <w:lang w:val="ms-MY"/>
        </w:rPr>
        <w:t xml:space="preserve">eupayaan daya tindak </w:t>
      </w:r>
      <w:r w:rsidR="007567B1">
        <w:rPr>
          <w:rFonts w:ascii="Times New Roman" w:hAnsi="Times New Roman" w:cs="Times New Roman"/>
          <w:sz w:val="24"/>
          <w:szCs w:val="24"/>
          <w:lang w:val="ms-MY"/>
        </w:rPr>
        <w:t>diri yang tinggi</w:t>
      </w:r>
      <w:r w:rsidR="00B93531">
        <w:rPr>
          <w:rFonts w:ascii="Times New Roman" w:hAnsi="Times New Roman" w:cs="Times New Roman"/>
          <w:sz w:val="24"/>
          <w:szCs w:val="24"/>
          <w:lang w:val="ms-MY"/>
        </w:rPr>
        <w:t xml:space="preserve"> dalam menghadapi karenah warga emas terlantar</w:t>
      </w:r>
      <w:r w:rsidR="007567B1">
        <w:rPr>
          <w:rFonts w:ascii="Times New Roman" w:hAnsi="Times New Roman" w:cs="Times New Roman"/>
          <w:sz w:val="24"/>
          <w:szCs w:val="24"/>
          <w:lang w:val="ms-MY"/>
        </w:rPr>
        <w:t>.</w:t>
      </w:r>
      <w:r w:rsidR="00B66651">
        <w:rPr>
          <w:rFonts w:ascii="Times New Roman" w:hAnsi="Times New Roman" w:cs="Times New Roman"/>
          <w:sz w:val="24"/>
          <w:szCs w:val="24"/>
          <w:lang w:val="ms-MY"/>
        </w:rPr>
        <w:t xml:space="preserve"> P</w:t>
      </w:r>
      <w:r w:rsidR="00CB3A28">
        <w:rPr>
          <w:rFonts w:ascii="Times New Roman" w:hAnsi="Times New Roman" w:cs="Times New Roman"/>
          <w:sz w:val="24"/>
          <w:szCs w:val="24"/>
          <w:lang w:val="ms-MY"/>
        </w:rPr>
        <w:t xml:space="preserve">ermintaan warga emas untuk penjaga sentiasa ada di sisi mereka, </w:t>
      </w:r>
      <w:r w:rsidR="009A74C2">
        <w:rPr>
          <w:rFonts w:ascii="Times New Roman" w:hAnsi="Times New Roman" w:cs="Times New Roman"/>
          <w:sz w:val="24"/>
          <w:szCs w:val="24"/>
          <w:lang w:val="ms-MY"/>
        </w:rPr>
        <w:t>sikap</w:t>
      </w:r>
      <w:r>
        <w:rPr>
          <w:rFonts w:ascii="Times New Roman" w:hAnsi="Times New Roman" w:cs="Times New Roman"/>
          <w:sz w:val="24"/>
          <w:szCs w:val="24"/>
          <w:lang w:val="ms-MY"/>
        </w:rPr>
        <w:t xml:space="preserve"> warga emas yang garang</w:t>
      </w:r>
      <w:r w:rsidR="009A74C2">
        <w:rPr>
          <w:rFonts w:ascii="Times New Roman" w:hAnsi="Times New Roman" w:cs="Times New Roman"/>
          <w:sz w:val="24"/>
          <w:szCs w:val="24"/>
          <w:lang w:val="ms-MY"/>
        </w:rPr>
        <w:t xml:space="preserve">, suka </w:t>
      </w:r>
      <w:r>
        <w:rPr>
          <w:rFonts w:ascii="Times New Roman" w:hAnsi="Times New Roman" w:cs="Times New Roman"/>
          <w:sz w:val="24"/>
          <w:szCs w:val="24"/>
          <w:lang w:val="ms-MY"/>
        </w:rPr>
        <w:t>menengking penjaga</w:t>
      </w:r>
      <w:r w:rsidR="00CB3A28">
        <w:rPr>
          <w:rFonts w:ascii="Times New Roman" w:hAnsi="Times New Roman" w:cs="Times New Roman"/>
          <w:sz w:val="24"/>
          <w:szCs w:val="24"/>
          <w:lang w:val="ms-MY"/>
        </w:rPr>
        <w:t xml:space="preserve">, </w:t>
      </w:r>
      <w:r w:rsidR="009A74C2">
        <w:rPr>
          <w:rFonts w:ascii="Times New Roman" w:hAnsi="Times New Roman" w:cs="Times New Roman"/>
          <w:sz w:val="24"/>
          <w:szCs w:val="24"/>
          <w:lang w:val="ms-MY"/>
        </w:rPr>
        <w:t xml:space="preserve"> memilih penjaga </w:t>
      </w:r>
      <w:r w:rsidR="00CB3A28">
        <w:rPr>
          <w:rFonts w:ascii="Times New Roman" w:hAnsi="Times New Roman" w:cs="Times New Roman"/>
          <w:sz w:val="24"/>
          <w:szCs w:val="24"/>
          <w:lang w:val="ms-MY"/>
        </w:rPr>
        <w:t>dan</w:t>
      </w:r>
      <w:r w:rsidR="009A74C2">
        <w:rPr>
          <w:rFonts w:ascii="Times New Roman" w:hAnsi="Times New Roman" w:cs="Times New Roman"/>
          <w:sz w:val="24"/>
          <w:szCs w:val="24"/>
          <w:lang w:val="ms-MY"/>
        </w:rPr>
        <w:t xml:space="preserve"> tindakan warga emas tidak menghabiskan makanan </w:t>
      </w:r>
      <w:r w:rsidR="00CB3A28">
        <w:rPr>
          <w:rFonts w:ascii="Times New Roman" w:hAnsi="Times New Roman" w:cs="Times New Roman"/>
          <w:sz w:val="24"/>
          <w:szCs w:val="24"/>
          <w:lang w:val="ms-MY"/>
        </w:rPr>
        <w:t xml:space="preserve">merupakan contoh-contoh jawapan yang </w:t>
      </w:r>
      <w:r w:rsidR="009A74C2">
        <w:rPr>
          <w:rFonts w:ascii="Times New Roman" w:hAnsi="Times New Roman" w:cs="Times New Roman"/>
          <w:sz w:val="24"/>
          <w:szCs w:val="24"/>
          <w:lang w:val="ms-MY"/>
        </w:rPr>
        <w:t xml:space="preserve">memberi cabaran </w:t>
      </w:r>
      <w:r w:rsidR="00CB3A28">
        <w:rPr>
          <w:rFonts w:ascii="Times New Roman" w:hAnsi="Times New Roman" w:cs="Times New Roman"/>
          <w:sz w:val="24"/>
          <w:szCs w:val="24"/>
          <w:lang w:val="ms-MY"/>
        </w:rPr>
        <w:t xml:space="preserve">dan tekanan </w:t>
      </w:r>
      <w:r w:rsidR="009A74C2">
        <w:rPr>
          <w:rFonts w:ascii="Times New Roman" w:hAnsi="Times New Roman" w:cs="Times New Roman"/>
          <w:sz w:val="24"/>
          <w:szCs w:val="24"/>
          <w:lang w:val="ms-MY"/>
        </w:rPr>
        <w:t>kepada penjaga</w:t>
      </w:r>
      <w:r>
        <w:rPr>
          <w:rFonts w:ascii="Times New Roman" w:hAnsi="Times New Roman" w:cs="Times New Roman"/>
          <w:sz w:val="24"/>
          <w:szCs w:val="24"/>
          <w:lang w:val="ms-MY"/>
        </w:rPr>
        <w:t xml:space="preserve">. </w:t>
      </w:r>
      <w:r w:rsidR="008A421E">
        <w:rPr>
          <w:rFonts w:ascii="Times New Roman" w:hAnsi="Times New Roman" w:cs="Times New Roman"/>
          <w:sz w:val="24"/>
          <w:szCs w:val="24"/>
          <w:lang w:val="ms-MY"/>
        </w:rPr>
        <w:t>Dalam situasi ini</w:t>
      </w:r>
      <w:r w:rsidR="009A74C2">
        <w:rPr>
          <w:rFonts w:ascii="Times New Roman" w:hAnsi="Times New Roman" w:cs="Times New Roman"/>
          <w:sz w:val="24"/>
          <w:szCs w:val="24"/>
          <w:lang w:val="ms-MY"/>
        </w:rPr>
        <w:t>,</w:t>
      </w:r>
      <w:r>
        <w:rPr>
          <w:rFonts w:ascii="Times New Roman" w:hAnsi="Times New Roman" w:cs="Times New Roman"/>
          <w:sz w:val="24"/>
          <w:szCs w:val="24"/>
          <w:lang w:val="ms-MY"/>
        </w:rPr>
        <w:t xml:space="preserve"> penjaga perlu </w:t>
      </w:r>
      <w:r w:rsidR="00CB3A28">
        <w:rPr>
          <w:rFonts w:ascii="Times New Roman" w:hAnsi="Times New Roman" w:cs="Times New Roman"/>
          <w:sz w:val="24"/>
          <w:szCs w:val="24"/>
          <w:lang w:val="ms-MY"/>
        </w:rPr>
        <w:t>mempunyai tahap kesabaran yang tinggi</w:t>
      </w:r>
      <w:r w:rsidR="007567B1">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menahan </w:t>
      </w:r>
      <w:r w:rsidR="00CB3A28">
        <w:rPr>
          <w:rFonts w:ascii="Times New Roman" w:hAnsi="Times New Roman" w:cs="Times New Roman"/>
          <w:sz w:val="24"/>
          <w:szCs w:val="24"/>
          <w:lang w:val="ms-MY"/>
        </w:rPr>
        <w:t xml:space="preserve">keinginan diri </w:t>
      </w:r>
      <w:r w:rsidR="007567B1">
        <w:rPr>
          <w:rFonts w:ascii="Times New Roman" w:hAnsi="Times New Roman" w:cs="Times New Roman"/>
          <w:sz w:val="24"/>
          <w:szCs w:val="24"/>
          <w:lang w:val="ms-MY"/>
        </w:rPr>
        <w:t xml:space="preserve">dan menurut kata warga emas yang dijaga. </w:t>
      </w:r>
      <w:r>
        <w:rPr>
          <w:rFonts w:ascii="Times New Roman" w:hAnsi="Times New Roman" w:cs="Times New Roman"/>
          <w:sz w:val="24"/>
          <w:szCs w:val="24"/>
          <w:lang w:val="ms-MY"/>
        </w:rPr>
        <w:t xml:space="preserve"> </w:t>
      </w:r>
    </w:p>
    <w:p w14:paraId="5E32BF93" w14:textId="77777777" w:rsidR="00E627DC" w:rsidRDefault="00E627DC" w:rsidP="00E627DC">
      <w:pPr>
        <w:tabs>
          <w:tab w:val="center" w:pos="4513"/>
        </w:tabs>
        <w:spacing w:after="0" w:line="240" w:lineRule="auto"/>
        <w:jc w:val="both"/>
        <w:rPr>
          <w:rFonts w:ascii="Times New Roman" w:hAnsi="Times New Roman" w:cs="Times New Roman"/>
          <w:color w:val="FF0000"/>
          <w:sz w:val="24"/>
          <w:szCs w:val="24"/>
          <w:lang w:val="ms-MY"/>
        </w:rPr>
      </w:pPr>
    </w:p>
    <w:p w14:paraId="5BEC6249" w14:textId="310375B4" w:rsidR="00E627DC" w:rsidRPr="00A36040" w:rsidRDefault="00E627DC" w:rsidP="00E627DC">
      <w:pPr>
        <w:tabs>
          <w:tab w:val="center" w:pos="4513"/>
        </w:tabs>
        <w:spacing w:after="0" w:line="240" w:lineRule="auto"/>
        <w:jc w:val="both"/>
        <w:rPr>
          <w:rFonts w:ascii="Times New Roman" w:hAnsi="Times New Roman" w:cs="Times New Roman"/>
          <w:i/>
          <w:iCs/>
          <w:sz w:val="24"/>
          <w:szCs w:val="24"/>
          <w:lang w:val="ms-MY"/>
        </w:rPr>
      </w:pPr>
      <w:r w:rsidRPr="00A36040">
        <w:rPr>
          <w:rFonts w:ascii="Times New Roman" w:hAnsi="Times New Roman" w:cs="Times New Roman"/>
          <w:i/>
          <w:iCs/>
          <w:sz w:val="24"/>
          <w:szCs w:val="24"/>
          <w:lang w:val="ms-MY"/>
        </w:rPr>
        <w:t>“</w:t>
      </w:r>
      <w:r>
        <w:rPr>
          <w:rFonts w:ascii="Times New Roman" w:hAnsi="Times New Roman" w:cs="Times New Roman"/>
          <w:i/>
          <w:iCs/>
          <w:sz w:val="24"/>
          <w:szCs w:val="24"/>
          <w:lang w:val="ms-MY"/>
        </w:rPr>
        <w:t>...</w:t>
      </w:r>
      <w:r w:rsidRPr="00A36040">
        <w:rPr>
          <w:rFonts w:ascii="Times New Roman" w:hAnsi="Times New Roman" w:cs="Times New Roman"/>
          <w:i/>
          <w:iCs/>
          <w:sz w:val="24"/>
          <w:szCs w:val="24"/>
          <w:lang w:val="ms-MY"/>
        </w:rPr>
        <w:t>kena banyak sabarlah dale jaga tok ayah ni sebab dia ni suka jerkah tu memey sifat dia jak muda lagi. Jerkah tu benda biasa h</w:t>
      </w:r>
      <w:r w:rsidR="006766C8">
        <w:rPr>
          <w:rFonts w:ascii="Times New Roman" w:hAnsi="Times New Roman" w:cs="Times New Roman"/>
          <w:i/>
          <w:iCs/>
          <w:sz w:val="24"/>
          <w:szCs w:val="24"/>
          <w:lang w:val="ms-MY"/>
        </w:rPr>
        <w:t>o</w:t>
      </w:r>
      <w:r w:rsidRPr="00A36040">
        <w:rPr>
          <w:rFonts w:ascii="Times New Roman" w:hAnsi="Times New Roman" w:cs="Times New Roman"/>
          <w:i/>
          <w:iCs/>
          <w:sz w:val="24"/>
          <w:szCs w:val="24"/>
          <w:lang w:val="ms-MY"/>
        </w:rPr>
        <w:t>k dia buat....” (Informan 3).</w:t>
      </w:r>
    </w:p>
    <w:p w14:paraId="453462AC" w14:textId="77777777" w:rsidR="000C1754" w:rsidRDefault="000C1754" w:rsidP="00E627DC">
      <w:pPr>
        <w:tabs>
          <w:tab w:val="center" w:pos="4513"/>
        </w:tabs>
        <w:spacing w:after="0" w:line="240" w:lineRule="auto"/>
        <w:jc w:val="both"/>
        <w:rPr>
          <w:rFonts w:ascii="Times New Roman" w:hAnsi="Times New Roman" w:cs="Times New Roman"/>
          <w:i/>
          <w:iCs/>
          <w:sz w:val="24"/>
          <w:szCs w:val="24"/>
          <w:lang w:val="ms-MY"/>
        </w:rPr>
      </w:pPr>
    </w:p>
    <w:p w14:paraId="16837C57" w14:textId="32C3F1F7" w:rsidR="00E627DC" w:rsidRDefault="00E627DC" w:rsidP="00E627DC">
      <w:pPr>
        <w:tabs>
          <w:tab w:val="center" w:pos="4513"/>
        </w:tabs>
        <w:spacing w:after="0" w:line="240" w:lineRule="auto"/>
        <w:jc w:val="both"/>
        <w:rPr>
          <w:rFonts w:ascii="Times New Roman" w:hAnsi="Times New Roman" w:cs="Times New Roman"/>
          <w:i/>
          <w:iCs/>
          <w:sz w:val="24"/>
          <w:szCs w:val="24"/>
          <w:lang w:val="ms-MY"/>
        </w:rPr>
      </w:pPr>
      <w:r w:rsidRPr="00A36040">
        <w:rPr>
          <w:rFonts w:ascii="Times New Roman" w:hAnsi="Times New Roman" w:cs="Times New Roman"/>
          <w:i/>
          <w:iCs/>
          <w:sz w:val="24"/>
          <w:szCs w:val="24"/>
          <w:lang w:val="ms-MY"/>
        </w:rPr>
        <w:t>“Tok saya h</w:t>
      </w:r>
      <w:r w:rsidR="006766C8">
        <w:rPr>
          <w:rFonts w:ascii="Times New Roman" w:hAnsi="Times New Roman" w:cs="Times New Roman"/>
          <w:i/>
          <w:iCs/>
          <w:sz w:val="24"/>
          <w:szCs w:val="24"/>
          <w:lang w:val="ms-MY"/>
        </w:rPr>
        <w:t>o</w:t>
      </w:r>
      <w:r w:rsidRPr="00A36040">
        <w:rPr>
          <w:rFonts w:ascii="Times New Roman" w:hAnsi="Times New Roman" w:cs="Times New Roman"/>
          <w:i/>
          <w:iCs/>
          <w:sz w:val="24"/>
          <w:szCs w:val="24"/>
          <w:lang w:val="ms-MY"/>
        </w:rPr>
        <w:t>k saya jaga tu nak oyak bekeng tak bekeng jugak… tp gak sokmo nak suruh orey duduk nge dia....” (Informan 4).</w:t>
      </w:r>
    </w:p>
    <w:p w14:paraId="461D0D28" w14:textId="7AD146C2" w:rsidR="00391E32" w:rsidRDefault="00391E32" w:rsidP="00E627DC">
      <w:pPr>
        <w:tabs>
          <w:tab w:val="center" w:pos="4513"/>
        </w:tabs>
        <w:spacing w:after="0" w:line="240" w:lineRule="auto"/>
        <w:jc w:val="both"/>
        <w:rPr>
          <w:rFonts w:ascii="Times New Roman" w:hAnsi="Times New Roman" w:cs="Times New Roman"/>
          <w:i/>
          <w:iCs/>
          <w:sz w:val="24"/>
          <w:szCs w:val="24"/>
          <w:lang w:val="ms-MY"/>
        </w:rPr>
      </w:pPr>
    </w:p>
    <w:p w14:paraId="49947DC2" w14:textId="77777777" w:rsidR="00FA15E7" w:rsidRDefault="00FA15E7" w:rsidP="00E627DC">
      <w:pPr>
        <w:tabs>
          <w:tab w:val="center" w:pos="4513"/>
        </w:tabs>
        <w:spacing w:after="0" w:line="240" w:lineRule="auto"/>
        <w:jc w:val="both"/>
        <w:rPr>
          <w:rFonts w:ascii="Times New Roman" w:hAnsi="Times New Roman" w:cs="Times New Roman"/>
          <w:i/>
          <w:iCs/>
          <w:sz w:val="24"/>
          <w:szCs w:val="24"/>
          <w:lang w:val="ms-MY"/>
        </w:rPr>
      </w:pPr>
    </w:p>
    <w:p w14:paraId="145E5249" w14:textId="77777777" w:rsidR="00E627DC" w:rsidRPr="00497E0A" w:rsidRDefault="00E627DC" w:rsidP="00497E0A">
      <w:pPr>
        <w:tabs>
          <w:tab w:val="center" w:pos="4513"/>
        </w:tabs>
        <w:spacing w:after="0" w:line="240" w:lineRule="auto"/>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Kesejahteraan Warga Emas Terlantar</w:t>
      </w:r>
    </w:p>
    <w:p w14:paraId="018777E4" w14:textId="77777777" w:rsidR="00E627DC" w:rsidRDefault="00E627DC" w:rsidP="00E627DC">
      <w:pPr>
        <w:tabs>
          <w:tab w:val="center" w:pos="4513"/>
        </w:tabs>
        <w:spacing w:after="0" w:line="240" w:lineRule="auto"/>
        <w:jc w:val="both"/>
        <w:rPr>
          <w:rFonts w:ascii="Times New Roman" w:hAnsi="Times New Roman" w:cs="Times New Roman"/>
          <w:sz w:val="24"/>
          <w:szCs w:val="24"/>
          <w:lang w:val="ms-MY"/>
        </w:rPr>
      </w:pPr>
    </w:p>
    <w:p w14:paraId="1E43F43E" w14:textId="476C1F9C" w:rsidR="00BF75B4" w:rsidRDefault="00C66F04" w:rsidP="00CA4C3D">
      <w:pPr>
        <w:tabs>
          <w:tab w:val="center" w:pos="4513"/>
        </w:tabs>
        <w:spacing w:after="0" w:line="240" w:lineRule="auto"/>
        <w:ind w:firstLine="567"/>
        <w:jc w:val="both"/>
        <w:rPr>
          <w:rFonts w:ascii="Times New Roman" w:hAnsi="Times New Roman" w:cs="Times New Roman"/>
          <w:bCs/>
          <w:sz w:val="24"/>
          <w:szCs w:val="24"/>
          <w:lang w:val="ms-MY"/>
        </w:rPr>
      </w:pPr>
      <w:r>
        <w:rPr>
          <w:rFonts w:ascii="Times New Roman" w:hAnsi="Times New Roman" w:cs="Times New Roman"/>
          <w:bCs/>
          <w:sz w:val="24"/>
          <w:szCs w:val="24"/>
          <w:lang w:val="ms-MY"/>
        </w:rPr>
        <w:t xml:space="preserve">Penjaga juga ditanya mengenai </w:t>
      </w:r>
      <w:r w:rsidR="0024394C">
        <w:rPr>
          <w:rFonts w:ascii="Times New Roman" w:hAnsi="Times New Roman" w:cs="Times New Roman"/>
          <w:bCs/>
          <w:sz w:val="24"/>
          <w:szCs w:val="24"/>
          <w:lang w:val="ms-MY"/>
        </w:rPr>
        <w:t xml:space="preserve">apa-apa yang diperlukan </w:t>
      </w:r>
      <w:r w:rsidR="00BF75B4">
        <w:rPr>
          <w:rFonts w:ascii="Times New Roman" w:hAnsi="Times New Roman" w:cs="Times New Roman"/>
          <w:bCs/>
          <w:sz w:val="24"/>
          <w:szCs w:val="24"/>
          <w:lang w:val="ms-MY"/>
        </w:rPr>
        <w:t>untuk</w:t>
      </w:r>
      <w:r w:rsidR="0024394C">
        <w:rPr>
          <w:rFonts w:ascii="Times New Roman" w:hAnsi="Times New Roman" w:cs="Times New Roman"/>
          <w:bCs/>
          <w:sz w:val="24"/>
          <w:szCs w:val="24"/>
          <w:lang w:val="ms-MY"/>
        </w:rPr>
        <w:t xml:space="preserve"> meningkatkan kesejahteraan hidup warga emas terlantar. </w:t>
      </w:r>
      <w:r>
        <w:rPr>
          <w:rFonts w:ascii="Times New Roman" w:hAnsi="Times New Roman" w:cs="Times New Roman"/>
          <w:bCs/>
          <w:sz w:val="24"/>
          <w:szCs w:val="24"/>
          <w:lang w:val="ms-MY"/>
        </w:rPr>
        <w:t xml:space="preserve">Penjaga melaporkan bahawa </w:t>
      </w:r>
      <w:r w:rsidR="0024394C">
        <w:rPr>
          <w:rFonts w:ascii="Times New Roman" w:hAnsi="Times New Roman" w:cs="Times New Roman"/>
          <w:bCs/>
          <w:sz w:val="24"/>
          <w:szCs w:val="24"/>
          <w:lang w:val="ms-MY"/>
        </w:rPr>
        <w:t xml:space="preserve">adalah penting untuk memastikan penjaga mendapat rehat seketika daripada </w:t>
      </w:r>
      <w:r w:rsidR="00BF75B4">
        <w:rPr>
          <w:rFonts w:ascii="Times New Roman" w:hAnsi="Times New Roman" w:cs="Times New Roman"/>
          <w:bCs/>
          <w:sz w:val="24"/>
          <w:szCs w:val="24"/>
          <w:lang w:val="ms-MY"/>
        </w:rPr>
        <w:t xml:space="preserve">melakukan aktiviti penjagaan. Penjaga boleh berasa keletihan yang melampau atau dikenali sebagai </w:t>
      </w:r>
      <w:r w:rsidR="00BF75B4" w:rsidRPr="004D7379">
        <w:rPr>
          <w:rFonts w:ascii="Times New Roman" w:hAnsi="Times New Roman" w:cs="Times New Roman"/>
          <w:bCs/>
          <w:i/>
          <w:iCs/>
          <w:sz w:val="24"/>
          <w:szCs w:val="24"/>
          <w:lang w:val="ms-MY"/>
        </w:rPr>
        <w:t>burnout’</w:t>
      </w:r>
      <w:r w:rsidR="00BF75B4">
        <w:rPr>
          <w:rFonts w:ascii="Times New Roman" w:hAnsi="Times New Roman" w:cs="Times New Roman"/>
          <w:bCs/>
          <w:sz w:val="24"/>
          <w:szCs w:val="24"/>
          <w:lang w:val="ms-MY"/>
        </w:rPr>
        <w:t xml:space="preserve"> akibat aktiviti penjagaan yang berterusan. Sekiranya penjaga memiliki masa untuk diri sendiri, dikatakan bahawa penjaga berupaya untuk kembali bertenaga dan dapat menyediakan aktiviti penjagaan seterusnya dengan baik. Sebaliknya penjaga mengakui bahawa tekanan dan cabaran yang dialami boleh mendatangkan kesan buruk terutama kepada warga emas terlantar termasuklah menyakiti hati warga emas atau perbuatan yang menyakitkan mereka.</w:t>
      </w:r>
    </w:p>
    <w:p w14:paraId="450F103D" w14:textId="43627EEE" w:rsidR="00E627DC" w:rsidRDefault="00CA4C3D" w:rsidP="00CA4C3D">
      <w:pPr>
        <w:tabs>
          <w:tab w:val="center" w:pos="4513"/>
        </w:tabs>
        <w:spacing w:after="0" w:line="240" w:lineRule="auto"/>
        <w:ind w:firstLine="567"/>
        <w:jc w:val="both"/>
        <w:rPr>
          <w:rFonts w:ascii="Times New Roman" w:hAnsi="Times New Roman" w:cs="Times New Roman"/>
          <w:bCs/>
          <w:sz w:val="24"/>
          <w:szCs w:val="24"/>
          <w:lang w:val="ms-MY"/>
        </w:rPr>
      </w:pPr>
      <w:r>
        <w:rPr>
          <w:rFonts w:ascii="Times New Roman" w:hAnsi="Times New Roman" w:cs="Times New Roman"/>
          <w:bCs/>
          <w:sz w:val="24"/>
          <w:szCs w:val="24"/>
          <w:lang w:val="ms-MY"/>
        </w:rPr>
        <w:t xml:space="preserve">. </w:t>
      </w:r>
    </w:p>
    <w:p w14:paraId="7C47FFCE" w14:textId="77777777" w:rsidR="00E627DC" w:rsidRPr="00A4760E" w:rsidRDefault="00E627DC" w:rsidP="00E627DC">
      <w:pPr>
        <w:tabs>
          <w:tab w:val="center" w:pos="4513"/>
        </w:tabs>
        <w:spacing w:after="0" w:line="240" w:lineRule="auto"/>
        <w:ind w:left="-11"/>
        <w:jc w:val="both"/>
        <w:rPr>
          <w:rFonts w:ascii="Times New Roman" w:hAnsi="Times New Roman" w:cs="Times New Roman"/>
          <w:i/>
          <w:iCs/>
          <w:sz w:val="24"/>
          <w:szCs w:val="24"/>
          <w:lang w:val="ms-MY"/>
        </w:rPr>
      </w:pPr>
      <w:r w:rsidRPr="00A4760E">
        <w:rPr>
          <w:rFonts w:ascii="Times New Roman" w:hAnsi="Times New Roman" w:cs="Times New Roman"/>
          <w:i/>
          <w:iCs/>
          <w:sz w:val="24"/>
          <w:szCs w:val="24"/>
          <w:lang w:val="ms-MY"/>
        </w:rPr>
        <w:t>“ h</w:t>
      </w:r>
      <w:r>
        <w:rPr>
          <w:rFonts w:ascii="Times New Roman" w:hAnsi="Times New Roman" w:cs="Times New Roman"/>
          <w:i/>
          <w:iCs/>
          <w:sz w:val="24"/>
          <w:szCs w:val="24"/>
          <w:lang w:val="ms-MY"/>
        </w:rPr>
        <w:t>o</w:t>
      </w:r>
      <w:r w:rsidRPr="00A4760E">
        <w:rPr>
          <w:rFonts w:ascii="Times New Roman" w:hAnsi="Times New Roman" w:cs="Times New Roman"/>
          <w:i/>
          <w:iCs/>
          <w:sz w:val="24"/>
          <w:szCs w:val="24"/>
          <w:lang w:val="ms-MY"/>
        </w:rPr>
        <w:t>k paling penting gak kita kena ambik jugak off day klu rasa diri tu letih sangat gak memey kena off day. Bukan g</w:t>
      </w:r>
      <w:r>
        <w:rPr>
          <w:rFonts w:ascii="Times New Roman" w:hAnsi="Times New Roman" w:cs="Times New Roman"/>
          <w:i/>
          <w:iCs/>
          <w:sz w:val="24"/>
          <w:szCs w:val="24"/>
          <w:lang w:val="ms-MY"/>
        </w:rPr>
        <w:t>a</w:t>
      </w:r>
      <w:r w:rsidRPr="00A4760E">
        <w:rPr>
          <w:rFonts w:ascii="Times New Roman" w:hAnsi="Times New Roman" w:cs="Times New Roman"/>
          <w:i/>
          <w:iCs/>
          <w:sz w:val="24"/>
          <w:szCs w:val="24"/>
          <w:lang w:val="ms-MY"/>
        </w:rPr>
        <w:t>p</w:t>
      </w:r>
      <w:r>
        <w:rPr>
          <w:rFonts w:ascii="Times New Roman" w:hAnsi="Times New Roman" w:cs="Times New Roman"/>
          <w:i/>
          <w:iCs/>
          <w:sz w:val="24"/>
          <w:szCs w:val="24"/>
          <w:lang w:val="ms-MY"/>
        </w:rPr>
        <w:t>o</w:t>
      </w:r>
      <w:r w:rsidRPr="00A4760E">
        <w:rPr>
          <w:rFonts w:ascii="Times New Roman" w:hAnsi="Times New Roman" w:cs="Times New Roman"/>
          <w:i/>
          <w:iCs/>
          <w:sz w:val="24"/>
          <w:szCs w:val="24"/>
          <w:lang w:val="ms-MY"/>
        </w:rPr>
        <w:t xml:space="preserve"> sebab klu kita kijo dengan keadaan huk serabut gak takut ada huk sakit hati, tersakiti d</w:t>
      </w:r>
      <w:r>
        <w:rPr>
          <w:rFonts w:ascii="Times New Roman" w:hAnsi="Times New Roman" w:cs="Times New Roman"/>
          <w:i/>
          <w:iCs/>
          <w:sz w:val="24"/>
          <w:szCs w:val="24"/>
          <w:lang w:val="ms-MY"/>
        </w:rPr>
        <w:t>a</w:t>
      </w:r>
      <w:r w:rsidRPr="00A4760E">
        <w:rPr>
          <w:rFonts w:ascii="Times New Roman" w:hAnsi="Times New Roman" w:cs="Times New Roman"/>
          <w:i/>
          <w:iCs/>
          <w:sz w:val="24"/>
          <w:szCs w:val="24"/>
          <w:lang w:val="ms-MY"/>
        </w:rPr>
        <w:t>r</w:t>
      </w:r>
      <w:r>
        <w:rPr>
          <w:rFonts w:ascii="Times New Roman" w:hAnsi="Times New Roman" w:cs="Times New Roman"/>
          <w:i/>
          <w:iCs/>
          <w:sz w:val="24"/>
          <w:szCs w:val="24"/>
          <w:lang w:val="ms-MY"/>
        </w:rPr>
        <w:t>i</w:t>
      </w:r>
      <w:r w:rsidRPr="00A4760E">
        <w:rPr>
          <w:rFonts w:ascii="Times New Roman" w:hAnsi="Times New Roman" w:cs="Times New Roman"/>
          <w:i/>
          <w:iCs/>
          <w:sz w:val="24"/>
          <w:szCs w:val="24"/>
          <w:lang w:val="ms-MY"/>
        </w:rPr>
        <w:t>p</w:t>
      </w:r>
      <w:r>
        <w:rPr>
          <w:rFonts w:ascii="Times New Roman" w:hAnsi="Times New Roman" w:cs="Times New Roman"/>
          <w:i/>
          <w:iCs/>
          <w:sz w:val="24"/>
          <w:szCs w:val="24"/>
          <w:lang w:val="ms-MY"/>
        </w:rPr>
        <w:t>a</w:t>
      </w:r>
      <w:r w:rsidRPr="00A4760E">
        <w:rPr>
          <w:rFonts w:ascii="Times New Roman" w:hAnsi="Times New Roman" w:cs="Times New Roman"/>
          <w:i/>
          <w:iCs/>
          <w:sz w:val="24"/>
          <w:szCs w:val="24"/>
          <w:lang w:val="ms-MY"/>
        </w:rPr>
        <w:t>d</w:t>
      </w:r>
      <w:r>
        <w:rPr>
          <w:rFonts w:ascii="Times New Roman" w:hAnsi="Times New Roman" w:cs="Times New Roman"/>
          <w:i/>
          <w:iCs/>
          <w:sz w:val="24"/>
          <w:szCs w:val="24"/>
          <w:lang w:val="ms-MY"/>
        </w:rPr>
        <w:t>a</w:t>
      </w:r>
      <w:r w:rsidRPr="00A4760E">
        <w:rPr>
          <w:rFonts w:ascii="Times New Roman" w:hAnsi="Times New Roman" w:cs="Times New Roman"/>
          <w:i/>
          <w:iCs/>
          <w:sz w:val="24"/>
          <w:szCs w:val="24"/>
          <w:lang w:val="ms-MY"/>
        </w:rPr>
        <w:t xml:space="preserve"> perbuatan h</w:t>
      </w:r>
      <w:r>
        <w:rPr>
          <w:rFonts w:ascii="Times New Roman" w:hAnsi="Times New Roman" w:cs="Times New Roman"/>
          <w:i/>
          <w:iCs/>
          <w:sz w:val="24"/>
          <w:szCs w:val="24"/>
          <w:lang w:val="ms-MY"/>
        </w:rPr>
        <w:t>o</w:t>
      </w:r>
      <w:r w:rsidRPr="00A4760E">
        <w:rPr>
          <w:rFonts w:ascii="Times New Roman" w:hAnsi="Times New Roman" w:cs="Times New Roman"/>
          <w:i/>
          <w:iCs/>
          <w:sz w:val="24"/>
          <w:szCs w:val="24"/>
          <w:lang w:val="ms-MY"/>
        </w:rPr>
        <w:t>k kita buat. Me time tu penting sebab kita kena ada jugak masa untuk diri sendiri, ya memey betul kita jaga orey t</w:t>
      </w:r>
      <w:r>
        <w:rPr>
          <w:rFonts w:ascii="Times New Roman" w:hAnsi="Times New Roman" w:cs="Times New Roman"/>
          <w:i/>
          <w:iCs/>
          <w:sz w:val="24"/>
          <w:szCs w:val="24"/>
          <w:lang w:val="ms-MY"/>
        </w:rPr>
        <w:t>a</w:t>
      </w:r>
      <w:r w:rsidRPr="00A4760E">
        <w:rPr>
          <w:rFonts w:ascii="Times New Roman" w:hAnsi="Times New Roman" w:cs="Times New Roman"/>
          <w:i/>
          <w:iCs/>
          <w:sz w:val="24"/>
          <w:szCs w:val="24"/>
          <w:lang w:val="ms-MY"/>
        </w:rPr>
        <w:t>p</w:t>
      </w:r>
      <w:r>
        <w:rPr>
          <w:rFonts w:ascii="Times New Roman" w:hAnsi="Times New Roman" w:cs="Times New Roman"/>
          <w:i/>
          <w:iCs/>
          <w:sz w:val="24"/>
          <w:szCs w:val="24"/>
          <w:lang w:val="ms-MY"/>
        </w:rPr>
        <w:t>i</w:t>
      </w:r>
      <w:r w:rsidRPr="00A4760E">
        <w:rPr>
          <w:rFonts w:ascii="Times New Roman" w:hAnsi="Times New Roman" w:cs="Times New Roman"/>
          <w:i/>
          <w:iCs/>
          <w:sz w:val="24"/>
          <w:szCs w:val="24"/>
          <w:lang w:val="ms-MY"/>
        </w:rPr>
        <w:t xml:space="preserve"> kita pun kena jaga diri sendiri jugak u</w:t>
      </w:r>
      <w:r>
        <w:rPr>
          <w:rFonts w:ascii="Times New Roman" w:hAnsi="Times New Roman" w:cs="Times New Roman"/>
          <w:i/>
          <w:iCs/>
          <w:sz w:val="24"/>
          <w:szCs w:val="24"/>
          <w:lang w:val="ms-MY"/>
        </w:rPr>
        <w:t>n</w:t>
      </w:r>
      <w:r w:rsidRPr="00A4760E">
        <w:rPr>
          <w:rFonts w:ascii="Times New Roman" w:hAnsi="Times New Roman" w:cs="Times New Roman"/>
          <w:i/>
          <w:iCs/>
          <w:sz w:val="24"/>
          <w:szCs w:val="24"/>
          <w:lang w:val="ms-MY"/>
        </w:rPr>
        <w:t>t</w:t>
      </w:r>
      <w:r>
        <w:rPr>
          <w:rFonts w:ascii="Times New Roman" w:hAnsi="Times New Roman" w:cs="Times New Roman"/>
          <w:i/>
          <w:iCs/>
          <w:sz w:val="24"/>
          <w:szCs w:val="24"/>
          <w:lang w:val="ms-MY"/>
        </w:rPr>
        <w:t>u</w:t>
      </w:r>
      <w:r w:rsidRPr="00A4760E">
        <w:rPr>
          <w:rFonts w:ascii="Times New Roman" w:hAnsi="Times New Roman" w:cs="Times New Roman"/>
          <w:i/>
          <w:iCs/>
          <w:sz w:val="24"/>
          <w:szCs w:val="24"/>
          <w:lang w:val="ms-MY"/>
        </w:rPr>
        <w:t>k fresh untuk jaga warga emas tu hari seterusnya...” (Informan 1).</w:t>
      </w:r>
    </w:p>
    <w:p w14:paraId="712D8DE0" w14:textId="77777777" w:rsidR="00E627DC" w:rsidRPr="00A4760E" w:rsidRDefault="00E627DC" w:rsidP="00E627DC">
      <w:pPr>
        <w:tabs>
          <w:tab w:val="center" w:pos="4513"/>
        </w:tabs>
        <w:spacing w:after="0" w:line="240" w:lineRule="auto"/>
        <w:ind w:left="-11"/>
        <w:jc w:val="both"/>
        <w:rPr>
          <w:rFonts w:ascii="Times New Roman" w:hAnsi="Times New Roman" w:cs="Times New Roman"/>
          <w:i/>
          <w:iCs/>
          <w:sz w:val="24"/>
          <w:szCs w:val="24"/>
          <w:lang w:val="ms-MY"/>
        </w:rPr>
      </w:pPr>
    </w:p>
    <w:p w14:paraId="7BA8B6F1" w14:textId="77777777" w:rsidR="00E627DC" w:rsidRPr="00A4760E" w:rsidRDefault="00E627DC" w:rsidP="00E627DC">
      <w:pPr>
        <w:tabs>
          <w:tab w:val="center" w:pos="4513"/>
        </w:tabs>
        <w:spacing w:after="0" w:line="240" w:lineRule="auto"/>
        <w:ind w:left="-11"/>
        <w:jc w:val="both"/>
        <w:rPr>
          <w:rFonts w:ascii="Times New Roman" w:hAnsi="Times New Roman" w:cs="Times New Roman"/>
          <w:i/>
          <w:iCs/>
          <w:sz w:val="24"/>
          <w:szCs w:val="24"/>
          <w:lang w:val="ms-MY"/>
        </w:rPr>
      </w:pPr>
      <w:r w:rsidRPr="00A4760E">
        <w:rPr>
          <w:rFonts w:ascii="Times New Roman" w:hAnsi="Times New Roman" w:cs="Times New Roman"/>
          <w:i/>
          <w:iCs/>
          <w:sz w:val="24"/>
          <w:szCs w:val="24"/>
          <w:lang w:val="ms-MY"/>
        </w:rPr>
        <w:t>“Kadang2 memang burnout sebab kita tkleh tubik keii, kena d</w:t>
      </w:r>
      <w:r>
        <w:rPr>
          <w:rFonts w:ascii="Times New Roman" w:hAnsi="Times New Roman" w:cs="Times New Roman"/>
          <w:i/>
          <w:iCs/>
          <w:sz w:val="24"/>
          <w:szCs w:val="24"/>
          <w:lang w:val="ms-MY"/>
        </w:rPr>
        <w:t>u</w:t>
      </w:r>
      <w:r w:rsidRPr="00A4760E">
        <w:rPr>
          <w:rFonts w:ascii="Times New Roman" w:hAnsi="Times New Roman" w:cs="Times New Roman"/>
          <w:i/>
          <w:iCs/>
          <w:sz w:val="24"/>
          <w:szCs w:val="24"/>
          <w:lang w:val="ms-MY"/>
        </w:rPr>
        <w:t xml:space="preserve">k rumah 24 jam jaga ore tua....” (Informan 4). </w:t>
      </w:r>
    </w:p>
    <w:p w14:paraId="127F4366" w14:textId="7FE832B4" w:rsidR="00E627DC" w:rsidRDefault="00E627DC" w:rsidP="00E627DC">
      <w:pPr>
        <w:tabs>
          <w:tab w:val="center" w:pos="4513"/>
        </w:tabs>
        <w:spacing w:after="0" w:line="240" w:lineRule="auto"/>
        <w:ind w:left="-11"/>
        <w:jc w:val="both"/>
        <w:rPr>
          <w:rFonts w:ascii="Times New Roman" w:hAnsi="Times New Roman" w:cs="Times New Roman"/>
          <w:i/>
          <w:iCs/>
          <w:sz w:val="24"/>
          <w:szCs w:val="24"/>
          <w:lang w:val="ms-MY"/>
        </w:rPr>
      </w:pPr>
    </w:p>
    <w:p w14:paraId="09EE1E0D" w14:textId="77777777" w:rsidR="00C377E6" w:rsidRPr="00497E0A" w:rsidRDefault="00C377E6" w:rsidP="00E627DC">
      <w:pPr>
        <w:tabs>
          <w:tab w:val="center" w:pos="4513"/>
        </w:tabs>
        <w:spacing w:after="0" w:line="240" w:lineRule="auto"/>
        <w:ind w:left="-11"/>
        <w:jc w:val="both"/>
        <w:rPr>
          <w:rFonts w:ascii="Times New Roman" w:hAnsi="Times New Roman" w:cs="Times New Roman"/>
          <w:i/>
          <w:iCs/>
          <w:sz w:val="24"/>
          <w:szCs w:val="24"/>
          <w:lang w:val="ms-MY"/>
        </w:rPr>
      </w:pPr>
    </w:p>
    <w:p w14:paraId="14E80521" w14:textId="668ED931" w:rsidR="00E627DC" w:rsidRPr="00497E0A" w:rsidRDefault="00497E0A" w:rsidP="0004467A">
      <w:pPr>
        <w:rPr>
          <w:rFonts w:ascii="Times New Roman" w:hAnsi="Times New Roman" w:cs="Times New Roman"/>
          <w:bCs/>
          <w:sz w:val="24"/>
          <w:szCs w:val="24"/>
          <w:lang w:val="ms-MY"/>
        </w:rPr>
      </w:pPr>
      <w:r w:rsidRPr="00497E0A">
        <w:rPr>
          <w:rFonts w:ascii="Times New Roman" w:hAnsi="Times New Roman" w:cs="Times New Roman"/>
          <w:bCs/>
          <w:sz w:val="24"/>
          <w:szCs w:val="24"/>
          <w:lang w:val="ms-MY"/>
        </w:rPr>
        <w:t>PERBINCANGAN DAN CADANGAN</w:t>
      </w:r>
    </w:p>
    <w:p w14:paraId="20CD0B84" w14:textId="458A11AE" w:rsidR="00673B96" w:rsidRDefault="002D3B00" w:rsidP="007C672C">
      <w:pPr>
        <w:tabs>
          <w:tab w:val="center" w:pos="4513"/>
        </w:tabs>
        <w:spacing w:after="0" w:line="240" w:lineRule="auto"/>
        <w:jc w:val="both"/>
        <w:rPr>
          <w:rFonts w:ascii="Times New Roman" w:hAnsi="Times New Roman" w:cs="Times New Roman"/>
          <w:color w:val="000000" w:themeColor="text1"/>
          <w:sz w:val="24"/>
          <w:szCs w:val="24"/>
          <w:lang w:val="ms-MY"/>
        </w:rPr>
      </w:pPr>
      <w:r w:rsidRPr="008824F1">
        <w:rPr>
          <w:rFonts w:ascii="Times New Roman" w:hAnsi="Times New Roman" w:cs="Times New Roman"/>
          <w:color w:val="000000" w:themeColor="text1"/>
          <w:sz w:val="24"/>
          <w:szCs w:val="24"/>
          <w:lang w:val="ms-MY"/>
        </w:rPr>
        <w:t>Tujuan kajian ini adalah</w:t>
      </w:r>
      <w:r w:rsidR="004A530B" w:rsidRPr="008824F1">
        <w:rPr>
          <w:rFonts w:ascii="Times New Roman" w:hAnsi="Times New Roman" w:cs="Times New Roman"/>
          <w:color w:val="000000" w:themeColor="text1"/>
          <w:sz w:val="24"/>
          <w:szCs w:val="24"/>
          <w:lang w:val="ms-MY"/>
        </w:rPr>
        <w:t xml:space="preserve"> untuk meneroka beban penjagaan dan kesejahteraan warga emas terlantar di daerah Kota Bharu, Kelantan. </w:t>
      </w:r>
      <w:r w:rsidRPr="008824F1">
        <w:rPr>
          <w:rFonts w:ascii="Times New Roman" w:hAnsi="Times New Roman" w:cs="Times New Roman"/>
          <w:color w:val="000000" w:themeColor="text1"/>
          <w:sz w:val="24"/>
          <w:szCs w:val="24"/>
          <w:lang w:val="ms-MY"/>
        </w:rPr>
        <w:t xml:space="preserve">Kajian ini dilaksanakan secara kualitatif dalam kalangan </w:t>
      </w:r>
      <w:r w:rsidR="00BB3388" w:rsidRPr="008824F1">
        <w:rPr>
          <w:rFonts w:ascii="Times New Roman" w:hAnsi="Times New Roman" w:cs="Times New Roman"/>
          <w:color w:val="000000" w:themeColor="text1"/>
          <w:sz w:val="24"/>
          <w:szCs w:val="24"/>
          <w:lang w:val="ms-MY"/>
        </w:rPr>
        <w:t xml:space="preserve">penjaga yang menjaga warga emas terlantar di kediaman mereka. </w:t>
      </w:r>
      <w:r w:rsidR="00795022" w:rsidRPr="008824F1">
        <w:rPr>
          <w:rFonts w:ascii="Times New Roman" w:hAnsi="Times New Roman" w:cs="Times New Roman"/>
          <w:color w:val="000000" w:themeColor="text1"/>
          <w:sz w:val="24"/>
          <w:szCs w:val="24"/>
          <w:lang w:val="ms-MY"/>
        </w:rPr>
        <w:t xml:space="preserve">Latar belakang </w:t>
      </w:r>
      <w:r w:rsidR="004878C6" w:rsidRPr="008824F1">
        <w:rPr>
          <w:rFonts w:ascii="Times New Roman" w:hAnsi="Times New Roman" w:cs="Times New Roman"/>
          <w:color w:val="000000" w:themeColor="text1"/>
          <w:sz w:val="24"/>
          <w:szCs w:val="24"/>
          <w:lang w:val="ms-MY"/>
        </w:rPr>
        <w:t xml:space="preserve">penjaga menunjukkan </w:t>
      </w:r>
      <w:r w:rsidR="00796484">
        <w:rPr>
          <w:rFonts w:ascii="Times New Roman" w:hAnsi="Times New Roman" w:cs="Times New Roman"/>
          <w:color w:val="000000" w:themeColor="text1"/>
          <w:sz w:val="24"/>
          <w:szCs w:val="24"/>
          <w:lang w:val="ms-MY"/>
        </w:rPr>
        <w:t>bahawa penjaga utama warga emas terl</w:t>
      </w:r>
      <w:r w:rsidR="00504CF3">
        <w:rPr>
          <w:rFonts w:ascii="Times New Roman" w:hAnsi="Times New Roman" w:cs="Times New Roman"/>
          <w:color w:val="000000" w:themeColor="text1"/>
          <w:sz w:val="24"/>
          <w:szCs w:val="24"/>
          <w:lang w:val="ms-MY"/>
        </w:rPr>
        <w:t>a</w:t>
      </w:r>
      <w:r w:rsidR="00796484">
        <w:rPr>
          <w:rFonts w:ascii="Times New Roman" w:hAnsi="Times New Roman" w:cs="Times New Roman"/>
          <w:color w:val="000000" w:themeColor="text1"/>
          <w:sz w:val="24"/>
          <w:szCs w:val="24"/>
          <w:lang w:val="ms-MY"/>
        </w:rPr>
        <w:t>ntar terdiri daripada ahli keluarga iaitu anak</w:t>
      </w:r>
      <w:r w:rsidR="00504CF3">
        <w:rPr>
          <w:rFonts w:ascii="Times New Roman" w:hAnsi="Times New Roman" w:cs="Times New Roman"/>
          <w:color w:val="000000" w:themeColor="text1"/>
          <w:sz w:val="24"/>
          <w:szCs w:val="24"/>
          <w:lang w:val="ms-MY"/>
        </w:rPr>
        <w:t xml:space="preserve"> dan</w:t>
      </w:r>
      <w:r w:rsidR="00796484">
        <w:rPr>
          <w:rFonts w:ascii="Times New Roman" w:hAnsi="Times New Roman" w:cs="Times New Roman"/>
          <w:color w:val="000000" w:themeColor="text1"/>
          <w:sz w:val="24"/>
          <w:szCs w:val="24"/>
          <w:lang w:val="ms-MY"/>
        </w:rPr>
        <w:t xml:space="preserve"> cucu kepada warga emas. </w:t>
      </w:r>
      <w:r w:rsidR="008C4F34">
        <w:rPr>
          <w:rFonts w:ascii="Times New Roman" w:hAnsi="Times New Roman" w:cs="Times New Roman"/>
          <w:color w:val="000000" w:themeColor="text1"/>
          <w:sz w:val="24"/>
          <w:szCs w:val="24"/>
          <w:lang w:val="ms-MY"/>
        </w:rPr>
        <w:t xml:space="preserve">Dapatan kajian ini menyokong sorotan literatur yang membincangkan hal ini. Hubungan </w:t>
      </w:r>
      <w:r w:rsidR="00552EF5">
        <w:rPr>
          <w:rFonts w:ascii="Times New Roman" w:hAnsi="Times New Roman" w:cs="Times New Roman"/>
          <w:color w:val="000000" w:themeColor="text1"/>
          <w:sz w:val="24"/>
          <w:szCs w:val="24"/>
          <w:lang w:val="ms-MY"/>
        </w:rPr>
        <w:t xml:space="preserve">di antara penjaga dan warga emas </w:t>
      </w:r>
      <w:r w:rsidR="00A32E9F">
        <w:rPr>
          <w:rFonts w:ascii="Times New Roman" w:hAnsi="Times New Roman" w:cs="Times New Roman"/>
          <w:color w:val="000000" w:themeColor="text1"/>
          <w:sz w:val="24"/>
          <w:szCs w:val="24"/>
          <w:lang w:val="ms-MY"/>
        </w:rPr>
        <w:t xml:space="preserve">dalam kajian </w:t>
      </w:r>
      <w:r w:rsidR="008C4F34">
        <w:rPr>
          <w:rFonts w:ascii="Times New Roman" w:hAnsi="Times New Roman" w:cs="Times New Roman"/>
          <w:color w:val="000000" w:themeColor="text1"/>
          <w:sz w:val="24"/>
          <w:szCs w:val="24"/>
          <w:lang w:val="ms-MY"/>
        </w:rPr>
        <w:t>ini jelas menunjukkan bahawa penjagaan berlaku secara automatik dalam kalangan ahli keluarga terdekat</w:t>
      </w:r>
      <w:r w:rsidR="00552EF5">
        <w:rPr>
          <w:rFonts w:ascii="Times New Roman" w:hAnsi="Times New Roman" w:cs="Times New Roman"/>
          <w:color w:val="000000" w:themeColor="text1"/>
          <w:sz w:val="24"/>
          <w:szCs w:val="24"/>
          <w:lang w:val="ms-MY"/>
        </w:rPr>
        <w:t xml:space="preserve"> dan</w:t>
      </w:r>
      <w:r w:rsidR="008C4F34">
        <w:rPr>
          <w:rFonts w:ascii="Times New Roman" w:hAnsi="Times New Roman" w:cs="Times New Roman"/>
          <w:color w:val="000000" w:themeColor="text1"/>
          <w:sz w:val="24"/>
          <w:szCs w:val="24"/>
          <w:lang w:val="ms-MY"/>
        </w:rPr>
        <w:t xml:space="preserve"> atas dasar rasa tanggungjawab dan kasih sayang. Walau bagaimanapun, cadangan oleh Bains</w:t>
      </w:r>
      <w:r w:rsidR="000B01EB">
        <w:rPr>
          <w:rFonts w:ascii="Times New Roman" w:hAnsi="Times New Roman" w:cs="Times New Roman"/>
          <w:color w:val="000000" w:themeColor="text1"/>
          <w:sz w:val="24"/>
          <w:szCs w:val="24"/>
          <w:lang w:val="ms-MY"/>
        </w:rPr>
        <w:t xml:space="preserve"> et al.</w:t>
      </w:r>
      <w:r w:rsidR="008C4F34">
        <w:rPr>
          <w:rFonts w:ascii="Times New Roman" w:hAnsi="Times New Roman" w:cs="Times New Roman"/>
          <w:color w:val="000000" w:themeColor="text1"/>
          <w:sz w:val="24"/>
          <w:szCs w:val="24"/>
          <w:lang w:val="ms-MY"/>
        </w:rPr>
        <w:t xml:space="preserve"> (2010)</w:t>
      </w:r>
      <w:r w:rsidR="00310116">
        <w:rPr>
          <w:rFonts w:ascii="Times New Roman" w:hAnsi="Times New Roman" w:cs="Times New Roman"/>
          <w:color w:val="000000" w:themeColor="text1"/>
          <w:sz w:val="24"/>
          <w:szCs w:val="24"/>
          <w:lang w:val="ms-MY"/>
        </w:rPr>
        <w:t xml:space="preserve"> </w:t>
      </w:r>
      <w:r w:rsidR="008C4F34">
        <w:rPr>
          <w:rFonts w:ascii="Times New Roman" w:hAnsi="Times New Roman" w:cs="Times New Roman"/>
          <w:color w:val="000000" w:themeColor="text1"/>
          <w:sz w:val="24"/>
          <w:szCs w:val="24"/>
          <w:lang w:val="ms-MY"/>
        </w:rPr>
        <w:t xml:space="preserve">agar ahli keluarga menjalani latihan penjagaan </w:t>
      </w:r>
      <w:r w:rsidR="00310116">
        <w:rPr>
          <w:rFonts w:ascii="Times New Roman" w:hAnsi="Times New Roman" w:cs="Times New Roman"/>
          <w:color w:val="000000" w:themeColor="text1"/>
          <w:sz w:val="24"/>
          <w:szCs w:val="24"/>
          <w:lang w:val="ms-MY"/>
        </w:rPr>
        <w:t xml:space="preserve">secara </w:t>
      </w:r>
      <w:r w:rsidR="00953899">
        <w:rPr>
          <w:rFonts w:ascii="Times New Roman" w:hAnsi="Times New Roman" w:cs="Times New Roman"/>
          <w:color w:val="000000" w:themeColor="text1"/>
          <w:sz w:val="24"/>
          <w:szCs w:val="24"/>
          <w:lang w:val="ms-MY"/>
        </w:rPr>
        <w:t xml:space="preserve">formal </w:t>
      </w:r>
      <w:r w:rsidR="00310116">
        <w:rPr>
          <w:rFonts w:ascii="Times New Roman" w:hAnsi="Times New Roman" w:cs="Times New Roman"/>
          <w:color w:val="000000" w:themeColor="text1"/>
          <w:sz w:val="24"/>
          <w:szCs w:val="24"/>
          <w:lang w:val="ms-MY"/>
        </w:rPr>
        <w:t xml:space="preserve">dan profesional </w:t>
      </w:r>
      <w:bookmarkStart w:id="16" w:name="_Hlk144390660"/>
      <w:r w:rsidR="00310116">
        <w:rPr>
          <w:rFonts w:ascii="Times New Roman" w:hAnsi="Times New Roman" w:cs="Times New Roman"/>
          <w:color w:val="000000" w:themeColor="text1"/>
          <w:sz w:val="24"/>
          <w:szCs w:val="24"/>
          <w:lang w:val="ms-MY"/>
        </w:rPr>
        <w:t>(Naruki</w:t>
      </w:r>
      <w:r w:rsidR="00E22533">
        <w:rPr>
          <w:rFonts w:ascii="Times New Roman" w:hAnsi="Times New Roman" w:cs="Times New Roman"/>
          <w:color w:val="000000" w:themeColor="text1"/>
          <w:sz w:val="24"/>
          <w:szCs w:val="24"/>
          <w:lang w:val="ms-MY"/>
        </w:rPr>
        <w:t xml:space="preserve"> et al.</w:t>
      </w:r>
      <w:r w:rsidR="00310116">
        <w:rPr>
          <w:rFonts w:ascii="Times New Roman" w:hAnsi="Times New Roman" w:cs="Times New Roman"/>
          <w:color w:val="000000" w:themeColor="text1"/>
          <w:sz w:val="24"/>
          <w:szCs w:val="24"/>
          <w:lang w:val="ms-MY"/>
        </w:rPr>
        <w:t xml:space="preserve"> 1996)</w:t>
      </w:r>
      <w:r w:rsidR="00F11EF0">
        <w:rPr>
          <w:rFonts w:ascii="Times New Roman" w:hAnsi="Times New Roman" w:cs="Times New Roman"/>
          <w:color w:val="000000" w:themeColor="text1"/>
          <w:sz w:val="24"/>
          <w:szCs w:val="24"/>
          <w:lang w:val="ms-MY"/>
        </w:rPr>
        <w:t xml:space="preserve"> </w:t>
      </w:r>
      <w:bookmarkEnd w:id="16"/>
      <w:r w:rsidR="00F11EF0">
        <w:rPr>
          <w:rFonts w:ascii="Times New Roman" w:hAnsi="Times New Roman" w:cs="Times New Roman"/>
          <w:color w:val="000000" w:themeColor="text1"/>
          <w:sz w:val="24"/>
          <w:szCs w:val="24"/>
          <w:lang w:val="ms-MY"/>
        </w:rPr>
        <w:t>terutama dalam kalangan warga emas terlantar dan nyanyuk</w:t>
      </w:r>
      <w:r w:rsidR="00310116">
        <w:rPr>
          <w:rFonts w:ascii="Times New Roman" w:hAnsi="Times New Roman" w:cs="Times New Roman"/>
          <w:color w:val="000000" w:themeColor="text1"/>
          <w:sz w:val="24"/>
          <w:szCs w:val="24"/>
          <w:lang w:val="ms-MY"/>
        </w:rPr>
        <w:t xml:space="preserve"> </w:t>
      </w:r>
      <w:r w:rsidR="00953899">
        <w:rPr>
          <w:rFonts w:ascii="Times New Roman" w:hAnsi="Times New Roman" w:cs="Times New Roman"/>
          <w:color w:val="000000" w:themeColor="text1"/>
          <w:sz w:val="24"/>
          <w:szCs w:val="24"/>
          <w:lang w:val="ms-MY"/>
        </w:rPr>
        <w:t xml:space="preserve">perlu diberi perhatian serius dalam meningkatkan kualiti penjagaan warga emas. Latihan ini bukan sahaja akan memudahkan penjaga, malah </w:t>
      </w:r>
      <w:r w:rsidR="00A32E9F">
        <w:rPr>
          <w:rFonts w:ascii="Times New Roman" w:hAnsi="Times New Roman" w:cs="Times New Roman"/>
          <w:color w:val="000000" w:themeColor="text1"/>
          <w:sz w:val="24"/>
          <w:szCs w:val="24"/>
          <w:lang w:val="ms-MY"/>
        </w:rPr>
        <w:t xml:space="preserve">boleh mengurangkan beban penjagaan yang dihadapi mereka. </w:t>
      </w:r>
    </w:p>
    <w:p w14:paraId="451F6453" w14:textId="77777777" w:rsidR="00A32E9F" w:rsidRDefault="00A32E9F" w:rsidP="007C672C">
      <w:pPr>
        <w:tabs>
          <w:tab w:val="center" w:pos="4513"/>
        </w:tabs>
        <w:spacing w:after="0" w:line="240" w:lineRule="auto"/>
        <w:jc w:val="both"/>
        <w:rPr>
          <w:rFonts w:ascii="Times New Roman" w:hAnsi="Times New Roman" w:cs="Times New Roman"/>
          <w:color w:val="000000" w:themeColor="text1"/>
          <w:sz w:val="24"/>
          <w:szCs w:val="24"/>
          <w:lang w:val="ms-MY"/>
        </w:rPr>
      </w:pPr>
    </w:p>
    <w:p w14:paraId="51483768" w14:textId="77777777" w:rsidR="006766C8" w:rsidRDefault="00B82D56" w:rsidP="006766C8">
      <w:pPr>
        <w:tabs>
          <w:tab w:val="center" w:pos="4513"/>
        </w:tabs>
        <w:spacing w:after="0" w:line="240" w:lineRule="auto"/>
        <w:ind w:firstLine="567"/>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ab/>
      </w:r>
      <w:r w:rsidR="00673B96">
        <w:rPr>
          <w:rFonts w:ascii="Times New Roman" w:hAnsi="Times New Roman" w:cs="Times New Roman"/>
          <w:color w:val="000000" w:themeColor="text1"/>
          <w:sz w:val="24"/>
          <w:szCs w:val="24"/>
          <w:lang w:val="ms-MY"/>
        </w:rPr>
        <w:t>Dari aspek gender, hasil kajian juga menyokong dapatan kajian lepas yang menyatakan lebih ramai</w:t>
      </w:r>
      <w:r w:rsidR="004878C6" w:rsidRPr="008824F1">
        <w:rPr>
          <w:rFonts w:ascii="Times New Roman" w:hAnsi="Times New Roman" w:cs="Times New Roman"/>
          <w:color w:val="000000" w:themeColor="text1"/>
          <w:sz w:val="24"/>
          <w:szCs w:val="24"/>
          <w:lang w:val="ms-MY"/>
        </w:rPr>
        <w:t xml:space="preserve"> penjaga</w:t>
      </w:r>
      <w:r w:rsidR="00C52251">
        <w:rPr>
          <w:rFonts w:ascii="Times New Roman" w:hAnsi="Times New Roman" w:cs="Times New Roman"/>
          <w:color w:val="000000" w:themeColor="text1"/>
          <w:sz w:val="24"/>
          <w:szCs w:val="24"/>
          <w:lang w:val="ms-MY"/>
        </w:rPr>
        <w:t xml:space="preserve"> </w:t>
      </w:r>
      <w:r w:rsidR="00504CF3">
        <w:rPr>
          <w:rFonts w:ascii="Times New Roman" w:hAnsi="Times New Roman" w:cs="Times New Roman"/>
          <w:color w:val="000000" w:themeColor="text1"/>
          <w:sz w:val="24"/>
          <w:szCs w:val="24"/>
          <w:lang w:val="ms-MY"/>
        </w:rPr>
        <w:t xml:space="preserve">adalah </w:t>
      </w:r>
      <w:r w:rsidR="004878C6" w:rsidRPr="008824F1">
        <w:rPr>
          <w:rFonts w:ascii="Times New Roman" w:hAnsi="Times New Roman" w:cs="Times New Roman"/>
          <w:color w:val="000000" w:themeColor="text1"/>
          <w:sz w:val="24"/>
          <w:szCs w:val="24"/>
          <w:lang w:val="ms-MY"/>
        </w:rPr>
        <w:t>wanita berbanding lelaki</w:t>
      </w:r>
      <w:r w:rsidR="002767DC" w:rsidRPr="008824F1">
        <w:rPr>
          <w:rFonts w:ascii="Times New Roman" w:hAnsi="Times New Roman" w:cs="Times New Roman"/>
          <w:color w:val="000000" w:themeColor="text1"/>
          <w:sz w:val="24"/>
          <w:szCs w:val="24"/>
          <w:lang w:val="ms-MY"/>
        </w:rPr>
        <w:t xml:space="preserve">. </w:t>
      </w:r>
      <w:r w:rsidR="00673B96">
        <w:rPr>
          <w:rFonts w:ascii="Times New Roman" w:hAnsi="Times New Roman" w:cs="Times New Roman"/>
          <w:color w:val="000000" w:themeColor="text1"/>
          <w:sz w:val="24"/>
          <w:szCs w:val="24"/>
          <w:lang w:val="ms-MY"/>
        </w:rPr>
        <w:t>Ketidak seimbangan gender ini</w:t>
      </w:r>
      <w:r w:rsidR="006858AB">
        <w:rPr>
          <w:rFonts w:ascii="Times New Roman" w:hAnsi="Times New Roman" w:cs="Times New Roman"/>
          <w:color w:val="000000" w:themeColor="text1"/>
          <w:sz w:val="24"/>
          <w:szCs w:val="24"/>
          <w:lang w:val="ms-MY"/>
        </w:rPr>
        <w:t xml:space="preserve"> amat</w:t>
      </w:r>
      <w:r w:rsidR="00D85699" w:rsidRPr="008824F1">
        <w:rPr>
          <w:rFonts w:ascii="Times New Roman" w:hAnsi="Times New Roman" w:cs="Times New Roman"/>
          <w:color w:val="000000" w:themeColor="text1"/>
          <w:sz w:val="24"/>
          <w:szCs w:val="24"/>
          <w:lang w:val="ms-MY"/>
        </w:rPr>
        <w:t xml:space="preserve"> </w:t>
      </w:r>
      <w:r w:rsidR="003466A4" w:rsidRPr="008824F1">
        <w:rPr>
          <w:rFonts w:ascii="Times New Roman" w:hAnsi="Times New Roman" w:cs="Times New Roman"/>
          <w:color w:val="000000" w:themeColor="text1"/>
          <w:sz w:val="24"/>
          <w:szCs w:val="24"/>
          <w:lang w:val="ms-MY"/>
        </w:rPr>
        <w:t>ber</w:t>
      </w:r>
      <w:r w:rsidR="00D66163" w:rsidRPr="008824F1">
        <w:rPr>
          <w:rFonts w:ascii="Times New Roman" w:hAnsi="Times New Roman" w:cs="Times New Roman"/>
          <w:color w:val="000000" w:themeColor="text1"/>
          <w:sz w:val="24"/>
          <w:szCs w:val="24"/>
          <w:lang w:val="ms-MY"/>
        </w:rPr>
        <w:t>kait</w:t>
      </w:r>
      <w:r w:rsidR="00D42A96">
        <w:rPr>
          <w:rFonts w:ascii="Times New Roman" w:hAnsi="Times New Roman" w:cs="Times New Roman"/>
          <w:color w:val="000000" w:themeColor="text1"/>
          <w:sz w:val="24"/>
          <w:szCs w:val="24"/>
          <w:lang w:val="ms-MY"/>
        </w:rPr>
        <w:t xml:space="preserve"> rapat</w:t>
      </w:r>
      <w:r w:rsidR="003466A4" w:rsidRPr="008824F1">
        <w:rPr>
          <w:rFonts w:ascii="Times New Roman" w:hAnsi="Times New Roman" w:cs="Times New Roman"/>
          <w:color w:val="000000" w:themeColor="text1"/>
          <w:sz w:val="24"/>
          <w:szCs w:val="24"/>
          <w:lang w:val="ms-MY"/>
        </w:rPr>
        <w:t xml:space="preserve"> dengan </w:t>
      </w:r>
      <w:r w:rsidR="00D66163" w:rsidRPr="008824F1">
        <w:rPr>
          <w:rFonts w:ascii="Times New Roman" w:hAnsi="Times New Roman" w:cs="Times New Roman"/>
          <w:color w:val="000000" w:themeColor="text1"/>
          <w:sz w:val="24"/>
          <w:szCs w:val="24"/>
          <w:lang w:val="ms-MY"/>
        </w:rPr>
        <w:t>jangka hayat wanita yang</w:t>
      </w:r>
      <w:r w:rsidR="00507D60">
        <w:rPr>
          <w:rFonts w:ascii="Times New Roman" w:hAnsi="Times New Roman" w:cs="Times New Roman"/>
          <w:color w:val="000000" w:themeColor="text1"/>
          <w:sz w:val="24"/>
          <w:szCs w:val="24"/>
          <w:lang w:val="ms-MY"/>
        </w:rPr>
        <w:t xml:space="preserve"> didapati</w:t>
      </w:r>
      <w:r w:rsidR="00D66163" w:rsidRPr="008824F1">
        <w:rPr>
          <w:rFonts w:ascii="Times New Roman" w:hAnsi="Times New Roman" w:cs="Times New Roman"/>
          <w:color w:val="000000" w:themeColor="text1"/>
          <w:sz w:val="24"/>
          <w:szCs w:val="24"/>
          <w:lang w:val="ms-MY"/>
        </w:rPr>
        <w:t xml:space="preserve"> </w:t>
      </w:r>
      <w:r w:rsidR="003466A4" w:rsidRPr="008824F1">
        <w:rPr>
          <w:rFonts w:ascii="Times New Roman" w:hAnsi="Times New Roman" w:cs="Times New Roman"/>
          <w:color w:val="000000" w:themeColor="text1"/>
          <w:sz w:val="24"/>
          <w:szCs w:val="24"/>
          <w:lang w:val="ms-MY"/>
        </w:rPr>
        <w:t>lebih tinggi berbanding lelaki</w:t>
      </w:r>
      <w:r w:rsidR="00507D60">
        <w:rPr>
          <w:rFonts w:ascii="Times New Roman" w:hAnsi="Times New Roman" w:cs="Times New Roman"/>
          <w:color w:val="000000" w:themeColor="text1"/>
          <w:sz w:val="24"/>
          <w:szCs w:val="24"/>
          <w:lang w:val="ms-MY"/>
        </w:rPr>
        <w:t xml:space="preserve">. </w:t>
      </w:r>
      <w:r w:rsidR="00552EF5">
        <w:rPr>
          <w:rFonts w:ascii="Times New Roman" w:hAnsi="Times New Roman" w:cs="Times New Roman"/>
          <w:color w:val="000000" w:themeColor="text1"/>
          <w:sz w:val="24"/>
          <w:szCs w:val="24"/>
          <w:lang w:val="ms-MY"/>
        </w:rPr>
        <w:t>Kecenderungan l</w:t>
      </w:r>
      <w:r w:rsidR="00673B96">
        <w:rPr>
          <w:rFonts w:ascii="Times New Roman" w:hAnsi="Times New Roman" w:cs="Times New Roman"/>
          <w:color w:val="000000" w:themeColor="text1"/>
          <w:sz w:val="24"/>
          <w:szCs w:val="24"/>
          <w:lang w:val="ms-MY"/>
        </w:rPr>
        <w:t xml:space="preserve">elaki </w:t>
      </w:r>
      <w:r w:rsidR="00552EF5">
        <w:rPr>
          <w:rFonts w:ascii="Times New Roman" w:hAnsi="Times New Roman" w:cs="Times New Roman"/>
          <w:color w:val="000000" w:themeColor="text1"/>
          <w:sz w:val="24"/>
          <w:szCs w:val="24"/>
          <w:lang w:val="ms-MY"/>
        </w:rPr>
        <w:t>untuk</w:t>
      </w:r>
      <w:r w:rsidR="00673B96">
        <w:rPr>
          <w:rFonts w:ascii="Times New Roman" w:hAnsi="Times New Roman" w:cs="Times New Roman"/>
          <w:color w:val="000000" w:themeColor="text1"/>
          <w:sz w:val="24"/>
          <w:szCs w:val="24"/>
          <w:lang w:val="ms-MY"/>
        </w:rPr>
        <w:t xml:space="preserve"> meninggal dunia lebih awal menyebabkan </w:t>
      </w:r>
      <w:r w:rsidR="00D85699" w:rsidRPr="008824F1">
        <w:rPr>
          <w:rFonts w:ascii="Times New Roman" w:hAnsi="Times New Roman" w:cs="Times New Roman"/>
          <w:color w:val="000000" w:themeColor="text1"/>
          <w:sz w:val="24"/>
          <w:szCs w:val="24"/>
          <w:lang w:val="ms-MY"/>
        </w:rPr>
        <w:t xml:space="preserve">ramai </w:t>
      </w:r>
      <w:r w:rsidR="00673B96">
        <w:rPr>
          <w:rFonts w:ascii="Times New Roman" w:hAnsi="Times New Roman" w:cs="Times New Roman"/>
          <w:color w:val="000000" w:themeColor="text1"/>
          <w:sz w:val="24"/>
          <w:szCs w:val="24"/>
          <w:lang w:val="ms-MY"/>
        </w:rPr>
        <w:t xml:space="preserve">kalangan </w:t>
      </w:r>
      <w:r w:rsidR="00D85699" w:rsidRPr="008824F1">
        <w:rPr>
          <w:rFonts w:ascii="Times New Roman" w:hAnsi="Times New Roman" w:cs="Times New Roman"/>
          <w:color w:val="000000" w:themeColor="text1"/>
          <w:sz w:val="24"/>
          <w:szCs w:val="24"/>
          <w:lang w:val="ms-MY"/>
        </w:rPr>
        <w:t xml:space="preserve">warga emas </w:t>
      </w:r>
      <w:r w:rsidR="00D42A96">
        <w:rPr>
          <w:rFonts w:ascii="Times New Roman" w:hAnsi="Times New Roman" w:cs="Times New Roman"/>
          <w:color w:val="000000" w:themeColor="text1"/>
          <w:sz w:val="24"/>
          <w:szCs w:val="24"/>
          <w:lang w:val="ms-MY"/>
        </w:rPr>
        <w:t xml:space="preserve">adalah </w:t>
      </w:r>
      <w:r w:rsidR="00D85699" w:rsidRPr="008824F1">
        <w:rPr>
          <w:rFonts w:ascii="Times New Roman" w:hAnsi="Times New Roman" w:cs="Times New Roman"/>
          <w:color w:val="000000" w:themeColor="text1"/>
          <w:sz w:val="24"/>
          <w:szCs w:val="24"/>
          <w:lang w:val="ms-MY"/>
        </w:rPr>
        <w:t>wanita.</w:t>
      </w:r>
      <w:r w:rsidR="003E6735" w:rsidRPr="008824F1">
        <w:rPr>
          <w:rFonts w:ascii="Times New Roman" w:hAnsi="Times New Roman" w:cs="Times New Roman"/>
          <w:color w:val="000000" w:themeColor="text1"/>
          <w:sz w:val="24"/>
          <w:szCs w:val="24"/>
          <w:lang w:val="ms-MY"/>
        </w:rPr>
        <w:t xml:space="preserve"> Tambahan pula </w:t>
      </w:r>
      <w:r w:rsidR="000F7974" w:rsidRPr="008824F1">
        <w:rPr>
          <w:rFonts w:ascii="Times New Roman" w:hAnsi="Times New Roman" w:cs="Times New Roman"/>
          <w:color w:val="000000" w:themeColor="text1"/>
          <w:sz w:val="24"/>
          <w:szCs w:val="24"/>
          <w:lang w:val="ms-MY"/>
        </w:rPr>
        <w:t xml:space="preserve">dalam masyarakat </w:t>
      </w:r>
      <w:r w:rsidR="008824F1" w:rsidRPr="008824F1">
        <w:rPr>
          <w:rFonts w:ascii="Times New Roman" w:hAnsi="Times New Roman" w:cs="Times New Roman"/>
          <w:color w:val="000000" w:themeColor="text1"/>
          <w:sz w:val="24"/>
          <w:szCs w:val="24"/>
          <w:lang w:val="ms-MY"/>
        </w:rPr>
        <w:t xml:space="preserve">kita, telah menjadi budaya dan dianggap normal bagi </w:t>
      </w:r>
      <w:r w:rsidR="000F7974" w:rsidRPr="008824F1">
        <w:rPr>
          <w:rFonts w:ascii="Times New Roman" w:hAnsi="Times New Roman" w:cs="Times New Roman"/>
          <w:color w:val="000000" w:themeColor="text1"/>
          <w:sz w:val="24"/>
          <w:szCs w:val="24"/>
          <w:lang w:val="ms-MY"/>
        </w:rPr>
        <w:t xml:space="preserve">wanita </w:t>
      </w:r>
      <w:r w:rsidR="008139DC" w:rsidRPr="008824F1">
        <w:rPr>
          <w:rFonts w:ascii="Times New Roman" w:hAnsi="Times New Roman" w:cs="Times New Roman"/>
          <w:color w:val="000000" w:themeColor="text1"/>
          <w:sz w:val="24"/>
          <w:szCs w:val="24"/>
          <w:lang w:val="ms-MY"/>
        </w:rPr>
        <w:t>melaksanakan tanggungjawab penjagaan</w:t>
      </w:r>
      <w:r w:rsidR="008824F1" w:rsidRPr="008824F1">
        <w:rPr>
          <w:rFonts w:ascii="Times New Roman" w:hAnsi="Times New Roman" w:cs="Times New Roman"/>
          <w:color w:val="000000" w:themeColor="text1"/>
          <w:sz w:val="24"/>
          <w:szCs w:val="24"/>
          <w:lang w:val="ms-MY"/>
        </w:rPr>
        <w:t xml:space="preserve"> </w:t>
      </w:r>
      <w:r w:rsidR="00626FF6">
        <w:rPr>
          <w:rFonts w:ascii="Times New Roman" w:hAnsi="Times New Roman" w:cs="Times New Roman"/>
          <w:color w:val="000000" w:themeColor="text1"/>
          <w:sz w:val="24"/>
          <w:szCs w:val="24"/>
          <w:lang w:val="ms-MY"/>
        </w:rPr>
        <w:t xml:space="preserve">termasuklah anak-anak dan warga emas </w:t>
      </w:r>
      <w:r w:rsidR="008824F1" w:rsidRPr="008824F1">
        <w:rPr>
          <w:rFonts w:ascii="Times New Roman" w:hAnsi="Times New Roman" w:cs="Times New Roman"/>
          <w:color w:val="000000" w:themeColor="text1"/>
          <w:sz w:val="24"/>
          <w:szCs w:val="24"/>
          <w:lang w:val="ms-MY"/>
        </w:rPr>
        <w:t>di rumah</w:t>
      </w:r>
      <w:r w:rsidR="008139DC" w:rsidRPr="008824F1">
        <w:rPr>
          <w:rFonts w:ascii="Times New Roman" w:hAnsi="Times New Roman" w:cs="Times New Roman"/>
          <w:color w:val="000000" w:themeColor="text1"/>
          <w:sz w:val="24"/>
          <w:szCs w:val="24"/>
          <w:lang w:val="ms-MY"/>
        </w:rPr>
        <w:t xml:space="preserve">. </w:t>
      </w:r>
      <w:r w:rsidR="0010625D">
        <w:rPr>
          <w:rFonts w:ascii="Times New Roman" w:hAnsi="Times New Roman" w:cs="Times New Roman"/>
          <w:color w:val="000000" w:themeColor="text1"/>
          <w:sz w:val="24"/>
          <w:szCs w:val="24"/>
          <w:lang w:val="ms-MY"/>
        </w:rPr>
        <w:t xml:space="preserve">Sifat semulajadi wanita yang lebih </w:t>
      </w:r>
      <w:r w:rsidR="003F1F86">
        <w:rPr>
          <w:rFonts w:ascii="Times New Roman" w:hAnsi="Times New Roman" w:cs="Times New Roman"/>
          <w:color w:val="000000" w:themeColor="text1"/>
          <w:sz w:val="24"/>
          <w:szCs w:val="24"/>
          <w:lang w:val="ms-MY"/>
        </w:rPr>
        <w:t xml:space="preserve">lembut </w:t>
      </w:r>
      <w:r w:rsidR="003D27B5">
        <w:rPr>
          <w:rFonts w:ascii="Times New Roman" w:hAnsi="Times New Roman" w:cs="Times New Roman"/>
          <w:color w:val="000000" w:themeColor="text1"/>
          <w:sz w:val="24"/>
          <w:szCs w:val="24"/>
          <w:lang w:val="ms-MY"/>
        </w:rPr>
        <w:t xml:space="preserve">dikatakan </w:t>
      </w:r>
      <w:r w:rsidR="003F1F86">
        <w:rPr>
          <w:rFonts w:ascii="Times New Roman" w:hAnsi="Times New Roman" w:cs="Times New Roman"/>
          <w:color w:val="000000" w:themeColor="text1"/>
          <w:sz w:val="24"/>
          <w:szCs w:val="24"/>
          <w:lang w:val="ms-MY"/>
        </w:rPr>
        <w:t xml:space="preserve">mampu memberi keselesaan kepada </w:t>
      </w:r>
      <w:r w:rsidR="00626FF6">
        <w:rPr>
          <w:rFonts w:ascii="Times New Roman" w:hAnsi="Times New Roman" w:cs="Times New Roman"/>
          <w:color w:val="000000" w:themeColor="text1"/>
          <w:sz w:val="24"/>
          <w:szCs w:val="24"/>
          <w:lang w:val="ms-MY"/>
        </w:rPr>
        <w:t>orang</w:t>
      </w:r>
      <w:r w:rsidR="003F1F86">
        <w:rPr>
          <w:rFonts w:ascii="Times New Roman" w:hAnsi="Times New Roman" w:cs="Times New Roman"/>
          <w:color w:val="000000" w:themeColor="text1"/>
          <w:sz w:val="24"/>
          <w:szCs w:val="24"/>
          <w:lang w:val="ms-MY"/>
        </w:rPr>
        <w:t xml:space="preserve"> yang dijaga. </w:t>
      </w:r>
    </w:p>
    <w:p w14:paraId="5A12D27B" w14:textId="77777777" w:rsidR="006766C8" w:rsidRDefault="006766C8" w:rsidP="006766C8">
      <w:pPr>
        <w:tabs>
          <w:tab w:val="center" w:pos="4513"/>
        </w:tabs>
        <w:spacing w:after="0" w:line="240" w:lineRule="auto"/>
        <w:ind w:firstLine="567"/>
        <w:jc w:val="both"/>
        <w:rPr>
          <w:rFonts w:ascii="Times New Roman" w:hAnsi="Times New Roman" w:cs="Times New Roman"/>
          <w:color w:val="000000" w:themeColor="text1"/>
          <w:sz w:val="24"/>
          <w:szCs w:val="24"/>
          <w:lang w:val="ms-MY"/>
        </w:rPr>
      </w:pPr>
    </w:p>
    <w:p w14:paraId="7FBB976D" w14:textId="5A8276C2" w:rsidR="004A530B" w:rsidRPr="008824F1" w:rsidRDefault="008613B7" w:rsidP="006766C8">
      <w:pPr>
        <w:tabs>
          <w:tab w:val="center" w:pos="4513"/>
        </w:tabs>
        <w:spacing w:after="0" w:line="240" w:lineRule="auto"/>
        <w:ind w:firstLine="567"/>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Dari segi umur</w:t>
      </w:r>
      <w:r w:rsidR="00A32E9F">
        <w:rPr>
          <w:rFonts w:ascii="Times New Roman" w:hAnsi="Times New Roman" w:cs="Times New Roman"/>
          <w:color w:val="000000" w:themeColor="text1"/>
          <w:sz w:val="24"/>
          <w:szCs w:val="24"/>
          <w:lang w:val="ms-MY"/>
        </w:rPr>
        <w:t xml:space="preserve"> pula</w:t>
      </w:r>
      <w:r>
        <w:rPr>
          <w:rFonts w:ascii="Times New Roman" w:hAnsi="Times New Roman" w:cs="Times New Roman"/>
          <w:color w:val="000000" w:themeColor="text1"/>
          <w:sz w:val="24"/>
          <w:szCs w:val="24"/>
          <w:lang w:val="ms-MY"/>
        </w:rPr>
        <w:t xml:space="preserve">, </w:t>
      </w:r>
      <w:r w:rsidR="00FB2E24">
        <w:rPr>
          <w:rFonts w:ascii="Times New Roman" w:hAnsi="Times New Roman" w:cs="Times New Roman"/>
          <w:color w:val="000000" w:themeColor="text1"/>
          <w:sz w:val="24"/>
          <w:szCs w:val="24"/>
          <w:lang w:val="ms-MY"/>
        </w:rPr>
        <w:t xml:space="preserve">didapati </w:t>
      </w:r>
      <w:r w:rsidR="00626FF6">
        <w:rPr>
          <w:rFonts w:ascii="Times New Roman" w:hAnsi="Times New Roman" w:cs="Times New Roman"/>
          <w:color w:val="000000" w:themeColor="text1"/>
          <w:sz w:val="24"/>
          <w:szCs w:val="24"/>
          <w:lang w:val="ms-MY"/>
        </w:rPr>
        <w:t xml:space="preserve">lebih ramai </w:t>
      </w:r>
      <w:r>
        <w:rPr>
          <w:rFonts w:ascii="Times New Roman" w:hAnsi="Times New Roman" w:cs="Times New Roman"/>
          <w:color w:val="000000" w:themeColor="text1"/>
          <w:sz w:val="24"/>
          <w:szCs w:val="24"/>
          <w:lang w:val="ms-MY"/>
        </w:rPr>
        <w:t>penjaga</w:t>
      </w:r>
      <w:r w:rsidR="0095577E">
        <w:rPr>
          <w:rFonts w:ascii="Times New Roman" w:hAnsi="Times New Roman" w:cs="Times New Roman"/>
          <w:color w:val="000000" w:themeColor="text1"/>
          <w:sz w:val="24"/>
          <w:szCs w:val="24"/>
          <w:lang w:val="ms-MY"/>
        </w:rPr>
        <w:t xml:space="preserve"> muda dan berstatus</w:t>
      </w:r>
      <w:r>
        <w:rPr>
          <w:rFonts w:ascii="Times New Roman" w:hAnsi="Times New Roman" w:cs="Times New Roman"/>
          <w:color w:val="000000" w:themeColor="text1"/>
          <w:sz w:val="24"/>
          <w:szCs w:val="24"/>
          <w:lang w:val="ms-MY"/>
        </w:rPr>
        <w:t xml:space="preserve"> bujang </w:t>
      </w:r>
      <w:r w:rsidR="00FB2E24">
        <w:rPr>
          <w:rFonts w:ascii="Times New Roman" w:hAnsi="Times New Roman" w:cs="Times New Roman"/>
          <w:color w:val="000000" w:themeColor="text1"/>
          <w:sz w:val="24"/>
          <w:szCs w:val="24"/>
          <w:lang w:val="ms-MY"/>
        </w:rPr>
        <w:t xml:space="preserve">memainkan peranan untuk </w:t>
      </w:r>
      <w:r w:rsidR="0095577E">
        <w:rPr>
          <w:rFonts w:ascii="Times New Roman" w:hAnsi="Times New Roman" w:cs="Times New Roman"/>
          <w:color w:val="000000" w:themeColor="text1"/>
          <w:sz w:val="24"/>
          <w:szCs w:val="24"/>
          <w:lang w:val="ms-MY"/>
        </w:rPr>
        <w:t>melaksanakan tanggungjawab menjaga warga emas terlantar</w:t>
      </w:r>
      <w:r w:rsidR="00626FF6">
        <w:rPr>
          <w:rFonts w:ascii="Times New Roman" w:hAnsi="Times New Roman" w:cs="Times New Roman"/>
          <w:color w:val="000000" w:themeColor="text1"/>
          <w:sz w:val="24"/>
          <w:szCs w:val="24"/>
          <w:lang w:val="ms-MY"/>
        </w:rPr>
        <w:t xml:space="preserve"> yang dikaji</w:t>
      </w:r>
      <w:r w:rsidR="0095577E">
        <w:rPr>
          <w:rFonts w:ascii="Times New Roman" w:hAnsi="Times New Roman" w:cs="Times New Roman"/>
          <w:color w:val="000000" w:themeColor="text1"/>
          <w:sz w:val="24"/>
          <w:szCs w:val="24"/>
          <w:lang w:val="ms-MY"/>
        </w:rPr>
        <w:t xml:space="preserve">. </w:t>
      </w:r>
      <w:r w:rsidR="00E42039">
        <w:rPr>
          <w:rFonts w:ascii="Times New Roman" w:hAnsi="Times New Roman" w:cs="Times New Roman"/>
          <w:color w:val="000000" w:themeColor="text1"/>
          <w:sz w:val="24"/>
          <w:szCs w:val="24"/>
          <w:lang w:val="ms-MY"/>
        </w:rPr>
        <w:t xml:space="preserve">Keadaan ini mungkin disebabkan oleh peranan orang muda yang </w:t>
      </w:r>
      <w:r w:rsidR="00723055">
        <w:rPr>
          <w:rFonts w:ascii="Times New Roman" w:hAnsi="Times New Roman" w:cs="Times New Roman"/>
          <w:color w:val="000000" w:themeColor="text1"/>
          <w:sz w:val="24"/>
          <w:szCs w:val="24"/>
          <w:lang w:val="ms-MY"/>
        </w:rPr>
        <w:t xml:space="preserve">belum mempunyai </w:t>
      </w:r>
      <w:r w:rsidR="00E42039">
        <w:rPr>
          <w:rFonts w:ascii="Times New Roman" w:hAnsi="Times New Roman" w:cs="Times New Roman"/>
          <w:color w:val="000000" w:themeColor="text1"/>
          <w:sz w:val="24"/>
          <w:szCs w:val="24"/>
          <w:lang w:val="ms-MY"/>
        </w:rPr>
        <w:t xml:space="preserve">tanggungjawab </w:t>
      </w:r>
      <w:r w:rsidR="00723055">
        <w:rPr>
          <w:rFonts w:ascii="Times New Roman" w:hAnsi="Times New Roman" w:cs="Times New Roman"/>
          <w:color w:val="000000" w:themeColor="text1"/>
          <w:sz w:val="24"/>
          <w:szCs w:val="24"/>
          <w:lang w:val="ms-MY"/>
        </w:rPr>
        <w:t>terhadap</w:t>
      </w:r>
      <w:r w:rsidR="00E42039">
        <w:rPr>
          <w:rFonts w:ascii="Times New Roman" w:hAnsi="Times New Roman" w:cs="Times New Roman"/>
          <w:color w:val="000000" w:themeColor="text1"/>
          <w:sz w:val="24"/>
          <w:szCs w:val="24"/>
          <w:lang w:val="ms-MY"/>
        </w:rPr>
        <w:t xml:space="preserve"> keluarga sen</w:t>
      </w:r>
      <w:r w:rsidR="00723055">
        <w:rPr>
          <w:rFonts w:ascii="Times New Roman" w:hAnsi="Times New Roman" w:cs="Times New Roman"/>
          <w:color w:val="000000" w:themeColor="text1"/>
          <w:sz w:val="24"/>
          <w:szCs w:val="24"/>
          <w:lang w:val="ms-MY"/>
        </w:rPr>
        <w:t xml:space="preserve">diri menyebabkan mereka mempunyai </w:t>
      </w:r>
      <w:r w:rsidR="00101E06">
        <w:rPr>
          <w:rFonts w:ascii="Times New Roman" w:hAnsi="Times New Roman" w:cs="Times New Roman"/>
          <w:color w:val="000000" w:themeColor="text1"/>
          <w:sz w:val="24"/>
          <w:szCs w:val="24"/>
          <w:lang w:val="ms-MY"/>
        </w:rPr>
        <w:t xml:space="preserve">lebih masa untuk melakukan aktiviti penjagaan berbanding </w:t>
      </w:r>
      <w:r w:rsidR="00626FF6">
        <w:rPr>
          <w:rFonts w:ascii="Times New Roman" w:hAnsi="Times New Roman" w:cs="Times New Roman"/>
          <w:color w:val="000000" w:themeColor="text1"/>
          <w:sz w:val="24"/>
          <w:szCs w:val="24"/>
          <w:lang w:val="ms-MY"/>
        </w:rPr>
        <w:t>mereka</w:t>
      </w:r>
      <w:r w:rsidR="00DD1A7F">
        <w:rPr>
          <w:rFonts w:ascii="Times New Roman" w:hAnsi="Times New Roman" w:cs="Times New Roman"/>
          <w:color w:val="000000" w:themeColor="text1"/>
          <w:sz w:val="24"/>
          <w:szCs w:val="24"/>
          <w:lang w:val="ms-MY"/>
        </w:rPr>
        <w:t xml:space="preserve"> yang telah berkeluarga.</w:t>
      </w:r>
      <w:r w:rsidR="00745AF6">
        <w:rPr>
          <w:rFonts w:ascii="Times New Roman" w:hAnsi="Times New Roman" w:cs="Times New Roman"/>
          <w:color w:val="000000" w:themeColor="text1"/>
          <w:sz w:val="24"/>
          <w:szCs w:val="24"/>
          <w:lang w:val="ms-MY"/>
        </w:rPr>
        <w:t xml:space="preserve"> </w:t>
      </w:r>
      <w:r w:rsidR="00A32E9F">
        <w:rPr>
          <w:rFonts w:ascii="Times New Roman" w:hAnsi="Times New Roman" w:cs="Times New Roman"/>
          <w:color w:val="000000" w:themeColor="text1"/>
          <w:sz w:val="24"/>
          <w:szCs w:val="24"/>
          <w:lang w:val="ms-MY"/>
        </w:rPr>
        <w:t>Dari aspek pekerjaan, l</w:t>
      </w:r>
      <w:r w:rsidR="00626FF6">
        <w:rPr>
          <w:rFonts w:ascii="Times New Roman" w:hAnsi="Times New Roman" w:cs="Times New Roman"/>
          <w:color w:val="000000" w:themeColor="text1"/>
          <w:sz w:val="24"/>
          <w:szCs w:val="24"/>
          <w:lang w:val="ms-MY"/>
        </w:rPr>
        <w:t xml:space="preserve">ebih separuh daripada </w:t>
      </w:r>
      <w:r w:rsidR="00745AF6">
        <w:rPr>
          <w:rFonts w:ascii="Times New Roman" w:hAnsi="Times New Roman" w:cs="Times New Roman"/>
          <w:color w:val="000000" w:themeColor="text1"/>
          <w:sz w:val="24"/>
          <w:szCs w:val="24"/>
          <w:lang w:val="ms-MY"/>
        </w:rPr>
        <w:t xml:space="preserve">penjaga </w:t>
      </w:r>
      <w:r w:rsidR="00A32E9F">
        <w:rPr>
          <w:rFonts w:ascii="Times New Roman" w:hAnsi="Times New Roman" w:cs="Times New Roman"/>
          <w:color w:val="000000" w:themeColor="text1"/>
          <w:sz w:val="24"/>
          <w:szCs w:val="24"/>
          <w:lang w:val="ms-MY"/>
        </w:rPr>
        <w:t xml:space="preserve">didapati </w:t>
      </w:r>
      <w:r w:rsidR="00745AF6">
        <w:rPr>
          <w:rFonts w:ascii="Times New Roman" w:hAnsi="Times New Roman" w:cs="Times New Roman"/>
          <w:color w:val="000000" w:themeColor="text1"/>
          <w:sz w:val="24"/>
          <w:szCs w:val="24"/>
          <w:lang w:val="ms-MY"/>
        </w:rPr>
        <w:t>masih bekerja</w:t>
      </w:r>
      <w:r w:rsidR="00F87EB9">
        <w:rPr>
          <w:rFonts w:ascii="Times New Roman" w:hAnsi="Times New Roman" w:cs="Times New Roman"/>
          <w:color w:val="000000" w:themeColor="text1"/>
          <w:sz w:val="24"/>
          <w:szCs w:val="24"/>
          <w:lang w:val="ms-MY"/>
        </w:rPr>
        <w:t xml:space="preserve"> dan</w:t>
      </w:r>
      <w:r w:rsidR="00745AF6">
        <w:rPr>
          <w:rFonts w:ascii="Times New Roman" w:hAnsi="Times New Roman" w:cs="Times New Roman"/>
          <w:color w:val="000000" w:themeColor="text1"/>
          <w:sz w:val="24"/>
          <w:szCs w:val="24"/>
          <w:lang w:val="ms-MY"/>
        </w:rPr>
        <w:t xml:space="preserve"> </w:t>
      </w:r>
      <w:r w:rsidR="00A32E9F">
        <w:rPr>
          <w:rFonts w:ascii="Times New Roman" w:hAnsi="Times New Roman" w:cs="Times New Roman"/>
          <w:color w:val="000000" w:themeColor="text1"/>
          <w:sz w:val="24"/>
          <w:szCs w:val="24"/>
          <w:lang w:val="ms-MY"/>
        </w:rPr>
        <w:t xml:space="preserve">kajian ini </w:t>
      </w:r>
      <w:r w:rsidR="00745AF6">
        <w:rPr>
          <w:rFonts w:ascii="Times New Roman" w:hAnsi="Times New Roman" w:cs="Times New Roman"/>
          <w:color w:val="000000" w:themeColor="text1"/>
          <w:sz w:val="24"/>
          <w:szCs w:val="24"/>
          <w:lang w:val="ms-MY"/>
        </w:rPr>
        <w:t>tidak menampakkan faktor kewangan menjadi beban kepada penjagaan warga emas terlantar. Ol</w:t>
      </w:r>
      <w:r w:rsidR="000E3437">
        <w:rPr>
          <w:rFonts w:ascii="Times New Roman" w:hAnsi="Times New Roman" w:cs="Times New Roman"/>
          <w:color w:val="000000" w:themeColor="text1"/>
          <w:sz w:val="24"/>
          <w:szCs w:val="24"/>
          <w:lang w:val="ms-MY"/>
        </w:rPr>
        <w:t>e</w:t>
      </w:r>
      <w:r w:rsidR="00745AF6">
        <w:rPr>
          <w:rFonts w:ascii="Times New Roman" w:hAnsi="Times New Roman" w:cs="Times New Roman"/>
          <w:color w:val="000000" w:themeColor="text1"/>
          <w:sz w:val="24"/>
          <w:szCs w:val="24"/>
          <w:lang w:val="ms-MY"/>
        </w:rPr>
        <w:t xml:space="preserve">h sebab itu tidak hairanlah faktor </w:t>
      </w:r>
      <w:r w:rsidR="000E3437">
        <w:rPr>
          <w:rFonts w:ascii="Times New Roman" w:hAnsi="Times New Roman" w:cs="Times New Roman"/>
          <w:color w:val="000000" w:themeColor="text1"/>
          <w:sz w:val="24"/>
          <w:szCs w:val="24"/>
          <w:lang w:val="ms-MY"/>
        </w:rPr>
        <w:t>kewangan</w:t>
      </w:r>
      <w:r w:rsidR="00745AF6">
        <w:rPr>
          <w:rFonts w:ascii="Times New Roman" w:hAnsi="Times New Roman" w:cs="Times New Roman"/>
          <w:color w:val="000000" w:themeColor="text1"/>
          <w:sz w:val="24"/>
          <w:szCs w:val="24"/>
          <w:lang w:val="ms-MY"/>
        </w:rPr>
        <w:t xml:space="preserve"> langsung tidak disuarakan oleh penjaga</w:t>
      </w:r>
      <w:r w:rsidR="000E3437">
        <w:rPr>
          <w:rFonts w:ascii="Times New Roman" w:hAnsi="Times New Roman" w:cs="Times New Roman"/>
          <w:color w:val="000000" w:themeColor="text1"/>
          <w:sz w:val="24"/>
          <w:szCs w:val="24"/>
          <w:lang w:val="ms-MY"/>
        </w:rPr>
        <w:t xml:space="preserve"> sebagai suatu perkara yang membebankan mereka. </w:t>
      </w:r>
      <w:r w:rsidR="00745AF6">
        <w:rPr>
          <w:rFonts w:ascii="Times New Roman" w:hAnsi="Times New Roman" w:cs="Times New Roman"/>
          <w:color w:val="000000" w:themeColor="text1"/>
          <w:sz w:val="24"/>
          <w:szCs w:val="24"/>
          <w:lang w:val="ms-MY"/>
        </w:rPr>
        <w:t xml:space="preserve">   </w:t>
      </w:r>
    </w:p>
    <w:p w14:paraId="4B0E0D88" w14:textId="77777777" w:rsidR="000B526B" w:rsidRDefault="000B526B" w:rsidP="00E627DC">
      <w:pPr>
        <w:tabs>
          <w:tab w:val="center" w:pos="4513"/>
        </w:tabs>
        <w:spacing w:after="0" w:line="240" w:lineRule="auto"/>
        <w:jc w:val="both"/>
        <w:rPr>
          <w:rFonts w:ascii="Times New Roman" w:hAnsi="Times New Roman" w:cs="Times New Roman"/>
          <w:sz w:val="24"/>
          <w:szCs w:val="24"/>
          <w:lang w:val="ms-MY"/>
        </w:rPr>
      </w:pPr>
    </w:p>
    <w:p w14:paraId="5D7D0B4A" w14:textId="377338C6" w:rsidR="009516A1" w:rsidRDefault="000B526B" w:rsidP="00497E0A">
      <w:pPr>
        <w:tabs>
          <w:tab w:val="center" w:pos="4513"/>
        </w:tabs>
        <w:spacing w:after="0" w:line="240" w:lineRule="auto"/>
        <w:ind w:hanging="284"/>
        <w:jc w:val="both"/>
        <w:rPr>
          <w:rFonts w:ascii="Times New Roman" w:hAnsi="Times New Roman" w:cs="Times New Roman"/>
          <w:bCs/>
          <w:sz w:val="24"/>
          <w:szCs w:val="24"/>
          <w:lang w:val="ms-MY"/>
        </w:rPr>
      </w:pPr>
      <w:r>
        <w:rPr>
          <w:rFonts w:ascii="Times New Roman" w:hAnsi="Times New Roman" w:cs="Times New Roman"/>
          <w:sz w:val="24"/>
          <w:szCs w:val="24"/>
          <w:lang w:val="ms-MY"/>
        </w:rPr>
        <w:tab/>
      </w:r>
      <w:r w:rsidR="00953899">
        <w:rPr>
          <w:rFonts w:ascii="Times New Roman" w:hAnsi="Times New Roman" w:cs="Times New Roman"/>
          <w:sz w:val="24"/>
          <w:szCs w:val="24"/>
          <w:lang w:val="ms-MY"/>
        </w:rPr>
        <w:t xml:space="preserve">Selain faktor latar belakang, hasil kajian menunjukkan </w:t>
      </w:r>
      <w:r>
        <w:rPr>
          <w:rFonts w:ascii="Times New Roman" w:hAnsi="Times New Roman" w:cs="Times New Roman"/>
          <w:sz w:val="24"/>
          <w:szCs w:val="24"/>
          <w:lang w:val="ms-MY"/>
        </w:rPr>
        <w:t>terdapat empat faktor beban penjagaan yang berkaitan dengan penyediaan penjagaan warga emas terlantar</w:t>
      </w:r>
      <w:r w:rsidR="00B458F5">
        <w:rPr>
          <w:rFonts w:ascii="Times New Roman" w:hAnsi="Times New Roman" w:cs="Times New Roman"/>
          <w:sz w:val="24"/>
          <w:szCs w:val="24"/>
          <w:lang w:val="ms-MY"/>
        </w:rPr>
        <w:t xml:space="preserve">. Faktor-faktor tersebut </w:t>
      </w:r>
      <w:r>
        <w:rPr>
          <w:rFonts w:ascii="Times New Roman" w:hAnsi="Times New Roman" w:cs="Times New Roman"/>
          <w:sz w:val="24"/>
          <w:szCs w:val="24"/>
          <w:lang w:val="ms-MY"/>
        </w:rPr>
        <w:t xml:space="preserve">terdiri daripada </w:t>
      </w:r>
      <w:r>
        <w:rPr>
          <w:rFonts w:ascii="Times New Roman" w:hAnsi="Times New Roman" w:cs="Times New Roman"/>
          <w:bCs/>
          <w:sz w:val="24"/>
          <w:szCs w:val="24"/>
          <w:lang w:val="ms-MY"/>
        </w:rPr>
        <w:t xml:space="preserve">tahap kebergantungan, masa penjagaan, tingkahlaku warga emas dan </w:t>
      </w:r>
      <w:r w:rsidR="006766C8">
        <w:rPr>
          <w:rFonts w:ascii="Times New Roman" w:hAnsi="Times New Roman" w:cs="Times New Roman"/>
          <w:bCs/>
          <w:sz w:val="24"/>
          <w:szCs w:val="24"/>
          <w:lang w:val="ms-MY"/>
        </w:rPr>
        <w:t>keupayaan daya tindak</w:t>
      </w:r>
      <w:r>
        <w:rPr>
          <w:rFonts w:ascii="Times New Roman" w:hAnsi="Times New Roman" w:cs="Times New Roman"/>
          <w:bCs/>
          <w:sz w:val="24"/>
          <w:szCs w:val="24"/>
          <w:lang w:val="ms-MY"/>
        </w:rPr>
        <w:t xml:space="preserve"> penjaga.</w:t>
      </w:r>
      <w:r w:rsidR="00B458F5">
        <w:rPr>
          <w:rFonts w:ascii="Times New Roman" w:hAnsi="Times New Roman" w:cs="Times New Roman"/>
          <w:bCs/>
          <w:sz w:val="24"/>
          <w:szCs w:val="24"/>
          <w:lang w:val="ms-MY"/>
        </w:rPr>
        <w:t xml:space="preserve"> </w:t>
      </w:r>
      <w:r w:rsidR="00872222">
        <w:rPr>
          <w:rFonts w:ascii="Times New Roman" w:hAnsi="Times New Roman" w:cs="Times New Roman"/>
          <w:bCs/>
          <w:sz w:val="24"/>
          <w:szCs w:val="24"/>
          <w:lang w:val="ms-MY"/>
        </w:rPr>
        <w:t>Warga emas terlantar didapati bergantung sepenuhnya kepada penjaga malah memerlukan penjaga untuk berada setiap masa dengan mereka</w:t>
      </w:r>
      <w:r w:rsidR="007376B6">
        <w:rPr>
          <w:rFonts w:ascii="Times New Roman" w:hAnsi="Times New Roman" w:cs="Times New Roman"/>
          <w:bCs/>
          <w:sz w:val="24"/>
          <w:szCs w:val="24"/>
          <w:lang w:val="ms-MY"/>
        </w:rPr>
        <w:t xml:space="preserve">. </w:t>
      </w:r>
      <w:r w:rsidR="00D325D1">
        <w:rPr>
          <w:rFonts w:ascii="Times New Roman" w:hAnsi="Times New Roman" w:cs="Times New Roman"/>
          <w:bCs/>
          <w:sz w:val="24"/>
          <w:szCs w:val="24"/>
          <w:lang w:val="ms-MY"/>
        </w:rPr>
        <w:t>Keperluan</w:t>
      </w:r>
      <w:r w:rsidR="00AA3942">
        <w:rPr>
          <w:rFonts w:ascii="Times New Roman" w:hAnsi="Times New Roman" w:cs="Times New Roman"/>
          <w:bCs/>
          <w:sz w:val="24"/>
          <w:szCs w:val="24"/>
          <w:lang w:val="ms-MY"/>
        </w:rPr>
        <w:t xml:space="preserve"> ini </w:t>
      </w:r>
      <w:r w:rsidR="00D325D1">
        <w:rPr>
          <w:rFonts w:ascii="Times New Roman" w:hAnsi="Times New Roman" w:cs="Times New Roman"/>
          <w:bCs/>
          <w:sz w:val="24"/>
          <w:szCs w:val="24"/>
          <w:lang w:val="ms-MY"/>
        </w:rPr>
        <w:t xml:space="preserve">sangat kritikal dalam kalangan </w:t>
      </w:r>
      <w:r w:rsidR="007376B6">
        <w:rPr>
          <w:rFonts w:ascii="Times New Roman" w:hAnsi="Times New Roman" w:cs="Times New Roman"/>
          <w:bCs/>
          <w:sz w:val="24"/>
          <w:szCs w:val="24"/>
          <w:lang w:val="ms-MY"/>
        </w:rPr>
        <w:t>warga emas yang memerluk</w:t>
      </w:r>
      <w:r w:rsidR="00FD7070">
        <w:rPr>
          <w:rFonts w:ascii="Times New Roman" w:hAnsi="Times New Roman" w:cs="Times New Roman"/>
          <w:bCs/>
          <w:sz w:val="24"/>
          <w:szCs w:val="24"/>
          <w:lang w:val="ms-MY"/>
        </w:rPr>
        <w:t xml:space="preserve">an penjaga </w:t>
      </w:r>
      <w:r w:rsidR="00507D60">
        <w:rPr>
          <w:rFonts w:ascii="Times New Roman" w:hAnsi="Times New Roman" w:cs="Times New Roman"/>
          <w:bCs/>
          <w:sz w:val="24"/>
          <w:szCs w:val="24"/>
          <w:lang w:val="ms-MY"/>
        </w:rPr>
        <w:t>m</w:t>
      </w:r>
      <w:r w:rsidR="007376B6">
        <w:rPr>
          <w:rFonts w:ascii="Times New Roman" w:hAnsi="Times New Roman" w:cs="Times New Roman"/>
          <w:bCs/>
          <w:sz w:val="24"/>
          <w:szCs w:val="24"/>
          <w:lang w:val="ms-MY"/>
        </w:rPr>
        <w:t xml:space="preserve">embantu mereka dalam aktiviti pengambilan ubat </w:t>
      </w:r>
      <w:r w:rsidR="00D325D1">
        <w:rPr>
          <w:rFonts w:ascii="Times New Roman" w:hAnsi="Times New Roman" w:cs="Times New Roman"/>
          <w:bCs/>
          <w:sz w:val="24"/>
          <w:szCs w:val="24"/>
          <w:lang w:val="ms-MY"/>
        </w:rPr>
        <w:t xml:space="preserve">atau rawatan kesihatan </w:t>
      </w:r>
      <w:r w:rsidR="00796484">
        <w:rPr>
          <w:rFonts w:ascii="Times New Roman" w:hAnsi="Times New Roman" w:cs="Times New Roman"/>
          <w:bCs/>
          <w:sz w:val="24"/>
          <w:szCs w:val="24"/>
          <w:lang w:val="ms-MY"/>
        </w:rPr>
        <w:t>mengikut</w:t>
      </w:r>
      <w:r w:rsidR="009513EC">
        <w:rPr>
          <w:rFonts w:ascii="Times New Roman" w:hAnsi="Times New Roman" w:cs="Times New Roman"/>
          <w:bCs/>
          <w:sz w:val="24"/>
          <w:szCs w:val="24"/>
          <w:lang w:val="ms-MY"/>
        </w:rPr>
        <w:t xml:space="preserve"> waktu </w:t>
      </w:r>
      <w:r w:rsidR="00796484">
        <w:rPr>
          <w:rFonts w:ascii="Times New Roman" w:hAnsi="Times New Roman" w:cs="Times New Roman"/>
          <w:bCs/>
          <w:sz w:val="24"/>
          <w:szCs w:val="24"/>
          <w:lang w:val="ms-MY"/>
        </w:rPr>
        <w:t>yang ditetapkan</w:t>
      </w:r>
      <w:r w:rsidR="007376B6">
        <w:rPr>
          <w:rFonts w:ascii="Times New Roman" w:hAnsi="Times New Roman" w:cs="Times New Roman"/>
          <w:bCs/>
          <w:sz w:val="24"/>
          <w:szCs w:val="24"/>
          <w:lang w:val="ms-MY"/>
        </w:rPr>
        <w:t xml:space="preserve">. Selain itu, terdapat segelintir warga emas yang </w:t>
      </w:r>
      <w:r w:rsidR="00872222">
        <w:rPr>
          <w:rFonts w:ascii="Times New Roman" w:hAnsi="Times New Roman" w:cs="Times New Roman"/>
          <w:bCs/>
          <w:sz w:val="24"/>
          <w:szCs w:val="24"/>
          <w:lang w:val="ms-MY"/>
        </w:rPr>
        <w:t xml:space="preserve">tidak mahu individu lain </w:t>
      </w:r>
      <w:r w:rsidR="005C5D7C">
        <w:rPr>
          <w:rFonts w:ascii="Times New Roman" w:hAnsi="Times New Roman" w:cs="Times New Roman"/>
          <w:bCs/>
          <w:sz w:val="24"/>
          <w:szCs w:val="24"/>
          <w:lang w:val="ms-MY"/>
        </w:rPr>
        <w:t>melakukan aktiviti harian untuk</w:t>
      </w:r>
      <w:r w:rsidR="00872222">
        <w:rPr>
          <w:rFonts w:ascii="Times New Roman" w:hAnsi="Times New Roman" w:cs="Times New Roman"/>
          <w:bCs/>
          <w:sz w:val="24"/>
          <w:szCs w:val="24"/>
          <w:lang w:val="ms-MY"/>
        </w:rPr>
        <w:t xml:space="preserve"> mereka selain daripada penjaga utama. </w:t>
      </w:r>
      <w:r w:rsidR="005C5D7C">
        <w:rPr>
          <w:rFonts w:ascii="Times New Roman" w:hAnsi="Times New Roman" w:cs="Times New Roman"/>
          <w:bCs/>
          <w:sz w:val="24"/>
          <w:szCs w:val="24"/>
          <w:lang w:val="ms-MY"/>
        </w:rPr>
        <w:t xml:space="preserve">Keadaan ini membataskan penjaga untuk berkongsi beban penjagaan dengan individu </w:t>
      </w:r>
      <w:r w:rsidR="006766C8">
        <w:rPr>
          <w:rFonts w:ascii="Times New Roman" w:hAnsi="Times New Roman" w:cs="Times New Roman"/>
          <w:bCs/>
          <w:sz w:val="24"/>
          <w:szCs w:val="24"/>
          <w:lang w:val="ms-MY"/>
        </w:rPr>
        <w:t xml:space="preserve">yang </w:t>
      </w:r>
      <w:r w:rsidR="005C5D7C">
        <w:rPr>
          <w:rFonts w:ascii="Times New Roman" w:hAnsi="Times New Roman" w:cs="Times New Roman"/>
          <w:bCs/>
          <w:sz w:val="24"/>
          <w:szCs w:val="24"/>
          <w:lang w:val="ms-MY"/>
        </w:rPr>
        <w:t xml:space="preserve">lain. </w:t>
      </w:r>
    </w:p>
    <w:p w14:paraId="21F57698" w14:textId="77777777" w:rsidR="00F84EDE" w:rsidRDefault="00F84EDE" w:rsidP="00D65501">
      <w:pPr>
        <w:tabs>
          <w:tab w:val="center" w:pos="4513"/>
        </w:tabs>
        <w:spacing w:after="0" w:line="240" w:lineRule="auto"/>
        <w:ind w:firstLine="567"/>
        <w:jc w:val="both"/>
        <w:rPr>
          <w:rFonts w:ascii="Times New Roman" w:hAnsi="Times New Roman" w:cs="Times New Roman"/>
          <w:bCs/>
          <w:sz w:val="24"/>
          <w:szCs w:val="24"/>
          <w:lang w:val="ms-MY"/>
        </w:rPr>
      </w:pPr>
    </w:p>
    <w:p w14:paraId="4DB93279" w14:textId="3FC9FADF" w:rsidR="002C3DFC" w:rsidRDefault="00205C36" w:rsidP="00D65501">
      <w:pPr>
        <w:tabs>
          <w:tab w:val="center" w:pos="4513"/>
        </w:tabs>
        <w:spacing w:after="0" w:line="240" w:lineRule="auto"/>
        <w:ind w:firstLine="567"/>
        <w:jc w:val="both"/>
        <w:rPr>
          <w:rFonts w:ascii="Times New Roman" w:hAnsi="Times New Roman" w:cs="Times New Roman"/>
          <w:bCs/>
          <w:sz w:val="24"/>
          <w:szCs w:val="24"/>
          <w:lang w:val="ms-MY"/>
        </w:rPr>
      </w:pPr>
      <w:r>
        <w:rPr>
          <w:rFonts w:ascii="Times New Roman" w:hAnsi="Times New Roman" w:cs="Times New Roman"/>
          <w:bCs/>
          <w:sz w:val="24"/>
          <w:szCs w:val="24"/>
          <w:lang w:val="ms-MY"/>
        </w:rPr>
        <w:t xml:space="preserve">Oleh kerana </w:t>
      </w:r>
      <w:r w:rsidR="00AA3942">
        <w:rPr>
          <w:rFonts w:ascii="Times New Roman" w:hAnsi="Times New Roman" w:cs="Times New Roman"/>
          <w:bCs/>
          <w:sz w:val="24"/>
          <w:szCs w:val="24"/>
          <w:lang w:val="ms-MY"/>
        </w:rPr>
        <w:t xml:space="preserve">semua </w:t>
      </w:r>
      <w:r>
        <w:rPr>
          <w:rFonts w:ascii="Times New Roman" w:hAnsi="Times New Roman" w:cs="Times New Roman"/>
          <w:bCs/>
          <w:sz w:val="24"/>
          <w:szCs w:val="24"/>
          <w:lang w:val="ms-MY"/>
        </w:rPr>
        <w:t xml:space="preserve">penjaga </w:t>
      </w:r>
      <w:r w:rsidR="00AA3942">
        <w:rPr>
          <w:rFonts w:ascii="Times New Roman" w:hAnsi="Times New Roman" w:cs="Times New Roman"/>
          <w:bCs/>
          <w:sz w:val="24"/>
          <w:szCs w:val="24"/>
          <w:lang w:val="ms-MY"/>
        </w:rPr>
        <w:t xml:space="preserve">warga emas terlantar </w:t>
      </w:r>
      <w:r>
        <w:rPr>
          <w:rFonts w:ascii="Times New Roman" w:hAnsi="Times New Roman" w:cs="Times New Roman"/>
          <w:bCs/>
          <w:sz w:val="24"/>
          <w:szCs w:val="24"/>
          <w:lang w:val="ms-MY"/>
        </w:rPr>
        <w:t>tinggal bersama</w:t>
      </w:r>
      <w:r w:rsidR="00AA3942">
        <w:rPr>
          <w:rFonts w:ascii="Times New Roman" w:hAnsi="Times New Roman" w:cs="Times New Roman"/>
          <w:bCs/>
          <w:sz w:val="24"/>
          <w:szCs w:val="24"/>
          <w:lang w:val="ms-MY"/>
        </w:rPr>
        <w:t>-sama dalam satu kediaman</w:t>
      </w:r>
      <w:r>
        <w:rPr>
          <w:rFonts w:ascii="Times New Roman" w:hAnsi="Times New Roman" w:cs="Times New Roman"/>
          <w:bCs/>
          <w:sz w:val="24"/>
          <w:szCs w:val="24"/>
          <w:lang w:val="ms-MY"/>
        </w:rPr>
        <w:t xml:space="preserve">, maka masa penjagaan </w:t>
      </w:r>
      <w:r w:rsidR="00C2379D">
        <w:rPr>
          <w:rFonts w:ascii="Times New Roman" w:hAnsi="Times New Roman" w:cs="Times New Roman"/>
          <w:bCs/>
          <w:sz w:val="24"/>
          <w:szCs w:val="24"/>
          <w:lang w:val="ms-MY"/>
        </w:rPr>
        <w:t>adalah b</w:t>
      </w:r>
      <w:r w:rsidR="00D10649">
        <w:rPr>
          <w:rFonts w:ascii="Times New Roman" w:hAnsi="Times New Roman" w:cs="Times New Roman"/>
          <w:bCs/>
          <w:sz w:val="24"/>
          <w:szCs w:val="24"/>
          <w:lang w:val="ms-MY"/>
        </w:rPr>
        <w:t xml:space="preserve">erterusan </w:t>
      </w:r>
      <w:r>
        <w:rPr>
          <w:rFonts w:ascii="Times New Roman" w:hAnsi="Times New Roman" w:cs="Times New Roman"/>
          <w:bCs/>
          <w:sz w:val="24"/>
          <w:szCs w:val="24"/>
          <w:lang w:val="ms-MY"/>
        </w:rPr>
        <w:t>iaitu daripada waktu pagi sehingga ke malam hari</w:t>
      </w:r>
      <w:r w:rsidR="00C2379D">
        <w:rPr>
          <w:rFonts w:ascii="Times New Roman" w:hAnsi="Times New Roman" w:cs="Times New Roman"/>
          <w:bCs/>
          <w:sz w:val="24"/>
          <w:szCs w:val="24"/>
          <w:lang w:val="ms-MY"/>
        </w:rPr>
        <w:t>. M</w:t>
      </w:r>
      <w:r>
        <w:rPr>
          <w:rFonts w:ascii="Times New Roman" w:hAnsi="Times New Roman" w:cs="Times New Roman"/>
          <w:bCs/>
          <w:sz w:val="24"/>
          <w:szCs w:val="24"/>
          <w:lang w:val="ms-MY"/>
        </w:rPr>
        <w:t xml:space="preserve">alah ada yang melaporkan </w:t>
      </w:r>
      <w:r w:rsidR="00AA3942">
        <w:rPr>
          <w:rFonts w:ascii="Times New Roman" w:hAnsi="Times New Roman" w:cs="Times New Roman"/>
          <w:bCs/>
          <w:sz w:val="24"/>
          <w:szCs w:val="24"/>
          <w:lang w:val="ms-MY"/>
        </w:rPr>
        <w:t xml:space="preserve">bahawa </w:t>
      </w:r>
      <w:r>
        <w:rPr>
          <w:rFonts w:ascii="Times New Roman" w:hAnsi="Times New Roman" w:cs="Times New Roman"/>
          <w:bCs/>
          <w:sz w:val="24"/>
          <w:szCs w:val="24"/>
          <w:lang w:val="ms-MY"/>
        </w:rPr>
        <w:t>mereka perlu menjaga warga emas 24 jam sehari.</w:t>
      </w:r>
      <w:r w:rsidR="00CA4C3D">
        <w:rPr>
          <w:rFonts w:ascii="Times New Roman" w:hAnsi="Times New Roman" w:cs="Times New Roman"/>
          <w:bCs/>
          <w:sz w:val="24"/>
          <w:szCs w:val="24"/>
          <w:lang w:val="ms-MY"/>
        </w:rPr>
        <w:t xml:space="preserve"> </w:t>
      </w:r>
      <w:r w:rsidR="00C81992">
        <w:rPr>
          <w:rFonts w:ascii="Times New Roman" w:hAnsi="Times New Roman" w:cs="Times New Roman"/>
          <w:bCs/>
          <w:sz w:val="24"/>
          <w:szCs w:val="24"/>
          <w:lang w:val="ms-MY"/>
        </w:rPr>
        <w:t xml:space="preserve">Mengikut </w:t>
      </w:r>
      <w:bookmarkStart w:id="17" w:name="_Hlk144390812"/>
      <w:r w:rsidR="00C81992">
        <w:rPr>
          <w:rFonts w:ascii="Times New Roman" w:hAnsi="Times New Roman" w:cs="Times New Roman"/>
          <w:bCs/>
          <w:sz w:val="24"/>
          <w:szCs w:val="24"/>
          <w:lang w:val="ms-MY"/>
        </w:rPr>
        <w:t>Euda</w:t>
      </w:r>
      <w:r w:rsidR="000B01EB">
        <w:rPr>
          <w:rFonts w:ascii="Times New Roman" w:hAnsi="Times New Roman" w:cs="Times New Roman"/>
          <w:bCs/>
          <w:sz w:val="24"/>
          <w:szCs w:val="24"/>
          <w:lang w:val="ms-MY"/>
        </w:rPr>
        <w:t xml:space="preserve"> et al.</w:t>
      </w:r>
      <w:r w:rsidR="00C81992">
        <w:rPr>
          <w:rFonts w:ascii="Times New Roman" w:hAnsi="Times New Roman" w:cs="Times New Roman"/>
          <w:bCs/>
          <w:sz w:val="24"/>
          <w:szCs w:val="24"/>
          <w:lang w:val="ms-MY"/>
        </w:rPr>
        <w:t xml:space="preserve"> (1994), </w:t>
      </w:r>
      <w:bookmarkEnd w:id="17"/>
      <w:r w:rsidR="00C81992">
        <w:rPr>
          <w:rFonts w:ascii="Times New Roman" w:hAnsi="Times New Roman" w:cs="Times New Roman"/>
          <w:bCs/>
          <w:sz w:val="24"/>
          <w:szCs w:val="24"/>
          <w:lang w:val="ms-MY"/>
        </w:rPr>
        <w:t xml:space="preserve">beban penjagaan lebih dirasai pada waktu malam. </w:t>
      </w:r>
      <w:r w:rsidR="006E6DFC">
        <w:rPr>
          <w:rFonts w:ascii="Times New Roman" w:hAnsi="Times New Roman" w:cs="Times New Roman"/>
          <w:bCs/>
          <w:sz w:val="24"/>
          <w:szCs w:val="24"/>
          <w:lang w:val="ms-MY"/>
        </w:rPr>
        <w:t xml:space="preserve">Tanggungjawab ini bukan sahaja memenatkan tetapi juga membataskan penjaga daripada berehat, keluar daripada situasi penjagaan dan melakukan aktiviti sosial bersama </w:t>
      </w:r>
      <w:r w:rsidR="00B3583A">
        <w:rPr>
          <w:rFonts w:ascii="Times New Roman" w:hAnsi="Times New Roman" w:cs="Times New Roman"/>
          <w:bCs/>
          <w:sz w:val="24"/>
          <w:szCs w:val="24"/>
          <w:lang w:val="ms-MY"/>
        </w:rPr>
        <w:t>keluarga</w:t>
      </w:r>
      <w:r w:rsidR="006E6DFC">
        <w:rPr>
          <w:rFonts w:ascii="Times New Roman" w:hAnsi="Times New Roman" w:cs="Times New Roman"/>
          <w:bCs/>
          <w:sz w:val="24"/>
          <w:szCs w:val="24"/>
          <w:lang w:val="ms-MY"/>
        </w:rPr>
        <w:t xml:space="preserve"> dan ahli masyarakat yang lain. Keinginan penjaga untuk melakukan sesuatu perkara juga perlu dilupakan semata-mata untuk menunaikan tanggungjawab menjaga warga emas terlantar.</w:t>
      </w:r>
      <w:r w:rsidR="009516A1">
        <w:rPr>
          <w:rFonts w:ascii="Times New Roman" w:hAnsi="Times New Roman" w:cs="Times New Roman"/>
          <w:bCs/>
          <w:sz w:val="24"/>
          <w:szCs w:val="24"/>
          <w:lang w:val="ms-MY"/>
        </w:rPr>
        <w:t xml:space="preserve"> </w:t>
      </w:r>
      <w:r w:rsidR="00AE1E1A">
        <w:rPr>
          <w:rFonts w:ascii="Times New Roman" w:hAnsi="Times New Roman" w:cs="Times New Roman"/>
          <w:bCs/>
          <w:sz w:val="24"/>
          <w:szCs w:val="24"/>
          <w:lang w:val="ms-MY"/>
        </w:rPr>
        <w:t>Penjaga juga mengatakan bahawa mereka boleh berasa ke</w:t>
      </w:r>
      <w:r w:rsidR="00806D19">
        <w:rPr>
          <w:rFonts w:ascii="Times New Roman" w:hAnsi="Times New Roman" w:cs="Times New Roman"/>
          <w:bCs/>
          <w:sz w:val="24"/>
          <w:szCs w:val="24"/>
          <w:lang w:val="ms-MY"/>
        </w:rPr>
        <w:t>letihan</w:t>
      </w:r>
      <w:r w:rsidR="00AE1E1A">
        <w:rPr>
          <w:rFonts w:ascii="Times New Roman" w:hAnsi="Times New Roman" w:cs="Times New Roman"/>
          <w:bCs/>
          <w:sz w:val="24"/>
          <w:szCs w:val="24"/>
          <w:lang w:val="ms-MY"/>
        </w:rPr>
        <w:t xml:space="preserve"> yang melampau (burnout) kerana tempoh penjagaan yang panjang. Di samping tidak mendapat rehat dan tidur yang cukup, dibimbangi</w:t>
      </w:r>
      <w:r w:rsidR="003F5852">
        <w:rPr>
          <w:rFonts w:ascii="Times New Roman" w:hAnsi="Times New Roman" w:cs="Times New Roman"/>
          <w:bCs/>
          <w:sz w:val="24"/>
          <w:szCs w:val="24"/>
          <w:lang w:val="ms-MY"/>
        </w:rPr>
        <w:t xml:space="preserve"> dalam tempoh yang panjang,</w:t>
      </w:r>
      <w:r w:rsidR="00AE1E1A">
        <w:rPr>
          <w:rFonts w:ascii="Times New Roman" w:hAnsi="Times New Roman" w:cs="Times New Roman"/>
          <w:bCs/>
          <w:sz w:val="24"/>
          <w:szCs w:val="24"/>
          <w:lang w:val="ms-MY"/>
        </w:rPr>
        <w:t xml:space="preserve"> kesihatan penjaga </w:t>
      </w:r>
      <w:r w:rsidR="003F5852">
        <w:rPr>
          <w:rFonts w:ascii="Times New Roman" w:hAnsi="Times New Roman" w:cs="Times New Roman"/>
          <w:bCs/>
          <w:sz w:val="24"/>
          <w:szCs w:val="24"/>
          <w:lang w:val="ms-MY"/>
        </w:rPr>
        <w:t xml:space="preserve">boleh </w:t>
      </w:r>
      <w:r w:rsidR="00AE1E1A">
        <w:rPr>
          <w:rFonts w:ascii="Times New Roman" w:hAnsi="Times New Roman" w:cs="Times New Roman"/>
          <w:bCs/>
          <w:sz w:val="24"/>
          <w:szCs w:val="24"/>
          <w:lang w:val="ms-MY"/>
        </w:rPr>
        <w:t>terjejas</w:t>
      </w:r>
      <w:r w:rsidR="003A019E">
        <w:rPr>
          <w:rFonts w:ascii="Times New Roman" w:hAnsi="Times New Roman" w:cs="Times New Roman"/>
          <w:bCs/>
          <w:sz w:val="24"/>
          <w:szCs w:val="24"/>
          <w:lang w:val="ms-MY"/>
        </w:rPr>
        <w:t xml:space="preserve"> seperti mengalami kemerosotan penyakit sedia ada</w:t>
      </w:r>
      <w:r w:rsidR="00AE1E1A">
        <w:rPr>
          <w:rFonts w:ascii="Times New Roman" w:hAnsi="Times New Roman" w:cs="Times New Roman"/>
          <w:bCs/>
          <w:sz w:val="24"/>
          <w:szCs w:val="24"/>
          <w:lang w:val="ms-MY"/>
        </w:rPr>
        <w:t xml:space="preserve"> </w:t>
      </w:r>
      <w:r w:rsidR="003F5852">
        <w:rPr>
          <w:rFonts w:ascii="Times New Roman" w:hAnsi="Times New Roman" w:cs="Times New Roman"/>
          <w:bCs/>
          <w:sz w:val="24"/>
          <w:szCs w:val="24"/>
          <w:lang w:val="ms-MY"/>
        </w:rPr>
        <w:t xml:space="preserve">atau berisiko untuk </w:t>
      </w:r>
      <w:r w:rsidR="00AE1E1A">
        <w:rPr>
          <w:rFonts w:ascii="Times New Roman" w:hAnsi="Times New Roman" w:cs="Times New Roman"/>
          <w:bCs/>
          <w:sz w:val="24"/>
          <w:szCs w:val="24"/>
          <w:lang w:val="ms-MY"/>
        </w:rPr>
        <w:t>mendapat m</w:t>
      </w:r>
      <w:r w:rsidR="003F5852">
        <w:rPr>
          <w:rFonts w:ascii="Times New Roman" w:hAnsi="Times New Roman" w:cs="Times New Roman"/>
          <w:bCs/>
          <w:sz w:val="24"/>
          <w:szCs w:val="24"/>
          <w:lang w:val="ms-MY"/>
        </w:rPr>
        <w:t>a</w:t>
      </w:r>
      <w:r w:rsidR="00AE1E1A">
        <w:rPr>
          <w:rFonts w:ascii="Times New Roman" w:hAnsi="Times New Roman" w:cs="Times New Roman"/>
          <w:bCs/>
          <w:sz w:val="24"/>
          <w:szCs w:val="24"/>
          <w:lang w:val="ms-MY"/>
        </w:rPr>
        <w:t xml:space="preserve">salah kesihatan </w:t>
      </w:r>
      <w:r w:rsidR="003A019E">
        <w:rPr>
          <w:rFonts w:ascii="Times New Roman" w:hAnsi="Times New Roman" w:cs="Times New Roman"/>
          <w:bCs/>
          <w:sz w:val="24"/>
          <w:szCs w:val="24"/>
          <w:lang w:val="ms-MY"/>
        </w:rPr>
        <w:t xml:space="preserve">yang baru seperti mendapat </w:t>
      </w:r>
      <w:r w:rsidR="003F5852">
        <w:rPr>
          <w:rFonts w:ascii="Times New Roman" w:hAnsi="Times New Roman" w:cs="Times New Roman"/>
          <w:bCs/>
          <w:sz w:val="24"/>
          <w:szCs w:val="24"/>
          <w:lang w:val="ms-MY"/>
        </w:rPr>
        <w:t>penyakit kronik dan sebagainya</w:t>
      </w:r>
      <w:r w:rsidR="003A019E">
        <w:rPr>
          <w:rFonts w:ascii="Times New Roman" w:hAnsi="Times New Roman" w:cs="Times New Roman"/>
          <w:bCs/>
          <w:sz w:val="24"/>
          <w:szCs w:val="24"/>
          <w:lang w:val="ms-MY"/>
        </w:rPr>
        <w:t xml:space="preserve">. </w:t>
      </w:r>
      <w:r w:rsidR="0092400F">
        <w:rPr>
          <w:rFonts w:ascii="Times New Roman" w:hAnsi="Times New Roman" w:cs="Times New Roman"/>
          <w:bCs/>
          <w:sz w:val="24"/>
          <w:szCs w:val="24"/>
          <w:lang w:val="ms-MY"/>
        </w:rPr>
        <w:t xml:space="preserve">Walau bagaimanapun </w:t>
      </w:r>
      <w:r w:rsidR="0035334C">
        <w:rPr>
          <w:rFonts w:ascii="Times New Roman" w:hAnsi="Times New Roman" w:cs="Times New Roman"/>
          <w:bCs/>
          <w:sz w:val="24"/>
          <w:szCs w:val="24"/>
          <w:lang w:val="ms-MY"/>
        </w:rPr>
        <w:t xml:space="preserve">bebanan </w:t>
      </w:r>
      <w:r w:rsidR="0092400F">
        <w:rPr>
          <w:rFonts w:ascii="Times New Roman" w:hAnsi="Times New Roman" w:cs="Times New Roman"/>
          <w:bCs/>
          <w:sz w:val="24"/>
          <w:szCs w:val="24"/>
          <w:lang w:val="ms-MY"/>
        </w:rPr>
        <w:t>yang dialami penjaga boleh dikurangkan dengan adanya sokongan sosial</w:t>
      </w:r>
      <w:r w:rsidR="000561E2">
        <w:rPr>
          <w:rFonts w:ascii="Times New Roman" w:hAnsi="Times New Roman" w:cs="Times New Roman"/>
          <w:bCs/>
          <w:sz w:val="24"/>
          <w:szCs w:val="24"/>
          <w:lang w:val="ms-MY"/>
        </w:rPr>
        <w:t>. Bantuan yang boleh diberikan termasuklah mengambil tanggungjawab,</w:t>
      </w:r>
      <w:r w:rsidR="0035334C">
        <w:rPr>
          <w:rFonts w:ascii="Times New Roman" w:hAnsi="Times New Roman" w:cs="Times New Roman"/>
          <w:bCs/>
          <w:sz w:val="24"/>
          <w:szCs w:val="24"/>
          <w:lang w:val="ms-MY"/>
        </w:rPr>
        <w:t xml:space="preserve"> pemantauan luaran</w:t>
      </w:r>
      <w:r w:rsidR="000561E2">
        <w:rPr>
          <w:rFonts w:ascii="Times New Roman" w:hAnsi="Times New Roman" w:cs="Times New Roman"/>
          <w:bCs/>
          <w:sz w:val="24"/>
          <w:szCs w:val="24"/>
          <w:lang w:val="ms-MY"/>
        </w:rPr>
        <w:t xml:space="preserve"> dan melakukan </w:t>
      </w:r>
      <w:r w:rsidR="0035334C">
        <w:rPr>
          <w:rFonts w:ascii="Times New Roman" w:hAnsi="Times New Roman" w:cs="Times New Roman"/>
          <w:bCs/>
          <w:sz w:val="24"/>
          <w:szCs w:val="24"/>
          <w:lang w:val="ms-MY"/>
        </w:rPr>
        <w:t>tugas harian</w:t>
      </w:r>
      <w:r w:rsidR="000561E2">
        <w:rPr>
          <w:rFonts w:ascii="Times New Roman" w:hAnsi="Times New Roman" w:cs="Times New Roman"/>
          <w:bCs/>
          <w:sz w:val="24"/>
          <w:szCs w:val="24"/>
          <w:lang w:val="ms-MY"/>
        </w:rPr>
        <w:t xml:space="preserve"> </w:t>
      </w:r>
      <w:bookmarkStart w:id="18" w:name="_Hlk144390869"/>
      <w:r w:rsidR="000561E2">
        <w:rPr>
          <w:rFonts w:ascii="Times New Roman" w:hAnsi="Times New Roman" w:cs="Times New Roman"/>
          <w:bCs/>
          <w:sz w:val="24"/>
          <w:szCs w:val="24"/>
          <w:lang w:val="ms-MY"/>
        </w:rPr>
        <w:t xml:space="preserve">(Mamom </w:t>
      </w:r>
      <w:r w:rsidR="000B01EB" w:rsidRPr="00F2231D">
        <w:rPr>
          <w:rFonts w:ascii="Times New Roman" w:hAnsi="Times New Roman" w:cs="Times New Roman"/>
          <w:color w:val="222222"/>
          <w:sz w:val="24"/>
          <w:szCs w:val="24"/>
          <w:shd w:val="clear" w:color="auto" w:fill="FFFFFF"/>
        </w:rPr>
        <w:t xml:space="preserve">&amp; </w:t>
      </w:r>
      <w:proofErr w:type="spellStart"/>
      <w:r w:rsidR="000B01EB" w:rsidRPr="00F2231D">
        <w:rPr>
          <w:rFonts w:ascii="Times New Roman" w:hAnsi="Times New Roman" w:cs="Times New Roman"/>
          <w:color w:val="222222"/>
          <w:sz w:val="24"/>
          <w:szCs w:val="24"/>
          <w:shd w:val="clear" w:color="auto" w:fill="FFFFFF"/>
        </w:rPr>
        <w:t>Daovisan</w:t>
      </w:r>
      <w:proofErr w:type="spellEnd"/>
      <w:r w:rsidR="000B01EB">
        <w:rPr>
          <w:rFonts w:ascii="Times New Roman" w:hAnsi="Times New Roman" w:cs="Times New Roman"/>
          <w:bCs/>
          <w:sz w:val="24"/>
          <w:szCs w:val="24"/>
          <w:lang w:val="ms-MY"/>
        </w:rPr>
        <w:t xml:space="preserve"> </w:t>
      </w:r>
      <w:r w:rsidR="000561E2">
        <w:rPr>
          <w:rFonts w:ascii="Times New Roman" w:hAnsi="Times New Roman" w:cs="Times New Roman"/>
          <w:bCs/>
          <w:sz w:val="24"/>
          <w:szCs w:val="24"/>
          <w:lang w:val="ms-MY"/>
        </w:rPr>
        <w:t xml:space="preserve">2022). </w:t>
      </w:r>
      <w:bookmarkEnd w:id="18"/>
      <w:r w:rsidR="00AB6AA6">
        <w:rPr>
          <w:rFonts w:ascii="Times New Roman" w:hAnsi="Times New Roman" w:cs="Times New Roman"/>
          <w:bCs/>
          <w:sz w:val="24"/>
          <w:szCs w:val="24"/>
          <w:lang w:val="ms-MY"/>
        </w:rPr>
        <w:t xml:space="preserve">Sokongan sosial juga akan membuatkan penjaga </w:t>
      </w:r>
      <w:r w:rsidR="00633875">
        <w:rPr>
          <w:rFonts w:ascii="Times New Roman" w:hAnsi="Times New Roman" w:cs="Times New Roman"/>
          <w:bCs/>
          <w:sz w:val="24"/>
          <w:szCs w:val="24"/>
          <w:lang w:val="ms-MY"/>
        </w:rPr>
        <w:t xml:space="preserve">tidak </w:t>
      </w:r>
      <w:r w:rsidR="00914417">
        <w:rPr>
          <w:rFonts w:ascii="Times New Roman" w:hAnsi="Times New Roman" w:cs="Times New Roman"/>
          <w:bCs/>
          <w:sz w:val="24"/>
          <w:szCs w:val="24"/>
          <w:lang w:val="ms-MY"/>
        </w:rPr>
        <w:t xml:space="preserve">lagi </w:t>
      </w:r>
      <w:r w:rsidR="00633875">
        <w:rPr>
          <w:rFonts w:ascii="Times New Roman" w:hAnsi="Times New Roman" w:cs="Times New Roman"/>
          <w:bCs/>
          <w:sz w:val="24"/>
          <w:szCs w:val="24"/>
          <w:lang w:val="ms-MY"/>
        </w:rPr>
        <w:t xml:space="preserve">berasa keseorangan, </w:t>
      </w:r>
      <w:r w:rsidR="001E397C">
        <w:rPr>
          <w:rFonts w:ascii="Times New Roman" w:hAnsi="Times New Roman" w:cs="Times New Roman"/>
          <w:bCs/>
          <w:sz w:val="24"/>
          <w:szCs w:val="24"/>
          <w:lang w:val="ms-MY"/>
        </w:rPr>
        <w:t>tidak berdaya</w:t>
      </w:r>
      <w:r w:rsidR="00914417">
        <w:rPr>
          <w:rFonts w:ascii="Times New Roman" w:hAnsi="Times New Roman" w:cs="Times New Roman"/>
          <w:bCs/>
          <w:sz w:val="24"/>
          <w:szCs w:val="24"/>
          <w:lang w:val="ms-MY"/>
        </w:rPr>
        <w:t xml:space="preserve">, </w:t>
      </w:r>
      <w:r w:rsidR="00C90AA8">
        <w:rPr>
          <w:rFonts w:ascii="Times New Roman" w:hAnsi="Times New Roman" w:cs="Times New Roman"/>
          <w:bCs/>
          <w:sz w:val="24"/>
          <w:szCs w:val="24"/>
          <w:lang w:val="ms-MY"/>
        </w:rPr>
        <w:t xml:space="preserve">tidak </w:t>
      </w:r>
      <w:r w:rsidR="001E397C">
        <w:rPr>
          <w:rFonts w:ascii="Times New Roman" w:hAnsi="Times New Roman" w:cs="Times New Roman"/>
          <w:bCs/>
          <w:sz w:val="24"/>
          <w:szCs w:val="24"/>
          <w:lang w:val="ms-MY"/>
        </w:rPr>
        <w:t>mengalami masalah</w:t>
      </w:r>
      <w:r w:rsidR="00C90AA8">
        <w:rPr>
          <w:rFonts w:ascii="Times New Roman" w:hAnsi="Times New Roman" w:cs="Times New Roman"/>
          <w:bCs/>
          <w:sz w:val="24"/>
          <w:szCs w:val="24"/>
          <w:lang w:val="ms-MY"/>
        </w:rPr>
        <w:t xml:space="preserve"> kesihatan</w:t>
      </w:r>
      <w:r w:rsidR="00CF367C">
        <w:rPr>
          <w:rFonts w:ascii="Times New Roman" w:hAnsi="Times New Roman" w:cs="Times New Roman"/>
          <w:bCs/>
          <w:sz w:val="24"/>
          <w:szCs w:val="24"/>
          <w:lang w:val="ms-MY"/>
        </w:rPr>
        <w:t xml:space="preserve"> atau kemerosotan dalam masalah kesihatan sedia ada (Bekdemir</w:t>
      </w:r>
      <w:r w:rsidR="002C2A5A">
        <w:rPr>
          <w:rFonts w:ascii="Times New Roman" w:hAnsi="Times New Roman" w:cs="Times New Roman"/>
          <w:bCs/>
          <w:sz w:val="24"/>
          <w:szCs w:val="24"/>
          <w:lang w:val="ms-MY"/>
        </w:rPr>
        <w:t xml:space="preserve"> &amp; Ilhan</w:t>
      </w:r>
      <w:r w:rsidR="00CF367C">
        <w:rPr>
          <w:rFonts w:ascii="Times New Roman" w:hAnsi="Times New Roman" w:cs="Times New Roman"/>
          <w:bCs/>
          <w:sz w:val="24"/>
          <w:szCs w:val="24"/>
          <w:lang w:val="ms-MY"/>
        </w:rPr>
        <w:t xml:space="preserve"> 2019).</w:t>
      </w:r>
      <w:r w:rsidR="004C5A43">
        <w:rPr>
          <w:rFonts w:ascii="Times New Roman" w:hAnsi="Times New Roman" w:cs="Times New Roman"/>
          <w:bCs/>
          <w:sz w:val="24"/>
          <w:szCs w:val="24"/>
          <w:lang w:val="ms-MY"/>
        </w:rPr>
        <w:t xml:space="preserve"> </w:t>
      </w:r>
      <w:r w:rsidR="0092400F">
        <w:rPr>
          <w:rFonts w:ascii="Times New Roman" w:hAnsi="Times New Roman" w:cs="Times New Roman"/>
          <w:bCs/>
          <w:sz w:val="24"/>
          <w:szCs w:val="24"/>
          <w:lang w:val="ms-MY"/>
        </w:rPr>
        <w:t xml:space="preserve">Justeru itu, </w:t>
      </w:r>
      <w:r w:rsidR="00303A2E">
        <w:rPr>
          <w:rFonts w:ascii="Times New Roman" w:hAnsi="Times New Roman" w:cs="Times New Roman"/>
          <w:bCs/>
          <w:sz w:val="24"/>
          <w:szCs w:val="24"/>
          <w:lang w:val="ms-MY"/>
        </w:rPr>
        <w:t>adalah dicadangkan</w:t>
      </w:r>
      <w:r w:rsidR="0092400F">
        <w:rPr>
          <w:rFonts w:ascii="Times New Roman" w:hAnsi="Times New Roman" w:cs="Times New Roman"/>
          <w:bCs/>
          <w:sz w:val="24"/>
          <w:szCs w:val="24"/>
          <w:lang w:val="ms-MY"/>
        </w:rPr>
        <w:t xml:space="preserve"> agar </w:t>
      </w:r>
      <w:r w:rsidR="00303A2E">
        <w:rPr>
          <w:rFonts w:ascii="Times New Roman" w:hAnsi="Times New Roman" w:cs="Times New Roman"/>
          <w:bCs/>
          <w:sz w:val="24"/>
          <w:szCs w:val="24"/>
          <w:lang w:val="ms-MY"/>
        </w:rPr>
        <w:t xml:space="preserve">galakan untuk </w:t>
      </w:r>
      <w:r w:rsidR="0092400F">
        <w:rPr>
          <w:rFonts w:ascii="Times New Roman" w:hAnsi="Times New Roman" w:cs="Times New Roman"/>
          <w:bCs/>
          <w:sz w:val="24"/>
          <w:szCs w:val="24"/>
          <w:lang w:val="ms-MY"/>
        </w:rPr>
        <w:t xml:space="preserve">ahli keluarga dan masyarakat </w:t>
      </w:r>
      <w:r w:rsidR="00303A2E">
        <w:rPr>
          <w:rFonts w:ascii="Times New Roman" w:hAnsi="Times New Roman" w:cs="Times New Roman"/>
          <w:bCs/>
          <w:sz w:val="24"/>
          <w:szCs w:val="24"/>
          <w:lang w:val="ms-MY"/>
        </w:rPr>
        <w:t xml:space="preserve">dalam </w:t>
      </w:r>
      <w:r w:rsidR="0092400F">
        <w:rPr>
          <w:rFonts w:ascii="Times New Roman" w:hAnsi="Times New Roman" w:cs="Times New Roman"/>
          <w:bCs/>
          <w:sz w:val="24"/>
          <w:szCs w:val="24"/>
          <w:lang w:val="ms-MY"/>
        </w:rPr>
        <w:t xml:space="preserve">memberikan sokongan kepada penjaga </w:t>
      </w:r>
      <w:r w:rsidR="00303A2E">
        <w:rPr>
          <w:rFonts w:ascii="Times New Roman" w:hAnsi="Times New Roman" w:cs="Times New Roman"/>
          <w:bCs/>
          <w:sz w:val="24"/>
          <w:szCs w:val="24"/>
          <w:lang w:val="ms-MY"/>
        </w:rPr>
        <w:t xml:space="preserve">warga emas terlantar dapat dilakukan dalam pelbagai bentuk dan saluran media masa. Promosi </w:t>
      </w:r>
      <w:r w:rsidR="0035334C">
        <w:rPr>
          <w:rFonts w:ascii="Times New Roman" w:hAnsi="Times New Roman" w:cs="Times New Roman"/>
          <w:bCs/>
          <w:sz w:val="24"/>
          <w:szCs w:val="24"/>
          <w:lang w:val="ms-MY"/>
        </w:rPr>
        <w:t>tersebut</w:t>
      </w:r>
      <w:r w:rsidR="00303A2E">
        <w:rPr>
          <w:rFonts w:ascii="Times New Roman" w:hAnsi="Times New Roman" w:cs="Times New Roman"/>
          <w:bCs/>
          <w:sz w:val="24"/>
          <w:szCs w:val="24"/>
          <w:lang w:val="ms-MY"/>
        </w:rPr>
        <w:t xml:space="preserve"> termasuklah mengadakan pelbagai kempen, pertandingan, ceramah awam dan sebagainya. </w:t>
      </w:r>
    </w:p>
    <w:p w14:paraId="636754BB" w14:textId="77777777" w:rsidR="00303A2E" w:rsidRDefault="00303A2E" w:rsidP="00D65501">
      <w:pPr>
        <w:tabs>
          <w:tab w:val="center" w:pos="4513"/>
        </w:tabs>
        <w:spacing w:after="0" w:line="240" w:lineRule="auto"/>
        <w:ind w:firstLine="567"/>
        <w:jc w:val="both"/>
        <w:rPr>
          <w:rFonts w:ascii="Times New Roman" w:hAnsi="Times New Roman" w:cs="Times New Roman"/>
          <w:bCs/>
          <w:sz w:val="24"/>
          <w:szCs w:val="24"/>
          <w:lang w:val="ms-MY"/>
        </w:rPr>
      </w:pPr>
    </w:p>
    <w:p w14:paraId="191B302B" w14:textId="62275413" w:rsidR="00F457E1" w:rsidRDefault="002B43C7" w:rsidP="00241881">
      <w:pPr>
        <w:tabs>
          <w:tab w:val="center" w:pos="4513"/>
        </w:tabs>
        <w:spacing w:after="0" w:line="240" w:lineRule="auto"/>
        <w:ind w:firstLine="567"/>
        <w:jc w:val="both"/>
        <w:rPr>
          <w:rFonts w:ascii="Times New Roman" w:hAnsi="Times New Roman" w:cs="Times New Roman"/>
          <w:sz w:val="24"/>
          <w:szCs w:val="24"/>
          <w:lang w:val="ms-MY"/>
        </w:rPr>
      </w:pPr>
      <w:r>
        <w:rPr>
          <w:rFonts w:ascii="Times New Roman" w:hAnsi="Times New Roman" w:cs="Times New Roman"/>
          <w:bCs/>
          <w:sz w:val="24"/>
          <w:szCs w:val="24"/>
          <w:lang w:val="ms-MY"/>
        </w:rPr>
        <w:t xml:space="preserve">Faktor </w:t>
      </w:r>
      <w:r w:rsidR="003F5852">
        <w:rPr>
          <w:rFonts w:ascii="Times New Roman" w:hAnsi="Times New Roman" w:cs="Times New Roman"/>
          <w:bCs/>
          <w:sz w:val="24"/>
          <w:szCs w:val="24"/>
          <w:lang w:val="ms-MY"/>
        </w:rPr>
        <w:t xml:space="preserve">tingkah laku warga emas yang menunjukkan sikap negatif kepada penjaga seperti menengking, marah dan sebagainya </w:t>
      </w:r>
      <w:r>
        <w:rPr>
          <w:rFonts w:ascii="Times New Roman" w:hAnsi="Times New Roman" w:cs="Times New Roman"/>
          <w:bCs/>
          <w:sz w:val="24"/>
          <w:szCs w:val="24"/>
          <w:lang w:val="ms-MY"/>
        </w:rPr>
        <w:t xml:space="preserve">pula </w:t>
      </w:r>
      <w:r w:rsidR="00B93531">
        <w:rPr>
          <w:rFonts w:ascii="Times New Roman" w:hAnsi="Times New Roman" w:cs="Times New Roman"/>
          <w:bCs/>
          <w:sz w:val="24"/>
          <w:szCs w:val="24"/>
          <w:lang w:val="ms-MY"/>
        </w:rPr>
        <w:t xml:space="preserve">boleh memberi </w:t>
      </w:r>
      <w:r w:rsidR="00F457E1">
        <w:rPr>
          <w:rFonts w:ascii="Times New Roman" w:hAnsi="Times New Roman" w:cs="Times New Roman"/>
          <w:bCs/>
          <w:sz w:val="24"/>
          <w:szCs w:val="24"/>
          <w:lang w:val="ms-MY"/>
        </w:rPr>
        <w:t xml:space="preserve">cabaran dan </w:t>
      </w:r>
      <w:r w:rsidR="00B93531">
        <w:rPr>
          <w:rFonts w:ascii="Times New Roman" w:hAnsi="Times New Roman" w:cs="Times New Roman"/>
          <w:bCs/>
          <w:sz w:val="24"/>
          <w:szCs w:val="24"/>
          <w:lang w:val="ms-MY"/>
        </w:rPr>
        <w:t xml:space="preserve">tekanan kepada penjaga. </w:t>
      </w:r>
      <w:r w:rsidR="00F457E1">
        <w:rPr>
          <w:rFonts w:ascii="Times New Roman" w:hAnsi="Times New Roman" w:cs="Times New Roman"/>
          <w:sz w:val="24"/>
          <w:szCs w:val="24"/>
          <w:lang w:val="ms-MY"/>
        </w:rPr>
        <w:t xml:space="preserve">Oleh yang demikian, </w:t>
      </w:r>
      <w:r w:rsidR="008A421E">
        <w:rPr>
          <w:rFonts w:ascii="Times New Roman" w:hAnsi="Times New Roman" w:cs="Times New Roman"/>
          <w:sz w:val="24"/>
          <w:szCs w:val="24"/>
          <w:lang w:val="ms-MY"/>
        </w:rPr>
        <w:t>keupayaan daya tindak</w:t>
      </w:r>
      <w:r w:rsidR="00F457E1">
        <w:rPr>
          <w:rFonts w:ascii="Times New Roman" w:hAnsi="Times New Roman" w:cs="Times New Roman"/>
          <w:sz w:val="24"/>
          <w:szCs w:val="24"/>
          <w:lang w:val="ms-MY"/>
        </w:rPr>
        <w:t xml:space="preserve"> penjaga </w:t>
      </w:r>
      <w:r w:rsidR="00F476D9">
        <w:rPr>
          <w:rFonts w:ascii="Times New Roman" w:hAnsi="Times New Roman" w:cs="Times New Roman"/>
          <w:sz w:val="24"/>
          <w:szCs w:val="24"/>
          <w:lang w:val="ms-MY"/>
        </w:rPr>
        <w:t xml:space="preserve">seperti memiliki kesabaran yang tinggi, mampu menahan diri dan menurut kata-kata warga emas memainkan peranan penting ketika penjaga menghadapi situasi ini. </w:t>
      </w:r>
      <w:r w:rsidR="0068724F">
        <w:rPr>
          <w:rFonts w:ascii="Times New Roman" w:hAnsi="Times New Roman" w:cs="Times New Roman"/>
          <w:sz w:val="24"/>
          <w:szCs w:val="24"/>
          <w:lang w:val="ms-MY"/>
        </w:rPr>
        <w:t>Di sini faktor kerohanian dan agama mungkin boleh menjadi satu penampan untuk warga emas dan penjaga</w:t>
      </w:r>
      <w:r w:rsidR="00241881">
        <w:rPr>
          <w:rFonts w:ascii="Times New Roman" w:hAnsi="Times New Roman" w:cs="Times New Roman"/>
          <w:sz w:val="24"/>
          <w:szCs w:val="24"/>
          <w:lang w:val="ms-MY"/>
        </w:rPr>
        <w:t xml:space="preserve"> untuk </w:t>
      </w:r>
      <w:r w:rsidR="0068724F">
        <w:rPr>
          <w:rFonts w:ascii="Times New Roman" w:hAnsi="Times New Roman" w:cs="Times New Roman"/>
          <w:sz w:val="24"/>
          <w:szCs w:val="24"/>
          <w:lang w:val="ms-MY"/>
        </w:rPr>
        <w:t>bersikap lebih rasional. Oleh itu, adalah disarankan agar sebarang program intervensi berkaitan penjagaan warga emas turut mengambil kira aspek kerohanian</w:t>
      </w:r>
      <w:r w:rsidR="00241881">
        <w:rPr>
          <w:rFonts w:ascii="Times New Roman" w:hAnsi="Times New Roman" w:cs="Times New Roman"/>
          <w:sz w:val="24"/>
          <w:szCs w:val="24"/>
          <w:lang w:val="ms-MY"/>
        </w:rPr>
        <w:t xml:space="preserve"> dan keagamaan dalam model yang digunakan</w:t>
      </w:r>
      <w:r w:rsidR="002C2A5A">
        <w:rPr>
          <w:rFonts w:ascii="Times New Roman" w:hAnsi="Times New Roman" w:cs="Times New Roman"/>
          <w:sz w:val="24"/>
          <w:szCs w:val="24"/>
          <w:lang w:val="ms-MY"/>
        </w:rPr>
        <w:t xml:space="preserve"> nanti</w:t>
      </w:r>
      <w:r w:rsidR="00241881">
        <w:rPr>
          <w:rFonts w:ascii="Times New Roman" w:hAnsi="Times New Roman" w:cs="Times New Roman"/>
          <w:sz w:val="24"/>
          <w:szCs w:val="24"/>
          <w:lang w:val="ms-MY"/>
        </w:rPr>
        <w:t xml:space="preserve">. </w:t>
      </w:r>
    </w:p>
    <w:p w14:paraId="48C733DF" w14:textId="1D1DD3F2" w:rsidR="001043CF" w:rsidRDefault="001043CF" w:rsidP="00F457E1">
      <w:pPr>
        <w:tabs>
          <w:tab w:val="center" w:pos="4513"/>
        </w:tabs>
        <w:spacing w:after="0" w:line="240" w:lineRule="auto"/>
        <w:jc w:val="both"/>
        <w:rPr>
          <w:rFonts w:ascii="Times New Roman" w:hAnsi="Times New Roman" w:cs="Times New Roman"/>
          <w:sz w:val="24"/>
          <w:szCs w:val="24"/>
          <w:lang w:val="ms-MY"/>
        </w:rPr>
      </w:pPr>
    </w:p>
    <w:p w14:paraId="5AD4B9BE" w14:textId="0421E875" w:rsidR="008D689D" w:rsidRDefault="00B82D56" w:rsidP="008D689D">
      <w:pPr>
        <w:tabs>
          <w:tab w:val="center" w:pos="4513"/>
        </w:tabs>
        <w:spacing w:after="0" w:line="240" w:lineRule="auto"/>
        <w:ind w:firstLine="567"/>
        <w:jc w:val="both"/>
        <w:rPr>
          <w:rFonts w:ascii="Times New Roman" w:hAnsi="Times New Roman" w:cs="Times New Roman"/>
          <w:sz w:val="24"/>
          <w:szCs w:val="24"/>
          <w:lang w:val="ms-MY"/>
        </w:rPr>
      </w:pPr>
      <w:r w:rsidRPr="008D689D">
        <w:rPr>
          <w:rFonts w:ascii="Times New Roman" w:eastAsia="Batang" w:hAnsi="Times New Roman" w:cs="Times New Roman"/>
          <w:sz w:val="24"/>
          <w:szCs w:val="24"/>
          <w:lang w:val="ms-MY" w:eastAsia="en-US"/>
        </w:rPr>
        <w:t xml:space="preserve">Penjaga amat memerlukan masa untuk berehat seketika daripada </w:t>
      </w:r>
      <w:r w:rsidR="002A23B9">
        <w:rPr>
          <w:rFonts w:ascii="Times New Roman" w:eastAsia="Batang" w:hAnsi="Times New Roman" w:cs="Times New Roman"/>
          <w:sz w:val="24"/>
          <w:szCs w:val="24"/>
          <w:lang w:val="ms-MY" w:eastAsia="en-US"/>
        </w:rPr>
        <w:t xml:space="preserve">melakukan </w:t>
      </w:r>
      <w:r w:rsidRPr="008D689D">
        <w:rPr>
          <w:rFonts w:ascii="Times New Roman" w:eastAsia="Batang" w:hAnsi="Times New Roman" w:cs="Times New Roman"/>
          <w:sz w:val="24"/>
          <w:szCs w:val="24"/>
          <w:lang w:val="ms-MY" w:eastAsia="en-US"/>
        </w:rPr>
        <w:t>aktiviti penjagaan</w:t>
      </w:r>
      <w:r w:rsidR="008A421E">
        <w:rPr>
          <w:rFonts w:ascii="Times New Roman" w:eastAsia="Batang" w:hAnsi="Times New Roman" w:cs="Times New Roman"/>
          <w:sz w:val="24"/>
          <w:szCs w:val="24"/>
          <w:lang w:val="ms-MY" w:eastAsia="en-US"/>
        </w:rPr>
        <w:t xml:space="preserve"> yang berterusan</w:t>
      </w:r>
      <w:r w:rsidR="008D689D" w:rsidRPr="008D689D">
        <w:rPr>
          <w:rFonts w:ascii="Times New Roman" w:eastAsia="Batang" w:hAnsi="Times New Roman" w:cs="Times New Roman"/>
          <w:sz w:val="24"/>
          <w:szCs w:val="24"/>
          <w:lang w:val="ms-MY" w:eastAsia="en-US"/>
        </w:rPr>
        <w:t>.</w:t>
      </w:r>
      <w:r w:rsidR="00C377E6">
        <w:rPr>
          <w:rFonts w:ascii="Times New Roman" w:eastAsia="Batang" w:hAnsi="Times New Roman" w:cs="Times New Roman"/>
          <w:sz w:val="24"/>
          <w:szCs w:val="24"/>
          <w:lang w:val="ms-MY" w:eastAsia="en-US"/>
        </w:rPr>
        <w:t xml:space="preserve"> </w:t>
      </w:r>
      <w:r w:rsidR="008D689D" w:rsidRPr="008D689D">
        <w:rPr>
          <w:rFonts w:ascii="Times New Roman" w:eastAsia="Batang" w:hAnsi="Times New Roman" w:cs="Times New Roman"/>
          <w:sz w:val="24"/>
          <w:szCs w:val="24"/>
          <w:lang w:val="ms-MY" w:eastAsia="en-US"/>
        </w:rPr>
        <w:t xml:space="preserve">Keperluan rehat ini amat penting </w:t>
      </w:r>
      <w:r w:rsidRPr="008D689D">
        <w:rPr>
          <w:rFonts w:ascii="Times New Roman" w:eastAsia="Batang" w:hAnsi="Times New Roman" w:cs="Times New Roman"/>
          <w:sz w:val="24"/>
          <w:szCs w:val="24"/>
          <w:lang w:val="ms-MY" w:eastAsia="en-US"/>
        </w:rPr>
        <w:t xml:space="preserve">bagi mengembalikan semula tenaga </w:t>
      </w:r>
      <w:r w:rsidR="008D689D" w:rsidRPr="008D689D">
        <w:rPr>
          <w:rFonts w:ascii="Times New Roman" w:eastAsia="Batang" w:hAnsi="Times New Roman" w:cs="Times New Roman"/>
          <w:sz w:val="24"/>
          <w:szCs w:val="24"/>
          <w:lang w:val="ms-MY" w:eastAsia="en-US"/>
        </w:rPr>
        <w:t xml:space="preserve">dan semangat penjaga </w:t>
      </w:r>
      <w:r w:rsidRPr="008D689D">
        <w:rPr>
          <w:rFonts w:ascii="Times New Roman" w:eastAsia="Batang" w:hAnsi="Times New Roman" w:cs="Times New Roman"/>
          <w:sz w:val="24"/>
          <w:szCs w:val="24"/>
          <w:lang w:val="ms-MY" w:eastAsia="en-US"/>
        </w:rPr>
        <w:t xml:space="preserve">untuk </w:t>
      </w:r>
      <w:r w:rsidR="008D689D" w:rsidRPr="008D689D">
        <w:rPr>
          <w:rFonts w:ascii="Times New Roman" w:eastAsia="Batang" w:hAnsi="Times New Roman" w:cs="Times New Roman"/>
          <w:sz w:val="24"/>
          <w:szCs w:val="24"/>
          <w:lang w:val="ms-MY" w:eastAsia="en-US"/>
        </w:rPr>
        <w:t xml:space="preserve">menyediakan aktiviti penjagaan pada </w:t>
      </w:r>
      <w:r w:rsidRPr="008D689D">
        <w:rPr>
          <w:rFonts w:ascii="Times New Roman" w:eastAsia="Batang" w:hAnsi="Times New Roman" w:cs="Times New Roman"/>
          <w:sz w:val="24"/>
          <w:szCs w:val="24"/>
          <w:lang w:val="ms-MY" w:eastAsia="en-US"/>
        </w:rPr>
        <w:t>hari seterusnya</w:t>
      </w:r>
      <w:r w:rsidR="00605113" w:rsidRPr="008D689D">
        <w:rPr>
          <w:rFonts w:ascii="Times New Roman" w:eastAsia="Batang" w:hAnsi="Times New Roman" w:cs="Times New Roman"/>
          <w:sz w:val="24"/>
          <w:szCs w:val="24"/>
          <w:lang w:val="ms-MY" w:eastAsia="en-US"/>
        </w:rPr>
        <w:t>.</w:t>
      </w:r>
      <w:r w:rsidR="002A23B9">
        <w:rPr>
          <w:rFonts w:ascii="Times New Roman" w:eastAsia="Batang" w:hAnsi="Times New Roman" w:cs="Times New Roman"/>
          <w:sz w:val="24"/>
          <w:szCs w:val="24"/>
          <w:lang w:val="ms-MY" w:eastAsia="en-US"/>
        </w:rPr>
        <w:t xml:space="preserve"> Penjaga juga perlukan masa untuk dirinya sendiri agar mereka dapat melakukan apa yang diinginkan. Tanpa sokongan ini, penjaga akan mengalami keletihan melampau</w:t>
      </w:r>
      <w:r w:rsidR="00B75EDD">
        <w:rPr>
          <w:rFonts w:ascii="Times New Roman" w:eastAsia="Batang" w:hAnsi="Times New Roman" w:cs="Times New Roman"/>
          <w:sz w:val="24"/>
          <w:szCs w:val="24"/>
          <w:lang w:val="ms-MY" w:eastAsia="en-US"/>
        </w:rPr>
        <w:t>.</w:t>
      </w:r>
      <w:r w:rsidR="008A421E">
        <w:rPr>
          <w:rFonts w:ascii="Times New Roman" w:eastAsia="Batang" w:hAnsi="Times New Roman" w:cs="Times New Roman"/>
          <w:sz w:val="24"/>
          <w:szCs w:val="24"/>
          <w:lang w:val="ms-MY" w:eastAsia="en-US"/>
        </w:rPr>
        <w:t xml:space="preserve"> </w:t>
      </w:r>
      <w:r w:rsidR="00B75EDD">
        <w:rPr>
          <w:rFonts w:ascii="Times New Roman" w:eastAsia="Batang" w:hAnsi="Times New Roman" w:cs="Times New Roman"/>
          <w:sz w:val="24"/>
          <w:szCs w:val="24"/>
          <w:lang w:val="ms-MY" w:eastAsia="en-US"/>
        </w:rPr>
        <w:t xml:space="preserve">Apa yang membimbangkan adalah sekiranya kesejahteraan penjaga </w:t>
      </w:r>
      <w:r w:rsidR="00B75EDD" w:rsidRPr="00B75EDD">
        <w:rPr>
          <w:rFonts w:ascii="Times New Roman" w:eastAsia="Batang" w:hAnsi="Times New Roman" w:cs="Times New Roman"/>
          <w:sz w:val="24"/>
          <w:szCs w:val="24"/>
          <w:lang w:val="ms-MY" w:eastAsia="en-US"/>
        </w:rPr>
        <w:t xml:space="preserve">tidak </w:t>
      </w:r>
      <w:r w:rsidR="00B75EDD" w:rsidRPr="00B75EDD">
        <w:rPr>
          <w:rFonts w:ascii="Times New Roman" w:hAnsi="Times New Roman" w:cs="Times New Roman"/>
          <w:sz w:val="24"/>
          <w:szCs w:val="24"/>
          <w:lang w:val="ms-MY"/>
        </w:rPr>
        <w:t>diuruskan</w:t>
      </w:r>
      <w:r w:rsidR="008A421E">
        <w:rPr>
          <w:rFonts w:ascii="Times New Roman" w:hAnsi="Times New Roman" w:cs="Times New Roman"/>
          <w:sz w:val="24"/>
          <w:szCs w:val="24"/>
          <w:lang w:val="ms-MY"/>
        </w:rPr>
        <w:t xml:space="preserve"> dengan baik</w:t>
      </w:r>
      <w:r w:rsidR="00B75EDD" w:rsidRPr="00B75EDD">
        <w:rPr>
          <w:rFonts w:ascii="Times New Roman" w:hAnsi="Times New Roman" w:cs="Times New Roman"/>
          <w:sz w:val="24"/>
          <w:szCs w:val="24"/>
          <w:lang w:val="ms-MY"/>
        </w:rPr>
        <w:t xml:space="preserve"> maka mustahil penjagaan ke atas warga emas terlantar dapat disediakan dengan baik. </w:t>
      </w:r>
      <w:r w:rsidR="008A421E">
        <w:rPr>
          <w:rFonts w:ascii="Times New Roman" w:hAnsi="Times New Roman" w:cs="Times New Roman"/>
          <w:sz w:val="24"/>
          <w:szCs w:val="24"/>
          <w:lang w:val="ms-MY"/>
        </w:rPr>
        <w:t xml:space="preserve">Malah penjaga berisiko untuk menyakitkan hati warga emas yang dijaga. Lebih membimbangkan sekiranya penjaga sanggup bertindak di luar kawalan sehingga membawa kepada isu pengabaian dan penderaan warga emas terlantar. </w:t>
      </w:r>
    </w:p>
    <w:p w14:paraId="6A1E1898" w14:textId="1FA26D4A" w:rsidR="007855C7" w:rsidRDefault="007855C7" w:rsidP="008D689D">
      <w:pPr>
        <w:tabs>
          <w:tab w:val="center" w:pos="4513"/>
        </w:tabs>
        <w:spacing w:after="0" w:line="240" w:lineRule="auto"/>
        <w:ind w:firstLine="567"/>
        <w:jc w:val="both"/>
        <w:rPr>
          <w:rFonts w:ascii="Times New Roman" w:hAnsi="Times New Roman" w:cs="Times New Roman"/>
          <w:sz w:val="24"/>
          <w:szCs w:val="24"/>
          <w:lang w:val="ms-MY"/>
        </w:rPr>
      </w:pPr>
    </w:p>
    <w:p w14:paraId="35478334" w14:textId="5CA6FC61" w:rsidR="007855C7" w:rsidRPr="004115A1" w:rsidRDefault="00D10DB4" w:rsidP="00C377E6">
      <w:pPr>
        <w:spacing w:after="0" w:line="240" w:lineRule="auto"/>
        <w:ind w:firstLine="567"/>
        <w:jc w:val="both"/>
        <w:rPr>
          <w:rFonts w:ascii="Times New Roman" w:hAnsi="Times New Roman" w:cs="Times New Roman"/>
          <w:color w:val="000000" w:themeColor="text1"/>
          <w:sz w:val="24"/>
          <w:szCs w:val="24"/>
          <w:lang w:val="ms-MY"/>
        </w:rPr>
      </w:pPr>
      <w:r w:rsidRPr="004115A1">
        <w:rPr>
          <w:rFonts w:ascii="Times New Roman" w:hAnsi="Times New Roman" w:cs="Times New Roman"/>
          <w:color w:val="000000" w:themeColor="text1"/>
          <w:sz w:val="24"/>
          <w:szCs w:val="24"/>
          <w:lang w:val="ms-MY"/>
        </w:rPr>
        <w:t xml:space="preserve">Untuk </w:t>
      </w:r>
      <w:r w:rsidR="00C377E6" w:rsidRPr="004115A1">
        <w:rPr>
          <w:rFonts w:ascii="Times New Roman" w:hAnsi="Times New Roman" w:cs="Times New Roman"/>
          <w:color w:val="000000" w:themeColor="text1"/>
          <w:sz w:val="24"/>
          <w:szCs w:val="24"/>
          <w:lang w:val="ms-MY"/>
        </w:rPr>
        <w:t>merealisasikan keperluan</w:t>
      </w:r>
      <w:r w:rsidRPr="004115A1">
        <w:rPr>
          <w:rFonts w:ascii="Times New Roman" w:hAnsi="Times New Roman" w:cs="Times New Roman"/>
          <w:color w:val="000000" w:themeColor="text1"/>
          <w:sz w:val="24"/>
          <w:szCs w:val="24"/>
          <w:lang w:val="ms-MY"/>
        </w:rPr>
        <w:t xml:space="preserve"> </w:t>
      </w:r>
      <w:r w:rsidR="00C377E6" w:rsidRPr="004115A1">
        <w:rPr>
          <w:rFonts w:ascii="Times New Roman" w:hAnsi="Times New Roman" w:cs="Times New Roman"/>
          <w:color w:val="000000" w:themeColor="text1"/>
          <w:sz w:val="24"/>
          <w:szCs w:val="24"/>
          <w:lang w:val="ms-MY"/>
        </w:rPr>
        <w:t xml:space="preserve"> </w:t>
      </w:r>
      <w:r w:rsidRPr="004115A1">
        <w:rPr>
          <w:rFonts w:ascii="Times New Roman" w:hAnsi="Times New Roman" w:cs="Times New Roman"/>
          <w:color w:val="000000" w:themeColor="text1"/>
          <w:sz w:val="24"/>
          <w:szCs w:val="24"/>
          <w:lang w:val="ms-MY"/>
        </w:rPr>
        <w:t>ini</w:t>
      </w:r>
      <w:r w:rsidR="00C377E6" w:rsidRPr="004115A1">
        <w:rPr>
          <w:rFonts w:ascii="Times New Roman" w:hAnsi="Times New Roman" w:cs="Times New Roman"/>
          <w:color w:val="000000" w:themeColor="text1"/>
          <w:sz w:val="24"/>
          <w:szCs w:val="24"/>
          <w:lang w:val="ms-MY"/>
        </w:rPr>
        <w:t xml:space="preserve">, maka pihak kerajaan perlulah memainkan peranan dalam mewujudkan kesedaran orang awam khususnya dalam kalangan ahli keluarga untuk bersama-sama bertindak </w:t>
      </w:r>
      <w:r w:rsidR="002C2A5A">
        <w:rPr>
          <w:rFonts w:ascii="Times New Roman" w:hAnsi="Times New Roman" w:cs="Times New Roman"/>
          <w:color w:val="000000" w:themeColor="text1"/>
          <w:sz w:val="24"/>
          <w:szCs w:val="24"/>
          <w:lang w:val="ms-MY"/>
        </w:rPr>
        <w:t>serta</w:t>
      </w:r>
      <w:r w:rsidR="00C377E6" w:rsidRPr="004115A1">
        <w:rPr>
          <w:rFonts w:ascii="Times New Roman" w:hAnsi="Times New Roman" w:cs="Times New Roman"/>
          <w:color w:val="000000" w:themeColor="text1"/>
          <w:sz w:val="24"/>
          <w:szCs w:val="24"/>
          <w:lang w:val="ms-MY"/>
        </w:rPr>
        <w:t xml:space="preserve"> memberi sokongan kepada penjaga</w:t>
      </w:r>
      <w:r w:rsidRPr="004115A1">
        <w:rPr>
          <w:rFonts w:ascii="Times New Roman" w:hAnsi="Times New Roman" w:cs="Times New Roman"/>
          <w:color w:val="000000" w:themeColor="text1"/>
          <w:sz w:val="24"/>
          <w:szCs w:val="24"/>
          <w:lang w:val="ms-MY"/>
        </w:rPr>
        <w:t xml:space="preserve"> warga emas terlantar dengan memberikan ruang dan peluang kepada mereka untuk berehat seketika daripada aktiviti penjagaan.</w:t>
      </w:r>
      <w:r w:rsidR="004115A1" w:rsidRPr="004115A1">
        <w:rPr>
          <w:rFonts w:ascii="Times New Roman" w:hAnsi="Times New Roman" w:cs="Times New Roman"/>
          <w:color w:val="000000" w:themeColor="text1"/>
          <w:sz w:val="24"/>
          <w:szCs w:val="24"/>
          <w:lang w:val="ms-MY"/>
        </w:rPr>
        <w:t xml:space="preserve"> </w:t>
      </w:r>
      <w:r w:rsidRPr="004115A1">
        <w:rPr>
          <w:rFonts w:ascii="Times New Roman" w:hAnsi="Times New Roman" w:cs="Times New Roman"/>
          <w:color w:val="000000" w:themeColor="text1"/>
          <w:sz w:val="24"/>
          <w:szCs w:val="24"/>
          <w:lang w:val="ms-MY"/>
        </w:rPr>
        <w:t xml:space="preserve">Selain itu </w:t>
      </w:r>
      <w:r w:rsidR="007855C7" w:rsidRPr="004115A1">
        <w:rPr>
          <w:rFonts w:ascii="Times New Roman" w:hAnsi="Times New Roman" w:cs="Times New Roman"/>
          <w:color w:val="000000" w:themeColor="text1"/>
          <w:sz w:val="24"/>
          <w:szCs w:val="24"/>
          <w:lang w:val="ms-MY"/>
        </w:rPr>
        <w:t>penyediaan kemudahan dan perkhidmatan penjagaan sementara oleh pelbagai agensi perlu diperluaskan ke seluruh negara</w:t>
      </w:r>
      <w:r w:rsidRPr="004115A1">
        <w:rPr>
          <w:rFonts w:ascii="Times New Roman" w:hAnsi="Times New Roman" w:cs="Times New Roman"/>
          <w:color w:val="000000" w:themeColor="text1"/>
          <w:sz w:val="24"/>
          <w:szCs w:val="24"/>
          <w:lang w:val="ms-MY"/>
        </w:rPr>
        <w:t xml:space="preserve"> agar negara dapat mengekalkan penjagaan warga emas di rumah dengan cara mengurangkan beban kepada penjaga.</w:t>
      </w:r>
      <w:r w:rsidR="007855C7" w:rsidRPr="004115A1">
        <w:rPr>
          <w:rFonts w:ascii="Times New Roman" w:hAnsi="Times New Roman" w:cs="Times New Roman"/>
          <w:color w:val="000000" w:themeColor="text1"/>
          <w:sz w:val="24"/>
          <w:szCs w:val="24"/>
          <w:lang w:val="ms-MY"/>
        </w:rPr>
        <w:t xml:space="preserve"> </w:t>
      </w:r>
      <w:r w:rsidR="004115A1" w:rsidRPr="004115A1">
        <w:rPr>
          <w:rFonts w:ascii="Times New Roman" w:hAnsi="Times New Roman" w:cs="Times New Roman"/>
          <w:color w:val="000000" w:themeColor="text1"/>
          <w:sz w:val="24"/>
          <w:szCs w:val="24"/>
          <w:lang w:val="ms-MY"/>
        </w:rPr>
        <w:t xml:space="preserve">Situasi ini </w:t>
      </w:r>
      <w:r w:rsidR="002C2A5A">
        <w:rPr>
          <w:rFonts w:ascii="Times New Roman" w:hAnsi="Times New Roman" w:cs="Times New Roman"/>
          <w:color w:val="000000" w:themeColor="text1"/>
          <w:sz w:val="24"/>
          <w:szCs w:val="24"/>
          <w:lang w:val="ms-MY"/>
        </w:rPr>
        <w:t xml:space="preserve">juga </w:t>
      </w:r>
      <w:r w:rsidR="004115A1" w:rsidRPr="004115A1">
        <w:rPr>
          <w:rFonts w:ascii="Times New Roman" w:hAnsi="Times New Roman" w:cs="Times New Roman"/>
          <w:color w:val="000000" w:themeColor="text1"/>
          <w:sz w:val="24"/>
          <w:szCs w:val="24"/>
          <w:lang w:val="ms-MY"/>
        </w:rPr>
        <w:t>dilihat mampu mengurangkan bilangan warga emas di hospital dan institusi penjagaan, sekaligus mengurangkan kos negara</w:t>
      </w:r>
      <w:r w:rsidR="002C2A5A">
        <w:rPr>
          <w:rFonts w:ascii="Times New Roman" w:hAnsi="Times New Roman" w:cs="Times New Roman"/>
          <w:color w:val="000000" w:themeColor="text1"/>
          <w:sz w:val="24"/>
          <w:szCs w:val="24"/>
          <w:lang w:val="ms-MY"/>
        </w:rPr>
        <w:t xml:space="preserve"> dalam hal ehwal warga emas</w:t>
      </w:r>
      <w:r w:rsidR="004115A1" w:rsidRPr="004115A1">
        <w:rPr>
          <w:rFonts w:ascii="Times New Roman" w:hAnsi="Times New Roman" w:cs="Times New Roman"/>
          <w:color w:val="000000" w:themeColor="text1"/>
          <w:sz w:val="24"/>
          <w:szCs w:val="24"/>
          <w:lang w:val="ms-MY"/>
        </w:rPr>
        <w:t xml:space="preserve">. </w:t>
      </w:r>
    </w:p>
    <w:p w14:paraId="0F800DB2" w14:textId="00B79941" w:rsidR="008D689D" w:rsidRDefault="008D689D" w:rsidP="00605113">
      <w:pPr>
        <w:spacing w:after="0" w:line="240" w:lineRule="auto"/>
        <w:ind w:firstLine="567"/>
        <w:jc w:val="both"/>
        <w:rPr>
          <w:rFonts w:ascii="Times New Roman" w:eastAsia="Batang" w:hAnsi="Times New Roman" w:cs="Times New Roman"/>
          <w:color w:val="FF0000"/>
          <w:sz w:val="24"/>
          <w:szCs w:val="24"/>
          <w:lang w:val="ms-MY" w:eastAsia="en-US"/>
        </w:rPr>
      </w:pPr>
      <w:r w:rsidRPr="00E14DD0">
        <w:rPr>
          <w:rFonts w:ascii="Times New Roman" w:hAnsi="Times New Roman" w:cs="Times New Roman"/>
          <w:color w:val="FF0000"/>
          <w:sz w:val="24"/>
          <w:szCs w:val="24"/>
          <w:lang w:val="ms-MY"/>
        </w:rPr>
        <w:t xml:space="preserve">. </w:t>
      </w:r>
    </w:p>
    <w:p w14:paraId="15E864D5" w14:textId="787AFE23" w:rsidR="0010008C" w:rsidRDefault="00B82D56" w:rsidP="000B526B">
      <w:pPr>
        <w:tabs>
          <w:tab w:val="center" w:pos="4513"/>
        </w:tabs>
        <w:spacing w:after="0" w:line="240" w:lineRule="auto"/>
        <w:ind w:firstLine="567"/>
        <w:jc w:val="both"/>
        <w:rPr>
          <w:rFonts w:ascii="Times New Roman" w:hAnsi="Times New Roman" w:cs="Times New Roman"/>
          <w:bCs/>
          <w:sz w:val="24"/>
          <w:szCs w:val="24"/>
          <w:lang w:val="ms-MY"/>
        </w:rPr>
      </w:pPr>
      <w:r>
        <w:rPr>
          <w:rFonts w:ascii="Times New Roman" w:hAnsi="Times New Roman" w:cs="Times New Roman"/>
          <w:bCs/>
          <w:sz w:val="24"/>
          <w:szCs w:val="24"/>
          <w:lang w:val="ms-MY"/>
        </w:rPr>
        <w:t>Walau bagaimanapun, k</w:t>
      </w:r>
      <w:r w:rsidR="0010008C">
        <w:rPr>
          <w:rFonts w:ascii="Times New Roman" w:hAnsi="Times New Roman" w:cs="Times New Roman"/>
          <w:bCs/>
          <w:sz w:val="24"/>
          <w:szCs w:val="24"/>
          <w:lang w:val="ms-MY"/>
        </w:rPr>
        <w:t>ajian ini</w:t>
      </w:r>
      <w:r>
        <w:rPr>
          <w:rFonts w:ascii="Times New Roman" w:hAnsi="Times New Roman" w:cs="Times New Roman"/>
          <w:bCs/>
          <w:sz w:val="24"/>
          <w:szCs w:val="24"/>
          <w:lang w:val="ms-MY"/>
        </w:rPr>
        <w:t xml:space="preserve"> sekadar</w:t>
      </w:r>
      <w:r w:rsidR="0010008C">
        <w:rPr>
          <w:rFonts w:ascii="Times New Roman" w:hAnsi="Times New Roman" w:cs="Times New Roman"/>
          <w:bCs/>
          <w:sz w:val="24"/>
          <w:szCs w:val="24"/>
          <w:lang w:val="ms-MY"/>
        </w:rPr>
        <w:t xml:space="preserve"> menghasilkan </w:t>
      </w:r>
      <w:r w:rsidR="00A95FB2">
        <w:rPr>
          <w:rFonts w:ascii="Times New Roman" w:hAnsi="Times New Roman" w:cs="Times New Roman"/>
          <w:bCs/>
          <w:sz w:val="24"/>
          <w:szCs w:val="24"/>
          <w:lang w:val="ms-MY"/>
        </w:rPr>
        <w:t xml:space="preserve">data </w:t>
      </w:r>
      <w:r w:rsidR="0010008C">
        <w:rPr>
          <w:rFonts w:ascii="Times New Roman" w:hAnsi="Times New Roman" w:cs="Times New Roman"/>
          <w:bCs/>
          <w:sz w:val="24"/>
          <w:szCs w:val="24"/>
          <w:lang w:val="ms-MY"/>
        </w:rPr>
        <w:t xml:space="preserve">asas </w:t>
      </w:r>
      <w:r w:rsidR="00C77B18">
        <w:rPr>
          <w:rFonts w:ascii="Times New Roman" w:hAnsi="Times New Roman" w:cs="Times New Roman"/>
          <w:bCs/>
          <w:sz w:val="24"/>
          <w:szCs w:val="24"/>
          <w:lang w:val="ms-MY"/>
        </w:rPr>
        <w:t xml:space="preserve">mengenai </w:t>
      </w:r>
      <w:r w:rsidR="0010008C">
        <w:rPr>
          <w:rFonts w:ascii="Times New Roman" w:hAnsi="Times New Roman" w:cs="Times New Roman"/>
          <w:bCs/>
          <w:sz w:val="24"/>
          <w:szCs w:val="24"/>
          <w:lang w:val="ms-MY"/>
        </w:rPr>
        <w:t xml:space="preserve">beban penjagaan dan kesejahteraan warga emas terlantar </w:t>
      </w:r>
      <w:r w:rsidR="00C77B18">
        <w:rPr>
          <w:rFonts w:ascii="Times New Roman" w:hAnsi="Times New Roman" w:cs="Times New Roman"/>
          <w:bCs/>
          <w:sz w:val="24"/>
          <w:szCs w:val="24"/>
          <w:lang w:val="ms-MY"/>
        </w:rPr>
        <w:t xml:space="preserve">di dalam negara khususnya di daerah Kota Bharu, Kelantan. Data kajian </w:t>
      </w:r>
      <w:r w:rsidR="00B971C2">
        <w:rPr>
          <w:rFonts w:ascii="Times New Roman" w:hAnsi="Times New Roman" w:cs="Times New Roman"/>
          <w:bCs/>
          <w:sz w:val="24"/>
          <w:szCs w:val="24"/>
          <w:lang w:val="ms-MY"/>
        </w:rPr>
        <w:t xml:space="preserve">ini </w:t>
      </w:r>
      <w:r w:rsidR="00C77B18">
        <w:rPr>
          <w:rFonts w:ascii="Times New Roman" w:hAnsi="Times New Roman" w:cs="Times New Roman"/>
          <w:bCs/>
          <w:sz w:val="24"/>
          <w:szCs w:val="24"/>
          <w:lang w:val="ms-MY"/>
        </w:rPr>
        <w:t xml:space="preserve">bergantung sepenuhnya kepada persepsi informan dalam memberikan maklumat </w:t>
      </w:r>
      <w:r w:rsidR="0010008C">
        <w:rPr>
          <w:rFonts w:ascii="Times New Roman" w:hAnsi="Times New Roman" w:cs="Times New Roman"/>
          <w:bCs/>
          <w:sz w:val="24"/>
          <w:szCs w:val="24"/>
          <w:lang w:val="ms-MY"/>
        </w:rPr>
        <w:t xml:space="preserve">dan limitasinya mungkin terhad kepada sampel yang mempunyai ciri-ciri penjaga yang sama. Oleh itu, </w:t>
      </w:r>
      <w:r w:rsidR="00C77B18">
        <w:rPr>
          <w:rFonts w:ascii="Times New Roman" w:hAnsi="Times New Roman" w:cs="Times New Roman"/>
          <w:bCs/>
          <w:sz w:val="24"/>
          <w:szCs w:val="24"/>
          <w:lang w:val="ms-MY"/>
        </w:rPr>
        <w:t>hasil</w:t>
      </w:r>
      <w:r w:rsidR="0010008C">
        <w:rPr>
          <w:rFonts w:ascii="Times New Roman" w:hAnsi="Times New Roman" w:cs="Times New Roman"/>
          <w:bCs/>
          <w:sz w:val="24"/>
          <w:szCs w:val="24"/>
          <w:lang w:val="ms-MY"/>
        </w:rPr>
        <w:t xml:space="preserve"> kajian tidak boleh digunakan untuk menggambarkan keseluruhan penjaga warga emas terlantar di Malaysia. </w:t>
      </w:r>
      <w:r w:rsidR="00C77B18">
        <w:rPr>
          <w:rFonts w:ascii="Times New Roman" w:hAnsi="Times New Roman" w:cs="Times New Roman"/>
          <w:bCs/>
          <w:sz w:val="24"/>
          <w:szCs w:val="24"/>
          <w:lang w:val="ms-MY"/>
        </w:rPr>
        <w:t xml:space="preserve">Justeru, </w:t>
      </w:r>
      <w:r w:rsidR="00EB0711">
        <w:rPr>
          <w:rFonts w:ascii="Times New Roman" w:hAnsi="Times New Roman" w:cs="Times New Roman"/>
          <w:bCs/>
          <w:sz w:val="24"/>
          <w:szCs w:val="24"/>
          <w:lang w:val="ms-MY"/>
        </w:rPr>
        <w:t xml:space="preserve">pada masa akan datang </w:t>
      </w:r>
      <w:r w:rsidR="00C77B18">
        <w:rPr>
          <w:rFonts w:ascii="Times New Roman" w:hAnsi="Times New Roman" w:cs="Times New Roman"/>
          <w:bCs/>
          <w:sz w:val="24"/>
          <w:szCs w:val="24"/>
          <w:lang w:val="ms-MY"/>
        </w:rPr>
        <w:t>k</w:t>
      </w:r>
      <w:r w:rsidR="0010008C">
        <w:rPr>
          <w:rFonts w:ascii="Times New Roman" w:hAnsi="Times New Roman" w:cs="Times New Roman"/>
          <w:bCs/>
          <w:sz w:val="24"/>
          <w:szCs w:val="24"/>
          <w:lang w:val="ms-MY"/>
        </w:rPr>
        <w:t xml:space="preserve">ajian lebih terperinci </w:t>
      </w:r>
      <w:r w:rsidR="00C77B18">
        <w:rPr>
          <w:rFonts w:ascii="Times New Roman" w:hAnsi="Times New Roman" w:cs="Times New Roman"/>
          <w:bCs/>
          <w:sz w:val="24"/>
          <w:szCs w:val="24"/>
          <w:lang w:val="ms-MY"/>
        </w:rPr>
        <w:t xml:space="preserve">dengan jumlah sampel yang lebih besar </w:t>
      </w:r>
      <w:r w:rsidR="0026747C">
        <w:rPr>
          <w:rFonts w:ascii="Times New Roman" w:hAnsi="Times New Roman" w:cs="Times New Roman"/>
          <w:bCs/>
          <w:sz w:val="24"/>
          <w:szCs w:val="24"/>
          <w:lang w:val="ms-MY"/>
        </w:rPr>
        <w:t xml:space="preserve">di pelbagai lokasi </w:t>
      </w:r>
      <w:r w:rsidR="00C77B18">
        <w:rPr>
          <w:rFonts w:ascii="Times New Roman" w:hAnsi="Times New Roman" w:cs="Times New Roman"/>
          <w:bCs/>
          <w:sz w:val="24"/>
          <w:szCs w:val="24"/>
          <w:lang w:val="ms-MY"/>
        </w:rPr>
        <w:t xml:space="preserve">perlu dilakukan </w:t>
      </w:r>
      <w:r w:rsidR="0010008C">
        <w:rPr>
          <w:rFonts w:ascii="Times New Roman" w:hAnsi="Times New Roman" w:cs="Times New Roman"/>
          <w:bCs/>
          <w:sz w:val="24"/>
          <w:szCs w:val="24"/>
          <w:lang w:val="ms-MY"/>
        </w:rPr>
        <w:t>dengan</w:t>
      </w:r>
      <w:r w:rsidR="008C76F3">
        <w:rPr>
          <w:rFonts w:ascii="Times New Roman" w:hAnsi="Times New Roman" w:cs="Times New Roman"/>
          <w:bCs/>
          <w:sz w:val="24"/>
          <w:szCs w:val="24"/>
          <w:lang w:val="ms-MY"/>
        </w:rPr>
        <w:t xml:space="preserve"> mengambil kira pelbagai aspek lain </w:t>
      </w:r>
      <w:r w:rsidR="007855C7">
        <w:rPr>
          <w:rFonts w:ascii="Times New Roman" w:hAnsi="Times New Roman" w:cs="Times New Roman"/>
          <w:bCs/>
          <w:sz w:val="24"/>
          <w:szCs w:val="24"/>
          <w:lang w:val="ms-MY"/>
        </w:rPr>
        <w:t xml:space="preserve">termasuklah latar belakang, aktiviti penjagaan, </w:t>
      </w:r>
      <w:r w:rsidR="008C76F3">
        <w:rPr>
          <w:rFonts w:ascii="Times New Roman" w:hAnsi="Times New Roman" w:cs="Times New Roman"/>
          <w:bCs/>
          <w:sz w:val="24"/>
          <w:szCs w:val="24"/>
          <w:lang w:val="ms-MY"/>
        </w:rPr>
        <w:t>penerimaan sokongan, strategi daya tindak, bilangan penjaga dan sebagainya</w:t>
      </w:r>
      <w:r w:rsidR="0010008C">
        <w:rPr>
          <w:rFonts w:ascii="Times New Roman" w:hAnsi="Times New Roman" w:cs="Times New Roman"/>
          <w:bCs/>
          <w:sz w:val="24"/>
          <w:szCs w:val="24"/>
          <w:lang w:val="ms-MY"/>
        </w:rPr>
        <w:t xml:space="preserve"> </w:t>
      </w:r>
      <w:r w:rsidR="007855C7">
        <w:rPr>
          <w:rFonts w:ascii="Times New Roman" w:hAnsi="Times New Roman" w:cs="Times New Roman"/>
          <w:bCs/>
          <w:sz w:val="24"/>
          <w:szCs w:val="24"/>
          <w:lang w:val="ms-MY"/>
        </w:rPr>
        <w:t>bagi</w:t>
      </w:r>
      <w:r w:rsidR="00C77B18">
        <w:rPr>
          <w:rFonts w:ascii="Times New Roman" w:hAnsi="Times New Roman" w:cs="Times New Roman"/>
          <w:bCs/>
          <w:sz w:val="24"/>
          <w:szCs w:val="24"/>
          <w:lang w:val="ms-MY"/>
        </w:rPr>
        <w:t xml:space="preserve"> m</w:t>
      </w:r>
      <w:r w:rsidR="008C76F3">
        <w:rPr>
          <w:rFonts w:ascii="Times New Roman" w:hAnsi="Times New Roman" w:cs="Times New Roman"/>
          <w:bCs/>
          <w:sz w:val="24"/>
          <w:szCs w:val="24"/>
          <w:lang w:val="ms-MY"/>
        </w:rPr>
        <w:t xml:space="preserve">engukuhkan </w:t>
      </w:r>
      <w:r w:rsidR="00C77B18">
        <w:rPr>
          <w:rFonts w:ascii="Times New Roman" w:hAnsi="Times New Roman" w:cs="Times New Roman"/>
          <w:bCs/>
          <w:sz w:val="24"/>
          <w:szCs w:val="24"/>
          <w:lang w:val="ms-MY"/>
        </w:rPr>
        <w:t>lagi dapatan hasil kajian ini</w:t>
      </w:r>
      <w:r w:rsidR="008C76F3">
        <w:rPr>
          <w:rFonts w:ascii="Times New Roman" w:hAnsi="Times New Roman" w:cs="Times New Roman"/>
          <w:bCs/>
          <w:sz w:val="24"/>
          <w:szCs w:val="24"/>
          <w:lang w:val="ms-MY"/>
        </w:rPr>
        <w:t xml:space="preserve">. </w:t>
      </w:r>
    </w:p>
    <w:p w14:paraId="7B8068F6" w14:textId="77777777" w:rsidR="0010008C" w:rsidRDefault="0010008C" w:rsidP="000B526B">
      <w:pPr>
        <w:tabs>
          <w:tab w:val="center" w:pos="4513"/>
        </w:tabs>
        <w:spacing w:after="0" w:line="240" w:lineRule="auto"/>
        <w:ind w:firstLine="567"/>
        <w:jc w:val="both"/>
        <w:rPr>
          <w:rFonts w:ascii="Times New Roman" w:hAnsi="Times New Roman" w:cs="Times New Roman"/>
          <w:bCs/>
          <w:sz w:val="24"/>
          <w:szCs w:val="24"/>
          <w:lang w:val="ms-MY"/>
        </w:rPr>
      </w:pPr>
    </w:p>
    <w:p w14:paraId="68A8B372" w14:textId="12D44E01" w:rsidR="004A37A9" w:rsidRPr="00497E0A" w:rsidRDefault="00497E0A" w:rsidP="000B526B">
      <w:pPr>
        <w:tabs>
          <w:tab w:val="center" w:pos="4513"/>
        </w:tabs>
        <w:spacing w:after="0" w:line="240" w:lineRule="auto"/>
        <w:ind w:firstLine="567"/>
        <w:jc w:val="both"/>
        <w:rPr>
          <w:rFonts w:ascii="Times New Roman" w:hAnsi="Times New Roman" w:cs="Times New Roman"/>
          <w:bCs/>
          <w:sz w:val="24"/>
          <w:szCs w:val="24"/>
          <w:lang w:val="ms-MY"/>
        </w:rPr>
      </w:pPr>
      <w:r w:rsidRPr="00497E0A">
        <w:rPr>
          <w:rFonts w:ascii="Times New Roman" w:hAnsi="Times New Roman" w:cs="Times New Roman"/>
          <w:bCs/>
          <w:sz w:val="24"/>
          <w:szCs w:val="24"/>
          <w:lang w:val="ms-MY"/>
        </w:rPr>
        <w:t xml:space="preserve"> </w:t>
      </w:r>
    </w:p>
    <w:p w14:paraId="30337D70" w14:textId="0E246A7D" w:rsidR="004A37A9" w:rsidRPr="00497E0A" w:rsidRDefault="00497E0A" w:rsidP="00E627DC">
      <w:pPr>
        <w:tabs>
          <w:tab w:val="center" w:pos="4513"/>
        </w:tabs>
        <w:spacing w:after="0" w:line="240" w:lineRule="auto"/>
        <w:jc w:val="both"/>
        <w:rPr>
          <w:rFonts w:ascii="Times New Roman" w:hAnsi="Times New Roman" w:cs="Times New Roman"/>
          <w:bCs/>
          <w:color w:val="000000" w:themeColor="text1"/>
          <w:sz w:val="24"/>
          <w:szCs w:val="24"/>
          <w:lang w:val="ms-MY"/>
        </w:rPr>
      </w:pPr>
      <w:r w:rsidRPr="00497E0A">
        <w:rPr>
          <w:rFonts w:ascii="Times New Roman" w:hAnsi="Times New Roman" w:cs="Times New Roman"/>
          <w:bCs/>
          <w:color w:val="000000" w:themeColor="text1"/>
          <w:sz w:val="24"/>
          <w:szCs w:val="24"/>
          <w:lang w:val="ms-MY"/>
        </w:rPr>
        <w:t>KESIMPULAN</w:t>
      </w:r>
    </w:p>
    <w:p w14:paraId="5E34D3F5" w14:textId="2BB455E4" w:rsidR="00B63A61" w:rsidRDefault="00B63A61" w:rsidP="00E627DC">
      <w:pPr>
        <w:tabs>
          <w:tab w:val="center" w:pos="4513"/>
        </w:tabs>
        <w:spacing w:after="0" w:line="240" w:lineRule="auto"/>
        <w:jc w:val="both"/>
        <w:rPr>
          <w:rFonts w:ascii="Times New Roman" w:hAnsi="Times New Roman" w:cs="Times New Roman"/>
          <w:b/>
          <w:bCs/>
          <w:color w:val="000000" w:themeColor="text1"/>
          <w:sz w:val="24"/>
          <w:szCs w:val="24"/>
          <w:lang w:val="ms-MY"/>
        </w:rPr>
      </w:pPr>
    </w:p>
    <w:p w14:paraId="404FD748" w14:textId="5EA9D783" w:rsidR="00B63A61" w:rsidRPr="00B63A61" w:rsidRDefault="00B63A61" w:rsidP="00E627DC">
      <w:pPr>
        <w:tabs>
          <w:tab w:val="center" w:pos="4513"/>
        </w:tabs>
        <w:spacing w:after="0" w:line="240" w:lineRule="auto"/>
        <w:jc w:val="both"/>
        <w:rPr>
          <w:rFonts w:ascii="Times New Roman" w:hAnsi="Times New Roman" w:cs="Times New Roman"/>
          <w:color w:val="000000" w:themeColor="text1"/>
          <w:sz w:val="24"/>
          <w:szCs w:val="24"/>
          <w:lang w:val="ms-MY"/>
        </w:rPr>
      </w:pPr>
      <w:r w:rsidRPr="00B63A61">
        <w:rPr>
          <w:rFonts w:ascii="Times New Roman" w:hAnsi="Times New Roman" w:cs="Times New Roman"/>
          <w:color w:val="000000" w:themeColor="text1"/>
          <w:sz w:val="24"/>
          <w:szCs w:val="24"/>
          <w:lang w:val="ms-MY"/>
        </w:rPr>
        <w:t xml:space="preserve">Secara keseluruhannya dapat disimpulkan bahawa </w:t>
      </w:r>
      <w:r>
        <w:rPr>
          <w:rFonts w:ascii="Times New Roman" w:hAnsi="Times New Roman" w:cs="Times New Roman"/>
          <w:color w:val="000000" w:themeColor="text1"/>
          <w:sz w:val="24"/>
          <w:szCs w:val="24"/>
          <w:lang w:val="ms-MY"/>
        </w:rPr>
        <w:t xml:space="preserve">beban penjagaan warga emas terlantar dipengaruhi oleh empat faktor iaitu tahap kebergantungan warga emas, masa penjagaan, tingkahlaku warga emas dan </w:t>
      </w:r>
      <w:r w:rsidR="002C2A5A">
        <w:rPr>
          <w:rFonts w:ascii="Times New Roman" w:hAnsi="Times New Roman" w:cs="Times New Roman"/>
          <w:color w:val="000000" w:themeColor="text1"/>
          <w:sz w:val="24"/>
          <w:szCs w:val="24"/>
          <w:lang w:val="ms-MY"/>
        </w:rPr>
        <w:t>keupayaan daya tindak</w:t>
      </w:r>
      <w:r>
        <w:rPr>
          <w:rFonts w:ascii="Times New Roman" w:hAnsi="Times New Roman" w:cs="Times New Roman"/>
          <w:color w:val="000000" w:themeColor="text1"/>
          <w:sz w:val="24"/>
          <w:szCs w:val="24"/>
          <w:lang w:val="ms-MY"/>
        </w:rPr>
        <w:t xml:space="preserve"> penjaga. </w:t>
      </w:r>
      <w:r w:rsidR="00796484">
        <w:rPr>
          <w:rFonts w:ascii="Times New Roman" w:hAnsi="Times New Roman" w:cs="Times New Roman"/>
          <w:color w:val="000000" w:themeColor="text1"/>
          <w:sz w:val="24"/>
          <w:szCs w:val="24"/>
          <w:lang w:val="ms-MY"/>
        </w:rPr>
        <w:t xml:space="preserve">Sumber utama penjaga warga emas uzur adalah terdiri daripada ahli keluarga terdekat. </w:t>
      </w:r>
      <w:r w:rsidR="00C92C1F">
        <w:rPr>
          <w:rFonts w:ascii="Times New Roman" w:hAnsi="Times New Roman" w:cs="Times New Roman"/>
          <w:color w:val="000000" w:themeColor="text1"/>
          <w:sz w:val="24"/>
          <w:szCs w:val="24"/>
          <w:lang w:val="ms-MY"/>
        </w:rPr>
        <w:t xml:space="preserve">Beban penjagaan </w:t>
      </w:r>
      <w:r w:rsidR="00C92C1F">
        <w:rPr>
          <w:rFonts w:ascii="Times New Roman" w:eastAsia="Batang" w:hAnsi="Times New Roman" w:cs="Times New Roman"/>
          <w:sz w:val="24"/>
          <w:szCs w:val="24"/>
          <w:lang w:val="ms-MY" w:eastAsia="en-US"/>
        </w:rPr>
        <w:t>bukan sahaja menuntut kesabaran yang tinggi, tetapi turut menjejaskan keperluan diri penjaga</w:t>
      </w:r>
      <w:r w:rsidR="00EE3B66">
        <w:rPr>
          <w:rFonts w:ascii="Times New Roman" w:eastAsia="Batang" w:hAnsi="Times New Roman" w:cs="Times New Roman"/>
          <w:sz w:val="24"/>
          <w:szCs w:val="24"/>
          <w:lang w:val="ms-MY" w:eastAsia="en-US"/>
        </w:rPr>
        <w:t xml:space="preserve"> </w:t>
      </w:r>
      <w:r w:rsidR="00577204">
        <w:rPr>
          <w:rFonts w:ascii="Times New Roman" w:eastAsia="Batang" w:hAnsi="Times New Roman" w:cs="Times New Roman"/>
          <w:sz w:val="24"/>
          <w:szCs w:val="24"/>
          <w:lang w:val="ms-MY" w:eastAsia="en-US"/>
        </w:rPr>
        <w:t xml:space="preserve">yang lain. Penjaga juga </w:t>
      </w:r>
      <w:r w:rsidR="00EE3B66">
        <w:rPr>
          <w:rFonts w:ascii="Times New Roman" w:eastAsia="Batang" w:hAnsi="Times New Roman" w:cs="Times New Roman"/>
          <w:sz w:val="24"/>
          <w:szCs w:val="24"/>
          <w:lang w:val="ms-MY" w:eastAsia="en-US"/>
        </w:rPr>
        <w:t xml:space="preserve">berisiko mendatangkan kesan negatif </w:t>
      </w:r>
      <w:r w:rsidR="00577204">
        <w:rPr>
          <w:rFonts w:ascii="Times New Roman" w:eastAsia="Batang" w:hAnsi="Times New Roman" w:cs="Times New Roman"/>
          <w:sz w:val="24"/>
          <w:szCs w:val="24"/>
          <w:lang w:val="ms-MY" w:eastAsia="en-US"/>
        </w:rPr>
        <w:t xml:space="preserve">kepada warga emas </w:t>
      </w:r>
      <w:r w:rsidR="00EE3B66">
        <w:rPr>
          <w:rFonts w:ascii="Times New Roman" w:eastAsia="Batang" w:hAnsi="Times New Roman" w:cs="Times New Roman"/>
          <w:sz w:val="24"/>
          <w:szCs w:val="24"/>
          <w:lang w:val="ms-MY" w:eastAsia="en-US"/>
        </w:rPr>
        <w:t>akibat aktiviti</w:t>
      </w:r>
      <w:r w:rsidR="00577204">
        <w:rPr>
          <w:rFonts w:ascii="Times New Roman" w:eastAsia="Batang" w:hAnsi="Times New Roman" w:cs="Times New Roman"/>
          <w:sz w:val="24"/>
          <w:szCs w:val="24"/>
          <w:lang w:val="ms-MY" w:eastAsia="en-US"/>
        </w:rPr>
        <w:t xml:space="preserve"> penjagaan</w:t>
      </w:r>
      <w:r w:rsidR="00EE3B66">
        <w:rPr>
          <w:rFonts w:ascii="Times New Roman" w:eastAsia="Batang" w:hAnsi="Times New Roman" w:cs="Times New Roman"/>
          <w:sz w:val="24"/>
          <w:szCs w:val="24"/>
          <w:lang w:val="ms-MY" w:eastAsia="en-US"/>
        </w:rPr>
        <w:t xml:space="preserve"> yang </w:t>
      </w:r>
      <w:r w:rsidR="00577204">
        <w:rPr>
          <w:rFonts w:ascii="Times New Roman" w:eastAsia="Batang" w:hAnsi="Times New Roman" w:cs="Times New Roman"/>
          <w:sz w:val="24"/>
          <w:szCs w:val="24"/>
          <w:lang w:val="ms-MY" w:eastAsia="en-US"/>
        </w:rPr>
        <w:t>berpanjangan</w:t>
      </w:r>
      <w:r w:rsidR="00EE3B66">
        <w:rPr>
          <w:rFonts w:ascii="Times New Roman" w:eastAsia="Batang" w:hAnsi="Times New Roman" w:cs="Times New Roman"/>
          <w:sz w:val="24"/>
          <w:szCs w:val="24"/>
          <w:lang w:val="ms-MY" w:eastAsia="en-US"/>
        </w:rPr>
        <w:t>. Justeru, u</w:t>
      </w:r>
      <w:r>
        <w:rPr>
          <w:rFonts w:ascii="Times New Roman" w:hAnsi="Times New Roman" w:cs="Times New Roman"/>
          <w:color w:val="000000" w:themeColor="text1"/>
          <w:sz w:val="24"/>
          <w:szCs w:val="24"/>
          <w:lang w:val="ms-MY"/>
        </w:rPr>
        <w:t xml:space="preserve">ntuk menjamin kesejahteraan </w:t>
      </w:r>
      <w:r w:rsidR="00EE3B66">
        <w:rPr>
          <w:rFonts w:ascii="Times New Roman" w:hAnsi="Times New Roman" w:cs="Times New Roman"/>
          <w:color w:val="000000" w:themeColor="text1"/>
          <w:sz w:val="24"/>
          <w:szCs w:val="24"/>
          <w:lang w:val="ms-MY"/>
        </w:rPr>
        <w:t xml:space="preserve">kedua-dua pihak khususnya kepada </w:t>
      </w:r>
      <w:r>
        <w:rPr>
          <w:rFonts w:ascii="Times New Roman" w:hAnsi="Times New Roman" w:cs="Times New Roman"/>
          <w:color w:val="000000" w:themeColor="text1"/>
          <w:sz w:val="24"/>
          <w:szCs w:val="24"/>
          <w:lang w:val="ms-MY"/>
        </w:rPr>
        <w:t>warga emas terlantar</w:t>
      </w:r>
      <w:r w:rsidR="00EE3B66">
        <w:rPr>
          <w:rFonts w:ascii="Times New Roman" w:hAnsi="Times New Roman" w:cs="Times New Roman"/>
          <w:color w:val="000000" w:themeColor="text1"/>
          <w:sz w:val="24"/>
          <w:szCs w:val="24"/>
          <w:lang w:val="ms-MY"/>
        </w:rPr>
        <w:t xml:space="preserve">, </w:t>
      </w:r>
      <w:r>
        <w:rPr>
          <w:rFonts w:ascii="Times New Roman" w:hAnsi="Times New Roman" w:cs="Times New Roman"/>
          <w:color w:val="000000" w:themeColor="text1"/>
          <w:sz w:val="24"/>
          <w:szCs w:val="24"/>
          <w:lang w:val="ms-MY"/>
        </w:rPr>
        <w:t xml:space="preserve">maka penjaga memerlukan masa untuk berehat seketika </w:t>
      </w:r>
      <w:r w:rsidR="00EE3B66">
        <w:rPr>
          <w:rFonts w:ascii="Times New Roman" w:hAnsi="Times New Roman" w:cs="Times New Roman"/>
          <w:color w:val="000000" w:themeColor="text1"/>
          <w:sz w:val="24"/>
          <w:szCs w:val="24"/>
          <w:lang w:val="ms-MY"/>
        </w:rPr>
        <w:t>(</w:t>
      </w:r>
      <w:r w:rsidR="00EE3B66" w:rsidRPr="00EE3B66">
        <w:rPr>
          <w:rFonts w:ascii="Times New Roman" w:hAnsi="Times New Roman" w:cs="Times New Roman"/>
          <w:i/>
          <w:iCs/>
          <w:color w:val="000000" w:themeColor="text1"/>
          <w:sz w:val="24"/>
          <w:szCs w:val="24"/>
          <w:lang w:val="ms-MY"/>
        </w:rPr>
        <w:t>respite care</w:t>
      </w:r>
      <w:r w:rsidR="00EE3B66">
        <w:rPr>
          <w:rFonts w:ascii="Times New Roman" w:hAnsi="Times New Roman" w:cs="Times New Roman"/>
          <w:i/>
          <w:iCs/>
          <w:color w:val="000000" w:themeColor="text1"/>
          <w:sz w:val="24"/>
          <w:szCs w:val="24"/>
          <w:lang w:val="ms-MY"/>
        </w:rPr>
        <w:t>)</w:t>
      </w:r>
      <w:r>
        <w:rPr>
          <w:rFonts w:ascii="Times New Roman" w:hAnsi="Times New Roman" w:cs="Times New Roman"/>
          <w:color w:val="000000" w:themeColor="text1"/>
          <w:sz w:val="24"/>
          <w:szCs w:val="24"/>
          <w:lang w:val="ms-MY"/>
        </w:rPr>
        <w:t>.</w:t>
      </w:r>
      <w:r w:rsidR="00EE3B66">
        <w:rPr>
          <w:rFonts w:ascii="Times New Roman" w:hAnsi="Times New Roman" w:cs="Times New Roman"/>
          <w:color w:val="000000" w:themeColor="text1"/>
          <w:sz w:val="24"/>
          <w:szCs w:val="24"/>
          <w:lang w:val="ms-MY"/>
        </w:rPr>
        <w:t xml:space="preserve"> </w:t>
      </w:r>
      <w:r w:rsidR="00650822">
        <w:rPr>
          <w:rFonts w:ascii="Times New Roman" w:hAnsi="Times New Roman" w:cs="Times New Roman"/>
          <w:color w:val="000000" w:themeColor="text1"/>
          <w:sz w:val="24"/>
          <w:szCs w:val="24"/>
          <w:lang w:val="ms-MY"/>
        </w:rPr>
        <w:t>Oleh yang demikian, adalah dicadangkan agar</w:t>
      </w:r>
      <w:r w:rsidR="00A7680B">
        <w:rPr>
          <w:rFonts w:ascii="Times New Roman" w:hAnsi="Times New Roman" w:cs="Times New Roman"/>
          <w:color w:val="000000" w:themeColor="text1"/>
          <w:sz w:val="24"/>
          <w:szCs w:val="24"/>
          <w:lang w:val="ms-MY"/>
        </w:rPr>
        <w:t xml:space="preserve"> program</w:t>
      </w:r>
      <w:r w:rsidR="00650822">
        <w:rPr>
          <w:rFonts w:ascii="Times New Roman" w:hAnsi="Times New Roman" w:cs="Times New Roman"/>
          <w:color w:val="000000" w:themeColor="text1"/>
          <w:sz w:val="24"/>
          <w:szCs w:val="24"/>
          <w:lang w:val="ms-MY"/>
        </w:rPr>
        <w:t xml:space="preserve"> kesedaran mengenai keperluan untuk penjaga berehat</w:t>
      </w:r>
      <w:r w:rsidR="00A7680B">
        <w:rPr>
          <w:rFonts w:ascii="Times New Roman" w:hAnsi="Times New Roman" w:cs="Times New Roman"/>
          <w:color w:val="000000" w:themeColor="text1"/>
          <w:sz w:val="24"/>
          <w:szCs w:val="24"/>
          <w:lang w:val="ms-MY"/>
        </w:rPr>
        <w:t xml:space="preserve"> seketika</w:t>
      </w:r>
      <w:r w:rsidR="00650822">
        <w:rPr>
          <w:rFonts w:ascii="Times New Roman" w:hAnsi="Times New Roman" w:cs="Times New Roman"/>
          <w:color w:val="000000" w:themeColor="text1"/>
          <w:sz w:val="24"/>
          <w:szCs w:val="24"/>
          <w:lang w:val="ms-MY"/>
        </w:rPr>
        <w:t xml:space="preserve"> </w:t>
      </w:r>
      <w:r w:rsidR="00EE3B66">
        <w:rPr>
          <w:rFonts w:ascii="Times New Roman" w:hAnsi="Times New Roman" w:cs="Times New Roman"/>
          <w:color w:val="000000" w:themeColor="text1"/>
          <w:sz w:val="24"/>
          <w:szCs w:val="24"/>
          <w:lang w:val="ms-MY"/>
        </w:rPr>
        <w:t xml:space="preserve">ini </w:t>
      </w:r>
      <w:r w:rsidR="00A7680B">
        <w:rPr>
          <w:rFonts w:ascii="Times New Roman" w:hAnsi="Times New Roman" w:cs="Times New Roman"/>
          <w:color w:val="000000" w:themeColor="text1"/>
          <w:sz w:val="24"/>
          <w:szCs w:val="24"/>
          <w:lang w:val="ms-MY"/>
        </w:rPr>
        <w:t>dilaksanaka</w:t>
      </w:r>
      <w:r w:rsidR="00650822">
        <w:rPr>
          <w:rFonts w:ascii="Times New Roman" w:hAnsi="Times New Roman" w:cs="Times New Roman"/>
          <w:color w:val="000000" w:themeColor="text1"/>
          <w:sz w:val="24"/>
          <w:szCs w:val="24"/>
          <w:lang w:val="ms-MY"/>
        </w:rPr>
        <w:t xml:space="preserve">n </w:t>
      </w:r>
      <w:r w:rsidR="00A7680B">
        <w:rPr>
          <w:rFonts w:ascii="Times New Roman" w:hAnsi="Times New Roman" w:cs="Times New Roman"/>
          <w:color w:val="000000" w:themeColor="text1"/>
          <w:sz w:val="24"/>
          <w:szCs w:val="24"/>
          <w:lang w:val="ms-MY"/>
        </w:rPr>
        <w:t xml:space="preserve">dalam kalangan </w:t>
      </w:r>
      <w:r w:rsidR="00650822">
        <w:rPr>
          <w:rFonts w:ascii="Times New Roman" w:hAnsi="Times New Roman" w:cs="Times New Roman"/>
          <w:color w:val="000000" w:themeColor="text1"/>
          <w:sz w:val="24"/>
          <w:szCs w:val="24"/>
          <w:lang w:val="ms-MY"/>
        </w:rPr>
        <w:t>ahli keluarga dan masyarakat</w:t>
      </w:r>
      <w:r w:rsidR="00A7680B">
        <w:rPr>
          <w:rFonts w:ascii="Times New Roman" w:hAnsi="Times New Roman" w:cs="Times New Roman"/>
          <w:color w:val="000000" w:themeColor="text1"/>
          <w:sz w:val="24"/>
          <w:szCs w:val="24"/>
          <w:lang w:val="ms-MY"/>
        </w:rPr>
        <w:t xml:space="preserve"> Malaysia</w:t>
      </w:r>
      <w:r w:rsidR="00650822">
        <w:rPr>
          <w:rFonts w:ascii="Times New Roman" w:hAnsi="Times New Roman" w:cs="Times New Roman"/>
          <w:color w:val="000000" w:themeColor="text1"/>
          <w:sz w:val="24"/>
          <w:szCs w:val="24"/>
          <w:lang w:val="ms-MY"/>
        </w:rPr>
        <w:t xml:space="preserve">. Selain itu, penyediaan kemudahan dan perkhidmatan </w:t>
      </w:r>
      <w:r w:rsidR="00EE3B66">
        <w:rPr>
          <w:rFonts w:ascii="Times New Roman" w:hAnsi="Times New Roman" w:cs="Times New Roman"/>
          <w:color w:val="000000" w:themeColor="text1"/>
          <w:sz w:val="24"/>
          <w:szCs w:val="24"/>
          <w:lang w:val="ms-MY"/>
        </w:rPr>
        <w:t xml:space="preserve">penjagaan sementara </w:t>
      </w:r>
      <w:r w:rsidR="00650822">
        <w:rPr>
          <w:rFonts w:ascii="Times New Roman" w:hAnsi="Times New Roman" w:cs="Times New Roman"/>
          <w:color w:val="000000" w:themeColor="text1"/>
          <w:sz w:val="24"/>
          <w:szCs w:val="24"/>
          <w:lang w:val="ms-MY"/>
        </w:rPr>
        <w:t xml:space="preserve">oleh pelbagai agensi berkaitan perlu diperluaskan ke seluruh negara. </w:t>
      </w:r>
      <w:r w:rsidR="00A7680B">
        <w:rPr>
          <w:rFonts w:ascii="Times New Roman" w:hAnsi="Times New Roman" w:cs="Times New Roman"/>
          <w:color w:val="000000" w:themeColor="text1"/>
          <w:sz w:val="24"/>
          <w:szCs w:val="24"/>
          <w:lang w:val="ms-MY"/>
        </w:rPr>
        <w:t xml:space="preserve">Selain </w:t>
      </w:r>
      <w:r w:rsidR="00577204">
        <w:rPr>
          <w:rFonts w:ascii="Times New Roman" w:hAnsi="Times New Roman" w:cs="Times New Roman"/>
          <w:color w:val="000000" w:themeColor="text1"/>
          <w:sz w:val="24"/>
          <w:szCs w:val="24"/>
          <w:lang w:val="ms-MY"/>
        </w:rPr>
        <w:t xml:space="preserve">untuk ketenangan diri, penjaga dapat </w:t>
      </w:r>
      <w:r w:rsidR="00A7680B">
        <w:rPr>
          <w:rFonts w:ascii="Times New Roman" w:hAnsi="Times New Roman" w:cs="Times New Roman"/>
          <w:color w:val="000000" w:themeColor="text1"/>
          <w:sz w:val="24"/>
          <w:szCs w:val="24"/>
          <w:lang w:val="ms-MY"/>
        </w:rPr>
        <w:t xml:space="preserve">mengembalikan tenaga dan semangat untuk </w:t>
      </w:r>
      <w:r w:rsidR="00577204">
        <w:rPr>
          <w:rFonts w:ascii="Times New Roman" w:hAnsi="Times New Roman" w:cs="Times New Roman"/>
          <w:color w:val="000000" w:themeColor="text1"/>
          <w:sz w:val="24"/>
          <w:szCs w:val="24"/>
          <w:lang w:val="ms-MY"/>
        </w:rPr>
        <w:t xml:space="preserve">kembali melaksanakan tanggungjawab </w:t>
      </w:r>
      <w:r w:rsidR="00A7680B">
        <w:rPr>
          <w:rFonts w:ascii="Times New Roman" w:hAnsi="Times New Roman" w:cs="Times New Roman"/>
          <w:color w:val="000000" w:themeColor="text1"/>
          <w:sz w:val="24"/>
          <w:szCs w:val="24"/>
          <w:lang w:val="ms-MY"/>
        </w:rPr>
        <w:t xml:space="preserve">penjagaan </w:t>
      </w:r>
      <w:r w:rsidR="00D92F05">
        <w:rPr>
          <w:rFonts w:ascii="Times New Roman" w:hAnsi="Times New Roman" w:cs="Times New Roman"/>
          <w:color w:val="000000" w:themeColor="text1"/>
          <w:sz w:val="24"/>
          <w:szCs w:val="24"/>
          <w:lang w:val="ms-MY"/>
        </w:rPr>
        <w:t>dengan sebaiknya. Secara tidak langsung hal ini dapat</w:t>
      </w:r>
      <w:r w:rsidR="00A7680B">
        <w:rPr>
          <w:rFonts w:ascii="Times New Roman" w:hAnsi="Times New Roman" w:cs="Times New Roman"/>
          <w:color w:val="000000" w:themeColor="text1"/>
          <w:sz w:val="24"/>
          <w:szCs w:val="24"/>
          <w:lang w:val="ms-MY"/>
        </w:rPr>
        <w:t xml:space="preserve"> mengelakkan warga emas </w:t>
      </w:r>
      <w:r w:rsidR="00D92F05">
        <w:rPr>
          <w:rFonts w:ascii="Times New Roman" w:hAnsi="Times New Roman" w:cs="Times New Roman"/>
          <w:color w:val="000000" w:themeColor="text1"/>
          <w:sz w:val="24"/>
          <w:szCs w:val="24"/>
          <w:lang w:val="ms-MY"/>
        </w:rPr>
        <w:t xml:space="preserve">terlantar </w:t>
      </w:r>
      <w:r w:rsidR="00A7680B">
        <w:rPr>
          <w:rFonts w:ascii="Times New Roman" w:hAnsi="Times New Roman" w:cs="Times New Roman"/>
          <w:color w:val="000000" w:themeColor="text1"/>
          <w:sz w:val="24"/>
          <w:szCs w:val="24"/>
          <w:lang w:val="ms-MY"/>
        </w:rPr>
        <w:t xml:space="preserve">daripada </w:t>
      </w:r>
      <w:r w:rsidR="00C92C1F">
        <w:rPr>
          <w:rFonts w:ascii="Times New Roman" w:hAnsi="Times New Roman" w:cs="Times New Roman"/>
          <w:color w:val="000000" w:themeColor="text1"/>
          <w:sz w:val="24"/>
          <w:szCs w:val="24"/>
          <w:lang w:val="ms-MY"/>
        </w:rPr>
        <w:t>diabaikan atau didera oleh penjaga</w:t>
      </w:r>
      <w:r w:rsidR="00577204">
        <w:rPr>
          <w:rFonts w:ascii="Times New Roman" w:hAnsi="Times New Roman" w:cs="Times New Roman"/>
          <w:color w:val="000000" w:themeColor="text1"/>
          <w:sz w:val="24"/>
          <w:szCs w:val="24"/>
          <w:lang w:val="ms-MY"/>
        </w:rPr>
        <w:t xml:space="preserve"> </w:t>
      </w:r>
      <w:r w:rsidR="00D92F05">
        <w:rPr>
          <w:rFonts w:ascii="Times New Roman" w:hAnsi="Times New Roman" w:cs="Times New Roman"/>
          <w:color w:val="000000" w:themeColor="text1"/>
          <w:sz w:val="24"/>
          <w:szCs w:val="24"/>
          <w:lang w:val="ms-MY"/>
        </w:rPr>
        <w:t xml:space="preserve">di </w:t>
      </w:r>
      <w:r w:rsidR="00577204">
        <w:rPr>
          <w:rFonts w:ascii="Times New Roman" w:hAnsi="Times New Roman" w:cs="Times New Roman"/>
          <w:color w:val="000000" w:themeColor="text1"/>
          <w:sz w:val="24"/>
          <w:szCs w:val="24"/>
          <w:lang w:val="ms-MY"/>
        </w:rPr>
        <w:t>negara kita</w:t>
      </w:r>
      <w:r w:rsidR="00C92C1F">
        <w:rPr>
          <w:rFonts w:ascii="Times New Roman" w:hAnsi="Times New Roman" w:cs="Times New Roman"/>
          <w:color w:val="000000" w:themeColor="text1"/>
          <w:sz w:val="24"/>
          <w:szCs w:val="24"/>
          <w:lang w:val="ms-MY"/>
        </w:rPr>
        <w:t xml:space="preserve">. </w:t>
      </w:r>
    </w:p>
    <w:p w14:paraId="1366643A" w14:textId="77777777" w:rsidR="007E2AED" w:rsidRDefault="007E2AED" w:rsidP="0049579D">
      <w:pPr>
        <w:spacing w:after="0" w:line="240" w:lineRule="auto"/>
        <w:jc w:val="both"/>
        <w:rPr>
          <w:rFonts w:ascii="Times New Roman" w:eastAsia="Batang" w:hAnsi="Times New Roman" w:cs="Times New Roman"/>
          <w:b/>
          <w:bCs/>
          <w:sz w:val="24"/>
          <w:szCs w:val="24"/>
          <w:lang w:val="ms-MY" w:eastAsia="en-US"/>
        </w:rPr>
      </w:pPr>
    </w:p>
    <w:p w14:paraId="1105815C" w14:textId="77777777" w:rsidR="007E2AED" w:rsidRDefault="007E2AED" w:rsidP="0049579D">
      <w:pPr>
        <w:spacing w:after="0" w:line="240" w:lineRule="auto"/>
        <w:jc w:val="both"/>
        <w:rPr>
          <w:rFonts w:ascii="Times New Roman" w:eastAsia="Batang" w:hAnsi="Times New Roman" w:cs="Times New Roman"/>
          <w:b/>
          <w:bCs/>
          <w:sz w:val="24"/>
          <w:szCs w:val="24"/>
          <w:lang w:val="ms-MY" w:eastAsia="en-US"/>
        </w:rPr>
      </w:pPr>
    </w:p>
    <w:p w14:paraId="0B89EB14" w14:textId="77777777" w:rsidR="00423710" w:rsidRDefault="00430BFD">
      <w:pPr>
        <w:rPr>
          <w:rFonts w:ascii="Times New Roman" w:eastAsia="Batang" w:hAnsi="Times New Roman" w:cs="Times New Roman"/>
          <w:b/>
          <w:bCs/>
          <w:sz w:val="24"/>
          <w:szCs w:val="24"/>
          <w:lang w:val="ms-MY" w:eastAsia="en-US"/>
        </w:rPr>
      </w:pPr>
      <w:bookmarkStart w:id="19" w:name="_Hlk125507608"/>
      <w:r>
        <w:rPr>
          <w:rFonts w:ascii="Times New Roman" w:eastAsia="Batang" w:hAnsi="Times New Roman" w:cs="Times New Roman"/>
          <w:b/>
          <w:bCs/>
          <w:sz w:val="24"/>
          <w:szCs w:val="24"/>
          <w:lang w:val="ms-MY" w:eastAsia="en-US"/>
        </w:rPr>
        <w:t>PENGHARGAAN</w:t>
      </w:r>
    </w:p>
    <w:p w14:paraId="0C63544D" w14:textId="31057A1B" w:rsidR="00123964" w:rsidRPr="00423710" w:rsidRDefault="00423710">
      <w:pPr>
        <w:rPr>
          <w:rFonts w:ascii="Times New Roman" w:eastAsia="Batang" w:hAnsi="Times New Roman" w:cs="Times New Roman"/>
          <w:bCs/>
          <w:sz w:val="24"/>
          <w:szCs w:val="24"/>
          <w:lang w:val="ms-MY" w:eastAsia="en-US"/>
        </w:rPr>
      </w:pPr>
      <w:r w:rsidRPr="00423710">
        <w:rPr>
          <w:rFonts w:ascii="Times New Roman" w:eastAsia="Batang" w:hAnsi="Times New Roman" w:cs="Times New Roman"/>
          <w:bCs/>
          <w:sz w:val="24"/>
          <w:szCs w:val="24"/>
          <w:lang w:val="ms-MY" w:eastAsia="en-US"/>
        </w:rPr>
        <w:t>Ucapan penghargaan ditujuka</w:t>
      </w:r>
      <w:r>
        <w:rPr>
          <w:rFonts w:ascii="Times New Roman" w:eastAsia="Batang" w:hAnsi="Times New Roman" w:cs="Times New Roman"/>
          <w:bCs/>
          <w:sz w:val="24"/>
          <w:szCs w:val="24"/>
          <w:lang w:val="ms-MY" w:eastAsia="en-US"/>
        </w:rPr>
        <w:t>n</w:t>
      </w:r>
      <w:r w:rsidRPr="00423710">
        <w:rPr>
          <w:rFonts w:ascii="Times New Roman" w:eastAsia="Batang" w:hAnsi="Times New Roman" w:cs="Times New Roman"/>
          <w:bCs/>
          <w:sz w:val="24"/>
          <w:szCs w:val="24"/>
          <w:lang w:val="ms-MY" w:eastAsia="en-US"/>
        </w:rPr>
        <w:t xml:space="preserve"> kepada </w:t>
      </w:r>
      <w:r>
        <w:rPr>
          <w:rFonts w:ascii="Times New Roman" w:eastAsia="Batang" w:hAnsi="Times New Roman" w:cs="Times New Roman"/>
          <w:bCs/>
          <w:sz w:val="24"/>
          <w:szCs w:val="24"/>
          <w:lang w:val="ms-MY" w:eastAsia="en-US"/>
        </w:rPr>
        <w:t xml:space="preserve">fakulti sains sosial dan kemanusiaan dan </w:t>
      </w:r>
      <w:r w:rsidRPr="00423710">
        <w:rPr>
          <w:rFonts w:ascii="Times New Roman" w:eastAsia="Batang" w:hAnsi="Times New Roman" w:cs="Times New Roman"/>
          <w:bCs/>
          <w:sz w:val="24"/>
          <w:szCs w:val="24"/>
          <w:lang w:val="ms-MY" w:eastAsia="en-US"/>
        </w:rPr>
        <w:t>semua informan yang telah menjayakan kajian ini.</w:t>
      </w:r>
      <w:r w:rsidR="00123964" w:rsidRPr="00423710">
        <w:rPr>
          <w:rFonts w:ascii="Times New Roman" w:eastAsia="Batang" w:hAnsi="Times New Roman" w:cs="Times New Roman"/>
          <w:bCs/>
          <w:sz w:val="24"/>
          <w:szCs w:val="24"/>
          <w:lang w:val="ms-MY" w:eastAsia="en-US"/>
        </w:rPr>
        <w:br w:type="page"/>
      </w:r>
    </w:p>
    <w:p w14:paraId="7D68B2F5" w14:textId="38E38B49" w:rsidR="00DC3391" w:rsidRPr="006C6D38" w:rsidRDefault="00DC3391" w:rsidP="00430BFD">
      <w:pPr>
        <w:spacing w:after="0" w:line="240" w:lineRule="auto"/>
        <w:jc w:val="center"/>
        <w:rPr>
          <w:rFonts w:ascii="Times New Roman" w:eastAsia="Batang" w:hAnsi="Times New Roman" w:cs="Times New Roman"/>
          <w:b/>
          <w:bCs/>
          <w:sz w:val="24"/>
          <w:szCs w:val="24"/>
          <w:lang w:val="ms-MY" w:eastAsia="en-US"/>
        </w:rPr>
      </w:pPr>
      <w:r w:rsidRPr="006C6D38">
        <w:rPr>
          <w:rFonts w:ascii="Times New Roman" w:eastAsia="Batang" w:hAnsi="Times New Roman" w:cs="Times New Roman"/>
          <w:b/>
          <w:bCs/>
          <w:sz w:val="24"/>
          <w:szCs w:val="24"/>
          <w:lang w:val="ms-MY" w:eastAsia="en-US"/>
        </w:rPr>
        <w:t>RUJUKAN</w:t>
      </w:r>
    </w:p>
    <w:p w14:paraId="60AA6A3D" w14:textId="77777777" w:rsidR="00C45699" w:rsidRDefault="00C45699" w:rsidP="00497E0A">
      <w:pPr>
        <w:spacing w:after="0" w:line="240" w:lineRule="auto"/>
        <w:ind w:left="851" w:hanging="851"/>
        <w:jc w:val="both"/>
        <w:rPr>
          <w:rFonts w:ascii="Times New Roman" w:eastAsia="Batang" w:hAnsi="Times New Roman" w:cs="Times New Roman"/>
          <w:sz w:val="24"/>
          <w:szCs w:val="24"/>
          <w:lang w:val="ms-MY" w:eastAsia="en-US"/>
        </w:rPr>
      </w:pPr>
    </w:p>
    <w:p w14:paraId="55CF9DDC" w14:textId="77777777" w:rsidR="00497E0A" w:rsidRPr="00497E0A" w:rsidRDefault="00497E0A" w:rsidP="00497E0A">
      <w:pPr>
        <w:spacing w:after="0" w:line="240" w:lineRule="auto"/>
        <w:ind w:left="851" w:hanging="851"/>
        <w:jc w:val="both"/>
        <w:rPr>
          <w:rFonts w:ascii="Times New Roman" w:hAnsi="Times New Roman" w:cs="Times New Roman"/>
          <w:sz w:val="24"/>
          <w:szCs w:val="24"/>
        </w:rPr>
      </w:pPr>
      <w:r w:rsidRPr="00497E0A">
        <w:rPr>
          <w:rFonts w:ascii="Times New Roman" w:hAnsi="Times New Roman" w:cs="Times New Roman"/>
          <w:sz w:val="24"/>
          <w:szCs w:val="24"/>
        </w:rPr>
        <w:t xml:space="preserve">Abdullah, F., Ah, S. H. A. B. &amp; Mohamad, M. S. 2015. </w:t>
      </w:r>
      <w:proofErr w:type="spellStart"/>
      <w:r w:rsidRPr="00497E0A">
        <w:rPr>
          <w:rFonts w:ascii="Times New Roman" w:hAnsi="Times New Roman" w:cs="Times New Roman"/>
          <w:sz w:val="24"/>
          <w:szCs w:val="24"/>
        </w:rPr>
        <w:t>Cabaran</w:t>
      </w:r>
      <w:proofErr w:type="spellEnd"/>
      <w:r w:rsidRPr="00497E0A">
        <w:rPr>
          <w:rFonts w:ascii="Times New Roman" w:hAnsi="Times New Roman" w:cs="Times New Roman"/>
          <w:sz w:val="24"/>
          <w:szCs w:val="24"/>
        </w:rPr>
        <w:t xml:space="preserve"> </w:t>
      </w:r>
      <w:proofErr w:type="spellStart"/>
      <w:r w:rsidRPr="00497E0A">
        <w:rPr>
          <w:rFonts w:ascii="Times New Roman" w:hAnsi="Times New Roman" w:cs="Times New Roman"/>
          <w:sz w:val="24"/>
          <w:szCs w:val="24"/>
        </w:rPr>
        <w:t>dalam</w:t>
      </w:r>
      <w:proofErr w:type="spellEnd"/>
      <w:r w:rsidRPr="00497E0A">
        <w:rPr>
          <w:rFonts w:ascii="Times New Roman" w:hAnsi="Times New Roman" w:cs="Times New Roman"/>
          <w:sz w:val="24"/>
          <w:szCs w:val="24"/>
        </w:rPr>
        <w:t xml:space="preserve"> </w:t>
      </w:r>
      <w:proofErr w:type="spellStart"/>
      <w:r w:rsidRPr="00497E0A">
        <w:rPr>
          <w:rFonts w:ascii="Times New Roman" w:hAnsi="Times New Roman" w:cs="Times New Roman"/>
          <w:sz w:val="24"/>
          <w:szCs w:val="24"/>
        </w:rPr>
        <w:t>penjagaan</w:t>
      </w:r>
      <w:proofErr w:type="spellEnd"/>
      <w:r w:rsidRPr="00497E0A">
        <w:rPr>
          <w:rFonts w:ascii="Times New Roman" w:hAnsi="Times New Roman" w:cs="Times New Roman"/>
          <w:sz w:val="24"/>
          <w:szCs w:val="24"/>
        </w:rPr>
        <w:t xml:space="preserve"> </w:t>
      </w:r>
      <w:proofErr w:type="spellStart"/>
      <w:r w:rsidRPr="00497E0A">
        <w:rPr>
          <w:rFonts w:ascii="Times New Roman" w:hAnsi="Times New Roman" w:cs="Times New Roman"/>
          <w:sz w:val="24"/>
          <w:szCs w:val="24"/>
        </w:rPr>
        <w:t>tidak</w:t>
      </w:r>
      <w:proofErr w:type="spellEnd"/>
      <w:r w:rsidRPr="00497E0A">
        <w:rPr>
          <w:rFonts w:ascii="Times New Roman" w:hAnsi="Times New Roman" w:cs="Times New Roman"/>
          <w:sz w:val="24"/>
          <w:szCs w:val="24"/>
        </w:rPr>
        <w:t xml:space="preserve"> formal di Malaysia</w:t>
      </w:r>
      <w:r w:rsidRPr="00497E0A">
        <w:rPr>
          <w:rFonts w:ascii="Times New Roman" w:hAnsi="Times New Roman" w:cs="Times New Roman"/>
          <w:i/>
          <w:iCs/>
          <w:sz w:val="24"/>
          <w:szCs w:val="24"/>
        </w:rPr>
        <w:t>. Sarjana,</w:t>
      </w:r>
      <w:r w:rsidRPr="00497E0A">
        <w:rPr>
          <w:rFonts w:ascii="Times New Roman" w:hAnsi="Times New Roman" w:cs="Times New Roman"/>
          <w:sz w:val="24"/>
          <w:szCs w:val="24"/>
        </w:rPr>
        <w:t xml:space="preserve"> 30(2), 41-56.</w:t>
      </w:r>
    </w:p>
    <w:p w14:paraId="18E7DE5C" w14:textId="77777777" w:rsidR="00497E0A" w:rsidRPr="00497E0A" w:rsidRDefault="00497E0A" w:rsidP="00497E0A">
      <w:pPr>
        <w:spacing w:after="0" w:line="240" w:lineRule="auto"/>
        <w:ind w:left="851" w:hanging="851"/>
        <w:jc w:val="both"/>
        <w:rPr>
          <w:rFonts w:ascii="Times New Roman" w:hAnsi="Times New Roman" w:cs="Times New Roman"/>
          <w:sz w:val="24"/>
          <w:szCs w:val="24"/>
        </w:rPr>
      </w:pPr>
      <w:r w:rsidRPr="00497E0A">
        <w:rPr>
          <w:rFonts w:ascii="Times New Roman" w:hAnsi="Times New Roman" w:cs="Times New Roman"/>
          <w:sz w:val="24"/>
          <w:szCs w:val="24"/>
        </w:rPr>
        <w:t xml:space="preserve">Adelman, R. D., </w:t>
      </w:r>
      <w:proofErr w:type="spellStart"/>
      <w:r w:rsidRPr="00497E0A">
        <w:rPr>
          <w:rFonts w:ascii="Times New Roman" w:hAnsi="Times New Roman" w:cs="Times New Roman"/>
          <w:sz w:val="24"/>
          <w:szCs w:val="24"/>
        </w:rPr>
        <w:t>Tmanova</w:t>
      </w:r>
      <w:proofErr w:type="spellEnd"/>
      <w:r w:rsidRPr="00497E0A">
        <w:rPr>
          <w:rFonts w:ascii="Times New Roman" w:hAnsi="Times New Roman" w:cs="Times New Roman"/>
          <w:sz w:val="24"/>
          <w:szCs w:val="24"/>
        </w:rPr>
        <w:t xml:space="preserve">, L. L., Delgado, D., Dion, S., &amp; Lachs, M. S. 2014. Caregiver burden: a clinical review. </w:t>
      </w:r>
      <w:r w:rsidRPr="00497E0A">
        <w:rPr>
          <w:rFonts w:ascii="Times New Roman" w:hAnsi="Times New Roman" w:cs="Times New Roman"/>
          <w:i/>
          <w:iCs/>
          <w:sz w:val="24"/>
          <w:szCs w:val="24"/>
        </w:rPr>
        <w:t>Jama</w:t>
      </w:r>
      <w:r w:rsidRPr="00497E0A">
        <w:rPr>
          <w:rFonts w:ascii="Times New Roman" w:hAnsi="Times New Roman" w:cs="Times New Roman"/>
          <w:sz w:val="24"/>
          <w:szCs w:val="24"/>
        </w:rPr>
        <w:t>, 311(10), 1052-1060.</w:t>
      </w:r>
    </w:p>
    <w:p w14:paraId="124A364F" w14:textId="3AF54258" w:rsidR="00497E0A" w:rsidRPr="00497E0A" w:rsidRDefault="00497E0A" w:rsidP="00497E0A">
      <w:pPr>
        <w:tabs>
          <w:tab w:val="center" w:pos="4513"/>
        </w:tabs>
        <w:spacing w:after="0" w:line="240" w:lineRule="auto"/>
        <w:ind w:left="851" w:hanging="851"/>
        <w:jc w:val="both"/>
        <w:rPr>
          <w:rFonts w:ascii="Times New Roman" w:hAnsi="Times New Roman" w:cs="Times New Roman"/>
          <w:color w:val="222222"/>
          <w:sz w:val="24"/>
          <w:szCs w:val="24"/>
          <w:shd w:val="clear" w:color="auto" w:fill="FFFFFF"/>
        </w:rPr>
      </w:pPr>
      <w:r w:rsidRPr="00497E0A">
        <w:rPr>
          <w:rFonts w:ascii="Times New Roman" w:hAnsi="Times New Roman" w:cs="Times New Roman"/>
          <w:color w:val="222222"/>
          <w:sz w:val="24"/>
          <w:szCs w:val="24"/>
          <w:shd w:val="clear" w:color="auto" w:fill="FFFFFF"/>
        </w:rPr>
        <w:t>Bains, P., Singh, T., &amp; Singh, A. J. 2010. Status of home-based care provision to bedridden elderly in Chandigarh. </w:t>
      </w:r>
      <w:r w:rsidRPr="00497E0A">
        <w:rPr>
          <w:rFonts w:ascii="Times New Roman" w:hAnsi="Times New Roman" w:cs="Times New Roman"/>
          <w:i/>
          <w:iCs/>
          <w:color w:val="222222"/>
          <w:sz w:val="24"/>
          <w:szCs w:val="24"/>
          <w:shd w:val="clear" w:color="auto" w:fill="FFFFFF"/>
        </w:rPr>
        <w:t xml:space="preserve">J Indian </w:t>
      </w:r>
      <w:proofErr w:type="spellStart"/>
      <w:r w:rsidRPr="00497E0A">
        <w:rPr>
          <w:rFonts w:ascii="Times New Roman" w:hAnsi="Times New Roman" w:cs="Times New Roman"/>
          <w:i/>
          <w:iCs/>
          <w:color w:val="222222"/>
          <w:sz w:val="24"/>
          <w:szCs w:val="24"/>
          <w:shd w:val="clear" w:color="auto" w:fill="FFFFFF"/>
        </w:rPr>
        <w:t>Acad</w:t>
      </w:r>
      <w:proofErr w:type="spellEnd"/>
      <w:r w:rsidRPr="00497E0A">
        <w:rPr>
          <w:rFonts w:ascii="Times New Roman" w:hAnsi="Times New Roman" w:cs="Times New Roman"/>
          <w:i/>
          <w:iCs/>
          <w:color w:val="222222"/>
          <w:sz w:val="24"/>
          <w:szCs w:val="24"/>
          <w:shd w:val="clear" w:color="auto" w:fill="FFFFFF"/>
        </w:rPr>
        <w:t xml:space="preserve"> </w:t>
      </w:r>
      <w:proofErr w:type="spellStart"/>
      <w:r w:rsidRPr="00497E0A">
        <w:rPr>
          <w:rFonts w:ascii="Times New Roman" w:hAnsi="Times New Roman" w:cs="Times New Roman"/>
          <w:i/>
          <w:iCs/>
          <w:color w:val="222222"/>
          <w:sz w:val="24"/>
          <w:szCs w:val="24"/>
          <w:shd w:val="clear" w:color="auto" w:fill="FFFFFF"/>
        </w:rPr>
        <w:t>Geriatr</w:t>
      </w:r>
      <w:proofErr w:type="spellEnd"/>
      <w:r w:rsidRPr="00497E0A">
        <w:rPr>
          <w:rFonts w:ascii="Times New Roman" w:hAnsi="Times New Roman" w:cs="Times New Roman"/>
          <w:color w:val="222222"/>
          <w:sz w:val="24"/>
          <w:szCs w:val="24"/>
          <w:shd w:val="clear" w:color="auto" w:fill="FFFFFF"/>
        </w:rPr>
        <w:t>, </w:t>
      </w:r>
      <w:r w:rsidRPr="00497E0A">
        <w:rPr>
          <w:rFonts w:ascii="Times New Roman" w:hAnsi="Times New Roman" w:cs="Times New Roman"/>
          <w:i/>
          <w:iCs/>
          <w:color w:val="222222"/>
          <w:sz w:val="24"/>
          <w:szCs w:val="24"/>
          <w:shd w:val="clear" w:color="auto" w:fill="FFFFFF"/>
        </w:rPr>
        <w:t>6</w:t>
      </w:r>
      <w:r w:rsidRPr="00497E0A">
        <w:rPr>
          <w:rFonts w:ascii="Times New Roman" w:hAnsi="Times New Roman" w:cs="Times New Roman"/>
          <w:color w:val="222222"/>
          <w:sz w:val="24"/>
          <w:szCs w:val="24"/>
          <w:shd w:val="clear" w:color="auto" w:fill="FFFFFF"/>
        </w:rPr>
        <w:t>, 9-13.</w:t>
      </w:r>
    </w:p>
    <w:p w14:paraId="441221BB" w14:textId="6808F2FC" w:rsidR="00497E0A" w:rsidRPr="00497E0A" w:rsidRDefault="00497E0A" w:rsidP="00497E0A">
      <w:pPr>
        <w:tabs>
          <w:tab w:val="center" w:pos="4513"/>
        </w:tabs>
        <w:spacing w:after="0" w:line="240" w:lineRule="auto"/>
        <w:ind w:left="851" w:hanging="851"/>
        <w:jc w:val="both"/>
        <w:rPr>
          <w:rFonts w:ascii="Times New Roman" w:hAnsi="Times New Roman" w:cs="Times New Roman"/>
          <w:color w:val="222222"/>
          <w:sz w:val="24"/>
          <w:szCs w:val="24"/>
          <w:shd w:val="clear" w:color="auto" w:fill="FFFFFF"/>
        </w:rPr>
      </w:pPr>
      <w:r w:rsidRPr="00497E0A">
        <w:rPr>
          <w:rFonts w:ascii="Times New Roman" w:hAnsi="Times New Roman" w:cs="Times New Roman"/>
          <w:color w:val="222222"/>
          <w:sz w:val="24"/>
          <w:szCs w:val="24"/>
          <w:shd w:val="clear" w:color="auto" w:fill="FFFFFF"/>
        </w:rPr>
        <w:t>Batista, I. B., Marinho, J. D. S., Brito, T. R. P., Guimarães, M. S. A., Silva Neto, L. S. D., Pagotto, V., &amp; Nunes, D. P. 2023. Quality of life of family caregivers of bedridden older adults. </w:t>
      </w:r>
      <w:r w:rsidRPr="00497E0A">
        <w:rPr>
          <w:rFonts w:ascii="Times New Roman" w:hAnsi="Times New Roman" w:cs="Times New Roman"/>
          <w:i/>
          <w:iCs/>
          <w:color w:val="222222"/>
          <w:sz w:val="24"/>
          <w:szCs w:val="24"/>
          <w:shd w:val="clear" w:color="auto" w:fill="FFFFFF"/>
        </w:rPr>
        <w:t xml:space="preserve">Acta </w:t>
      </w:r>
      <w:proofErr w:type="spellStart"/>
      <w:r w:rsidRPr="00497E0A">
        <w:rPr>
          <w:rFonts w:ascii="Times New Roman" w:hAnsi="Times New Roman" w:cs="Times New Roman"/>
          <w:i/>
          <w:iCs/>
          <w:color w:val="222222"/>
          <w:sz w:val="24"/>
          <w:szCs w:val="24"/>
          <w:shd w:val="clear" w:color="auto" w:fill="FFFFFF"/>
        </w:rPr>
        <w:t>Paulista</w:t>
      </w:r>
      <w:proofErr w:type="spellEnd"/>
      <w:r w:rsidRPr="00497E0A">
        <w:rPr>
          <w:rFonts w:ascii="Times New Roman" w:hAnsi="Times New Roman" w:cs="Times New Roman"/>
          <w:i/>
          <w:iCs/>
          <w:color w:val="222222"/>
          <w:sz w:val="24"/>
          <w:szCs w:val="24"/>
          <w:shd w:val="clear" w:color="auto" w:fill="FFFFFF"/>
        </w:rPr>
        <w:t xml:space="preserve"> de </w:t>
      </w:r>
      <w:proofErr w:type="spellStart"/>
      <w:r w:rsidRPr="00497E0A">
        <w:rPr>
          <w:rFonts w:ascii="Times New Roman" w:hAnsi="Times New Roman" w:cs="Times New Roman"/>
          <w:i/>
          <w:iCs/>
          <w:color w:val="222222"/>
          <w:sz w:val="24"/>
          <w:szCs w:val="24"/>
          <w:shd w:val="clear" w:color="auto" w:fill="FFFFFF"/>
        </w:rPr>
        <w:t>Enfermagem</w:t>
      </w:r>
      <w:proofErr w:type="spellEnd"/>
      <w:r w:rsidRPr="00497E0A">
        <w:rPr>
          <w:rFonts w:ascii="Times New Roman" w:hAnsi="Times New Roman" w:cs="Times New Roman"/>
          <w:color w:val="222222"/>
          <w:sz w:val="24"/>
          <w:szCs w:val="24"/>
          <w:shd w:val="clear" w:color="auto" w:fill="FFFFFF"/>
        </w:rPr>
        <w:t>, </w:t>
      </w:r>
      <w:r w:rsidRPr="00497E0A">
        <w:rPr>
          <w:rFonts w:ascii="Times New Roman" w:hAnsi="Times New Roman" w:cs="Times New Roman"/>
          <w:i/>
          <w:iCs/>
          <w:color w:val="222222"/>
          <w:sz w:val="24"/>
          <w:szCs w:val="24"/>
          <w:shd w:val="clear" w:color="auto" w:fill="FFFFFF"/>
        </w:rPr>
        <w:t>36</w:t>
      </w:r>
      <w:r w:rsidRPr="00497E0A">
        <w:rPr>
          <w:rFonts w:ascii="Times New Roman" w:hAnsi="Times New Roman" w:cs="Times New Roman"/>
          <w:color w:val="222222"/>
          <w:sz w:val="24"/>
          <w:szCs w:val="24"/>
          <w:shd w:val="clear" w:color="auto" w:fill="FFFFFF"/>
        </w:rPr>
        <w:t>.</w:t>
      </w:r>
    </w:p>
    <w:p w14:paraId="06A4E325" w14:textId="5C33FC52" w:rsidR="00497E0A" w:rsidRPr="00497E0A" w:rsidRDefault="00497E0A" w:rsidP="00497E0A">
      <w:pPr>
        <w:tabs>
          <w:tab w:val="center" w:pos="4513"/>
        </w:tabs>
        <w:spacing w:after="0" w:line="240" w:lineRule="auto"/>
        <w:ind w:left="851" w:hanging="851"/>
        <w:jc w:val="both"/>
        <w:rPr>
          <w:rFonts w:ascii="Times New Roman" w:hAnsi="Times New Roman" w:cs="Times New Roman"/>
          <w:sz w:val="24"/>
          <w:szCs w:val="24"/>
          <w:lang w:val="ms-MY"/>
        </w:rPr>
      </w:pPr>
      <w:proofErr w:type="spellStart"/>
      <w:r w:rsidRPr="00497E0A">
        <w:rPr>
          <w:rFonts w:ascii="Times New Roman" w:hAnsi="Times New Roman" w:cs="Times New Roman"/>
          <w:color w:val="222222"/>
          <w:sz w:val="24"/>
          <w:szCs w:val="24"/>
          <w:shd w:val="clear" w:color="auto" w:fill="FFFFFF"/>
        </w:rPr>
        <w:t>Bekdemir</w:t>
      </w:r>
      <w:proofErr w:type="spellEnd"/>
      <w:r w:rsidRPr="00497E0A">
        <w:rPr>
          <w:rFonts w:ascii="Times New Roman" w:hAnsi="Times New Roman" w:cs="Times New Roman"/>
          <w:color w:val="222222"/>
          <w:sz w:val="24"/>
          <w:szCs w:val="24"/>
          <w:shd w:val="clear" w:color="auto" w:fill="FFFFFF"/>
        </w:rPr>
        <w:t>, A., &amp; Ilhan, N. 2019. Predictors of caregiver burden in caregivers of bedridden patients. </w:t>
      </w:r>
      <w:r w:rsidRPr="00497E0A">
        <w:rPr>
          <w:rFonts w:ascii="Times New Roman" w:hAnsi="Times New Roman" w:cs="Times New Roman"/>
          <w:i/>
          <w:iCs/>
          <w:color w:val="222222"/>
          <w:sz w:val="24"/>
          <w:szCs w:val="24"/>
          <w:shd w:val="clear" w:color="auto" w:fill="FFFFFF"/>
        </w:rPr>
        <w:t>The Journal of Nursing Research</w:t>
      </w:r>
      <w:r w:rsidRPr="00497E0A">
        <w:rPr>
          <w:rFonts w:ascii="Times New Roman" w:hAnsi="Times New Roman" w:cs="Times New Roman"/>
          <w:color w:val="222222"/>
          <w:sz w:val="24"/>
          <w:szCs w:val="24"/>
          <w:shd w:val="clear" w:color="auto" w:fill="FFFFFF"/>
        </w:rPr>
        <w:t>, </w:t>
      </w:r>
      <w:r w:rsidRPr="00497E0A">
        <w:rPr>
          <w:rFonts w:ascii="Times New Roman" w:hAnsi="Times New Roman" w:cs="Times New Roman"/>
          <w:i/>
          <w:iCs/>
          <w:color w:val="222222"/>
          <w:sz w:val="24"/>
          <w:szCs w:val="24"/>
          <w:shd w:val="clear" w:color="auto" w:fill="FFFFFF"/>
        </w:rPr>
        <w:t>27</w:t>
      </w:r>
      <w:r w:rsidRPr="00497E0A">
        <w:rPr>
          <w:rFonts w:ascii="Times New Roman" w:hAnsi="Times New Roman" w:cs="Times New Roman"/>
          <w:color w:val="222222"/>
          <w:sz w:val="24"/>
          <w:szCs w:val="24"/>
          <w:shd w:val="clear" w:color="auto" w:fill="FFFFFF"/>
        </w:rPr>
        <w:t>(3), e24.</w:t>
      </w:r>
    </w:p>
    <w:p w14:paraId="7EAABE9B" w14:textId="7797CDB1" w:rsidR="00497E0A" w:rsidRPr="00497E0A" w:rsidRDefault="00497E0A" w:rsidP="00EC3DD4">
      <w:pPr>
        <w:tabs>
          <w:tab w:val="center" w:pos="4513"/>
        </w:tabs>
        <w:spacing w:after="0" w:line="240" w:lineRule="auto"/>
        <w:ind w:left="851" w:hanging="851"/>
        <w:jc w:val="both"/>
        <w:rPr>
          <w:rFonts w:ascii="Times New Roman" w:hAnsi="Times New Roman" w:cs="Times New Roman"/>
          <w:sz w:val="24"/>
          <w:szCs w:val="24"/>
          <w:lang w:val="ms-MY"/>
        </w:rPr>
      </w:pPr>
      <w:proofErr w:type="spellStart"/>
      <w:r w:rsidRPr="00497E0A">
        <w:rPr>
          <w:rFonts w:ascii="Times New Roman" w:hAnsi="Times New Roman" w:cs="Times New Roman"/>
          <w:sz w:val="24"/>
          <w:szCs w:val="24"/>
        </w:rPr>
        <w:t>Brodaty</w:t>
      </w:r>
      <w:proofErr w:type="spellEnd"/>
      <w:r w:rsidRPr="00497E0A">
        <w:rPr>
          <w:rFonts w:ascii="Times New Roman" w:hAnsi="Times New Roman" w:cs="Times New Roman"/>
          <w:sz w:val="24"/>
          <w:szCs w:val="24"/>
        </w:rPr>
        <w:t>, H., Woodward, M., Boundy, K., Ames, D., Balshaw, R., &amp; PRIME Study Group. 2014. Prevalence and predictors of burden in caregivers of people with dementia. The American Journal of Geriatric Psychiatry, 22(8), 756–765. https://doi. org/10.1016/j.jagp.2013.05.004</w:t>
      </w:r>
    </w:p>
    <w:p w14:paraId="775F3B0A" w14:textId="425BC470" w:rsidR="00497E0A" w:rsidRPr="00497E0A" w:rsidRDefault="00497E0A" w:rsidP="00EC3DD4">
      <w:pPr>
        <w:tabs>
          <w:tab w:val="center" w:pos="4513"/>
        </w:tabs>
        <w:spacing w:after="0" w:line="240" w:lineRule="auto"/>
        <w:ind w:left="851" w:hanging="851"/>
        <w:jc w:val="both"/>
        <w:rPr>
          <w:rStyle w:val="Hyperlink"/>
          <w:rFonts w:ascii="Times New Roman" w:hAnsi="Times New Roman" w:cs="Times New Roman"/>
          <w:color w:val="auto"/>
          <w:sz w:val="24"/>
          <w:szCs w:val="24"/>
          <w:u w:val="none"/>
          <w:lang w:val="ms-MY"/>
        </w:rPr>
      </w:pPr>
      <w:r w:rsidRPr="00497E0A">
        <w:rPr>
          <w:rFonts w:ascii="Times New Roman" w:hAnsi="Times New Roman" w:cs="Times New Roman"/>
          <w:sz w:val="24"/>
          <w:szCs w:val="24"/>
        </w:rPr>
        <w:t xml:space="preserve">Conde-Sala, J. L., Garre-Olmo, J., </w:t>
      </w:r>
      <w:proofErr w:type="spellStart"/>
      <w:r w:rsidRPr="00497E0A">
        <w:rPr>
          <w:rFonts w:ascii="Times New Roman" w:hAnsi="Times New Roman" w:cs="Times New Roman"/>
          <w:sz w:val="24"/>
          <w:szCs w:val="24"/>
        </w:rPr>
        <w:t>Turró-Garriga</w:t>
      </w:r>
      <w:proofErr w:type="spellEnd"/>
      <w:r w:rsidRPr="00497E0A">
        <w:rPr>
          <w:rFonts w:ascii="Times New Roman" w:hAnsi="Times New Roman" w:cs="Times New Roman"/>
          <w:sz w:val="24"/>
          <w:szCs w:val="24"/>
        </w:rPr>
        <w:t>, O., VilaltaFranch, J., &amp; López-</w:t>
      </w:r>
      <w:proofErr w:type="spellStart"/>
      <w:r w:rsidRPr="00497E0A">
        <w:rPr>
          <w:rFonts w:ascii="Times New Roman" w:hAnsi="Times New Roman" w:cs="Times New Roman"/>
          <w:sz w:val="24"/>
          <w:szCs w:val="24"/>
        </w:rPr>
        <w:t>Pousa</w:t>
      </w:r>
      <w:proofErr w:type="spellEnd"/>
      <w:r w:rsidRPr="00497E0A">
        <w:rPr>
          <w:rFonts w:ascii="Times New Roman" w:hAnsi="Times New Roman" w:cs="Times New Roman"/>
          <w:sz w:val="24"/>
          <w:szCs w:val="24"/>
        </w:rPr>
        <w:t>, S. 2010. Differential features of burden between spouse and adult–child caregivers of patients with Alzheimer's disease: An exploratory comparative design</w:t>
      </w:r>
      <w:r w:rsidRPr="00497E0A">
        <w:rPr>
          <w:rFonts w:ascii="Times New Roman" w:hAnsi="Times New Roman" w:cs="Times New Roman"/>
          <w:i/>
          <w:iCs/>
          <w:sz w:val="24"/>
          <w:szCs w:val="24"/>
        </w:rPr>
        <w:t>. International Journal of Nursing Studies,</w:t>
      </w:r>
      <w:r w:rsidRPr="00497E0A">
        <w:rPr>
          <w:rFonts w:ascii="Times New Roman" w:hAnsi="Times New Roman" w:cs="Times New Roman"/>
          <w:sz w:val="24"/>
          <w:szCs w:val="24"/>
        </w:rPr>
        <w:t xml:space="preserve"> 47(10), 1262–1273. </w:t>
      </w:r>
      <w:hyperlink r:id="rId8" w:history="1">
        <w:r w:rsidRPr="00497E0A">
          <w:rPr>
            <w:rStyle w:val="Hyperlink"/>
            <w:rFonts w:ascii="Times New Roman" w:hAnsi="Times New Roman" w:cs="Times New Roman"/>
            <w:sz w:val="24"/>
            <w:szCs w:val="24"/>
          </w:rPr>
          <w:t>https://doi.org/10.1016/j.ijnurstu.2010.03.001</w:t>
        </w:r>
      </w:hyperlink>
    </w:p>
    <w:p w14:paraId="1B68DCDB" w14:textId="6FF6F31E" w:rsidR="00497E0A" w:rsidRPr="00497E0A" w:rsidRDefault="00497E0A" w:rsidP="00497E0A">
      <w:pPr>
        <w:tabs>
          <w:tab w:val="center" w:pos="4513"/>
        </w:tabs>
        <w:spacing w:after="0" w:line="240" w:lineRule="auto"/>
        <w:ind w:left="851" w:hanging="851"/>
        <w:rPr>
          <w:rFonts w:ascii="Times New Roman" w:hAnsi="Times New Roman" w:cs="Times New Roman"/>
          <w:sz w:val="24"/>
          <w:szCs w:val="24"/>
          <w:lang w:val="ms-MY"/>
        </w:rPr>
      </w:pPr>
      <w:r w:rsidRPr="00497E0A">
        <w:rPr>
          <w:rFonts w:ascii="Times New Roman" w:hAnsi="Times New Roman" w:cs="Times New Roman"/>
          <w:color w:val="222222"/>
          <w:sz w:val="24"/>
          <w:szCs w:val="24"/>
          <w:shd w:val="clear" w:color="auto" w:fill="FFFFFF"/>
        </w:rPr>
        <w:t>Cummins, R. A., Mellor, D., Stokes, M., &amp; Lau, A. L. 2010. Measures of subjective well-being. </w:t>
      </w:r>
      <w:r w:rsidRPr="00497E0A">
        <w:rPr>
          <w:rFonts w:ascii="Times New Roman" w:hAnsi="Times New Roman" w:cs="Times New Roman"/>
          <w:i/>
          <w:iCs/>
          <w:color w:val="222222"/>
          <w:sz w:val="24"/>
          <w:szCs w:val="24"/>
          <w:shd w:val="clear" w:color="auto" w:fill="FFFFFF"/>
        </w:rPr>
        <w:t>Rehabilitation and health assessment: Applying ICF guidelines</w:t>
      </w:r>
      <w:r w:rsidRPr="00497E0A">
        <w:rPr>
          <w:rFonts w:ascii="Times New Roman" w:hAnsi="Times New Roman" w:cs="Times New Roman"/>
          <w:color w:val="222222"/>
          <w:sz w:val="24"/>
          <w:szCs w:val="24"/>
          <w:shd w:val="clear" w:color="auto" w:fill="FFFFFF"/>
        </w:rPr>
        <w:t>, 409-426.</w:t>
      </w:r>
    </w:p>
    <w:p w14:paraId="20ED7888" w14:textId="737183D1" w:rsidR="00497E0A" w:rsidRPr="00497E0A" w:rsidRDefault="00660C1A" w:rsidP="00497E0A">
      <w:pPr>
        <w:spacing w:after="0" w:line="240" w:lineRule="auto"/>
        <w:ind w:left="851" w:hanging="851"/>
        <w:jc w:val="both"/>
        <w:rPr>
          <w:rFonts w:ascii="Times New Roman" w:hAnsi="Times New Roman" w:cs="Times New Roman"/>
          <w:sz w:val="24"/>
          <w:szCs w:val="24"/>
        </w:rPr>
      </w:pPr>
      <w:r>
        <w:rPr>
          <w:rStyle w:val="BookTitle"/>
          <w:rFonts w:ascii="Times New Roman" w:hAnsi="Times New Roman" w:cs="Times New Roman"/>
          <w:b w:val="0"/>
          <w:sz w:val="24"/>
          <w:szCs w:val="24"/>
        </w:rPr>
        <w:tab/>
      </w:r>
      <w:proofErr w:type="spellStart"/>
      <w:r w:rsidR="00497E0A" w:rsidRPr="00497E0A">
        <w:rPr>
          <w:rStyle w:val="BookTitle"/>
          <w:rFonts w:ascii="Times New Roman" w:hAnsi="Times New Roman" w:cs="Times New Roman"/>
          <w:b w:val="0"/>
          <w:sz w:val="24"/>
          <w:szCs w:val="24"/>
        </w:rPr>
        <w:t>Emas</w:t>
      </w:r>
      <w:proofErr w:type="spellEnd"/>
      <w:r w:rsidR="00497E0A" w:rsidRPr="00497E0A">
        <w:rPr>
          <w:rStyle w:val="BookTitle"/>
          <w:rFonts w:ascii="Times New Roman" w:hAnsi="Times New Roman" w:cs="Times New Roman"/>
          <w:b w:val="0"/>
          <w:sz w:val="24"/>
          <w:szCs w:val="24"/>
        </w:rPr>
        <w:t xml:space="preserve"> </w:t>
      </w:r>
      <w:proofErr w:type="spellStart"/>
      <w:r w:rsidR="00497E0A" w:rsidRPr="00497E0A">
        <w:rPr>
          <w:rStyle w:val="BookTitle"/>
          <w:rFonts w:ascii="Times New Roman" w:hAnsi="Times New Roman" w:cs="Times New Roman"/>
          <w:b w:val="0"/>
          <w:sz w:val="24"/>
          <w:szCs w:val="24"/>
        </w:rPr>
        <w:t>Jangka</w:t>
      </w:r>
      <w:proofErr w:type="spellEnd"/>
      <w:r w:rsidR="00497E0A" w:rsidRPr="00497E0A">
        <w:rPr>
          <w:rStyle w:val="BookTitle"/>
          <w:rFonts w:ascii="Times New Roman" w:hAnsi="Times New Roman" w:cs="Times New Roman"/>
          <w:b w:val="0"/>
          <w:sz w:val="24"/>
          <w:szCs w:val="24"/>
        </w:rPr>
        <w:t xml:space="preserve"> Masa Panjang Di Malaysia</w:t>
      </w:r>
      <w:r w:rsidR="00497E0A" w:rsidRPr="00497E0A">
        <w:rPr>
          <w:rFonts w:ascii="Times New Roman" w:hAnsi="Times New Roman" w:cs="Times New Roman"/>
          <w:sz w:val="24"/>
          <w:szCs w:val="24"/>
        </w:rPr>
        <w:t xml:space="preserve">. </w:t>
      </w:r>
      <w:proofErr w:type="spellStart"/>
      <w:r w:rsidR="00497E0A" w:rsidRPr="00497E0A">
        <w:rPr>
          <w:rFonts w:ascii="Times New Roman" w:hAnsi="Times New Roman" w:cs="Times New Roman"/>
          <w:sz w:val="24"/>
          <w:szCs w:val="24"/>
        </w:rPr>
        <w:t>Penerbit</w:t>
      </w:r>
      <w:proofErr w:type="spellEnd"/>
      <w:r w:rsidR="00497E0A" w:rsidRPr="00497E0A">
        <w:rPr>
          <w:rFonts w:ascii="Times New Roman" w:hAnsi="Times New Roman" w:cs="Times New Roman"/>
          <w:sz w:val="24"/>
          <w:szCs w:val="24"/>
        </w:rPr>
        <w:t xml:space="preserve"> </w:t>
      </w:r>
      <w:proofErr w:type="spellStart"/>
      <w:r w:rsidR="00497E0A" w:rsidRPr="00497E0A">
        <w:rPr>
          <w:rFonts w:ascii="Times New Roman" w:hAnsi="Times New Roman" w:cs="Times New Roman"/>
          <w:sz w:val="24"/>
          <w:szCs w:val="24"/>
        </w:rPr>
        <w:t>Universiti</w:t>
      </w:r>
      <w:proofErr w:type="spellEnd"/>
      <w:r w:rsidR="00497E0A" w:rsidRPr="00497E0A">
        <w:rPr>
          <w:rFonts w:ascii="Times New Roman" w:hAnsi="Times New Roman" w:cs="Times New Roman"/>
          <w:sz w:val="24"/>
          <w:szCs w:val="24"/>
        </w:rPr>
        <w:t xml:space="preserve"> </w:t>
      </w:r>
      <w:proofErr w:type="spellStart"/>
      <w:r w:rsidR="00497E0A" w:rsidRPr="00497E0A">
        <w:rPr>
          <w:rFonts w:ascii="Times New Roman" w:hAnsi="Times New Roman" w:cs="Times New Roman"/>
          <w:sz w:val="24"/>
          <w:szCs w:val="24"/>
        </w:rPr>
        <w:t>Kebangsaan</w:t>
      </w:r>
      <w:proofErr w:type="spellEnd"/>
      <w:r w:rsidR="00497E0A" w:rsidRPr="00497E0A">
        <w:rPr>
          <w:rFonts w:ascii="Times New Roman" w:hAnsi="Times New Roman" w:cs="Times New Roman"/>
          <w:sz w:val="24"/>
          <w:szCs w:val="24"/>
        </w:rPr>
        <w:t xml:space="preserve"> Malaysia. </w:t>
      </w:r>
    </w:p>
    <w:p w14:paraId="5135AB02" w14:textId="1066870F" w:rsidR="00497E0A" w:rsidRPr="00497E0A" w:rsidRDefault="00497E0A" w:rsidP="00497E0A">
      <w:pPr>
        <w:tabs>
          <w:tab w:val="center" w:pos="4513"/>
        </w:tabs>
        <w:spacing w:after="0" w:line="240" w:lineRule="auto"/>
        <w:ind w:left="851" w:hanging="851"/>
        <w:rPr>
          <w:rFonts w:ascii="Times New Roman" w:hAnsi="Times New Roman" w:cs="Times New Roman"/>
          <w:sz w:val="24"/>
          <w:szCs w:val="24"/>
          <w:lang w:val="ms-MY"/>
        </w:rPr>
      </w:pPr>
      <w:r w:rsidRPr="00497E0A">
        <w:rPr>
          <w:rFonts w:ascii="Times New Roman" w:hAnsi="Times New Roman" w:cs="Times New Roman"/>
          <w:sz w:val="24"/>
          <w:szCs w:val="24"/>
        </w:rPr>
        <w:t xml:space="preserve">Etters, L., Goodall, D., &amp; Harrison, B. E. 2008. Caregiver burden among dementia patient caregivers: A review of the literature. Journal of the American Academy of Nurse Practitioners, 20(8), 423–428. </w:t>
      </w:r>
      <w:hyperlink r:id="rId9" w:history="1">
        <w:r w:rsidRPr="00497E0A">
          <w:rPr>
            <w:rStyle w:val="Hyperlink"/>
            <w:rFonts w:ascii="Times New Roman" w:hAnsi="Times New Roman" w:cs="Times New Roman"/>
            <w:sz w:val="24"/>
            <w:szCs w:val="24"/>
          </w:rPr>
          <w:t>https://doi.org/10.1111/j.1745-7599.2008.00342.x</w:t>
        </w:r>
      </w:hyperlink>
    </w:p>
    <w:p w14:paraId="12EE4F02" w14:textId="762A96EF" w:rsidR="00497E0A" w:rsidRPr="00F2231D" w:rsidRDefault="00497E0A" w:rsidP="00497E0A">
      <w:pPr>
        <w:pStyle w:val="11Normal02-PerengganKeduaonward"/>
        <w:spacing w:after="0" w:line="240" w:lineRule="auto"/>
        <w:ind w:left="851" w:hanging="851"/>
        <w:rPr>
          <w:rFonts w:cs="Times New Roman"/>
          <w:shd w:val="clear" w:color="auto" w:fill="FFFFFF"/>
        </w:rPr>
      </w:pPr>
      <w:r w:rsidRPr="00F2231D">
        <w:rPr>
          <w:rFonts w:cs="Times New Roman"/>
          <w:shd w:val="clear" w:color="auto" w:fill="FFFFFF"/>
        </w:rPr>
        <w:t>Figueiredo, M. D. L. F., Gutierrez, D. M. D., Darder, J. J. T., Silva, R. F., &amp; Carvalho, M. L. D. 2021. Formal caregivers of dependent elderly people in the home: challenges experienced. </w:t>
      </w:r>
      <w:r w:rsidRPr="00F2231D">
        <w:rPr>
          <w:rFonts w:cs="Times New Roman"/>
          <w:i/>
          <w:iCs/>
          <w:shd w:val="clear" w:color="auto" w:fill="FFFFFF"/>
        </w:rPr>
        <w:t>Ciência &amp; Saúde Coletiva</w:t>
      </w:r>
      <w:r w:rsidRPr="00F2231D">
        <w:rPr>
          <w:rFonts w:cs="Times New Roman"/>
          <w:shd w:val="clear" w:color="auto" w:fill="FFFFFF"/>
        </w:rPr>
        <w:t>, </w:t>
      </w:r>
      <w:r w:rsidRPr="00F2231D">
        <w:rPr>
          <w:rFonts w:cs="Times New Roman"/>
          <w:i/>
          <w:iCs/>
          <w:shd w:val="clear" w:color="auto" w:fill="FFFFFF"/>
        </w:rPr>
        <w:t>26</w:t>
      </w:r>
      <w:r w:rsidRPr="00F2231D">
        <w:rPr>
          <w:rFonts w:cs="Times New Roman"/>
          <w:shd w:val="clear" w:color="auto" w:fill="FFFFFF"/>
        </w:rPr>
        <w:t>, 37-46.</w:t>
      </w:r>
    </w:p>
    <w:p w14:paraId="5B59CD0D" w14:textId="5AED4B47" w:rsidR="00497E0A" w:rsidRPr="00497E0A" w:rsidRDefault="00497E0A" w:rsidP="00497E0A">
      <w:pPr>
        <w:spacing w:after="0" w:line="240" w:lineRule="auto"/>
        <w:ind w:left="851" w:hanging="851"/>
        <w:jc w:val="both"/>
        <w:rPr>
          <w:rFonts w:ascii="Times New Roman" w:hAnsi="Times New Roman" w:cs="Times New Roman"/>
          <w:sz w:val="24"/>
          <w:szCs w:val="24"/>
        </w:rPr>
      </w:pPr>
      <w:r w:rsidRPr="00497E0A">
        <w:rPr>
          <w:rFonts w:ascii="Times New Roman" w:hAnsi="Times New Roman" w:cs="Times New Roman"/>
          <w:sz w:val="24"/>
          <w:szCs w:val="24"/>
        </w:rPr>
        <w:t xml:space="preserve">Hughes, T., Black, B., Albert, M., Gitlin, L., Johnson, D., </w:t>
      </w:r>
      <w:proofErr w:type="spellStart"/>
      <w:r w:rsidRPr="00497E0A">
        <w:rPr>
          <w:rFonts w:ascii="Times New Roman" w:hAnsi="Times New Roman" w:cs="Times New Roman"/>
          <w:sz w:val="24"/>
          <w:szCs w:val="24"/>
        </w:rPr>
        <w:t>Lyketsos</w:t>
      </w:r>
      <w:proofErr w:type="spellEnd"/>
      <w:r w:rsidRPr="00497E0A">
        <w:rPr>
          <w:rFonts w:ascii="Times New Roman" w:hAnsi="Times New Roman" w:cs="Times New Roman"/>
          <w:sz w:val="24"/>
          <w:szCs w:val="24"/>
        </w:rPr>
        <w:t xml:space="preserve">, C., &amp; Samus, Q. 2014. Correlates of objective and subjective measures of caregiver burden among dementia caregivers: Influence of unmet patient and caregiver dementia-related care needs. </w:t>
      </w:r>
      <w:r w:rsidRPr="00497E0A">
        <w:rPr>
          <w:rFonts w:ascii="Times New Roman" w:hAnsi="Times New Roman" w:cs="Times New Roman"/>
          <w:i/>
          <w:iCs/>
          <w:sz w:val="24"/>
          <w:szCs w:val="24"/>
        </w:rPr>
        <w:t xml:space="preserve">International </w:t>
      </w:r>
      <w:proofErr w:type="spellStart"/>
      <w:r w:rsidRPr="00497E0A">
        <w:rPr>
          <w:rFonts w:ascii="Times New Roman" w:hAnsi="Times New Roman" w:cs="Times New Roman"/>
          <w:i/>
          <w:iCs/>
          <w:sz w:val="24"/>
          <w:szCs w:val="24"/>
        </w:rPr>
        <w:t>Psychogeriatrics</w:t>
      </w:r>
      <w:proofErr w:type="spellEnd"/>
      <w:r w:rsidRPr="00497E0A">
        <w:rPr>
          <w:rFonts w:ascii="Times New Roman" w:hAnsi="Times New Roman" w:cs="Times New Roman"/>
          <w:sz w:val="24"/>
          <w:szCs w:val="24"/>
        </w:rPr>
        <w:t>, 26</w:t>
      </w:r>
      <w:r w:rsidR="00660C1A">
        <w:rPr>
          <w:rFonts w:ascii="Times New Roman" w:hAnsi="Times New Roman" w:cs="Times New Roman"/>
          <w:sz w:val="24"/>
          <w:szCs w:val="24"/>
        </w:rPr>
        <w:t xml:space="preserve"> </w:t>
      </w:r>
      <w:r w:rsidRPr="00497E0A">
        <w:rPr>
          <w:rFonts w:ascii="Times New Roman" w:hAnsi="Times New Roman" w:cs="Times New Roman"/>
          <w:sz w:val="24"/>
          <w:szCs w:val="24"/>
        </w:rPr>
        <w:t>(11), 1875-1883. doi:10.1017/S1041610214001240.</w:t>
      </w:r>
    </w:p>
    <w:p w14:paraId="1F1C56F3" w14:textId="7CFAF5B4" w:rsidR="00497E0A" w:rsidRPr="00497E0A" w:rsidRDefault="00497E0A" w:rsidP="00497E0A">
      <w:pPr>
        <w:tabs>
          <w:tab w:val="center" w:pos="4513"/>
        </w:tabs>
        <w:spacing w:after="0" w:line="240" w:lineRule="auto"/>
        <w:ind w:left="851" w:hanging="851"/>
        <w:jc w:val="both"/>
        <w:rPr>
          <w:rFonts w:ascii="Times New Roman" w:hAnsi="Times New Roman" w:cs="Times New Roman"/>
          <w:color w:val="222222"/>
          <w:sz w:val="24"/>
          <w:szCs w:val="24"/>
          <w:shd w:val="clear" w:color="auto" w:fill="FFFFFF"/>
        </w:rPr>
      </w:pPr>
      <w:proofErr w:type="spellStart"/>
      <w:r w:rsidRPr="00497E0A">
        <w:rPr>
          <w:rFonts w:ascii="Times New Roman" w:hAnsi="Times New Roman" w:cs="Times New Roman"/>
          <w:color w:val="222222"/>
          <w:sz w:val="24"/>
          <w:szCs w:val="24"/>
          <w:shd w:val="clear" w:color="auto" w:fill="FFFFFF"/>
        </w:rPr>
        <w:t>Hyodo</w:t>
      </w:r>
      <w:proofErr w:type="spellEnd"/>
      <w:r w:rsidRPr="00497E0A">
        <w:rPr>
          <w:rFonts w:ascii="Times New Roman" w:hAnsi="Times New Roman" w:cs="Times New Roman"/>
          <w:color w:val="222222"/>
          <w:sz w:val="24"/>
          <w:szCs w:val="24"/>
          <w:shd w:val="clear" w:color="auto" w:fill="FFFFFF"/>
        </w:rPr>
        <w:t>, Y., Tanaka, K., &amp; Tanaka, T. 2003. Caregivers of bedridden elderly people with senile dementia. A stress-support model. </w:t>
      </w:r>
      <w:r w:rsidRPr="00497E0A">
        <w:rPr>
          <w:rFonts w:ascii="Times New Roman" w:hAnsi="Times New Roman" w:cs="Times New Roman"/>
          <w:i/>
          <w:iCs/>
          <w:color w:val="222222"/>
          <w:sz w:val="24"/>
          <w:szCs w:val="24"/>
          <w:shd w:val="clear" w:color="auto" w:fill="FFFFFF"/>
        </w:rPr>
        <w:t>Japanese Journal of Health Psychology</w:t>
      </w:r>
      <w:r w:rsidRPr="00497E0A">
        <w:rPr>
          <w:rFonts w:ascii="Times New Roman" w:hAnsi="Times New Roman" w:cs="Times New Roman"/>
          <w:color w:val="222222"/>
          <w:sz w:val="24"/>
          <w:szCs w:val="24"/>
          <w:shd w:val="clear" w:color="auto" w:fill="FFFFFF"/>
        </w:rPr>
        <w:t>.</w:t>
      </w:r>
    </w:p>
    <w:p w14:paraId="1D4058FC" w14:textId="1B1FE43E" w:rsidR="00497E0A" w:rsidRPr="00497E0A" w:rsidRDefault="00497E0A" w:rsidP="00497E0A">
      <w:pPr>
        <w:tabs>
          <w:tab w:val="center" w:pos="4513"/>
        </w:tabs>
        <w:spacing w:after="0" w:line="240" w:lineRule="auto"/>
        <w:ind w:left="851" w:hanging="851"/>
        <w:jc w:val="both"/>
        <w:rPr>
          <w:rFonts w:ascii="Times New Roman" w:hAnsi="Times New Roman" w:cs="Times New Roman"/>
          <w:color w:val="222222"/>
          <w:sz w:val="24"/>
          <w:szCs w:val="24"/>
          <w:shd w:val="clear" w:color="auto" w:fill="FFFFFF"/>
          <w:lang w:val="en-GB"/>
        </w:rPr>
      </w:pPr>
      <w:proofErr w:type="spellStart"/>
      <w:r w:rsidRPr="00497E0A">
        <w:rPr>
          <w:rFonts w:ascii="Times New Roman" w:hAnsi="Times New Roman" w:cs="Times New Roman"/>
          <w:color w:val="222222"/>
          <w:sz w:val="24"/>
          <w:szCs w:val="24"/>
          <w:shd w:val="clear" w:color="auto" w:fill="FFFFFF"/>
          <w:lang w:val="en-US"/>
        </w:rPr>
        <w:t>Jabatan</w:t>
      </w:r>
      <w:proofErr w:type="spellEnd"/>
      <w:r w:rsidRPr="00497E0A">
        <w:rPr>
          <w:rFonts w:ascii="Times New Roman" w:hAnsi="Times New Roman" w:cs="Times New Roman"/>
          <w:color w:val="222222"/>
          <w:sz w:val="24"/>
          <w:szCs w:val="24"/>
          <w:shd w:val="clear" w:color="auto" w:fill="FFFFFF"/>
          <w:lang w:val="en-US"/>
        </w:rPr>
        <w:t xml:space="preserve"> Kebajikan Masyarakat 2023. </w:t>
      </w:r>
      <w:proofErr w:type="spellStart"/>
      <w:r w:rsidRPr="00497E0A">
        <w:rPr>
          <w:rFonts w:ascii="Times New Roman" w:hAnsi="Times New Roman" w:cs="Times New Roman"/>
          <w:color w:val="222222"/>
          <w:sz w:val="24"/>
          <w:szCs w:val="24"/>
          <w:shd w:val="clear" w:color="auto" w:fill="FFFFFF"/>
          <w:lang w:val="en-US"/>
        </w:rPr>
        <w:t>Dipetik</w:t>
      </w:r>
      <w:proofErr w:type="spellEnd"/>
      <w:r w:rsidRPr="00497E0A">
        <w:rPr>
          <w:rFonts w:ascii="Times New Roman" w:hAnsi="Times New Roman" w:cs="Times New Roman"/>
          <w:color w:val="222222"/>
          <w:sz w:val="24"/>
          <w:szCs w:val="24"/>
          <w:shd w:val="clear" w:color="auto" w:fill="FFFFFF"/>
          <w:lang w:val="en-US"/>
        </w:rPr>
        <w:t xml:space="preserve"> </w:t>
      </w:r>
      <w:proofErr w:type="spellStart"/>
      <w:r w:rsidRPr="00497E0A">
        <w:rPr>
          <w:rFonts w:ascii="Times New Roman" w:hAnsi="Times New Roman" w:cs="Times New Roman"/>
          <w:color w:val="222222"/>
          <w:sz w:val="24"/>
          <w:szCs w:val="24"/>
          <w:shd w:val="clear" w:color="auto" w:fill="FFFFFF"/>
          <w:lang w:val="en-US"/>
        </w:rPr>
        <w:t>daripada</w:t>
      </w:r>
      <w:proofErr w:type="spellEnd"/>
      <w:r w:rsidRPr="00497E0A">
        <w:rPr>
          <w:rFonts w:ascii="Times New Roman" w:hAnsi="Times New Roman" w:cs="Times New Roman"/>
          <w:color w:val="222222"/>
          <w:sz w:val="24"/>
          <w:szCs w:val="24"/>
          <w:shd w:val="clear" w:color="auto" w:fill="FFFFFF"/>
          <w:lang w:val="en-US"/>
        </w:rPr>
        <w:t xml:space="preserve"> </w:t>
      </w:r>
      <w:proofErr w:type="spellStart"/>
      <w:r w:rsidRPr="00497E0A">
        <w:rPr>
          <w:rFonts w:ascii="Times New Roman" w:hAnsi="Times New Roman" w:cs="Times New Roman"/>
          <w:color w:val="222222"/>
          <w:sz w:val="24"/>
          <w:szCs w:val="24"/>
          <w:shd w:val="clear" w:color="auto" w:fill="FFFFFF"/>
          <w:lang w:val="en-US"/>
        </w:rPr>
        <w:t>laman</w:t>
      </w:r>
      <w:proofErr w:type="spellEnd"/>
      <w:r w:rsidRPr="00497E0A">
        <w:rPr>
          <w:rFonts w:ascii="Times New Roman" w:hAnsi="Times New Roman" w:cs="Times New Roman"/>
          <w:color w:val="222222"/>
          <w:sz w:val="24"/>
          <w:szCs w:val="24"/>
          <w:shd w:val="clear" w:color="auto" w:fill="FFFFFF"/>
          <w:lang w:val="en-US"/>
        </w:rPr>
        <w:t xml:space="preserve"> </w:t>
      </w:r>
      <w:proofErr w:type="spellStart"/>
      <w:r w:rsidRPr="00497E0A">
        <w:rPr>
          <w:rFonts w:ascii="Times New Roman" w:hAnsi="Times New Roman" w:cs="Times New Roman"/>
          <w:color w:val="222222"/>
          <w:sz w:val="24"/>
          <w:szCs w:val="24"/>
          <w:shd w:val="clear" w:color="auto" w:fill="FFFFFF"/>
          <w:lang w:val="en-US"/>
        </w:rPr>
        <w:t>sesawang</w:t>
      </w:r>
      <w:proofErr w:type="spellEnd"/>
      <w:r w:rsidRPr="00497E0A">
        <w:rPr>
          <w:rFonts w:ascii="Times New Roman" w:hAnsi="Times New Roman" w:cs="Times New Roman"/>
          <w:color w:val="222222"/>
          <w:sz w:val="24"/>
          <w:szCs w:val="24"/>
          <w:shd w:val="clear" w:color="auto" w:fill="FFFFFF"/>
          <w:lang w:val="en-US"/>
        </w:rPr>
        <w:t xml:space="preserve">: </w:t>
      </w:r>
      <w:hyperlink r:id="rId10" w:history="1">
        <w:r w:rsidRPr="00497E0A">
          <w:rPr>
            <w:rStyle w:val="Hyperlink"/>
            <w:rFonts w:ascii="Times New Roman" w:hAnsi="Times New Roman" w:cs="Times New Roman"/>
            <w:sz w:val="24"/>
            <w:szCs w:val="24"/>
            <w:shd w:val="clear" w:color="auto" w:fill="FFFFFF"/>
            <w:lang w:val="en-US"/>
          </w:rPr>
          <w:t>https://www.jkm.gov.my/jkm/index.php?r=portal/full&amp;id=VEpUUXV3THFURkZETmxWNjZpQ1BXdz09</w:t>
        </w:r>
      </w:hyperlink>
      <w:r w:rsidRPr="00497E0A">
        <w:rPr>
          <w:rFonts w:ascii="Times New Roman" w:hAnsi="Times New Roman" w:cs="Times New Roman"/>
          <w:color w:val="222222"/>
          <w:sz w:val="24"/>
          <w:szCs w:val="24"/>
          <w:shd w:val="clear" w:color="auto" w:fill="FFFFFF"/>
          <w:lang w:val="en-US"/>
        </w:rPr>
        <w:t xml:space="preserve"> pada 22 Jun 2023. </w:t>
      </w:r>
    </w:p>
    <w:p w14:paraId="48A27192" w14:textId="77777777" w:rsidR="00497E0A" w:rsidRPr="00497E0A" w:rsidRDefault="00497E0A" w:rsidP="00497E0A">
      <w:pPr>
        <w:spacing w:after="0" w:line="240" w:lineRule="auto"/>
        <w:ind w:left="851" w:hanging="851"/>
        <w:jc w:val="both"/>
        <w:rPr>
          <w:rFonts w:ascii="Times New Roman" w:hAnsi="Times New Roman" w:cs="Times New Roman"/>
          <w:sz w:val="24"/>
          <w:szCs w:val="24"/>
        </w:rPr>
      </w:pPr>
      <w:proofErr w:type="spellStart"/>
      <w:r w:rsidRPr="00497E0A">
        <w:rPr>
          <w:rFonts w:ascii="Times New Roman" w:hAnsi="Times New Roman" w:cs="Times New Roman"/>
          <w:sz w:val="24"/>
          <w:szCs w:val="24"/>
        </w:rPr>
        <w:t>Jabatan</w:t>
      </w:r>
      <w:proofErr w:type="spellEnd"/>
      <w:r w:rsidRPr="00497E0A">
        <w:rPr>
          <w:rFonts w:ascii="Times New Roman" w:hAnsi="Times New Roman" w:cs="Times New Roman"/>
          <w:sz w:val="24"/>
          <w:szCs w:val="24"/>
        </w:rPr>
        <w:t xml:space="preserve"> </w:t>
      </w:r>
      <w:proofErr w:type="spellStart"/>
      <w:r w:rsidRPr="00497E0A">
        <w:rPr>
          <w:rFonts w:ascii="Times New Roman" w:hAnsi="Times New Roman" w:cs="Times New Roman"/>
          <w:sz w:val="24"/>
          <w:szCs w:val="24"/>
        </w:rPr>
        <w:t>Perangkaan</w:t>
      </w:r>
      <w:proofErr w:type="spellEnd"/>
      <w:r w:rsidRPr="00497E0A">
        <w:rPr>
          <w:rFonts w:ascii="Times New Roman" w:hAnsi="Times New Roman" w:cs="Times New Roman"/>
          <w:sz w:val="24"/>
          <w:szCs w:val="24"/>
        </w:rPr>
        <w:t xml:space="preserve"> Malaysia. 2022. </w:t>
      </w:r>
      <w:proofErr w:type="spellStart"/>
      <w:r w:rsidRPr="00497E0A">
        <w:rPr>
          <w:rFonts w:ascii="Times New Roman" w:hAnsi="Times New Roman" w:cs="Times New Roman"/>
          <w:sz w:val="24"/>
          <w:szCs w:val="24"/>
        </w:rPr>
        <w:t>Penemuan</w:t>
      </w:r>
      <w:proofErr w:type="spellEnd"/>
      <w:r w:rsidRPr="00497E0A">
        <w:rPr>
          <w:rFonts w:ascii="Times New Roman" w:hAnsi="Times New Roman" w:cs="Times New Roman"/>
          <w:sz w:val="24"/>
          <w:szCs w:val="24"/>
        </w:rPr>
        <w:t xml:space="preserve"> Utama </w:t>
      </w:r>
      <w:proofErr w:type="spellStart"/>
      <w:r w:rsidRPr="00497E0A">
        <w:rPr>
          <w:rFonts w:ascii="Times New Roman" w:hAnsi="Times New Roman" w:cs="Times New Roman"/>
          <w:sz w:val="24"/>
          <w:szCs w:val="24"/>
        </w:rPr>
        <w:t>Banci</w:t>
      </w:r>
      <w:proofErr w:type="spellEnd"/>
      <w:r w:rsidRPr="00497E0A">
        <w:rPr>
          <w:rFonts w:ascii="Times New Roman" w:hAnsi="Times New Roman" w:cs="Times New Roman"/>
          <w:sz w:val="24"/>
          <w:szCs w:val="24"/>
        </w:rPr>
        <w:t xml:space="preserve"> </w:t>
      </w:r>
      <w:proofErr w:type="spellStart"/>
      <w:r w:rsidRPr="00497E0A">
        <w:rPr>
          <w:rFonts w:ascii="Times New Roman" w:hAnsi="Times New Roman" w:cs="Times New Roman"/>
          <w:sz w:val="24"/>
          <w:szCs w:val="24"/>
        </w:rPr>
        <w:t>Penduduk</w:t>
      </w:r>
      <w:proofErr w:type="spellEnd"/>
      <w:r w:rsidRPr="00497E0A">
        <w:rPr>
          <w:rFonts w:ascii="Times New Roman" w:hAnsi="Times New Roman" w:cs="Times New Roman"/>
          <w:sz w:val="24"/>
          <w:szCs w:val="24"/>
        </w:rPr>
        <w:t xml:space="preserve"> dan </w:t>
      </w:r>
      <w:proofErr w:type="spellStart"/>
      <w:r w:rsidRPr="00497E0A">
        <w:rPr>
          <w:rFonts w:ascii="Times New Roman" w:hAnsi="Times New Roman" w:cs="Times New Roman"/>
          <w:sz w:val="24"/>
          <w:szCs w:val="24"/>
        </w:rPr>
        <w:t>Perumahan</w:t>
      </w:r>
      <w:proofErr w:type="spellEnd"/>
      <w:r w:rsidRPr="00497E0A">
        <w:rPr>
          <w:rFonts w:ascii="Times New Roman" w:hAnsi="Times New Roman" w:cs="Times New Roman"/>
          <w:sz w:val="24"/>
          <w:szCs w:val="24"/>
        </w:rPr>
        <w:t xml:space="preserve"> Malaysia 2020. </w:t>
      </w:r>
    </w:p>
    <w:p w14:paraId="1AEBC675" w14:textId="56C123E1" w:rsidR="00497E0A" w:rsidRDefault="00497E0A" w:rsidP="00497E0A">
      <w:pPr>
        <w:spacing w:after="0" w:line="240" w:lineRule="auto"/>
        <w:ind w:left="851" w:hanging="851"/>
        <w:jc w:val="both"/>
        <w:rPr>
          <w:rStyle w:val="BookTitle"/>
          <w:rFonts w:ascii="Times New Roman" w:hAnsi="Times New Roman" w:cs="Times New Roman"/>
          <w:b w:val="0"/>
          <w:i w:val="0"/>
          <w:sz w:val="24"/>
          <w:szCs w:val="24"/>
        </w:rPr>
      </w:pPr>
      <w:r w:rsidRPr="00497E0A">
        <w:rPr>
          <w:rFonts w:ascii="Times New Roman" w:hAnsi="Times New Roman" w:cs="Times New Roman"/>
          <w:sz w:val="24"/>
          <w:szCs w:val="24"/>
        </w:rPr>
        <w:t xml:space="preserve">Khadijah </w:t>
      </w:r>
      <w:proofErr w:type="spellStart"/>
      <w:r w:rsidRPr="00497E0A">
        <w:rPr>
          <w:rFonts w:ascii="Times New Roman" w:hAnsi="Times New Roman" w:cs="Times New Roman"/>
          <w:sz w:val="24"/>
          <w:szCs w:val="24"/>
        </w:rPr>
        <w:t>Alavi</w:t>
      </w:r>
      <w:proofErr w:type="spellEnd"/>
      <w:r w:rsidRPr="00497E0A">
        <w:rPr>
          <w:rFonts w:ascii="Times New Roman" w:hAnsi="Times New Roman" w:cs="Times New Roman"/>
          <w:sz w:val="24"/>
          <w:szCs w:val="24"/>
        </w:rPr>
        <w:t xml:space="preserve"> &amp; </w:t>
      </w:r>
      <w:proofErr w:type="spellStart"/>
      <w:r w:rsidRPr="00497E0A">
        <w:rPr>
          <w:rFonts w:ascii="Times New Roman" w:hAnsi="Times New Roman" w:cs="Times New Roman"/>
          <w:sz w:val="24"/>
          <w:szCs w:val="24"/>
        </w:rPr>
        <w:t>Fazni</w:t>
      </w:r>
      <w:proofErr w:type="spellEnd"/>
      <w:r w:rsidRPr="00497E0A">
        <w:rPr>
          <w:rFonts w:ascii="Times New Roman" w:hAnsi="Times New Roman" w:cs="Times New Roman"/>
          <w:sz w:val="24"/>
          <w:szCs w:val="24"/>
        </w:rPr>
        <w:t xml:space="preserve"> Mat Arifin.  2022. </w:t>
      </w:r>
      <w:proofErr w:type="spellStart"/>
      <w:r w:rsidRPr="00497E0A">
        <w:rPr>
          <w:rStyle w:val="BookTitle"/>
          <w:rFonts w:ascii="Times New Roman" w:hAnsi="Times New Roman" w:cs="Times New Roman"/>
          <w:b w:val="0"/>
          <w:sz w:val="24"/>
          <w:szCs w:val="24"/>
        </w:rPr>
        <w:t>Rumahku</w:t>
      </w:r>
      <w:proofErr w:type="spellEnd"/>
      <w:r w:rsidRPr="00497E0A">
        <w:rPr>
          <w:rStyle w:val="BookTitle"/>
          <w:rFonts w:ascii="Times New Roman" w:hAnsi="Times New Roman" w:cs="Times New Roman"/>
          <w:b w:val="0"/>
          <w:sz w:val="24"/>
          <w:szCs w:val="24"/>
        </w:rPr>
        <w:t xml:space="preserve"> </w:t>
      </w:r>
      <w:proofErr w:type="spellStart"/>
      <w:r w:rsidRPr="00497E0A">
        <w:rPr>
          <w:rStyle w:val="BookTitle"/>
          <w:rFonts w:ascii="Times New Roman" w:hAnsi="Times New Roman" w:cs="Times New Roman"/>
          <w:b w:val="0"/>
          <w:sz w:val="24"/>
          <w:szCs w:val="24"/>
        </w:rPr>
        <w:t>Syurgaku</w:t>
      </w:r>
      <w:proofErr w:type="spellEnd"/>
      <w:r w:rsidRPr="00497E0A">
        <w:rPr>
          <w:rStyle w:val="BookTitle"/>
          <w:rFonts w:ascii="Times New Roman" w:hAnsi="Times New Roman" w:cs="Times New Roman"/>
          <w:b w:val="0"/>
          <w:sz w:val="24"/>
          <w:szCs w:val="24"/>
        </w:rPr>
        <w:t xml:space="preserve">: </w:t>
      </w:r>
      <w:proofErr w:type="spellStart"/>
      <w:r w:rsidRPr="00497E0A">
        <w:rPr>
          <w:rStyle w:val="BookTitle"/>
          <w:rFonts w:ascii="Times New Roman" w:hAnsi="Times New Roman" w:cs="Times New Roman"/>
          <w:b w:val="0"/>
          <w:sz w:val="24"/>
          <w:szCs w:val="24"/>
        </w:rPr>
        <w:t>Penjagaan</w:t>
      </w:r>
      <w:proofErr w:type="spellEnd"/>
      <w:r w:rsidRPr="00497E0A">
        <w:rPr>
          <w:rStyle w:val="BookTitle"/>
          <w:rFonts w:ascii="Times New Roman" w:hAnsi="Times New Roman" w:cs="Times New Roman"/>
          <w:b w:val="0"/>
          <w:sz w:val="24"/>
          <w:szCs w:val="24"/>
        </w:rPr>
        <w:t xml:space="preserve"> </w:t>
      </w:r>
      <w:proofErr w:type="spellStart"/>
      <w:r w:rsidRPr="00497E0A">
        <w:rPr>
          <w:rStyle w:val="BookTitle"/>
          <w:rFonts w:ascii="Times New Roman" w:hAnsi="Times New Roman" w:cs="Times New Roman"/>
          <w:b w:val="0"/>
          <w:sz w:val="24"/>
          <w:szCs w:val="24"/>
        </w:rPr>
        <w:t>Warga</w:t>
      </w:r>
      <w:proofErr w:type="spellEnd"/>
      <w:r w:rsidR="00EC3DD4">
        <w:rPr>
          <w:rStyle w:val="BookTitle"/>
          <w:rFonts w:ascii="Times New Roman" w:hAnsi="Times New Roman" w:cs="Times New Roman"/>
          <w:b w:val="0"/>
          <w:sz w:val="24"/>
          <w:szCs w:val="24"/>
        </w:rPr>
        <w:t xml:space="preserve"> </w:t>
      </w:r>
      <w:proofErr w:type="spellStart"/>
      <w:r w:rsidR="00EC3DD4">
        <w:rPr>
          <w:rStyle w:val="BookTitle"/>
          <w:rFonts w:ascii="Times New Roman" w:hAnsi="Times New Roman" w:cs="Times New Roman"/>
          <w:b w:val="0"/>
          <w:sz w:val="24"/>
          <w:szCs w:val="24"/>
        </w:rPr>
        <w:t>Emas</w:t>
      </w:r>
      <w:proofErr w:type="spellEnd"/>
      <w:r w:rsidR="00EC3DD4">
        <w:rPr>
          <w:rStyle w:val="BookTitle"/>
          <w:rFonts w:ascii="Times New Roman" w:hAnsi="Times New Roman" w:cs="Times New Roman"/>
          <w:b w:val="0"/>
          <w:sz w:val="24"/>
          <w:szCs w:val="24"/>
        </w:rPr>
        <w:t xml:space="preserve"> </w:t>
      </w:r>
      <w:proofErr w:type="spellStart"/>
      <w:r w:rsidR="00EC3DD4">
        <w:rPr>
          <w:rStyle w:val="BookTitle"/>
          <w:rFonts w:ascii="Times New Roman" w:hAnsi="Times New Roman" w:cs="Times New Roman"/>
          <w:b w:val="0"/>
          <w:sz w:val="24"/>
          <w:szCs w:val="24"/>
        </w:rPr>
        <w:t>Jangkamasa</w:t>
      </w:r>
      <w:proofErr w:type="spellEnd"/>
      <w:r w:rsidR="00EC3DD4">
        <w:rPr>
          <w:rStyle w:val="BookTitle"/>
          <w:rFonts w:ascii="Times New Roman" w:hAnsi="Times New Roman" w:cs="Times New Roman"/>
          <w:b w:val="0"/>
          <w:sz w:val="24"/>
          <w:szCs w:val="24"/>
        </w:rPr>
        <w:t xml:space="preserve"> Panjang. </w:t>
      </w:r>
      <w:proofErr w:type="spellStart"/>
      <w:r w:rsidR="00D0400F">
        <w:rPr>
          <w:rStyle w:val="BookTitle"/>
          <w:rFonts w:ascii="Times New Roman" w:hAnsi="Times New Roman" w:cs="Times New Roman"/>
          <w:b w:val="0"/>
          <w:i w:val="0"/>
          <w:sz w:val="24"/>
          <w:szCs w:val="24"/>
        </w:rPr>
        <w:t>Penerbit</w:t>
      </w:r>
      <w:proofErr w:type="spellEnd"/>
      <w:r w:rsidR="00D0400F">
        <w:rPr>
          <w:rStyle w:val="BookTitle"/>
          <w:rFonts w:ascii="Times New Roman" w:hAnsi="Times New Roman" w:cs="Times New Roman"/>
          <w:b w:val="0"/>
          <w:i w:val="0"/>
          <w:sz w:val="24"/>
          <w:szCs w:val="24"/>
        </w:rPr>
        <w:t xml:space="preserve"> UKM </w:t>
      </w:r>
      <w:proofErr w:type="spellStart"/>
      <w:r w:rsidR="00D0400F">
        <w:rPr>
          <w:rStyle w:val="BookTitle"/>
          <w:rFonts w:ascii="Times New Roman" w:hAnsi="Times New Roman" w:cs="Times New Roman"/>
          <w:b w:val="0"/>
          <w:i w:val="0"/>
          <w:sz w:val="24"/>
          <w:szCs w:val="24"/>
        </w:rPr>
        <w:t>Bangi</w:t>
      </w:r>
      <w:proofErr w:type="spellEnd"/>
      <w:r w:rsidR="00D0400F">
        <w:rPr>
          <w:rStyle w:val="BookTitle"/>
          <w:rFonts w:ascii="Times New Roman" w:hAnsi="Times New Roman" w:cs="Times New Roman"/>
          <w:b w:val="0"/>
          <w:i w:val="0"/>
          <w:sz w:val="24"/>
          <w:szCs w:val="24"/>
        </w:rPr>
        <w:t xml:space="preserve">. </w:t>
      </w:r>
    </w:p>
    <w:p w14:paraId="215CFFD9" w14:textId="4BCDC787" w:rsidR="00D0400F" w:rsidRDefault="00D0400F" w:rsidP="00497E0A">
      <w:pPr>
        <w:spacing w:after="0" w:line="240" w:lineRule="auto"/>
        <w:ind w:left="851" w:hanging="851"/>
        <w:jc w:val="both"/>
        <w:rPr>
          <w:rStyle w:val="BookTitle"/>
          <w:rFonts w:ascii="Times New Roman" w:hAnsi="Times New Roman" w:cs="Times New Roman"/>
          <w:b w:val="0"/>
          <w:i w:val="0"/>
          <w:sz w:val="24"/>
          <w:szCs w:val="24"/>
        </w:rPr>
      </w:pPr>
      <w:r w:rsidRPr="00D0400F">
        <w:rPr>
          <w:rStyle w:val="BookTitle"/>
          <w:rFonts w:ascii="Times New Roman" w:hAnsi="Times New Roman" w:cs="Times New Roman"/>
          <w:b w:val="0"/>
          <w:i w:val="0"/>
          <w:sz w:val="24"/>
          <w:szCs w:val="24"/>
        </w:rPr>
        <w:t xml:space="preserve">Khadijah </w:t>
      </w:r>
      <w:proofErr w:type="spellStart"/>
      <w:r w:rsidRPr="00D0400F">
        <w:rPr>
          <w:rStyle w:val="BookTitle"/>
          <w:rFonts w:ascii="Times New Roman" w:hAnsi="Times New Roman" w:cs="Times New Roman"/>
          <w:b w:val="0"/>
          <w:i w:val="0"/>
          <w:sz w:val="24"/>
          <w:szCs w:val="24"/>
        </w:rPr>
        <w:t>Alavi</w:t>
      </w:r>
      <w:proofErr w:type="spellEnd"/>
      <w:r w:rsidRPr="00D0400F">
        <w:rPr>
          <w:rStyle w:val="BookTitle"/>
          <w:rFonts w:ascii="Times New Roman" w:hAnsi="Times New Roman" w:cs="Times New Roman"/>
          <w:b w:val="0"/>
          <w:i w:val="0"/>
          <w:sz w:val="24"/>
          <w:szCs w:val="24"/>
        </w:rPr>
        <w:t xml:space="preserve">, </w:t>
      </w:r>
      <w:proofErr w:type="spellStart"/>
      <w:r w:rsidRPr="00D0400F">
        <w:rPr>
          <w:rStyle w:val="BookTitle"/>
          <w:rFonts w:ascii="Times New Roman" w:hAnsi="Times New Roman" w:cs="Times New Roman"/>
          <w:b w:val="0"/>
          <w:i w:val="0"/>
          <w:sz w:val="24"/>
          <w:szCs w:val="24"/>
        </w:rPr>
        <w:t>Nasrudin</w:t>
      </w:r>
      <w:proofErr w:type="spellEnd"/>
      <w:r w:rsidRPr="00D0400F">
        <w:rPr>
          <w:rStyle w:val="BookTitle"/>
          <w:rFonts w:ascii="Times New Roman" w:hAnsi="Times New Roman" w:cs="Times New Roman"/>
          <w:b w:val="0"/>
          <w:i w:val="0"/>
          <w:sz w:val="24"/>
          <w:szCs w:val="24"/>
        </w:rPr>
        <w:t xml:space="preserve"> </w:t>
      </w:r>
      <w:proofErr w:type="spellStart"/>
      <w:r w:rsidRPr="00D0400F">
        <w:rPr>
          <w:rStyle w:val="BookTitle"/>
          <w:rFonts w:ascii="Times New Roman" w:hAnsi="Times New Roman" w:cs="Times New Roman"/>
          <w:b w:val="0"/>
          <w:i w:val="0"/>
          <w:sz w:val="24"/>
          <w:szCs w:val="24"/>
        </w:rPr>
        <w:t>Subhi</w:t>
      </w:r>
      <w:proofErr w:type="spellEnd"/>
      <w:r w:rsidRPr="00D0400F">
        <w:rPr>
          <w:rStyle w:val="BookTitle"/>
          <w:rFonts w:ascii="Times New Roman" w:hAnsi="Times New Roman" w:cs="Times New Roman"/>
          <w:b w:val="0"/>
          <w:i w:val="0"/>
          <w:sz w:val="24"/>
          <w:szCs w:val="24"/>
        </w:rPr>
        <w:t xml:space="preserve">, </w:t>
      </w:r>
      <w:proofErr w:type="spellStart"/>
      <w:r w:rsidRPr="00D0400F">
        <w:rPr>
          <w:rStyle w:val="BookTitle"/>
          <w:rFonts w:ascii="Times New Roman" w:hAnsi="Times New Roman" w:cs="Times New Roman"/>
          <w:b w:val="0"/>
          <w:i w:val="0"/>
          <w:sz w:val="24"/>
          <w:szCs w:val="24"/>
        </w:rPr>
        <w:t>Mohd</w:t>
      </w:r>
      <w:proofErr w:type="spellEnd"/>
      <w:r w:rsidRPr="00D0400F">
        <w:rPr>
          <w:rStyle w:val="BookTitle"/>
          <w:rFonts w:ascii="Times New Roman" w:hAnsi="Times New Roman" w:cs="Times New Roman"/>
          <w:b w:val="0"/>
          <w:i w:val="0"/>
          <w:sz w:val="24"/>
          <w:szCs w:val="24"/>
        </w:rPr>
        <w:t xml:space="preserve"> </w:t>
      </w:r>
      <w:proofErr w:type="spellStart"/>
      <w:r w:rsidRPr="00D0400F">
        <w:rPr>
          <w:rStyle w:val="BookTitle"/>
          <w:rFonts w:ascii="Times New Roman" w:hAnsi="Times New Roman" w:cs="Times New Roman"/>
          <w:b w:val="0"/>
          <w:i w:val="0"/>
          <w:sz w:val="24"/>
          <w:szCs w:val="24"/>
        </w:rPr>
        <w:t>Suhaimi</w:t>
      </w:r>
      <w:proofErr w:type="spellEnd"/>
      <w:r w:rsidRPr="00D0400F">
        <w:rPr>
          <w:rStyle w:val="BookTitle"/>
          <w:rFonts w:ascii="Times New Roman" w:hAnsi="Times New Roman" w:cs="Times New Roman"/>
          <w:b w:val="0"/>
          <w:i w:val="0"/>
          <w:sz w:val="24"/>
          <w:szCs w:val="24"/>
        </w:rPr>
        <w:t xml:space="preserve"> Mohamad, </w:t>
      </w:r>
      <w:proofErr w:type="spellStart"/>
      <w:r w:rsidRPr="00D0400F">
        <w:rPr>
          <w:rStyle w:val="BookTitle"/>
          <w:rFonts w:ascii="Times New Roman" w:hAnsi="Times New Roman" w:cs="Times New Roman"/>
          <w:b w:val="0"/>
          <w:i w:val="0"/>
          <w:sz w:val="24"/>
          <w:szCs w:val="24"/>
        </w:rPr>
        <w:t>Fauziah</w:t>
      </w:r>
      <w:proofErr w:type="spellEnd"/>
      <w:r w:rsidRPr="00D0400F">
        <w:rPr>
          <w:rStyle w:val="BookTitle"/>
          <w:rFonts w:ascii="Times New Roman" w:hAnsi="Times New Roman" w:cs="Times New Roman"/>
          <w:b w:val="0"/>
          <w:i w:val="0"/>
          <w:sz w:val="24"/>
          <w:szCs w:val="24"/>
        </w:rPr>
        <w:t xml:space="preserve"> Ibrahim, </w:t>
      </w:r>
      <w:proofErr w:type="spellStart"/>
      <w:r w:rsidRPr="00D0400F">
        <w:rPr>
          <w:rStyle w:val="BookTitle"/>
          <w:rFonts w:ascii="Times New Roman" w:hAnsi="Times New Roman" w:cs="Times New Roman"/>
          <w:b w:val="0"/>
          <w:i w:val="0"/>
          <w:sz w:val="24"/>
          <w:szCs w:val="24"/>
        </w:rPr>
        <w:t>Norulhuda</w:t>
      </w:r>
      <w:proofErr w:type="spellEnd"/>
      <w:r w:rsidRPr="00D0400F">
        <w:rPr>
          <w:rStyle w:val="BookTitle"/>
          <w:rFonts w:ascii="Times New Roman" w:hAnsi="Times New Roman" w:cs="Times New Roman"/>
          <w:b w:val="0"/>
          <w:i w:val="0"/>
          <w:sz w:val="24"/>
          <w:szCs w:val="24"/>
        </w:rPr>
        <w:t xml:space="preserve"> </w:t>
      </w:r>
      <w:proofErr w:type="spellStart"/>
      <w:r w:rsidRPr="00D0400F">
        <w:rPr>
          <w:rStyle w:val="BookTitle"/>
          <w:rFonts w:ascii="Times New Roman" w:hAnsi="Times New Roman" w:cs="Times New Roman"/>
          <w:b w:val="0"/>
          <w:i w:val="0"/>
          <w:sz w:val="24"/>
          <w:szCs w:val="24"/>
        </w:rPr>
        <w:t>Sarnon</w:t>
      </w:r>
      <w:proofErr w:type="spellEnd"/>
      <w:r w:rsidRPr="00D0400F">
        <w:rPr>
          <w:rStyle w:val="BookTitle"/>
          <w:rFonts w:ascii="Times New Roman" w:hAnsi="Times New Roman" w:cs="Times New Roman"/>
          <w:b w:val="0"/>
          <w:i w:val="0"/>
          <w:sz w:val="24"/>
          <w:szCs w:val="24"/>
        </w:rPr>
        <w:t xml:space="preserve">, Salina </w:t>
      </w:r>
      <w:proofErr w:type="spellStart"/>
      <w:r w:rsidRPr="00D0400F">
        <w:rPr>
          <w:rStyle w:val="BookTitle"/>
          <w:rFonts w:ascii="Times New Roman" w:hAnsi="Times New Roman" w:cs="Times New Roman"/>
          <w:b w:val="0"/>
          <w:i w:val="0"/>
          <w:sz w:val="24"/>
          <w:szCs w:val="24"/>
        </w:rPr>
        <w:t>Nen</w:t>
      </w:r>
      <w:proofErr w:type="spellEnd"/>
      <w:r>
        <w:rPr>
          <w:rStyle w:val="BookTitle"/>
          <w:rFonts w:ascii="Times New Roman" w:hAnsi="Times New Roman" w:cs="Times New Roman"/>
          <w:b w:val="0"/>
          <w:i w:val="0"/>
          <w:sz w:val="24"/>
          <w:szCs w:val="24"/>
        </w:rPr>
        <w:t xml:space="preserve">. 2015. </w:t>
      </w:r>
      <w:proofErr w:type="spellStart"/>
      <w:r w:rsidR="004808ED">
        <w:rPr>
          <w:rStyle w:val="BookTitle"/>
          <w:rFonts w:ascii="Times New Roman" w:hAnsi="Times New Roman" w:cs="Times New Roman"/>
          <w:b w:val="0"/>
          <w:i w:val="0"/>
          <w:sz w:val="24"/>
          <w:szCs w:val="24"/>
        </w:rPr>
        <w:t>Peranan</w:t>
      </w:r>
      <w:proofErr w:type="spellEnd"/>
      <w:r w:rsidR="004808ED">
        <w:rPr>
          <w:rStyle w:val="BookTitle"/>
          <w:rFonts w:ascii="Times New Roman" w:hAnsi="Times New Roman" w:cs="Times New Roman"/>
          <w:b w:val="0"/>
          <w:i w:val="0"/>
          <w:sz w:val="24"/>
          <w:szCs w:val="24"/>
        </w:rPr>
        <w:t xml:space="preserve"> </w:t>
      </w:r>
      <w:proofErr w:type="spellStart"/>
      <w:r w:rsidR="004808ED">
        <w:rPr>
          <w:rStyle w:val="BookTitle"/>
          <w:rFonts w:ascii="Times New Roman" w:hAnsi="Times New Roman" w:cs="Times New Roman"/>
          <w:b w:val="0"/>
          <w:i w:val="0"/>
          <w:sz w:val="24"/>
          <w:szCs w:val="24"/>
        </w:rPr>
        <w:t>kesejahteraan</w:t>
      </w:r>
      <w:proofErr w:type="spellEnd"/>
      <w:r w:rsidR="004808ED">
        <w:rPr>
          <w:rStyle w:val="BookTitle"/>
          <w:rFonts w:ascii="Times New Roman" w:hAnsi="Times New Roman" w:cs="Times New Roman"/>
          <w:b w:val="0"/>
          <w:i w:val="0"/>
          <w:sz w:val="24"/>
          <w:szCs w:val="24"/>
        </w:rPr>
        <w:t xml:space="preserve"> </w:t>
      </w:r>
      <w:proofErr w:type="spellStart"/>
      <w:r w:rsidR="004808ED">
        <w:rPr>
          <w:rStyle w:val="BookTitle"/>
          <w:rFonts w:ascii="Times New Roman" w:hAnsi="Times New Roman" w:cs="Times New Roman"/>
          <w:b w:val="0"/>
          <w:i w:val="0"/>
          <w:sz w:val="24"/>
          <w:szCs w:val="24"/>
        </w:rPr>
        <w:t>keluarga</w:t>
      </w:r>
      <w:proofErr w:type="spellEnd"/>
      <w:r w:rsidR="004808ED">
        <w:rPr>
          <w:rStyle w:val="BookTitle"/>
          <w:rFonts w:ascii="Times New Roman" w:hAnsi="Times New Roman" w:cs="Times New Roman"/>
          <w:b w:val="0"/>
          <w:i w:val="0"/>
          <w:sz w:val="24"/>
          <w:szCs w:val="24"/>
        </w:rPr>
        <w:t xml:space="preserve"> dan </w:t>
      </w:r>
      <w:proofErr w:type="spellStart"/>
      <w:r w:rsidR="004808ED">
        <w:rPr>
          <w:rStyle w:val="BookTitle"/>
          <w:rFonts w:ascii="Times New Roman" w:hAnsi="Times New Roman" w:cs="Times New Roman"/>
          <w:b w:val="0"/>
          <w:i w:val="0"/>
          <w:sz w:val="24"/>
          <w:szCs w:val="24"/>
        </w:rPr>
        <w:t>daya</w:t>
      </w:r>
      <w:proofErr w:type="spellEnd"/>
      <w:r w:rsidR="004808ED">
        <w:rPr>
          <w:rStyle w:val="BookTitle"/>
          <w:rFonts w:ascii="Times New Roman" w:hAnsi="Times New Roman" w:cs="Times New Roman"/>
          <w:b w:val="0"/>
          <w:i w:val="0"/>
          <w:sz w:val="24"/>
          <w:szCs w:val="24"/>
        </w:rPr>
        <w:t xml:space="preserve"> </w:t>
      </w:r>
      <w:proofErr w:type="spellStart"/>
      <w:r w:rsidR="004808ED">
        <w:rPr>
          <w:rStyle w:val="BookTitle"/>
          <w:rFonts w:ascii="Times New Roman" w:hAnsi="Times New Roman" w:cs="Times New Roman"/>
          <w:b w:val="0"/>
          <w:i w:val="0"/>
          <w:sz w:val="24"/>
          <w:szCs w:val="24"/>
        </w:rPr>
        <w:t>tahan</w:t>
      </w:r>
      <w:proofErr w:type="spellEnd"/>
      <w:r w:rsidR="004808ED">
        <w:rPr>
          <w:rStyle w:val="BookTitle"/>
          <w:rFonts w:ascii="Times New Roman" w:hAnsi="Times New Roman" w:cs="Times New Roman"/>
          <w:b w:val="0"/>
          <w:i w:val="0"/>
          <w:sz w:val="24"/>
          <w:szCs w:val="24"/>
        </w:rPr>
        <w:t xml:space="preserve"> </w:t>
      </w:r>
      <w:proofErr w:type="spellStart"/>
      <w:r w:rsidR="004808ED">
        <w:rPr>
          <w:rStyle w:val="BookTitle"/>
          <w:rFonts w:ascii="Times New Roman" w:hAnsi="Times New Roman" w:cs="Times New Roman"/>
          <w:b w:val="0"/>
          <w:i w:val="0"/>
          <w:sz w:val="24"/>
          <w:szCs w:val="24"/>
        </w:rPr>
        <w:t>dalam</w:t>
      </w:r>
      <w:proofErr w:type="spellEnd"/>
      <w:r w:rsidR="004808ED">
        <w:rPr>
          <w:rStyle w:val="BookTitle"/>
          <w:rFonts w:ascii="Times New Roman" w:hAnsi="Times New Roman" w:cs="Times New Roman"/>
          <w:b w:val="0"/>
          <w:i w:val="0"/>
          <w:sz w:val="24"/>
          <w:szCs w:val="24"/>
        </w:rPr>
        <w:t xml:space="preserve"> </w:t>
      </w:r>
      <w:proofErr w:type="spellStart"/>
      <w:r w:rsidR="004808ED">
        <w:rPr>
          <w:rStyle w:val="BookTitle"/>
          <w:rFonts w:ascii="Times New Roman" w:hAnsi="Times New Roman" w:cs="Times New Roman"/>
          <w:b w:val="0"/>
          <w:i w:val="0"/>
          <w:sz w:val="24"/>
          <w:szCs w:val="24"/>
        </w:rPr>
        <w:t>pengukuhan</w:t>
      </w:r>
      <w:proofErr w:type="spellEnd"/>
      <w:r w:rsidR="004808ED">
        <w:rPr>
          <w:rStyle w:val="BookTitle"/>
          <w:rFonts w:ascii="Times New Roman" w:hAnsi="Times New Roman" w:cs="Times New Roman"/>
          <w:b w:val="0"/>
          <w:i w:val="0"/>
          <w:sz w:val="24"/>
          <w:szCs w:val="24"/>
        </w:rPr>
        <w:t xml:space="preserve"> </w:t>
      </w:r>
      <w:proofErr w:type="spellStart"/>
      <w:r w:rsidR="004808ED">
        <w:rPr>
          <w:rStyle w:val="BookTitle"/>
          <w:rFonts w:ascii="Times New Roman" w:hAnsi="Times New Roman" w:cs="Times New Roman"/>
          <w:b w:val="0"/>
          <w:i w:val="0"/>
          <w:sz w:val="24"/>
          <w:szCs w:val="24"/>
        </w:rPr>
        <w:t>keluarga</w:t>
      </w:r>
      <w:proofErr w:type="spellEnd"/>
      <w:r w:rsidR="004808ED">
        <w:rPr>
          <w:rStyle w:val="BookTitle"/>
          <w:rFonts w:ascii="Times New Roman" w:hAnsi="Times New Roman" w:cs="Times New Roman"/>
          <w:b w:val="0"/>
          <w:i w:val="0"/>
          <w:sz w:val="24"/>
          <w:szCs w:val="24"/>
        </w:rPr>
        <w:t xml:space="preserve"> Sandwich. </w:t>
      </w:r>
      <w:proofErr w:type="spellStart"/>
      <w:r w:rsidR="004808ED" w:rsidRPr="004808ED">
        <w:rPr>
          <w:rStyle w:val="BookTitle"/>
          <w:rFonts w:ascii="Times New Roman" w:hAnsi="Times New Roman" w:cs="Times New Roman"/>
          <w:b w:val="0"/>
          <w:sz w:val="24"/>
          <w:szCs w:val="24"/>
        </w:rPr>
        <w:t>Akademika</w:t>
      </w:r>
      <w:proofErr w:type="spellEnd"/>
      <w:r w:rsidR="004808ED" w:rsidRPr="004808ED">
        <w:rPr>
          <w:rStyle w:val="BookTitle"/>
          <w:rFonts w:ascii="Times New Roman" w:hAnsi="Times New Roman" w:cs="Times New Roman"/>
          <w:b w:val="0"/>
          <w:i w:val="0"/>
          <w:sz w:val="24"/>
          <w:szCs w:val="24"/>
        </w:rPr>
        <w:t>. Volume 8</w:t>
      </w:r>
      <w:r w:rsidR="004808ED">
        <w:rPr>
          <w:rStyle w:val="BookTitle"/>
          <w:rFonts w:ascii="Times New Roman" w:hAnsi="Times New Roman" w:cs="Times New Roman"/>
          <w:b w:val="0"/>
          <w:i w:val="0"/>
          <w:sz w:val="24"/>
          <w:szCs w:val="24"/>
        </w:rPr>
        <w:t>5</w:t>
      </w:r>
      <w:r w:rsidR="004808ED" w:rsidRPr="004808ED">
        <w:rPr>
          <w:rStyle w:val="BookTitle"/>
          <w:rFonts w:ascii="Times New Roman" w:hAnsi="Times New Roman" w:cs="Times New Roman"/>
          <w:b w:val="0"/>
          <w:i w:val="0"/>
          <w:sz w:val="24"/>
          <w:szCs w:val="24"/>
        </w:rPr>
        <w:t xml:space="preserve"> (1): </w:t>
      </w:r>
      <w:r w:rsidR="004808ED">
        <w:rPr>
          <w:rStyle w:val="BookTitle"/>
          <w:rFonts w:ascii="Times New Roman" w:hAnsi="Times New Roman" w:cs="Times New Roman"/>
          <w:b w:val="0"/>
          <w:i w:val="0"/>
          <w:sz w:val="24"/>
          <w:szCs w:val="24"/>
        </w:rPr>
        <w:t>2</w:t>
      </w:r>
      <w:r w:rsidR="004808ED" w:rsidRPr="004808ED">
        <w:rPr>
          <w:rStyle w:val="BookTitle"/>
          <w:rFonts w:ascii="Times New Roman" w:hAnsi="Times New Roman" w:cs="Times New Roman"/>
          <w:b w:val="0"/>
          <w:i w:val="0"/>
          <w:sz w:val="24"/>
          <w:szCs w:val="24"/>
        </w:rPr>
        <w:t>5-</w:t>
      </w:r>
      <w:r w:rsidR="004808ED">
        <w:rPr>
          <w:rStyle w:val="BookTitle"/>
          <w:rFonts w:ascii="Times New Roman" w:hAnsi="Times New Roman" w:cs="Times New Roman"/>
          <w:b w:val="0"/>
          <w:i w:val="0"/>
          <w:sz w:val="24"/>
          <w:szCs w:val="24"/>
        </w:rPr>
        <w:t>32</w:t>
      </w:r>
      <w:r w:rsidR="004808ED" w:rsidRPr="004808ED">
        <w:rPr>
          <w:rStyle w:val="BookTitle"/>
          <w:rFonts w:ascii="Times New Roman" w:hAnsi="Times New Roman" w:cs="Times New Roman"/>
          <w:b w:val="0"/>
          <w:i w:val="0"/>
          <w:sz w:val="24"/>
          <w:szCs w:val="24"/>
        </w:rPr>
        <w:t>.</w:t>
      </w:r>
    </w:p>
    <w:p w14:paraId="306C61FB" w14:textId="48F7AF27" w:rsidR="004808ED" w:rsidRDefault="004808ED" w:rsidP="00497E0A">
      <w:pPr>
        <w:spacing w:after="0" w:line="240" w:lineRule="auto"/>
        <w:ind w:left="851" w:hanging="851"/>
        <w:jc w:val="both"/>
        <w:rPr>
          <w:rStyle w:val="BookTitle"/>
          <w:rFonts w:ascii="Times New Roman" w:hAnsi="Times New Roman" w:cs="Times New Roman"/>
          <w:b w:val="0"/>
          <w:i w:val="0"/>
          <w:sz w:val="24"/>
          <w:szCs w:val="24"/>
        </w:rPr>
      </w:pPr>
      <w:r>
        <w:rPr>
          <w:rStyle w:val="BookTitle"/>
          <w:rFonts w:ascii="Times New Roman" w:hAnsi="Times New Roman" w:cs="Times New Roman"/>
          <w:b w:val="0"/>
          <w:i w:val="0"/>
          <w:sz w:val="24"/>
          <w:szCs w:val="24"/>
        </w:rPr>
        <w:tab/>
      </w:r>
    </w:p>
    <w:p w14:paraId="20B0C304" w14:textId="77777777" w:rsidR="009C43F6" w:rsidRPr="00D0400F" w:rsidRDefault="009C43F6" w:rsidP="00497E0A">
      <w:pPr>
        <w:spacing w:after="0" w:line="240" w:lineRule="auto"/>
        <w:ind w:left="851" w:hanging="851"/>
        <w:jc w:val="both"/>
        <w:rPr>
          <w:rStyle w:val="BookTitle"/>
          <w:rFonts w:ascii="Times New Roman" w:hAnsi="Times New Roman" w:cs="Times New Roman"/>
          <w:b w:val="0"/>
          <w:i w:val="0"/>
          <w:sz w:val="24"/>
          <w:szCs w:val="24"/>
        </w:rPr>
      </w:pPr>
    </w:p>
    <w:p w14:paraId="622936DE" w14:textId="2C779501" w:rsidR="00497E0A" w:rsidRPr="00497E0A" w:rsidRDefault="00497E0A" w:rsidP="00497E0A">
      <w:pPr>
        <w:tabs>
          <w:tab w:val="left" w:pos="326"/>
        </w:tabs>
        <w:spacing w:after="0" w:line="240" w:lineRule="auto"/>
        <w:ind w:left="851" w:hanging="851"/>
        <w:jc w:val="both"/>
        <w:rPr>
          <w:rFonts w:ascii="Times New Roman" w:eastAsia="Batang" w:hAnsi="Times New Roman" w:cs="Times New Roman"/>
          <w:b/>
          <w:bCs/>
          <w:sz w:val="24"/>
          <w:szCs w:val="24"/>
          <w:lang w:val="ms-MY" w:eastAsia="en-US"/>
        </w:rPr>
      </w:pPr>
      <w:proofErr w:type="spellStart"/>
      <w:r w:rsidRPr="00497E0A">
        <w:rPr>
          <w:rFonts w:ascii="Times New Roman" w:hAnsi="Times New Roman" w:cs="Times New Roman"/>
          <w:color w:val="222222"/>
          <w:sz w:val="24"/>
          <w:szCs w:val="24"/>
          <w:shd w:val="clear" w:color="auto" w:fill="FFFFFF"/>
        </w:rPr>
        <w:t>Mamom</w:t>
      </w:r>
      <w:proofErr w:type="spellEnd"/>
      <w:r w:rsidRPr="00497E0A">
        <w:rPr>
          <w:rFonts w:ascii="Times New Roman" w:hAnsi="Times New Roman" w:cs="Times New Roman"/>
          <w:color w:val="222222"/>
          <w:sz w:val="24"/>
          <w:szCs w:val="24"/>
          <w:shd w:val="clear" w:color="auto" w:fill="FFFFFF"/>
        </w:rPr>
        <w:t xml:space="preserve">, J., &amp; </w:t>
      </w:r>
      <w:proofErr w:type="spellStart"/>
      <w:r w:rsidRPr="00497E0A">
        <w:rPr>
          <w:rFonts w:ascii="Times New Roman" w:hAnsi="Times New Roman" w:cs="Times New Roman"/>
          <w:color w:val="222222"/>
          <w:sz w:val="24"/>
          <w:szCs w:val="24"/>
          <w:shd w:val="clear" w:color="auto" w:fill="FFFFFF"/>
        </w:rPr>
        <w:t>Daovisan</w:t>
      </w:r>
      <w:proofErr w:type="spellEnd"/>
      <w:r w:rsidRPr="00497E0A">
        <w:rPr>
          <w:rFonts w:ascii="Times New Roman" w:hAnsi="Times New Roman" w:cs="Times New Roman"/>
          <w:color w:val="222222"/>
          <w:sz w:val="24"/>
          <w:szCs w:val="24"/>
          <w:shd w:val="clear" w:color="auto" w:fill="FFFFFF"/>
        </w:rPr>
        <w:t>, H. 2022. Listening to caregivers’ voices: the informal family caregiver burden of caring for chronically ill bedridden elderly patients. </w:t>
      </w:r>
      <w:r w:rsidRPr="00497E0A">
        <w:rPr>
          <w:rFonts w:ascii="Times New Roman" w:hAnsi="Times New Roman" w:cs="Times New Roman"/>
          <w:i/>
          <w:iCs/>
          <w:color w:val="222222"/>
          <w:sz w:val="24"/>
          <w:szCs w:val="24"/>
          <w:shd w:val="clear" w:color="auto" w:fill="FFFFFF"/>
        </w:rPr>
        <w:t>International Journal of Environmental Research and Public Health</w:t>
      </w:r>
      <w:r w:rsidRPr="00497E0A">
        <w:rPr>
          <w:rFonts w:ascii="Times New Roman" w:hAnsi="Times New Roman" w:cs="Times New Roman"/>
          <w:color w:val="222222"/>
          <w:sz w:val="24"/>
          <w:szCs w:val="24"/>
          <w:shd w:val="clear" w:color="auto" w:fill="FFFFFF"/>
        </w:rPr>
        <w:t>, </w:t>
      </w:r>
      <w:r w:rsidRPr="00497E0A">
        <w:rPr>
          <w:rFonts w:ascii="Times New Roman" w:hAnsi="Times New Roman" w:cs="Times New Roman"/>
          <w:i/>
          <w:iCs/>
          <w:color w:val="222222"/>
          <w:sz w:val="24"/>
          <w:szCs w:val="24"/>
          <w:shd w:val="clear" w:color="auto" w:fill="FFFFFF"/>
        </w:rPr>
        <w:t>19</w:t>
      </w:r>
      <w:r w:rsidRPr="00497E0A">
        <w:rPr>
          <w:rFonts w:ascii="Times New Roman" w:hAnsi="Times New Roman" w:cs="Times New Roman"/>
          <w:color w:val="222222"/>
          <w:sz w:val="24"/>
          <w:szCs w:val="24"/>
          <w:shd w:val="clear" w:color="auto" w:fill="FFFFFF"/>
        </w:rPr>
        <w:t>(1), 567.</w:t>
      </w:r>
    </w:p>
    <w:p w14:paraId="622ABD9C" w14:textId="39F2023A" w:rsidR="00497E0A" w:rsidRPr="00497E0A" w:rsidRDefault="00497E0A" w:rsidP="00497E0A">
      <w:pPr>
        <w:spacing w:after="0" w:line="240" w:lineRule="auto"/>
        <w:ind w:left="851" w:hanging="851"/>
        <w:jc w:val="both"/>
        <w:rPr>
          <w:rFonts w:ascii="Times New Roman" w:eastAsia="Batang" w:hAnsi="Times New Roman" w:cs="Times New Roman"/>
          <w:b/>
          <w:bCs/>
          <w:sz w:val="24"/>
          <w:szCs w:val="24"/>
          <w:lang w:val="ms-MY" w:eastAsia="en-US"/>
        </w:rPr>
      </w:pPr>
      <w:r w:rsidRPr="00497E0A">
        <w:rPr>
          <w:rFonts w:ascii="Times New Roman" w:hAnsi="Times New Roman" w:cs="Times New Roman"/>
          <w:color w:val="222222"/>
          <w:sz w:val="24"/>
          <w:szCs w:val="24"/>
          <w:shd w:val="clear" w:color="auto" w:fill="FFFFFF"/>
        </w:rPr>
        <w:t>Mendes, P. N., Figueiredo, M. D. L. F., Santos, A. M. R. D., Fernandes, M. A., &amp; Fonseca, R. S. B. 2019. Physical, emotional and social burden of elderly patients’ informal caregivers. </w:t>
      </w:r>
      <w:r w:rsidRPr="00497E0A">
        <w:rPr>
          <w:rFonts w:ascii="Times New Roman" w:hAnsi="Times New Roman" w:cs="Times New Roman"/>
          <w:i/>
          <w:iCs/>
          <w:color w:val="222222"/>
          <w:sz w:val="24"/>
          <w:szCs w:val="24"/>
          <w:shd w:val="clear" w:color="auto" w:fill="FFFFFF"/>
        </w:rPr>
        <w:t xml:space="preserve">Acta </w:t>
      </w:r>
      <w:proofErr w:type="spellStart"/>
      <w:r w:rsidRPr="00497E0A">
        <w:rPr>
          <w:rFonts w:ascii="Times New Roman" w:hAnsi="Times New Roman" w:cs="Times New Roman"/>
          <w:i/>
          <w:iCs/>
          <w:color w:val="222222"/>
          <w:sz w:val="24"/>
          <w:szCs w:val="24"/>
          <w:shd w:val="clear" w:color="auto" w:fill="FFFFFF"/>
        </w:rPr>
        <w:t>Paulista</w:t>
      </w:r>
      <w:proofErr w:type="spellEnd"/>
      <w:r w:rsidRPr="00497E0A">
        <w:rPr>
          <w:rFonts w:ascii="Times New Roman" w:hAnsi="Times New Roman" w:cs="Times New Roman"/>
          <w:i/>
          <w:iCs/>
          <w:color w:val="222222"/>
          <w:sz w:val="24"/>
          <w:szCs w:val="24"/>
          <w:shd w:val="clear" w:color="auto" w:fill="FFFFFF"/>
        </w:rPr>
        <w:t xml:space="preserve"> de </w:t>
      </w:r>
      <w:proofErr w:type="spellStart"/>
      <w:r w:rsidRPr="00497E0A">
        <w:rPr>
          <w:rFonts w:ascii="Times New Roman" w:hAnsi="Times New Roman" w:cs="Times New Roman"/>
          <w:i/>
          <w:iCs/>
          <w:color w:val="222222"/>
          <w:sz w:val="24"/>
          <w:szCs w:val="24"/>
          <w:shd w:val="clear" w:color="auto" w:fill="FFFFFF"/>
        </w:rPr>
        <w:t>Enfermagem</w:t>
      </w:r>
      <w:proofErr w:type="spellEnd"/>
      <w:r w:rsidRPr="00497E0A">
        <w:rPr>
          <w:rFonts w:ascii="Times New Roman" w:hAnsi="Times New Roman" w:cs="Times New Roman"/>
          <w:color w:val="222222"/>
          <w:sz w:val="24"/>
          <w:szCs w:val="24"/>
          <w:shd w:val="clear" w:color="auto" w:fill="FFFFFF"/>
        </w:rPr>
        <w:t>, </w:t>
      </w:r>
      <w:r w:rsidRPr="00497E0A">
        <w:rPr>
          <w:rFonts w:ascii="Times New Roman" w:hAnsi="Times New Roman" w:cs="Times New Roman"/>
          <w:i/>
          <w:iCs/>
          <w:color w:val="222222"/>
          <w:sz w:val="24"/>
          <w:szCs w:val="24"/>
          <w:shd w:val="clear" w:color="auto" w:fill="FFFFFF"/>
        </w:rPr>
        <w:t>32</w:t>
      </w:r>
      <w:r w:rsidRPr="00497E0A">
        <w:rPr>
          <w:rFonts w:ascii="Times New Roman" w:hAnsi="Times New Roman" w:cs="Times New Roman"/>
          <w:color w:val="222222"/>
          <w:sz w:val="24"/>
          <w:szCs w:val="24"/>
          <w:shd w:val="clear" w:color="auto" w:fill="FFFFFF"/>
        </w:rPr>
        <w:t>, 87-94.</w:t>
      </w:r>
    </w:p>
    <w:p w14:paraId="1CB8F725" w14:textId="254438A6" w:rsidR="00497E0A" w:rsidRDefault="00497E0A" w:rsidP="00497E0A">
      <w:pPr>
        <w:spacing w:after="0" w:line="240" w:lineRule="auto"/>
        <w:ind w:left="851" w:hanging="851"/>
        <w:jc w:val="both"/>
        <w:rPr>
          <w:rFonts w:ascii="Times New Roman" w:hAnsi="Times New Roman" w:cs="Times New Roman"/>
          <w:color w:val="222222"/>
          <w:sz w:val="24"/>
          <w:szCs w:val="24"/>
          <w:shd w:val="clear" w:color="auto" w:fill="FFFFFF"/>
        </w:rPr>
      </w:pPr>
      <w:proofErr w:type="spellStart"/>
      <w:r w:rsidRPr="00497E0A">
        <w:rPr>
          <w:rFonts w:ascii="Times New Roman" w:hAnsi="Times New Roman" w:cs="Times New Roman"/>
          <w:color w:val="222222"/>
          <w:sz w:val="24"/>
          <w:szCs w:val="24"/>
          <w:shd w:val="clear" w:color="auto" w:fill="FFFFFF"/>
        </w:rPr>
        <w:t>Naruki</w:t>
      </w:r>
      <w:proofErr w:type="spellEnd"/>
      <w:r w:rsidRPr="00497E0A">
        <w:rPr>
          <w:rFonts w:ascii="Times New Roman" w:hAnsi="Times New Roman" w:cs="Times New Roman"/>
          <w:color w:val="222222"/>
          <w:sz w:val="24"/>
          <w:szCs w:val="24"/>
          <w:shd w:val="clear" w:color="auto" w:fill="FFFFFF"/>
        </w:rPr>
        <w:t xml:space="preserve">, H., Iida, S., Noji, A., Sato, R., Yuki, M., Hosino, A., &amp; </w:t>
      </w:r>
      <w:proofErr w:type="spellStart"/>
      <w:r w:rsidRPr="00497E0A">
        <w:rPr>
          <w:rFonts w:ascii="Times New Roman" w:hAnsi="Times New Roman" w:cs="Times New Roman"/>
          <w:color w:val="222222"/>
          <w:sz w:val="24"/>
          <w:szCs w:val="24"/>
          <w:shd w:val="clear" w:color="auto" w:fill="FFFFFF"/>
        </w:rPr>
        <w:t>Maniwa</w:t>
      </w:r>
      <w:proofErr w:type="spellEnd"/>
      <w:r w:rsidRPr="00497E0A">
        <w:rPr>
          <w:rFonts w:ascii="Times New Roman" w:hAnsi="Times New Roman" w:cs="Times New Roman"/>
          <w:color w:val="222222"/>
          <w:sz w:val="24"/>
          <w:szCs w:val="24"/>
          <w:shd w:val="clear" w:color="auto" w:fill="FFFFFF"/>
        </w:rPr>
        <w:t>, K. 1996. A study on reduction in care burden of the family caregiver of the bedridden and senile elderly--examination of subjective factors about construction in care burden. </w:t>
      </w:r>
      <w:r w:rsidRPr="00497E0A">
        <w:rPr>
          <w:rFonts w:ascii="Times New Roman" w:hAnsi="Times New Roman" w:cs="Times New Roman"/>
          <w:i/>
          <w:iCs/>
          <w:color w:val="222222"/>
          <w:sz w:val="24"/>
          <w:szCs w:val="24"/>
          <w:shd w:val="clear" w:color="auto" w:fill="FFFFFF"/>
        </w:rPr>
        <w:t xml:space="preserve">Sei Roka Kango </w:t>
      </w:r>
      <w:proofErr w:type="spellStart"/>
      <w:r w:rsidRPr="00497E0A">
        <w:rPr>
          <w:rFonts w:ascii="Times New Roman" w:hAnsi="Times New Roman" w:cs="Times New Roman"/>
          <w:i/>
          <w:iCs/>
          <w:color w:val="222222"/>
          <w:sz w:val="24"/>
          <w:szCs w:val="24"/>
          <w:shd w:val="clear" w:color="auto" w:fill="FFFFFF"/>
        </w:rPr>
        <w:t>Daigaku</w:t>
      </w:r>
      <w:proofErr w:type="spellEnd"/>
      <w:r w:rsidRPr="00497E0A">
        <w:rPr>
          <w:rFonts w:ascii="Times New Roman" w:hAnsi="Times New Roman" w:cs="Times New Roman"/>
          <w:i/>
          <w:iCs/>
          <w:color w:val="222222"/>
          <w:sz w:val="24"/>
          <w:szCs w:val="24"/>
          <w:shd w:val="clear" w:color="auto" w:fill="FFFFFF"/>
        </w:rPr>
        <w:t xml:space="preserve"> Kiyo</w:t>
      </w:r>
      <w:r w:rsidRPr="00497E0A">
        <w:rPr>
          <w:rFonts w:ascii="Times New Roman" w:hAnsi="Times New Roman" w:cs="Times New Roman"/>
          <w:color w:val="222222"/>
          <w:sz w:val="24"/>
          <w:szCs w:val="24"/>
          <w:shd w:val="clear" w:color="auto" w:fill="FFFFFF"/>
        </w:rPr>
        <w:t>, </w:t>
      </w:r>
      <w:r w:rsidRPr="00497E0A">
        <w:rPr>
          <w:rFonts w:ascii="Times New Roman" w:hAnsi="Times New Roman" w:cs="Times New Roman"/>
          <w:i/>
          <w:iCs/>
          <w:color w:val="222222"/>
          <w:sz w:val="24"/>
          <w:szCs w:val="24"/>
          <w:shd w:val="clear" w:color="auto" w:fill="FFFFFF"/>
        </w:rPr>
        <w:t>22</w:t>
      </w:r>
      <w:r w:rsidRPr="00497E0A">
        <w:rPr>
          <w:rFonts w:ascii="Times New Roman" w:hAnsi="Times New Roman" w:cs="Times New Roman"/>
          <w:color w:val="222222"/>
          <w:sz w:val="24"/>
          <w:szCs w:val="24"/>
          <w:shd w:val="clear" w:color="auto" w:fill="FFFFFF"/>
        </w:rPr>
        <w:t>, 1-13.</w:t>
      </w:r>
    </w:p>
    <w:p w14:paraId="453E0F12" w14:textId="46BD0629" w:rsidR="00D0400F" w:rsidRPr="004808ED" w:rsidRDefault="00D0400F" w:rsidP="00497E0A">
      <w:pPr>
        <w:spacing w:after="0" w:line="240" w:lineRule="auto"/>
        <w:ind w:left="851" w:hanging="851"/>
        <w:jc w:val="both"/>
        <w:rPr>
          <w:rFonts w:ascii="Times New Roman" w:hAnsi="Times New Roman" w:cs="Times New Roman"/>
          <w:color w:val="222222"/>
          <w:sz w:val="24"/>
          <w:szCs w:val="24"/>
          <w:shd w:val="clear" w:color="auto" w:fill="FFFFFF"/>
        </w:rPr>
      </w:pPr>
      <w:proofErr w:type="spellStart"/>
      <w:r w:rsidRPr="00D0400F">
        <w:rPr>
          <w:rFonts w:ascii="Times New Roman" w:hAnsi="Times New Roman" w:cs="Times New Roman"/>
          <w:color w:val="222222"/>
          <w:sz w:val="24"/>
          <w:szCs w:val="24"/>
          <w:shd w:val="clear" w:color="auto" w:fill="FFFFFF"/>
        </w:rPr>
        <w:t>Nurhayati</w:t>
      </w:r>
      <w:proofErr w:type="spellEnd"/>
      <w:r w:rsidRPr="00D0400F">
        <w:rPr>
          <w:rFonts w:ascii="Times New Roman" w:hAnsi="Times New Roman" w:cs="Times New Roman"/>
          <w:color w:val="222222"/>
          <w:sz w:val="24"/>
          <w:szCs w:val="24"/>
          <w:shd w:val="clear" w:color="auto" w:fill="FFFFFF"/>
        </w:rPr>
        <w:t xml:space="preserve"> Mohamad, Khadijah </w:t>
      </w:r>
      <w:proofErr w:type="spellStart"/>
      <w:r w:rsidRPr="00D0400F">
        <w:rPr>
          <w:rFonts w:ascii="Times New Roman" w:hAnsi="Times New Roman" w:cs="Times New Roman"/>
          <w:color w:val="222222"/>
          <w:sz w:val="24"/>
          <w:szCs w:val="24"/>
          <w:shd w:val="clear" w:color="auto" w:fill="FFFFFF"/>
        </w:rPr>
        <w:t>Alavi</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Mohd</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Suhaimi</w:t>
      </w:r>
      <w:proofErr w:type="spellEnd"/>
      <w:r w:rsidRPr="00D0400F">
        <w:rPr>
          <w:rFonts w:ascii="Times New Roman" w:hAnsi="Times New Roman" w:cs="Times New Roman"/>
          <w:color w:val="222222"/>
          <w:sz w:val="24"/>
          <w:szCs w:val="24"/>
          <w:shd w:val="clear" w:color="auto" w:fill="FFFFFF"/>
        </w:rPr>
        <w:t xml:space="preserve"> Mohamad, Nur </w:t>
      </w:r>
      <w:proofErr w:type="spellStart"/>
      <w:r w:rsidRPr="00D0400F">
        <w:rPr>
          <w:rFonts w:ascii="Times New Roman" w:hAnsi="Times New Roman" w:cs="Times New Roman"/>
          <w:color w:val="222222"/>
          <w:sz w:val="24"/>
          <w:szCs w:val="24"/>
          <w:shd w:val="clear" w:color="auto" w:fill="FFFFFF"/>
        </w:rPr>
        <w:t>Saadah</w:t>
      </w:r>
      <w:proofErr w:type="spellEnd"/>
      <w:r w:rsidRPr="00D0400F">
        <w:rPr>
          <w:rFonts w:ascii="Times New Roman" w:hAnsi="Times New Roman" w:cs="Times New Roman"/>
          <w:color w:val="222222"/>
          <w:sz w:val="24"/>
          <w:szCs w:val="24"/>
          <w:shd w:val="clear" w:color="auto" w:fill="FFFFFF"/>
        </w:rPr>
        <w:t xml:space="preserve"> Mohamad </w:t>
      </w:r>
      <w:proofErr w:type="spellStart"/>
      <w:r w:rsidRPr="00D0400F">
        <w:rPr>
          <w:rFonts w:ascii="Times New Roman" w:hAnsi="Times New Roman" w:cs="Times New Roman"/>
          <w:color w:val="222222"/>
          <w:sz w:val="24"/>
          <w:szCs w:val="24"/>
          <w:shd w:val="clear" w:color="auto" w:fill="FFFFFF"/>
        </w:rPr>
        <w:t>Aun</w:t>
      </w:r>
      <w:proofErr w:type="spellEnd"/>
      <w:r>
        <w:rPr>
          <w:rFonts w:ascii="Times New Roman" w:hAnsi="Times New Roman" w:cs="Times New Roman"/>
          <w:color w:val="222222"/>
          <w:sz w:val="24"/>
          <w:szCs w:val="24"/>
          <w:shd w:val="clear" w:color="auto" w:fill="FFFFFF"/>
        </w:rPr>
        <w:t xml:space="preserve">. 2017. </w:t>
      </w:r>
      <w:proofErr w:type="spellStart"/>
      <w:r w:rsidRPr="00D0400F">
        <w:rPr>
          <w:rFonts w:ascii="Times New Roman" w:hAnsi="Times New Roman" w:cs="Times New Roman"/>
          <w:color w:val="222222"/>
          <w:sz w:val="24"/>
          <w:szCs w:val="24"/>
          <w:shd w:val="clear" w:color="auto" w:fill="FFFFFF"/>
        </w:rPr>
        <w:t>Pengalaman</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Sokongan</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Sosial</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Intergenerasi</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dalam</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Kalangan</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Warga</w:t>
      </w:r>
      <w:proofErr w:type="spellEnd"/>
      <w:r w:rsidRPr="00D0400F">
        <w:rPr>
          <w:rFonts w:ascii="Times New Roman" w:hAnsi="Times New Roman" w:cs="Times New Roman"/>
          <w:color w:val="222222"/>
          <w:sz w:val="24"/>
          <w:szCs w:val="24"/>
          <w:shd w:val="clear" w:color="auto" w:fill="FFFFFF"/>
        </w:rPr>
        <w:t xml:space="preserve"> </w:t>
      </w:r>
      <w:proofErr w:type="spellStart"/>
      <w:r w:rsidRPr="00D0400F">
        <w:rPr>
          <w:rFonts w:ascii="Times New Roman" w:hAnsi="Times New Roman" w:cs="Times New Roman"/>
          <w:color w:val="222222"/>
          <w:sz w:val="24"/>
          <w:szCs w:val="24"/>
          <w:shd w:val="clear" w:color="auto" w:fill="FFFFFF"/>
        </w:rPr>
        <w:t>Emas</w:t>
      </w:r>
      <w:proofErr w:type="spellEnd"/>
      <w:r w:rsidRPr="00D0400F">
        <w:rPr>
          <w:rFonts w:ascii="Times New Roman" w:hAnsi="Times New Roman" w:cs="Times New Roman"/>
          <w:color w:val="222222"/>
          <w:sz w:val="24"/>
          <w:szCs w:val="24"/>
          <w:shd w:val="clear" w:color="auto" w:fill="FFFFFF"/>
        </w:rPr>
        <w:t xml:space="preserve"> di </w:t>
      </w:r>
      <w:proofErr w:type="spellStart"/>
      <w:r w:rsidRPr="00D0400F">
        <w:rPr>
          <w:rFonts w:ascii="Times New Roman" w:hAnsi="Times New Roman" w:cs="Times New Roman"/>
          <w:color w:val="222222"/>
          <w:sz w:val="24"/>
          <w:szCs w:val="24"/>
          <w:shd w:val="clear" w:color="auto" w:fill="FFFFFF"/>
        </w:rPr>
        <w:t>Institusi</w:t>
      </w:r>
      <w:proofErr w:type="spellEnd"/>
      <w:r w:rsidRPr="00D0400F">
        <w:rPr>
          <w:rFonts w:ascii="Times New Roman" w:hAnsi="Times New Roman" w:cs="Times New Roman"/>
          <w:color w:val="222222"/>
          <w:sz w:val="24"/>
          <w:szCs w:val="24"/>
          <w:shd w:val="clear" w:color="auto" w:fill="FFFFFF"/>
        </w:rPr>
        <w:t xml:space="preserve"> Kebajikan </w:t>
      </w:r>
      <w:proofErr w:type="spellStart"/>
      <w:r w:rsidRPr="00D0400F">
        <w:rPr>
          <w:rFonts w:ascii="Times New Roman" w:hAnsi="Times New Roman" w:cs="Times New Roman"/>
          <w:color w:val="222222"/>
          <w:sz w:val="24"/>
          <w:szCs w:val="24"/>
          <w:shd w:val="clear" w:color="auto" w:fill="FFFFFF"/>
        </w:rPr>
        <w:t>Awam</w:t>
      </w:r>
      <w:proofErr w:type="spellEnd"/>
      <w:r>
        <w:rPr>
          <w:rFonts w:ascii="Times New Roman" w:hAnsi="Times New Roman" w:cs="Times New Roman"/>
          <w:color w:val="222222"/>
          <w:sz w:val="24"/>
          <w:szCs w:val="24"/>
          <w:shd w:val="clear" w:color="auto" w:fill="FFFFFF"/>
        </w:rPr>
        <w:t xml:space="preserve">. </w:t>
      </w:r>
      <w:proofErr w:type="spellStart"/>
      <w:r w:rsidRPr="004808ED">
        <w:rPr>
          <w:rFonts w:ascii="Times New Roman" w:hAnsi="Times New Roman" w:cs="Times New Roman"/>
          <w:i/>
          <w:color w:val="222222"/>
          <w:sz w:val="24"/>
          <w:szCs w:val="24"/>
          <w:shd w:val="clear" w:color="auto" w:fill="FFFFFF"/>
        </w:rPr>
        <w:t>Akademika</w:t>
      </w:r>
      <w:proofErr w:type="spellEnd"/>
      <w:r w:rsidRPr="004808ED">
        <w:rPr>
          <w:rFonts w:ascii="Times New Roman" w:hAnsi="Times New Roman" w:cs="Times New Roman"/>
          <w:color w:val="222222"/>
          <w:sz w:val="24"/>
          <w:szCs w:val="24"/>
          <w:shd w:val="clear" w:color="auto" w:fill="FFFFFF"/>
        </w:rPr>
        <w:t>. Volume 87 (1): 65-74.</w:t>
      </w:r>
    </w:p>
    <w:p w14:paraId="7EEE0860" w14:textId="2349D9BB" w:rsidR="00497E0A" w:rsidRPr="00497E0A" w:rsidRDefault="00497E0A" w:rsidP="00497E0A">
      <w:pPr>
        <w:spacing w:after="0" w:line="240" w:lineRule="auto"/>
        <w:ind w:left="851" w:hanging="851"/>
        <w:jc w:val="both"/>
        <w:rPr>
          <w:rFonts w:ascii="Times New Roman" w:hAnsi="Times New Roman" w:cs="Times New Roman"/>
          <w:color w:val="222222"/>
          <w:sz w:val="24"/>
          <w:szCs w:val="24"/>
          <w:shd w:val="clear" w:color="auto" w:fill="FFFFFF"/>
        </w:rPr>
      </w:pPr>
      <w:proofErr w:type="spellStart"/>
      <w:r w:rsidRPr="00497E0A">
        <w:rPr>
          <w:rFonts w:ascii="Times New Roman" w:hAnsi="Times New Roman" w:cs="Times New Roman"/>
          <w:sz w:val="24"/>
          <w:szCs w:val="24"/>
        </w:rPr>
        <w:t>Orak</w:t>
      </w:r>
      <w:proofErr w:type="spellEnd"/>
      <w:r w:rsidRPr="00497E0A">
        <w:rPr>
          <w:rFonts w:ascii="Times New Roman" w:hAnsi="Times New Roman" w:cs="Times New Roman"/>
          <w:sz w:val="24"/>
          <w:szCs w:val="24"/>
        </w:rPr>
        <w:t>, O. S., &amp; Sezgin, S. 2015. Caregiver burden in family members of cancer patients. Journal of Psychiatric Nursing, 6(1), 33–39. https://doi.org/10.5505/phd.2015.02986 (Original work published in Turkish)</w:t>
      </w:r>
    </w:p>
    <w:p w14:paraId="0CC44516" w14:textId="5377953B" w:rsidR="00497E0A" w:rsidRPr="00497E0A" w:rsidRDefault="00497E0A" w:rsidP="00497E0A">
      <w:pPr>
        <w:spacing w:after="0" w:line="240" w:lineRule="auto"/>
        <w:ind w:left="851" w:hanging="851"/>
        <w:jc w:val="both"/>
        <w:rPr>
          <w:rFonts w:ascii="Times New Roman" w:eastAsia="Batang" w:hAnsi="Times New Roman" w:cs="Times New Roman"/>
          <w:color w:val="000000" w:themeColor="text1"/>
          <w:sz w:val="24"/>
          <w:szCs w:val="24"/>
          <w:lang w:val="ms-MY" w:eastAsia="en-US"/>
        </w:rPr>
      </w:pPr>
      <w:r w:rsidRPr="00497E0A">
        <w:rPr>
          <w:rFonts w:ascii="Times New Roman" w:eastAsia="Batang" w:hAnsi="Times New Roman" w:cs="Times New Roman"/>
          <w:color w:val="000000" w:themeColor="text1"/>
          <w:sz w:val="24"/>
          <w:szCs w:val="24"/>
          <w:lang w:val="ms-MY" w:eastAsia="en-US"/>
        </w:rPr>
        <w:t>Rahimah Abdul Aziz</w:t>
      </w:r>
      <w:r w:rsidR="00593AA8">
        <w:rPr>
          <w:rFonts w:ascii="Times New Roman" w:eastAsia="Batang" w:hAnsi="Times New Roman" w:cs="Times New Roman"/>
          <w:color w:val="000000" w:themeColor="text1"/>
          <w:sz w:val="24"/>
          <w:szCs w:val="24"/>
          <w:lang w:val="ms-MY" w:eastAsia="en-US"/>
        </w:rPr>
        <w:t>.</w:t>
      </w:r>
      <w:r w:rsidRPr="00497E0A">
        <w:rPr>
          <w:rFonts w:ascii="Times New Roman" w:eastAsia="Batang" w:hAnsi="Times New Roman" w:cs="Times New Roman"/>
          <w:color w:val="000000" w:themeColor="text1"/>
          <w:sz w:val="24"/>
          <w:szCs w:val="24"/>
          <w:lang w:val="ms-MY" w:eastAsia="en-US"/>
        </w:rPr>
        <w:t xml:space="preserve"> 2000</w:t>
      </w:r>
      <w:r w:rsidR="00593AA8">
        <w:rPr>
          <w:rFonts w:ascii="Times New Roman" w:eastAsia="Batang" w:hAnsi="Times New Roman" w:cs="Times New Roman"/>
          <w:color w:val="000000" w:themeColor="text1"/>
          <w:sz w:val="24"/>
          <w:szCs w:val="24"/>
          <w:lang w:val="ms-MY" w:eastAsia="en-US"/>
        </w:rPr>
        <w:t>.</w:t>
      </w:r>
      <w:r w:rsidRPr="00497E0A">
        <w:rPr>
          <w:rFonts w:ascii="Times New Roman" w:eastAsia="Batang" w:hAnsi="Times New Roman" w:cs="Times New Roman"/>
          <w:color w:val="000000" w:themeColor="text1"/>
          <w:sz w:val="24"/>
          <w:szCs w:val="24"/>
          <w:lang w:val="ms-MY" w:eastAsia="en-US"/>
        </w:rPr>
        <w:t xml:space="preserve"> Kepentingan Perancangan Penjagaan Warga emas. Warga Tua Isu dan Fenomena, eds. Abdul Aziz Jemain, Rahimah Abdul Aziz dan Lukman Z. Mohamad. Bangi: Penerbit Universiti Kebangsaan Malaysia.</w:t>
      </w:r>
    </w:p>
    <w:p w14:paraId="609B1A5B" w14:textId="049A922E" w:rsidR="00497E0A" w:rsidRPr="00497E0A" w:rsidRDefault="00497E0A" w:rsidP="00497E0A">
      <w:pPr>
        <w:tabs>
          <w:tab w:val="center" w:pos="4513"/>
        </w:tabs>
        <w:spacing w:after="0" w:line="240" w:lineRule="auto"/>
        <w:ind w:left="851" w:hanging="851"/>
        <w:jc w:val="both"/>
        <w:rPr>
          <w:rFonts w:ascii="Times New Roman" w:hAnsi="Times New Roman" w:cs="Times New Roman"/>
          <w:sz w:val="24"/>
          <w:szCs w:val="24"/>
          <w:lang w:val="ms-MY"/>
        </w:rPr>
      </w:pPr>
      <w:proofErr w:type="spellStart"/>
      <w:r w:rsidRPr="00497E0A">
        <w:rPr>
          <w:rFonts w:ascii="Times New Roman" w:hAnsi="Times New Roman" w:cs="Times New Roman"/>
          <w:sz w:val="24"/>
          <w:szCs w:val="24"/>
        </w:rPr>
        <w:t>Rha</w:t>
      </w:r>
      <w:proofErr w:type="spellEnd"/>
      <w:r w:rsidRPr="00497E0A">
        <w:rPr>
          <w:rFonts w:ascii="Times New Roman" w:hAnsi="Times New Roman" w:cs="Times New Roman"/>
          <w:sz w:val="24"/>
          <w:szCs w:val="24"/>
        </w:rPr>
        <w:t xml:space="preserve">, S. Y., Park, Y., Song, S. K., Lee, C. E., &amp; Lee, J. 2015. Caregiving burden and the quality of life of family caregivers of cancer patients: The relationship and correlates. European Journal of Oncology Nursing, 19(4), 376–382. </w:t>
      </w:r>
      <w:hyperlink r:id="rId11" w:history="1">
        <w:r w:rsidRPr="00497E0A">
          <w:rPr>
            <w:rStyle w:val="Hyperlink"/>
            <w:rFonts w:ascii="Times New Roman" w:hAnsi="Times New Roman" w:cs="Times New Roman"/>
            <w:sz w:val="24"/>
            <w:szCs w:val="24"/>
          </w:rPr>
          <w:t>https://doi.org/10.1016/j. ejon.2015.01.004</w:t>
        </w:r>
      </w:hyperlink>
    </w:p>
    <w:p w14:paraId="35FB4696" w14:textId="77777777" w:rsidR="00593AA8" w:rsidRPr="00593AA8" w:rsidRDefault="00497E0A" w:rsidP="00593AA8">
      <w:pPr>
        <w:tabs>
          <w:tab w:val="center" w:pos="4513"/>
        </w:tabs>
        <w:spacing w:after="0" w:line="240" w:lineRule="auto"/>
        <w:ind w:left="851" w:hanging="851"/>
        <w:jc w:val="both"/>
        <w:rPr>
          <w:rFonts w:ascii="Times New Roman" w:hAnsi="Times New Roman" w:cs="Times New Roman"/>
          <w:i/>
          <w:color w:val="222222"/>
          <w:sz w:val="24"/>
          <w:szCs w:val="24"/>
          <w:shd w:val="clear" w:color="auto" w:fill="FFFFFF"/>
        </w:rPr>
      </w:pPr>
      <w:r w:rsidRPr="00497E0A">
        <w:rPr>
          <w:rFonts w:ascii="Times New Roman" w:hAnsi="Times New Roman" w:cs="Times New Roman"/>
          <w:color w:val="222222"/>
          <w:sz w:val="24"/>
          <w:szCs w:val="24"/>
          <w:shd w:val="clear" w:color="auto" w:fill="FFFFFF"/>
        </w:rPr>
        <w:t xml:space="preserve">Riza, N., Mohamad, A. C., Abdul, S. H., &amp; Rauf, S. S. 2023. Relationship </w:t>
      </w:r>
      <w:r w:rsidR="00593AA8" w:rsidRPr="00497E0A">
        <w:rPr>
          <w:rFonts w:ascii="Times New Roman" w:hAnsi="Times New Roman" w:cs="Times New Roman"/>
          <w:color w:val="222222"/>
          <w:sz w:val="24"/>
          <w:szCs w:val="24"/>
          <w:shd w:val="clear" w:color="auto" w:fill="FFFFFF"/>
        </w:rPr>
        <w:t>between nutritional care practices and burden of caregivers for bedridden elderly</w:t>
      </w:r>
      <w:r w:rsidRPr="00497E0A">
        <w:rPr>
          <w:rFonts w:ascii="Times New Roman" w:hAnsi="Times New Roman" w:cs="Times New Roman"/>
          <w:color w:val="222222"/>
          <w:sz w:val="24"/>
          <w:szCs w:val="24"/>
          <w:shd w:val="clear" w:color="auto" w:fill="FFFFFF"/>
        </w:rPr>
        <w:t>.</w:t>
      </w:r>
      <w:r w:rsidR="00593AA8" w:rsidRPr="00593AA8">
        <w:rPr>
          <w:rFonts w:ascii="Times New Roman" w:hAnsi="Times New Roman" w:cs="Times New Roman"/>
          <w:color w:val="222222"/>
          <w:sz w:val="24"/>
          <w:szCs w:val="24"/>
          <w:shd w:val="clear" w:color="auto" w:fill="FFFFFF"/>
        </w:rPr>
        <w:t xml:space="preserve"> </w:t>
      </w:r>
      <w:r w:rsidR="00593AA8" w:rsidRPr="00593AA8">
        <w:rPr>
          <w:rFonts w:ascii="Times New Roman" w:hAnsi="Times New Roman" w:cs="Times New Roman"/>
          <w:i/>
          <w:color w:val="222222"/>
          <w:sz w:val="24"/>
          <w:szCs w:val="24"/>
          <w:shd w:val="clear" w:color="auto" w:fill="FFFFFF"/>
        </w:rPr>
        <w:t>International Journal</w:t>
      </w:r>
    </w:p>
    <w:p w14:paraId="394F0C32" w14:textId="49592052" w:rsidR="00497E0A" w:rsidRPr="00497E0A" w:rsidRDefault="00593AA8" w:rsidP="00593AA8">
      <w:pPr>
        <w:tabs>
          <w:tab w:val="center" w:pos="4513"/>
        </w:tabs>
        <w:spacing w:after="0" w:line="240" w:lineRule="auto"/>
        <w:ind w:left="851" w:hanging="851"/>
        <w:jc w:val="both"/>
        <w:rPr>
          <w:rFonts w:ascii="Times New Roman" w:hAnsi="Times New Roman" w:cs="Times New Roman"/>
          <w:sz w:val="24"/>
          <w:szCs w:val="24"/>
          <w:lang w:val="ms-MY"/>
        </w:rPr>
      </w:pPr>
      <w:r w:rsidRPr="00593AA8">
        <w:rPr>
          <w:rFonts w:ascii="Times New Roman" w:hAnsi="Times New Roman" w:cs="Times New Roman"/>
          <w:i/>
          <w:color w:val="222222"/>
          <w:sz w:val="24"/>
          <w:szCs w:val="24"/>
          <w:shd w:val="clear" w:color="auto" w:fill="FFFFFF"/>
        </w:rPr>
        <w:tab/>
        <w:t>of Academic Research in Business and Social Sciences</w:t>
      </w:r>
      <w:r w:rsidRPr="00593AA8">
        <w:rPr>
          <w:rFonts w:ascii="Times New Roman" w:hAnsi="Times New Roman" w:cs="Times New Roman"/>
          <w:color w:val="222222"/>
          <w:sz w:val="24"/>
          <w:szCs w:val="24"/>
          <w:shd w:val="clear" w:color="auto" w:fill="FFFFFF"/>
        </w:rPr>
        <w:t>, 13(5), 86 – 97.</w:t>
      </w:r>
      <w:r w:rsidRPr="00593AA8">
        <w:t xml:space="preserve"> </w:t>
      </w:r>
      <w:r w:rsidRPr="00593AA8">
        <w:rPr>
          <w:rFonts w:ascii="Times New Roman" w:hAnsi="Times New Roman" w:cs="Times New Roman"/>
          <w:color w:val="222222"/>
          <w:sz w:val="24"/>
          <w:szCs w:val="24"/>
          <w:shd w:val="clear" w:color="auto" w:fill="FFFFFF"/>
        </w:rPr>
        <w:t>DOI:10.6007/IJARBSS/v13-i5/17006</w:t>
      </w:r>
    </w:p>
    <w:p w14:paraId="2893ACA9" w14:textId="3B811E37" w:rsidR="00497E0A" w:rsidRPr="00497E0A" w:rsidRDefault="00497E0A" w:rsidP="00497E0A">
      <w:pPr>
        <w:tabs>
          <w:tab w:val="center" w:pos="4513"/>
        </w:tabs>
        <w:spacing w:after="0" w:line="240" w:lineRule="auto"/>
        <w:ind w:left="851" w:hanging="851"/>
        <w:jc w:val="both"/>
        <w:rPr>
          <w:rFonts w:ascii="Times New Roman" w:hAnsi="Times New Roman" w:cs="Times New Roman"/>
          <w:sz w:val="24"/>
          <w:szCs w:val="24"/>
          <w:lang w:val="ms-MY"/>
        </w:rPr>
      </w:pPr>
      <w:proofErr w:type="spellStart"/>
      <w:r w:rsidRPr="00497E0A">
        <w:rPr>
          <w:rFonts w:ascii="Times New Roman" w:hAnsi="Times New Roman" w:cs="Times New Roman"/>
          <w:sz w:val="24"/>
          <w:szCs w:val="24"/>
        </w:rPr>
        <w:t>Roopchand</w:t>
      </w:r>
      <w:proofErr w:type="spellEnd"/>
      <w:r w:rsidRPr="00497E0A">
        <w:rPr>
          <w:rFonts w:ascii="Times New Roman" w:hAnsi="Times New Roman" w:cs="Times New Roman"/>
          <w:sz w:val="24"/>
          <w:szCs w:val="24"/>
        </w:rPr>
        <w:t>-Martin, S., &amp; Creary-Yan, S. 2014. Level of caregiver burden in Jamaican stroke caregivers and relationship between selected sociodemographic variables. The West Indian Medical Journal, 63(6), 605–609. https://doi.org/10.7727/wimj. 2013.060</w:t>
      </w:r>
    </w:p>
    <w:p w14:paraId="4453A8B6" w14:textId="7E08D283" w:rsidR="00497E0A" w:rsidRPr="00497E0A" w:rsidRDefault="00497E0A" w:rsidP="00497E0A">
      <w:pPr>
        <w:tabs>
          <w:tab w:val="center" w:pos="4513"/>
        </w:tabs>
        <w:spacing w:after="0" w:line="240" w:lineRule="auto"/>
        <w:ind w:left="851" w:hanging="851"/>
        <w:jc w:val="both"/>
        <w:rPr>
          <w:rFonts w:ascii="Times New Roman" w:hAnsi="Times New Roman" w:cs="Times New Roman"/>
          <w:sz w:val="24"/>
          <w:szCs w:val="24"/>
          <w:lang w:val="ms-MY"/>
        </w:rPr>
      </w:pPr>
      <w:proofErr w:type="spellStart"/>
      <w:r w:rsidRPr="00497E0A">
        <w:rPr>
          <w:rFonts w:ascii="Times New Roman" w:hAnsi="Times New Roman" w:cs="Times New Roman"/>
          <w:sz w:val="24"/>
          <w:szCs w:val="24"/>
        </w:rPr>
        <w:t>Sanuade</w:t>
      </w:r>
      <w:proofErr w:type="spellEnd"/>
      <w:r w:rsidRPr="00497E0A">
        <w:rPr>
          <w:rFonts w:ascii="Times New Roman" w:hAnsi="Times New Roman" w:cs="Times New Roman"/>
          <w:sz w:val="24"/>
          <w:szCs w:val="24"/>
        </w:rPr>
        <w:t xml:space="preserve">, O. A., &amp; </w:t>
      </w:r>
      <w:proofErr w:type="spellStart"/>
      <w:r w:rsidRPr="00497E0A">
        <w:rPr>
          <w:rFonts w:ascii="Times New Roman" w:hAnsi="Times New Roman" w:cs="Times New Roman"/>
          <w:sz w:val="24"/>
          <w:szCs w:val="24"/>
        </w:rPr>
        <w:t>Boatemaa</w:t>
      </w:r>
      <w:proofErr w:type="spellEnd"/>
      <w:r w:rsidRPr="00497E0A">
        <w:rPr>
          <w:rFonts w:ascii="Times New Roman" w:hAnsi="Times New Roman" w:cs="Times New Roman"/>
          <w:sz w:val="24"/>
          <w:szCs w:val="24"/>
        </w:rPr>
        <w:t xml:space="preserve">, S. 2015. Caregiver profiles and determinants of caregiving burden in Ghana. Public Health, 129(7), 941–947. </w:t>
      </w:r>
      <w:hyperlink r:id="rId12" w:history="1">
        <w:r w:rsidRPr="00497E0A">
          <w:rPr>
            <w:rStyle w:val="Hyperlink"/>
            <w:rFonts w:ascii="Times New Roman" w:hAnsi="Times New Roman" w:cs="Times New Roman"/>
            <w:sz w:val="24"/>
            <w:szCs w:val="24"/>
          </w:rPr>
          <w:t>https://.doi.org/10.1016/j.puhe.2015.05.016</w:t>
        </w:r>
      </w:hyperlink>
    </w:p>
    <w:p w14:paraId="587C155F" w14:textId="7507CF4C" w:rsidR="00497E0A" w:rsidRPr="00497E0A" w:rsidRDefault="00497E0A" w:rsidP="00497E0A">
      <w:pPr>
        <w:tabs>
          <w:tab w:val="center" w:pos="4513"/>
        </w:tabs>
        <w:spacing w:after="0" w:line="240" w:lineRule="auto"/>
        <w:ind w:left="851" w:hanging="851"/>
        <w:jc w:val="both"/>
        <w:rPr>
          <w:rFonts w:ascii="Times New Roman" w:hAnsi="Times New Roman" w:cs="Times New Roman"/>
          <w:sz w:val="24"/>
          <w:szCs w:val="24"/>
          <w:lang w:val="ms-MY"/>
        </w:rPr>
      </w:pPr>
      <w:r w:rsidRPr="00497E0A">
        <w:rPr>
          <w:rFonts w:ascii="Times New Roman" w:hAnsi="Times New Roman" w:cs="Times New Roman"/>
          <w:sz w:val="24"/>
          <w:szCs w:val="24"/>
        </w:rPr>
        <w:t>Sousa, M. F. B., Santos, R. L., Turro-Garriga, O., Dias, R., Dourado, M. C. N., &amp; Conde-Sala, J. L. 2016. Factors associated with caregiver burden: Comparative study between Brazilian and Spanish caregivers of patients with Alzheimer's disease (AD). International Psychogeriatrics, 28(8), 1363–1374. https://doi.org/10.1017/ S1041610216000508</w:t>
      </w:r>
    </w:p>
    <w:p w14:paraId="2B4CD3C0" w14:textId="2AE7CD24" w:rsidR="00497E0A" w:rsidRPr="00497E0A" w:rsidRDefault="00497E0A" w:rsidP="00497E0A">
      <w:pPr>
        <w:tabs>
          <w:tab w:val="left" w:pos="326"/>
        </w:tabs>
        <w:spacing w:after="0" w:line="240" w:lineRule="auto"/>
        <w:ind w:left="851" w:hanging="851"/>
        <w:jc w:val="both"/>
        <w:rPr>
          <w:rFonts w:ascii="Times New Roman" w:hAnsi="Times New Roman" w:cs="Times New Roman"/>
          <w:color w:val="222222"/>
          <w:sz w:val="24"/>
          <w:szCs w:val="24"/>
          <w:shd w:val="clear" w:color="auto" w:fill="FFFFFF"/>
        </w:rPr>
      </w:pPr>
      <w:proofErr w:type="spellStart"/>
      <w:r w:rsidRPr="00497E0A">
        <w:rPr>
          <w:rFonts w:ascii="Times New Roman" w:hAnsi="Times New Roman" w:cs="Times New Roman"/>
          <w:color w:val="222222"/>
          <w:sz w:val="24"/>
          <w:szCs w:val="24"/>
          <w:shd w:val="clear" w:color="auto" w:fill="FFFFFF"/>
        </w:rPr>
        <w:t>Tantirat</w:t>
      </w:r>
      <w:proofErr w:type="spellEnd"/>
      <w:r w:rsidRPr="00497E0A">
        <w:rPr>
          <w:rFonts w:ascii="Times New Roman" w:hAnsi="Times New Roman" w:cs="Times New Roman"/>
          <w:color w:val="222222"/>
          <w:sz w:val="24"/>
          <w:szCs w:val="24"/>
          <w:shd w:val="clear" w:color="auto" w:fill="FFFFFF"/>
        </w:rPr>
        <w:t xml:space="preserve">, P., </w:t>
      </w:r>
      <w:proofErr w:type="spellStart"/>
      <w:r w:rsidRPr="00497E0A">
        <w:rPr>
          <w:rFonts w:ascii="Times New Roman" w:hAnsi="Times New Roman" w:cs="Times New Roman"/>
          <w:color w:val="222222"/>
          <w:sz w:val="24"/>
          <w:szCs w:val="24"/>
          <w:shd w:val="clear" w:color="auto" w:fill="FFFFFF"/>
        </w:rPr>
        <w:t>Suphanchaimat</w:t>
      </w:r>
      <w:proofErr w:type="spellEnd"/>
      <w:r w:rsidRPr="00497E0A">
        <w:rPr>
          <w:rFonts w:ascii="Times New Roman" w:hAnsi="Times New Roman" w:cs="Times New Roman"/>
          <w:color w:val="222222"/>
          <w:sz w:val="24"/>
          <w:szCs w:val="24"/>
          <w:shd w:val="clear" w:color="auto" w:fill="FFFFFF"/>
        </w:rPr>
        <w:t xml:space="preserve">, R., </w:t>
      </w:r>
      <w:proofErr w:type="spellStart"/>
      <w:r w:rsidRPr="00497E0A">
        <w:rPr>
          <w:rFonts w:ascii="Times New Roman" w:hAnsi="Times New Roman" w:cs="Times New Roman"/>
          <w:color w:val="222222"/>
          <w:sz w:val="24"/>
          <w:szCs w:val="24"/>
          <w:shd w:val="clear" w:color="auto" w:fill="FFFFFF"/>
        </w:rPr>
        <w:t>Rattanathumsakul</w:t>
      </w:r>
      <w:proofErr w:type="spellEnd"/>
      <w:r w:rsidRPr="00497E0A">
        <w:rPr>
          <w:rFonts w:ascii="Times New Roman" w:hAnsi="Times New Roman" w:cs="Times New Roman"/>
          <w:color w:val="222222"/>
          <w:sz w:val="24"/>
          <w:szCs w:val="24"/>
          <w:shd w:val="clear" w:color="auto" w:fill="FFFFFF"/>
        </w:rPr>
        <w:t>, T., &amp; Noree, T. 2020. Projection of the number of elderly in different health states in Thailand in the next ten years, 2020–2030. </w:t>
      </w:r>
      <w:r w:rsidRPr="00497E0A">
        <w:rPr>
          <w:rFonts w:ascii="Times New Roman" w:hAnsi="Times New Roman" w:cs="Times New Roman"/>
          <w:i/>
          <w:iCs/>
          <w:color w:val="222222"/>
          <w:sz w:val="24"/>
          <w:szCs w:val="24"/>
          <w:shd w:val="clear" w:color="auto" w:fill="FFFFFF"/>
        </w:rPr>
        <w:t>International Journal of Environmental Research and Public Health</w:t>
      </w:r>
      <w:r w:rsidRPr="00497E0A">
        <w:rPr>
          <w:rFonts w:ascii="Times New Roman" w:hAnsi="Times New Roman" w:cs="Times New Roman"/>
          <w:color w:val="222222"/>
          <w:sz w:val="24"/>
          <w:szCs w:val="24"/>
          <w:shd w:val="clear" w:color="auto" w:fill="FFFFFF"/>
        </w:rPr>
        <w:t>, </w:t>
      </w:r>
      <w:r w:rsidRPr="00497E0A">
        <w:rPr>
          <w:rFonts w:ascii="Times New Roman" w:hAnsi="Times New Roman" w:cs="Times New Roman"/>
          <w:i/>
          <w:iCs/>
          <w:color w:val="222222"/>
          <w:sz w:val="24"/>
          <w:szCs w:val="24"/>
          <w:shd w:val="clear" w:color="auto" w:fill="FFFFFF"/>
        </w:rPr>
        <w:t>17</w:t>
      </w:r>
      <w:r w:rsidRPr="00497E0A">
        <w:rPr>
          <w:rFonts w:ascii="Times New Roman" w:hAnsi="Times New Roman" w:cs="Times New Roman"/>
          <w:color w:val="222222"/>
          <w:sz w:val="24"/>
          <w:szCs w:val="24"/>
          <w:shd w:val="clear" w:color="auto" w:fill="FFFFFF"/>
        </w:rPr>
        <w:t>(22), 8703.</w:t>
      </w:r>
    </w:p>
    <w:p w14:paraId="5BFEDBF5" w14:textId="70B8A5C8" w:rsidR="00593AA8" w:rsidRPr="00497E0A" w:rsidRDefault="00593AA8" w:rsidP="00497E0A">
      <w:pPr>
        <w:tabs>
          <w:tab w:val="center" w:pos="4513"/>
        </w:tabs>
        <w:spacing w:after="0" w:line="240" w:lineRule="auto"/>
        <w:ind w:left="851" w:hanging="851"/>
        <w:jc w:val="both"/>
        <w:rPr>
          <w:rFonts w:ascii="Times New Roman" w:hAnsi="Times New Roman" w:cs="Times New Roman"/>
          <w:sz w:val="24"/>
          <w:szCs w:val="24"/>
          <w:lang w:val="ms-MY"/>
        </w:rPr>
      </w:pPr>
      <w:bookmarkStart w:id="20" w:name="_GoBack"/>
      <w:bookmarkEnd w:id="20"/>
      <w:r w:rsidRPr="00593AA8">
        <w:rPr>
          <w:rFonts w:ascii="Times New Roman" w:hAnsi="Times New Roman" w:cs="Times New Roman"/>
          <w:sz w:val="24"/>
          <w:szCs w:val="24"/>
          <w:lang w:val="ms-MY"/>
        </w:rPr>
        <w:t xml:space="preserve">Ueda T, Hashimoto M, Kurushima Y, Goto H, Nakazono N, Kosaka M, Oshio M, Minase F, Aoki N. </w:t>
      </w:r>
      <w:r>
        <w:rPr>
          <w:rFonts w:ascii="Times New Roman" w:hAnsi="Times New Roman" w:cs="Times New Roman"/>
          <w:sz w:val="24"/>
          <w:szCs w:val="24"/>
          <w:lang w:val="ms-MY"/>
        </w:rPr>
        <w:t xml:space="preserve">1994. </w:t>
      </w:r>
      <w:r w:rsidRPr="00593AA8">
        <w:rPr>
          <w:rFonts w:ascii="Times New Roman" w:hAnsi="Times New Roman" w:cs="Times New Roman"/>
          <w:sz w:val="24"/>
          <w:szCs w:val="24"/>
          <w:lang w:val="ms-MY"/>
        </w:rPr>
        <w:t xml:space="preserve">Caregiving burden of elderly caregivers who provide at home care for infirm elderly. </w:t>
      </w:r>
      <w:r w:rsidRPr="00593AA8">
        <w:rPr>
          <w:rFonts w:ascii="Times New Roman" w:hAnsi="Times New Roman" w:cs="Times New Roman"/>
          <w:i/>
          <w:sz w:val="24"/>
          <w:szCs w:val="24"/>
          <w:lang w:val="ms-MY"/>
        </w:rPr>
        <w:t>Nihon Koshu Eisei Zasshi.</w:t>
      </w:r>
      <w:r w:rsidRPr="00593AA8">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 Volume </w:t>
      </w:r>
      <w:r w:rsidRPr="00593AA8">
        <w:rPr>
          <w:rFonts w:ascii="Times New Roman" w:hAnsi="Times New Roman" w:cs="Times New Roman"/>
          <w:sz w:val="24"/>
          <w:szCs w:val="24"/>
          <w:lang w:val="ms-MY"/>
        </w:rPr>
        <w:t>41(6):499-506. Japanese. PMID: 8068963.</w:t>
      </w:r>
    </w:p>
    <w:bookmarkEnd w:id="19"/>
    <w:p w14:paraId="69A78130" w14:textId="5A13F743" w:rsidR="00430BFD" w:rsidRDefault="00430BFD" w:rsidP="00956619">
      <w:pPr>
        <w:tabs>
          <w:tab w:val="center" w:pos="4513"/>
        </w:tabs>
        <w:spacing w:after="0" w:line="240" w:lineRule="auto"/>
        <w:jc w:val="both"/>
        <w:rPr>
          <w:rFonts w:ascii="Times New Roman" w:hAnsi="Times New Roman" w:cs="Times New Roman"/>
          <w:sz w:val="24"/>
          <w:szCs w:val="24"/>
          <w:lang w:val="ms-MY"/>
        </w:rPr>
      </w:pPr>
    </w:p>
    <w:p w14:paraId="2D9D002B" w14:textId="76A9C276" w:rsidR="00292BDE" w:rsidRDefault="00430BFD" w:rsidP="00430BFD">
      <w:pPr>
        <w:spacing w:after="0" w:line="240" w:lineRule="auto"/>
        <w:jc w:val="both"/>
        <w:rPr>
          <w:rFonts w:ascii="Times New Roman" w:hAnsi="Times New Roman" w:cs="Times New Roman"/>
          <w:sz w:val="24"/>
          <w:szCs w:val="24"/>
          <w:lang w:val="ms-MY"/>
        </w:rPr>
      </w:pPr>
      <w:r w:rsidRPr="008A0289">
        <w:rPr>
          <w:rFonts w:ascii="Times New Roman" w:hAnsi="Times New Roman" w:cs="Times New Roman"/>
          <w:sz w:val="24"/>
          <w:szCs w:val="24"/>
          <w:lang w:val="ms-MY"/>
        </w:rPr>
        <w:t>Nik Nur Aliaa Athirah Mohd Faizal</w:t>
      </w:r>
    </w:p>
    <w:p w14:paraId="055CF881" w14:textId="166B4DA5" w:rsidR="00292BDE" w:rsidRDefault="00292BDE" w:rsidP="00430BFD">
      <w:pPr>
        <w:spacing w:after="0" w:line="240" w:lineRule="auto"/>
        <w:jc w:val="both"/>
        <w:rPr>
          <w:rFonts w:ascii="Times New Roman" w:hAnsi="Times New Roman" w:cs="Times New Roman"/>
          <w:sz w:val="24"/>
          <w:szCs w:val="24"/>
          <w:lang w:val="ms-MY"/>
        </w:rPr>
      </w:pPr>
      <w:r w:rsidRPr="008A0289">
        <w:rPr>
          <w:rFonts w:ascii="Times New Roman" w:hAnsi="Times New Roman" w:cs="Times New Roman"/>
          <w:sz w:val="24"/>
          <w:szCs w:val="24"/>
          <w:lang w:val="ms-MY"/>
        </w:rPr>
        <w:t xml:space="preserve">Pelajar Prasiswazah </w:t>
      </w:r>
    </w:p>
    <w:p w14:paraId="21108B93" w14:textId="77777777" w:rsidR="00D0400F" w:rsidRDefault="00430BFD" w:rsidP="00430BFD">
      <w:pPr>
        <w:spacing w:after="0" w:line="240" w:lineRule="auto"/>
        <w:jc w:val="both"/>
        <w:rPr>
          <w:rFonts w:ascii="Times New Roman" w:hAnsi="Times New Roman" w:cs="Times New Roman"/>
          <w:sz w:val="24"/>
          <w:szCs w:val="24"/>
          <w:lang w:val="ms-MY"/>
        </w:rPr>
      </w:pPr>
      <w:r w:rsidRPr="008A0289">
        <w:rPr>
          <w:rFonts w:ascii="Times New Roman" w:hAnsi="Times New Roman" w:cs="Times New Roman"/>
          <w:sz w:val="24"/>
          <w:szCs w:val="24"/>
          <w:lang w:val="ms-MY"/>
        </w:rPr>
        <w:t xml:space="preserve">Program Kerja Sosial, </w:t>
      </w:r>
    </w:p>
    <w:p w14:paraId="76F4C318" w14:textId="26ED65CF" w:rsidR="00D0400F" w:rsidRDefault="00430BFD" w:rsidP="00430BFD">
      <w:pPr>
        <w:spacing w:after="0" w:line="240" w:lineRule="auto"/>
        <w:jc w:val="both"/>
        <w:rPr>
          <w:rFonts w:ascii="Times New Roman" w:hAnsi="Times New Roman" w:cs="Times New Roman"/>
          <w:bCs/>
          <w:sz w:val="24"/>
          <w:szCs w:val="24"/>
          <w:lang w:val="ms-MY"/>
        </w:rPr>
      </w:pPr>
      <w:r w:rsidRPr="008A0289">
        <w:rPr>
          <w:rFonts w:ascii="Times New Roman" w:hAnsi="Times New Roman" w:cs="Times New Roman"/>
          <w:bCs/>
          <w:sz w:val="24"/>
          <w:szCs w:val="24"/>
          <w:lang w:val="ms-MY"/>
        </w:rPr>
        <w:t xml:space="preserve">Pusat Kajian Psikologi dan Kesejahteraan Manusia, </w:t>
      </w:r>
    </w:p>
    <w:p w14:paraId="7C6781A6" w14:textId="7C621375" w:rsidR="00D0400F" w:rsidRDefault="00D0400F" w:rsidP="00430BFD">
      <w:pPr>
        <w:spacing w:after="0" w:line="240" w:lineRule="auto"/>
        <w:jc w:val="both"/>
        <w:rPr>
          <w:rFonts w:ascii="Times New Roman" w:hAnsi="Times New Roman" w:cs="Times New Roman"/>
          <w:bCs/>
          <w:sz w:val="24"/>
          <w:szCs w:val="24"/>
          <w:lang w:val="ms-MY"/>
        </w:rPr>
      </w:pPr>
      <w:r>
        <w:rPr>
          <w:rFonts w:ascii="Times New Roman" w:hAnsi="Times New Roman" w:cs="Times New Roman"/>
          <w:bCs/>
          <w:sz w:val="24"/>
          <w:szCs w:val="24"/>
          <w:lang w:val="ms-MY"/>
        </w:rPr>
        <w:t>Fakulti Sains Sosial dan Kemanusiaan, UKM</w:t>
      </w:r>
    </w:p>
    <w:p w14:paraId="29AA7806" w14:textId="000FBDE6" w:rsidR="00430BFD" w:rsidRPr="008A0289" w:rsidRDefault="00430BFD" w:rsidP="00430BFD">
      <w:pPr>
        <w:spacing w:after="0" w:line="240" w:lineRule="auto"/>
        <w:jc w:val="both"/>
        <w:rPr>
          <w:rFonts w:ascii="Times New Roman" w:hAnsi="Times New Roman" w:cs="Times New Roman"/>
          <w:bCs/>
          <w:sz w:val="24"/>
          <w:szCs w:val="24"/>
          <w:lang w:val="ms-MY"/>
        </w:rPr>
      </w:pPr>
      <w:r w:rsidRPr="008A0289">
        <w:rPr>
          <w:rFonts w:ascii="Times New Roman" w:hAnsi="Times New Roman" w:cs="Times New Roman"/>
          <w:bCs/>
          <w:sz w:val="24"/>
          <w:szCs w:val="24"/>
          <w:lang w:val="ms-MY"/>
        </w:rPr>
        <w:t>Email: a179788@siswa.ukm.edu.my</w:t>
      </w:r>
    </w:p>
    <w:p w14:paraId="0B272406" w14:textId="23F6E526" w:rsidR="00430BFD" w:rsidRPr="008A0289" w:rsidRDefault="00430BFD" w:rsidP="00430BFD">
      <w:pPr>
        <w:spacing w:after="0" w:line="240" w:lineRule="auto"/>
        <w:rPr>
          <w:rFonts w:ascii="Times New Roman" w:hAnsi="Times New Roman" w:cs="Times New Roman"/>
          <w:sz w:val="24"/>
          <w:szCs w:val="24"/>
          <w:lang w:val="ms-MY"/>
        </w:rPr>
      </w:pPr>
    </w:p>
    <w:p w14:paraId="4C605882" w14:textId="0120ACD6" w:rsidR="00292BDE" w:rsidRDefault="00430BFD" w:rsidP="00430BFD">
      <w:pPr>
        <w:spacing w:after="0" w:line="240" w:lineRule="auto"/>
        <w:rPr>
          <w:rFonts w:ascii="Times New Roman" w:hAnsi="Times New Roman" w:cs="Times New Roman"/>
          <w:sz w:val="24"/>
          <w:szCs w:val="24"/>
          <w:lang w:val="ms-MY"/>
        </w:rPr>
      </w:pPr>
      <w:r w:rsidRPr="008A0289">
        <w:rPr>
          <w:rFonts w:ascii="Times New Roman" w:hAnsi="Times New Roman" w:cs="Times New Roman"/>
          <w:sz w:val="24"/>
          <w:szCs w:val="24"/>
          <w:lang w:val="ms-MY"/>
        </w:rPr>
        <w:t>Khadijah Alavi</w:t>
      </w:r>
    </w:p>
    <w:p w14:paraId="3E092803" w14:textId="77777777" w:rsidR="00292BDE" w:rsidRDefault="00430BFD" w:rsidP="00430BFD">
      <w:pPr>
        <w:spacing w:after="0" w:line="240" w:lineRule="auto"/>
        <w:rPr>
          <w:rFonts w:ascii="Times New Roman" w:hAnsi="Times New Roman" w:cs="Times New Roman"/>
          <w:sz w:val="24"/>
          <w:szCs w:val="24"/>
          <w:lang w:val="ms-MY"/>
        </w:rPr>
      </w:pPr>
      <w:r w:rsidRPr="008A0289">
        <w:rPr>
          <w:rFonts w:ascii="Times New Roman" w:hAnsi="Times New Roman" w:cs="Times New Roman"/>
          <w:sz w:val="24"/>
          <w:szCs w:val="24"/>
          <w:lang w:val="ms-MY"/>
        </w:rPr>
        <w:t xml:space="preserve">Pensyarah Kanan </w:t>
      </w:r>
    </w:p>
    <w:p w14:paraId="6C59922E" w14:textId="77777777" w:rsidR="00292BDE" w:rsidRDefault="00430BFD" w:rsidP="00430BFD">
      <w:pPr>
        <w:spacing w:after="0" w:line="240" w:lineRule="auto"/>
        <w:rPr>
          <w:rFonts w:ascii="Times New Roman" w:hAnsi="Times New Roman" w:cs="Times New Roman"/>
          <w:sz w:val="24"/>
          <w:szCs w:val="24"/>
          <w:lang w:val="ms-MY"/>
        </w:rPr>
      </w:pPr>
      <w:r w:rsidRPr="008A0289">
        <w:rPr>
          <w:rFonts w:ascii="Times New Roman" w:hAnsi="Times New Roman" w:cs="Times New Roman"/>
          <w:sz w:val="24"/>
          <w:szCs w:val="24"/>
          <w:lang w:val="ms-MY"/>
        </w:rPr>
        <w:t xml:space="preserve">Program Kerja Sosial, </w:t>
      </w:r>
    </w:p>
    <w:p w14:paraId="7D635258" w14:textId="16FDD7D4" w:rsidR="00292BDE" w:rsidRDefault="00430BFD" w:rsidP="00430BFD">
      <w:pPr>
        <w:spacing w:after="0" w:line="240" w:lineRule="auto"/>
        <w:rPr>
          <w:rFonts w:ascii="Times New Roman" w:hAnsi="Times New Roman" w:cs="Times New Roman"/>
          <w:bCs/>
          <w:sz w:val="24"/>
          <w:szCs w:val="24"/>
          <w:lang w:val="ms-MY"/>
        </w:rPr>
      </w:pPr>
      <w:r w:rsidRPr="008A0289">
        <w:rPr>
          <w:rFonts w:ascii="Times New Roman" w:hAnsi="Times New Roman" w:cs="Times New Roman"/>
          <w:bCs/>
          <w:sz w:val="24"/>
          <w:szCs w:val="24"/>
          <w:lang w:val="ms-MY"/>
        </w:rPr>
        <w:t>Pusat Kajian Psikologi dan Kesejahteraan Manusia</w:t>
      </w:r>
    </w:p>
    <w:p w14:paraId="70E9A869" w14:textId="77777777" w:rsidR="00D0400F" w:rsidRDefault="00D0400F" w:rsidP="00D0400F">
      <w:pPr>
        <w:spacing w:after="0" w:line="240" w:lineRule="auto"/>
        <w:jc w:val="both"/>
        <w:rPr>
          <w:rFonts w:ascii="Times New Roman" w:hAnsi="Times New Roman" w:cs="Times New Roman"/>
          <w:bCs/>
          <w:sz w:val="24"/>
          <w:szCs w:val="24"/>
          <w:lang w:val="ms-MY"/>
        </w:rPr>
      </w:pPr>
      <w:r>
        <w:rPr>
          <w:rFonts w:ascii="Times New Roman" w:hAnsi="Times New Roman" w:cs="Times New Roman"/>
          <w:bCs/>
          <w:sz w:val="24"/>
          <w:szCs w:val="24"/>
          <w:lang w:val="ms-MY"/>
        </w:rPr>
        <w:t>Fakulti Sains Sosial dan Kemanusiaan, UKM</w:t>
      </w:r>
    </w:p>
    <w:p w14:paraId="6543AFEB" w14:textId="36EEACAE" w:rsidR="00430BFD" w:rsidRPr="008A0289" w:rsidRDefault="00430BFD" w:rsidP="00430BFD">
      <w:pPr>
        <w:spacing w:after="0" w:line="240" w:lineRule="auto"/>
        <w:rPr>
          <w:rFonts w:ascii="Times New Roman" w:hAnsi="Times New Roman" w:cs="Times New Roman"/>
          <w:sz w:val="24"/>
          <w:szCs w:val="24"/>
          <w:lang w:val="ms-MY"/>
        </w:rPr>
      </w:pPr>
      <w:r w:rsidRPr="008A0289">
        <w:rPr>
          <w:rFonts w:ascii="Times New Roman" w:hAnsi="Times New Roman" w:cs="Times New Roman"/>
          <w:bCs/>
          <w:sz w:val="24"/>
          <w:szCs w:val="24"/>
          <w:lang w:val="ms-MY"/>
        </w:rPr>
        <w:t>Email: khadijah@ukm.edu.my</w:t>
      </w:r>
    </w:p>
    <w:p w14:paraId="2AE3EC38" w14:textId="77777777" w:rsidR="00430BFD" w:rsidRPr="008A0289" w:rsidRDefault="00430BFD" w:rsidP="00430BFD">
      <w:pPr>
        <w:spacing w:after="0" w:line="240" w:lineRule="auto"/>
        <w:rPr>
          <w:rFonts w:ascii="Times New Roman" w:hAnsi="Times New Roman" w:cs="Times New Roman"/>
          <w:sz w:val="24"/>
          <w:szCs w:val="24"/>
          <w:lang w:val="ms-MY"/>
        </w:rPr>
      </w:pPr>
    </w:p>
    <w:p w14:paraId="4BF43374" w14:textId="77777777" w:rsidR="00292BDE" w:rsidRDefault="00430BFD" w:rsidP="00430BFD">
      <w:pPr>
        <w:spacing w:after="0" w:line="240" w:lineRule="auto"/>
        <w:rPr>
          <w:rFonts w:ascii="Times New Roman" w:hAnsi="Times New Roman" w:cs="Times New Roman"/>
          <w:sz w:val="24"/>
          <w:szCs w:val="24"/>
          <w:lang w:val="ms-MY"/>
        </w:rPr>
      </w:pPr>
      <w:r w:rsidRPr="008A0289">
        <w:rPr>
          <w:rFonts w:ascii="Times New Roman" w:hAnsi="Times New Roman" w:cs="Times New Roman"/>
          <w:sz w:val="24"/>
          <w:szCs w:val="24"/>
          <w:lang w:val="ms-MY"/>
        </w:rPr>
        <w:t xml:space="preserve">Norisma Aiza Ismail, </w:t>
      </w:r>
    </w:p>
    <w:p w14:paraId="6D04F553" w14:textId="456A5111" w:rsidR="00292BDE" w:rsidRDefault="00292BDE" w:rsidP="00430BFD">
      <w:pPr>
        <w:spacing w:after="0" w:line="240" w:lineRule="auto"/>
        <w:rPr>
          <w:rFonts w:ascii="Times New Roman" w:hAnsi="Times New Roman" w:cs="Times New Roman"/>
          <w:sz w:val="24"/>
          <w:szCs w:val="24"/>
          <w:lang w:val="ms-MY"/>
        </w:rPr>
      </w:pPr>
      <w:r>
        <w:rPr>
          <w:rFonts w:ascii="Times New Roman" w:hAnsi="Times New Roman" w:cs="Times New Roman"/>
          <w:sz w:val="24"/>
          <w:szCs w:val="24"/>
          <w:lang w:val="ms-MY"/>
        </w:rPr>
        <w:t>P</w:t>
      </w:r>
      <w:r w:rsidR="00430BFD" w:rsidRPr="008A0289">
        <w:rPr>
          <w:rFonts w:ascii="Times New Roman" w:hAnsi="Times New Roman" w:cs="Times New Roman"/>
          <w:sz w:val="24"/>
          <w:szCs w:val="24"/>
          <w:lang w:val="ms-MY"/>
        </w:rPr>
        <w:t xml:space="preserve">elajar Sarjana Kerja Sosial, </w:t>
      </w:r>
    </w:p>
    <w:p w14:paraId="252FDC37" w14:textId="4EEEB49C" w:rsidR="00292BDE" w:rsidRDefault="00430BFD" w:rsidP="00430BFD">
      <w:pPr>
        <w:spacing w:after="0" w:line="240" w:lineRule="auto"/>
        <w:rPr>
          <w:rFonts w:ascii="Times New Roman" w:hAnsi="Times New Roman" w:cs="Times New Roman"/>
          <w:bCs/>
          <w:sz w:val="24"/>
          <w:szCs w:val="24"/>
          <w:lang w:val="ms-MY"/>
        </w:rPr>
      </w:pPr>
      <w:r w:rsidRPr="008A0289">
        <w:rPr>
          <w:rFonts w:ascii="Times New Roman" w:hAnsi="Times New Roman" w:cs="Times New Roman"/>
          <w:bCs/>
          <w:sz w:val="24"/>
          <w:szCs w:val="24"/>
          <w:lang w:val="ms-MY"/>
        </w:rPr>
        <w:t xml:space="preserve">Pusat Kajian Psikologi dan Kesejahteraan Manusia, </w:t>
      </w:r>
    </w:p>
    <w:p w14:paraId="5BE96E95" w14:textId="77777777" w:rsidR="00D0400F" w:rsidRDefault="00D0400F" w:rsidP="00D0400F">
      <w:pPr>
        <w:spacing w:after="0" w:line="240" w:lineRule="auto"/>
        <w:jc w:val="both"/>
        <w:rPr>
          <w:rFonts w:ascii="Times New Roman" w:hAnsi="Times New Roman" w:cs="Times New Roman"/>
          <w:bCs/>
          <w:sz w:val="24"/>
          <w:szCs w:val="24"/>
          <w:lang w:val="ms-MY"/>
        </w:rPr>
      </w:pPr>
      <w:r>
        <w:rPr>
          <w:rFonts w:ascii="Times New Roman" w:hAnsi="Times New Roman" w:cs="Times New Roman"/>
          <w:bCs/>
          <w:sz w:val="24"/>
          <w:szCs w:val="24"/>
          <w:lang w:val="ms-MY"/>
        </w:rPr>
        <w:t>Fakulti Sains Sosial dan Kemanusiaan, UKM</w:t>
      </w:r>
    </w:p>
    <w:p w14:paraId="18EE11C1" w14:textId="1AB4CD2C" w:rsidR="00430BFD" w:rsidRPr="008A0289" w:rsidRDefault="00430BFD" w:rsidP="00430BFD">
      <w:pPr>
        <w:spacing w:after="0" w:line="240" w:lineRule="auto"/>
        <w:rPr>
          <w:rFonts w:ascii="Times New Roman" w:hAnsi="Times New Roman" w:cs="Times New Roman"/>
          <w:sz w:val="24"/>
          <w:szCs w:val="24"/>
          <w:lang w:val="ms-MY"/>
        </w:rPr>
      </w:pPr>
      <w:r w:rsidRPr="008A0289">
        <w:rPr>
          <w:rFonts w:ascii="Times New Roman" w:hAnsi="Times New Roman" w:cs="Times New Roman"/>
          <w:bCs/>
          <w:sz w:val="24"/>
          <w:szCs w:val="24"/>
          <w:lang w:val="ms-MY"/>
        </w:rPr>
        <w:t>Email:</w:t>
      </w:r>
      <w:r w:rsidRPr="008A0289">
        <w:rPr>
          <w:sz w:val="24"/>
          <w:szCs w:val="24"/>
        </w:rPr>
        <w:t xml:space="preserve"> </w:t>
      </w:r>
      <w:r w:rsidRPr="008A0289">
        <w:rPr>
          <w:rFonts w:ascii="Times New Roman" w:hAnsi="Times New Roman" w:cs="Times New Roman"/>
          <w:bCs/>
          <w:sz w:val="24"/>
          <w:szCs w:val="24"/>
          <w:lang w:val="ms-MY"/>
        </w:rPr>
        <w:t>norisma@upm.edu.my</w:t>
      </w:r>
    </w:p>
    <w:p w14:paraId="002BE58B" w14:textId="77777777" w:rsidR="00430BFD" w:rsidRPr="00430BFD" w:rsidRDefault="00430BFD" w:rsidP="00430BFD">
      <w:pPr>
        <w:spacing w:after="0" w:line="240" w:lineRule="auto"/>
        <w:jc w:val="center"/>
        <w:rPr>
          <w:rFonts w:ascii="Times New Roman" w:hAnsi="Times New Roman" w:cs="Times New Roman"/>
          <w:bCs/>
          <w:sz w:val="20"/>
          <w:szCs w:val="20"/>
          <w:lang w:val="ms-MY"/>
        </w:rPr>
      </w:pPr>
    </w:p>
    <w:p w14:paraId="1406E1DB" w14:textId="77777777" w:rsidR="00430BFD" w:rsidRPr="00430BFD" w:rsidRDefault="00430BFD">
      <w:pPr>
        <w:tabs>
          <w:tab w:val="center" w:pos="4513"/>
        </w:tabs>
        <w:spacing w:after="0" w:line="240" w:lineRule="auto"/>
        <w:jc w:val="both"/>
        <w:rPr>
          <w:rFonts w:ascii="Times New Roman" w:hAnsi="Times New Roman" w:cs="Times New Roman"/>
          <w:sz w:val="20"/>
          <w:szCs w:val="20"/>
          <w:lang w:val="ms-MY"/>
        </w:rPr>
      </w:pPr>
    </w:p>
    <w:sectPr w:rsidR="00430BFD" w:rsidRPr="00430BFD" w:rsidSect="00463F44">
      <w:footerReference w:type="default" r:id="rId13"/>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15860" w14:textId="77777777" w:rsidR="00551BEE" w:rsidRDefault="00551BEE">
      <w:pPr>
        <w:spacing w:after="0" w:line="240" w:lineRule="auto"/>
      </w:pPr>
      <w:r>
        <w:separator/>
      </w:r>
    </w:p>
  </w:endnote>
  <w:endnote w:type="continuationSeparator" w:id="0">
    <w:p w14:paraId="1EE50B78" w14:textId="77777777" w:rsidR="00551BEE" w:rsidRDefault="0055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9687"/>
      <w:docPartObj>
        <w:docPartGallery w:val="Page Numbers (Bottom of Page)"/>
        <w:docPartUnique/>
      </w:docPartObj>
    </w:sdtPr>
    <w:sdtEndPr>
      <w:rPr>
        <w:noProof/>
      </w:rPr>
    </w:sdtEndPr>
    <w:sdtContent>
      <w:p w14:paraId="5A8167EA" w14:textId="62EB976B" w:rsidR="007E29B2" w:rsidRDefault="007E29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DE7E9" w14:textId="77777777" w:rsidR="007E29B2" w:rsidRDefault="007E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C6DDC" w14:textId="77777777" w:rsidR="00551BEE" w:rsidRDefault="00551BEE">
      <w:pPr>
        <w:spacing w:after="0" w:line="240" w:lineRule="auto"/>
      </w:pPr>
      <w:r>
        <w:separator/>
      </w:r>
    </w:p>
  </w:footnote>
  <w:footnote w:type="continuationSeparator" w:id="0">
    <w:p w14:paraId="226E1761" w14:textId="77777777" w:rsidR="00551BEE" w:rsidRDefault="00551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27DA"/>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743B03"/>
    <w:multiLevelType w:val="hybridMultilevel"/>
    <w:tmpl w:val="3C807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2450D"/>
    <w:multiLevelType w:val="hybridMultilevel"/>
    <w:tmpl w:val="17B4DB74"/>
    <w:lvl w:ilvl="0" w:tplc="B91CEE6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57CD3"/>
    <w:multiLevelType w:val="hybridMultilevel"/>
    <w:tmpl w:val="FCF60D62"/>
    <w:lvl w:ilvl="0" w:tplc="0809000F">
      <w:start w:val="1"/>
      <w:numFmt w:val="decimal"/>
      <w:lvlText w:val="%1."/>
      <w:lvlJc w:val="left"/>
      <w:pPr>
        <w:ind w:left="787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A71E6"/>
    <w:multiLevelType w:val="hybridMultilevel"/>
    <w:tmpl w:val="BE5A030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BD44780"/>
    <w:multiLevelType w:val="hybridMultilevel"/>
    <w:tmpl w:val="7B58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555BA"/>
    <w:multiLevelType w:val="multilevel"/>
    <w:tmpl w:val="DB8C3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C7C36"/>
    <w:multiLevelType w:val="hybridMultilevel"/>
    <w:tmpl w:val="D076F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47F51"/>
    <w:multiLevelType w:val="hybridMultilevel"/>
    <w:tmpl w:val="A970B228"/>
    <w:lvl w:ilvl="0" w:tplc="708AF6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55148"/>
    <w:multiLevelType w:val="hybridMultilevel"/>
    <w:tmpl w:val="DBCE2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901752"/>
    <w:multiLevelType w:val="hybridMultilevel"/>
    <w:tmpl w:val="B852ACB2"/>
    <w:lvl w:ilvl="0" w:tplc="64F6D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F4A99"/>
    <w:multiLevelType w:val="hybridMultilevel"/>
    <w:tmpl w:val="B6DA7CF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CA12ED"/>
    <w:multiLevelType w:val="hybridMultilevel"/>
    <w:tmpl w:val="718EB7B6"/>
    <w:lvl w:ilvl="0" w:tplc="7714A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0C3A2E"/>
    <w:multiLevelType w:val="hybridMultilevel"/>
    <w:tmpl w:val="6F9E5E76"/>
    <w:lvl w:ilvl="0" w:tplc="1FAA36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7B3332"/>
    <w:multiLevelType w:val="hybridMultilevel"/>
    <w:tmpl w:val="6EB69D7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A0C5030"/>
    <w:multiLevelType w:val="hybridMultilevel"/>
    <w:tmpl w:val="1312E7C4"/>
    <w:lvl w:ilvl="0" w:tplc="64F6D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13739C"/>
    <w:multiLevelType w:val="hybridMultilevel"/>
    <w:tmpl w:val="FDDC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AA5E70"/>
    <w:multiLevelType w:val="hybridMultilevel"/>
    <w:tmpl w:val="96C6B324"/>
    <w:lvl w:ilvl="0" w:tplc="FB9E8C4C">
      <w:start w:val="1"/>
      <w:numFmt w:val="decimal"/>
      <w:lvlText w:val="%1."/>
      <w:lvlJc w:val="left"/>
      <w:pPr>
        <w:tabs>
          <w:tab w:val="num" w:pos="720"/>
        </w:tabs>
        <w:ind w:left="720" w:hanging="360"/>
      </w:pPr>
    </w:lvl>
    <w:lvl w:ilvl="1" w:tplc="BCF0F572" w:tentative="1">
      <w:start w:val="1"/>
      <w:numFmt w:val="decimal"/>
      <w:lvlText w:val="%2."/>
      <w:lvlJc w:val="left"/>
      <w:pPr>
        <w:tabs>
          <w:tab w:val="num" w:pos="1440"/>
        </w:tabs>
        <w:ind w:left="1440" w:hanging="360"/>
      </w:pPr>
    </w:lvl>
    <w:lvl w:ilvl="2" w:tplc="DFD80370" w:tentative="1">
      <w:start w:val="1"/>
      <w:numFmt w:val="decimal"/>
      <w:lvlText w:val="%3."/>
      <w:lvlJc w:val="left"/>
      <w:pPr>
        <w:tabs>
          <w:tab w:val="num" w:pos="2160"/>
        </w:tabs>
        <w:ind w:left="2160" w:hanging="360"/>
      </w:pPr>
    </w:lvl>
    <w:lvl w:ilvl="3" w:tplc="1EC26F54" w:tentative="1">
      <w:start w:val="1"/>
      <w:numFmt w:val="decimal"/>
      <w:lvlText w:val="%4."/>
      <w:lvlJc w:val="left"/>
      <w:pPr>
        <w:tabs>
          <w:tab w:val="num" w:pos="2880"/>
        </w:tabs>
        <w:ind w:left="2880" w:hanging="360"/>
      </w:pPr>
    </w:lvl>
    <w:lvl w:ilvl="4" w:tplc="432ED00E" w:tentative="1">
      <w:start w:val="1"/>
      <w:numFmt w:val="decimal"/>
      <w:lvlText w:val="%5."/>
      <w:lvlJc w:val="left"/>
      <w:pPr>
        <w:tabs>
          <w:tab w:val="num" w:pos="3600"/>
        </w:tabs>
        <w:ind w:left="3600" w:hanging="360"/>
      </w:pPr>
    </w:lvl>
    <w:lvl w:ilvl="5" w:tplc="233E6984" w:tentative="1">
      <w:start w:val="1"/>
      <w:numFmt w:val="decimal"/>
      <w:lvlText w:val="%6."/>
      <w:lvlJc w:val="left"/>
      <w:pPr>
        <w:tabs>
          <w:tab w:val="num" w:pos="4320"/>
        </w:tabs>
        <w:ind w:left="4320" w:hanging="360"/>
      </w:pPr>
    </w:lvl>
    <w:lvl w:ilvl="6" w:tplc="80AA93A8" w:tentative="1">
      <w:start w:val="1"/>
      <w:numFmt w:val="decimal"/>
      <w:lvlText w:val="%7."/>
      <w:lvlJc w:val="left"/>
      <w:pPr>
        <w:tabs>
          <w:tab w:val="num" w:pos="5040"/>
        </w:tabs>
        <w:ind w:left="5040" w:hanging="360"/>
      </w:pPr>
    </w:lvl>
    <w:lvl w:ilvl="7" w:tplc="1FD21D34" w:tentative="1">
      <w:start w:val="1"/>
      <w:numFmt w:val="decimal"/>
      <w:lvlText w:val="%8."/>
      <w:lvlJc w:val="left"/>
      <w:pPr>
        <w:tabs>
          <w:tab w:val="num" w:pos="5760"/>
        </w:tabs>
        <w:ind w:left="5760" w:hanging="360"/>
      </w:pPr>
    </w:lvl>
    <w:lvl w:ilvl="8" w:tplc="9FE6CFA6" w:tentative="1">
      <w:start w:val="1"/>
      <w:numFmt w:val="decimal"/>
      <w:lvlText w:val="%9."/>
      <w:lvlJc w:val="left"/>
      <w:pPr>
        <w:tabs>
          <w:tab w:val="num" w:pos="6480"/>
        </w:tabs>
        <w:ind w:left="6480" w:hanging="360"/>
      </w:pPr>
    </w:lvl>
  </w:abstractNum>
  <w:abstractNum w:abstractNumId="18" w15:restartNumberingAfterBreak="0">
    <w:nsid w:val="6F4C79F1"/>
    <w:multiLevelType w:val="hybridMultilevel"/>
    <w:tmpl w:val="BABAE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970263"/>
    <w:multiLevelType w:val="hybridMultilevel"/>
    <w:tmpl w:val="2116D59C"/>
    <w:lvl w:ilvl="0" w:tplc="8230D09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7D2A1098"/>
    <w:multiLevelType w:val="hybridMultilevel"/>
    <w:tmpl w:val="EB90AEEE"/>
    <w:lvl w:ilvl="0" w:tplc="64F6D158">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FD7568"/>
    <w:multiLevelType w:val="hybridMultilevel"/>
    <w:tmpl w:val="7CC63D2E"/>
    <w:lvl w:ilvl="0" w:tplc="B91CEE6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15"/>
  </w:num>
  <w:num w:numId="6">
    <w:abstractNumId w:val="10"/>
  </w:num>
  <w:num w:numId="7">
    <w:abstractNumId w:val="13"/>
  </w:num>
  <w:num w:numId="8">
    <w:abstractNumId w:val="12"/>
  </w:num>
  <w:num w:numId="9">
    <w:abstractNumId w:val="20"/>
  </w:num>
  <w:num w:numId="10">
    <w:abstractNumId w:val="1"/>
  </w:num>
  <w:num w:numId="11">
    <w:abstractNumId w:val="5"/>
  </w:num>
  <w:num w:numId="12">
    <w:abstractNumId w:val="9"/>
  </w:num>
  <w:num w:numId="13">
    <w:abstractNumId w:val="7"/>
  </w:num>
  <w:num w:numId="14">
    <w:abstractNumId w:val="2"/>
  </w:num>
  <w:num w:numId="15">
    <w:abstractNumId w:val="19"/>
  </w:num>
  <w:num w:numId="16">
    <w:abstractNumId w:val="11"/>
  </w:num>
  <w:num w:numId="17">
    <w:abstractNumId w:val="21"/>
  </w:num>
  <w:num w:numId="18">
    <w:abstractNumId w:val="16"/>
  </w:num>
  <w:num w:numId="19">
    <w:abstractNumId w:val="18"/>
  </w:num>
  <w:num w:numId="20">
    <w:abstractNumId w:val="3"/>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CA"/>
    <w:rsid w:val="000020C5"/>
    <w:rsid w:val="00003AB9"/>
    <w:rsid w:val="000116FF"/>
    <w:rsid w:val="00014D74"/>
    <w:rsid w:val="0002154E"/>
    <w:rsid w:val="0002168C"/>
    <w:rsid w:val="00021983"/>
    <w:rsid w:val="00021F30"/>
    <w:rsid w:val="00022299"/>
    <w:rsid w:val="00022777"/>
    <w:rsid w:val="000228B0"/>
    <w:rsid w:val="00023B0E"/>
    <w:rsid w:val="00024D7F"/>
    <w:rsid w:val="00025211"/>
    <w:rsid w:val="00025A55"/>
    <w:rsid w:val="00026ACE"/>
    <w:rsid w:val="00030028"/>
    <w:rsid w:val="00034131"/>
    <w:rsid w:val="0003506B"/>
    <w:rsid w:val="0003596E"/>
    <w:rsid w:val="00041173"/>
    <w:rsid w:val="0004467A"/>
    <w:rsid w:val="0004497B"/>
    <w:rsid w:val="000460B9"/>
    <w:rsid w:val="00047777"/>
    <w:rsid w:val="00047BE9"/>
    <w:rsid w:val="00051F83"/>
    <w:rsid w:val="000520C8"/>
    <w:rsid w:val="0005287A"/>
    <w:rsid w:val="0005421E"/>
    <w:rsid w:val="000561E2"/>
    <w:rsid w:val="00056718"/>
    <w:rsid w:val="000571D1"/>
    <w:rsid w:val="00066B3F"/>
    <w:rsid w:val="00067650"/>
    <w:rsid w:val="00067BE8"/>
    <w:rsid w:val="000703AE"/>
    <w:rsid w:val="000727FE"/>
    <w:rsid w:val="00077C97"/>
    <w:rsid w:val="00081F5A"/>
    <w:rsid w:val="0008309D"/>
    <w:rsid w:val="00083518"/>
    <w:rsid w:val="00092193"/>
    <w:rsid w:val="0009269B"/>
    <w:rsid w:val="00095842"/>
    <w:rsid w:val="00095CDA"/>
    <w:rsid w:val="00097469"/>
    <w:rsid w:val="000B01EB"/>
    <w:rsid w:val="000B0DD3"/>
    <w:rsid w:val="000B1E1E"/>
    <w:rsid w:val="000B2881"/>
    <w:rsid w:val="000B296D"/>
    <w:rsid w:val="000B4993"/>
    <w:rsid w:val="000B526B"/>
    <w:rsid w:val="000B6522"/>
    <w:rsid w:val="000B7991"/>
    <w:rsid w:val="000C1754"/>
    <w:rsid w:val="000C3CEA"/>
    <w:rsid w:val="000C6DD7"/>
    <w:rsid w:val="000D0848"/>
    <w:rsid w:val="000D32D2"/>
    <w:rsid w:val="000D52D9"/>
    <w:rsid w:val="000D6558"/>
    <w:rsid w:val="000D7C8F"/>
    <w:rsid w:val="000E0BC5"/>
    <w:rsid w:val="000E0DA9"/>
    <w:rsid w:val="000E216A"/>
    <w:rsid w:val="000E3437"/>
    <w:rsid w:val="000E5BA3"/>
    <w:rsid w:val="000E68C0"/>
    <w:rsid w:val="000F0743"/>
    <w:rsid w:val="000F1166"/>
    <w:rsid w:val="000F4322"/>
    <w:rsid w:val="000F7974"/>
    <w:rsid w:val="000F7E03"/>
    <w:rsid w:val="0010008C"/>
    <w:rsid w:val="00101E06"/>
    <w:rsid w:val="00102DE6"/>
    <w:rsid w:val="00103DFB"/>
    <w:rsid w:val="001043CF"/>
    <w:rsid w:val="00104836"/>
    <w:rsid w:val="0010625D"/>
    <w:rsid w:val="0010675F"/>
    <w:rsid w:val="00106C7E"/>
    <w:rsid w:val="00106FA4"/>
    <w:rsid w:val="00107A69"/>
    <w:rsid w:val="0011157C"/>
    <w:rsid w:val="00113944"/>
    <w:rsid w:val="001159AF"/>
    <w:rsid w:val="00117013"/>
    <w:rsid w:val="00117582"/>
    <w:rsid w:val="00123957"/>
    <w:rsid w:val="00123964"/>
    <w:rsid w:val="00124502"/>
    <w:rsid w:val="00124CE2"/>
    <w:rsid w:val="00124DD0"/>
    <w:rsid w:val="00125A7E"/>
    <w:rsid w:val="001265F8"/>
    <w:rsid w:val="00126AAC"/>
    <w:rsid w:val="00133B63"/>
    <w:rsid w:val="00136234"/>
    <w:rsid w:val="0013687F"/>
    <w:rsid w:val="00136898"/>
    <w:rsid w:val="00141587"/>
    <w:rsid w:val="00146C96"/>
    <w:rsid w:val="00151D89"/>
    <w:rsid w:val="001530D8"/>
    <w:rsid w:val="00153E4B"/>
    <w:rsid w:val="00153FD8"/>
    <w:rsid w:val="0015521D"/>
    <w:rsid w:val="00157D2F"/>
    <w:rsid w:val="0016261B"/>
    <w:rsid w:val="00167CE1"/>
    <w:rsid w:val="0017448C"/>
    <w:rsid w:val="00177BFE"/>
    <w:rsid w:val="001833EF"/>
    <w:rsid w:val="0018369B"/>
    <w:rsid w:val="00190A9A"/>
    <w:rsid w:val="001916A6"/>
    <w:rsid w:val="00191D7E"/>
    <w:rsid w:val="00193176"/>
    <w:rsid w:val="00193526"/>
    <w:rsid w:val="00196B72"/>
    <w:rsid w:val="001B15E5"/>
    <w:rsid w:val="001B1DE6"/>
    <w:rsid w:val="001B2AD9"/>
    <w:rsid w:val="001B4F39"/>
    <w:rsid w:val="001C0DEA"/>
    <w:rsid w:val="001C177A"/>
    <w:rsid w:val="001C1BB7"/>
    <w:rsid w:val="001C2968"/>
    <w:rsid w:val="001C3726"/>
    <w:rsid w:val="001C47CA"/>
    <w:rsid w:val="001C508C"/>
    <w:rsid w:val="001C7792"/>
    <w:rsid w:val="001D0928"/>
    <w:rsid w:val="001D22A7"/>
    <w:rsid w:val="001D2542"/>
    <w:rsid w:val="001D3E87"/>
    <w:rsid w:val="001D4340"/>
    <w:rsid w:val="001D5A9A"/>
    <w:rsid w:val="001E3422"/>
    <w:rsid w:val="001E397C"/>
    <w:rsid w:val="001E399F"/>
    <w:rsid w:val="001E6D71"/>
    <w:rsid w:val="001F4DF0"/>
    <w:rsid w:val="00200F5D"/>
    <w:rsid w:val="002031A2"/>
    <w:rsid w:val="00205C36"/>
    <w:rsid w:val="00207ABB"/>
    <w:rsid w:val="0021448A"/>
    <w:rsid w:val="00216F65"/>
    <w:rsid w:val="002217C7"/>
    <w:rsid w:val="00222821"/>
    <w:rsid w:val="0022293C"/>
    <w:rsid w:val="00225A05"/>
    <w:rsid w:val="002315BE"/>
    <w:rsid w:val="00235A97"/>
    <w:rsid w:val="002363B9"/>
    <w:rsid w:val="00241881"/>
    <w:rsid w:val="0024394C"/>
    <w:rsid w:val="0024453A"/>
    <w:rsid w:val="002479C4"/>
    <w:rsid w:val="00250484"/>
    <w:rsid w:val="00250892"/>
    <w:rsid w:val="00251B7A"/>
    <w:rsid w:val="00251F80"/>
    <w:rsid w:val="00252172"/>
    <w:rsid w:val="00253598"/>
    <w:rsid w:val="00253BCF"/>
    <w:rsid w:val="00254436"/>
    <w:rsid w:val="00254E7C"/>
    <w:rsid w:val="00261690"/>
    <w:rsid w:val="002618BC"/>
    <w:rsid w:val="002653BC"/>
    <w:rsid w:val="0026578A"/>
    <w:rsid w:val="0026747C"/>
    <w:rsid w:val="00270887"/>
    <w:rsid w:val="00270E36"/>
    <w:rsid w:val="00271759"/>
    <w:rsid w:val="002742A5"/>
    <w:rsid w:val="00275125"/>
    <w:rsid w:val="002767DC"/>
    <w:rsid w:val="00277CFB"/>
    <w:rsid w:val="002838B8"/>
    <w:rsid w:val="00284057"/>
    <w:rsid w:val="002854CD"/>
    <w:rsid w:val="00286121"/>
    <w:rsid w:val="002862C9"/>
    <w:rsid w:val="002868C6"/>
    <w:rsid w:val="00286CB1"/>
    <w:rsid w:val="00287A37"/>
    <w:rsid w:val="00287C43"/>
    <w:rsid w:val="00290148"/>
    <w:rsid w:val="00292BDE"/>
    <w:rsid w:val="0029440A"/>
    <w:rsid w:val="002944CF"/>
    <w:rsid w:val="00294F1A"/>
    <w:rsid w:val="002A037B"/>
    <w:rsid w:val="002A23B9"/>
    <w:rsid w:val="002A309E"/>
    <w:rsid w:val="002A3E0C"/>
    <w:rsid w:val="002A509B"/>
    <w:rsid w:val="002A57C7"/>
    <w:rsid w:val="002B0AD4"/>
    <w:rsid w:val="002B2EC8"/>
    <w:rsid w:val="002B34E8"/>
    <w:rsid w:val="002B4017"/>
    <w:rsid w:val="002B40FD"/>
    <w:rsid w:val="002B43C7"/>
    <w:rsid w:val="002B4B2C"/>
    <w:rsid w:val="002B4E3B"/>
    <w:rsid w:val="002B5927"/>
    <w:rsid w:val="002B5CAD"/>
    <w:rsid w:val="002B6712"/>
    <w:rsid w:val="002C0DB1"/>
    <w:rsid w:val="002C2A5A"/>
    <w:rsid w:val="002C3182"/>
    <w:rsid w:val="002C339F"/>
    <w:rsid w:val="002C39C2"/>
    <w:rsid w:val="002C3D56"/>
    <w:rsid w:val="002C3DFC"/>
    <w:rsid w:val="002C55EA"/>
    <w:rsid w:val="002C6070"/>
    <w:rsid w:val="002C7A5A"/>
    <w:rsid w:val="002D0B84"/>
    <w:rsid w:val="002D3B00"/>
    <w:rsid w:val="002D5246"/>
    <w:rsid w:val="002D555A"/>
    <w:rsid w:val="002D6F93"/>
    <w:rsid w:val="002D725E"/>
    <w:rsid w:val="002E31FE"/>
    <w:rsid w:val="002E34AD"/>
    <w:rsid w:val="002E4B26"/>
    <w:rsid w:val="002E6A53"/>
    <w:rsid w:val="002E7B56"/>
    <w:rsid w:val="002F17C6"/>
    <w:rsid w:val="002F4BED"/>
    <w:rsid w:val="002F4F46"/>
    <w:rsid w:val="002F5FAF"/>
    <w:rsid w:val="002F6732"/>
    <w:rsid w:val="00303A2E"/>
    <w:rsid w:val="00303A36"/>
    <w:rsid w:val="00303C4F"/>
    <w:rsid w:val="00305DF6"/>
    <w:rsid w:val="00310116"/>
    <w:rsid w:val="003127B5"/>
    <w:rsid w:val="00321072"/>
    <w:rsid w:val="00323856"/>
    <w:rsid w:val="00323CB3"/>
    <w:rsid w:val="00325573"/>
    <w:rsid w:val="00332447"/>
    <w:rsid w:val="003326C5"/>
    <w:rsid w:val="003335B4"/>
    <w:rsid w:val="00334504"/>
    <w:rsid w:val="00334660"/>
    <w:rsid w:val="00335249"/>
    <w:rsid w:val="003414E3"/>
    <w:rsid w:val="00345CAE"/>
    <w:rsid w:val="003466A4"/>
    <w:rsid w:val="003477F0"/>
    <w:rsid w:val="003502CB"/>
    <w:rsid w:val="003505E0"/>
    <w:rsid w:val="00350669"/>
    <w:rsid w:val="003527C7"/>
    <w:rsid w:val="0035334C"/>
    <w:rsid w:val="003567E8"/>
    <w:rsid w:val="0036228D"/>
    <w:rsid w:val="00365173"/>
    <w:rsid w:val="00370653"/>
    <w:rsid w:val="003712AA"/>
    <w:rsid w:val="00372846"/>
    <w:rsid w:val="00372C03"/>
    <w:rsid w:val="00373D37"/>
    <w:rsid w:val="00375780"/>
    <w:rsid w:val="00377E84"/>
    <w:rsid w:val="00381182"/>
    <w:rsid w:val="00382878"/>
    <w:rsid w:val="00386026"/>
    <w:rsid w:val="00386427"/>
    <w:rsid w:val="00387AAC"/>
    <w:rsid w:val="00391E32"/>
    <w:rsid w:val="003924F0"/>
    <w:rsid w:val="00394045"/>
    <w:rsid w:val="00397A01"/>
    <w:rsid w:val="003A019E"/>
    <w:rsid w:val="003A16BF"/>
    <w:rsid w:val="003A262D"/>
    <w:rsid w:val="003A5B7E"/>
    <w:rsid w:val="003A716A"/>
    <w:rsid w:val="003B0263"/>
    <w:rsid w:val="003B03E9"/>
    <w:rsid w:val="003B1794"/>
    <w:rsid w:val="003B43A7"/>
    <w:rsid w:val="003B5CE3"/>
    <w:rsid w:val="003C1165"/>
    <w:rsid w:val="003C58E4"/>
    <w:rsid w:val="003D06B9"/>
    <w:rsid w:val="003D27B5"/>
    <w:rsid w:val="003D33E5"/>
    <w:rsid w:val="003D3AD6"/>
    <w:rsid w:val="003D3B89"/>
    <w:rsid w:val="003E2E54"/>
    <w:rsid w:val="003E3FDB"/>
    <w:rsid w:val="003E6735"/>
    <w:rsid w:val="003F1DA7"/>
    <w:rsid w:val="003F1F86"/>
    <w:rsid w:val="003F2E64"/>
    <w:rsid w:val="003F5852"/>
    <w:rsid w:val="0040224B"/>
    <w:rsid w:val="00404278"/>
    <w:rsid w:val="004059D4"/>
    <w:rsid w:val="004073C2"/>
    <w:rsid w:val="0041080E"/>
    <w:rsid w:val="004115A1"/>
    <w:rsid w:val="00411FAE"/>
    <w:rsid w:val="00412302"/>
    <w:rsid w:val="00413996"/>
    <w:rsid w:val="00413C1F"/>
    <w:rsid w:val="004147D9"/>
    <w:rsid w:val="0041746E"/>
    <w:rsid w:val="004201E1"/>
    <w:rsid w:val="00421481"/>
    <w:rsid w:val="00422880"/>
    <w:rsid w:val="00423710"/>
    <w:rsid w:val="0042516D"/>
    <w:rsid w:val="00430BFD"/>
    <w:rsid w:val="00431311"/>
    <w:rsid w:val="004314AA"/>
    <w:rsid w:val="00431A21"/>
    <w:rsid w:val="00431C05"/>
    <w:rsid w:val="0043283E"/>
    <w:rsid w:val="00432A2F"/>
    <w:rsid w:val="00434634"/>
    <w:rsid w:val="0043507F"/>
    <w:rsid w:val="00440B39"/>
    <w:rsid w:val="00443643"/>
    <w:rsid w:val="00452A3C"/>
    <w:rsid w:val="0045433B"/>
    <w:rsid w:val="00462655"/>
    <w:rsid w:val="00463F44"/>
    <w:rsid w:val="00464AE7"/>
    <w:rsid w:val="004679F5"/>
    <w:rsid w:val="00471E2D"/>
    <w:rsid w:val="0047281E"/>
    <w:rsid w:val="00474BAD"/>
    <w:rsid w:val="004758F7"/>
    <w:rsid w:val="004808ED"/>
    <w:rsid w:val="00482C38"/>
    <w:rsid w:val="004832A6"/>
    <w:rsid w:val="00485077"/>
    <w:rsid w:val="004870FC"/>
    <w:rsid w:val="004878C6"/>
    <w:rsid w:val="00490656"/>
    <w:rsid w:val="00495623"/>
    <w:rsid w:val="0049579D"/>
    <w:rsid w:val="00497E0A"/>
    <w:rsid w:val="004A030C"/>
    <w:rsid w:val="004A035E"/>
    <w:rsid w:val="004A37A9"/>
    <w:rsid w:val="004A397E"/>
    <w:rsid w:val="004A4B93"/>
    <w:rsid w:val="004A52D3"/>
    <w:rsid w:val="004A530B"/>
    <w:rsid w:val="004A633D"/>
    <w:rsid w:val="004A6F47"/>
    <w:rsid w:val="004A7967"/>
    <w:rsid w:val="004B05DF"/>
    <w:rsid w:val="004B0C92"/>
    <w:rsid w:val="004B6E84"/>
    <w:rsid w:val="004C2034"/>
    <w:rsid w:val="004C5A43"/>
    <w:rsid w:val="004C5D42"/>
    <w:rsid w:val="004C5FEF"/>
    <w:rsid w:val="004D0951"/>
    <w:rsid w:val="004D1405"/>
    <w:rsid w:val="004D20D7"/>
    <w:rsid w:val="004D2184"/>
    <w:rsid w:val="004D2B0B"/>
    <w:rsid w:val="004D423B"/>
    <w:rsid w:val="004D4C3E"/>
    <w:rsid w:val="004D7379"/>
    <w:rsid w:val="004E096D"/>
    <w:rsid w:val="004E2224"/>
    <w:rsid w:val="004E2689"/>
    <w:rsid w:val="004E3E8D"/>
    <w:rsid w:val="004E605E"/>
    <w:rsid w:val="004F007D"/>
    <w:rsid w:val="004F0296"/>
    <w:rsid w:val="004F05DE"/>
    <w:rsid w:val="004F2971"/>
    <w:rsid w:val="004F33C7"/>
    <w:rsid w:val="004F4346"/>
    <w:rsid w:val="004F54FD"/>
    <w:rsid w:val="00501994"/>
    <w:rsid w:val="00503C94"/>
    <w:rsid w:val="00504CF3"/>
    <w:rsid w:val="00507200"/>
    <w:rsid w:val="00507D60"/>
    <w:rsid w:val="00512F6A"/>
    <w:rsid w:val="00515F1C"/>
    <w:rsid w:val="005179C6"/>
    <w:rsid w:val="00521227"/>
    <w:rsid w:val="00521ADE"/>
    <w:rsid w:val="00521D9B"/>
    <w:rsid w:val="005251BD"/>
    <w:rsid w:val="005273CE"/>
    <w:rsid w:val="0053171B"/>
    <w:rsid w:val="00532B90"/>
    <w:rsid w:val="005353A6"/>
    <w:rsid w:val="00535770"/>
    <w:rsid w:val="00541E0C"/>
    <w:rsid w:val="005429C4"/>
    <w:rsid w:val="0054503E"/>
    <w:rsid w:val="00551BEE"/>
    <w:rsid w:val="00552D64"/>
    <w:rsid w:val="00552EF5"/>
    <w:rsid w:val="00555194"/>
    <w:rsid w:val="0056059E"/>
    <w:rsid w:val="005653E3"/>
    <w:rsid w:val="00566E1F"/>
    <w:rsid w:val="00567165"/>
    <w:rsid w:val="005716CD"/>
    <w:rsid w:val="005728E7"/>
    <w:rsid w:val="00572CB9"/>
    <w:rsid w:val="00574471"/>
    <w:rsid w:val="0057536E"/>
    <w:rsid w:val="005756A4"/>
    <w:rsid w:val="00576C0D"/>
    <w:rsid w:val="00577204"/>
    <w:rsid w:val="00581AEF"/>
    <w:rsid w:val="0058470A"/>
    <w:rsid w:val="005859EA"/>
    <w:rsid w:val="00587E8F"/>
    <w:rsid w:val="00590100"/>
    <w:rsid w:val="00593AA8"/>
    <w:rsid w:val="00594709"/>
    <w:rsid w:val="00597FE7"/>
    <w:rsid w:val="005A071E"/>
    <w:rsid w:val="005A0BDD"/>
    <w:rsid w:val="005A1031"/>
    <w:rsid w:val="005A37BF"/>
    <w:rsid w:val="005A437B"/>
    <w:rsid w:val="005A4E8F"/>
    <w:rsid w:val="005A65CA"/>
    <w:rsid w:val="005A691E"/>
    <w:rsid w:val="005A6CB4"/>
    <w:rsid w:val="005A7EB1"/>
    <w:rsid w:val="005B1ABD"/>
    <w:rsid w:val="005B3997"/>
    <w:rsid w:val="005B4381"/>
    <w:rsid w:val="005B6BDD"/>
    <w:rsid w:val="005C1271"/>
    <w:rsid w:val="005C1A82"/>
    <w:rsid w:val="005C5D7C"/>
    <w:rsid w:val="005D10E5"/>
    <w:rsid w:val="005D1288"/>
    <w:rsid w:val="005D154E"/>
    <w:rsid w:val="005D70CC"/>
    <w:rsid w:val="005E4084"/>
    <w:rsid w:val="005E45C4"/>
    <w:rsid w:val="005F3045"/>
    <w:rsid w:val="005F45A3"/>
    <w:rsid w:val="005F5BED"/>
    <w:rsid w:val="006024C5"/>
    <w:rsid w:val="00602FF5"/>
    <w:rsid w:val="00602FF6"/>
    <w:rsid w:val="00605113"/>
    <w:rsid w:val="00605B72"/>
    <w:rsid w:val="00606116"/>
    <w:rsid w:val="0060690B"/>
    <w:rsid w:val="00607370"/>
    <w:rsid w:val="006159AB"/>
    <w:rsid w:val="00621390"/>
    <w:rsid w:val="00622488"/>
    <w:rsid w:val="0062386E"/>
    <w:rsid w:val="00626BC1"/>
    <w:rsid w:val="00626EEB"/>
    <w:rsid w:val="00626FF6"/>
    <w:rsid w:val="006310DD"/>
    <w:rsid w:val="00633875"/>
    <w:rsid w:val="00640863"/>
    <w:rsid w:val="006408AE"/>
    <w:rsid w:val="00641A72"/>
    <w:rsid w:val="006471D6"/>
    <w:rsid w:val="00650359"/>
    <w:rsid w:val="00650822"/>
    <w:rsid w:val="0065178A"/>
    <w:rsid w:val="0065229B"/>
    <w:rsid w:val="00655B68"/>
    <w:rsid w:val="006573FD"/>
    <w:rsid w:val="00660C1A"/>
    <w:rsid w:val="0066158E"/>
    <w:rsid w:val="00665CD6"/>
    <w:rsid w:val="00667BB6"/>
    <w:rsid w:val="0067380C"/>
    <w:rsid w:val="00673B96"/>
    <w:rsid w:val="006766C8"/>
    <w:rsid w:val="00676AEF"/>
    <w:rsid w:val="00677C9C"/>
    <w:rsid w:val="006858AB"/>
    <w:rsid w:val="0068724F"/>
    <w:rsid w:val="006920BC"/>
    <w:rsid w:val="00693254"/>
    <w:rsid w:val="00695646"/>
    <w:rsid w:val="00695BC8"/>
    <w:rsid w:val="00695F55"/>
    <w:rsid w:val="006A1B50"/>
    <w:rsid w:val="006A2C8D"/>
    <w:rsid w:val="006A32CB"/>
    <w:rsid w:val="006A362C"/>
    <w:rsid w:val="006A4DAA"/>
    <w:rsid w:val="006B05E4"/>
    <w:rsid w:val="006C2164"/>
    <w:rsid w:val="006C3983"/>
    <w:rsid w:val="006C3C72"/>
    <w:rsid w:val="006C438E"/>
    <w:rsid w:val="006C4942"/>
    <w:rsid w:val="006C6D38"/>
    <w:rsid w:val="006C7D6F"/>
    <w:rsid w:val="006D009F"/>
    <w:rsid w:val="006E6DFC"/>
    <w:rsid w:val="006E7A5A"/>
    <w:rsid w:val="006F3F22"/>
    <w:rsid w:val="006F63C4"/>
    <w:rsid w:val="006F6B36"/>
    <w:rsid w:val="006F7F27"/>
    <w:rsid w:val="00700118"/>
    <w:rsid w:val="00700E5D"/>
    <w:rsid w:val="0070157A"/>
    <w:rsid w:val="00707B2E"/>
    <w:rsid w:val="00710212"/>
    <w:rsid w:val="00715F01"/>
    <w:rsid w:val="00720C8C"/>
    <w:rsid w:val="00722206"/>
    <w:rsid w:val="00723055"/>
    <w:rsid w:val="00723154"/>
    <w:rsid w:val="00723FE4"/>
    <w:rsid w:val="00726672"/>
    <w:rsid w:val="00726678"/>
    <w:rsid w:val="0073223B"/>
    <w:rsid w:val="007351E6"/>
    <w:rsid w:val="00735328"/>
    <w:rsid w:val="0073698C"/>
    <w:rsid w:val="007376B6"/>
    <w:rsid w:val="00742515"/>
    <w:rsid w:val="00742B2E"/>
    <w:rsid w:val="00745AF6"/>
    <w:rsid w:val="007464FF"/>
    <w:rsid w:val="00747293"/>
    <w:rsid w:val="007561DF"/>
    <w:rsid w:val="007567B1"/>
    <w:rsid w:val="00757FD8"/>
    <w:rsid w:val="00760C8A"/>
    <w:rsid w:val="007621D3"/>
    <w:rsid w:val="0076328A"/>
    <w:rsid w:val="00763B47"/>
    <w:rsid w:val="007653D0"/>
    <w:rsid w:val="00766C4C"/>
    <w:rsid w:val="007732E0"/>
    <w:rsid w:val="00776F9A"/>
    <w:rsid w:val="007779B3"/>
    <w:rsid w:val="00783727"/>
    <w:rsid w:val="00784F01"/>
    <w:rsid w:val="007855C7"/>
    <w:rsid w:val="00787E66"/>
    <w:rsid w:val="00795022"/>
    <w:rsid w:val="00796484"/>
    <w:rsid w:val="007A05CF"/>
    <w:rsid w:val="007A3391"/>
    <w:rsid w:val="007A6161"/>
    <w:rsid w:val="007B0588"/>
    <w:rsid w:val="007B0E22"/>
    <w:rsid w:val="007B2139"/>
    <w:rsid w:val="007B21EC"/>
    <w:rsid w:val="007B23F0"/>
    <w:rsid w:val="007B36AE"/>
    <w:rsid w:val="007B3C6D"/>
    <w:rsid w:val="007B3CD1"/>
    <w:rsid w:val="007B625E"/>
    <w:rsid w:val="007C2E6E"/>
    <w:rsid w:val="007C672C"/>
    <w:rsid w:val="007C67FF"/>
    <w:rsid w:val="007D021A"/>
    <w:rsid w:val="007D3874"/>
    <w:rsid w:val="007D609D"/>
    <w:rsid w:val="007D7E1B"/>
    <w:rsid w:val="007E29B2"/>
    <w:rsid w:val="007E2AED"/>
    <w:rsid w:val="007E4F95"/>
    <w:rsid w:val="007F044D"/>
    <w:rsid w:val="007F3349"/>
    <w:rsid w:val="007F39B2"/>
    <w:rsid w:val="007F7DB3"/>
    <w:rsid w:val="0080286D"/>
    <w:rsid w:val="00806531"/>
    <w:rsid w:val="00806D19"/>
    <w:rsid w:val="00812F79"/>
    <w:rsid w:val="008139DC"/>
    <w:rsid w:val="008141F7"/>
    <w:rsid w:val="00814ED6"/>
    <w:rsid w:val="00816B3A"/>
    <w:rsid w:val="00820CB9"/>
    <w:rsid w:val="0082259B"/>
    <w:rsid w:val="0082392A"/>
    <w:rsid w:val="00826CF2"/>
    <w:rsid w:val="008355CE"/>
    <w:rsid w:val="0084066C"/>
    <w:rsid w:val="0084318E"/>
    <w:rsid w:val="00843E0F"/>
    <w:rsid w:val="00846449"/>
    <w:rsid w:val="0085177A"/>
    <w:rsid w:val="008544C9"/>
    <w:rsid w:val="00856AC1"/>
    <w:rsid w:val="00860BA5"/>
    <w:rsid w:val="008613B7"/>
    <w:rsid w:val="00862E5A"/>
    <w:rsid w:val="00863964"/>
    <w:rsid w:val="00865DCE"/>
    <w:rsid w:val="008705EF"/>
    <w:rsid w:val="00871BDD"/>
    <w:rsid w:val="00872222"/>
    <w:rsid w:val="00872680"/>
    <w:rsid w:val="00872B9A"/>
    <w:rsid w:val="0087307D"/>
    <w:rsid w:val="00882255"/>
    <w:rsid w:val="008824F1"/>
    <w:rsid w:val="008830BB"/>
    <w:rsid w:val="0088565C"/>
    <w:rsid w:val="00890064"/>
    <w:rsid w:val="008910D2"/>
    <w:rsid w:val="00893378"/>
    <w:rsid w:val="008947D5"/>
    <w:rsid w:val="00896496"/>
    <w:rsid w:val="008966F4"/>
    <w:rsid w:val="008A0289"/>
    <w:rsid w:val="008A050A"/>
    <w:rsid w:val="008A1CDD"/>
    <w:rsid w:val="008A421E"/>
    <w:rsid w:val="008A4BA2"/>
    <w:rsid w:val="008A5FC1"/>
    <w:rsid w:val="008A6250"/>
    <w:rsid w:val="008A63B0"/>
    <w:rsid w:val="008A6F54"/>
    <w:rsid w:val="008A7457"/>
    <w:rsid w:val="008B1B9C"/>
    <w:rsid w:val="008B247F"/>
    <w:rsid w:val="008B4D4E"/>
    <w:rsid w:val="008B5492"/>
    <w:rsid w:val="008B5D53"/>
    <w:rsid w:val="008B76F0"/>
    <w:rsid w:val="008C1895"/>
    <w:rsid w:val="008C29F8"/>
    <w:rsid w:val="008C4F34"/>
    <w:rsid w:val="008C56C3"/>
    <w:rsid w:val="008C6D2F"/>
    <w:rsid w:val="008C76F3"/>
    <w:rsid w:val="008C7882"/>
    <w:rsid w:val="008D2875"/>
    <w:rsid w:val="008D4798"/>
    <w:rsid w:val="008D5652"/>
    <w:rsid w:val="008D689D"/>
    <w:rsid w:val="008D6F24"/>
    <w:rsid w:val="008D7D0B"/>
    <w:rsid w:val="008E0080"/>
    <w:rsid w:val="008E079B"/>
    <w:rsid w:val="008E1A27"/>
    <w:rsid w:val="008E4876"/>
    <w:rsid w:val="008E4EA5"/>
    <w:rsid w:val="008E6A28"/>
    <w:rsid w:val="008F1248"/>
    <w:rsid w:val="008F14BB"/>
    <w:rsid w:val="008F3CE9"/>
    <w:rsid w:val="008F525A"/>
    <w:rsid w:val="008F53FD"/>
    <w:rsid w:val="008F6795"/>
    <w:rsid w:val="008F6974"/>
    <w:rsid w:val="008F6C0C"/>
    <w:rsid w:val="008F6F0E"/>
    <w:rsid w:val="008F6FD6"/>
    <w:rsid w:val="009002C7"/>
    <w:rsid w:val="0090382A"/>
    <w:rsid w:val="009039AF"/>
    <w:rsid w:val="0090436B"/>
    <w:rsid w:val="00907C86"/>
    <w:rsid w:val="00914417"/>
    <w:rsid w:val="00917BBE"/>
    <w:rsid w:val="00921B02"/>
    <w:rsid w:val="00922450"/>
    <w:rsid w:val="0092400F"/>
    <w:rsid w:val="00926D63"/>
    <w:rsid w:val="009278CF"/>
    <w:rsid w:val="0093043D"/>
    <w:rsid w:val="00931C01"/>
    <w:rsid w:val="00931D3F"/>
    <w:rsid w:val="009344F3"/>
    <w:rsid w:val="009378B9"/>
    <w:rsid w:val="00941BD0"/>
    <w:rsid w:val="00943F1D"/>
    <w:rsid w:val="00945D60"/>
    <w:rsid w:val="0094645B"/>
    <w:rsid w:val="00950148"/>
    <w:rsid w:val="00950716"/>
    <w:rsid w:val="009513EC"/>
    <w:rsid w:val="009516A1"/>
    <w:rsid w:val="009525F4"/>
    <w:rsid w:val="00953899"/>
    <w:rsid w:val="0095435C"/>
    <w:rsid w:val="0095577E"/>
    <w:rsid w:val="00956619"/>
    <w:rsid w:val="0096259A"/>
    <w:rsid w:val="00963839"/>
    <w:rsid w:val="0096435F"/>
    <w:rsid w:val="00970128"/>
    <w:rsid w:val="00972CFC"/>
    <w:rsid w:val="009734E7"/>
    <w:rsid w:val="00973EFE"/>
    <w:rsid w:val="00975117"/>
    <w:rsid w:val="00976BD6"/>
    <w:rsid w:val="00980D93"/>
    <w:rsid w:val="00986F8D"/>
    <w:rsid w:val="00992B41"/>
    <w:rsid w:val="00996506"/>
    <w:rsid w:val="00996C20"/>
    <w:rsid w:val="009A09C5"/>
    <w:rsid w:val="009A0EEF"/>
    <w:rsid w:val="009A1EDC"/>
    <w:rsid w:val="009A26F0"/>
    <w:rsid w:val="009A30B1"/>
    <w:rsid w:val="009A4F0F"/>
    <w:rsid w:val="009A5286"/>
    <w:rsid w:val="009A58CD"/>
    <w:rsid w:val="009A74C2"/>
    <w:rsid w:val="009A7841"/>
    <w:rsid w:val="009B065E"/>
    <w:rsid w:val="009B0B0F"/>
    <w:rsid w:val="009B3A35"/>
    <w:rsid w:val="009C063B"/>
    <w:rsid w:val="009C2EEC"/>
    <w:rsid w:val="009C3B43"/>
    <w:rsid w:val="009C439C"/>
    <w:rsid w:val="009C43F6"/>
    <w:rsid w:val="009C46B9"/>
    <w:rsid w:val="009C47DE"/>
    <w:rsid w:val="009C67F5"/>
    <w:rsid w:val="009C7532"/>
    <w:rsid w:val="009C7573"/>
    <w:rsid w:val="009C7CCF"/>
    <w:rsid w:val="009D1452"/>
    <w:rsid w:val="009D43DA"/>
    <w:rsid w:val="009D50FE"/>
    <w:rsid w:val="009D549D"/>
    <w:rsid w:val="009D5D99"/>
    <w:rsid w:val="009E17AC"/>
    <w:rsid w:val="009E3BCD"/>
    <w:rsid w:val="009E7814"/>
    <w:rsid w:val="009E7BBB"/>
    <w:rsid w:val="009F0D81"/>
    <w:rsid w:val="009F3704"/>
    <w:rsid w:val="009F4DC4"/>
    <w:rsid w:val="009F6705"/>
    <w:rsid w:val="00A0193E"/>
    <w:rsid w:val="00A05EDA"/>
    <w:rsid w:val="00A12351"/>
    <w:rsid w:val="00A129ED"/>
    <w:rsid w:val="00A13AC1"/>
    <w:rsid w:val="00A15BD0"/>
    <w:rsid w:val="00A16490"/>
    <w:rsid w:val="00A1661E"/>
    <w:rsid w:val="00A1756E"/>
    <w:rsid w:val="00A2106C"/>
    <w:rsid w:val="00A23F90"/>
    <w:rsid w:val="00A24B17"/>
    <w:rsid w:val="00A257A7"/>
    <w:rsid w:val="00A278E3"/>
    <w:rsid w:val="00A32E9F"/>
    <w:rsid w:val="00A33E19"/>
    <w:rsid w:val="00A356CE"/>
    <w:rsid w:val="00A36040"/>
    <w:rsid w:val="00A40FA7"/>
    <w:rsid w:val="00A438FF"/>
    <w:rsid w:val="00A4760E"/>
    <w:rsid w:val="00A51F2B"/>
    <w:rsid w:val="00A52026"/>
    <w:rsid w:val="00A526F2"/>
    <w:rsid w:val="00A52E88"/>
    <w:rsid w:val="00A53A4A"/>
    <w:rsid w:val="00A54AD5"/>
    <w:rsid w:val="00A573FB"/>
    <w:rsid w:val="00A648C4"/>
    <w:rsid w:val="00A67051"/>
    <w:rsid w:val="00A7200E"/>
    <w:rsid w:val="00A72BCE"/>
    <w:rsid w:val="00A7680B"/>
    <w:rsid w:val="00A77559"/>
    <w:rsid w:val="00A82157"/>
    <w:rsid w:val="00A83447"/>
    <w:rsid w:val="00A91068"/>
    <w:rsid w:val="00A95FB2"/>
    <w:rsid w:val="00A966D7"/>
    <w:rsid w:val="00A97C73"/>
    <w:rsid w:val="00AA3942"/>
    <w:rsid w:val="00AA5BC6"/>
    <w:rsid w:val="00AB1809"/>
    <w:rsid w:val="00AB4380"/>
    <w:rsid w:val="00AB57DD"/>
    <w:rsid w:val="00AB5D76"/>
    <w:rsid w:val="00AB6AA6"/>
    <w:rsid w:val="00AB7573"/>
    <w:rsid w:val="00AC0F0E"/>
    <w:rsid w:val="00AC12E1"/>
    <w:rsid w:val="00AD6070"/>
    <w:rsid w:val="00AE07E2"/>
    <w:rsid w:val="00AE1A6E"/>
    <w:rsid w:val="00AE1E1A"/>
    <w:rsid w:val="00AE2DC1"/>
    <w:rsid w:val="00AE39B1"/>
    <w:rsid w:val="00AE48E7"/>
    <w:rsid w:val="00AE6CC9"/>
    <w:rsid w:val="00AF1E80"/>
    <w:rsid w:val="00AF2501"/>
    <w:rsid w:val="00AF4A5E"/>
    <w:rsid w:val="00AF4DD2"/>
    <w:rsid w:val="00AF5F50"/>
    <w:rsid w:val="00AF697E"/>
    <w:rsid w:val="00B00D25"/>
    <w:rsid w:val="00B03E9D"/>
    <w:rsid w:val="00B04D9D"/>
    <w:rsid w:val="00B04F4A"/>
    <w:rsid w:val="00B2155A"/>
    <w:rsid w:val="00B23433"/>
    <w:rsid w:val="00B260BA"/>
    <w:rsid w:val="00B31299"/>
    <w:rsid w:val="00B335C8"/>
    <w:rsid w:val="00B3583A"/>
    <w:rsid w:val="00B36131"/>
    <w:rsid w:val="00B37474"/>
    <w:rsid w:val="00B37DC4"/>
    <w:rsid w:val="00B44C22"/>
    <w:rsid w:val="00B458F5"/>
    <w:rsid w:val="00B4778C"/>
    <w:rsid w:val="00B51B9A"/>
    <w:rsid w:val="00B52516"/>
    <w:rsid w:val="00B52A83"/>
    <w:rsid w:val="00B536C8"/>
    <w:rsid w:val="00B54319"/>
    <w:rsid w:val="00B56BC6"/>
    <w:rsid w:val="00B61889"/>
    <w:rsid w:val="00B637EB"/>
    <w:rsid w:val="00B63A61"/>
    <w:rsid w:val="00B64A6C"/>
    <w:rsid w:val="00B66651"/>
    <w:rsid w:val="00B67EBB"/>
    <w:rsid w:val="00B71A34"/>
    <w:rsid w:val="00B74891"/>
    <w:rsid w:val="00B7574B"/>
    <w:rsid w:val="00B75EDD"/>
    <w:rsid w:val="00B814AD"/>
    <w:rsid w:val="00B82823"/>
    <w:rsid w:val="00B82D56"/>
    <w:rsid w:val="00B83D8B"/>
    <w:rsid w:val="00B92450"/>
    <w:rsid w:val="00B93531"/>
    <w:rsid w:val="00B93B8D"/>
    <w:rsid w:val="00B95A42"/>
    <w:rsid w:val="00B96B1C"/>
    <w:rsid w:val="00B971C2"/>
    <w:rsid w:val="00BA7F80"/>
    <w:rsid w:val="00BB0CF4"/>
    <w:rsid w:val="00BB0D8E"/>
    <w:rsid w:val="00BB1621"/>
    <w:rsid w:val="00BB1D4E"/>
    <w:rsid w:val="00BB3388"/>
    <w:rsid w:val="00BB3B5E"/>
    <w:rsid w:val="00BB4898"/>
    <w:rsid w:val="00BB4DEF"/>
    <w:rsid w:val="00BB5E03"/>
    <w:rsid w:val="00BB78D1"/>
    <w:rsid w:val="00BC5252"/>
    <w:rsid w:val="00BC78B4"/>
    <w:rsid w:val="00BD0ECF"/>
    <w:rsid w:val="00BD36CF"/>
    <w:rsid w:val="00BD3863"/>
    <w:rsid w:val="00BD4D72"/>
    <w:rsid w:val="00BE08F5"/>
    <w:rsid w:val="00BE274D"/>
    <w:rsid w:val="00BE2F46"/>
    <w:rsid w:val="00BE386F"/>
    <w:rsid w:val="00BE452F"/>
    <w:rsid w:val="00BE4DD7"/>
    <w:rsid w:val="00BE7925"/>
    <w:rsid w:val="00BF0D08"/>
    <w:rsid w:val="00BF4F0E"/>
    <w:rsid w:val="00BF75B4"/>
    <w:rsid w:val="00BF7DD2"/>
    <w:rsid w:val="00C046F2"/>
    <w:rsid w:val="00C10567"/>
    <w:rsid w:val="00C11956"/>
    <w:rsid w:val="00C145E1"/>
    <w:rsid w:val="00C14C28"/>
    <w:rsid w:val="00C1583A"/>
    <w:rsid w:val="00C15897"/>
    <w:rsid w:val="00C15E6E"/>
    <w:rsid w:val="00C1612F"/>
    <w:rsid w:val="00C17C13"/>
    <w:rsid w:val="00C215BD"/>
    <w:rsid w:val="00C2379D"/>
    <w:rsid w:val="00C23A47"/>
    <w:rsid w:val="00C249DF"/>
    <w:rsid w:val="00C252A1"/>
    <w:rsid w:val="00C30702"/>
    <w:rsid w:val="00C30BE8"/>
    <w:rsid w:val="00C316D0"/>
    <w:rsid w:val="00C3264B"/>
    <w:rsid w:val="00C33324"/>
    <w:rsid w:val="00C34982"/>
    <w:rsid w:val="00C35A79"/>
    <w:rsid w:val="00C362BC"/>
    <w:rsid w:val="00C3651B"/>
    <w:rsid w:val="00C3670B"/>
    <w:rsid w:val="00C377E6"/>
    <w:rsid w:val="00C40562"/>
    <w:rsid w:val="00C40A0F"/>
    <w:rsid w:val="00C41205"/>
    <w:rsid w:val="00C41674"/>
    <w:rsid w:val="00C41A6D"/>
    <w:rsid w:val="00C41DD4"/>
    <w:rsid w:val="00C44529"/>
    <w:rsid w:val="00C45699"/>
    <w:rsid w:val="00C45D53"/>
    <w:rsid w:val="00C46328"/>
    <w:rsid w:val="00C47619"/>
    <w:rsid w:val="00C52251"/>
    <w:rsid w:val="00C52A14"/>
    <w:rsid w:val="00C55A7D"/>
    <w:rsid w:val="00C600F2"/>
    <w:rsid w:val="00C622DC"/>
    <w:rsid w:val="00C642C1"/>
    <w:rsid w:val="00C66F04"/>
    <w:rsid w:val="00C72335"/>
    <w:rsid w:val="00C75199"/>
    <w:rsid w:val="00C775C4"/>
    <w:rsid w:val="00C77B18"/>
    <w:rsid w:val="00C81992"/>
    <w:rsid w:val="00C85312"/>
    <w:rsid w:val="00C86B0B"/>
    <w:rsid w:val="00C90AA8"/>
    <w:rsid w:val="00C9269D"/>
    <w:rsid w:val="00C92C1F"/>
    <w:rsid w:val="00C93557"/>
    <w:rsid w:val="00C93874"/>
    <w:rsid w:val="00C94633"/>
    <w:rsid w:val="00C94FD0"/>
    <w:rsid w:val="00C96B29"/>
    <w:rsid w:val="00CA4C3D"/>
    <w:rsid w:val="00CA7CEC"/>
    <w:rsid w:val="00CB0E73"/>
    <w:rsid w:val="00CB1993"/>
    <w:rsid w:val="00CB3A28"/>
    <w:rsid w:val="00CB3B5E"/>
    <w:rsid w:val="00CB3B95"/>
    <w:rsid w:val="00CC3AA1"/>
    <w:rsid w:val="00CC6155"/>
    <w:rsid w:val="00CC75E3"/>
    <w:rsid w:val="00CD4A9F"/>
    <w:rsid w:val="00CD4CA6"/>
    <w:rsid w:val="00CD4F6F"/>
    <w:rsid w:val="00CD6CE9"/>
    <w:rsid w:val="00CE2687"/>
    <w:rsid w:val="00CE2956"/>
    <w:rsid w:val="00CE358D"/>
    <w:rsid w:val="00CE441F"/>
    <w:rsid w:val="00CF2C39"/>
    <w:rsid w:val="00CF367C"/>
    <w:rsid w:val="00CF5A3F"/>
    <w:rsid w:val="00CF5F39"/>
    <w:rsid w:val="00CF6051"/>
    <w:rsid w:val="00CF73DA"/>
    <w:rsid w:val="00D0400F"/>
    <w:rsid w:val="00D065DB"/>
    <w:rsid w:val="00D10155"/>
    <w:rsid w:val="00D10649"/>
    <w:rsid w:val="00D10DB4"/>
    <w:rsid w:val="00D11C31"/>
    <w:rsid w:val="00D1314B"/>
    <w:rsid w:val="00D1657A"/>
    <w:rsid w:val="00D17715"/>
    <w:rsid w:val="00D21534"/>
    <w:rsid w:val="00D23517"/>
    <w:rsid w:val="00D2522B"/>
    <w:rsid w:val="00D324B6"/>
    <w:rsid w:val="00D325D1"/>
    <w:rsid w:val="00D3341F"/>
    <w:rsid w:val="00D415C6"/>
    <w:rsid w:val="00D42A96"/>
    <w:rsid w:val="00D43208"/>
    <w:rsid w:val="00D4461F"/>
    <w:rsid w:val="00D51A34"/>
    <w:rsid w:val="00D52DF3"/>
    <w:rsid w:val="00D53002"/>
    <w:rsid w:val="00D57C12"/>
    <w:rsid w:val="00D60230"/>
    <w:rsid w:val="00D653A7"/>
    <w:rsid w:val="00D65501"/>
    <w:rsid w:val="00D65BF6"/>
    <w:rsid w:val="00D66163"/>
    <w:rsid w:val="00D67D19"/>
    <w:rsid w:val="00D67F5A"/>
    <w:rsid w:val="00D713EE"/>
    <w:rsid w:val="00D71BD5"/>
    <w:rsid w:val="00D7333C"/>
    <w:rsid w:val="00D765BB"/>
    <w:rsid w:val="00D76D3B"/>
    <w:rsid w:val="00D851FA"/>
    <w:rsid w:val="00D85699"/>
    <w:rsid w:val="00D85B9C"/>
    <w:rsid w:val="00D870FD"/>
    <w:rsid w:val="00D9058E"/>
    <w:rsid w:val="00D92F05"/>
    <w:rsid w:val="00D940E0"/>
    <w:rsid w:val="00D9531D"/>
    <w:rsid w:val="00D964AF"/>
    <w:rsid w:val="00DA2995"/>
    <w:rsid w:val="00DA5D55"/>
    <w:rsid w:val="00DB3160"/>
    <w:rsid w:val="00DB3284"/>
    <w:rsid w:val="00DB3608"/>
    <w:rsid w:val="00DB3D50"/>
    <w:rsid w:val="00DB448A"/>
    <w:rsid w:val="00DB4A5C"/>
    <w:rsid w:val="00DB4A82"/>
    <w:rsid w:val="00DC0F3B"/>
    <w:rsid w:val="00DC2E6D"/>
    <w:rsid w:val="00DC3391"/>
    <w:rsid w:val="00DC61DA"/>
    <w:rsid w:val="00DC744E"/>
    <w:rsid w:val="00DD1A7F"/>
    <w:rsid w:val="00DD2099"/>
    <w:rsid w:val="00DD2631"/>
    <w:rsid w:val="00DD5650"/>
    <w:rsid w:val="00DD6971"/>
    <w:rsid w:val="00DE43B1"/>
    <w:rsid w:val="00DF1224"/>
    <w:rsid w:val="00DF5CC9"/>
    <w:rsid w:val="00DF7791"/>
    <w:rsid w:val="00E00BE4"/>
    <w:rsid w:val="00E03CB4"/>
    <w:rsid w:val="00E05B28"/>
    <w:rsid w:val="00E10059"/>
    <w:rsid w:val="00E13BD2"/>
    <w:rsid w:val="00E13BF1"/>
    <w:rsid w:val="00E149A5"/>
    <w:rsid w:val="00E14DD0"/>
    <w:rsid w:val="00E16208"/>
    <w:rsid w:val="00E171AF"/>
    <w:rsid w:val="00E220C9"/>
    <w:rsid w:val="00E22533"/>
    <w:rsid w:val="00E22B9A"/>
    <w:rsid w:val="00E25AD8"/>
    <w:rsid w:val="00E2647F"/>
    <w:rsid w:val="00E27E12"/>
    <w:rsid w:val="00E30FB2"/>
    <w:rsid w:val="00E33320"/>
    <w:rsid w:val="00E3647D"/>
    <w:rsid w:val="00E37291"/>
    <w:rsid w:val="00E42039"/>
    <w:rsid w:val="00E43F0B"/>
    <w:rsid w:val="00E45AF1"/>
    <w:rsid w:val="00E46BAB"/>
    <w:rsid w:val="00E5146A"/>
    <w:rsid w:val="00E516DB"/>
    <w:rsid w:val="00E53BE4"/>
    <w:rsid w:val="00E54108"/>
    <w:rsid w:val="00E54FAE"/>
    <w:rsid w:val="00E627DC"/>
    <w:rsid w:val="00E628B7"/>
    <w:rsid w:val="00E63646"/>
    <w:rsid w:val="00E6390B"/>
    <w:rsid w:val="00E646CF"/>
    <w:rsid w:val="00E675D3"/>
    <w:rsid w:val="00E70712"/>
    <w:rsid w:val="00E73A9D"/>
    <w:rsid w:val="00E81C17"/>
    <w:rsid w:val="00E83604"/>
    <w:rsid w:val="00E85C3F"/>
    <w:rsid w:val="00E868E5"/>
    <w:rsid w:val="00E87729"/>
    <w:rsid w:val="00E900DD"/>
    <w:rsid w:val="00E91D54"/>
    <w:rsid w:val="00E9454F"/>
    <w:rsid w:val="00E96D08"/>
    <w:rsid w:val="00EA01E2"/>
    <w:rsid w:val="00EA1F1E"/>
    <w:rsid w:val="00EA4A01"/>
    <w:rsid w:val="00EA541F"/>
    <w:rsid w:val="00EA7245"/>
    <w:rsid w:val="00EB051B"/>
    <w:rsid w:val="00EB0711"/>
    <w:rsid w:val="00EB1FAE"/>
    <w:rsid w:val="00EB4DB4"/>
    <w:rsid w:val="00EB55A9"/>
    <w:rsid w:val="00EC0070"/>
    <w:rsid w:val="00EC3DD4"/>
    <w:rsid w:val="00ED397D"/>
    <w:rsid w:val="00ED402C"/>
    <w:rsid w:val="00ED6D50"/>
    <w:rsid w:val="00EE032D"/>
    <w:rsid w:val="00EE3B66"/>
    <w:rsid w:val="00EE4DEA"/>
    <w:rsid w:val="00EE70DF"/>
    <w:rsid w:val="00EE747A"/>
    <w:rsid w:val="00EE7A84"/>
    <w:rsid w:val="00EF24EE"/>
    <w:rsid w:val="00EF34BC"/>
    <w:rsid w:val="00EF3B22"/>
    <w:rsid w:val="00EF4F1D"/>
    <w:rsid w:val="00EF6E4E"/>
    <w:rsid w:val="00EF7336"/>
    <w:rsid w:val="00EF7AFB"/>
    <w:rsid w:val="00F015EF"/>
    <w:rsid w:val="00F0431A"/>
    <w:rsid w:val="00F06BB1"/>
    <w:rsid w:val="00F11EF0"/>
    <w:rsid w:val="00F1213C"/>
    <w:rsid w:val="00F2231D"/>
    <w:rsid w:val="00F2261E"/>
    <w:rsid w:val="00F276AB"/>
    <w:rsid w:val="00F27D0B"/>
    <w:rsid w:val="00F30E5D"/>
    <w:rsid w:val="00F312FD"/>
    <w:rsid w:val="00F340BD"/>
    <w:rsid w:val="00F37FA8"/>
    <w:rsid w:val="00F37FBD"/>
    <w:rsid w:val="00F417E0"/>
    <w:rsid w:val="00F457E1"/>
    <w:rsid w:val="00F4654A"/>
    <w:rsid w:val="00F46A77"/>
    <w:rsid w:val="00F476D9"/>
    <w:rsid w:val="00F52BB1"/>
    <w:rsid w:val="00F55313"/>
    <w:rsid w:val="00F55F9E"/>
    <w:rsid w:val="00F579F8"/>
    <w:rsid w:val="00F611F3"/>
    <w:rsid w:val="00F614EE"/>
    <w:rsid w:val="00F61DDB"/>
    <w:rsid w:val="00F6421E"/>
    <w:rsid w:val="00F65131"/>
    <w:rsid w:val="00F6564C"/>
    <w:rsid w:val="00F66F05"/>
    <w:rsid w:val="00F70810"/>
    <w:rsid w:val="00F71C7C"/>
    <w:rsid w:val="00F74A5B"/>
    <w:rsid w:val="00F80121"/>
    <w:rsid w:val="00F814FA"/>
    <w:rsid w:val="00F81CB9"/>
    <w:rsid w:val="00F82ED0"/>
    <w:rsid w:val="00F84203"/>
    <w:rsid w:val="00F84412"/>
    <w:rsid w:val="00F84EDE"/>
    <w:rsid w:val="00F87D81"/>
    <w:rsid w:val="00F87EB9"/>
    <w:rsid w:val="00F9339B"/>
    <w:rsid w:val="00F94CD8"/>
    <w:rsid w:val="00F965B4"/>
    <w:rsid w:val="00F968BB"/>
    <w:rsid w:val="00F96C26"/>
    <w:rsid w:val="00FA04B3"/>
    <w:rsid w:val="00FA15E7"/>
    <w:rsid w:val="00FA1E59"/>
    <w:rsid w:val="00FA592A"/>
    <w:rsid w:val="00FA7A81"/>
    <w:rsid w:val="00FB1E37"/>
    <w:rsid w:val="00FB2E24"/>
    <w:rsid w:val="00FB3258"/>
    <w:rsid w:val="00FC4F93"/>
    <w:rsid w:val="00FC5886"/>
    <w:rsid w:val="00FD0170"/>
    <w:rsid w:val="00FD238F"/>
    <w:rsid w:val="00FD309A"/>
    <w:rsid w:val="00FD3599"/>
    <w:rsid w:val="00FD5977"/>
    <w:rsid w:val="00FD6F99"/>
    <w:rsid w:val="00FD7070"/>
    <w:rsid w:val="00FE2DBB"/>
    <w:rsid w:val="00FE31BB"/>
    <w:rsid w:val="00FE3B7A"/>
    <w:rsid w:val="00FE5312"/>
    <w:rsid w:val="00FF4C0D"/>
    <w:rsid w:val="00FF5814"/>
    <w:rsid w:val="00FF6987"/>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8C26"/>
  <w15:chartTrackingRefBased/>
  <w15:docId w15:val="{39936F1B-0817-4811-9E1B-342A92CF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MY" w:eastAsia="ko-KR"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7C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7CA"/>
    <w:rPr>
      <w:kern w:val="0"/>
      <w14:ligatures w14:val="none"/>
    </w:rPr>
  </w:style>
  <w:style w:type="paragraph" w:styleId="ListParagraph">
    <w:name w:val="List Paragraph"/>
    <w:basedOn w:val="Normal"/>
    <w:uiPriority w:val="34"/>
    <w:qFormat/>
    <w:rsid w:val="001C47CA"/>
    <w:pPr>
      <w:ind w:left="720"/>
      <w:contextualSpacing/>
    </w:pPr>
  </w:style>
  <w:style w:type="paragraph" w:styleId="Footer">
    <w:name w:val="footer"/>
    <w:basedOn w:val="Normal"/>
    <w:link w:val="FooterChar"/>
    <w:uiPriority w:val="99"/>
    <w:unhideWhenUsed/>
    <w:rsid w:val="00C96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B29"/>
    <w:rPr>
      <w:kern w:val="0"/>
      <w14:ligatures w14:val="none"/>
    </w:rPr>
  </w:style>
  <w:style w:type="paragraph" w:customStyle="1" w:styleId="10Normal01-PerengganPertama">
    <w:name w:val="10 Normal01 - PerengganPertama"/>
    <w:next w:val="Normal"/>
    <w:link w:val="10Normal01-PerengganPertamaChar"/>
    <w:qFormat/>
    <w:rsid w:val="00DB4A82"/>
    <w:pPr>
      <w:spacing w:before="360" w:after="360" w:line="360" w:lineRule="auto"/>
      <w:jc w:val="both"/>
    </w:pPr>
    <w:rPr>
      <w:rFonts w:ascii="Times New Roman" w:eastAsia="MS Mincho" w:hAnsi="Times New Roman" w:cs="Times New Roman"/>
      <w:kern w:val="0"/>
      <w:sz w:val="24"/>
      <w:szCs w:val="24"/>
      <w:lang w:val="ms-MY" w:eastAsia="en-US"/>
      <w14:ligatures w14:val="none"/>
    </w:rPr>
  </w:style>
  <w:style w:type="paragraph" w:customStyle="1" w:styleId="11Normal02-PerengganKeduaonward">
    <w:name w:val="11 Normal02 - PerengganKedua onward"/>
    <w:qFormat/>
    <w:rsid w:val="00DB448A"/>
    <w:pPr>
      <w:spacing w:after="400" w:line="360" w:lineRule="auto"/>
      <w:ind w:firstLine="720"/>
      <w:jc w:val="both"/>
    </w:pPr>
    <w:rPr>
      <w:rFonts w:ascii="Times New Roman" w:eastAsia="MS Mincho" w:hAnsi="Times New Roman" w:cs="Arial"/>
      <w:kern w:val="0"/>
      <w:sz w:val="24"/>
      <w:szCs w:val="24"/>
      <w:lang w:val="ms-MY" w:eastAsia="en-US"/>
      <w14:ligatures w14:val="none"/>
    </w:rPr>
  </w:style>
  <w:style w:type="table" w:styleId="TableGrid">
    <w:name w:val="Table Grid"/>
    <w:basedOn w:val="TableNormal"/>
    <w:uiPriority w:val="39"/>
    <w:rsid w:val="00873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BB7"/>
    <w:rPr>
      <w:color w:val="0563C1" w:themeColor="hyperlink"/>
      <w:u w:val="single"/>
    </w:rPr>
  </w:style>
  <w:style w:type="character" w:styleId="UnresolvedMention">
    <w:name w:val="Unresolved Mention"/>
    <w:basedOn w:val="DefaultParagraphFont"/>
    <w:uiPriority w:val="99"/>
    <w:semiHidden/>
    <w:unhideWhenUsed/>
    <w:rsid w:val="001C1BB7"/>
    <w:rPr>
      <w:color w:val="605E5C"/>
      <w:shd w:val="clear" w:color="auto" w:fill="E1DFDD"/>
    </w:rPr>
  </w:style>
  <w:style w:type="paragraph" w:customStyle="1" w:styleId="TAJUKJURNALAKADEMIKA">
    <w:name w:val="TAJUK JURNAL AKADEMIKA"/>
    <w:basedOn w:val="Normal"/>
    <w:link w:val="TAJUKJURNALAKADEMIKAChar"/>
    <w:autoRedefine/>
    <w:qFormat/>
    <w:rsid w:val="00A82157"/>
    <w:pPr>
      <w:spacing w:after="0" w:line="240" w:lineRule="auto"/>
      <w:jc w:val="center"/>
      <w:outlineLvl w:val="0"/>
    </w:pPr>
    <w:rPr>
      <w:rFonts w:ascii="Times New Roman" w:hAnsi="Times New Roman" w:cs="Times New Roman"/>
      <w:i/>
      <w:sz w:val="24"/>
      <w:szCs w:val="24"/>
      <w:lang w:val="ms-MY"/>
    </w:rPr>
  </w:style>
  <w:style w:type="paragraph" w:customStyle="1" w:styleId="Abstrak">
    <w:name w:val="Abstrak"/>
    <w:basedOn w:val="10Normal01-PerengganPertama"/>
    <w:link w:val="AbstrakChar"/>
    <w:autoRedefine/>
    <w:qFormat/>
    <w:rsid w:val="002031A2"/>
    <w:pPr>
      <w:spacing w:before="0" w:after="0" w:line="240" w:lineRule="auto"/>
      <w:jc w:val="center"/>
    </w:pPr>
    <w:rPr>
      <w:iCs/>
    </w:rPr>
  </w:style>
  <w:style w:type="character" w:customStyle="1" w:styleId="TAJUKJURNALAKADEMIKAChar">
    <w:name w:val="TAJUK JURNAL AKADEMIKA Char"/>
    <w:basedOn w:val="DefaultParagraphFont"/>
    <w:link w:val="TAJUKJURNALAKADEMIKA"/>
    <w:rsid w:val="00A82157"/>
    <w:rPr>
      <w:rFonts w:ascii="Times New Roman" w:hAnsi="Times New Roman" w:cs="Times New Roman"/>
      <w:i/>
      <w:kern w:val="0"/>
      <w:sz w:val="24"/>
      <w:szCs w:val="24"/>
      <w:lang w:val="ms-MY"/>
      <w14:ligatures w14:val="none"/>
    </w:rPr>
  </w:style>
  <w:style w:type="paragraph" w:customStyle="1" w:styleId="Pengenalan">
    <w:name w:val="Pengenalan"/>
    <w:basedOn w:val="Normal"/>
    <w:link w:val="PengenalanChar"/>
    <w:autoRedefine/>
    <w:qFormat/>
    <w:rsid w:val="007B0E22"/>
    <w:pPr>
      <w:spacing w:after="0" w:line="240" w:lineRule="auto"/>
    </w:pPr>
    <w:rPr>
      <w:rFonts w:ascii="Times New Roman" w:hAnsi="Times New Roman" w:cs="Times New Roman"/>
      <w:b/>
      <w:bCs/>
      <w:sz w:val="24"/>
      <w:szCs w:val="24"/>
      <w:lang w:val="ms-MY"/>
    </w:rPr>
  </w:style>
  <w:style w:type="character" w:customStyle="1" w:styleId="10Normal01-PerengganPertamaChar">
    <w:name w:val="10 Normal01 - PerengganPertama Char"/>
    <w:basedOn w:val="DefaultParagraphFont"/>
    <w:link w:val="10Normal01-PerengganPertama"/>
    <w:rsid w:val="00A2106C"/>
    <w:rPr>
      <w:rFonts w:ascii="Times New Roman" w:eastAsia="MS Mincho" w:hAnsi="Times New Roman" w:cs="Times New Roman"/>
      <w:kern w:val="0"/>
      <w:sz w:val="24"/>
      <w:szCs w:val="24"/>
      <w:lang w:val="ms-MY" w:eastAsia="en-US"/>
      <w14:ligatures w14:val="none"/>
    </w:rPr>
  </w:style>
  <w:style w:type="character" w:customStyle="1" w:styleId="AbstrakChar">
    <w:name w:val="Abstrak Char"/>
    <w:basedOn w:val="10Normal01-PerengganPertamaChar"/>
    <w:link w:val="Abstrak"/>
    <w:rsid w:val="002031A2"/>
    <w:rPr>
      <w:rFonts w:ascii="Times New Roman" w:eastAsia="MS Mincho" w:hAnsi="Times New Roman" w:cs="Times New Roman"/>
      <w:iCs/>
      <w:kern w:val="0"/>
      <w:sz w:val="24"/>
      <w:szCs w:val="24"/>
      <w:lang w:val="ms-MY" w:eastAsia="en-US"/>
      <w14:ligatures w14:val="none"/>
    </w:rPr>
  </w:style>
  <w:style w:type="character" w:customStyle="1" w:styleId="PengenalanChar">
    <w:name w:val="Pengenalan Char"/>
    <w:basedOn w:val="DefaultParagraphFont"/>
    <w:link w:val="Pengenalan"/>
    <w:rsid w:val="007B0E22"/>
    <w:rPr>
      <w:rFonts w:ascii="Times New Roman" w:hAnsi="Times New Roman" w:cs="Times New Roman"/>
      <w:b/>
      <w:bCs/>
      <w:kern w:val="0"/>
      <w:sz w:val="24"/>
      <w:szCs w:val="24"/>
      <w:lang w:val="ms-MY"/>
      <w14:ligatures w14:val="none"/>
    </w:rPr>
  </w:style>
  <w:style w:type="character" w:styleId="BookTitle">
    <w:name w:val="Book Title"/>
    <w:basedOn w:val="DefaultParagraphFont"/>
    <w:uiPriority w:val="33"/>
    <w:qFormat/>
    <w:rsid w:val="008B247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451840">
      <w:bodyDiv w:val="1"/>
      <w:marLeft w:val="0"/>
      <w:marRight w:val="0"/>
      <w:marTop w:val="0"/>
      <w:marBottom w:val="0"/>
      <w:divBdr>
        <w:top w:val="none" w:sz="0" w:space="0" w:color="auto"/>
        <w:left w:val="none" w:sz="0" w:space="0" w:color="auto"/>
        <w:bottom w:val="none" w:sz="0" w:space="0" w:color="auto"/>
        <w:right w:val="none" w:sz="0" w:space="0" w:color="auto"/>
      </w:divBdr>
      <w:divsChild>
        <w:div w:id="2024892526">
          <w:marLeft w:val="562"/>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urstu.2010.03.0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uhe.2015.05.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20ejon.2015.01.0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km.gov.my/jkm/index.php?r=portal/full&amp;id=VEpUUXV3THFURkZETmxWNjZpQ1BXdz09" TargetMode="External"/><Relationship Id="rId4" Type="http://schemas.openxmlformats.org/officeDocument/2006/relationships/settings" Target="settings.xml"/><Relationship Id="rId9" Type="http://schemas.openxmlformats.org/officeDocument/2006/relationships/hyperlink" Target="https://doi.org/10.1111/j.1745-7599.2008.00342.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C0265-72EB-4F62-B1A0-016904A8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7061</Words>
  <Characters>40248</Characters>
  <Application>Microsoft Office Word</Application>
  <DocSecurity>0</DocSecurity>
  <Lines>335</Lines>
  <Paragraphs>94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Meneroka Beban Penjagaan dan Kesejahteraan dalam kalangan </vt:lpstr>
      <vt:lpstr>Penjaga Warga Emas Terlantar </vt:lpstr>
      <vt:lpstr/>
      <vt:lpstr>Explore Caregiver Burden And Wellbeing In Caregivers Of Bedridden Elderly </vt:lpstr>
      <vt:lpstr>        PENGENALAN</vt:lpstr>
      <vt:lpstr/>
    </vt:vector>
  </TitlesOfParts>
  <Company/>
  <LinksUpToDate>false</LinksUpToDate>
  <CharactersWithSpaces>47215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Aliaa Athirah Aliaa Athirah</dc:creator>
  <cp:keywords/>
  <dc:description/>
  <cp:lastModifiedBy>Arief Yusof</cp:lastModifiedBy>
  <cp:revision>18</cp:revision>
  <dcterms:created xsi:type="dcterms:W3CDTF">2023-09-01T08:00:00Z</dcterms:created>
  <dcterms:modified xsi:type="dcterms:W3CDTF">2023-09-05T07:08:00Z</dcterms:modified>
</cp:coreProperties>
</file>