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3131" w14:textId="77777777" w:rsidR="00CD0E8C" w:rsidRPr="00E75EAF" w:rsidRDefault="00CD0E8C" w:rsidP="00E75EAF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5EAF">
        <w:rPr>
          <w:rFonts w:ascii="Times New Roman" w:hAnsi="Times New Roman" w:cs="Times New Roman"/>
          <w:bCs/>
          <w:sz w:val="24"/>
          <w:szCs w:val="24"/>
          <w:lang w:val="en-US"/>
        </w:rPr>
        <w:t>CORRECTION REPORT</w:t>
      </w:r>
    </w:p>
    <w:p w14:paraId="5ED2F9FE" w14:textId="345E59D5" w:rsidR="00CD0E8C" w:rsidRPr="00CD0E8C" w:rsidRDefault="00CD0E8C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01"/>
      </w:tblGrid>
      <w:tr w:rsidR="00CD0E8C" w:rsidRPr="00CD0E8C" w14:paraId="5A9605B6" w14:textId="77777777" w:rsidTr="00CD0E8C">
        <w:tc>
          <w:tcPr>
            <w:tcW w:w="562" w:type="dxa"/>
          </w:tcPr>
          <w:p w14:paraId="5ECD7344" w14:textId="77777777" w:rsidR="00CD0E8C" w:rsidRPr="00CD0E8C" w:rsidRDefault="00CD0E8C" w:rsidP="00CD0E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4253" w:type="dxa"/>
          </w:tcPr>
          <w:p w14:paraId="0ACBEA6C" w14:textId="22A9216A" w:rsidR="00CD0E8C" w:rsidRPr="00CD0E8C" w:rsidRDefault="00CD0E8C" w:rsidP="00CD0E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COMMENT</w:t>
            </w:r>
          </w:p>
        </w:tc>
        <w:tc>
          <w:tcPr>
            <w:tcW w:w="4201" w:type="dxa"/>
          </w:tcPr>
          <w:p w14:paraId="4BECE83B" w14:textId="18BC922A" w:rsidR="00CD0E8C" w:rsidRPr="00CD0E8C" w:rsidRDefault="00CD0E8C" w:rsidP="00CD0E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RESPON</w:t>
            </w:r>
            <w:r w:rsidR="00E75EAF">
              <w:rPr>
                <w:rFonts w:ascii="Times New Roman" w:hAnsi="Times New Roman" w:cs="Times New Roman"/>
                <w:b/>
                <w:lang w:val="en-US"/>
              </w:rPr>
              <w:t>SE</w:t>
            </w:r>
          </w:p>
        </w:tc>
      </w:tr>
      <w:tr w:rsidR="00CD0E8C" w:rsidRPr="00CD0E8C" w14:paraId="141BA21A" w14:textId="77777777" w:rsidTr="00CD0E8C">
        <w:tc>
          <w:tcPr>
            <w:tcW w:w="562" w:type="dxa"/>
          </w:tcPr>
          <w:p w14:paraId="4865EEA2" w14:textId="77777777" w:rsidR="00CD0E8C" w:rsidRPr="00CD0E8C" w:rsidRDefault="00CD0E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3" w:type="dxa"/>
          </w:tcPr>
          <w:p w14:paraId="09809CB0" w14:textId="14F4926D" w:rsidR="00CD0E8C" w:rsidRPr="00CD0E8C" w:rsidRDefault="00E75EAF" w:rsidP="00E75EA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75EAF">
              <w:rPr>
                <w:rFonts w:ascii="Times New Roman" w:hAnsi="Times New Roman" w:cs="Times New Roman"/>
                <w:lang w:val="en-US"/>
              </w:rPr>
              <w:t>Abstract (English and Bahasa) should be within 200-250 words.</w:t>
            </w:r>
          </w:p>
        </w:tc>
        <w:tc>
          <w:tcPr>
            <w:tcW w:w="4201" w:type="dxa"/>
          </w:tcPr>
          <w:p w14:paraId="2607CBA1" w14:textId="793AB0FC" w:rsidR="00CD0E8C" w:rsidRPr="00CD0E8C" w:rsidRDefault="00E75EAF" w:rsidP="00DE71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75EAF">
              <w:rPr>
                <w:rFonts w:ascii="Times New Roman" w:hAnsi="Times New Roman" w:cs="Times New Roman"/>
                <w:lang w:val="en-US"/>
              </w:rPr>
              <w:t>The Abstracts (both English and Bahasa) have been revised and are now within the required word range of 200–250 words.</w:t>
            </w:r>
          </w:p>
        </w:tc>
      </w:tr>
      <w:tr w:rsidR="00CD0E8C" w:rsidRPr="00CD0E8C" w14:paraId="035717E5" w14:textId="77777777" w:rsidTr="00CD0E8C">
        <w:tc>
          <w:tcPr>
            <w:tcW w:w="562" w:type="dxa"/>
          </w:tcPr>
          <w:p w14:paraId="03268548" w14:textId="77777777" w:rsidR="00CD0E8C" w:rsidRPr="00CD0E8C" w:rsidRDefault="00CD0E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53" w:type="dxa"/>
          </w:tcPr>
          <w:p w14:paraId="6042B2F7" w14:textId="3FEC8C13" w:rsidR="00CD0E8C" w:rsidRPr="00CD0E8C" w:rsidRDefault="00E75EAF" w:rsidP="00DE71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75EAF">
              <w:rPr>
                <w:rFonts w:ascii="Times New Roman" w:hAnsi="Times New Roman" w:cs="Times New Roman"/>
                <w:lang w:val="en-US"/>
              </w:rPr>
              <w:t xml:space="preserve">All level two headings (UPPERCASE -10 pts-TNR). Do not bold. </w:t>
            </w:r>
            <w:proofErr w:type="spellStart"/>
            <w:r w:rsidRPr="00E75EAF">
              <w:rPr>
                <w:rFonts w:ascii="Times New Roman" w:hAnsi="Times New Roman" w:cs="Times New Roman"/>
                <w:lang w:val="en-US"/>
              </w:rPr>
              <w:t>Centred</w:t>
            </w:r>
            <w:proofErr w:type="spellEnd"/>
            <w:r w:rsidRPr="00E75EA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01" w:type="dxa"/>
          </w:tcPr>
          <w:p w14:paraId="79D88AF0" w14:textId="53FF7603" w:rsidR="00CD0E8C" w:rsidRPr="00CD0E8C" w:rsidRDefault="00E75EAF" w:rsidP="00DE71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75EAF">
              <w:rPr>
                <w:rFonts w:ascii="Times New Roman" w:hAnsi="Times New Roman" w:cs="Times New Roman"/>
                <w:lang w:val="en-US"/>
              </w:rPr>
              <w:t xml:space="preserve">All level two headings have been reformatted according to the guidelines: UPPERCASE, 10-point Times New Roman, not bold, and </w:t>
            </w:r>
            <w:proofErr w:type="spellStart"/>
            <w:r w:rsidRPr="00E75EAF">
              <w:rPr>
                <w:rFonts w:ascii="Times New Roman" w:hAnsi="Times New Roman" w:cs="Times New Roman"/>
                <w:lang w:val="en-US"/>
              </w:rPr>
              <w:t>centred</w:t>
            </w:r>
            <w:proofErr w:type="spellEnd"/>
            <w:r w:rsidRPr="00E75EA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0350479" w14:textId="77777777" w:rsidR="00CD0E8C" w:rsidRPr="00CD0E8C" w:rsidRDefault="00CD0E8C">
      <w:pPr>
        <w:rPr>
          <w:rFonts w:ascii="Times New Roman" w:hAnsi="Times New Roman" w:cs="Times New Roman"/>
          <w:b/>
          <w:lang w:val="en-US"/>
        </w:rPr>
      </w:pPr>
    </w:p>
    <w:sectPr w:rsidR="00CD0E8C" w:rsidRPr="00CD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8C"/>
    <w:rsid w:val="000161B4"/>
    <w:rsid w:val="000E4DFF"/>
    <w:rsid w:val="001D1EAE"/>
    <w:rsid w:val="005C0F15"/>
    <w:rsid w:val="005E5F2D"/>
    <w:rsid w:val="0065151D"/>
    <w:rsid w:val="008E243F"/>
    <w:rsid w:val="008E6889"/>
    <w:rsid w:val="00B57AB7"/>
    <w:rsid w:val="00CD0E8C"/>
    <w:rsid w:val="00DE710E"/>
    <w:rsid w:val="00E155D3"/>
    <w:rsid w:val="00E75EAF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535FC"/>
  <w15:chartTrackingRefBased/>
  <w15:docId w15:val="{5C907ED9-3434-4E93-8630-7CF9052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</dc:creator>
  <cp:keywords/>
  <dc:description/>
  <cp:lastModifiedBy>Mohd Syukri Zainal Abidin</cp:lastModifiedBy>
  <cp:revision>7</cp:revision>
  <dcterms:created xsi:type="dcterms:W3CDTF">2025-08-03T02:57:00Z</dcterms:created>
  <dcterms:modified xsi:type="dcterms:W3CDTF">2025-08-22T08:50:00Z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09a24a91-8827-4b14-ab3e-da5703d1b4db</vt:lpwstr>
  </property>
</Properties>
</file>