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D32" w14:textId="77777777" w:rsidR="00CF6C14" w:rsidRDefault="00CF6C14" w:rsidP="003B48C0">
      <w:pPr>
        <w:jc w:val="center"/>
        <w:rPr>
          <w:rFonts w:ascii="Times New Roman" w:hAnsi="Times New Roman" w:cs="Times New Roman"/>
          <w:b/>
          <w:bCs/>
          <w:sz w:val="28"/>
          <w:szCs w:val="28"/>
        </w:rPr>
      </w:pPr>
    </w:p>
    <w:p w14:paraId="3259F4F1" w14:textId="77777777" w:rsidR="00CF6C14" w:rsidRDefault="00CF6C14" w:rsidP="003B48C0">
      <w:pPr>
        <w:jc w:val="center"/>
        <w:rPr>
          <w:rFonts w:ascii="Times New Roman" w:hAnsi="Times New Roman" w:cs="Times New Roman"/>
          <w:b/>
          <w:bCs/>
          <w:sz w:val="28"/>
          <w:szCs w:val="28"/>
        </w:rPr>
      </w:pPr>
    </w:p>
    <w:p w14:paraId="310EB111" w14:textId="582A0959" w:rsidR="00CF6C14" w:rsidRPr="00CF6C14" w:rsidRDefault="00CF6C14" w:rsidP="00CF6C14">
      <w:pPr>
        <w:jc w:val="left"/>
        <w:rPr>
          <w:rFonts w:ascii="Times New Roman" w:hAnsi="Times New Roman" w:cs="Times New Roman"/>
          <w:b/>
          <w:bCs/>
          <w:sz w:val="24"/>
          <w:szCs w:val="24"/>
        </w:rPr>
      </w:pPr>
      <w:r w:rsidRPr="00CF6C14">
        <w:rPr>
          <w:rFonts w:ascii="Times New Roman" w:hAnsi="Times New Roman" w:cs="Times New Roman"/>
          <w:i/>
          <w:sz w:val="24"/>
          <w:szCs w:val="24"/>
        </w:rPr>
        <w:t>Article</w:t>
      </w:r>
    </w:p>
    <w:p w14:paraId="3B1E1E1C" w14:textId="01F68B2F" w:rsidR="000D2DA4" w:rsidRPr="00A01A98" w:rsidRDefault="005C133E" w:rsidP="00D03423">
      <w:pPr>
        <w:jc w:val="center"/>
        <w:rPr>
          <w:rFonts w:ascii="Times New Roman" w:hAnsi="Times New Roman" w:cs="Times New Roman"/>
          <w:b/>
          <w:bCs/>
          <w:sz w:val="24"/>
          <w:szCs w:val="24"/>
        </w:rPr>
      </w:pPr>
      <w:r w:rsidRPr="00A01A98">
        <w:rPr>
          <w:rFonts w:ascii="Times New Roman" w:hAnsi="Times New Roman" w:cs="Times New Roman"/>
          <w:b/>
          <w:bCs/>
          <w:sz w:val="24"/>
          <w:szCs w:val="24"/>
        </w:rPr>
        <w:t>I</w:t>
      </w:r>
      <w:r w:rsidR="00F913B4" w:rsidRPr="00A01A98">
        <w:rPr>
          <w:rFonts w:ascii="Times New Roman" w:hAnsi="Times New Roman" w:cs="Times New Roman"/>
          <w:b/>
          <w:bCs/>
          <w:sz w:val="24"/>
          <w:szCs w:val="24"/>
        </w:rPr>
        <w:t xml:space="preserve">mpact </w:t>
      </w:r>
      <w:r w:rsidR="00F57A8B" w:rsidRPr="00A01A98">
        <w:rPr>
          <w:rFonts w:ascii="Times New Roman" w:hAnsi="Times New Roman" w:cs="Times New Roman"/>
          <w:b/>
          <w:bCs/>
          <w:sz w:val="24"/>
          <w:szCs w:val="24"/>
        </w:rPr>
        <w:t>of Personal Experience on Artistic Creation</w:t>
      </w:r>
      <w:r w:rsidR="001075CE" w:rsidRPr="00A01A98">
        <w:rPr>
          <w:rFonts w:ascii="Times New Roman" w:hAnsi="Times New Roman" w:cs="Times New Roman"/>
          <w:b/>
          <w:bCs/>
          <w:sz w:val="24"/>
          <w:szCs w:val="24"/>
        </w:rPr>
        <w:t xml:space="preserve"> </w:t>
      </w:r>
      <w:r w:rsidR="000C3ADF" w:rsidRPr="00A01A98">
        <w:rPr>
          <w:rFonts w:ascii="Times New Roman" w:hAnsi="Times New Roman" w:cs="Times New Roman"/>
          <w:b/>
          <w:bCs/>
          <w:sz w:val="24"/>
          <w:szCs w:val="24"/>
        </w:rPr>
        <w:t>by</w:t>
      </w:r>
      <w:r w:rsidR="00C56F15">
        <w:rPr>
          <w:rFonts w:ascii="Times New Roman" w:hAnsi="Times New Roman" w:cs="Times New Roman" w:hint="eastAsia"/>
          <w:b/>
          <w:bCs/>
          <w:sz w:val="24"/>
          <w:szCs w:val="24"/>
        </w:rPr>
        <w:t xml:space="preserve"> </w:t>
      </w:r>
      <w:r w:rsidR="003F5BC7" w:rsidRPr="00A01A98">
        <w:rPr>
          <w:rFonts w:ascii="Times New Roman" w:hAnsi="Times New Roman" w:cs="Times New Roman"/>
          <w:b/>
          <w:bCs/>
          <w:sz w:val="24"/>
          <w:szCs w:val="24"/>
        </w:rPr>
        <w:t xml:space="preserve">Chinese Film Directors </w:t>
      </w:r>
      <w:r w:rsidR="000C3ADF" w:rsidRPr="00A01A98">
        <w:rPr>
          <w:rFonts w:ascii="Times New Roman" w:hAnsi="Times New Roman" w:cs="Times New Roman"/>
          <w:b/>
          <w:bCs/>
          <w:sz w:val="24"/>
          <w:szCs w:val="24"/>
        </w:rPr>
        <w:t>in</w:t>
      </w:r>
      <w:r w:rsidR="003B48C0" w:rsidRPr="00A01A98">
        <w:rPr>
          <w:rFonts w:ascii="Times New Roman" w:hAnsi="Times New Roman" w:cs="Times New Roman"/>
          <w:b/>
          <w:bCs/>
          <w:sz w:val="24"/>
          <w:szCs w:val="24"/>
        </w:rPr>
        <w:t xml:space="preserve"> </w:t>
      </w:r>
      <w:r w:rsidR="00C23B0C" w:rsidRPr="00A01A98">
        <w:rPr>
          <w:rFonts w:ascii="Times New Roman" w:hAnsi="Times New Roman" w:cs="Times New Roman"/>
          <w:b/>
          <w:bCs/>
          <w:sz w:val="24"/>
          <w:szCs w:val="24"/>
        </w:rPr>
        <w:t>Cross-Cultural Communication</w:t>
      </w:r>
    </w:p>
    <w:p w14:paraId="2CA60F86" w14:textId="77777777" w:rsidR="00661DB6" w:rsidRDefault="00661DB6" w:rsidP="00661DB6">
      <w:pPr>
        <w:jc w:val="center"/>
        <w:rPr>
          <w:rStyle w:val="a7"/>
          <w:rFonts w:ascii="Calibri" w:hAnsi="Calibri" w:cs="Calibri"/>
          <w:i/>
          <w:iCs/>
          <w:sz w:val="24"/>
        </w:rPr>
      </w:pPr>
    </w:p>
    <w:p w14:paraId="328C4647" w14:textId="77777777" w:rsidR="007C23C9" w:rsidRPr="000D2DA4" w:rsidRDefault="007C23C9" w:rsidP="007C23C9">
      <w:pPr>
        <w:pStyle w:val="a8"/>
        <w:jc w:val="center"/>
        <w:rPr>
          <w:rFonts w:ascii="Times New Roman" w:hAnsi="Times New Roman" w:cs="Times New Roman"/>
        </w:rPr>
      </w:pPr>
      <w:r w:rsidRPr="000D2DA4">
        <w:rPr>
          <w:rStyle w:val="ad"/>
          <w:rFonts w:ascii="Times New Roman" w:hAnsi="Times New Roman" w:cs="Times New Roman"/>
          <w:b w:val="0"/>
          <w:bCs w:val="0"/>
        </w:rPr>
        <w:t>Li Jiangyue</w:t>
      </w:r>
      <w:r w:rsidRPr="000D2DA4">
        <w:rPr>
          <w:rFonts w:ascii="Times New Roman" w:hAnsi="Times New Roman" w:cs="Times New Roman"/>
        </w:rPr>
        <w:t xml:space="preserve">¹, </w:t>
      </w:r>
      <w:r w:rsidRPr="000D2DA4">
        <w:rPr>
          <w:rStyle w:val="ad"/>
          <w:rFonts w:ascii="Times New Roman" w:hAnsi="Times New Roman" w:cs="Times New Roman"/>
          <w:b w:val="0"/>
          <w:bCs w:val="0"/>
        </w:rPr>
        <w:t>Muhammad Hakimi Tew Abdullah</w:t>
      </w:r>
      <w:r w:rsidRPr="000D2DA4">
        <w:rPr>
          <w:rFonts w:ascii="Times New Roman" w:hAnsi="Times New Roman" w:cs="Times New Roman"/>
        </w:rPr>
        <w:t>²</w:t>
      </w:r>
      <w:r>
        <w:t>*</w:t>
      </w:r>
      <w:r w:rsidRPr="000D2DA4">
        <w:rPr>
          <w:rFonts w:ascii="Times New Roman" w:hAnsi="Times New Roman" w:cs="Times New Roman"/>
        </w:rPr>
        <w:t xml:space="preserve"> and </w:t>
      </w:r>
      <w:r w:rsidRPr="000D2DA4">
        <w:rPr>
          <w:rStyle w:val="ad"/>
          <w:rFonts w:ascii="Times New Roman" w:hAnsi="Times New Roman" w:cs="Times New Roman"/>
          <w:b w:val="0"/>
          <w:bCs w:val="0"/>
        </w:rPr>
        <w:t xml:space="preserve">Wan </w:t>
      </w:r>
      <w:proofErr w:type="spellStart"/>
      <w:r w:rsidRPr="000D2DA4">
        <w:rPr>
          <w:rStyle w:val="ad"/>
          <w:rFonts w:ascii="Times New Roman" w:hAnsi="Times New Roman" w:cs="Times New Roman"/>
          <w:b w:val="0"/>
          <w:bCs w:val="0"/>
        </w:rPr>
        <w:t>Hartini</w:t>
      </w:r>
      <w:proofErr w:type="spellEnd"/>
      <w:r w:rsidRPr="000D2DA4">
        <w:rPr>
          <w:rStyle w:val="ad"/>
          <w:rFonts w:ascii="Times New Roman" w:hAnsi="Times New Roman" w:cs="Times New Roman"/>
          <w:b w:val="0"/>
          <w:bCs w:val="0"/>
        </w:rPr>
        <w:t xml:space="preserve"> Wan Zainodin</w:t>
      </w:r>
      <w:r w:rsidRPr="000D2DA4">
        <w:rPr>
          <w:rFonts w:ascii="Times New Roman" w:hAnsi="Times New Roman" w:cs="Times New Roman"/>
        </w:rPr>
        <w:t>²,</w:t>
      </w:r>
    </w:p>
    <w:p w14:paraId="4A70D9CC" w14:textId="41BF8105" w:rsidR="007C23C9" w:rsidRPr="000D2DA4" w:rsidRDefault="007C23C9" w:rsidP="007C23C9">
      <w:pPr>
        <w:pStyle w:val="a8"/>
        <w:jc w:val="center"/>
        <w:rPr>
          <w:rFonts w:ascii="Times New Roman" w:hAnsi="Times New Roman" w:cs="Times New Roman"/>
        </w:rPr>
      </w:pPr>
      <w:r w:rsidRPr="000D2DA4">
        <w:rPr>
          <w:rFonts w:ascii="Times New Roman" w:hAnsi="Times New Roman" w:cs="Times New Roman"/>
        </w:rPr>
        <w:t>¹</w:t>
      </w:r>
      <w:r w:rsidR="00BE43F9" w:rsidRPr="00BE43F9">
        <w:t xml:space="preserve"> </w:t>
      </w:r>
      <w:r w:rsidR="00BE43F9" w:rsidRPr="00DF7C1D">
        <w:rPr>
          <w:rFonts w:ascii="Times New Roman" w:hAnsi="Times New Roman" w:cs="Times New Roman"/>
          <w:color w:val="FF0000"/>
        </w:rPr>
        <w:t>School of Arts</w:t>
      </w:r>
      <w:r w:rsidR="00BE43F9">
        <w:rPr>
          <w:rFonts w:ascii="Times New Roman" w:hAnsi="Times New Roman" w:cs="Times New Roman" w:hint="eastAsia"/>
        </w:rPr>
        <w:t xml:space="preserve">, </w:t>
      </w:r>
      <w:r w:rsidRPr="00BE43F9">
        <w:rPr>
          <w:rStyle w:val="ad"/>
          <w:rFonts w:ascii="Times New Roman" w:hAnsi="Times New Roman" w:cs="Times New Roman"/>
          <w:b w:val="0"/>
          <w:bCs w:val="0"/>
        </w:rPr>
        <w:t>Nanchang University, Jiangxi, China</w:t>
      </w:r>
      <w:r w:rsidRPr="00BE43F9">
        <w:rPr>
          <w:rFonts w:ascii="Times New Roman" w:hAnsi="Times New Roman" w:cs="Times New Roman"/>
        </w:rPr>
        <w:br/>
        <w:t xml:space="preserve">² </w:t>
      </w:r>
      <w:r w:rsidRPr="00BE43F9">
        <w:rPr>
          <w:rStyle w:val="ad"/>
          <w:rFonts w:ascii="Times New Roman" w:hAnsi="Times New Roman" w:cs="Times New Roman"/>
          <w:b w:val="0"/>
          <w:bCs w:val="0"/>
        </w:rPr>
        <w:t xml:space="preserve">Faculty of Communication and Media Studies, </w:t>
      </w:r>
      <w:proofErr w:type="spellStart"/>
      <w:r w:rsidRPr="00BE43F9">
        <w:rPr>
          <w:rStyle w:val="ad"/>
          <w:rFonts w:ascii="Times New Roman" w:hAnsi="Times New Roman" w:cs="Times New Roman"/>
          <w:b w:val="0"/>
          <w:bCs w:val="0"/>
        </w:rPr>
        <w:t>Universiti</w:t>
      </w:r>
      <w:proofErr w:type="spellEnd"/>
      <w:r w:rsidRPr="00BE43F9">
        <w:rPr>
          <w:rStyle w:val="ad"/>
          <w:rFonts w:ascii="Times New Roman" w:hAnsi="Times New Roman" w:cs="Times New Roman"/>
          <w:b w:val="0"/>
          <w:bCs w:val="0"/>
        </w:rPr>
        <w:t xml:space="preserve"> </w:t>
      </w:r>
      <w:proofErr w:type="spellStart"/>
      <w:r w:rsidRPr="00BE43F9">
        <w:rPr>
          <w:rStyle w:val="ad"/>
          <w:rFonts w:ascii="Times New Roman" w:hAnsi="Times New Roman" w:cs="Times New Roman"/>
          <w:b w:val="0"/>
          <w:bCs w:val="0"/>
        </w:rPr>
        <w:t>Teknologi</w:t>
      </w:r>
      <w:proofErr w:type="spellEnd"/>
      <w:r w:rsidRPr="00BE43F9">
        <w:rPr>
          <w:rStyle w:val="ad"/>
          <w:rFonts w:ascii="Times New Roman" w:hAnsi="Times New Roman" w:cs="Times New Roman"/>
          <w:b w:val="0"/>
          <w:bCs w:val="0"/>
        </w:rPr>
        <w:t xml:space="preserve"> MARA </w:t>
      </w:r>
      <w:r w:rsidRPr="00234CD0">
        <w:rPr>
          <w:rStyle w:val="ad"/>
          <w:rFonts w:ascii="Times New Roman" w:hAnsi="Times New Roman" w:cs="Times New Roman"/>
          <w:b w:val="0"/>
          <w:bCs w:val="0"/>
        </w:rPr>
        <w:t xml:space="preserve">(UiTM), </w:t>
      </w:r>
      <w:r w:rsidRPr="00234CD0">
        <w:rPr>
          <w:rFonts w:ascii="Times New Roman" w:hAnsi="Times New Roman" w:cs="Times New Roman"/>
        </w:rPr>
        <w:t xml:space="preserve">Shah Alam, </w:t>
      </w:r>
      <w:r w:rsidRPr="00234CD0">
        <w:rPr>
          <w:rStyle w:val="ad"/>
          <w:rFonts w:ascii="Times New Roman" w:hAnsi="Times New Roman" w:cs="Times New Roman"/>
          <w:b w:val="0"/>
          <w:bCs w:val="0"/>
        </w:rPr>
        <w:t>Malaysia</w:t>
      </w:r>
    </w:p>
    <w:p w14:paraId="59281CCB" w14:textId="5911F6D2" w:rsidR="007C23C9" w:rsidRPr="007C23C9" w:rsidRDefault="007C23C9" w:rsidP="007C23C9">
      <w:pPr>
        <w:pStyle w:val="a8"/>
        <w:jc w:val="center"/>
        <w:rPr>
          <w:rStyle w:val="a7"/>
          <w:rFonts w:ascii="Times New Roman" w:hAnsi="Times New Roman" w:cs="Times New Roman"/>
          <w:i/>
          <w:iCs/>
          <w:color w:val="auto"/>
          <w:u w:val="none"/>
        </w:rPr>
      </w:pPr>
      <w:r w:rsidRPr="000D2DA4">
        <w:rPr>
          <w:rStyle w:val="ae"/>
          <w:rFonts w:ascii="Times New Roman" w:hAnsi="Times New Roman" w:cs="Times New Roman"/>
          <w:i w:val="0"/>
          <w:iCs w:val="0"/>
        </w:rPr>
        <w:t>Corresponding author: muhammad_hakimi@uitm.edu.my</w:t>
      </w:r>
    </w:p>
    <w:p w14:paraId="2E372E0F" w14:textId="77777777" w:rsidR="00123453" w:rsidRPr="00123453" w:rsidRDefault="00123453" w:rsidP="00661DB6">
      <w:pPr>
        <w:jc w:val="center"/>
        <w:rPr>
          <w:rStyle w:val="a7"/>
          <w:rFonts w:ascii="Calibri" w:hAnsi="Calibri" w:cs="Calibri"/>
          <w:i/>
          <w:iCs/>
          <w:sz w:val="24"/>
        </w:rPr>
      </w:pPr>
    </w:p>
    <w:p w14:paraId="23BF0EA4" w14:textId="5AAA8855" w:rsidR="00F30636" w:rsidRDefault="00703323" w:rsidP="00F30636">
      <w:pPr>
        <w:rPr>
          <w:rFonts w:ascii="Times New Roman" w:hAnsi="Times New Roman" w:cs="Times New Roman"/>
          <w:sz w:val="24"/>
          <w:szCs w:val="24"/>
        </w:rPr>
      </w:pPr>
      <w:r w:rsidRPr="00703323">
        <w:rPr>
          <w:rFonts w:ascii="Times New Roman" w:hAnsi="Times New Roman" w:cs="Times New Roman" w:hint="eastAsia"/>
          <w:b/>
          <w:bCs/>
          <w:sz w:val="24"/>
          <w:szCs w:val="24"/>
        </w:rPr>
        <w:t xml:space="preserve">Abstract: </w:t>
      </w:r>
      <w:r w:rsidR="00F30636" w:rsidRPr="00703323">
        <w:rPr>
          <w:rFonts w:ascii="Times New Roman" w:hAnsi="Times New Roman" w:cs="Times New Roman"/>
          <w:sz w:val="24"/>
          <w:szCs w:val="24"/>
        </w:rPr>
        <w:t xml:space="preserve">This </w:t>
      </w:r>
      <w:r w:rsidR="001B0B11" w:rsidRPr="00703323">
        <w:rPr>
          <w:rFonts w:ascii="Times New Roman" w:hAnsi="Times New Roman" w:cs="Times New Roman"/>
          <w:sz w:val="24"/>
          <w:szCs w:val="24"/>
        </w:rPr>
        <w:t>research</w:t>
      </w:r>
      <w:r w:rsidR="00F30636" w:rsidRPr="00703323">
        <w:rPr>
          <w:rFonts w:ascii="Times New Roman" w:hAnsi="Times New Roman" w:cs="Times New Roman"/>
          <w:sz w:val="24"/>
          <w:szCs w:val="24"/>
        </w:rPr>
        <w:t xml:space="preserve"> explores how Chinese film directors' personal experiences influence their artistic creation, particularly in cross-cultural communication. Drawing from cultural heritage, life journey, and professional encounter, directors infuse their work with authenticity, emotional depth, and innovative storytelling. Key themes identified include artistic expression, cross-cultural influence, literary inspiration, and strong character development, contributing to film resonance locally and globally. </w:t>
      </w:r>
      <w:r w:rsidR="00C91C53" w:rsidRPr="00703323">
        <w:rPr>
          <w:rFonts w:ascii="Times New Roman" w:hAnsi="Times New Roman" w:cs="Times New Roman"/>
          <w:sz w:val="24"/>
          <w:szCs w:val="24"/>
        </w:rPr>
        <w:t xml:space="preserve">With </w:t>
      </w:r>
      <w:r w:rsidR="00F30636" w:rsidRPr="00703323">
        <w:rPr>
          <w:rFonts w:ascii="Times New Roman" w:hAnsi="Times New Roman" w:cs="Times New Roman"/>
          <w:sz w:val="24"/>
          <w:szCs w:val="24"/>
        </w:rPr>
        <w:t xml:space="preserve">qualitative methodology, in-depth interviews were conducted </w:t>
      </w:r>
      <w:r w:rsidR="003C1A21" w:rsidRPr="00703323">
        <w:rPr>
          <w:rFonts w:ascii="Times New Roman" w:hAnsi="Times New Roman" w:cs="Times New Roman"/>
          <w:sz w:val="24"/>
          <w:szCs w:val="24"/>
        </w:rPr>
        <w:t>on</w:t>
      </w:r>
      <w:r w:rsidR="00F30636" w:rsidRPr="00703323">
        <w:rPr>
          <w:rFonts w:ascii="Times New Roman" w:hAnsi="Times New Roman" w:cs="Times New Roman"/>
          <w:sz w:val="24"/>
          <w:szCs w:val="24"/>
        </w:rPr>
        <w:t xml:space="preserve"> 25 directors selected through purposive sampling. Thematic analysis with NVivo software identified patterns in their creative process, thematic choice, and strateg</w:t>
      </w:r>
      <w:r w:rsidR="005F73CF" w:rsidRPr="00703323">
        <w:rPr>
          <w:rFonts w:ascii="Times New Roman" w:hAnsi="Times New Roman" w:cs="Times New Roman"/>
          <w:sz w:val="24"/>
          <w:szCs w:val="24"/>
        </w:rPr>
        <w:t>y</w:t>
      </w:r>
      <w:r w:rsidR="00F30636" w:rsidRPr="00703323">
        <w:rPr>
          <w:rFonts w:ascii="Times New Roman" w:hAnsi="Times New Roman" w:cs="Times New Roman"/>
          <w:sz w:val="24"/>
          <w:szCs w:val="24"/>
        </w:rPr>
        <w:t xml:space="preserve"> for engaging global audience. Interpretative phenomenological analysis (IPA) applied open, axial, and selective coding until data saturation was reached. Ten key themes emerged: Artistic Expression, Authenticity, Interplay of Chinese </w:t>
      </w:r>
      <w:r w:rsidR="008C5CC8"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Western Cultures, Emotion </w:t>
      </w:r>
      <w:r w:rsidR="00126DAD"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Experience, Literary Inspiration, Knowledge </w:t>
      </w:r>
      <w:r w:rsidR="00C10D62"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Background, Optimistic Perspective, Creative Phase, Strong Character, and Film Creation Theme. Findings highlight the pivotal role of personal experience in shaping artistic vision, emphasizing resilience, cultural identity, and emotional storytelling. Directors balance traditional Chinese aesthetics with modern technique, fostering cross-cultural dialogue and global understanding.</w:t>
      </w:r>
      <w:r w:rsidR="008105C5" w:rsidRPr="00703323">
        <w:rPr>
          <w:rFonts w:ascii="Times New Roman" w:hAnsi="Times New Roman" w:cs="Times New Roman"/>
          <w:sz w:val="24"/>
          <w:szCs w:val="24"/>
        </w:rPr>
        <w:t xml:space="preserve"> </w:t>
      </w:r>
      <w:r w:rsidR="00F30636" w:rsidRPr="00703323">
        <w:rPr>
          <w:rFonts w:ascii="Times New Roman" w:hAnsi="Times New Roman" w:cs="Times New Roman"/>
          <w:sz w:val="24"/>
          <w:szCs w:val="24"/>
        </w:rPr>
        <w:t xml:space="preserve">This </w:t>
      </w:r>
      <w:r w:rsidR="00A04066" w:rsidRPr="00703323">
        <w:rPr>
          <w:rFonts w:ascii="Times New Roman" w:hAnsi="Times New Roman" w:cs="Times New Roman"/>
          <w:sz w:val="24"/>
          <w:szCs w:val="24"/>
        </w:rPr>
        <w:t>paper</w:t>
      </w:r>
      <w:r w:rsidR="00F30636" w:rsidRPr="00703323">
        <w:rPr>
          <w:rFonts w:ascii="Times New Roman" w:hAnsi="Times New Roman" w:cs="Times New Roman"/>
          <w:sz w:val="24"/>
          <w:szCs w:val="24"/>
        </w:rPr>
        <w:t xml:space="preserve"> underscores how personal authenticity and cultural heritage enrich filmmaking, enhancing Chinese cinema’s global appeal while preserving its unique identity. It provides valuable insight into the significance of Chinese cinema</w:t>
      </w:r>
      <w:r w:rsidR="00090684" w:rsidRPr="00703323">
        <w:rPr>
          <w:rFonts w:ascii="Times New Roman" w:hAnsi="Times New Roman" w:cs="Times New Roman"/>
          <w:sz w:val="24"/>
          <w:szCs w:val="24"/>
        </w:rPr>
        <w:t xml:space="preserve"> and </w:t>
      </w:r>
      <w:r w:rsidR="00F30636" w:rsidRPr="00703323">
        <w:rPr>
          <w:rFonts w:ascii="Times New Roman" w:hAnsi="Times New Roman" w:cs="Times New Roman"/>
          <w:sz w:val="24"/>
          <w:szCs w:val="24"/>
        </w:rPr>
        <w:t>a deeper understanding of filmmakers’ motivation and creative intention.</w:t>
      </w:r>
    </w:p>
    <w:p w14:paraId="4B0BB3A8" w14:textId="77777777" w:rsidR="00692412" w:rsidRPr="00703323" w:rsidRDefault="00692412" w:rsidP="00F30636">
      <w:pPr>
        <w:rPr>
          <w:rFonts w:ascii="Times New Roman" w:hAnsi="Times New Roman" w:cs="Times New Roman"/>
          <w:sz w:val="24"/>
          <w:szCs w:val="24"/>
        </w:rPr>
      </w:pPr>
    </w:p>
    <w:p w14:paraId="4AA15FAC" w14:textId="274C221A" w:rsidR="00AC5D23" w:rsidRDefault="00B447F6" w:rsidP="00692412">
      <w:pPr>
        <w:rPr>
          <w:rFonts w:ascii="Times New Roman" w:hAnsi="Times New Roman" w:cs="Times New Roman"/>
          <w:sz w:val="24"/>
          <w:szCs w:val="24"/>
        </w:rPr>
      </w:pPr>
      <w:r w:rsidRPr="00E3707B">
        <w:rPr>
          <w:rFonts w:ascii="Times New Roman" w:hAnsi="Times New Roman" w:cs="Times New Roman"/>
          <w:b/>
          <w:bCs/>
          <w:sz w:val="24"/>
          <w:szCs w:val="24"/>
        </w:rPr>
        <w:t xml:space="preserve">Keywords: </w:t>
      </w:r>
      <w:r w:rsidRPr="00692412">
        <w:rPr>
          <w:rFonts w:ascii="Times New Roman" w:hAnsi="Times New Roman" w:cs="Times New Roman"/>
          <w:sz w:val="24"/>
          <w:szCs w:val="24"/>
        </w:rPr>
        <w:t>Cross-Cultural</w:t>
      </w:r>
      <w:r w:rsidR="008240E1" w:rsidRPr="00692412">
        <w:rPr>
          <w:rFonts w:ascii="Times New Roman" w:hAnsi="Times New Roman" w:cs="Times New Roman"/>
          <w:sz w:val="24"/>
          <w:szCs w:val="24"/>
        </w:rPr>
        <w:t xml:space="preserve"> Communication, Chinese Cinema, Personal Experiences</w:t>
      </w:r>
      <w:r w:rsidR="00722852" w:rsidRPr="00692412">
        <w:rPr>
          <w:rFonts w:ascii="Times New Roman" w:hAnsi="Times New Roman" w:cs="Times New Roman"/>
          <w:sz w:val="24"/>
          <w:szCs w:val="24"/>
        </w:rPr>
        <w:t xml:space="preserve">, </w:t>
      </w:r>
      <w:r w:rsidR="006E1F30" w:rsidRPr="00692412">
        <w:rPr>
          <w:rFonts w:ascii="Times New Roman" w:hAnsi="Times New Roman" w:cs="Times New Roman"/>
          <w:sz w:val="24"/>
          <w:szCs w:val="24"/>
        </w:rPr>
        <w:t>A</w:t>
      </w:r>
      <w:r w:rsidR="00722852" w:rsidRPr="00692412">
        <w:rPr>
          <w:rFonts w:ascii="Times New Roman" w:hAnsi="Times New Roman" w:cs="Times New Roman"/>
          <w:sz w:val="24"/>
          <w:szCs w:val="24"/>
        </w:rPr>
        <w:t xml:space="preserve">rtistic </w:t>
      </w:r>
      <w:r w:rsidR="006E1F30" w:rsidRPr="00692412">
        <w:rPr>
          <w:rFonts w:ascii="Times New Roman" w:hAnsi="Times New Roman" w:cs="Times New Roman"/>
          <w:sz w:val="24"/>
          <w:szCs w:val="24"/>
        </w:rPr>
        <w:t>C</w:t>
      </w:r>
      <w:r w:rsidR="00722852" w:rsidRPr="00692412">
        <w:rPr>
          <w:rFonts w:ascii="Times New Roman" w:hAnsi="Times New Roman" w:cs="Times New Roman"/>
          <w:sz w:val="24"/>
          <w:szCs w:val="24"/>
        </w:rPr>
        <w:t>reation</w:t>
      </w:r>
      <w:r w:rsidR="0007063C" w:rsidRPr="00692412">
        <w:rPr>
          <w:rFonts w:ascii="Times New Roman" w:hAnsi="Times New Roman" w:cs="Times New Roman"/>
          <w:sz w:val="24"/>
          <w:szCs w:val="24"/>
        </w:rPr>
        <w:t>, Film Directors</w:t>
      </w:r>
    </w:p>
    <w:p w14:paraId="2F4B9742" w14:textId="77777777" w:rsidR="00D03423" w:rsidRPr="00B447F6" w:rsidRDefault="00D03423" w:rsidP="00692412">
      <w:pPr>
        <w:rPr>
          <w:rFonts w:ascii="Times New Roman" w:hAnsi="Times New Roman" w:cs="Times New Roman"/>
          <w:sz w:val="24"/>
          <w:szCs w:val="24"/>
        </w:rPr>
      </w:pPr>
    </w:p>
    <w:p w14:paraId="7FB4CE8E" w14:textId="6873A676" w:rsidR="009978EF" w:rsidRPr="009978EF" w:rsidRDefault="009978EF" w:rsidP="00D03423">
      <w:pPr>
        <w:rPr>
          <w:rFonts w:ascii="Times New Roman" w:hAnsi="Times New Roman" w:cs="Times New Roman"/>
          <w:b/>
          <w:bCs/>
          <w:sz w:val="24"/>
          <w:szCs w:val="24"/>
        </w:rPr>
      </w:pPr>
      <w:r w:rsidRPr="009978EF">
        <w:rPr>
          <w:rFonts w:ascii="Times New Roman" w:hAnsi="Times New Roman" w:cs="Times New Roman" w:hint="eastAsia"/>
          <w:b/>
          <w:bCs/>
          <w:sz w:val="24"/>
          <w:szCs w:val="24"/>
        </w:rPr>
        <w:t>I</w:t>
      </w:r>
      <w:r w:rsidRPr="009978EF">
        <w:rPr>
          <w:rFonts w:ascii="Times New Roman" w:hAnsi="Times New Roman" w:cs="Times New Roman"/>
          <w:b/>
          <w:bCs/>
          <w:sz w:val="24"/>
          <w:szCs w:val="24"/>
        </w:rPr>
        <w:t>ntroduction</w:t>
      </w:r>
    </w:p>
    <w:p w14:paraId="532BA166" w14:textId="2581CD7C" w:rsidR="00CD3474" w:rsidRPr="00D03423" w:rsidRDefault="00CA2704" w:rsidP="00D03423">
      <w:pPr>
        <w:rPr>
          <w:rFonts w:ascii="Times New Roman" w:hAnsi="Times New Roman" w:cs="Times New Roman"/>
          <w:sz w:val="24"/>
          <w:szCs w:val="24"/>
        </w:rPr>
      </w:pPr>
      <w:r w:rsidRPr="00D03423">
        <w:rPr>
          <w:rFonts w:ascii="Times New Roman" w:hAnsi="Times New Roman" w:cs="Times New Roman"/>
          <w:sz w:val="24"/>
          <w:szCs w:val="24"/>
        </w:rPr>
        <w:t>G</w:t>
      </w:r>
      <w:r w:rsidR="00CD3474" w:rsidRPr="00D03423">
        <w:rPr>
          <w:rFonts w:ascii="Times New Roman" w:hAnsi="Times New Roman" w:cs="Times New Roman"/>
          <w:sz w:val="24"/>
          <w:szCs w:val="24"/>
        </w:rPr>
        <w:t xml:space="preserve">lobalization of film industry has made cross-cultural communication an indispensable </w:t>
      </w:r>
      <w:r w:rsidR="00CD3474" w:rsidRPr="00D03423">
        <w:rPr>
          <w:rFonts w:ascii="Times New Roman" w:hAnsi="Times New Roman" w:cs="Times New Roman"/>
          <w:sz w:val="24"/>
          <w:szCs w:val="24"/>
        </w:rPr>
        <w:lastRenderedPageBreak/>
        <w:t>tool for filmmakers, enabling them to bridge cultural divides and engage diverse audiences</w:t>
      </w:r>
      <w:r w:rsidR="005E4354" w:rsidRPr="00D03423">
        <w:rPr>
          <w:rFonts w:ascii="Times New Roman" w:hAnsi="Times New Roman" w:cs="Times New Roman"/>
          <w:sz w:val="24"/>
          <w:szCs w:val="24"/>
        </w:rPr>
        <w:t xml:space="preserve"> (Lu, 2022)</w:t>
      </w:r>
      <w:r w:rsidR="00CD3474" w:rsidRPr="00D03423">
        <w:rPr>
          <w:rFonts w:ascii="Times New Roman" w:hAnsi="Times New Roman" w:cs="Times New Roman"/>
          <w:sz w:val="24"/>
          <w:szCs w:val="24"/>
        </w:rPr>
        <w:t xml:space="preserve">. </w:t>
      </w:r>
      <w:r w:rsidR="008B3092" w:rsidRPr="00D03423">
        <w:rPr>
          <w:rFonts w:ascii="Times New Roman" w:hAnsi="Times New Roman" w:cs="Times New Roman"/>
          <w:sz w:val="24"/>
          <w:szCs w:val="24"/>
        </w:rPr>
        <w:t xml:space="preserve">Given </w:t>
      </w:r>
      <w:r w:rsidR="00CD3474" w:rsidRPr="00D03423">
        <w:rPr>
          <w:rFonts w:ascii="Times New Roman" w:hAnsi="Times New Roman" w:cs="Times New Roman"/>
          <w:sz w:val="24"/>
          <w:szCs w:val="24"/>
        </w:rPr>
        <w:t>this dynamic landscape, directors’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personal experiences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shaped by cultural heritage, life journey, and professional encounter</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 xml:space="preserve">emerge </w:t>
      </w:r>
      <w:r w:rsidR="00DE0CDE"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 xml:space="preserve">pivotal influence </w:t>
      </w:r>
      <w:r w:rsidR="00DE0CDE" w:rsidRPr="00D03423">
        <w:rPr>
          <w:rFonts w:ascii="Times New Roman" w:hAnsi="Times New Roman" w:cs="Times New Roman"/>
          <w:sz w:val="24"/>
          <w:szCs w:val="24"/>
        </w:rPr>
        <w:t>up</w:t>
      </w:r>
      <w:r w:rsidR="00CD3474" w:rsidRPr="00D03423">
        <w:rPr>
          <w:rFonts w:ascii="Times New Roman" w:hAnsi="Times New Roman" w:cs="Times New Roman"/>
          <w:sz w:val="24"/>
          <w:szCs w:val="24"/>
        </w:rPr>
        <w:t>on their artistic creation</w:t>
      </w:r>
      <w:r w:rsidR="00BB0CB5" w:rsidRPr="00D03423">
        <w:rPr>
          <w:rFonts w:ascii="Times New Roman" w:hAnsi="Times New Roman" w:cs="Times New Roman"/>
          <w:sz w:val="24"/>
          <w:szCs w:val="24"/>
        </w:rPr>
        <w:t xml:space="preserve"> (He, 2024)</w:t>
      </w:r>
      <w:r w:rsidR="00CD3474" w:rsidRPr="00D03423">
        <w:rPr>
          <w:rFonts w:ascii="Times New Roman" w:hAnsi="Times New Roman" w:cs="Times New Roman"/>
          <w:sz w:val="24"/>
          <w:szCs w:val="24"/>
        </w:rPr>
        <w:t xml:space="preserve">. These experiences </w:t>
      </w:r>
      <w:r w:rsidR="0067555E" w:rsidRPr="00D03423">
        <w:rPr>
          <w:rFonts w:ascii="Times New Roman" w:hAnsi="Times New Roman" w:cs="Times New Roman"/>
          <w:sz w:val="24"/>
          <w:szCs w:val="24"/>
        </w:rPr>
        <w:t xml:space="preserve">have </w:t>
      </w:r>
      <w:r w:rsidR="00CD3474" w:rsidRPr="00D03423">
        <w:rPr>
          <w:rFonts w:ascii="Times New Roman" w:hAnsi="Times New Roman" w:cs="Times New Roman"/>
          <w:sz w:val="24"/>
          <w:szCs w:val="24"/>
        </w:rPr>
        <w:t>inspire</w:t>
      </w:r>
      <w:r w:rsidR="0067555E" w:rsidRPr="00D03423">
        <w:rPr>
          <w:rFonts w:ascii="Times New Roman" w:hAnsi="Times New Roman" w:cs="Times New Roman"/>
          <w:sz w:val="24"/>
          <w:szCs w:val="24"/>
        </w:rPr>
        <w:t>d</w:t>
      </w:r>
      <w:r w:rsidR="00CD3474" w:rsidRPr="00D03423">
        <w:rPr>
          <w:rFonts w:ascii="Times New Roman" w:hAnsi="Times New Roman" w:cs="Times New Roman"/>
          <w:sz w:val="24"/>
          <w:szCs w:val="24"/>
        </w:rPr>
        <w:t xml:space="preserve"> narrative style, thematic choice, and cinematic aesthetic</w:t>
      </w:r>
      <w:r w:rsidR="009F6103"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that resonate across cultural boundaries.</w:t>
      </w:r>
    </w:p>
    <w:p w14:paraId="4BDBAE6E" w14:textId="0C1F9962"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Chinese cinema, a growing force in global industry, demonstrates </w:t>
      </w:r>
      <w:r w:rsidR="00086BC5" w:rsidRPr="00D03423">
        <w:rPr>
          <w:rFonts w:ascii="Times New Roman" w:hAnsi="Times New Roman" w:cs="Times New Roman"/>
          <w:sz w:val="24"/>
          <w:szCs w:val="24"/>
        </w:rPr>
        <w:t xml:space="preserve">the </w:t>
      </w:r>
      <w:r w:rsidRPr="00D03423">
        <w:rPr>
          <w:rFonts w:ascii="Times New Roman" w:hAnsi="Times New Roman" w:cs="Times New Roman"/>
          <w:sz w:val="24"/>
          <w:szCs w:val="24"/>
        </w:rPr>
        <w:t xml:space="preserve">significant role </w:t>
      </w:r>
      <w:r w:rsidR="00FB71FB" w:rsidRPr="00D03423">
        <w:rPr>
          <w:rFonts w:ascii="Times New Roman" w:hAnsi="Times New Roman" w:cs="Times New Roman"/>
          <w:sz w:val="24"/>
          <w:szCs w:val="24"/>
        </w:rPr>
        <w:t xml:space="preserve">of </w:t>
      </w:r>
      <w:r w:rsidRPr="00D03423">
        <w:rPr>
          <w:rFonts w:ascii="Times New Roman" w:hAnsi="Times New Roman" w:cs="Times New Roman"/>
          <w:sz w:val="24"/>
          <w:szCs w:val="24"/>
        </w:rPr>
        <w:t xml:space="preserve">personal narrative </w:t>
      </w:r>
      <w:r w:rsidR="00B93169" w:rsidRPr="00D03423">
        <w:rPr>
          <w:rFonts w:ascii="Times New Roman" w:hAnsi="Times New Roman" w:cs="Times New Roman"/>
          <w:sz w:val="24"/>
          <w:szCs w:val="24"/>
        </w:rPr>
        <w:t xml:space="preserve">while </w:t>
      </w:r>
      <w:r w:rsidRPr="00D03423">
        <w:rPr>
          <w:rFonts w:ascii="Times New Roman" w:hAnsi="Times New Roman" w:cs="Times New Roman"/>
          <w:sz w:val="24"/>
          <w:szCs w:val="24"/>
        </w:rPr>
        <w:t>overcoming cross-cultural challenges</w:t>
      </w:r>
      <w:r w:rsidR="00D23AC3" w:rsidRPr="00D03423">
        <w:rPr>
          <w:rFonts w:ascii="Times New Roman" w:hAnsi="Times New Roman" w:cs="Times New Roman"/>
          <w:sz w:val="24"/>
          <w:szCs w:val="24"/>
        </w:rPr>
        <w:t xml:space="preserve"> (</w:t>
      </w:r>
      <w:proofErr w:type="spellStart"/>
      <w:r w:rsidR="00D23AC3" w:rsidRPr="00D03423">
        <w:rPr>
          <w:rFonts w:ascii="Times New Roman" w:hAnsi="Times New Roman" w:cs="Times New Roman"/>
          <w:sz w:val="24"/>
          <w:szCs w:val="24"/>
        </w:rPr>
        <w:t>Chalaby</w:t>
      </w:r>
      <w:proofErr w:type="spellEnd"/>
      <w:r w:rsidR="00D23AC3" w:rsidRPr="00D03423">
        <w:rPr>
          <w:rFonts w:ascii="Times New Roman" w:hAnsi="Times New Roman" w:cs="Times New Roman"/>
          <w:sz w:val="24"/>
          <w:szCs w:val="24"/>
        </w:rPr>
        <w:t>, 2024)</w:t>
      </w:r>
      <w:r w:rsidRPr="00D03423">
        <w:rPr>
          <w:rFonts w:ascii="Times New Roman" w:hAnsi="Times New Roman" w:cs="Times New Roman"/>
          <w:sz w:val="24"/>
          <w:szCs w:val="24"/>
        </w:rPr>
        <w:t>. Esteemed directors such as Zhang Yimou, Ang Lee, and Wong Kar-</w:t>
      </w:r>
      <w:proofErr w:type="spellStart"/>
      <w:r w:rsidRPr="00D03423">
        <w:rPr>
          <w:rFonts w:ascii="Times New Roman" w:hAnsi="Times New Roman" w:cs="Times New Roman"/>
          <w:sz w:val="24"/>
          <w:szCs w:val="24"/>
        </w:rPr>
        <w:t>wai</w:t>
      </w:r>
      <w:proofErr w:type="spellEnd"/>
      <w:r w:rsidRPr="00D03423">
        <w:rPr>
          <w:rFonts w:ascii="Times New Roman" w:hAnsi="Times New Roman" w:cs="Times New Roman"/>
          <w:sz w:val="24"/>
          <w:szCs w:val="24"/>
        </w:rPr>
        <w:t xml:space="preserve"> illustrate how cultural authenticity and personal experience transcend linguistic and cultural barriers, crafting films that engage global audiences while preserving local identity</w:t>
      </w:r>
      <w:r w:rsidR="00D23AC3" w:rsidRPr="00D03423">
        <w:rPr>
          <w:rFonts w:ascii="Times New Roman" w:hAnsi="Times New Roman" w:cs="Times New Roman"/>
          <w:sz w:val="24"/>
          <w:szCs w:val="24"/>
        </w:rPr>
        <w:t xml:space="preserve"> </w:t>
      </w:r>
      <w:r w:rsidR="00D23AC3" w:rsidRPr="0021346A">
        <w:rPr>
          <w:rFonts w:ascii="Times New Roman" w:hAnsi="Times New Roman" w:cs="Times New Roman"/>
          <w:strike/>
          <w:color w:val="FF0000"/>
          <w:sz w:val="24"/>
          <w:szCs w:val="24"/>
        </w:rPr>
        <w:t>(Leung &amp; Lee, 2019)</w:t>
      </w:r>
      <w:r w:rsidR="00517446">
        <w:rPr>
          <w:rFonts w:ascii="Times New Roman" w:hAnsi="Times New Roman" w:cs="Times New Roman" w:hint="eastAsia"/>
          <w:strike/>
          <w:color w:val="FF0000"/>
          <w:sz w:val="24"/>
          <w:szCs w:val="24"/>
        </w:rPr>
        <w:t xml:space="preserve"> </w:t>
      </w:r>
      <w:r w:rsidR="00517446" w:rsidRPr="00517446">
        <w:rPr>
          <w:rFonts w:ascii="Times New Roman" w:hAnsi="Times New Roman" w:cs="Times New Roman" w:hint="eastAsia"/>
          <w:color w:val="FF0000"/>
          <w:sz w:val="24"/>
          <w:szCs w:val="24"/>
          <w:highlight w:val="yellow"/>
        </w:rPr>
        <w:t>(Wang, 2023)</w:t>
      </w:r>
      <w:r w:rsidRPr="00D03423">
        <w:rPr>
          <w:rFonts w:ascii="Times New Roman" w:hAnsi="Times New Roman" w:cs="Times New Roman"/>
          <w:sz w:val="24"/>
          <w:szCs w:val="24"/>
        </w:rPr>
        <w:t>. Their works highlight profound connection between li</w:t>
      </w:r>
      <w:r w:rsidR="00687F55" w:rsidRPr="00D03423">
        <w:rPr>
          <w:rFonts w:ascii="Times New Roman" w:hAnsi="Times New Roman" w:cs="Times New Roman"/>
          <w:sz w:val="24"/>
          <w:szCs w:val="24"/>
        </w:rPr>
        <w:t>fe</w:t>
      </w:r>
      <w:r w:rsidRPr="00D03423">
        <w:rPr>
          <w:rFonts w:ascii="Times New Roman" w:hAnsi="Times New Roman" w:cs="Times New Roman"/>
          <w:sz w:val="24"/>
          <w:szCs w:val="24"/>
        </w:rPr>
        <w:t xml:space="preserve"> experience and creation of compelling, culturally rich cinema.</w:t>
      </w:r>
    </w:p>
    <w:p w14:paraId="45BF8CC6" w14:textId="018F20E3"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This </w:t>
      </w:r>
      <w:r w:rsidR="00A32254" w:rsidRPr="00D03423">
        <w:rPr>
          <w:rFonts w:ascii="Times New Roman" w:hAnsi="Times New Roman" w:cs="Times New Roman"/>
          <w:sz w:val="24"/>
          <w:szCs w:val="24"/>
        </w:rPr>
        <w:t>research</w:t>
      </w:r>
      <w:r w:rsidRPr="00D03423">
        <w:rPr>
          <w:rFonts w:ascii="Times New Roman" w:hAnsi="Times New Roman" w:cs="Times New Roman"/>
          <w:sz w:val="24"/>
          <w:szCs w:val="24"/>
        </w:rPr>
        <w:t xml:space="preserve"> explores directors’ personal experience and their artistic output in the context of cross-cultural communication</w:t>
      </w:r>
      <w:r w:rsidR="001C259D" w:rsidRPr="00D03423">
        <w:rPr>
          <w:rFonts w:ascii="Times New Roman" w:hAnsi="Times New Roman" w:cs="Times New Roman"/>
          <w:sz w:val="24"/>
          <w:szCs w:val="24"/>
        </w:rPr>
        <w:t xml:space="preserve"> (</w:t>
      </w:r>
      <w:proofErr w:type="spellStart"/>
      <w:r w:rsidR="001C259D" w:rsidRPr="00D03423">
        <w:rPr>
          <w:rFonts w:ascii="Times New Roman" w:hAnsi="Times New Roman" w:cs="Times New Roman"/>
          <w:sz w:val="24"/>
          <w:szCs w:val="24"/>
        </w:rPr>
        <w:t>Zhuofan</w:t>
      </w:r>
      <w:proofErr w:type="spellEnd"/>
      <w:r w:rsidR="001C259D" w:rsidRPr="00D03423">
        <w:rPr>
          <w:rFonts w:ascii="Times New Roman" w:hAnsi="Times New Roman" w:cs="Times New Roman"/>
          <w:sz w:val="24"/>
          <w:szCs w:val="24"/>
        </w:rPr>
        <w:t>, et al., 2023)</w:t>
      </w:r>
      <w:r w:rsidR="00421F33" w:rsidRPr="00D03423">
        <w:rPr>
          <w:rFonts w:ascii="Times New Roman" w:hAnsi="Times New Roman" w:cs="Times New Roman"/>
          <w:sz w:val="24"/>
          <w:szCs w:val="24"/>
        </w:rPr>
        <w:t xml:space="preserve">, and </w:t>
      </w:r>
      <w:r w:rsidRPr="00D03423">
        <w:rPr>
          <w:rFonts w:ascii="Times New Roman" w:hAnsi="Times New Roman" w:cs="Times New Roman"/>
          <w:sz w:val="24"/>
          <w:szCs w:val="24"/>
        </w:rPr>
        <w:t>examines how these experiences inform storytelling technique, visual style, and thematic depth, helping directors navigate cultural barriers and connect with diverse audience</w:t>
      </w:r>
      <w:r w:rsidR="0096100A" w:rsidRPr="00D03423">
        <w:rPr>
          <w:rFonts w:ascii="Times New Roman" w:hAnsi="Times New Roman" w:cs="Times New Roman"/>
          <w:sz w:val="24"/>
          <w:szCs w:val="24"/>
        </w:rPr>
        <w:t>s</w:t>
      </w:r>
      <w:r w:rsidR="00AD2CA5" w:rsidRPr="00D03423">
        <w:rPr>
          <w:rFonts w:ascii="Times New Roman" w:hAnsi="Times New Roman" w:cs="Times New Roman"/>
          <w:sz w:val="24"/>
          <w:szCs w:val="24"/>
        </w:rPr>
        <w:t xml:space="preserve"> (</w:t>
      </w:r>
      <w:proofErr w:type="spellStart"/>
      <w:r w:rsidR="00AD2CA5" w:rsidRPr="00D03423">
        <w:rPr>
          <w:rFonts w:ascii="Times New Roman" w:hAnsi="Times New Roman" w:cs="Times New Roman"/>
          <w:sz w:val="24"/>
          <w:szCs w:val="24"/>
        </w:rPr>
        <w:t>Polydorou</w:t>
      </w:r>
      <w:proofErr w:type="spellEnd"/>
      <w:r w:rsidR="00AD2CA5" w:rsidRPr="00D03423">
        <w:rPr>
          <w:rFonts w:ascii="Times New Roman" w:hAnsi="Times New Roman" w:cs="Times New Roman"/>
          <w:sz w:val="24"/>
          <w:szCs w:val="24"/>
        </w:rPr>
        <w:t>, 2024)</w:t>
      </w:r>
      <w:r w:rsidRPr="00D03423">
        <w:rPr>
          <w:rFonts w:ascii="Times New Roman" w:hAnsi="Times New Roman" w:cs="Times New Roman"/>
          <w:sz w:val="24"/>
          <w:szCs w:val="24"/>
        </w:rPr>
        <w:t xml:space="preserve">. </w:t>
      </w:r>
      <w:r w:rsidR="004742EC" w:rsidRPr="00D03423">
        <w:rPr>
          <w:rFonts w:ascii="Times New Roman" w:hAnsi="Times New Roman" w:cs="Times New Roman"/>
          <w:sz w:val="24"/>
          <w:szCs w:val="24"/>
        </w:rPr>
        <w:t xml:space="preserve">Analyzing </w:t>
      </w:r>
      <w:r w:rsidRPr="00D03423">
        <w:rPr>
          <w:rFonts w:ascii="Times New Roman" w:hAnsi="Times New Roman" w:cs="Times New Roman"/>
          <w:sz w:val="24"/>
          <w:szCs w:val="24"/>
        </w:rPr>
        <w:t xml:space="preserve">Chinese directors’ contribution to global cinema, </w:t>
      </w:r>
      <w:r w:rsidR="009B36AF" w:rsidRPr="00D03423">
        <w:rPr>
          <w:rFonts w:ascii="Times New Roman" w:hAnsi="Times New Roman" w:cs="Times New Roman"/>
          <w:sz w:val="24"/>
          <w:szCs w:val="24"/>
        </w:rPr>
        <w:t>we</w:t>
      </w:r>
      <w:r w:rsidRPr="00D03423">
        <w:rPr>
          <w:rFonts w:ascii="Times New Roman" w:hAnsi="Times New Roman" w:cs="Times New Roman"/>
          <w:sz w:val="24"/>
          <w:szCs w:val="24"/>
        </w:rPr>
        <w:t xml:space="preserve"> shed light on the strateg</w:t>
      </w:r>
      <w:r w:rsidR="000C714C" w:rsidRPr="00D03423">
        <w:rPr>
          <w:rFonts w:ascii="Times New Roman" w:hAnsi="Times New Roman" w:cs="Times New Roman"/>
          <w:sz w:val="24"/>
          <w:szCs w:val="24"/>
        </w:rPr>
        <w:t>y</w:t>
      </w:r>
      <w:r w:rsidRPr="00D03423">
        <w:rPr>
          <w:rFonts w:ascii="Times New Roman" w:hAnsi="Times New Roman" w:cs="Times New Roman"/>
          <w:sz w:val="24"/>
          <w:szCs w:val="24"/>
        </w:rPr>
        <w:t xml:space="preserve"> and challenge involved in creating films </w:t>
      </w:r>
      <w:r w:rsidR="001A663E" w:rsidRPr="00D03423">
        <w:rPr>
          <w:rFonts w:ascii="Times New Roman" w:hAnsi="Times New Roman" w:cs="Times New Roman"/>
          <w:sz w:val="24"/>
          <w:szCs w:val="24"/>
        </w:rPr>
        <w:t xml:space="preserve">which </w:t>
      </w:r>
      <w:r w:rsidRPr="00D03423">
        <w:rPr>
          <w:rFonts w:ascii="Times New Roman" w:hAnsi="Times New Roman" w:cs="Times New Roman"/>
          <w:sz w:val="24"/>
          <w:szCs w:val="24"/>
        </w:rPr>
        <w:t>are both locally authentic and globally appealing.</w:t>
      </w:r>
    </w:p>
    <w:p w14:paraId="60886776" w14:textId="74F1F30B"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As globalization reshapes the cinematic landscape, understanding the role of directors’ personal experiences </w:t>
      </w:r>
      <w:r w:rsidR="00D17DA3" w:rsidRPr="00D03423">
        <w:rPr>
          <w:rFonts w:ascii="Times New Roman" w:hAnsi="Times New Roman" w:cs="Times New Roman"/>
          <w:sz w:val="24"/>
          <w:szCs w:val="24"/>
        </w:rPr>
        <w:t>is</w:t>
      </w:r>
      <w:r w:rsidRPr="00D03423">
        <w:rPr>
          <w:rFonts w:ascii="Times New Roman" w:hAnsi="Times New Roman" w:cs="Times New Roman"/>
          <w:sz w:val="24"/>
          <w:szCs w:val="24"/>
        </w:rPr>
        <w:t xml:space="preserve"> increasingly vital.</w:t>
      </w:r>
      <w:r w:rsidR="003856CB" w:rsidRPr="00D03423">
        <w:rPr>
          <w:rFonts w:ascii="Times New Roman" w:hAnsi="Times New Roman" w:cs="Times New Roman"/>
          <w:sz w:val="24"/>
          <w:szCs w:val="24"/>
        </w:rPr>
        <w:t xml:space="preserve"> </w:t>
      </w:r>
      <w:r w:rsidRPr="00D03423">
        <w:rPr>
          <w:rFonts w:ascii="Times New Roman" w:hAnsi="Times New Roman" w:cs="Times New Roman"/>
          <w:sz w:val="24"/>
          <w:szCs w:val="24"/>
        </w:rPr>
        <w:t>This exploration contributes to the discourse on cross-cultural communication and provides insight into the evolving nature of filmmaking in an interconnected world</w:t>
      </w:r>
      <w:r w:rsidR="003856CB" w:rsidRPr="00D03423">
        <w:rPr>
          <w:rFonts w:ascii="Times New Roman" w:hAnsi="Times New Roman" w:cs="Times New Roman"/>
          <w:sz w:val="24"/>
          <w:szCs w:val="24"/>
        </w:rPr>
        <w:t xml:space="preserve"> (Jianwei &amp; Jianguo, 2023)</w:t>
      </w:r>
      <w:r w:rsidRPr="00D03423">
        <w:rPr>
          <w:rFonts w:ascii="Times New Roman" w:hAnsi="Times New Roman" w:cs="Times New Roman"/>
          <w:sz w:val="24"/>
          <w:szCs w:val="24"/>
        </w:rPr>
        <w:t>. It underscores how personal narrative enrich</w:t>
      </w:r>
      <w:r w:rsidR="006E61C6" w:rsidRPr="00D03423">
        <w:rPr>
          <w:rFonts w:ascii="Times New Roman" w:hAnsi="Times New Roman" w:cs="Times New Roman"/>
          <w:sz w:val="24"/>
          <w:szCs w:val="24"/>
        </w:rPr>
        <w:t>es</w:t>
      </w:r>
      <w:r w:rsidRPr="00D03423">
        <w:rPr>
          <w:rFonts w:ascii="Times New Roman" w:hAnsi="Times New Roman" w:cs="Times New Roman"/>
          <w:sz w:val="24"/>
          <w:szCs w:val="24"/>
        </w:rPr>
        <w:t xml:space="preserve"> the artistic </w:t>
      </w:r>
      <w:r w:rsidR="00B84D6B" w:rsidRPr="00D03423">
        <w:rPr>
          <w:rFonts w:ascii="Times New Roman" w:hAnsi="Times New Roman" w:cs="Times New Roman"/>
          <w:sz w:val="24"/>
          <w:szCs w:val="24"/>
        </w:rPr>
        <w:t>&amp;</w:t>
      </w:r>
      <w:r w:rsidRPr="00D03423">
        <w:rPr>
          <w:rFonts w:ascii="Times New Roman" w:hAnsi="Times New Roman" w:cs="Times New Roman"/>
          <w:sz w:val="24"/>
          <w:szCs w:val="24"/>
        </w:rPr>
        <w:t xml:space="preserve"> cultural dimensions of contemporary cinema.</w:t>
      </w:r>
    </w:p>
    <w:p w14:paraId="43F12212" w14:textId="6506B4A9" w:rsidR="00CD3474" w:rsidRPr="00D03423" w:rsidRDefault="00DE6052"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We </w:t>
      </w:r>
      <w:r w:rsidR="00CD3474" w:rsidRPr="00D03423">
        <w:rPr>
          <w:rFonts w:ascii="Times New Roman" w:hAnsi="Times New Roman" w:cs="Times New Roman"/>
          <w:sz w:val="24"/>
          <w:szCs w:val="24"/>
        </w:rPr>
        <w:t xml:space="preserve">also delve into how directors’ experiences bridge tradition </w:t>
      </w:r>
      <w:r w:rsidR="00271E6D" w:rsidRPr="00D03423">
        <w:rPr>
          <w:rFonts w:ascii="Times New Roman" w:hAnsi="Times New Roman" w:cs="Times New Roman"/>
          <w:sz w:val="24"/>
          <w:szCs w:val="24"/>
        </w:rPr>
        <w:t>vs</w:t>
      </w:r>
      <w:r w:rsidR="00CD3474" w:rsidRPr="00D03423">
        <w:rPr>
          <w:rFonts w:ascii="Times New Roman" w:hAnsi="Times New Roman" w:cs="Times New Roman"/>
          <w:sz w:val="24"/>
          <w:szCs w:val="24"/>
        </w:rPr>
        <w:t xml:space="preserve"> modernity, fostering innovation while retaining cultural authenticity. </w:t>
      </w:r>
      <w:r w:rsidR="00805CAC" w:rsidRPr="00D03423">
        <w:rPr>
          <w:rFonts w:ascii="Times New Roman" w:hAnsi="Times New Roman" w:cs="Times New Roman"/>
          <w:sz w:val="24"/>
          <w:szCs w:val="24"/>
        </w:rPr>
        <w:t>T</w:t>
      </w:r>
      <w:r w:rsidR="00CD3474" w:rsidRPr="00D03423">
        <w:rPr>
          <w:rFonts w:ascii="Times New Roman" w:hAnsi="Times New Roman" w:cs="Times New Roman"/>
          <w:sz w:val="24"/>
          <w:szCs w:val="24"/>
        </w:rPr>
        <w:t>heir abilit</w:t>
      </w:r>
      <w:r w:rsidR="00805CAC" w:rsidRPr="00D03423">
        <w:rPr>
          <w:rFonts w:ascii="Times New Roman" w:hAnsi="Times New Roman" w:cs="Times New Roman"/>
          <w:sz w:val="24"/>
          <w:szCs w:val="24"/>
        </w:rPr>
        <w:t xml:space="preserve">ies are investigated in </w:t>
      </w:r>
      <w:r w:rsidR="00CD3474" w:rsidRPr="00D03423">
        <w:rPr>
          <w:rFonts w:ascii="Times New Roman" w:hAnsi="Times New Roman" w:cs="Times New Roman"/>
          <w:sz w:val="24"/>
          <w:szCs w:val="24"/>
        </w:rPr>
        <w:t>adapt</w:t>
      </w:r>
      <w:r w:rsidR="00805CAC" w:rsidRPr="00D03423">
        <w:rPr>
          <w:rFonts w:ascii="Times New Roman" w:hAnsi="Times New Roman" w:cs="Times New Roman"/>
          <w:sz w:val="24"/>
          <w:szCs w:val="24"/>
        </w:rPr>
        <w:t>ing</w:t>
      </w:r>
      <w:r w:rsidR="00CD3474" w:rsidRPr="00D03423">
        <w:rPr>
          <w:rFonts w:ascii="Times New Roman" w:hAnsi="Times New Roman" w:cs="Times New Roman"/>
          <w:sz w:val="24"/>
          <w:szCs w:val="24"/>
        </w:rPr>
        <w:t xml:space="preserve"> storytelling technique to diverse cultural sensibilit</w:t>
      </w:r>
      <w:r w:rsidR="00974885" w:rsidRPr="00D03423">
        <w:rPr>
          <w:rFonts w:ascii="Times New Roman" w:hAnsi="Times New Roman" w:cs="Times New Roman"/>
          <w:sz w:val="24"/>
          <w:szCs w:val="24"/>
        </w:rPr>
        <w:t>y</w:t>
      </w:r>
      <w:r w:rsidR="00CD3474" w:rsidRPr="00D03423">
        <w:rPr>
          <w:rFonts w:ascii="Times New Roman" w:hAnsi="Times New Roman" w:cs="Times New Roman"/>
          <w:sz w:val="24"/>
          <w:szCs w:val="24"/>
        </w:rPr>
        <w:t xml:space="preserve"> without compromising </w:t>
      </w:r>
      <w:r w:rsidR="00974885" w:rsidRPr="00D03423">
        <w:rPr>
          <w:rFonts w:ascii="Times New Roman" w:hAnsi="Times New Roman" w:cs="Times New Roman"/>
          <w:sz w:val="24"/>
          <w:szCs w:val="24"/>
        </w:rPr>
        <w:t xml:space="preserve">the </w:t>
      </w:r>
      <w:r w:rsidR="00CD3474" w:rsidRPr="00D03423">
        <w:rPr>
          <w:rFonts w:ascii="Times New Roman" w:hAnsi="Times New Roman" w:cs="Times New Roman"/>
          <w:sz w:val="24"/>
          <w:szCs w:val="24"/>
        </w:rPr>
        <w:t>origin</w:t>
      </w:r>
      <w:r w:rsidR="0038237C" w:rsidRPr="00D03423">
        <w:rPr>
          <w:rFonts w:ascii="Times New Roman" w:hAnsi="Times New Roman" w:cs="Times New Roman"/>
          <w:sz w:val="24"/>
          <w:szCs w:val="24"/>
        </w:rPr>
        <w:t xml:space="preserve"> (Sun, Ye &amp; Feng, 2024)</w:t>
      </w:r>
      <w:r w:rsidR="00CD3474" w:rsidRPr="00D03423">
        <w:rPr>
          <w:rFonts w:ascii="Times New Roman" w:hAnsi="Times New Roman" w:cs="Times New Roman"/>
          <w:sz w:val="24"/>
          <w:szCs w:val="24"/>
        </w:rPr>
        <w:t xml:space="preserve">. By case </w:t>
      </w:r>
      <w:r w:rsidR="00DA3CE4" w:rsidRPr="00D03423">
        <w:rPr>
          <w:rFonts w:ascii="Times New Roman" w:hAnsi="Times New Roman" w:cs="Times New Roman"/>
          <w:sz w:val="24"/>
          <w:szCs w:val="24"/>
        </w:rPr>
        <w:t>analysis</w:t>
      </w:r>
      <w:r w:rsidR="00CD3474" w:rsidRPr="00D03423">
        <w:rPr>
          <w:rFonts w:ascii="Times New Roman" w:hAnsi="Times New Roman" w:cs="Times New Roman"/>
          <w:sz w:val="24"/>
          <w:szCs w:val="24"/>
        </w:rPr>
        <w:t xml:space="preserve"> of renowned directors, </w:t>
      </w:r>
      <w:r w:rsidR="00904331" w:rsidRPr="00D03423">
        <w:rPr>
          <w:rFonts w:ascii="Times New Roman" w:hAnsi="Times New Roman" w:cs="Times New Roman"/>
          <w:sz w:val="24"/>
          <w:szCs w:val="24"/>
        </w:rPr>
        <w:t>we</w:t>
      </w:r>
      <w:r w:rsidR="00CD3474" w:rsidRPr="00D03423">
        <w:rPr>
          <w:rFonts w:ascii="Times New Roman" w:hAnsi="Times New Roman" w:cs="Times New Roman"/>
          <w:sz w:val="24"/>
          <w:szCs w:val="24"/>
        </w:rPr>
        <w:t xml:space="preserve"> explore the delicate balance between commercial viability and artistic integrity, especially </w:t>
      </w:r>
      <w:r w:rsidR="00157019" w:rsidRPr="00D03423">
        <w:rPr>
          <w:rFonts w:ascii="Times New Roman" w:hAnsi="Times New Roman" w:cs="Times New Roman"/>
          <w:sz w:val="24"/>
          <w:szCs w:val="24"/>
        </w:rPr>
        <w:t xml:space="preserve">in </w:t>
      </w:r>
      <w:r w:rsidR="00CD3474" w:rsidRPr="00D03423">
        <w:rPr>
          <w:rFonts w:ascii="Times New Roman" w:hAnsi="Times New Roman" w:cs="Times New Roman"/>
          <w:sz w:val="24"/>
          <w:szCs w:val="24"/>
        </w:rPr>
        <w:t>meeting expectation of both domestic and international audiences.</w:t>
      </w:r>
    </w:p>
    <w:p w14:paraId="033D6A25" w14:textId="423957AF" w:rsidR="00505A55" w:rsidRDefault="00F45645" w:rsidP="009978EF">
      <w:pPr>
        <w:ind w:firstLine="420"/>
        <w:rPr>
          <w:rFonts w:ascii="Times New Roman" w:hAnsi="Times New Roman" w:cs="Times New Roman"/>
          <w:sz w:val="24"/>
          <w:szCs w:val="24"/>
        </w:rPr>
      </w:pPr>
      <w:r w:rsidRPr="00D03423">
        <w:rPr>
          <w:rFonts w:ascii="Times New Roman" w:hAnsi="Times New Roman" w:cs="Times New Roman"/>
          <w:sz w:val="24"/>
          <w:szCs w:val="24"/>
        </w:rPr>
        <w:t>Therefore,</w:t>
      </w:r>
      <w:r w:rsidR="00CD3474" w:rsidRPr="00D03423">
        <w:rPr>
          <w:rFonts w:ascii="Times New Roman" w:hAnsi="Times New Roman" w:cs="Times New Roman"/>
          <w:sz w:val="24"/>
          <w:szCs w:val="24"/>
        </w:rPr>
        <w:t xml:space="preserve"> this research highlights the role of </w:t>
      </w:r>
      <w:r w:rsidR="00E60E48" w:rsidRPr="00D03423">
        <w:rPr>
          <w:rFonts w:ascii="Times New Roman" w:hAnsi="Times New Roman" w:cs="Times New Roman"/>
          <w:sz w:val="24"/>
          <w:szCs w:val="24"/>
        </w:rPr>
        <w:t>film directors</w:t>
      </w:r>
      <w:r w:rsidR="00CD3474" w:rsidRPr="00D03423">
        <w:rPr>
          <w:rFonts w:ascii="Times New Roman" w:hAnsi="Times New Roman" w:cs="Times New Roman"/>
          <w:sz w:val="24"/>
          <w:szCs w:val="24"/>
        </w:rPr>
        <w:t xml:space="preserve"> as cultural ambassadors</w:t>
      </w:r>
      <w:r w:rsidR="00265F53" w:rsidRPr="00D03423">
        <w:rPr>
          <w:rFonts w:ascii="Times New Roman" w:hAnsi="Times New Roman" w:cs="Times New Roman"/>
          <w:sz w:val="24"/>
          <w:szCs w:val="24"/>
        </w:rPr>
        <w:t xml:space="preserve"> with </w:t>
      </w:r>
      <w:r w:rsidR="00CD3474" w:rsidRPr="00D03423">
        <w:rPr>
          <w:rFonts w:ascii="Times New Roman" w:hAnsi="Times New Roman" w:cs="Times New Roman"/>
          <w:sz w:val="24"/>
          <w:szCs w:val="24"/>
        </w:rPr>
        <w:t xml:space="preserve">unique perspective to foster global dialogue and cultural exchange through cinema. It underscores the profound influence of </w:t>
      </w:r>
      <w:r w:rsidR="00BE27B9" w:rsidRPr="00D03423">
        <w:rPr>
          <w:rFonts w:ascii="Times New Roman" w:hAnsi="Times New Roman" w:cs="Times New Roman"/>
          <w:sz w:val="24"/>
          <w:szCs w:val="24"/>
        </w:rPr>
        <w:t xml:space="preserve">directors’ </w:t>
      </w:r>
      <w:r w:rsidR="00CD3474" w:rsidRPr="00D03423">
        <w:rPr>
          <w:rFonts w:ascii="Times New Roman" w:hAnsi="Times New Roman" w:cs="Times New Roman"/>
          <w:sz w:val="24"/>
          <w:szCs w:val="24"/>
        </w:rPr>
        <w:t>personal experience on artistic vision and their ability to craft narrative that resonate</w:t>
      </w:r>
      <w:r w:rsidR="008107A5"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universally while </w:t>
      </w:r>
      <w:r w:rsidR="002A65DE" w:rsidRPr="00D03423">
        <w:rPr>
          <w:rFonts w:ascii="Times New Roman" w:hAnsi="Times New Roman" w:cs="Times New Roman"/>
          <w:sz w:val="24"/>
          <w:szCs w:val="24"/>
        </w:rPr>
        <w:t xml:space="preserve">rooting </w:t>
      </w:r>
      <w:r w:rsidR="00CD3474" w:rsidRPr="00D03423">
        <w:rPr>
          <w:rFonts w:ascii="Times New Roman" w:hAnsi="Times New Roman" w:cs="Times New Roman"/>
          <w:sz w:val="24"/>
          <w:szCs w:val="24"/>
        </w:rPr>
        <w:t xml:space="preserve">deeply </w:t>
      </w:r>
      <w:r w:rsidR="00150DB9"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cultural identit</w:t>
      </w:r>
      <w:r w:rsidR="00150DB9" w:rsidRPr="00D03423">
        <w:rPr>
          <w:rFonts w:ascii="Times New Roman" w:hAnsi="Times New Roman" w:cs="Times New Roman"/>
          <w:sz w:val="24"/>
          <w:szCs w:val="24"/>
        </w:rPr>
        <w:t>y</w:t>
      </w:r>
      <w:r w:rsidR="00D101DA" w:rsidRPr="00D03423">
        <w:rPr>
          <w:rFonts w:ascii="Times New Roman" w:hAnsi="Times New Roman" w:cs="Times New Roman"/>
          <w:sz w:val="24"/>
          <w:szCs w:val="24"/>
        </w:rPr>
        <w:t xml:space="preserve"> (</w:t>
      </w:r>
      <w:proofErr w:type="spellStart"/>
      <w:r w:rsidR="00D101DA" w:rsidRPr="00D03423">
        <w:rPr>
          <w:rFonts w:ascii="Times New Roman" w:hAnsi="Times New Roman" w:cs="Times New Roman"/>
          <w:sz w:val="24"/>
          <w:szCs w:val="24"/>
        </w:rPr>
        <w:t>Xinya</w:t>
      </w:r>
      <w:proofErr w:type="spellEnd"/>
      <w:r w:rsidR="00D101DA" w:rsidRPr="00D03423">
        <w:rPr>
          <w:rFonts w:ascii="Times New Roman" w:hAnsi="Times New Roman" w:cs="Times New Roman"/>
          <w:sz w:val="24"/>
          <w:szCs w:val="24"/>
        </w:rPr>
        <w:t xml:space="preserve"> &amp; </w:t>
      </w:r>
      <w:proofErr w:type="spellStart"/>
      <w:r w:rsidR="00D101DA" w:rsidRPr="00D03423">
        <w:rPr>
          <w:rFonts w:ascii="Times New Roman" w:hAnsi="Times New Roman" w:cs="Times New Roman"/>
          <w:sz w:val="24"/>
          <w:szCs w:val="24"/>
        </w:rPr>
        <w:t>Zhuofan</w:t>
      </w:r>
      <w:proofErr w:type="spellEnd"/>
      <w:r w:rsidR="00D101DA" w:rsidRPr="00D03423">
        <w:rPr>
          <w:rFonts w:ascii="Times New Roman" w:hAnsi="Times New Roman" w:cs="Times New Roman"/>
          <w:sz w:val="24"/>
          <w:szCs w:val="24"/>
        </w:rPr>
        <w:t>, 2023)</w:t>
      </w:r>
      <w:r w:rsidR="00CD3474" w:rsidRPr="00D03423">
        <w:rPr>
          <w:rFonts w:ascii="Times New Roman" w:hAnsi="Times New Roman" w:cs="Times New Roman"/>
          <w:sz w:val="24"/>
          <w:szCs w:val="24"/>
        </w:rPr>
        <w:t xml:space="preserve">. This </w:t>
      </w:r>
      <w:r w:rsidR="00A32254" w:rsidRPr="00D03423">
        <w:rPr>
          <w:rFonts w:ascii="Times New Roman" w:hAnsi="Times New Roman" w:cs="Times New Roman"/>
          <w:sz w:val="24"/>
          <w:szCs w:val="24"/>
        </w:rPr>
        <w:t>research</w:t>
      </w:r>
      <w:r w:rsidR="00CD3474" w:rsidRPr="00D03423">
        <w:rPr>
          <w:rFonts w:ascii="Times New Roman" w:hAnsi="Times New Roman" w:cs="Times New Roman"/>
          <w:sz w:val="24"/>
          <w:szCs w:val="24"/>
        </w:rPr>
        <w:t xml:space="preserve"> reaffirms the transformative power of cinema as a medium for global dialogue, emphasizing the importance of personal authenticity in creating films that transcend borders, inspire empathy, and enrich shared human experience.</w:t>
      </w:r>
    </w:p>
    <w:p w14:paraId="1BE7CD32" w14:textId="77777777" w:rsidR="001B7E95" w:rsidRPr="00D03423" w:rsidRDefault="001B7E95" w:rsidP="009978EF">
      <w:pPr>
        <w:ind w:firstLine="420"/>
        <w:rPr>
          <w:rFonts w:ascii="Times New Roman" w:hAnsi="Times New Roman" w:cs="Times New Roman"/>
          <w:sz w:val="24"/>
          <w:szCs w:val="24"/>
        </w:rPr>
      </w:pPr>
    </w:p>
    <w:p w14:paraId="7389942A" w14:textId="77777777" w:rsidR="001B7E95" w:rsidRPr="001B7E95" w:rsidRDefault="001B7E95" w:rsidP="001B7E95">
      <w:pPr>
        <w:rPr>
          <w:rFonts w:ascii="Times New Roman" w:hAnsi="Times New Roman" w:cs="Times New Roman"/>
          <w:b/>
          <w:sz w:val="24"/>
          <w:szCs w:val="24"/>
        </w:rPr>
      </w:pPr>
      <w:r w:rsidRPr="001B7E95">
        <w:rPr>
          <w:rFonts w:ascii="Times New Roman" w:hAnsi="Times New Roman" w:cs="Times New Roman"/>
          <w:b/>
          <w:sz w:val="24"/>
          <w:szCs w:val="24"/>
        </w:rPr>
        <w:t>Literature Review</w:t>
      </w:r>
    </w:p>
    <w:p w14:paraId="63504637" w14:textId="5727FFE4" w:rsidR="000360D7" w:rsidRPr="001B7E95" w:rsidRDefault="002E7EA3" w:rsidP="001B7E95">
      <w:pPr>
        <w:rPr>
          <w:rFonts w:ascii="Times New Roman" w:hAnsi="Times New Roman" w:cs="Times New Roman"/>
          <w:sz w:val="24"/>
          <w:szCs w:val="24"/>
        </w:rPr>
      </w:pPr>
      <w:r w:rsidRPr="001B7E95">
        <w:rPr>
          <w:rFonts w:ascii="Times New Roman" w:hAnsi="Times New Roman" w:cs="Times New Roman"/>
          <w:sz w:val="24"/>
          <w:szCs w:val="24"/>
        </w:rPr>
        <w:t>I</w:t>
      </w:r>
      <w:r w:rsidR="000360D7" w:rsidRPr="001B7E95">
        <w:rPr>
          <w:rFonts w:ascii="Times New Roman" w:hAnsi="Times New Roman" w:cs="Times New Roman"/>
          <w:sz w:val="24"/>
          <w:szCs w:val="24"/>
        </w:rPr>
        <w:t xml:space="preserve">mpact of personal experience on artistic creation has been a subject of interest in film </w:t>
      </w:r>
      <w:r w:rsidR="000360D7" w:rsidRPr="001B7E95">
        <w:rPr>
          <w:rFonts w:ascii="Times New Roman" w:hAnsi="Times New Roman" w:cs="Times New Roman"/>
          <w:sz w:val="24"/>
          <w:szCs w:val="24"/>
        </w:rPr>
        <w:lastRenderedPageBreak/>
        <w:t xml:space="preserve">studies, </w:t>
      </w:r>
      <w:r w:rsidR="00B520DF" w:rsidRPr="001B7E95">
        <w:rPr>
          <w:rFonts w:ascii="Times New Roman" w:hAnsi="Times New Roman" w:cs="Times New Roman"/>
          <w:sz w:val="24"/>
          <w:szCs w:val="24"/>
        </w:rPr>
        <w:t xml:space="preserve">especially </w:t>
      </w:r>
      <w:r w:rsidR="000360D7" w:rsidRPr="001B7E95">
        <w:rPr>
          <w:rFonts w:ascii="Times New Roman" w:hAnsi="Times New Roman" w:cs="Times New Roman"/>
          <w:sz w:val="24"/>
          <w:szCs w:val="24"/>
        </w:rPr>
        <w:t>in cross-cultural communication</w:t>
      </w:r>
      <w:r w:rsidR="00B520DF" w:rsidRPr="001B7E95">
        <w:rPr>
          <w:rFonts w:ascii="Times New Roman" w:hAnsi="Times New Roman" w:cs="Times New Roman"/>
          <w:sz w:val="24"/>
          <w:szCs w:val="24"/>
        </w:rPr>
        <w:t>s</w:t>
      </w:r>
      <w:r w:rsidR="000360D7" w:rsidRPr="001B7E95">
        <w:rPr>
          <w:rFonts w:ascii="Times New Roman" w:hAnsi="Times New Roman" w:cs="Times New Roman"/>
          <w:sz w:val="24"/>
          <w:szCs w:val="24"/>
        </w:rPr>
        <w:t>. For Chinese directors, personal experience</w:t>
      </w:r>
      <w:r w:rsidR="005C5810"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rooted in cultural heritage, historical event, and individual life stor</w:t>
      </w:r>
      <w:r w:rsidR="00F21A76" w:rsidRPr="001B7E95">
        <w:rPr>
          <w:rFonts w:ascii="Times New Roman" w:hAnsi="Times New Roman" w:cs="Times New Roman"/>
          <w:sz w:val="24"/>
          <w:szCs w:val="24"/>
        </w:rPr>
        <w:t>y</w:t>
      </w:r>
      <w:r w:rsidR="000360D7" w:rsidRPr="001B7E95">
        <w:rPr>
          <w:rFonts w:ascii="Times New Roman" w:hAnsi="Times New Roman" w:cs="Times New Roman"/>
          <w:sz w:val="24"/>
          <w:szCs w:val="24"/>
        </w:rPr>
        <w:t xml:space="preserve"> are central to their cinematic narrative</w:t>
      </w:r>
      <w:r w:rsidR="00571356" w:rsidRPr="001B7E95">
        <w:rPr>
          <w:rFonts w:ascii="Times New Roman" w:hAnsi="Times New Roman" w:cs="Times New Roman"/>
          <w:sz w:val="24"/>
          <w:szCs w:val="24"/>
        </w:rPr>
        <w:t xml:space="preserve"> (Demmer, et al., 2023)</w:t>
      </w:r>
      <w:r w:rsidR="000360D7" w:rsidRPr="001B7E95">
        <w:rPr>
          <w:rFonts w:ascii="Times New Roman" w:hAnsi="Times New Roman" w:cs="Times New Roman"/>
          <w:sz w:val="24"/>
          <w:szCs w:val="24"/>
        </w:rPr>
        <w:t xml:space="preserve">. These experiences inform their creative vision, enabling them to produce culturally rich films </w:t>
      </w:r>
      <w:r w:rsidR="00957BB6" w:rsidRPr="001B7E95">
        <w:rPr>
          <w:rFonts w:ascii="Times New Roman" w:hAnsi="Times New Roman" w:cs="Times New Roman"/>
          <w:sz w:val="24"/>
          <w:szCs w:val="24"/>
        </w:rPr>
        <w:t xml:space="preserve">of domestic &amp; global </w:t>
      </w:r>
      <w:r w:rsidR="000360D7" w:rsidRPr="001B7E95">
        <w:rPr>
          <w:rFonts w:ascii="Times New Roman" w:hAnsi="Times New Roman" w:cs="Times New Roman"/>
          <w:sz w:val="24"/>
          <w:szCs w:val="24"/>
        </w:rPr>
        <w:t>resona</w:t>
      </w:r>
      <w:r w:rsidR="00957BB6" w:rsidRPr="001B7E95">
        <w:rPr>
          <w:rFonts w:ascii="Times New Roman" w:hAnsi="Times New Roman" w:cs="Times New Roman"/>
          <w:sz w:val="24"/>
          <w:szCs w:val="24"/>
        </w:rPr>
        <w:t>nc</w:t>
      </w:r>
      <w:r w:rsidR="000360D7" w:rsidRPr="001B7E95">
        <w:rPr>
          <w:rFonts w:ascii="Times New Roman" w:hAnsi="Times New Roman" w:cs="Times New Roman"/>
          <w:sz w:val="24"/>
          <w:szCs w:val="24"/>
        </w:rPr>
        <w:t>e. This review examines key studies on the role of Chinese directors' personal experience in shaping artistic output</w:t>
      </w:r>
      <w:r w:rsidR="00612633" w:rsidRPr="001B7E95">
        <w:rPr>
          <w:rFonts w:ascii="Times New Roman" w:hAnsi="Times New Roman" w:cs="Times New Roman"/>
          <w:sz w:val="24"/>
          <w:szCs w:val="24"/>
        </w:rPr>
        <w:t>,</w:t>
      </w:r>
      <w:r w:rsidR="000360D7" w:rsidRPr="001B7E95">
        <w:rPr>
          <w:rFonts w:ascii="Times New Roman" w:hAnsi="Times New Roman" w:cs="Times New Roman"/>
          <w:sz w:val="24"/>
          <w:szCs w:val="24"/>
        </w:rPr>
        <w:t xml:space="preserve"> and explores how these experiences influence cross-cultural communication through cinema</w:t>
      </w:r>
      <w:r w:rsidR="00AA693F" w:rsidRPr="001B7E95">
        <w:rPr>
          <w:rFonts w:ascii="Times New Roman" w:hAnsi="Times New Roman" w:cs="Times New Roman"/>
          <w:sz w:val="24"/>
          <w:szCs w:val="24"/>
        </w:rPr>
        <w:t xml:space="preserve"> (Ford &amp; Fei, 2023)</w:t>
      </w:r>
      <w:r w:rsidR="000360D7" w:rsidRPr="001B7E95">
        <w:rPr>
          <w:rFonts w:ascii="Times New Roman" w:hAnsi="Times New Roman" w:cs="Times New Roman"/>
          <w:sz w:val="24"/>
          <w:szCs w:val="24"/>
        </w:rPr>
        <w:t>.</w:t>
      </w:r>
    </w:p>
    <w:p w14:paraId="26A77019" w14:textId="6D53C36C" w:rsidR="000360D7" w:rsidRPr="00515D2D" w:rsidRDefault="004A0FE4" w:rsidP="000E1989">
      <w:pPr>
        <w:ind w:firstLine="420"/>
        <w:rPr>
          <w:rFonts w:ascii="Times New Roman" w:hAnsi="Times New Roman" w:cs="Times New Roman"/>
          <w:sz w:val="24"/>
          <w:szCs w:val="24"/>
        </w:rPr>
      </w:pPr>
      <w:r w:rsidRPr="001B7E95">
        <w:rPr>
          <w:rFonts w:ascii="Times New Roman" w:hAnsi="Times New Roman" w:cs="Times New Roman"/>
          <w:sz w:val="24"/>
          <w:szCs w:val="24"/>
        </w:rPr>
        <w:t>P</w:t>
      </w:r>
      <w:r w:rsidR="000360D7" w:rsidRPr="001B7E95">
        <w:rPr>
          <w:rFonts w:ascii="Times New Roman" w:hAnsi="Times New Roman" w:cs="Times New Roman"/>
          <w:sz w:val="24"/>
          <w:szCs w:val="24"/>
        </w:rPr>
        <w:t xml:space="preserve">ersonal experience </w:t>
      </w:r>
      <w:r w:rsidRPr="001B7E95">
        <w:rPr>
          <w:rFonts w:ascii="Times New Roman" w:hAnsi="Times New Roman" w:cs="Times New Roman"/>
          <w:sz w:val="24"/>
          <w:szCs w:val="24"/>
        </w:rPr>
        <w:t>impose</w:t>
      </w:r>
      <w:r w:rsidR="008D4598" w:rsidRPr="001B7E95">
        <w:rPr>
          <w:rFonts w:ascii="Times New Roman" w:hAnsi="Times New Roman" w:cs="Times New Roman"/>
          <w:sz w:val="24"/>
          <w:szCs w:val="24"/>
        </w:rPr>
        <w:t>s</w:t>
      </w:r>
      <w:r w:rsidRPr="001B7E95">
        <w:rPr>
          <w:rFonts w:ascii="Times New Roman" w:hAnsi="Times New Roman" w:cs="Times New Roman"/>
          <w:sz w:val="24"/>
          <w:szCs w:val="24"/>
        </w:rPr>
        <w:t xml:space="preserve"> significant </w:t>
      </w:r>
      <w:r w:rsidR="000360D7" w:rsidRPr="001B7E95">
        <w:rPr>
          <w:rFonts w:ascii="Times New Roman" w:hAnsi="Times New Roman" w:cs="Times New Roman"/>
          <w:sz w:val="24"/>
          <w:szCs w:val="24"/>
        </w:rPr>
        <w:t>influence</w:t>
      </w:r>
      <w:r w:rsidRPr="001B7E95">
        <w:rPr>
          <w:rFonts w:ascii="Times New Roman" w:hAnsi="Times New Roman" w:cs="Times New Roman"/>
          <w:sz w:val="24"/>
          <w:szCs w:val="24"/>
        </w:rPr>
        <w:t xml:space="preserve"> on</w:t>
      </w:r>
      <w:r w:rsidR="000360D7" w:rsidRPr="001B7E95">
        <w:rPr>
          <w:rFonts w:ascii="Times New Roman" w:hAnsi="Times New Roman" w:cs="Times New Roman"/>
          <w:sz w:val="24"/>
          <w:szCs w:val="24"/>
        </w:rPr>
        <w:t xml:space="preserve"> thematic choice, narrative style, and visual storytelling. Directors like Zhang Yimou and Chen Kaige</w:t>
      </w:r>
      <w:r w:rsidR="00686C28" w:rsidRPr="001B7E95">
        <w:rPr>
          <w:rFonts w:ascii="Times New Roman" w:hAnsi="Times New Roman" w:cs="Times New Roman"/>
          <w:sz w:val="24"/>
          <w:szCs w:val="24"/>
        </w:rPr>
        <w:t xml:space="preserve"> </w:t>
      </w:r>
      <w:r w:rsidR="00831357" w:rsidRPr="001B7E95">
        <w:rPr>
          <w:rFonts w:ascii="Times New Roman" w:hAnsi="Times New Roman" w:cs="Times New Roman"/>
          <w:sz w:val="24"/>
          <w:szCs w:val="24"/>
        </w:rPr>
        <w:t xml:space="preserve">among </w:t>
      </w:r>
      <w:r w:rsidR="00686C28" w:rsidRPr="001B7E95">
        <w:rPr>
          <w:rFonts w:ascii="Times New Roman" w:hAnsi="Times New Roman" w:cs="Times New Roman"/>
          <w:sz w:val="24"/>
          <w:szCs w:val="24"/>
        </w:rPr>
        <w:t xml:space="preserve">5th </w:t>
      </w:r>
      <w:r w:rsidR="000360D7" w:rsidRPr="001B7E95">
        <w:rPr>
          <w:rFonts w:ascii="Times New Roman" w:hAnsi="Times New Roman" w:cs="Times New Roman"/>
          <w:sz w:val="24"/>
          <w:szCs w:val="24"/>
        </w:rPr>
        <w:t>g</w:t>
      </w:r>
      <w:r w:rsidR="000360D7" w:rsidRPr="00515D2D">
        <w:rPr>
          <w:rFonts w:ascii="Times New Roman" w:hAnsi="Times New Roman" w:cs="Times New Roman"/>
          <w:sz w:val="24"/>
          <w:szCs w:val="24"/>
        </w:rPr>
        <w:t>eneration Chinese filmmakers often draw from their experience during Cultural Revolution, reflecting themes of resilience and social transformation</w:t>
      </w:r>
      <w:r w:rsidR="00173AC0" w:rsidRPr="00515D2D">
        <w:rPr>
          <w:rFonts w:ascii="Times New Roman" w:hAnsi="Times New Roman" w:cs="Times New Roman"/>
          <w:sz w:val="24"/>
          <w:szCs w:val="24"/>
        </w:rPr>
        <w:t xml:space="preserve"> </w:t>
      </w:r>
      <w:r w:rsidR="00173AC0" w:rsidRPr="00515D2D">
        <w:rPr>
          <w:rFonts w:ascii="Times New Roman" w:hAnsi="Times New Roman" w:cs="Times New Roman"/>
          <w:strike/>
          <w:color w:val="FF0000"/>
          <w:sz w:val="24"/>
          <w:szCs w:val="24"/>
        </w:rPr>
        <w:t>(Cao, 2018)</w:t>
      </w:r>
      <w:r w:rsidR="00515D2D" w:rsidRPr="00515D2D">
        <w:rPr>
          <w:rFonts w:ascii="Times New Roman" w:hAnsi="Times New Roman" w:cs="Times New Roman"/>
          <w:color w:val="222222"/>
          <w:sz w:val="24"/>
          <w:szCs w:val="24"/>
          <w:highlight w:val="yellow"/>
          <w:shd w:val="clear" w:color="auto" w:fill="FFFFFF"/>
        </w:rPr>
        <w:t xml:space="preserve"> </w:t>
      </w:r>
      <w:r w:rsidR="00515D2D" w:rsidRPr="00515D2D">
        <w:rPr>
          <w:rFonts w:ascii="Times New Roman" w:hAnsi="Times New Roman" w:cs="Times New Roman" w:hint="eastAsia"/>
          <w:color w:val="222222"/>
          <w:sz w:val="24"/>
          <w:szCs w:val="24"/>
          <w:highlight w:val="yellow"/>
          <w:shd w:val="clear" w:color="auto" w:fill="FFFFFF"/>
        </w:rPr>
        <w:t>(</w:t>
      </w:r>
      <w:r w:rsidR="00515D2D" w:rsidRPr="00515D2D">
        <w:rPr>
          <w:rFonts w:ascii="Times New Roman" w:hAnsi="Times New Roman" w:cs="Times New Roman"/>
          <w:color w:val="222222"/>
          <w:sz w:val="24"/>
          <w:szCs w:val="24"/>
          <w:highlight w:val="yellow"/>
          <w:shd w:val="clear" w:color="auto" w:fill="FFFFFF"/>
        </w:rPr>
        <w:t>Murphy</w:t>
      </w:r>
      <w:r w:rsidR="00E75E26">
        <w:rPr>
          <w:rFonts w:ascii="Times New Roman" w:hAnsi="Times New Roman" w:cs="Times New Roman" w:hint="eastAsia"/>
          <w:color w:val="222222"/>
          <w:sz w:val="24"/>
          <w:szCs w:val="24"/>
          <w:highlight w:val="yellow"/>
          <w:shd w:val="clear" w:color="auto" w:fill="FFFFFF"/>
        </w:rPr>
        <w:t xml:space="preserve"> </w:t>
      </w:r>
      <w:r w:rsidR="00515D2D" w:rsidRPr="00515D2D">
        <w:rPr>
          <w:rFonts w:ascii="Times New Roman" w:hAnsi="Times New Roman" w:cs="Times New Roman" w:hint="eastAsia"/>
          <w:color w:val="222222"/>
          <w:sz w:val="24"/>
          <w:szCs w:val="24"/>
          <w:highlight w:val="yellow"/>
          <w:shd w:val="clear" w:color="auto" w:fill="FFFFFF"/>
        </w:rPr>
        <w:t>et al., 2021)</w:t>
      </w:r>
      <w:r w:rsidR="000360D7" w:rsidRPr="00515D2D">
        <w:rPr>
          <w:rFonts w:ascii="Times New Roman" w:hAnsi="Times New Roman" w:cs="Times New Roman"/>
          <w:sz w:val="24"/>
          <w:szCs w:val="24"/>
          <w:highlight w:val="yellow"/>
        </w:rPr>
        <w:t>.</w:t>
      </w:r>
      <w:r w:rsidR="000360D7" w:rsidRPr="00515D2D">
        <w:rPr>
          <w:rFonts w:ascii="Times New Roman" w:hAnsi="Times New Roman" w:cs="Times New Roman"/>
          <w:sz w:val="24"/>
          <w:szCs w:val="24"/>
        </w:rPr>
        <w:t xml:space="preserve"> Films such as To Live and Farewell My Concubine encapsulate the directors’ reflection on societal upheaval, blending historical commentary with compelling visual aesthetics</w:t>
      </w:r>
      <w:r w:rsidR="00173AC0" w:rsidRPr="00515D2D">
        <w:rPr>
          <w:rFonts w:ascii="Times New Roman" w:hAnsi="Times New Roman" w:cs="Times New Roman"/>
          <w:sz w:val="24"/>
          <w:szCs w:val="24"/>
        </w:rPr>
        <w:t xml:space="preserve"> (Jiao, 2023)</w:t>
      </w:r>
      <w:r w:rsidR="000360D7" w:rsidRPr="00515D2D">
        <w:rPr>
          <w:rFonts w:ascii="Times New Roman" w:hAnsi="Times New Roman" w:cs="Times New Roman"/>
          <w:sz w:val="24"/>
          <w:szCs w:val="24"/>
        </w:rPr>
        <w:t>.</w:t>
      </w:r>
    </w:p>
    <w:p w14:paraId="008431B3" w14:textId="52D6AAD5" w:rsidR="000360D7" w:rsidRPr="001B7E95" w:rsidRDefault="009D01E3" w:rsidP="000E1989">
      <w:pPr>
        <w:ind w:firstLine="420"/>
        <w:rPr>
          <w:rFonts w:ascii="Times New Roman" w:hAnsi="Times New Roman" w:cs="Times New Roman"/>
          <w:sz w:val="24"/>
          <w:szCs w:val="24"/>
        </w:rPr>
      </w:pPr>
      <w:r w:rsidRPr="00515D2D">
        <w:rPr>
          <w:rFonts w:ascii="Times New Roman" w:hAnsi="Times New Roman" w:cs="Times New Roman"/>
          <w:sz w:val="24"/>
          <w:szCs w:val="24"/>
        </w:rPr>
        <w:t xml:space="preserve">Directors </w:t>
      </w:r>
      <w:r w:rsidR="00E901B5" w:rsidRPr="00515D2D">
        <w:rPr>
          <w:rFonts w:ascii="Times New Roman" w:hAnsi="Times New Roman" w:cs="Times New Roman"/>
          <w:sz w:val="24"/>
          <w:szCs w:val="24"/>
        </w:rPr>
        <w:t>of 6</w:t>
      </w:r>
      <w:r w:rsidR="00E901B5" w:rsidRPr="001B7E95">
        <w:rPr>
          <w:rFonts w:ascii="Times New Roman" w:hAnsi="Times New Roman" w:cs="Times New Roman"/>
          <w:sz w:val="24"/>
          <w:szCs w:val="24"/>
        </w:rPr>
        <w:t xml:space="preserve">th generation </w:t>
      </w:r>
      <w:r w:rsidR="000360D7" w:rsidRPr="001B7E95">
        <w:rPr>
          <w:rFonts w:ascii="Times New Roman" w:hAnsi="Times New Roman" w:cs="Times New Roman"/>
          <w:sz w:val="24"/>
          <w:szCs w:val="24"/>
        </w:rPr>
        <w:t>like Jia Zhangke pivot toward contemporary social issues, influenced by experiences in urbanizing China. Films such as A Touch of Sin showcase</w:t>
      </w:r>
      <w:r w:rsidR="00653444"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Jia’s ability to intertwine realism with poetic imagery, offering critiques of modernity while staying grounded in personal observation of societal change (</w:t>
      </w:r>
      <w:r w:rsidR="0000157F" w:rsidRPr="001B7E95">
        <w:rPr>
          <w:rFonts w:ascii="Times New Roman" w:hAnsi="Times New Roman" w:cs="Times New Roman"/>
          <w:sz w:val="24"/>
          <w:szCs w:val="24"/>
        </w:rPr>
        <w:t>Sun, 2022</w:t>
      </w:r>
      <w:r w:rsidR="000360D7" w:rsidRPr="001B7E95">
        <w:rPr>
          <w:rFonts w:ascii="Times New Roman" w:hAnsi="Times New Roman" w:cs="Times New Roman"/>
          <w:sz w:val="24"/>
          <w:szCs w:val="24"/>
        </w:rPr>
        <w:t>).</w:t>
      </w:r>
    </w:p>
    <w:p w14:paraId="6A733F7F" w14:textId="258A83D6"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For directors like Wong Kar-</w:t>
      </w:r>
      <w:proofErr w:type="spellStart"/>
      <w:r w:rsidRPr="001B7E95">
        <w:rPr>
          <w:rFonts w:ascii="Times New Roman" w:hAnsi="Times New Roman" w:cs="Times New Roman"/>
          <w:sz w:val="24"/>
          <w:szCs w:val="24"/>
        </w:rPr>
        <w:t>wai</w:t>
      </w:r>
      <w:proofErr w:type="spellEnd"/>
      <w:r w:rsidRPr="001B7E95">
        <w:rPr>
          <w:rFonts w:ascii="Times New Roman" w:hAnsi="Times New Roman" w:cs="Times New Roman"/>
          <w:sz w:val="24"/>
          <w:szCs w:val="24"/>
        </w:rPr>
        <w:t xml:space="preserve">, whose upbringing in post-colonial Hong Kong shaped his cinematic style, personal experiences </w:t>
      </w:r>
      <w:r w:rsidR="00E43BA2" w:rsidRPr="001B7E95">
        <w:rPr>
          <w:rFonts w:ascii="Times New Roman" w:hAnsi="Times New Roman" w:cs="Times New Roman"/>
          <w:sz w:val="24"/>
          <w:szCs w:val="24"/>
        </w:rPr>
        <w:t xml:space="preserve">are </w:t>
      </w:r>
      <w:r w:rsidRPr="001B7E95">
        <w:rPr>
          <w:rFonts w:ascii="Times New Roman" w:hAnsi="Times New Roman" w:cs="Times New Roman"/>
          <w:sz w:val="24"/>
          <w:szCs w:val="24"/>
        </w:rPr>
        <w:t>translate</w:t>
      </w:r>
      <w:r w:rsidR="00E43BA2" w:rsidRPr="001B7E95">
        <w:rPr>
          <w:rFonts w:ascii="Times New Roman" w:hAnsi="Times New Roman" w:cs="Times New Roman"/>
          <w:sz w:val="24"/>
          <w:szCs w:val="24"/>
        </w:rPr>
        <w:t>d</w:t>
      </w:r>
      <w:r w:rsidRPr="001B7E95">
        <w:rPr>
          <w:rFonts w:ascii="Times New Roman" w:hAnsi="Times New Roman" w:cs="Times New Roman"/>
          <w:sz w:val="24"/>
          <w:szCs w:val="24"/>
        </w:rPr>
        <w:t xml:space="preserve"> into a distinct focus on themes of identity, memory, and longing. His films such as In the Mood for Love </w:t>
      </w:r>
      <w:r w:rsidR="006A51E9" w:rsidRPr="001B7E95">
        <w:rPr>
          <w:rFonts w:ascii="Times New Roman" w:hAnsi="Times New Roman" w:cs="Times New Roman"/>
          <w:sz w:val="24"/>
          <w:szCs w:val="24"/>
        </w:rPr>
        <w:t>steer</w:t>
      </w:r>
      <w:r w:rsidRPr="001B7E95">
        <w:rPr>
          <w:rFonts w:ascii="Times New Roman" w:hAnsi="Times New Roman" w:cs="Times New Roman"/>
          <w:sz w:val="24"/>
          <w:szCs w:val="24"/>
        </w:rPr>
        <w:t xml:space="preserve"> fragmented storytelling and expressive cinematography to explore intimate relations.</w:t>
      </w:r>
    </w:p>
    <w:p w14:paraId="780E49B8" w14:textId="2C46D890" w:rsidR="000360D7" w:rsidRPr="001B7E95" w:rsidRDefault="00CD7597" w:rsidP="001B7E95">
      <w:pPr>
        <w:rPr>
          <w:rFonts w:ascii="Times New Roman" w:hAnsi="Times New Roman" w:cs="Times New Roman"/>
          <w:sz w:val="24"/>
          <w:szCs w:val="24"/>
        </w:rPr>
      </w:pPr>
      <w:r w:rsidRPr="001B7E95">
        <w:rPr>
          <w:rFonts w:ascii="Times New Roman" w:hAnsi="Times New Roman" w:cs="Times New Roman"/>
          <w:sz w:val="24"/>
          <w:szCs w:val="24"/>
        </w:rPr>
        <w:t>This deep connection between personal experience and artistic vision highlights the profound role of a director’s life journey in shaping cinematic expression. Whether draw</w:t>
      </w:r>
      <w:r w:rsidR="007844FD" w:rsidRPr="001B7E95">
        <w:rPr>
          <w:rFonts w:ascii="Times New Roman" w:hAnsi="Times New Roman" w:cs="Times New Roman"/>
          <w:sz w:val="24"/>
          <w:szCs w:val="24"/>
        </w:rPr>
        <w:t>n</w:t>
      </w:r>
      <w:r w:rsidRPr="001B7E95">
        <w:rPr>
          <w:rFonts w:ascii="Times New Roman" w:hAnsi="Times New Roman" w:cs="Times New Roman"/>
          <w:sz w:val="24"/>
          <w:szCs w:val="24"/>
        </w:rPr>
        <w:t xml:space="preserve"> from historical tumult, societal transformation, or intimate reflection on identity, the stories resonate on both personal and universal levels. By channeling lived realit</w:t>
      </w:r>
      <w:r w:rsidR="00C31D0F" w:rsidRPr="001B7E95">
        <w:rPr>
          <w:rFonts w:ascii="Times New Roman" w:hAnsi="Times New Roman" w:cs="Times New Roman"/>
          <w:sz w:val="24"/>
          <w:szCs w:val="24"/>
        </w:rPr>
        <w:t>y</w:t>
      </w:r>
      <w:r w:rsidRPr="001B7E95">
        <w:rPr>
          <w:rFonts w:ascii="Times New Roman" w:hAnsi="Times New Roman" w:cs="Times New Roman"/>
          <w:sz w:val="24"/>
          <w:szCs w:val="24"/>
        </w:rPr>
        <w:t xml:space="preserve"> into work</w:t>
      </w:r>
      <w:r w:rsidR="00C31D0F" w:rsidRPr="001B7E95">
        <w:rPr>
          <w:rFonts w:ascii="Times New Roman" w:hAnsi="Times New Roman" w:cs="Times New Roman"/>
          <w:sz w:val="24"/>
          <w:szCs w:val="24"/>
        </w:rPr>
        <w:t>s</w:t>
      </w:r>
      <w:r w:rsidRPr="001B7E95">
        <w:rPr>
          <w:rFonts w:ascii="Times New Roman" w:hAnsi="Times New Roman" w:cs="Times New Roman"/>
          <w:sz w:val="24"/>
          <w:szCs w:val="24"/>
        </w:rPr>
        <w:t xml:space="preserve">, they not only document cultural </w:t>
      </w:r>
      <w:r w:rsidR="00C41198" w:rsidRPr="001B7E95">
        <w:rPr>
          <w:rFonts w:ascii="Times New Roman" w:hAnsi="Times New Roman" w:cs="Times New Roman"/>
          <w:sz w:val="24"/>
          <w:szCs w:val="24"/>
        </w:rPr>
        <w:t>&amp;</w:t>
      </w:r>
      <w:r w:rsidRPr="001B7E95">
        <w:rPr>
          <w:rFonts w:ascii="Times New Roman" w:hAnsi="Times New Roman" w:cs="Times New Roman"/>
          <w:sz w:val="24"/>
          <w:szCs w:val="24"/>
        </w:rPr>
        <w:t xml:space="preserve"> social dynamics of times but contribute to the global language of cinema, inviting audiences to engage with diverse perspective and shared human emotion.</w:t>
      </w:r>
    </w:p>
    <w:p w14:paraId="4BC2E0F6" w14:textId="087D59CE"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Chinese directors’ cultural heritage serves as both inspiration and a bridge for cross-cultural communication. Zhang Yimou’s works, for instance, emphasize traditional Chinese aesthetics while addressing universal themes of love, sacrifice, and perseverance, making his films accessible to global audience</w:t>
      </w:r>
      <w:r w:rsidR="0037389C" w:rsidRPr="001B7E95">
        <w:rPr>
          <w:rFonts w:ascii="Times New Roman" w:hAnsi="Times New Roman" w:cs="Times New Roman"/>
          <w:sz w:val="24"/>
          <w:szCs w:val="24"/>
        </w:rPr>
        <w:t xml:space="preserve"> (He, 2024)</w:t>
      </w:r>
      <w:r w:rsidRPr="001B7E95">
        <w:rPr>
          <w:rFonts w:ascii="Times New Roman" w:hAnsi="Times New Roman" w:cs="Times New Roman"/>
          <w:sz w:val="24"/>
          <w:szCs w:val="24"/>
        </w:rPr>
        <w:t xml:space="preserve">. His use of color, symbolism, and choreography in films like Hero transcends cultural boundaries, fostering appreciation </w:t>
      </w:r>
      <w:r w:rsidR="00BC6BE4" w:rsidRPr="001B7E95">
        <w:rPr>
          <w:rFonts w:ascii="Times New Roman" w:hAnsi="Times New Roman" w:cs="Times New Roman"/>
          <w:sz w:val="24"/>
          <w:szCs w:val="24"/>
        </w:rPr>
        <w:t>of</w:t>
      </w:r>
      <w:r w:rsidRPr="001B7E95">
        <w:rPr>
          <w:rFonts w:ascii="Times New Roman" w:hAnsi="Times New Roman" w:cs="Times New Roman"/>
          <w:sz w:val="24"/>
          <w:szCs w:val="24"/>
        </w:rPr>
        <w:t xml:space="preserve"> Chinese heritage </w:t>
      </w:r>
      <w:r w:rsidR="004A6A6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resona</w:t>
      </w:r>
      <w:r w:rsidR="004A6A67" w:rsidRPr="001B7E95">
        <w:rPr>
          <w:rFonts w:ascii="Times New Roman" w:hAnsi="Times New Roman" w:cs="Times New Roman"/>
          <w:sz w:val="24"/>
          <w:szCs w:val="24"/>
        </w:rPr>
        <w:t xml:space="preserve">nce </w:t>
      </w:r>
      <w:r w:rsidR="009C3C93" w:rsidRPr="001B7E95">
        <w:rPr>
          <w:rFonts w:ascii="Times New Roman" w:hAnsi="Times New Roman" w:cs="Times New Roman"/>
          <w:sz w:val="24"/>
          <w:szCs w:val="24"/>
        </w:rPr>
        <w:t>among</w:t>
      </w:r>
      <w:r w:rsidR="004A6A67" w:rsidRPr="001B7E95">
        <w:rPr>
          <w:rFonts w:ascii="Times New Roman" w:hAnsi="Times New Roman" w:cs="Times New Roman"/>
          <w:sz w:val="24"/>
          <w:szCs w:val="24"/>
        </w:rPr>
        <w:t xml:space="preserve"> global </w:t>
      </w:r>
      <w:r w:rsidR="00DB1B5A" w:rsidRPr="001B7E95">
        <w:rPr>
          <w:rFonts w:ascii="Times New Roman" w:hAnsi="Times New Roman" w:cs="Times New Roman"/>
          <w:sz w:val="24"/>
          <w:szCs w:val="24"/>
        </w:rPr>
        <w:t>audience</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Fang</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2020</w:t>
      </w:r>
      <w:r w:rsidRPr="001B7E95">
        <w:rPr>
          <w:rFonts w:ascii="Times New Roman" w:hAnsi="Times New Roman" w:cs="Times New Roman"/>
          <w:sz w:val="24"/>
          <w:szCs w:val="24"/>
        </w:rPr>
        <w:t>).</w:t>
      </w:r>
    </w:p>
    <w:p w14:paraId="0E3D126A" w14:textId="233A9AA7"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Ang Lee exemplifies the blending of Eastern and Western influences</w:t>
      </w:r>
      <w:r w:rsidR="0077024D" w:rsidRPr="001B7E95">
        <w:rPr>
          <w:rFonts w:ascii="Times New Roman" w:hAnsi="Times New Roman" w:cs="Times New Roman"/>
          <w:sz w:val="24"/>
          <w:szCs w:val="24"/>
        </w:rPr>
        <w:t xml:space="preserve"> in </w:t>
      </w:r>
      <w:r w:rsidRPr="001B7E95">
        <w:rPr>
          <w:rFonts w:ascii="Times New Roman" w:hAnsi="Times New Roman" w:cs="Times New Roman"/>
          <w:sz w:val="24"/>
          <w:szCs w:val="24"/>
        </w:rPr>
        <w:t>bicultural background films such as Crouching Tiger</w:t>
      </w:r>
      <w:r w:rsidR="00CE62FA" w:rsidRPr="001B7E95">
        <w:rPr>
          <w:rFonts w:ascii="Times New Roman" w:hAnsi="Times New Roman" w:cs="Times New Roman"/>
          <w:sz w:val="24"/>
          <w:szCs w:val="24"/>
        </w:rPr>
        <w:t xml:space="preserve"> &amp;</w:t>
      </w:r>
      <w:r w:rsidRPr="001B7E95">
        <w:rPr>
          <w:rFonts w:ascii="Times New Roman" w:hAnsi="Times New Roman" w:cs="Times New Roman"/>
          <w:sz w:val="24"/>
          <w:szCs w:val="24"/>
        </w:rPr>
        <w:t xml:space="preserve"> Hidden Dragon. His present</w:t>
      </w:r>
      <w:r w:rsidR="00CC3BF0" w:rsidRPr="001B7E95">
        <w:rPr>
          <w:rFonts w:ascii="Times New Roman" w:hAnsi="Times New Roman" w:cs="Times New Roman"/>
          <w:sz w:val="24"/>
          <w:szCs w:val="24"/>
        </w:rPr>
        <w:t>ation of</w:t>
      </w:r>
      <w:r w:rsidRPr="001B7E95">
        <w:rPr>
          <w:rFonts w:ascii="Times New Roman" w:hAnsi="Times New Roman" w:cs="Times New Roman"/>
          <w:sz w:val="24"/>
          <w:szCs w:val="24"/>
        </w:rPr>
        <w:t xml:space="preserve"> Chinese cultural elements within a universal narrative framework demonstrates how personal experience can enhance cross-cultural appeal (</w:t>
      </w:r>
      <w:r w:rsidR="00167437" w:rsidRPr="001B7E95">
        <w:rPr>
          <w:rFonts w:ascii="Times New Roman" w:hAnsi="Times New Roman" w:cs="Times New Roman"/>
          <w:sz w:val="24"/>
          <w:szCs w:val="24"/>
        </w:rPr>
        <w:t>Li, 2024</w:t>
      </w:r>
      <w:r w:rsidRPr="001B7E95">
        <w:rPr>
          <w:rFonts w:ascii="Times New Roman" w:hAnsi="Times New Roman" w:cs="Times New Roman"/>
          <w:sz w:val="24"/>
          <w:szCs w:val="24"/>
        </w:rPr>
        <w:t>).</w:t>
      </w:r>
    </w:p>
    <w:p w14:paraId="57F82634" w14:textId="6002B8B4"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Similarly, Wong Kar-</w:t>
      </w:r>
      <w:proofErr w:type="spellStart"/>
      <w:r w:rsidRPr="001B7E95">
        <w:rPr>
          <w:rFonts w:ascii="Times New Roman" w:hAnsi="Times New Roman" w:cs="Times New Roman"/>
          <w:sz w:val="24"/>
          <w:szCs w:val="24"/>
        </w:rPr>
        <w:t>wai’s</w:t>
      </w:r>
      <w:proofErr w:type="spellEnd"/>
      <w:r w:rsidRPr="001B7E95">
        <w:rPr>
          <w:rFonts w:ascii="Times New Roman" w:hAnsi="Times New Roman" w:cs="Times New Roman"/>
          <w:sz w:val="24"/>
          <w:szCs w:val="24"/>
        </w:rPr>
        <w:t xml:space="preserve"> urban sensibilit</w:t>
      </w:r>
      <w:r w:rsidR="00AC477F" w:rsidRPr="001B7E95">
        <w:rPr>
          <w:rFonts w:ascii="Times New Roman" w:hAnsi="Times New Roman" w:cs="Times New Roman"/>
          <w:sz w:val="24"/>
          <w:szCs w:val="24"/>
        </w:rPr>
        <w:t>y</w:t>
      </w:r>
      <w:r w:rsidRPr="001B7E95">
        <w:rPr>
          <w:rFonts w:ascii="Times New Roman" w:hAnsi="Times New Roman" w:cs="Times New Roman"/>
          <w:sz w:val="24"/>
          <w:szCs w:val="24"/>
        </w:rPr>
        <w:t xml:space="preserve"> allow</w:t>
      </w:r>
      <w:r w:rsidR="00D214ED" w:rsidRPr="001B7E95">
        <w:rPr>
          <w:rFonts w:ascii="Times New Roman" w:hAnsi="Times New Roman" w:cs="Times New Roman"/>
          <w:sz w:val="24"/>
          <w:szCs w:val="24"/>
        </w:rPr>
        <w:t>s</w:t>
      </w:r>
      <w:r w:rsidRPr="001B7E95">
        <w:rPr>
          <w:rFonts w:ascii="Times New Roman" w:hAnsi="Times New Roman" w:cs="Times New Roman"/>
          <w:sz w:val="24"/>
          <w:szCs w:val="24"/>
        </w:rPr>
        <w:t xml:space="preserve"> interplay between Chinese identity and global modernity. His exploration of universal emotions, such as love and isolation, has </w:t>
      </w:r>
      <w:r w:rsidR="00CC4F88" w:rsidRPr="001B7E95">
        <w:rPr>
          <w:rFonts w:ascii="Times New Roman" w:hAnsi="Times New Roman" w:cs="Times New Roman"/>
          <w:sz w:val="24"/>
          <w:szCs w:val="24"/>
        </w:rPr>
        <w:t xml:space="preserve">made </w:t>
      </w:r>
      <w:r w:rsidRPr="001B7E95">
        <w:rPr>
          <w:rFonts w:ascii="Times New Roman" w:hAnsi="Times New Roman" w:cs="Times New Roman"/>
          <w:sz w:val="24"/>
          <w:szCs w:val="24"/>
        </w:rPr>
        <w:t>his work significant contribution</w:t>
      </w:r>
      <w:r w:rsidR="003F2340" w:rsidRPr="001B7E95">
        <w:rPr>
          <w:rFonts w:ascii="Times New Roman" w:hAnsi="Times New Roman" w:cs="Times New Roman"/>
          <w:sz w:val="24"/>
          <w:szCs w:val="24"/>
        </w:rPr>
        <w:t>s</w:t>
      </w:r>
      <w:r w:rsidRPr="001B7E95">
        <w:rPr>
          <w:rFonts w:ascii="Times New Roman" w:hAnsi="Times New Roman" w:cs="Times New Roman"/>
          <w:sz w:val="24"/>
          <w:szCs w:val="24"/>
        </w:rPr>
        <w:t xml:space="preserve"> to global cinema while </w:t>
      </w:r>
      <w:r w:rsidRPr="001B7E95">
        <w:rPr>
          <w:rFonts w:ascii="Times New Roman" w:hAnsi="Times New Roman" w:cs="Times New Roman"/>
          <w:sz w:val="24"/>
          <w:szCs w:val="24"/>
        </w:rPr>
        <w:lastRenderedPageBreak/>
        <w:t>maintaining cultural roots (</w:t>
      </w:r>
      <w:r w:rsidR="00167437" w:rsidRPr="001B7E95">
        <w:rPr>
          <w:rFonts w:ascii="Times New Roman" w:hAnsi="Times New Roman" w:cs="Times New Roman"/>
          <w:sz w:val="24"/>
          <w:szCs w:val="24"/>
        </w:rPr>
        <w:t>Chew, 2015)</w:t>
      </w:r>
      <w:r w:rsidRPr="001B7E95">
        <w:rPr>
          <w:rFonts w:ascii="Times New Roman" w:hAnsi="Times New Roman" w:cs="Times New Roman"/>
          <w:sz w:val="24"/>
          <w:szCs w:val="24"/>
        </w:rPr>
        <w:t>.</w:t>
      </w:r>
    </w:p>
    <w:p w14:paraId="2405374F" w14:textId="3A825C3E" w:rsidR="00F50DC7" w:rsidRPr="00070D84" w:rsidRDefault="005E3513" w:rsidP="001303EE">
      <w:pPr>
        <w:ind w:firstLine="420"/>
        <w:rPr>
          <w:rFonts w:ascii="Times New Roman" w:hAnsi="Times New Roman" w:cs="Times New Roman"/>
          <w:strike/>
          <w:sz w:val="24"/>
          <w:szCs w:val="24"/>
        </w:rPr>
      </w:pPr>
      <w:r w:rsidRPr="00070D84">
        <w:rPr>
          <w:rFonts w:ascii="Times New Roman" w:hAnsi="Times New Roman" w:cs="Times New Roman"/>
          <w:strike/>
          <w:sz w:val="24"/>
          <w:szCs w:val="24"/>
          <w:highlight w:val="yellow"/>
        </w:rPr>
        <w:t>W</w:t>
      </w:r>
      <w:r w:rsidR="00F50DC7" w:rsidRPr="00070D84">
        <w:rPr>
          <w:rFonts w:ascii="Times New Roman" w:hAnsi="Times New Roman" w:cs="Times New Roman"/>
          <w:strike/>
          <w:sz w:val="24"/>
          <w:szCs w:val="24"/>
          <w:highlight w:val="yellow"/>
        </w:rPr>
        <w:t xml:space="preserve">eaving </w:t>
      </w:r>
      <w:r w:rsidRPr="00070D84">
        <w:rPr>
          <w:rFonts w:ascii="Times New Roman" w:hAnsi="Times New Roman" w:cs="Times New Roman"/>
          <w:strike/>
          <w:sz w:val="24"/>
          <w:szCs w:val="24"/>
          <w:highlight w:val="yellow"/>
        </w:rPr>
        <w:t xml:space="preserve">skillfully </w:t>
      </w:r>
      <w:r w:rsidR="00F50DC7" w:rsidRPr="00070D84">
        <w:rPr>
          <w:rFonts w:ascii="Times New Roman" w:hAnsi="Times New Roman" w:cs="Times New Roman"/>
          <w:strike/>
          <w:sz w:val="24"/>
          <w:szCs w:val="24"/>
          <w:highlight w:val="yellow"/>
        </w:rPr>
        <w:t>traditional aesthetics with contemporary storytellin</w:t>
      </w:r>
      <w:r w:rsidR="00676E83" w:rsidRPr="00070D84">
        <w:rPr>
          <w:rFonts w:ascii="Times New Roman" w:hAnsi="Times New Roman" w:cs="Times New Roman"/>
          <w:strike/>
          <w:sz w:val="24"/>
          <w:szCs w:val="24"/>
          <w:highlight w:val="yellow"/>
        </w:rPr>
        <w:t xml:space="preserve">g </w:t>
      </w:r>
      <w:r w:rsidR="00F50DC7" w:rsidRPr="00070D84">
        <w:rPr>
          <w:rFonts w:ascii="Times New Roman" w:hAnsi="Times New Roman" w:cs="Times New Roman"/>
          <w:strike/>
          <w:sz w:val="24"/>
          <w:szCs w:val="24"/>
          <w:highlight w:val="yellow"/>
        </w:rPr>
        <w:t xml:space="preserve">technique, </w:t>
      </w:r>
      <w:r w:rsidR="00AF23B7" w:rsidRPr="00070D84">
        <w:rPr>
          <w:rFonts w:ascii="Times New Roman" w:hAnsi="Times New Roman" w:cs="Times New Roman"/>
          <w:strike/>
          <w:sz w:val="24"/>
          <w:szCs w:val="24"/>
          <w:highlight w:val="yellow"/>
        </w:rPr>
        <w:t xml:space="preserve">directors </w:t>
      </w:r>
      <w:r w:rsidR="00F50DC7" w:rsidRPr="00070D84">
        <w:rPr>
          <w:rFonts w:ascii="Times New Roman" w:hAnsi="Times New Roman" w:cs="Times New Roman"/>
          <w:strike/>
          <w:sz w:val="24"/>
          <w:szCs w:val="24"/>
          <w:highlight w:val="yellow"/>
        </w:rPr>
        <w:t>bridge the gap between Eastern and Western audiences, fostering mutual understanding and appreciation</w:t>
      </w:r>
      <w:r w:rsidR="00A02DC0" w:rsidRPr="00070D84">
        <w:rPr>
          <w:rFonts w:ascii="Times New Roman" w:hAnsi="Times New Roman" w:cs="Times New Roman"/>
          <w:strike/>
          <w:sz w:val="24"/>
          <w:szCs w:val="24"/>
          <w:highlight w:val="yellow"/>
        </w:rPr>
        <w:t xml:space="preserve"> (Lu, 2022)</w:t>
      </w:r>
      <w:r w:rsidR="00F50DC7" w:rsidRPr="00070D84">
        <w:rPr>
          <w:rFonts w:ascii="Times New Roman" w:hAnsi="Times New Roman" w:cs="Times New Roman"/>
          <w:strike/>
          <w:sz w:val="24"/>
          <w:szCs w:val="24"/>
          <w:highlight w:val="yellow"/>
        </w:rPr>
        <w:t>.</w:t>
      </w:r>
      <w:r w:rsidR="002F3E5D" w:rsidRPr="00070D84">
        <w:rPr>
          <w:rFonts w:ascii="Times New Roman" w:hAnsi="Times New Roman" w:cs="Times New Roman"/>
          <w:strike/>
          <w:sz w:val="24"/>
          <w:szCs w:val="24"/>
          <w:highlight w:val="yellow"/>
        </w:rPr>
        <w:t xml:space="preserve"> </w:t>
      </w:r>
      <w:r w:rsidR="00517AD4" w:rsidRPr="00070D84">
        <w:rPr>
          <w:rFonts w:ascii="Times New Roman" w:hAnsi="Times New Roman" w:cs="Times New Roman"/>
          <w:strike/>
          <w:sz w:val="24"/>
          <w:szCs w:val="24"/>
          <w:highlight w:val="yellow"/>
        </w:rPr>
        <w:t xml:space="preserve">Such </w:t>
      </w:r>
      <w:r w:rsidR="00F50DC7" w:rsidRPr="00070D84">
        <w:rPr>
          <w:rFonts w:ascii="Times New Roman" w:hAnsi="Times New Roman" w:cs="Times New Roman"/>
          <w:strike/>
          <w:sz w:val="24"/>
          <w:szCs w:val="24"/>
          <w:highlight w:val="yellow"/>
        </w:rPr>
        <w:t xml:space="preserve">dynamic interplay between cultural authenticity and universal theme enriches global cinema </w:t>
      </w:r>
      <w:r w:rsidR="00DF6BA3" w:rsidRPr="00070D84">
        <w:rPr>
          <w:rFonts w:ascii="Times New Roman" w:hAnsi="Times New Roman" w:cs="Times New Roman"/>
          <w:strike/>
          <w:sz w:val="24"/>
          <w:szCs w:val="24"/>
          <w:highlight w:val="yellow"/>
        </w:rPr>
        <w:t xml:space="preserve">and also </w:t>
      </w:r>
      <w:r w:rsidR="00F50DC7" w:rsidRPr="00070D84">
        <w:rPr>
          <w:rFonts w:ascii="Times New Roman" w:hAnsi="Times New Roman" w:cs="Times New Roman"/>
          <w:strike/>
          <w:sz w:val="24"/>
          <w:szCs w:val="24"/>
          <w:highlight w:val="yellow"/>
        </w:rPr>
        <w:t>underscores the potential of film as a platform for intercultural dialogue, celebrating diversity while uniting audiences through shared human experience.</w:t>
      </w:r>
    </w:p>
    <w:p w14:paraId="5FC5841B" w14:textId="70DAC5E8" w:rsidR="000360D7" w:rsidRPr="001B7E95" w:rsidRDefault="000360D7" w:rsidP="000E1989">
      <w:pPr>
        <w:ind w:firstLine="420"/>
        <w:rPr>
          <w:rFonts w:ascii="Times New Roman" w:hAnsi="Times New Roman" w:cs="Times New Roman"/>
          <w:sz w:val="24"/>
          <w:szCs w:val="24"/>
        </w:rPr>
      </w:pPr>
      <w:r w:rsidRPr="00A34166">
        <w:rPr>
          <w:rFonts w:ascii="Times New Roman" w:hAnsi="Times New Roman" w:cs="Times New Roman"/>
          <w:sz w:val="24"/>
          <w:szCs w:val="24"/>
          <w:highlight w:val="yellow"/>
        </w:rPr>
        <w:t xml:space="preserve">Despite </w:t>
      </w:r>
      <w:r w:rsidR="00167D5A" w:rsidRPr="00A34166">
        <w:rPr>
          <w:rFonts w:ascii="Times New Roman" w:hAnsi="Times New Roman" w:cs="Times New Roman"/>
          <w:sz w:val="24"/>
          <w:szCs w:val="24"/>
          <w:highlight w:val="yellow"/>
        </w:rPr>
        <w:t>all the</w:t>
      </w:r>
      <w:r w:rsidRPr="00A34166">
        <w:rPr>
          <w:rFonts w:ascii="Times New Roman" w:hAnsi="Times New Roman" w:cs="Times New Roman"/>
          <w:sz w:val="24"/>
          <w:szCs w:val="24"/>
          <w:highlight w:val="yellow"/>
        </w:rPr>
        <w:t xml:space="preserve"> achievement</w:t>
      </w:r>
      <w:r w:rsidR="00FF330B" w:rsidRPr="00A34166">
        <w:rPr>
          <w:rFonts w:ascii="Times New Roman" w:hAnsi="Times New Roman" w:cs="Times New Roman"/>
          <w:sz w:val="24"/>
          <w:szCs w:val="24"/>
          <w:highlight w:val="yellow"/>
        </w:rPr>
        <w:t>s</w:t>
      </w:r>
      <w:r w:rsidRPr="00A34166">
        <w:rPr>
          <w:rFonts w:ascii="Times New Roman" w:hAnsi="Times New Roman" w:cs="Times New Roman"/>
          <w:sz w:val="24"/>
          <w:szCs w:val="24"/>
          <w:highlight w:val="yellow"/>
        </w:rPr>
        <w:t xml:space="preserve">, </w:t>
      </w:r>
      <w:r w:rsidR="002E120E" w:rsidRPr="00A34166">
        <w:rPr>
          <w:rFonts w:ascii="Times New Roman" w:hAnsi="Times New Roman" w:cs="Times New Roman"/>
          <w:sz w:val="24"/>
          <w:szCs w:val="24"/>
          <w:highlight w:val="yellow"/>
        </w:rPr>
        <w:t>l</w:t>
      </w:r>
      <w:r w:rsidRPr="00A34166">
        <w:rPr>
          <w:rFonts w:ascii="Times New Roman" w:hAnsi="Times New Roman" w:cs="Times New Roman"/>
          <w:sz w:val="24"/>
          <w:szCs w:val="24"/>
          <w:highlight w:val="yellow"/>
        </w:rPr>
        <w:t xml:space="preserve">anguage barrier, cultural stereotype, and censorship pose significant obstacle </w:t>
      </w:r>
      <w:r w:rsidR="002E120E" w:rsidRPr="00A34166">
        <w:rPr>
          <w:rFonts w:ascii="Times New Roman" w:hAnsi="Times New Roman" w:cs="Times New Roman"/>
          <w:sz w:val="24"/>
          <w:szCs w:val="24"/>
          <w:highlight w:val="yellow"/>
        </w:rPr>
        <w:t>for Chinese directors to reach global audience</w:t>
      </w:r>
      <w:r w:rsidR="002E120E" w:rsidRPr="00EB2D36">
        <w:rPr>
          <w:rFonts w:ascii="Times New Roman" w:hAnsi="Times New Roman" w:cs="Times New Roman"/>
          <w:strike/>
          <w:color w:val="FF0000"/>
          <w:sz w:val="24"/>
          <w:szCs w:val="24"/>
          <w:highlight w:val="yellow"/>
        </w:rPr>
        <w:t xml:space="preserve"> </w:t>
      </w:r>
      <w:r w:rsidRPr="00EB2D36">
        <w:rPr>
          <w:rFonts w:ascii="Times New Roman" w:hAnsi="Times New Roman" w:cs="Times New Roman"/>
          <w:strike/>
          <w:color w:val="FF0000"/>
          <w:sz w:val="24"/>
          <w:szCs w:val="24"/>
          <w:highlight w:val="yellow"/>
        </w:rPr>
        <w:t>(</w:t>
      </w:r>
      <w:r w:rsidR="002842AE" w:rsidRPr="00EB2D36">
        <w:rPr>
          <w:rFonts w:ascii="Times New Roman" w:hAnsi="Times New Roman" w:cs="Times New Roman"/>
          <w:strike/>
          <w:color w:val="FF0000"/>
          <w:sz w:val="24"/>
          <w:szCs w:val="24"/>
          <w:highlight w:val="yellow"/>
        </w:rPr>
        <w:t>Leung &amp; Lee, 2019</w:t>
      </w:r>
      <w:r w:rsidRPr="00EB2D36">
        <w:rPr>
          <w:rFonts w:ascii="Times New Roman" w:hAnsi="Times New Roman" w:cs="Times New Roman"/>
          <w:strike/>
          <w:color w:val="FF0000"/>
          <w:sz w:val="24"/>
          <w:szCs w:val="24"/>
          <w:highlight w:val="yellow"/>
        </w:rPr>
        <w:t>)</w:t>
      </w:r>
      <w:r w:rsidR="00A8192F" w:rsidRPr="00A8192F">
        <w:rPr>
          <w:rFonts w:ascii="Times New Roman" w:hAnsi="Times New Roman" w:cs="Times New Roman" w:hint="eastAsia"/>
          <w:color w:val="FF0000"/>
          <w:sz w:val="24"/>
          <w:szCs w:val="24"/>
          <w:highlight w:val="yellow"/>
        </w:rPr>
        <w:t xml:space="preserve"> (</w:t>
      </w:r>
      <w:r w:rsidR="00A8192F">
        <w:rPr>
          <w:rFonts w:ascii="Times New Roman" w:hAnsi="Times New Roman" w:cs="Times New Roman" w:hint="eastAsia"/>
          <w:color w:val="FF0000"/>
          <w:sz w:val="24"/>
          <w:szCs w:val="24"/>
          <w:highlight w:val="yellow"/>
        </w:rPr>
        <w:t>Tenzer</w:t>
      </w:r>
      <w:r w:rsidR="00E75E26">
        <w:rPr>
          <w:rFonts w:ascii="Times New Roman" w:hAnsi="Times New Roman" w:cs="Times New Roman" w:hint="eastAsia"/>
          <w:color w:val="FF0000"/>
          <w:sz w:val="24"/>
          <w:szCs w:val="24"/>
          <w:highlight w:val="yellow"/>
        </w:rPr>
        <w:t xml:space="preserve"> </w:t>
      </w:r>
      <w:r w:rsidR="00A8192F">
        <w:rPr>
          <w:rFonts w:ascii="Times New Roman" w:hAnsi="Times New Roman" w:cs="Times New Roman" w:hint="eastAsia"/>
          <w:color w:val="FF0000"/>
          <w:sz w:val="24"/>
          <w:szCs w:val="24"/>
          <w:highlight w:val="yellow"/>
        </w:rPr>
        <w:t>et al., 2021</w:t>
      </w:r>
      <w:r w:rsidR="00A8192F" w:rsidRPr="00A8192F">
        <w:rPr>
          <w:rFonts w:ascii="Times New Roman" w:hAnsi="Times New Roman" w:cs="Times New Roman" w:hint="eastAsia"/>
          <w:color w:val="FF0000"/>
          <w:sz w:val="24"/>
          <w:szCs w:val="24"/>
          <w:highlight w:val="yellow"/>
        </w:rPr>
        <w:t>)</w:t>
      </w:r>
      <w:r w:rsidR="007B0553" w:rsidRPr="00A34166">
        <w:rPr>
          <w:rFonts w:ascii="Times New Roman" w:hAnsi="Times New Roman" w:cs="Times New Roman"/>
          <w:sz w:val="24"/>
          <w:szCs w:val="24"/>
          <w:highlight w:val="yellow"/>
        </w:rPr>
        <w:t xml:space="preserve">, though </w:t>
      </w:r>
      <w:r w:rsidR="006F01CB" w:rsidRPr="00A34166">
        <w:rPr>
          <w:rFonts w:ascii="Times New Roman" w:hAnsi="Times New Roman" w:cs="Times New Roman"/>
          <w:sz w:val="24"/>
          <w:szCs w:val="24"/>
          <w:highlight w:val="yellow"/>
        </w:rPr>
        <w:t>restraint</w:t>
      </w:r>
      <w:r w:rsidRPr="00A34166">
        <w:rPr>
          <w:rFonts w:ascii="Times New Roman" w:hAnsi="Times New Roman" w:cs="Times New Roman"/>
          <w:sz w:val="24"/>
          <w:szCs w:val="24"/>
          <w:highlight w:val="yellow"/>
        </w:rPr>
        <w:t xml:space="preserve"> </w:t>
      </w:r>
      <w:r w:rsidR="00DC29D1" w:rsidRPr="00A34166">
        <w:rPr>
          <w:rFonts w:ascii="Times New Roman" w:hAnsi="Times New Roman" w:cs="Times New Roman"/>
          <w:sz w:val="24"/>
          <w:szCs w:val="24"/>
          <w:highlight w:val="yellow"/>
        </w:rPr>
        <w:t xml:space="preserve">also </w:t>
      </w:r>
      <w:r w:rsidRPr="00A34166">
        <w:rPr>
          <w:rFonts w:ascii="Times New Roman" w:hAnsi="Times New Roman" w:cs="Times New Roman"/>
          <w:sz w:val="24"/>
          <w:szCs w:val="24"/>
          <w:highlight w:val="yellow"/>
        </w:rPr>
        <w:t>inspire</w:t>
      </w:r>
      <w:r w:rsidR="007B0553" w:rsidRPr="00A34166">
        <w:rPr>
          <w:rFonts w:ascii="Times New Roman" w:hAnsi="Times New Roman" w:cs="Times New Roman"/>
          <w:sz w:val="24"/>
          <w:szCs w:val="24"/>
          <w:highlight w:val="yellow"/>
        </w:rPr>
        <w:t>d d</w:t>
      </w:r>
      <w:r w:rsidRPr="00A34166">
        <w:rPr>
          <w:rFonts w:ascii="Times New Roman" w:hAnsi="Times New Roman" w:cs="Times New Roman"/>
          <w:sz w:val="24"/>
          <w:szCs w:val="24"/>
          <w:highlight w:val="yellow"/>
        </w:rPr>
        <w:t xml:space="preserve">irectors like Jia Zhangke </w:t>
      </w:r>
      <w:r w:rsidR="004B21A5" w:rsidRPr="00A34166">
        <w:rPr>
          <w:rFonts w:ascii="Times New Roman" w:hAnsi="Times New Roman" w:cs="Times New Roman"/>
          <w:sz w:val="24"/>
          <w:szCs w:val="24"/>
          <w:highlight w:val="yellow"/>
        </w:rPr>
        <w:t xml:space="preserve">with great works </w:t>
      </w:r>
      <w:r w:rsidRPr="00A34166">
        <w:rPr>
          <w:rFonts w:ascii="Times New Roman" w:hAnsi="Times New Roman" w:cs="Times New Roman"/>
          <w:sz w:val="24"/>
          <w:szCs w:val="24"/>
          <w:highlight w:val="yellow"/>
        </w:rPr>
        <w:t>(</w:t>
      </w:r>
      <w:r w:rsidR="002842AE" w:rsidRPr="00A34166">
        <w:rPr>
          <w:rFonts w:ascii="Times New Roman" w:hAnsi="Times New Roman" w:cs="Times New Roman"/>
          <w:sz w:val="24"/>
          <w:szCs w:val="24"/>
          <w:highlight w:val="yellow"/>
        </w:rPr>
        <w:t>Srivastava, et al., 2023)</w:t>
      </w:r>
      <w:r w:rsidRPr="00A34166">
        <w:rPr>
          <w:rFonts w:ascii="Times New Roman" w:hAnsi="Times New Roman" w:cs="Times New Roman"/>
          <w:sz w:val="24"/>
          <w:szCs w:val="24"/>
          <w:highlight w:val="yellow"/>
        </w:rPr>
        <w:t>.</w:t>
      </w:r>
    </w:p>
    <w:p w14:paraId="79761B4A" w14:textId="77777777" w:rsidR="00664501" w:rsidRDefault="00432CFC" w:rsidP="00664501">
      <w:pPr>
        <w:ind w:firstLine="420"/>
        <w:rPr>
          <w:rFonts w:ascii="Times New Roman" w:hAnsi="Times New Roman" w:cs="Times New Roman"/>
          <w:sz w:val="24"/>
          <w:szCs w:val="24"/>
        </w:rPr>
      </w:pPr>
      <w:r w:rsidRPr="001B7E95">
        <w:rPr>
          <w:rFonts w:ascii="Times New Roman" w:hAnsi="Times New Roman" w:cs="Times New Roman"/>
          <w:sz w:val="24"/>
          <w:szCs w:val="24"/>
        </w:rPr>
        <w:t>C</w:t>
      </w:r>
      <w:r w:rsidR="000360D7" w:rsidRPr="001B7E95">
        <w:rPr>
          <w:rFonts w:ascii="Times New Roman" w:hAnsi="Times New Roman" w:cs="Times New Roman"/>
          <w:sz w:val="24"/>
          <w:szCs w:val="24"/>
        </w:rPr>
        <w:t xml:space="preserve">ommercial pressure of appealing sometimes dilute cultural authenticity. Directors must balance </w:t>
      </w:r>
      <w:r w:rsidR="00DF7803" w:rsidRPr="001B7E95">
        <w:rPr>
          <w:rFonts w:ascii="Times New Roman" w:hAnsi="Times New Roman" w:cs="Times New Roman"/>
          <w:sz w:val="24"/>
          <w:szCs w:val="24"/>
        </w:rPr>
        <w:t xml:space="preserve">the </w:t>
      </w:r>
      <w:r w:rsidR="000360D7" w:rsidRPr="001B7E95">
        <w:rPr>
          <w:rFonts w:ascii="Times New Roman" w:hAnsi="Times New Roman" w:cs="Times New Roman"/>
          <w:sz w:val="24"/>
          <w:szCs w:val="24"/>
        </w:rPr>
        <w:t xml:space="preserve">pressure with personal </w:t>
      </w:r>
      <w:r w:rsidR="00FB37E8" w:rsidRPr="001B7E95">
        <w:rPr>
          <w:rFonts w:ascii="Times New Roman" w:hAnsi="Times New Roman" w:cs="Times New Roman"/>
          <w:sz w:val="24"/>
          <w:szCs w:val="24"/>
        </w:rPr>
        <w:t>&amp;</w:t>
      </w:r>
      <w:r w:rsidR="000360D7" w:rsidRPr="001B7E95">
        <w:rPr>
          <w:rFonts w:ascii="Times New Roman" w:hAnsi="Times New Roman" w:cs="Times New Roman"/>
          <w:sz w:val="24"/>
          <w:szCs w:val="24"/>
        </w:rPr>
        <w:t xml:space="preserve"> cultural integrity. Ang Lee’s success in Hollywood illustrates how directors can overcome such challenges by integrating personal experience into universal storytelling structure (</w:t>
      </w:r>
      <w:r w:rsidR="00DF2C96" w:rsidRPr="001B7E95">
        <w:rPr>
          <w:rFonts w:ascii="Times New Roman" w:hAnsi="Times New Roman" w:cs="Times New Roman"/>
          <w:sz w:val="24"/>
          <w:szCs w:val="24"/>
        </w:rPr>
        <w:t>Shan, et al., 2023</w:t>
      </w:r>
      <w:r w:rsidR="000360D7" w:rsidRPr="001B7E95">
        <w:rPr>
          <w:rFonts w:ascii="Times New Roman" w:hAnsi="Times New Roman" w:cs="Times New Roman"/>
          <w:sz w:val="24"/>
          <w:szCs w:val="24"/>
        </w:rPr>
        <w:t>).</w:t>
      </w:r>
    </w:p>
    <w:p w14:paraId="0B4AFD20" w14:textId="61F7C60F" w:rsidR="00F161C3" w:rsidRPr="001B7E95" w:rsidRDefault="00B2768E" w:rsidP="00664501">
      <w:pPr>
        <w:ind w:firstLine="420"/>
        <w:rPr>
          <w:rFonts w:ascii="Times New Roman" w:hAnsi="Times New Roman" w:cs="Times New Roman"/>
          <w:sz w:val="24"/>
          <w:szCs w:val="24"/>
        </w:rPr>
      </w:pPr>
      <w:r w:rsidRPr="001B7E95">
        <w:rPr>
          <w:rFonts w:ascii="Times New Roman" w:hAnsi="Times New Roman" w:cs="Times New Roman"/>
          <w:sz w:val="24"/>
          <w:szCs w:val="24"/>
        </w:rPr>
        <w:t>T</w:t>
      </w:r>
      <w:r w:rsidR="00F161C3" w:rsidRPr="001B7E95">
        <w:rPr>
          <w:rFonts w:ascii="Times New Roman" w:hAnsi="Times New Roman" w:cs="Times New Roman"/>
          <w:sz w:val="24"/>
          <w:szCs w:val="24"/>
        </w:rPr>
        <w:t xml:space="preserve">hese challenges </w:t>
      </w:r>
      <w:r w:rsidRPr="001B7E95">
        <w:rPr>
          <w:rFonts w:ascii="Times New Roman" w:hAnsi="Times New Roman" w:cs="Times New Roman"/>
          <w:sz w:val="24"/>
          <w:szCs w:val="24"/>
        </w:rPr>
        <w:t xml:space="preserve">are navigated </w:t>
      </w:r>
      <w:r w:rsidR="00E43E25" w:rsidRPr="001B7E95">
        <w:rPr>
          <w:rFonts w:ascii="Times New Roman" w:hAnsi="Times New Roman" w:cs="Times New Roman"/>
          <w:sz w:val="24"/>
          <w:szCs w:val="24"/>
        </w:rPr>
        <w:t xml:space="preserve">via </w:t>
      </w:r>
      <w:r w:rsidR="00F161C3" w:rsidRPr="001B7E95">
        <w:rPr>
          <w:rFonts w:ascii="Times New Roman" w:hAnsi="Times New Roman" w:cs="Times New Roman"/>
          <w:sz w:val="24"/>
          <w:szCs w:val="24"/>
        </w:rPr>
        <w:t xml:space="preserve">resilience and adaptability </w:t>
      </w:r>
      <w:r w:rsidR="00B56FD4" w:rsidRPr="001B7E95">
        <w:rPr>
          <w:rFonts w:ascii="Times New Roman" w:hAnsi="Times New Roman" w:cs="Times New Roman"/>
          <w:sz w:val="24"/>
          <w:szCs w:val="24"/>
        </w:rPr>
        <w:t>among boosting globalization.</w:t>
      </w:r>
      <w:r w:rsidR="00F161C3" w:rsidRPr="001B7E95">
        <w:rPr>
          <w:rFonts w:ascii="Times New Roman" w:hAnsi="Times New Roman" w:cs="Times New Roman"/>
          <w:sz w:val="24"/>
          <w:szCs w:val="24"/>
        </w:rPr>
        <w:t xml:space="preserve"> By striking balance between preserving cultural authenticity </w:t>
      </w:r>
      <w:r w:rsidR="00C42C4E" w:rsidRPr="001B7E95">
        <w:rPr>
          <w:rFonts w:ascii="Times New Roman" w:hAnsi="Times New Roman" w:cs="Times New Roman"/>
          <w:sz w:val="24"/>
          <w:szCs w:val="24"/>
        </w:rPr>
        <w:t>vs</w:t>
      </w:r>
      <w:r w:rsidR="00F161C3" w:rsidRPr="001B7E95">
        <w:rPr>
          <w:rFonts w:ascii="Times New Roman" w:hAnsi="Times New Roman" w:cs="Times New Roman"/>
          <w:sz w:val="24"/>
          <w:szCs w:val="24"/>
        </w:rPr>
        <w:t xml:space="preserve"> appealing to diverse audiences, </w:t>
      </w:r>
      <w:r w:rsidR="002163BC" w:rsidRPr="001B7E95">
        <w:rPr>
          <w:rFonts w:ascii="Times New Roman" w:hAnsi="Times New Roman" w:cs="Times New Roman"/>
          <w:sz w:val="24"/>
          <w:szCs w:val="24"/>
        </w:rPr>
        <w:t xml:space="preserve">Chinese directors </w:t>
      </w:r>
      <w:r w:rsidR="00F161C3" w:rsidRPr="001B7E95">
        <w:rPr>
          <w:rFonts w:ascii="Times New Roman" w:hAnsi="Times New Roman" w:cs="Times New Roman"/>
          <w:sz w:val="24"/>
          <w:szCs w:val="24"/>
        </w:rPr>
        <w:t xml:space="preserve">demonstrate that storytelling rooted in personal and cultural truth can transcend geographical and linguistic </w:t>
      </w:r>
      <w:r w:rsidR="002F3E5D" w:rsidRPr="001B7E95">
        <w:rPr>
          <w:rFonts w:ascii="Times New Roman" w:hAnsi="Times New Roman" w:cs="Times New Roman"/>
          <w:sz w:val="24"/>
          <w:szCs w:val="24"/>
        </w:rPr>
        <w:t>boundaries (Ford &amp; Fei, 2023)</w:t>
      </w:r>
      <w:r w:rsidR="00F161C3" w:rsidRPr="001B7E95">
        <w:rPr>
          <w:rFonts w:ascii="Times New Roman" w:hAnsi="Times New Roman" w:cs="Times New Roman"/>
          <w:sz w:val="24"/>
          <w:szCs w:val="24"/>
        </w:rPr>
        <w:t xml:space="preserve">. Their innovative approaches enrich global cinema </w:t>
      </w:r>
      <w:r w:rsidR="00503AC3" w:rsidRPr="001B7E95">
        <w:rPr>
          <w:rFonts w:ascii="Times New Roman" w:hAnsi="Times New Roman" w:cs="Times New Roman"/>
          <w:sz w:val="24"/>
          <w:szCs w:val="24"/>
        </w:rPr>
        <w:t xml:space="preserve">and </w:t>
      </w:r>
      <w:r w:rsidR="00F161C3" w:rsidRPr="001B7E95">
        <w:rPr>
          <w:rFonts w:ascii="Times New Roman" w:hAnsi="Times New Roman" w:cs="Times New Roman"/>
          <w:sz w:val="24"/>
          <w:szCs w:val="24"/>
        </w:rPr>
        <w:t>pave the way for a more nuanced understanding of Chinese culture, proving that authenticity and universality are not exclusive but mutually enriching.</w:t>
      </w:r>
    </w:p>
    <w:p w14:paraId="456DE841" w14:textId="51D5BACE" w:rsidR="000360D7" w:rsidRPr="00B84E06"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Directors’ personal experience also drive</w:t>
      </w:r>
      <w:r w:rsidR="004917A7" w:rsidRPr="00B84E06">
        <w:rPr>
          <w:rFonts w:ascii="Times New Roman" w:hAnsi="Times New Roman" w:cs="Times New Roman"/>
          <w:sz w:val="24"/>
          <w:szCs w:val="24"/>
        </w:rPr>
        <w:t>s</w:t>
      </w:r>
      <w:r w:rsidRPr="00B84E06">
        <w:rPr>
          <w:rFonts w:ascii="Times New Roman" w:hAnsi="Times New Roman" w:cs="Times New Roman"/>
          <w:sz w:val="24"/>
          <w:szCs w:val="24"/>
        </w:rPr>
        <w:t xml:space="preserve"> innovation, particularly </w:t>
      </w:r>
      <w:r w:rsidR="00A36A34" w:rsidRPr="00B84E06">
        <w:rPr>
          <w:rFonts w:ascii="Times New Roman" w:hAnsi="Times New Roman" w:cs="Times New Roman"/>
          <w:sz w:val="24"/>
          <w:szCs w:val="24"/>
        </w:rPr>
        <w:t xml:space="preserve">when given with </w:t>
      </w:r>
      <w:r w:rsidRPr="00B84E06">
        <w:rPr>
          <w:rFonts w:ascii="Times New Roman" w:hAnsi="Times New Roman" w:cs="Times New Roman"/>
          <w:sz w:val="24"/>
          <w:szCs w:val="24"/>
        </w:rPr>
        <w:t xml:space="preserve">globalization and digital technology. </w:t>
      </w:r>
      <w:r w:rsidR="00C64190" w:rsidRPr="00B84E06">
        <w:rPr>
          <w:rFonts w:ascii="Times New Roman" w:hAnsi="Times New Roman" w:cs="Times New Roman"/>
          <w:sz w:val="24"/>
          <w:szCs w:val="24"/>
        </w:rPr>
        <w:t>R</w:t>
      </w:r>
      <w:r w:rsidRPr="00B84E06">
        <w:rPr>
          <w:rFonts w:ascii="Times New Roman" w:hAnsi="Times New Roman" w:cs="Times New Roman"/>
          <w:sz w:val="24"/>
          <w:szCs w:val="24"/>
        </w:rPr>
        <w:t xml:space="preserve">ise of digital platforms has enabled Zhang Yimou and Stephen Chow </w:t>
      </w:r>
      <w:r w:rsidR="00CC55A2" w:rsidRPr="00B84E06">
        <w:rPr>
          <w:rFonts w:ascii="Times New Roman" w:hAnsi="Times New Roman" w:cs="Times New Roman"/>
          <w:sz w:val="24"/>
          <w:szCs w:val="24"/>
        </w:rPr>
        <w:t xml:space="preserve">etc. </w:t>
      </w:r>
      <w:r w:rsidRPr="00B84E06">
        <w:rPr>
          <w:rFonts w:ascii="Times New Roman" w:hAnsi="Times New Roman" w:cs="Times New Roman"/>
          <w:sz w:val="24"/>
          <w:szCs w:val="24"/>
        </w:rPr>
        <w:t>to bring culturally nuanced stories to global audience. Their ability to combine traditional storytelling with contemporary technique highlights how personal experience can shape evolution of Chinese cinema in a globalized industry</w:t>
      </w:r>
      <w:r w:rsidR="00A811F0" w:rsidRPr="00B84E06">
        <w:rPr>
          <w:rFonts w:ascii="Times New Roman" w:eastAsia="宋体" w:hAnsi="Times New Roman" w:cs="Times New Roman"/>
          <w:kern w:val="0"/>
          <w:sz w:val="24"/>
          <w:szCs w:val="24"/>
          <w:highlight w:val="yellow"/>
          <w14:ligatures w14:val="none"/>
        </w:rPr>
        <w:t xml:space="preserve"> </w:t>
      </w:r>
      <w:r w:rsidR="00A811F0" w:rsidRPr="00B84E06">
        <w:rPr>
          <w:rFonts w:ascii="Times New Roman" w:eastAsia="宋体" w:hAnsi="Times New Roman" w:cs="Times New Roman" w:hint="eastAsia"/>
          <w:kern w:val="0"/>
          <w:sz w:val="24"/>
          <w:szCs w:val="24"/>
          <w:highlight w:val="yellow"/>
          <w14:ligatures w14:val="none"/>
        </w:rPr>
        <w:t>(</w:t>
      </w:r>
      <w:r w:rsidR="00A811F0" w:rsidRPr="00E75E26">
        <w:rPr>
          <w:rFonts w:ascii="Times New Roman" w:eastAsia="宋体" w:hAnsi="Times New Roman" w:cs="Times New Roman"/>
          <w:kern w:val="0"/>
          <w:sz w:val="24"/>
          <w:szCs w:val="24"/>
          <w:highlight w:val="yellow"/>
          <w14:ligatures w14:val="none"/>
        </w:rPr>
        <w:t>Kehinde</w:t>
      </w:r>
      <w:r w:rsidRPr="00B84E06">
        <w:rPr>
          <w:rFonts w:ascii="Times New Roman" w:hAnsi="Times New Roman" w:cs="Times New Roman"/>
          <w:sz w:val="24"/>
          <w:szCs w:val="24"/>
          <w:highlight w:val="yellow"/>
        </w:rPr>
        <w:t xml:space="preserve"> </w:t>
      </w:r>
      <w:r w:rsidR="00A811F0" w:rsidRPr="00B84E06">
        <w:rPr>
          <w:rFonts w:ascii="Times New Roman" w:hAnsi="Times New Roman" w:cs="Times New Roman" w:hint="eastAsia"/>
          <w:sz w:val="24"/>
          <w:szCs w:val="24"/>
          <w:highlight w:val="yellow"/>
        </w:rPr>
        <w:t xml:space="preserve">et al., </w:t>
      </w:r>
      <w:r w:rsidR="00A811F0" w:rsidRPr="00B84E06">
        <w:rPr>
          <w:rFonts w:ascii="Times New Roman" w:hAnsi="Times New Roman" w:cs="Times New Roman"/>
          <w:sz w:val="24"/>
          <w:szCs w:val="24"/>
          <w:highlight w:val="yellow"/>
        </w:rPr>
        <w:t>2024)</w:t>
      </w:r>
      <w:r w:rsidR="00A811F0" w:rsidRPr="00B84E06">
        <w:rPr>
          <w:rFonts w:ascii="Times New Roman" w:hAnsi="Times New Roman" w:cs="Times New Roman"/>
          <w:strike/>
          <w:color w:val="FF0000"/>
          <w:sz w:val="24"/>
          <w:szCs w:val="24"/>
        </w:rPr>
        <w:t xml:space="preserve"> (</w:t>
      </w:r>
      <w:r w:rsidR="000A2DAB" w:rsidRPr="00B84E06">
        <w:rPr>
          <w:rFonts w:ascii="Times New Roman" w:hAnsi="Times New Roman" w:cs="Times New Roman"/>
          <w:strike/>
          <w:color w:val="FF0000"/>
          <w:sz w:val="24"/>
          <w:szCs w:val="24"/>
        </w:rPr>
        <w:t>Leung &amp; Lee, 2019</w:t>
      </w:r>
      <w:r w:rsidRPr="00B84E06">
        <w:rPr>
          <w:rFonts w:ascii="Times New Roman" w:hAnsi="Times New Roman" w:cs="Times New Roman"/>
          <w:strike/>
          <w:color w:val="FF0000"/>
          <w:sz w:val="24"/>
          <w:szCs w:val="24"/>
        </w:rPr>
        <w:t>)</w:t>
      </w:r>
      <w:r w:rsidRPr="00B84E06">
        <w:rPr>
          <w:rFonts w:ascii="Times New Roman" w:hAnsi="Times New Roman" w:cs="Times New Roman"/>
          <w:sz w:val="24"/>
          <w:szCs w:val="24"/>
        </w:rPr>
        <w:t>.</w:t>
      </w:r>
    </w:p>
    <w:p w14:paraId="2473E513" w14:textId="0B8B50CF" w:rsidR="000360D7" w:rsidRPr="001B7E95"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Moreover, directors’ involvement in intern</w:t>
      </w:r>
      <w:r w:rsidRPr="001B7E95">
        <w:rPr>
          <w:rFonts w:ascii="Times New Roman" w:hAnsi="Times New Roman" w:cs="Times New Roman"/>
          <w:sz w:val="24"/>
          <w:szCs w:val="24"/>
        </w:rPr>
        <w:t>ational collaboration has expanded the reach of Chinese cinema</w:t>
      </w:r>
      <w:r w:rsidR="00127D67" w:rsidRPr="001B7E95">
        <w:rPr>
          <w:rFonts w:ascii="Times New Roman" w:hAnsi="Times New Roman" w:cs="Times New Roman"/>
          <w:sz w:val="24"/>
          <w:szCs w:val="24"/>
        </w:rPr>
        <w:t xml:space="preserve">, which </w:t>
      </w:r>
      <w:r w:rsidRPr="001B7E95">
        <w:rPr>
          <w:rFonts w:ascii="Times New Roman" w:hAnsi="Times New Roman" w:cs="Times New Roman"/>
          <w:sz w:val="24"/>
          <w:szCs w:val="24"/>
        </w:rPr>
        <w:t>allow</w:t>
      </w:r>
      <w:r w:rsidR="00127D67" w:rsidRPr="001B7E95">
        <w:rPr>
          <w:rFonts w:ascii="Times New Roman" w:hAnsi="Times New Roman" w:cs="Times New Roman"/>
          <w:sz w:val="24"/>
          <w:szCs w:val="24"/>
        </w:rPr>
        <w:t>s</w:t>
      </w:r>
      <w:r w:rsidRPr="001B7E95">
        <w:rPr>
          <w:rFonts w:ascii="Times New Roman" w:hAnsi="Times New Roman" w:cs="Times New Roman"/>
          <w:sz w:val="24"/>
          <w:szCs w:val="24"/>
        </w:rPr>
        <w:t xml:space="preserve"> filmmakers to reinterpret cultural heritage through a global lens, enriching the cinematic landscape with diverse perspective (</w:t>
      </w:r>
      <w:r w:rsidR="000A2DAB" w:rsidRPr="001B7E95">
        <w:rPr>
          <w:rFonts w:ascii="Times New Roman" w:hAnsi="Times New Roman" w:cs="Times New Roman"/>
          <w:sz w:val="24"/>
          <w:szCs w:val="24"/>
        </w:rPr>
        <w:t>Yang &amp; Higbee, 2024)</w:t>
      </w:r>
      <w:r w:rsidRPr="001B7E95">
        <w:rPr>
          <w:rFonts w:ascii="Times New Roman" w:hAnsi="Times New Roman" w:cs="Times New Roman"/>
          <w:sz w:val="24"/>
          <w:szCs w:val="24"/>
        </w:rPr>
        <w:t>.</w:t>
      </w:r>
    </w:p>
    <w:p w14:paraId="35A98F11" w14:textId="77777777" w:rsidR="00C60028" w:rsidRDefault="000F6996" w:rsidP="00C60028">
      <w:pPr>
        <w:ind w:firstLine="420"/>
        <w:rPr>
          <w:rFonts w:ascii="Times New Roman" w:hAnsi="Times New Roman" w:cs="Times New Roman"/>
          <w:sz w:val="24"/>
          <w:szCs w:val="24"/>
        </w:rPr>
      </w:pPr>
      <w:r w:rsidRPr="001B7E95">
        <w:rPr>
          <w:rFonts w:ascii="Times New Roman" w:hAnsi="Times New Roman" w:cs="Times New Roman"/>
          <w:sz w:val="24"/>
          <w:szCs w:val="24"/>
        </w:rPr>
        <w:t xml:space="preserve">As Chinese directors continue to navigate the intersection of tradition </w:t>
      </w:r>
      <w:r w:rsidR="004B11F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modernity, their personal experience remain</w:t>
      </w:r>
      <w:r w:rsidR="007D0B8D" w:rsidRPr="001B7E95">
        <w:rPr>
          <w:rFonts w:ascii="Times New Roman" w:hAnsi="Times New Roman" w:cs="Times New Roman"/>
          <w:sz w:val="24"/>
          <w:szCs w:val="24"/>
        </w:rPr>
        <w:t>s</w:t>
      </w:r>
      <w:r w:rsidRPr="001B7E95">
        <w:rPr>
          <w:rFonts w:ascii="Times New Roman" w:hAnsi="Times New Roman" w:cs="Times New Roman"/>
          <w:sz w:val="24"/>
          <w:szCs w:val="24"/>
        </w:rPr>
        <w:t xml:space="preserve"> a driving force in redefining cinematic expression. By globalization and digital innovation, they amplify the voice of Chinese cinema on the world stage </w:t>
      </w:r>
      <w:r w:rsidR="00E82068" w:rsidRPr="001B7E95">
        <w:rPr>
          <w:rFonts w:ascii="Times New Roman" w:hAnsi="Times New Roman" w:cs="Times New Roman"/>
          <w:sz w:val="24"/>
          <w:szCs w:val="24"/>
        </w:rPr>
        <w:t xml:space="preserve">and </w:t>
      </w:r>
      <w:r w:rsidRPr="001B7E95">
        <w:rPr>
          <w:rFonts w:ascii="Times New Roman" w:hAnsi="Times New Roman" w:cs="Times New Roman"/>
          <w:sz w:val="24"/>
          <w:szCs w:val="24"/>
        </w:rPr>
        <w:t>foster cross-cultural understanding through storytelling</w:t>
      </w:r>
      <w:r w:rsidR="008E2779" w:rsidRPr="001B7E95">
        <w:rPr>
          <w:rFonts w:ascii="Times New Roman" w:hAnsi="Times New Roman" w:cs="Times New Roman"/>
          <w:sz w:val="24"/>
          <w:szCs w:val="24"/>
        </w:rPr>
        <w:t xml:space="preserve"> (Jianwei &amp; Jianguo, 2023)</w:t>
      </w:r>
      <w:r w:rsidRPr="001B7E95">
        <w:rPr>
          <w:rFonts w:ascii="Times New Roman" w:hAnsi="Times New Roman" w:cs="Times New Roman"/>
          <w:sz w:val="24"/>
          <w:szCs w:val="24"/>
        </w:rPr>
        <w:t xml:space="preserve">. The ability to adapt and evolve </w:t>
      </w:r>
      <w:r w:rsidR="005B3024" w:rsidRPr="001B7E95">
        <w:rPr>
          <w:rFonts w:ascii="Times New Roman" w:hAnsi="Times New Roman" w:cs="Times New Roman"/>
          <w:sz w:val="24"/>
          <w:szCs w:val="24"/>
        </w:rPr>
        <w:t xml:space="preserve">ensures </w:t>
      </w:r>
      <w:r w:rsidRPr="001B7E95">
        <w:rPr>
          <w:rFonts w:ascii="Times New Roman" w:hAnsi="Times New Roman" w:cs="Times New Roman"/>
          <w:sz w:val="24"/>
          <w:szCs w:val="24"/>
        </w:rPr>
        <w:t xml:space="preserve">Chinese cinema a vital </w:t>
      </w:r>
      <w:r w:rsidR="00095CA3" w:rsidRPr="001B7E95">
        <w:rPr>
          <w:rFonts w:ascii="Times New Roman" w:hAnsi="Times New Roman" w:cs="Times New Roman"/>
          <w:sz w:val="24"/>
          <w:szCs w:val="24"/>
        </w:rPr>
        <w:t>&amp;</w:t>
      </w:r>
      <w:r w:rsidRPr="001B7E95">
        <w:rPr>
          <w:rFonts w:ascii="Times New Roman" w:hAnsi="Times New Roman" w:cs="Times New Roman"/>
          <w:sz w:val="24"/>
          <w:szCs w:val="24"/>
        </w:rPr>
        <w:t xml:space="preserve"> dynamic contributor to global film industry, offering audiences worldwide a deeper appreciation of cultural richness and creative ingenuity</w:t>
      </w:r>
      <w:r w:rsidR="00E25E19" w:rsidRPr="001B7E95">
        <w:rPr>
          <w:rFonts w:ascii="Times New Roman" w:hAnsi="Times New Roman" w:cs="Times New Roman"/>
          <w:sz w:val="24"/>
          <w:szCs w:val="24"/>
        </w:rPr>
        <w:t>.</w:t>
      </w:r>
    </w:p>
    <w:p w14:paraId="2A268202" w14:textId="77777777" w:rsidR="00C60028" w:rsidRDefault="00C60028" w:rsidP="00C60028">
      <w:pPr>
        <w:rPr>
          <w:rFonts w:ascii="Times New Roman" w:hAnsi="Times New Roman" w:cs="Times New Roman"/>
          <w:sz w:val="24"/>
          <w:szCs w:val="24"/>
        </w:rPr>
      </w:pPr>
    </w:p>
    <w:p w14:paraId="635F5367" w14:textId="770F1C77" w:rsidR="00C60028" w:rsidRPr="00C60028" w:rsidRDefault="00C60028" w:rsidP="00C60028">
      <w:pPr>
        <w:rPr>
          <w:rFonts w:ascii="Times New Roman" w:hAnsi="Times New Roman" w:cs="Times New Roman"/>
          <w:b/>
          <w:sz w:val="24"/>
          <w:szCs w:val="24"/>
        </w:rPr>
      </w:pPr>
      <w:r w:rsidRPr="00C60028">
        <w:rPr>
          <w:rFonts w:ascii="Times New Roman" w:hAnsi="Times New Roman" w:cs="Times New Roman"/>
          <w:b/>
          <w:sz w:val="24"/>
          <w:szCs w:val="24"/>
        </w:rPr>
        <w:t>Methodology</w:t>
      </w:r>
    </w:p>
    <w:p w14:paraId="2148F969" w14:textId="225649F0" w:rsidR="009B298A" w:rsidRPr="00C60028" w:rsidRDefault="009B298A" w:rsidP="00C60028">
      <w:pPr>
        <w:rPr>
          <w:rFonts w:ascii="Times New Roman" w:hAnsi="Times New Roman" w:cs="Times New Roman"/>
          <w:sz w:val="24"/>
          <w:szCs w:val="24"/>
        </w:rPr>
      </w:pPr>
      <w:r w:rsidRPr="00C60028">
        <w:rPr>
          <w:rFonts w:ascii="Times New Roman" w:hAnsi="Times New Roman" w:cs="Times New Roman"/>
          <w:sz w:val="24"/>
          <w:szCs w:val="24"/>
        </w:rPr>
        <w:t xml:space="preserve">This </w:t>
      </w:r>
      <w:r w:rsidR="001B0B11" w:rsidRPr="00C60028">
        <w:rPr>
          <w:rFonts w:ascii="Times New Roman" w:hAnsi="Times New Roman" w:cs="Times New Roman"/>
          <w:sz w:val="24"/>
          <w:szCs w:val="24"/>
        </w:rPr>
        <w:t>research</w:t>
      </w:r>
      <w:r w:rsidRPr="00C60028">
        <w:rPr>
          <w:rFonts w:ascii="Times New Roman" w:hAnsi="Times New Roman" w:cs="Times New Roman"/>
          <w:sz w:val="24"/>
          <w:szCs w:val="24"/>
        </w:rPr>
        <w:t xml:space="preserve"> employs qualitative research, particularly in-depth interviews, to provide a nuanced understanding of the complexities of Chinese cinema. This approach captures filmmakers' emotion, motivation, and connection, offering valuable insight </w:t>
      </w:r>
      <w:r w:rsidRPr="00C60028">
        <w:rPr>
          <w:rFonts w:ascii="Times New Roman" w:hAnsi="Times New Roman" w:cs="Times New Roman"/>
          <w:sz w:val="24"/>
          <w:szCs w:val="24"/>
        </w:rPr>
        <w:lastRenderedPageBreak/>
        <w:t>into the evolving industry. As a crucial tool, in-depth interviews reveal cultural perspectives on filmmaking, helping researchers decode the layered meanings within Chinese cinema in the digital age.</w:t>
      </w:r>
    </w:p>
    <w:p w14:paraId="07950511" w14:textId="72A074A1" w:rsidR="009B298A" w:rsidRPr="00C60028" w:rsidRDefault="009B298A"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The interpretive paradigm examines films through multiple layers of meaning, </w:t>
      </w:r>
      <w:r w:rsidR="00490B1A" w:rsidRPr="00C60028">
        <w:rPr>
          <w:rFonts w:ascii="Times New Roman" w:hAnsi="Times New Roman" w:cs="Times New Roman"/>
          <w:sz w:val="24"/>
          <w:szCs w:val="24"/>
        </w:rPr>
        <w:t xml:space="preserve">with lights on </w:t>
      </w:r>
      <w:r w:rsidRPr="00C60028">
        <w:rPr>
          <w:rFonts w:ascii="Times New Roman" w:hAnsi="Times New Roman" w:cs="Times New Roman"/>
          <w:sz w:val="24"/>
          <w:szCs w:val="24"/>
        </w:rPr>
        <w:t xml:space="preserve">directors' subjective experience and their cultural </w:t>
      </w:r>
      <w:r w:rsidR="008773BE" w:rsidRPr="00C60028">
        <w:rPr>
          <w:rFonts w:ascii="Times New Roman" w:hAnsi="Times New Roman" w:cs="Times New Roman"/>
          <w:sz w:val="24"/>
          <w:szCs w:val="24"/>
        </w:rPr>
        <w:t>&amp;</w:t>
      </w:r>
      <w:r w:rsidRPr="00C60028">
        <w:rPr>
          <w:rFonts w:ascii="Times New Roman" w:hAnsi="Times New Roman" w:cs="Times New Roman"/>
          <w:sz w:val="24"/>
          <w:szCs w:val="24"/>
        </w:rPr>
        <w:t xml:space="preserve"> social contexts. This framework establishes a strong foundation for analyzing the hidden complexities of cinema and society. Grounded in this model, qualitative research offers deep insight into experience and perspective, enriching the understanding of social phenomena.</w:t>
      </w:r>
    </w:p>
    <w:p w14:paraId="68C61ED3" w14:textId="1EDC8D4F" w:rsidR="00086326" w:rsidRDefault="004B4A8E"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By interpretative phenomenological analysis (IPA), </w:t>
      </w:r>
      <w:r w:rsidR="00904331" w:rsidRPr="00C60028">
        <w:rPr>
          <w:rFonts w:ascii="Times New Roman" w:hAnsi="Times New Roman" w:cs="Times New Roman"/>
          <w:sz w:val="24"/>
          <w:szCs w:val="24"/>
        </w:rPr>
        <w:t>we</w:t>
      </w:r>
      <w:r w:rsidR="00653AC6" w:rsidRPr="00C60028">
        <w:rPr>
          <w:rFonts w:ascii="Times New Roman" w:hAnsi="Times New Roman" w:cs="Times New Roman"/>
          <w:sz w:val="24"/>
          <w:szCs w:val="24"/>
        </w:rPr>
        <w:t xml:space="preserve"> appl</w:t>
      </w:r>
      <w:r w:rsidR="00904331" w:rsidRPr="00C60028">
        <w:rPr>
          <w:rFonts w:ascii="Times New Roman" w:hAnsi="Times New Roman" w:cs="Times New Roman"/>
          <w:sz w:val="24"/>
          <w:szCs w:val="24"/>
        </w:rPr>
        <w:t>y</w:t>
      </w:r>
      <w:r w:rsidR="00653AC6" w:rsidRPr="00C60028">
        <w:rPr>
          <w:rFonts w:ascii="Times New Roman" w:hAnsi="Times New Roman" w:cs="Times New Roman"/>
          <w:sz w:val="24"/>
          <w:szCs w:val="24"/>
        </w:rPr>
        <w:t xml:space="preserve"> open, axial, and selective coding</w:t>
      </w:r>
      <w:r w:rsidR="00511ED0" w:rsidRPr="00C60028">
        <w:rPr>
          <w:rFonts w:ascii="Times New Roman" w:hAnsi="Times New Roman" w:cs="Times New Roman"/>
          <w:sz w:val="24"/>
          <w:szCs w:val="24"/>
        </w:rPr>
        <w:t xml:space="preserve"> &amp; </w:t>
      </w:r>
      <w:r w:rsidR="00B82A13" w:rsidRPr="00C60028">
        <w:rPr>
          <w:rFonts w:ascii="Times New Roman" w:hAnsi="Times New Roman" w:cs="Times New Roman"/>
          <w:sz w:val="24"/>
          <w:szCs w:val="24"/>
        </w:rPr>
        <w:t>induction with NVivo 14</w:t>
      </w:r>
      <w:r w:rsidR="00653AC6" w:rsidRPr="00C60028">
        <w:rPr>
          <w:rFonts w:ascii="Times New Roman" w:hAnsi="Times New Roman" w:cs="Times New Roman"/>
          <w:sz w:val="24"/>
          <w:szCs w:val="24"/>
        </w:rPr>
        <w:t xml:space="preserve">. Eligible informants </w:t>
      </w:r>
      <w:r w:rsidR="004B5829" w:rsidRPr="00C60028">
        <w:rPr>
          <w:rFonts w:ascii="Times New Roman" w:hAnsi="Times New Roman" w:cs="Times New Roman"/>
          <w:sz w:val="24"/>
          <w:szCs w:val="24"/>
        </w:rPr>
        <w:t>a</w:t>
      </w:r>
      <w:r w:rsidR="00653AC6" w:rsidRPr="00C60028">
        <w:rPr>
          <w:rFonts w:ascii="Times New Roman" w:hAnsi="Times New Roman" w:cs="Times New Roman"/>
          <w:sz w:val="24"/>
          <w:szCs w:val="24"/>
        </w:rPr>
        <w:t xml:space="preserve">re selected through purposive sampling for in-depth interview, and thematic analysis </w:t>
      </w:r>
      <w:r w:rsidR="00F11B37" w:rsidRPr="00C60028">
        <w:rPr>
          <w:rFonts w:ascii="Times New Roman" w:hAnsi="Times New Roman" w:cs="Times New Roman"/>
          <w:sz w:val="24"/>
          <w:szCs w:val="24"/>
        </w:rPr>
        <w:t xml:space="preserve">persists </w:t>
      </w:r>
      <w:r w:rsidR="00653AC6" w:rsidRPr="00C60028">
        <w:rPr>
          <w:rFonts w:ascii="Times New Roman" w:hAnsi="Times New Roman" w:cs="Times New Roman"/>
          <w:sz w:val="24"/>
          <w:szCs w:val="24"/>
        </w:rPr>
        <w:t>til</w:t>
      </w:r>
      <w:r w:rsidR="00847C01" w:rsidRPr="00C60028">
        <w:rPr>
          <w:rFonts w:ascii="Times New Roman" w:hAnsi="Times New Roman" w:cs="Times New Roman"/>
          <w:sz w:val="24"/>
          <w:szCs w:val="24"/>
        </w:rPr>
        <w:t>l</w:t>
      </w:r>
      <w:r w:rsidR="00653AC6" w:rsidRPr="00C60028">
        <w:rPr>
          <w:rFonts w:ascii="Times New Roman" w:hAnsi="Times New Roman" w:cs="Times New Roman"/>
          <w:sz w:val="24"/>
          <w:szCs w:val="24"/>
        </w:rPr>
        <w:t xml:space="preserve"> data </w:t>
      </w:r>
      <w:r w:rsidR="00353AD5" w:rsidRPr="00C60028">
        <w:rPr>
          <w:rFonts w:ascii="Times New Roman" w:hAnsi="Times New Roman" w:cs="Times New Roman"/>
          <w:sz w:val="24"/>
          <w:szCs w:val="24"/>
        </w:rPr>
        <w:t>saturation.</w:t>
      </w:r>
    </w:p>
    <w:p w14:paraId="24C60FB3" w14:textId="50D1DE51" w:rsidR="00086326" w:rsidRPr="00086326" w:rsidRDefault="00086326" w:rsidP="00C60028">
      <w:pPr>
        <w:ind w:firstLine="420"/>
        <w:rPr>
          <w:rFonts w:ascii="Times New Roman" w:hAnsi="Times New Roman" w:cs="Times New Roman"/>
          <w:color w:val="FF0000"/>
          <w:sz w:val="24"/>
          <w:szCs w:val="24"/>
        </w:rPr>
      </w:pPr>
      <w:r w:rsidRPr="00086326">
        <w:rPr>
          <w:rFonts w:ascii="Times New Roman" w:hAnsi="Times New Roman" w:cs="Times New Roman"/>
          <w:color w:val="FF0000"/>
          <w:sz w:val="24"/>
          <w:szCs w:val="24"/>
        </w:rPr>
        <w:t>To enhance analytical rigor, the coding process follows a structured three-phase approach. During open coding, raw data are broken down to identify initial codes, closely adhering to participants’ original expressions. Axial coding is then applied to explore relationships among codes, forming conceptual categories based on context and meaning. Finally, selective coding integrates and refines core themes that represent the underlying patterns of experience. A coding tree is developed in NVivo to visualize the hierarchical structure of codes, categories, and emergent themes. This coding tree aids in identifying conceptual linkages, facilitating theme development and refinement throughout the analysis process.</w:t>
      </w:r>
    </w:p>
    <w:p w14:paraId="338C6CEF" w14:textId="681D7E20" w:rsidR="00653AC6" w:rsidRPr="00086326" w:rsidRDefault="003B6973" w:rsidP="00C60028">
      <w:pPr>
        <w:ind w:firstLine="420"/>
        <w:rPr>
          <w:rFonts w:ascii="Times New Roman" w:hAnsi="Times New Roman" w:cs="Times New Roman"/>
          <w:sz w:val="24"/>
          <w:szCs w:val="24"/>
        </w:rPr>
      </w:pPr>
      <w:r w:rsidRPr="00086326">
        <w:rPr>
          <w:rFonts w:ascii="Times New Roman" w:hAnsi="Times New Roman" w:cs="Times New Roman"/>
          <w:sz w:val="24"/>
          <w:szCs w:val="24"/>
        </w:rPr>
        <w:t xml:space="preserve">In-depth interviews for this </w:t>
      </w:r>
      <w:r w:rsidR="001B0B11" w:rsidRPr="00086326">
        <w:rPr>
          <w:rFonts w:ascii="Times New Roman" w:hAnsi="Times New Roman" w:cs="Times New Roman"/>
          <w:sz w:val="24"/>
          <w:szCs w:val="24"/>
        </w:rPr>
        <w:t>research</w:t>
      </w:r>
      <w:r w:rsidRPr="00086326">
        <w:rPr>
          <w:rFonts w:ascii="Times New Roman" w:hAnsi="Times New Roman" w:cs="Times New Roman"/>
          <w:sz w:val="24"/>
          <w:szCs w:val="24"/>
        </w:rPr>
        <w:t xml:space="preserve"> were conducted with a total of 25</w:t>
      </w:r>
      <w:r w:rsidR="00DB37CE" w:rsidRPr="00086326">
        <w:rPr>
          <w:rFonts w:ascii="Times New Roman" w:hAnsi="Times New Roman" w:cs="Times New Roman"/>
          <w:sz w:val="24"/>
          <w:szCs w:val="24"/>
        </w:rPr>
        <w:t xml:space="preserve"> Chinese </w:t>
      </w:r>
      <w:r w:rsidR="00F64694" w:rsidRPr="00086326">
        <w:rPr>
          <w:rFonts w:ascii="Times New Roman" w:hAnsi="Times New Roman" w:cs="Times New Roman"/>
          <w:sz w:val="24"/>
          <w:szCs w:val="24"/>
        </w:rPr>
        <w:t>F</w:t>
      </w:r>
      <w:r w:rsidR="00DB37CE" w:rsidRPr="00086326">
        <w:rPr>
          <w:rFonts w:ascii="Times New Roman" w:hAnsi="Times New Roman" w:cs="Times New Roman"/>
          <w:sz w:val="24"/>
          <w:szCs w:val="24"/>
        </w:rPr>
        <w:t xml:space="preserve">ilm </w:t>
      </w:r>
      <w:r w:rsidR="00F64694" w:rsidRPr="00086326">
        <w:rPr>
          <w:rFonts w:ascii="Times New Roman" w:hAnsi="Times New Roman" w:cs="Times New Roman"/>
          <w:sz w:val="24"/>
          <w:szCs w:val="24"/>
        </w:rPr>
        <w:t>D</w:t>
      </w:r>
      <w:r w:rsidRPr="00086326">
        <w:rPr>
          <w:rFonts w:ascii="Times New Roman" w:hAnsi="Times New Roman" w:cs="Times New Roman"/>
          <w:sz w:val="24"/>
          <w:szCs w:val="24"/>
        </w:rPr>
        <w:t>irectors</w:t>
      </w:r>
      <w:r w:rsidR="00D14F28" w:rsidRPr="00086326">
        <w:rPr>
          <w:rFonts w:ascii="Times New Roman" w:hAnsi="Times New Roman" w:cs="Times New Roman"/>
          <w:sz w:val="24"/>
          <w:szCs w:val="24"/>
        </w:rPr>
        <w:t xml:space="preserve"> (</w:t>
      </w:r>
      <w:r w:rsidR="00D14F28" w:rsidRPr="00C162D9">
        <w:rPr>
          <w:rFonts w:ascii="Times New Roman" w:hAnsi="Times New Roman" w:cs="Times New Roman"/>
          <w:sz w:val="24"/>
          <w:szCs w:val="24"/>
          <w:highlight w:val="yellow"/>
        </w:rPr>
        <w:t>FD1 to 25</w:t>
      </w:r>
      <w:r w:rsidR="00D14F28" w:rsidRPr="00086326">
        <w:rPr>
          <w:rFonts w:ascii="Times New Roman" w:hAnsi="Times New Roman" w:cs="Times New Roman"/>
          <w:sz w:val="24"/>
          <w:szCs w:val="24"/>
        </w:rPr>
        <w:t>)</w:t>
      </w:r>
      <w:r w:rsidRPr="00086326">
        <w:rPr>
          <w:rFonts w:ascii="Times New Roman" w:hAnsi="Times New Roman" w:cs="Times New Roman"/>
          <w:sz w:val="24"/>
          <w:szCs w:val="24"/>
        </w:rPr>
        <w:t xml:space="preserve">. However, by the time </w:t>
      </w:r>
      <w:r w:rsidR="001D79EA" w:rsidRPr="00086326">
        <w:rPr>
          <w:rFonts w:ascii="Times New Roman" w:hAnsi="Times New Roman" w:cs="Times New Roman"/>
          <w:sz w:val="24"/>
          <w:szCs w:val="24"/>
        </w:rPr>
        <w:t xml:space="preserve">when </w:t>
      </w:r>
      <w:r w:rsidRPr="00086326">
        <w:rPr>
          <w:rFonts w:ascii="Times New Roman" w:hAnsi="Times New Roman" w:cs="Times New Roman"/>
          <w:sz w:val="24"/>
          <w:szCs w:val="24"/>
        </w:rPr>
        <w:t xml:space="preserve">data from 18 directors </w:t>
      </w:r>
      <w:r w:rsidR="004E1B59" w:rsidRPr="00086326">
        <w:rPr>
          <w:rFonts w:ascii="Times New Roman" w:hAnsi="Times New Roman" w:cs="Times New Roman"/>
          <w:sz w:val="24"/>
          <w:szCs w:val="24"/>
        </w:rPr>
        <w:t>were</w:t>
      </w:r>
      <w:r w:rsidRPr="00086326">
        <w:rPr>
          <w:rFonts w:ascii="Times New Roman" w:hAnsi="Times New Roman" w:cs="Times New Roman"/>
          <w:sz w:val="24"/>
          <w:szCs w:val="24"/>
        </w:rPr>
        <w:t xml:space="preserve"> collected, it became evident that the data saturation </w:t>
      </w:r>
      <w:r w:rsidR="00057907" w:rsidRPr="00086326">
        <w:rPr>
          <w:rFonts w:ascii="Times New Roman" w:hAnsi="Times New Roman" w:cs="Times New Roman"/>
          <w:sz w:val="24"/>
          <w:szCs w:val="24"/>
        </w:rPr>
        <w:t xml:space="preserve">had been </w:t>
      </w:r>
      <w:r w:rsidRPr="00086326">
        <w:rPr>
          <w:rFonts w:ascii="Times New Roman" w:hAnsi="Times New Roman" w:cs="Times New Roman"/>
          <w:sz w:val="24"/>
          <w:szCs w:val="24"/>
        </w:rPr>
        <w:t>met, where</w:t>
      </w:r>
      <w:r w:rsidR="00B42530" w:rsidRPr="00086326">
        <w:rPr>
          <w:rFonts w:ascii="Times New Roman" w:hAnsi="Times New Roman" w:cs="Times New Roman"/>
          <w:sz w:val="24"/>
          <w:szCs w:val="24"/>
        </w:rPr>
        <w:t>by</w:t>
      </w:r>
      <w:r w:rsidRPr="00086326">
        <w:rPr>
          <w:rFonts w:ascii="Times New Roman" w:hAnsi="Times New Roman" w:cs="Times New Roman"/>
          <w:sz w:val="24"/>
          <w:szCs w:val="24"/>
        </w:rPr>
        <w:t xml:space="preserve"> no new information was emerging from the data, and a pattern of redundancy in findings began to manifest throughout data analysis.</w:t>
      </w:r>
      <w:r w:rsidR="00752DB5" w:rsidRPr="00086326">
        <w:rPr>
          <w:rFonts w:ascii="Times New Roman" w:hAnsi="Times New Roman" w:cs="Times New Roman"/>
          <w:sz w:val="24"/>
          <w:szCs w:val="24"/>
        </w:rPr>
        <w:t xml:space="preserve"> </w:t>
      </w:r>
      <w:r w:rsidR="006328C4" w:rsidRPr="00086326">
        <w:rPr>
          <w:rFonts w:ascii="Times New Roman" w:hAnsi="Times New Roman" w:cs="Times New Roman"/>
          <w:sz w:val="24"/>
          <w:szCs w:val="24"/>
        </w:rPr>
        <w:t xml:space="preserve">In spite of </w:t>
      </w:r>
      <w:r w:rsidR="00752DB5" w:rsidRPr="00086326">
        <w:rPr>
          <w:rFonts w:ascii="Times New Roman" w:hAnsi="Times New Roman" w:cs="Times New Roman"/>
          <w:sz w:val="24"/>
          <w:szCs w:val="24"/>
        </w:rPr>
        <w:t xml:space="preserve">data saturation, </w:t>
      </w:r>
      <w:r w:rsidR="00B91D1C" w:rsidRPr="00086326">
        <w:rPr>
          <w:rFonts w:ascii="Times New Roman" w:hAnsi="Times New Roman" w:cs="Times New Roman"/>
          <w:sz w:val="24"/>
          <w:szCs w:val="24"/>
        </w:rPr>
        <w:t xml:space="preserve">we </w:t>
      </w:r>
      <w:r w:rsidR="00487F75" w:rsidRPr="00086326">
        <w:rPr>
          <w:rFonts w:ascii="Times New Roman" w:hAnsi="Times New Roman" w:cs="Times New Roman"/>
          <w:sz w:val="24"/>
          <w:szCs w:val="24"/>
        </w:rPr>
        <w:t xml:space="preserve">proceeded </w:t>
      </w:r>
      <w:r w:rsidR="005563DD" w:rsidRPr="00086326">
        <w:rPr>
          <w:rFonts w:ascii="Times New Roman" w:hAnsi="Times New Roman" w:cs="Times New Roman"/>
          <w:sz w:val="24"/>
          <w:szCs w:val="24"/>
        </w:rPr>
        <w:t xml:space="preserve">with </w:t>
      </w:r>
      <w:r w:rsidR="00381522" w:rsidRPr="00086326">
        <w:rPr>
          <w:rFonts w:ascii="Times New Roman" w:hAnsi="Times New Roman" w:cs="Times New Roman"/>
          <w:sz w:val="24"/>
          <w:szCs w:val="24"/>
        </w:rPr>
        <w:t xml:space="preserve">the rest </w:t>
      </w:r>
      <w:r w:rsidR="005A0386" w:rsidRPr="00086326">
        <w:rPr>
          <w:rFonts w:ascii="Times New Roman" w:hAnsi="Times New Roman" w:cs="Times New Roman"/>
          <w:sz w:val="24"/>
          <w:szCs w:val="24"/>
        </w:rPr>
        <w:t>interview</w:t>
      </w:r>
      <w:r w:rsidR="00F911D4" w:rsidRPr="00086326">
        <w:rPr>
          <w:rFonts w:ascii="Times New Roman" w:hAnsi="Times New Roman" w:cs="Times New Roman"/>
          <w:sz w:val="24"/>
          <w:szCs w:val="24"/>
        </w:rPr>
        <w:t>s</w:t>
      </w:r>
      <w:r w:rsidR="00752DB5" w:rsidRPr="00086326">
        <w:rPr>
          <w:rFonts w:ascii="Times New Roman" w:hAnsi="Times New Roman" w:cs="Times New Roman"/>
          <w:sz w:val="24"/>
          <w:szCs w:val="24"/>
        </w:rPr>
        <w:t xml:space="preserve">, extending to 22 to </w:t>
      </w:r>
      <w:r w:rsidR="00820340" w:rsidRPr="00086326">
        <w:rPr>
          <w:rFonts w:ascii="Times New Roman" w:hAnsi="Times New Roman" w:cs="Times New Roman"/>
          <w:sz w:val="24"/>
          <w:szCs w:val="24"/>
        </w:rPr>
        <w:t xml:space="preserve">find still </w:t>
      </w:r>
      <w:r w:rsidR="00752DB5" w:rsidRPr="00086326">
        <w:rPr>
          <w:rFonts w:ascii="Times New Roman" w:hAnsi="Times New Roman" w:cs="Times New Roman"/>
          <w:sz w:val="24"/>
          <w:szCs w:val="24"/>
        </w:rPr>
        <w:t>no new information emerg</w:t>
      </w:r>
      <w:r w:rsidR="006E2FC1" w:rsidRPr="00086326">
        <w:rPr>
          <w:rFonts w:ascii="Times New Roman" w:hAnsi="Times New Roman" w:cs="Times New Roman"/>
          <w:sz w:val="24"/>
          <w:szCs w:val="24"/>
        </w:rPr>
        <w:t>ing</w:t>
      </w:r>
      <w:r w:rsidR="00752DB5" w:rsidRPr="00086326">
        <w:rPr>
          <w:rFonts w:ascii="Times New Roman" w:hAnsi="Times New Roman" w:cs="Times New Roman"/>
          <w:sz w:val="24"/>
          <w:szCs w:val="24"/>
        </w:rPr>
        <w:t xml:space="preserve">. The interview concluded after all 25 participants were interviewed, </w:t>
      </w:r>
      <w:r w:rsidR="008D7CFA" w:rsidRPr="00086326">
        <w:rPr>
          <w:rFonts w:ascii="Times New Roman" w:hAnsi="Times New Roman" w:cs="Times New Roman"/>
          <w:sz w:val="24"/>
          <w:szCs w:val="24"/>
        </w:rPr>
        <w:t xml:space="preserve">adding to the </w:t>
      </w:r>
      <w:r w:rsidR="004969B6" w:rsidRPr="00086326">
        <w:rPr>
          <w:rFonts w:ascii="Times New Roman" w:hAnsi="Times New Roman" w:cs="Times New Roman"/>
          <w:sz w:val="24"/>
          <w:szCs w:val="24"/>
        </w:rPr>
        <w:t>con</w:t>
      </w:r>
      <w:r w:rsidR="00227E67" w:rsidRPr="00086326">
        <w:rPr>
          <w:rFonts w:ascii="Times New Roman" w:hAnsi="Times New Roman" w:cs="Times New Roman"/>
          <w:sz w:val="24"/>
          <w:szCs w:val="24"/>
        </w:rPr>
        <w:t>f</w:t>
      </w:r>
      <w:r w:rsidR="00752DB5" w:rsidRPr="00086326">
        <w:rPr>
          <w:rFonts w:ascii="Times New Roman" w:hAnsi="Times New Roman" w:cs="Times New Roman"/>
          <w:sz w:val="24"/>
          <w:szCs w:val="24"/>
        </w:rPr>
        <w:t>irm</w:t>
      </w:r>
      <w:r w:rsidR="002022BE" w:rsidRPr="00086326">
        <w:rPr>
          <w:rFonts w:ascii="Times New Roman" w:hAnsi="Times New Roman" w:cs="Times New Roman"/>
          <w:sz w:val="24"/>
          <w:szCs w:val="24"/>
        </w:rPr>
        <w:t>ation</w:t>
      </w:r>
      <w:r w:rsidR="00752DB5" w:rsidRPr="00086326">
        <w:rPr>
          <w:rFonts w:ascii="Times New Roman" w:hAnsi="Times New Roman" w:cs="Times New Roman"/>
          <w:sz w:val="24"/>
          <w:szCs w:val="24"/>
        </w:rPr>
        <w:t xml:space="preserve"> that no additional insights were forthcoming.</w:t>
      </w:r>
    </w:p>
    <w:p w14:paraId="4588B35C" w14:textId="7A9ADBFD" w:rsidR="004B2E37" w:rsidRPr="00C60028" w:rsidRDefault="00653AC6" w:rsidP="00C60028">
      <w:pPr>
        <w:ind w:firstLine="420"/>
        <w:rPr>
          <w:rFonts w:ascii="Times New Roman" w:hAnsi="Times New Roman" w:cs="Times New Roman"/>
          <w:sz w:val="24"/>
          <w:szCs w:val="24"/>
        </w:rPr>
      </w:pPr>
      <w:r w:rsidRPr="00C60028">
        <w:rPr>
          <w:rFonts w:ascii="Times New Roman" w:hAnsi="Times New Roman" w:cs="Times New Roman"/>
          <w:sz w:val="24"/>
          <w:szCs w:val="24"/>
        </w:rPr>
        <w:t>The research design offers a systematic framework with clear objective, methodolog</w:t>
      </w:r>
      <w:r w:rsidR="00B86895" w:rsidRPr="00C60028">
        <w:rPr>
          <w:rFonts w:ascii="Times New Roman" w:hAnsi="Times New Roman" w:cs="Times New Roman"/>
          <w:sz w:val="24"/>
          <w:szCs w:val="24"/>
        </w:rPr>
        <w:t>y</w:t>
      </w:r>
      <w:r w:rsidRPr="00C60028">
        <w:rPr>
          <w:rFonts w:ascii="Times New Roman" w:hAnsi="Times New Roman" w:cs="Times New Roman"/>
          <w:sz w:val="24"/>
          <w:szCs w:val="24"/>
        </w:rPr>
        <w:t xml:space="preserve">, and implementation steps. Phenomenology underpins theoretical approach, focusing on perspectives within Chinese film industry. </w:t>
      </w:r>
      <w:r w:rsidR="003B1212" w:rsidRPr="00C60028">
        <w:rPr>
          <w:rFonts w:ascii="Times New Roman" w:hAnsi="Times New Roman" w:cs="Times New Roman"/>
          <w:sz w:val="24"/>
          <w:szCs w:val="24"/>
        </w:rPr>
        <w:t>The 25 film directors as p</w:t>
      </w:r>
      <w:r w:rsidRPr="00C60028">
        <w:rPr>
          <w:rFonts w:ascii="Times New Roman" w:hAnsi="Times New Roman" w:cs="Times New Roman"/>
          <w:sz w:val="24"/>
          <w:szCs w:val="24"/>
        </w:rPr>
        <w:t xml:space="preserve">articipants </w:t>
      </w:r>
      <w:r w:rsidR="003B1212" w:rsidRPr="00C60028">
        <w:rPr>
          <w:rFonts w:ascii="Times New Roman" w:hAnsi="Times New Roman" w:cs="Times New Roman"/>
          <w:sz w:val="24"/>
          <w:szCs w:val="24"/>
        </w:rPr>
        <w:t xml:space="preserve">are </w:t>
      </w:r>
      <w:r w:rsidRPr="00C60028">
        <w:rPr>
          <w:rFonts w:ascii="Times New Roman" w:hAnsi="Times New Roman" w:cs="Times New Roman"/>
          <w:sz w:val="24"/>
          <w:szCs w:val="24"/>
        </w:rPr>
        <w:t>selected for their diverse background, genre contribution, and industry influence.</w:t>
      </w:r>
    </w:p>
    <w:p w14:paraId="27C77413" w14:textId="1FEBCDC4" w:rsidR="00D17D8D" w:rsidRDefault="003E581E" w:rsidP="00C60028">
      <w:pPr>
        <w:ind w:firstLine="420"/>
        <w:rPr>
          <w:rFonts w:ascii="Times New Roman" w:hAnsi="Times New Roman" w:cs="Times New Roman"/>
          <w:sz w:val="24"/>
          <w:szCs w:val="24"/>
        </w:rPr>
      </w:pPr>
      <w:r w:rsidRPr="00C60028">
        <w:rPr>
          <w:rFonts w:ascii="Times New Roman" w:hAnsi="Times New Roman" w:cs="Times New Roman"/>
          <w:sz w:val="24"/>
          <w:szCs w:val="24"/>
        </w:rPr>
        <w:t>C</w:t>
      </w:r>
      <w:r w:rsidR="00653AC6" w:rsidRPr="00C60028">
        <w:rPr>
          <w:rFonts w:ascii="Times New Roman" w:hAnsi="Times New Roman" w:cs="Times New Roman"/>
          <w:sz w:val="24"/>
          <w:szCs w:val="24"/>
        </w:rPr>
        <w:t>aptur</w:t>
      </w:r>
      <w:r w:rsidRPr="00C60028">
        <w:rPr>
          <w:rFonts w:ascii="Times New Roman" w:hAnsi="Times New Roman" w:cs="Times New Roman"/>
          <w:sz w:val="24"/>
          <w:szCs w:val="24"/>
        </w:rPr>
        <w:t>ing</w:t>
      </w:r>
      <w:r w:rsidR="00653AC6" w:rsidRPr="00C60028">
        <w:rPr>
          <w:rFonts w:ascii="Times New Roman" w:hAnsi="Times New Roman" w:cs="Times New Roman"/>
          <w:sz w:val="24"/>
          <w:szCs w:val="24"/>
        </w:rPr>
        <w:t xml:space="preserve"> nuanced pattern, nonverbal cue, and lexical choice, </w:t>
      </w:r>
      <w:r w:rsidRPr="00A84196">
        <w:rPr>
          <w:rFonts w:ascii="Times New Roman" w:hAnsi="Times New Roman" w:cs="Times New Roman"/>
          <w:sz w:val="24"/>
          <w:szCs w:val="24"/>
          <w:highlight w:val="yellow"/>
        </w:rPr>
        <w:t xml:space="preserve">this approach </w:t>
      </w:r>
      <w:r w:rsidR="00C605D0" w:rsidRPr="00A84196">
        <w:rPr>
          <w:rFonts w:ascii="Times New Roman" w:hAnsi="Times New Roman" w:cs="Times New Roman"/>
          <w:sz w:val="24"/>
          <w:szCs w:val="24"/>
          <w:highlight w:val="yellow"/>
        </w:rPr>
        <w:t>l</w:t>
      </w:r>
      <w:r w:rsidR="001E60A5" w:rsidRPr="00A84196">
        <w:rPr>
          <w:rFonts w:ascii="Times New Roman" w:hAnsi="Times New Roman" w:cs="Times New Roman"/>
          <w:sz w:val="24"/>
          <w:szCs w:val="24"/>
          <w:highlight w:val="yellow"/>
        </w:rPr>
        <w:t>ook</w:t>
      </w:r>
      <w:r w:rsidR="00C605D0" w:rsidRPr="00A84196">
        <w:rPr>
          <w:rFonts w:ascii="Times New Roman" w:hAnsi="Times New Roman" w:cs="Times New Roman"/>
          <w:sz w:val="24"/>
          <w:szCs w:val="24"/>
          <w:highlight w:val="yellow"/>
        </w:rPr>
        <w:t>s</w:t>
      </w:r>
      <w:r w:rsidR="001E60A5" w:rsidRPr="00A84196">
        <w:rPr>
          <w:rFonts w:ascii="Times New Roman" w:hAnsi="Times New Roman" w:cs="Times New Roman"/>
          <w:sz w:val="24"/>
          <w:szCs w:val="24"/>
          <w:highlight w:val="yellow"/>
        </w:rPr>
        <w:t xml:space="preserve"> into </w:t>
      </w:r>
      <w:r w:rsidR="00653AC6" w:rsidRPr="00A84196">
        <w:rPr>
          <w:rFonts w:ascii="Times New Roman" w:hAnsi="Times New Roman" w:cs="Times New Roman"/>
          <w:sz w:val="24"/>
          <w:szCs w:val="24"/>
          <w:highlight w:val="yellow"/>
        </w:rPr>
        <w:t>how directors utilize transmedia platforms for innovative cinematic dissemination</w:t>
      </w:r>
      <w:r w:rsidR="00C1695E" w:rsidRPr="00A84196">
        <w:rPr>
          <w:rFonts w:ascii="Times New Roman" w:hAnsi="Times New Roman" w:cs="Times New Roman"/>
          <w:sz w:val="24"/>
          <w:szCs w:val="24"/>
          <w:highlight w:val="yellow"/>
        </w:rPr>
        <w:t xml:space="preserve"> </w:t>
      </w:r>
      <w:r w:rsidR="005F1704">
        <w:rPr>
          <w:rFonts w:ascii="Times New Roman" w:hAnsi="Times New Roman" w:cs="Times New Roman"/>
          <w:sz w:val="24"/>
          <w:szCs w:val="24"/>
          <w:highlight w:val="yellow"/>
        </w:rPr>
        <w:t xml:space="preserve">and reveals </w:t>
      </w:r>
      <w:r w:rsidR="006C784A" w:rsidRPr="00A84196">
        <w:rPr>
          <w:rFonts w:ascii="Times New Roman" w:hAnsi="Times New Roman" w:cs="Times New Roman"/>
          <w:sz w:val="24"/>
          <w:szCs w:val="24"/>
          <w:highlight w:val="yellow"/>
        </w:rPr>
        <w:t>deeper understanding of evolving Chinese film industry.</w:t>
      </w:r>
    </w:p>
    <w:p w14:paraId="053A6B7B" w14:textId="77777777" w:rsidR="002108DF" w:rsidRPr="00C60028" w:rsidRDefault="002108DF" w:rsidP="002108DF">
      <w:pPr>
        <w:rPr>
          <w:rFonts w:ascii="Times New Roman" w:hAnsi="Times New Roman" w:cs="Times New Roman"/>
          <w:sz w:val="24"/>
          <w:szCs w:val="24"/>
        </w:rPr>
      </w:pPr>
    </w:p>
    <w:p w14:paraId="32BF634E" w14:textId="77777777" w:rsidR="002108DF" w:rsidRPr="00D21F12" w:rsidRDefault="002108DF" w:rsidP="00D21F12">
      <w:pPr>
        <w:contextualSpacing/>
        <w:rPr>
          <w:rFonts w:ascii="Times New Roman" w:hAnsi="Times New Roman" w:cs="Times New Roman"/>
          <w:b/>
          <w:bCs/>
          <w:sz w:val="24"/>
          <w:szCs w:val="24"/>
        </w:rPr>
      </w:pPr>
      <w:r w:rsidRPr="00D21F12">
        <w:rPr>
          <w:rFonts w:ascii="Times New Roman" w:hAnsi="Times New Roman" w:cs="Times New Roman"/>
          <w:b/>
          <w:bCs/>
          <w:sz w:val="24"/>
          <w:szCs w:val="24"/>
        </w:rPr>
        <w:t>Findings &amp; Discussion</w:t>
      </w:r>
    </w:p>
    <w:p w14:paraId="62DF6DEF" w14:textId="254D694E" w:rsidR="00453BB6" w:rsidRPr="003A2791" w:rsidRDefault="002B66A9" w:rsidP="00D21F12">
      <w:pPr>
        <w:contextualSpacing/>
        <w:rPr>
          <w:rFonts w:hint="eastAsia"/>
          <w:strike/>
        </w:rPr>
      </w:pPr>
      <w:r w:rsidRPr="002B66A9">
        <w:rPr>
          <w:rFonts w:ascii="Times New Roman" w:hAnsi="Times New Roman" w:cs="Times New Roman"/>
          <w:sz w:val="24"/>
          <w:szCs w:val="24"/>
          <w:highlight w:val="yellow"/>
        </w:rPr>
        <w:t>Braced by inter</w:t>
      </w:r>
      <w:r w:rsidRPr="00AC57BE">
        <w:rPr>
          <w:rFonts w:ascii="Times New Roman" w:hAnsi="Times New Roman" w:cs="Times New Roman"/>
          <w:sz w:val="24"/>
          <w:szCs w:val="24"/>
          <w:highlight w:val="yellow"/>
        </w:rPr>
        <w:t>view on 25 film directors, w</w:t>
      </w:r>
      <w:r w:rsidR="00FE050A" w:rsidRPr="00AC57BE">
        <w:rPr>
          <w:rFonts w:ascii="Times New Roman" w:hAnsi="Times New Roman" w:cs="Times New Roman"/>
          <w:sz w:val="24"/>
          <w:szCs w:val="24"/>
          <w:highlight w:val="yellow"/>
        </w:rPr>
        <w:t xml:space="preserve">e </w:t>
      </w:r>
      <w:r w:rsidR="00326BE3" w:rsidRPr="00AC57BE">
        <w:rPr>
          <w:rFonts w:ascii="Times New Roman" w:hAnsi="Times New Roman" w:cs="Times New Roman"/>
          <w:sz w:val="24"/>
          <w:szCs w:val="24"/>
          <w:highlight w:val="yellow"/>
        </w:rPr>
        <w:t xml:space="preserve">reaffirm </w:t>
      </w:r>
      <w:r w:rsidR="00453BB6" w:rsidRPr="00AC57BE">
        <w:rPr>
          <w:rFonts w:ascii="Times New Roman" w:hAnsi="Times New Roman" w:cs="Times New Roman"/>
          <w:sz w:val="24"/>
          <w:szCs w:val="24"/>
          <w:highlight w:val="yellow"/>
        </w:rPr>
        <w:t>that personal experience, cultural heritage, and life stor</w:t>
      </w:r>
      <w:r w:rsidR="00570100" w:rsidRPr="00AC57BE">
        <w:rPr>
          <w:rFonts w:ascii="Times New Roman" w:hAnsi="Times New Roman" w:cs="Times New Roman"/>
          <w:sz w:val="24"/>
          <w:szCs w:val="24"/>
          <w:highlight w:val="yellow"/>
        </w:rPr>
        <w:t>y</w:t>
      </w:r>
      <w:r w:rsidR="00453BB6" w:rsidRPr="00AC57BE">
        <w:rPr>
          <w:rFonts w:ascii="Times New Roman" w:hAnsi="Times New Roman" w:cs="Times New Roman"/>
          <w:sz w:val="24"/>
          <w:szCs w:val="24"/>
          <w:highlight w:val="yellow"/>
        </w:rPr>
        <w:t xml:space="preserve"> </w:t>
      </w:r>
      <w:r w:rsidRPr="00AC57BE">
        <w:rPr>
          <w:rFonts w:ascii="Times New Roman" w:hAnsi="Times New Roman" w:cs="Times New Roman"/>
          <w:sz w:val="24"/>
          <w:szCs w:val="24"/>
          <w:highlight w:val="yellow"/>
        </w:rPr>
        <w:t xml:space="preserve">are heavily relied upon </w:t>
      </w:r>
      <w:r w:rsidR="00453BB6" w:rsidRPr="00AC57BE">
        <w:rPr>
          <w:rFonts w:ascii="Times New Roman" w:hAnsi="Times New Roman" w:cs="Times New Roman"/>
          <w:sz w:val="24"/>
          <w:szCs w:val="24"/>
          <w:highlight w:val="yellow"/>
        </w:rPr>
        <w:t>to shape narrative</w:t>
      </w:r>
      <w:r w:rsidR="006215A6" w:rsidRPr="00AC57BE">
        <w:rPr>
          <w:rFonts w:ascii="Times New Roman" w:hAnsi="Times New Roman" w:cs="Times New Roman"/>
          <w:sz w:val="24"/>
          <w:szCs w:val="24"/>
          <w:highlight w:val="yellow"/>
        </w:rPr>
        <w:t>s</w:t>
      </w:r>
      <w:r w:rsidR="00453BB6" w:rsidRPr="00AC57BE">
        <w:rPr>
          <w:rFonts w:ascii="Times New Roman" w:hAnsi="Times New Roman" w:cs="Times New Roman"/>
          <w:sz w:val="24"/>
          <w:szCs w:val="24"/>
          <w:highlight w:val="yellow"/>
        </w:rPr>
        <w:t xml:space="preserve"> and visual styles</w:t>
      </w:r>
      <w:r w:rsidR="00561678" w:rsidRPr="00AC57BE">
        <w:rPr>
          <w:rFonts w:ascii="Times New Roman" w:hAnsi="Times New Roman" w:cs="Times New Roman"/>
          <w:sz w:val="24"/>
          <w:szCs w:val="24"/>
          <w:highlight w:val="yellow"/>
        </w:rPr>
        <w:t xml:space="preserve">, </w:t>
      </w:r>
      <w:r w:rsidR="00453BB6" w:rsidRPr="007F00D4">
        <w:rPr>
          <w:rFonts w:ascii="Times New Roman" w:hAnsi="Times New Roman" w:cs="Times New Roman"/>
          <w:sz w:val="24"/>
          <w:szCs w:val="24"/>
          <w:highlight w:val="yellow"/>
        </w:rPr>
        <w:t xml:space="preserve">craft resonant stories </w:t>
      </w:r>
      <w:r w:rsidR="00F06F1D" w:rsidRPr="007F00D4">
        <w:rPr>
          <w:rFonts w:ascii="Times New Roman" w:hAnsi="Times New Roman" w:cs="Times New Roman"/>
          <w:sz w:val="24"/>
          <w:szCs w:val="24"/>
          <w:highlight w:val="yellow"/>
        </w:rPr>
        <w:t>of</w:t>
      </w:r>
      <w:r w:rsidR="00453BB6" w:rsidRPr="007F00D4">
        <w:rPr>
          <w:rFonts w:ascii="Times New Roman" w:hAnsi="Times New Roman" w:cs="Times New Roman"/>
          <w:sz w:val="24"/>
          <w:szCs w:val="24"/>
          <w:highlight w:val="yellow"/>
        </w:rPr>
        <w:t xml:space="preserve"> traditional </w:t>
      </w:r>
      <w:r w:rsidR="00DE2404" w:rsidRPr="007F00D4">
        <w:rPr>
          <w:rFonts w:ascii="Times New Roman" w:hAnsi="Times New Roman" w:cs="Times New Roman"/>
          <w:sz w:val="24"/>
          <w:szCs w:val="24"/>
          <w:highlight w:val="yellow"/>
        </w:rPr>
        <w:t>&amp;</w:t>
      </w:r>
      <w:r w:rsidR="00453BB6" w:rsidRPr="007F00D4">
        <w:rPr>
          <w:rFonts w:ascii="Times New Roman" w:hAnsi="Times New Roman" w:cs="Times New Roman"/>
          <w:sz w:val="24"/>
          <w:szCs w:val="24"/>
          <w:highlight w:val="yellow"/>
        </w:rPr>
        <w:t xml:space="preserve"> contemporary elements, </w:t>
      </w:r>
      <w:r w:rsidR="00272EAC" w:rsidRPr="007F00D4">
        <w:rPr>
          <w:rFonts w:ascii="Times New Roman" w:hAnsi="Times New Roman" w:cs="Times New Roman"/>
          <w:sz w:val="24"/>
          <w:szCs w:val="24"/>
          <w:highlight w:val="yellow"/>
        </w:rPr>
        <w:t xml:space="preserve">and </w:t>
      </w:r>
      <w:r w:rsidR="00E169A6">
        <w:rPr>
          <w:rFonts w:ascii="Times New Roman" w:hAnsi="Times New Roman" w:cs="Times New Roman"/>
          <w:sz w:val="24"/>
          <w:szCs w:val="24"/>
          <w:highlight w:val="yellow"/>
        </w:rPr>
        <w:t xml:space="preserve">finally </w:t>
      </w:r>
      <w:r w:rsidR="00453BB6" w:rsidRPr="007F00D4">
        <w:rPr>
          <w:rFonts w:ascii="Times New Roman" w:hAnsi="Times New Roman" w:cs="Times New Roman"/>
          <w:sz w:val="24"/>
          <w:szCs w:val="24"/>
          <w:highlight w:val="yellow"/>
        </w:rPr>
        <w:t xml:space="preserve">foster </w:t>
      </w:r>
      <w:r w:rsidR="00741A31" w:rsidRPr="007F00D4">
        <w:rPr>
          <w:rFonts w:ascii="Times New Roman" w:hAnsi="Times New Roman" w:cs="Times New Roman"/>
          <w:sz w:val="24"/>
          <w:szCs w:val="24"/>
          <w:highlight w:val="yellow"/>
        </w:rPr>
        <w:t xml:space="preserve">cross-cultural </w:t>
      </w:r>
      <w:r w:rsidR="00453BB6" w:rsidRPr="007F00D4">
        <w:rPr>
          <w:rFonts w:ascii="Times New Roman" w:hAnsi="Times New Roman" w:cs="Times New Roman"/>
          <w:sz w:val="24"/>
          <w:szCs w:val="24"/>
          <w:highlight w:val="yellow"/>
        </w:rPr>
        <w:t>connection</w:t>
      </w:r>
      <w:r w:rsidR="00453BB6" w:rsidRPr="00453BB6">
        <w:rPr>
          <w:rFonts w:ascii="Times New Roman" w:hAnsi="Times New Roman" w:cs="Times New Roman"/>
          <w:sz w:val="24"/>
          <w:szCs w:val="24"/>
        </w:rPr>
        <w:t xml:space="preserve"> </w:t>
      </w:r>
      <w:r w:rsidR="00C5026E" w:rsidRPr="001C4A46">
        <w:rPr>
          <w:rFonts w:ascii="Times New Roman" w:hAnsi="Times New Roman" w:cs="Times New Roman" w:hint="eastAsia"/>
          <w:strike/>
          <w:color w:val="FF0000"/>
          <w:sz w:val="24"/>
          <w:szCs w:val="24"/>
        </w:rPr>
        <w:t>(Tan, 2018)</w:t>
      </w:r>
      <w:r w:rsidR="00453BB6" w:rsidRPr="00453BB6">
        <w:rPr>
          <w:rFonts w:ascii="Times New Roman" w:hAnsi="Times New Roman" w:cs="Times New Roman"/>
          <w:sz w:val="24"/>
          <w:szCs w:val="24"/>
        </w:rPr>
        <w:t xml:space="preserve">. </w:t>
      </w:r>
      <w:r w:rsidR="00453BB6" w:rsidRPr="003A2791">
        <w:rPr>
          <w:rFonts w:ascii="Times New Roman" w:hAnsi="Times New Roman" w:cs="Times New Roman"/>
          <w:strike/>
          <w:sz w:val="24"/>
          <w:szCs w:val="24"/>
          <w:highlight w:val="yellow"/>
        </w:rPr>
        <w:t>Collaboration</w:t>
      </w:r>
      <w:r w:rsidR="00805128" w:rsidRPr="003A2791">
        <w:rPr>
          <w:rFonts w:ascii="Times New Roman" w:hAnsi="Times New Roman" w:cs="Times New Roman"/>
          <w:strike/>
          <w:sz w:val="24"/>
          <w:szCs w:val="24"/>
          <w:highlight w:val="yellow"/>
        </w:rPr>
        <w:t xml:space="preserve"> </w:t>
      </w:r>
      <w:r w:rsidR="00453BB6" w:rsidRPr="003A2791">
        <w:rPr>
          <w:rFonts w:ascii="Times New Roman" w:hAnsi="Times New Roman" w:cs="Times New Roman"/>
          <w:strike/>
          <w:sz w:val="24"/>
          <w:szCs w:val="24"/>
          <w:highlight w:val="yellow"/>
        </w:rPr>
        <w:t>with international peers further enrich</w:t>
      </w:r>
      <w:r w:rsidR="00805128" w:rsidRPr="003A2791">
        <w:rPr>
          <w:rFonts w:ascii="Times New Roman" w:hAnsi="Times New Roman" w:cs="Times New Roman"/>
          <w:strike/>
          <w:sz w:val="24"/>
          <w:szCs w:val="24"/>
          <w:highlight w:val="yellow"/>
        </w:rPr>
        <w:t>es</w:t>
      </w:r>
      <w:r w:rsidR="00453BB6" w:rsidRPr="003A2791">
        <w:rPr>
          <w:rFonts w:ascii="Times New Roman" w:hAnsi="Times New Roman" w:cs="Times New Roman"/>
          <w:strike/>
          <w:sz w:val="24"/>
          <w:szCs w:val="24"/>
          <w:highlight w:val="yellow"/>
        </w:rPr>
        <w:t xml:space="preserve"> their perspective, introducing innovative technique and enhancing the global appeal of </w:t>
      </w:r>
      <w:r w:rsidR="00453BB6" w:rsidRPr="003A2791">
        <w:rPr>
          <w:rFonts w:ascii="Times New Roman" w:hAnsi="Times New Roman" w:cs="Times New Roman"/>
          <w:strike/>
          <w:sz w:val="24"/>
          <w:szCs w:val="24"/>
          <w:highlight w:val="yellow"/>
        </w:rPr>
        <w:lastRenderedPageBreak/>
        <w:t>their films</w:t>
      </w:r>
      <w:r w:rsidR="001C582B" w:rsidRPr="003A2791">
        <w:rPr>
          <w:rFonts w:ascii="Times New Roman" w:eastAsia="宋体" w:hAnsi="Times New Roman" w:cs="Times New Roman"/>
          <w:strike/>
          <w:kern w:val="0"/>
          <w:sz w:val="24"/>
          <w:szCs w:val="24"/>
          <w:highlight w:val="yellow"/>
          <w14:ligatures w14:val="none"/>
        </w:rPr>
        <w:t xml:space="preserve"> </w:t>
      </w:r>
      <w:r w:rsidR="001C582B" w:rsidRPr="003A2791">
        <w:rPr>
          <w:rFonts w:ascii="Times New Roman" w:eastAsia="宋体" w:hAnsi="Times New Roman" w:cs="Times New Roman" w:hint="eastAsia"/>
          <w:strike/>
          <w:kern w:val="0"/>
          <w:sz w:val="24"/>
          <w:szCs w:val="24"/>
          <w:highlight w:val="yellow"/>
          <w14:ligatures w14:val="none"/>
        </w:rPr>
        <w:t>(</w:t>
      </w:r>
      <w:proofErr w:type="spellStart"/>
      <w:r w:rsidR="001C582B" w:rsidRPr="003A2791">
        <w:rPr>
          <w:rFonts w:ascii="Times New Roman" w:eastAsia="宋体" w:hAnsi="Times New Roman" w:cs="Times New Roman"/>
          <w:strike/>
          <w:kern w:val="0"/>
          <w:sz w:val="24"/>
          <w:szCs w:val="24"/>
          <w:highlight w:val="yellow"/>
          <w14:ligatures w14:val="none"/>
        </w:rPr>
        <w:t>Dusdal</w:t>
      </w:r>
      <w:proofErr w:type="spellEnd"/>
      <w:r w:rsidR="001C582B" w:rsidRPr="003A2791">
        <w:rPr>
          <w:rFonts w:ascii="Times New Roman" w:eastAsia="宋体" w:hAnsi="Times New Roman" w:cs="Times New Roman" w:hint="eastAsia"/>
          <w:strike/>
          <w:kern w:val="0"/>
          <w:sz w:val="24"/>
          <w:szCs w:val="24"/>
          <w:highlight w:val="yellow"/>
          <w14:ligatures w14:val="none"/>
        </w:rPr>
        <w:t xml:space="preserve"> </w:t>
      </w:r>
      <w:r w:rsidR="001C582B" w:rsidRPr="003A2791">
        <w:rPr>
          <w:rFonts w:ascii="Times New Roman" w:eastAsia="宋体" w:hAnsi="Times New Roman" w:cs="Times New Roman"/>
          <w:strike/>
          <w:kern w:val="0"/>
          <w:sz w:val="24"/>
          <w:szCs w:val="24"/>
          <w:highlight w:val="yellow"/>
          <w14:ligatures w14:val="none"/>
        </w:rPr>
        <w:t>&amp; Powell, 2021)</w:t>
      </w:r>
      <w:r w:rsidR="00453BB6" w:rsidRPr="003A2791">
        <w:rPr>
          <w:rFonts w:ascii="Times New Roman" w:hAnsi="Times New Roman" w:cs="Times New Roman"/>
          <w:strike/>
          <w:sz w:val="24"/>
          <w:szCs w:val="24"/>
          <w:highlight w:val="yellow"/>
        </w:rPr>
        <w:t xml:space="preserve">. </w:t>
      </w:r>
      <w:r w:rsidR="00D23D85" w:rsidRPr="003A2791">
        <w:rPr>
          <w:rFonts w:ascii="Times New Roman" w:hAnsi="Times New Roman" w:cs="Times New Roman"/>
          <w:strike/>
          <w:sz w:val="24"/>
          <w:szCs w:val="24"/>
          <w:highlight w:val="yellow"/>
        </w:rPr>
        <w:t>W</w:t>
      </w:r>
      <w:r w:rsidR="00453BB6" w:rsidRPr="003A2791">
        <w:rPr>
          <w:rFonts w:ascii="Times New Roman" w:hAnsi="Times New Roman" w:cs="Times New Roman"/>
          <w:strike/>
          <w:sz w:val="24"/>
          <w:szCs w:val="24"/>
          <w:highlight w:val="yellow"/>
        </w:rPr>
        <w:t>eaving universal theme with personal histor</w:t>
      </w:r>
      <w:r w:rsidR="00D23D85" w:rsidRPr="003A2791">
        <w:rPr>
          <w:rFonts w:ascii="Times New Roman" w:hAnsi="Times New Roman" w:cs="Times New Roman"/>
          <w:strike/>
          <w:sz w:val="24"/>
          <w:szCs w:val="24"/>
          <w:highlight w:val="yellow"/>
        </w:rPr>
        <w:t>y</w:t>
      </w:r>
      <w:r w:rsidR="00453BB6" w:rsidRPr="003A2791">
        <w:rPr>
          <w:rFonts w:ascii="Times New Roman" w:hAnsi="Times New Roman" w:cs="Times New Roman"/>
          <w:strike/>
          <w:sz w:val="24"/>
          <w:szCs w:val="24"/>
          <w:highlight w:val="yellow"/>
        </w:rPr>
        <w:t>, directors create narratives that transcend cultural boundar</w:t>
      </w:r>
      <w:r w:rsidR="00867F6B" w:rsidRPr="003A2791">
        <w:rPr>
          <w:rFonts w:ascii="Times New Roman" w:hAnsi="Times New Roman" w:cs="Times New Roman"/>
          <w:strike/>
          <w:sz w:val="24"/>
          <w:szCs w:val="24"/>
          <w:highlight w:val="yellow"/>
        </w:rPr>
        <w:t>y</w:t>
      </w:r>
      <w:r w:rsidR="00453BB6" w:rsidRPr="003A2791">
        <w:rPr>
          <w:rFonts w:ascii="Times New Roman" w:hAnsi="Times New Roman" w:cs="Times New Roman"/>
          <w:strike/>
          <w:sz w:val="24"/>
          <w:szCs w:val="24"/>
          <w:highlight w:val="yellow"/>
        </w:rPr>
        <w:t xml:space="preserve"> while showcasing unique voice</w:t>
      </w:r>
      <w:r w:rsidR="008A6F53" w:rsidRPr="003A2791">
        <w:rPr>
          <w:rFonts w:ascii="Times New Roman" w:hAnsi="Times New Roman" w:cs="Times New Roman"/>
          <w:strike/>
          <w:sz w:val="24"/>
          <w:szCs w:val="24"/>
          <w:highlight w:val="yellow"/>
        </w:rPr>
        <w:t>s</w:t>
      </w:r>
      <w:r w:rsidR="00453BB6" w:rsidRPr="003A2791">
        <w:rPr>
          <w:rFonts w:ascii="Times New Roman" w:hAnsi="Times New Roman" w:cs="Times New Roman"/>
          <w:strike/>
          <w:sz w:val="24"/>
          <w:szCs w:val="24"/>
          <w:highlight w:val="yellow"/>
        </w:rPr>
        <w:t>.</w:t>
      </w:r>
    </w:p>
    <w:p w14:paraId="308958B8" w14:textId="31D17721" w:rsidR="00453BB6" w:rsidRPr="00453BB6" w:rsidRDefault="00B25D94" w:rsidP="00D21F12">
      <w:pPr>
        <w:widowControl/>
        <w:ind w:firstLine="420"/>
        <w:contextualSpacing/>
        <w:rPr>
          <w:rFonts w:ascii="Times New Roman" w:hAnsi="Times New Roman" w:cs="Times New Roman"/>
          <w:sz w:val="24"/>
          <w:szCs w:val="24"/>
        </w:rPr>
      </w:pPr>
      <w:r w:rsidRPr="000710AE">
        <w:rPr>
          <w:rFonts w:ascii="Times New Roman" w:hAnsi="Times New Roman" w:cs="Times New Roman"/>
          <w:strike/>
          <w:sz w:val="24"/>
          <w:szCs w:val="24"/>
          <w:highlight w:val="yellow"/>
        </w:rPr>
        <w:t xml:space="preserve">By </w:t>
      </w:r>
      <w:r w:rsidR="00453BB6" w:rsidRPr="000710AE">
        <w:rPr>
          <w:rFonts w:ascii="Times New Roman" w:hAnsi="Times New Roman" w:cs="Times New Roman"/>
          <w:strike/>
          <w:sz w:val="24"/>
          <w:szCs w:val="24"/>
          <w:highlight w:val="yellow"/>
        </w:rPr>
        <w:t>interview</w:t>
      </w:r>
      <w:r w:rsidR="0010600C" w:rsidRPr="000710AE">
        <w:rPr>
          <w:rFonts w:ascii="Times New Roman" w:hAnsi="Times New Roman" w:cs="Times New Roman"/>
          <w:strike/>
          <w:sz w:val="24"/>
          <w:szCs w:val="24"/>
          <w:highlight w:val="yellow"/>
        </w:rPr>
        <w:t>s</w:t>
      </w:r>
      <w:r w:rsidR="00453BB6" w:rsidRPr="000710AE">
        <w:rPr>
          <w:rFonts w:ascii="Times New Roman" w:hAnsi="Times New Roman" w:cs="Times New Roman"/>
          <w:strike/>
          <w:sz w:val="24"/>
          <w:szCs w:val="24"/>
          <w:highlight w:val="yellow"/>
        </w:rPr>
        <w:t xml:space="preserve">, </w:t>
      </w:r>
      <w:r w:rsidR="00502182" w:rsidRPr="000710AE">
        <w:rPr>
          <w:rFonts w:ascii="Times New Roman" w:hAnsi="Times New Roman" w:cs="Times New Roman"/>
          <w:strike/>
          <w:sz w:val="24"/>
          <w:szCs w:val="24"/>
          <w:highlight w:val="yellow"/>
        </w:rPr>
        <w:t>we</w:t>
      </w:r>
      <w:r w:rsidR="00453BB6" w:rsidRPr="000710AE">
        <w:rPr>
          <w:rFonts w:ascii="Times New Roman" w:hAnsi="Times New Roman" w:cs="Times New Roman"/>
          <w:strike/>
          <w:sz w:val="24"/>
          <w:szCs w:val="24"/>
          <w:highlight w:val="yellow"/>
        </w:rPr>
        <w:t xml:space="preserve"> highlight how </w:t>
      </w:r>
      <w:r w:rsidR="0010600C" w:rsidRPr="000710AE">
        <w:rPr>
          <w:rFonts w:ascii="Times New Roman" w:hAnsi="Times New Roman" w:cs="Times New Roman"/>
          <w:strike/>
          <w:sz w:val="24"/>
          <w:szCs w:val="24"/>
          <w:highlight w:val="yellow"/>
        </w:rPr>
        <w:t xml:space="preserve">Chinese directors </w:t>
      </w:r>
      <w:r w:rsidR="00453BB6" w:rsidRPr="000710AE">
        <w:rPr>
          <w:rFonts w:ascii="Times New Roman" w:hAnsi="Times New Roman" w:cs="Times New Roman"/>
          <w:strike/>
          <w:sz w:val="24"/>
          <w:szCs w:val="24"/>
          <w:highlight w:val="yellow"/>
        </w:rPr>
        <w:t xml:space="preserve">integrate traditional art </w:t>
      </w:r>
      <w:r w:rsidR="0007693C" w:rsidRPr="000710AE">
        <w:rPr>
          <w:rFonts w:ascii="Times New Roman" w:hAnsi="Times New Roman" w:cs="Times New Roman"/>
          <w:strike/>
          <w:sz w:val="24"/>
          <w:szCs w:val="24"/>
          <w:highlight w:val="yellow"/>
        </w:rPr>
        <w:t>&amp;</w:t>
      </w:r>
      <w:r w:rsidR="00453BB6" w:rsidRPr="000710AE">
        <w:rPr>
          <w:rFonts w:ascii="Times New Roman" w:hAnsi="Times New Roman" w:cs="Times New Roman"/>
          <w:strike/>
          <w:sz w:val="24"/>
          <w:szCs w:val="24"/>
          <w:highlight w:val="yellow"/>
        </w:rPr>
        <w:t xml:space="preserve"> storytelling with modern technique, </w:t>
      </w:r>
      <w:r w:rsidR="00260983" w:rsidRPr="000710AE">
        <w:rPr>
          <w:rFonts w:ascii="Times New Roman" w:hAnsi="Times New Roman" w:cs="Times New Roman"/>
          <w:strike/>
          <w:sz w:val="24"/>
          <w:szCs w:val="24"/>
          <w:highlight w:val="yellow"/>
        </w:rPr>
        <w:t xml:space="preserve">taking </w:t>
      </w:r>
      <w:r w:rsidR="00453BB6" w:rsidRPr="000710AE">
        <w:rPr>
          <w:rFonts w:ascii="Times New Roman" w:hAnsi="Times New Roman" w:cs="Times New Roman"/>
          <w:strike/>
          <w:sz w:val="24"/>
          <w:szCs w:val="24"/>
          <w:highlight w:val="yellow"/>
        </w:rPr>
        <w:t xml:space="preserve">pride in </w:t>
      </w:r>
      <w:r w:rsidR="00362055" w:rsidRPr="000710AE">
        <w:rPr>
          <w:rFonts w:ascii="Times New Roman" w:hAnsi="Times New Roman" w:cs="Times New Roman"/>
          <w:strike/>
          <w:sz w:val="24"/>
          <w:szCs w:val="24"/>
          <w:highlight w:val="yellow"/>
        </w:rPr>
        <w:t xml:space="preserve">the </w:t>
      </w:r>
      <w:r w:rsidR="00453BB6" w:rsidRPr="000710AE">
        <w:rPr>
          <w:rFonts w:ascii="Times New Roman" w:hAnsi="Times New Roman" w:cs="Times New Roman"/>
          <w:strike/>
          <w:sz w:val="24"/>
          <w:szCs w:val="24"/>
          <w:highlight w:val="yellow"/>
        </w:rPr>
        <w:t>culture while addressing universal human experiences like social change, family dynamics, and historical memory</w:t>
      </w:r>
      <w:r w:rsidR="007A42A5" w:rsidRPr="000710AE">
        <w:rPr>
          <w:rFonts w:ascii="Times New Roman" w:hAnsi="Times New Roman" w:cs="Times New Roman" w:hint="eastAsia"/>
          <w:strike/>
          <w:sz w:val="24"/>
          <w:szCs w:val="24"/>
          <w:highlight w:val="yellow"/>
        </w:rPr>
        <w:t xml:space="preserve"> (</w:t>
      </w:r>
      <w:proofErr w:type="spellStart"/>
      <w:r w:rsidR="007A42A5" w:rsidRPr="000710AE">
        <w:rPr>
          <w:rFonts w:ascii="Times New Roman" w:hAnsi="Times New Roman" w:cs="Times New Roman" w:hint="eastAsia"/>
          <w:strike/>
          <w:sz w:val="24"/>
          <w:szCs w:val="24"/>
          <w:highlight w:val="yellow"/>
        </w:rPr>
        <w:t>Zhuofan</w:t>
      </w:r>
      <w:proofErr w:type="spellEnd"/>
      <w:r w:rsidR="007A42A5" w:rsidRPr="000710AE">
        <w:rPr>
          <w:rFonts w:ascii="Times New Roman" w:hAnsi="Times New Roman" w:cs="Times New Roman" w:hint="eastAsia"/>
          <w:strike/>
          <w:sz w:val="24"/>
          <w:szCs w:val="24"/>
          <w:highlight w:val="yellow"/>
        </w:rPr>
        <w:t>, et al, 2023)</w:t>
      </w:r>
      <w:r w:rsidR="00453BB6" w:rsidRPr="000710AE">
        <w:rPr>
          <w:rFonts w:ascii="Times New Roman" w:hAnsi="Times New Roman" w:cs="Times New Roman"/>
          <w:strike/>
          <w:sz w:val="24"/>
          <w:szCs w:val="24"/>
          <w:highlight w:val="yellow"/>
        </w:rPr>
        <w:t xml:space="preserve">. </w:t>
      </w:r>
      <w:r w:rsidR="006F5048" w:rsidRPr="000710AE">
        <w:rPr>
          <w:rFonts w:ascii="Times New Roman" w:hAnsi="Times New Roman" w:cs="Times New Roman"/>
          <w:strike/>
          <w:sz w:val="24"/>
          <w:szCs w:val="24"/>
          <w:highlight w:val="yellow"/>
        </w:rPr>
        <w:t>Effectively by r</w:t>
      </w:r>
      <w:r w:rsidR="00453BB6" w:rsidRPr="000710AE">
        <w:rPr>
          <w:rFonts w:ascii="Times New Roman" w:hAnsi="Times New Roman" w:cs="Times New Roman"/>
          <w:strike/>
          <w:sz w:val="24"/>
          <w:szCs w:val="24"/>
          <w:highlight w:val="yellow"/>
        </w:rPr>
        <w:t>eflect</w:t>
      </w:r>
      <w:r w:rsidR="007173E0" w:rsidRPr="000710AE">
        <w:rPr>
          <w:rFonts w:ascii="Times New Roman" w:hAnsi="Times New Roman" w:cs="Times New Roman"/>
          <w:strike/>
          <w:sz w:val="24"/>
          <w:szCs w:val="24"/>
          <w:highlight w:val="yellow"/>
        </w:rPr>
        <w:t>ing</w:t>
      </w:r>
      <w:r w:rsidR="00453BB6" w:rsidRPr="000710AE">
        <w:rPr>
          <w:rFonts w:ascii="Times New Roman" w:hAnsi="Times New Roman" w:cs="Times New Roman"/>
          <w:strike/>
          <w:sz w:val="24"/>
          <w:szCs w:val="24"/>
          <w:highlight w:val="yellow"/>
        </w:rPr>
        <w:t xml:space="preserve"> personal </w:t>
      </w:r>
      <w:r w:rsidR="00FF20BC" w:rsidRPr="000710AE">
        <w:rPr>
          <w:rFonts w:ascii="Times New Roman" w:hAnsi="Times New Roman" w:cs="Times New Roman"/>
          <w:strike/>
          <w:sz w:val="24"/>
          <w:szCs w:val="24"/>
          <w:highlight w:val="yellow"/>
        </w:rPr>
        <w:t>&amp;</w:t>
      </w:r>
      <w:r w:rsidR="00453BB6" w:rsidRPr="000710AE">
        <w:rPr>
          <w:rFonts w:ascii="Times New Roman" w:hAnsi="Times New Roman" w:cs="Times New Roman"/>
          <w:strike/>
          <w:sz w:val="24"/>
          <w:szCs w:val="24"/>
          <w:highlight w:val="yellow"/>
        </w:rPr>
        <w:t xml:space="preserve"> social realities </w:t>
      </w:r>
      <w:r w:rsidR="00FF20BC" w:rsidRPr="000710AE">
        <w:rPr>
          <w:rFonts w:ascii="Times New Roman" w:hAnsi="Times New Roman" w:cs="Times New Roman"/>
          <w:strike/>
          <w:sz w:val="24"/>
          <w:szCs w:val="24"/>
          <w:highlight w:val="yellow"/>
        </w:rPr>
        <w:t xml:space="preserve">and </w:t>
      </w:r>
      <w:r w:rsidR="00453BB6" w:rsidRPr="000710AE">
        <w:rPr>
          <w:rFonts w:ascii="Times New Roman" w:hAnsi="Times New Roman" w:cs="Times New Roman"/>
          <w:strike/>
          <w:sz w:val="24"/>
          <w:szCs w:val="24"/>
          <w:highlight w:val="yellow"/>
        </w:rPr>
        <w:t>advanc</w:t>
      </w:r>
      <w:r w:rsidR="007173E0" w:rsidRPr="000710AE">
        <w:rPr>
          <w:rFonts w:ascii="Times New Roman" w:hAnsi="Times New Roman" w:cs="Times New Roman"/>
          <w:strike/>
          <w:sz w:val="24"/>
          <w:szCs w:val="24"/>
          <w:highlight w:val="yellow"/>
        </w:rPr>
        <w:t>ing</w:t>
      </w:r>
      <w:r w:rsidR="00453BB6" w:rsidRPr="000710AE">
        <w:rPr>
          <w:rFonts w:ascii="Times New Roman" w:hAnsi="Times New Roman" w:cs="Times New Roman"/>
          <w:strike/>
          <w:sz w:val="24"/>
          <w:szCs w:val="24"/>
          <w:highlight w:val="yellow"/>
        </w:rPr>
        <w:t xml:space="preserve"> cross-cultural dialogue</w:t>
      </w:r>
      <w:r w:rsidR="00070F93" w:rsidRPr="000710AE">
        <w:rPr>
          <w:rFonts w:ascii="Times New Roman" w:hAnsi="Times New Roman" w:cs="Times New Roman" w:hint="eastAsia"/>
          <w:strike/>
          <w:sz w:val="24"/>
          <w:szCs w:val="24"/>
          <w:highlight w:val="yellow"/>
        </w:rPr>
        <w:t xml:space="preserve"> (Lu, 2022)</w:t>
      </w:r>
      <w:r w:rsidR="007173E0" w:rsidRPr="000710AE">
        <w:rPr>
          <w:rFonts w:ascii="Times New Roman" w:hAnsi="Times New Roman" w:cs="Times New Roman"/>
          <w:strike/>
          <w:sz w:val="24"/>
          <w:szCs w:val="24"/>
          <w:highlight w:val="yellow"/>
        </w:rPr>
        <w:t>,</w:t>
      </w:r>
      <w:r w:rsidR="00453BB6" w:rsidRPr="000710AE">
        <w:rPr>
          <w:rFonts w:ascii="Times New Roman" w:hAnsi="Times New Roman" w:cs="Times New Roman"/>
          <w:strike/>
          <w:sz w:val="24"/>
          <w:szCs w:val="24"/>
          <w:highlight w:val="yellow"/>
        </w:rPr>
        <w:t xml:space="preserve"> directors </w:t>
      </w:r>
      <w:r w:rsidR="00755699" w:rsidRPr="000710AE">
        <w:rPr>
          <w:rFonts w:ascii="Times New Roman" w:hAnsi="Times New Roman" w:cs="Times New Roman"/>
          <w:strike/>
          <w:sz w:val="24"/>
          <w:szCs w:val="24"/>
          <w:highlight w:val="yellow"/>
        </w:rPr>
        <w:t xml:space="preserve">have </w:t>
      </w:r>
      <w:r w:rsidR="00453BB6" w:rsidRPr="000710AE">
        <w:rPr>
          <w:rFonts w:ascii="Times New Roman" w:hAnsi="Times New Roman" w:cs="Times New Roman"/>
          <w:strike/>
          <w:sz w:val="24"/>
          <w:szCs w:val="24"/>
          <w:highlight w:val="yellow"/>
        </w:rPr>
        <w:t>buil</w:t>
      </w:r>
      <w:r w:rsidR="00755699" w:rsidRPr="000710AE">
        <w:rPr>
          <w:rFonts w:ascii="Times New Roman" w:hAnsi="Times New Roman" w:cs="Times New Roman"/>
          <w:strike/>
          <w:sz w:val="24"/>
          <w:szCs w:val="24"/>
          <w:highlight w:val="yellow"/>
        </w:rPr>
        <w:t>t</w:t>
      </w:r>
      <w:r w:rsidR="00453BB6" w:rsidRPr="000710AE">
        <w:rPr>
          <w:rFonts w:ascii="Times New Roman" w:hAnsi="Times New Roman" w:cs="Times New Roman"/>
          <w:strike/>
          <w:sz w:val="24"/>
          <w:szCs w:val="24"/>
          <w:highlight w:val="yellow"/>
        </w:rPr>
        <w:t xml:space="preserve"> cultural bridges, </w:t>
      </w:r>
      <w:r w:rsidR="00854DCE" w:rsidRPr="000710AE">
        <w:rPr>
          <w:rFonts w:ascii="Times New Roman" w:hAnsi="Times New Roman" w:cs="Times New Roman"/>
          <w:strike/>
          <w:sz w:val="24"/>
          <w:szCs w:val="24"/>
          <w:highlight w:val="yellow"/>
        </w:rPr>
        <w:t xml:space="preserve">kept </w:t>
      </w:r>
      <w:r w:rsidR="00453BB6" w:rsidRPr="000710AE">
        <w:rPr>
          <w:rFonts w:ascii="Times New Roman" w:hAnsi="Times New Roman" w:cs="Times New Roman"/>
          <w:strike/>
          <w:sz w:val="24"/>
          <w:szCs w:val="24"/>
          <w:highlight w:val="yellow"/>
        </w:rPr>
        <w:t xml:space="preserve">competitive in </w:t>
      </w:r>
      <w:r w:rsidR="00B05C8F" w:rsidRPr="000710AE">
        <w:rPr>
          <w:rFonts w:ascii="Times New Roman" w:hAnsi="Times New Roman" w:cs="Times New Roman"/>
          <w:strike/>
          <w:sz w:val="24"/>
          <w:szCs w:val="24"/>
          <w:highlight w:val="yellow"/>
        </w:rPr>
        <w:t xml:space="preserve">global </w:t>
      </w:r>
      <w:r w:rsidR="00453BB6" w:rsidRPr="000710AE">
        <w:rPr>
          <w:rFonts w:ascii="Times New Roman" w:hAnsi="Times New Roman" w:cs="Times New Roman"/>
          <w:strike/>
          <w:sz w:val="24"/>
          <w:szCs w:val="24"/>
          <w:highlight w:val="yellow"/>
        </w:rPr>
        <w:t>market</w:t>
      </w:r>
      <w:r w:rsidR="00854DCE" w:rsidRPr="000710AE">
        <w:rPr>
          <w:rFonts w:ascii="Times New Roman" w:hAnsi="Times New Roman" w:cs="Times New Roman"/>
          <w:strike/>
          <w:sz w:val="24"/>
          <w:szCs w:val="24"/>
          <w:highlight w:val="yellow"/>
        </w:rPr>
        <w:t>,</w:t>
      </w:r>
      <w:r w:rsidR="00453BB6" w:rsidRPr="000710AE">
        <w:rPr>
          <w:rFonts w:ascii="Times New Roman" w:hAnsi="Times New Roman" w:cs="Times New Roman"/>
          <w:strike/>
          <w:sz w:val="24"/>
          <w:szCs w:val="24"/>
          <w:highlight w:val="yellow"/>
        </w:rPr>
        <w:t xml:space="preserve"> and enhanc</w:t>
      </w:r>
      <w:r w:rsidR="00854DCE" w:rsidRPr="000710AE">
        <w:rPr>
          <w:rFonts w:ascii="Times New Roman" w:hAnsi="Times New Roman" w:cs="Times New Roman"/>
          <w:strike/>
          <w:sz w:val="24"/>
          <w:szCs w:val="24"/>
          <w:highlight w:val="yellow"/>
        </w:rPr>
        <w:t>ed</w:t>
      </w:r>
      <w:r w:rsidR="00453BB6" w:rsidRPr="000710AE">
        <w:rPr>
          <w:rFonts w:ascii="Times New Roman" w:hAnsi="Times New Roman" w:cs="Times New Roman"/>
          <w:strike/>
          <w:sz w:val="24"/>
          <w:szCs w:val="24"/>
          <w:highlight w:val="yellow"/>
        </w:rPr>
        <w:t xml:space="preserve"> global impact of Chinese cinema.</w:t>
      </w:r>
    </w:p>
    <w:p w14:paraId="06DCDE2B" w14:textId="608C6859" w:rsidR="003A49CE" w:rsidRPr="00453BB6" w:rsidRDefault="00453BB6" w:rsidP="00D21F12">
      <w:pPr>
        <w:widowControl/>
        <w:ind w:firstLine="420"/>
        <w:contextualSpacing/>
        <w:rPr>
          <w:rFonts w:ascii="Times New Roman" w:hAnsi="Times New Roman" w:cs="Times New Roman"/>
          <w:sz w:val="24"/>
          <w:szCs w:val="24"/>
        </w:rPr>
      </w:pPr>
      <w:r w:rsidRPr="00453BB6">
        <w:rPr>
          <w:rFonts w:ascii="Times New Roman" w:hAnsi="Times New Roman" w:cs="Times New Roman"/>
          <w:sz w:val="24"/>
          <w:szCs w:val="24"/>
        </w:rPr>
        <w:t xml:space="preserve">Thematic </w:t>
      </w:r>
      <w:r w:rsidR="00B33248" w:rsidRPr="00453BB6">
        <w:rPr>
          <w:rFonts w:ascii="Times New Roman" w:hAnsi="Times New Roman" w:cs="Times New Roman"/>
          <w:sz w:val="24"/>
          <w:szCs w:val="24"/>
        </w:rPr>
        <w:t>interview</w:t>
      </w:r>
      <w:r w:rsidR="00B33248">
        <w:rPr>
          <w:rFonts w:ascii="Times New Roman" w:hAnsi="Times New Roman" w:cs="Times New Roman"/>
          <w:sz w:val="24"/>
          <w:szCs w:val="24"/>
        </w:rPr>
        <w:t xml:space="preserve"> </w:t>
      </w:r>
      <w:r w:rsidRPr="00453BB6">
        <w:rPr>
          <w:rFonts w:ascii="Times New Roman" w:hAnsi="Times New Roman" w:cs="Times New Roman"/>
          <w:sz w:val="24"/>
          <w:szCs w:val="24"/>
        </w:rPr>
        <w:t>analys</w:t>
      </w:r>
      <w:r w:rsidR="00770BE2">
        <w:rPr>
          <w:rFonts w:ascii="Times New Roman" w:hAnsi="Times New Roman" w:cs="Times New Roman"/>
          <w:sz w:val="24"/>
          <w:szCs w:val="24"/>
        </w:rPr>
        <w:t>e</w:t>
      </w:r>
      <w:r w:rsidRPr="00453BB6">
        <w:rPr>
          <w:rFonts w:ascii="Times New Roman" w:hAnsi="Times New Roman" w:cs="Times New Roman"/>
          <w:sz w:val="24"/>
          <w:szCs w:val="24"/>
        </w:rPr>
        <w:t>s identif</w:t>
      </w:r>
      <w:r w:rsidR="00770BE2">
        <w:rPr>
          <w:rFonts w:ascii="Times New Roman" w:hAnsi="Times New Roman" w:cs="Times New Roman"/>
          <w:sz w:val="24"/>
          <w:szCs w:val="24"/>
        </w:rPr>
        <w:t>y</w:t>
      </w:r>
      <w:r w:rsidRPr="00453BB6">
        <w:rPr>
          <w:rFonts w:ascii="Times New Roman" w:hAnsi="Times New Roman" w:cs="Times New Roman"/>
          <w:sz w:val="24"/>
          <w:szCs w:val="24"/>
        </w:rPr>
        <w:t xml:space="preserve"> key areas such as artistic expression, authenticity, and interplay of Chinese </w:t>
      </w:r>
      <w:r w:rsidR="00F27A58">
        <w:rPr>
          <w:rFonts w:ascii="Times New Roman" w:hAnsi="Times New Roman" w:cs="Times New Roman"/>
          <w:sz w:val="24"/>
          <w:szCs w:val="24"/>
        </w:rPr>
        <w:t>&amp;</w:t>
      </w:r>
      <w:r w:rsidRPr="00453BB6">
        <w:rPr>
          <w:rFonts w:ascii="Times New Roman" w:hAnsi="Times New Roman" w:cs="Times New Roman"/>
          <w:sz w:val="24"/>
          <w:szCs w:val="24"/>
        </w:rPr>
        <w:t xml:space="preserve"> Western culture</w:t>
      </w:r>
      <w:r w:rsidR="00F27A58">
        <w:rPr>
          <w:rFonts w:ascii="Times New Roman" w:hAnsi="Times New Roman" w:cs="Times New Roman"/>
          <w:sz w:val="24"/>
          <w:szCs w:val="24"/>
        </w:rPr>
        <w:t>s</w:t>
      </w:r>
      <w:r w:rsidRPr="00453BB6">
        <w:rPr>
          <w:rFonts w:ascii="Times New Roman" w:hAnsi="Times New Roman" w:cs="Times New Roman"/>
          <w:sz w:val="24"/>
          <w:szCs w:val="24"/>
        </w:rPr>
        <w:t xml:space="preserve">. Directors demonstrate commitment to addressing social issues and crafting emotionally rich narratives, inspired </w:t>
      </w:r>
      <w:r w:rsidR="002A5149">
        <w:rPr>
          <w:rFonts w:ascii="Times New Roman" w:hAnsi="Times New Roman" w:cs="Times New Roman"/>
          <w:sz w:val="24"/>
          <w:szCs w:val="24"/>
        </w:rPr>
        <w:t xml:space="preserve">frequently </w:t>
      </w:r>
      <w:r w:rsidRPr="00453BB6">
        <w:rPr>
          <w:rFonts w:ascii="Times New Roman" w:hAnsi="Times New Roman" w:cs="Times New Roman"/>
          <w:sz w:val="24"/>
          <w:szCs w:val="24"/>
        </w:rPr>
        <w:t>by literature and personal histor</w:t>
      </w:r>
      <w:r w:rsidR="00490114">
        <w:rPr>
          <w:rFonts w:ascii="Times New Roman" w:hAnsi="Times New Roman" w:cs="Times New Roman"/>
          <w:sz w:val="24"/>
          <w:szCs w:val="24"/>
        </w:rPr>
        <w:t>y</w:t>
      </w:r>
      <w:r w:rsidR="00C40878" w:rsidRPr="00C40878">
        <w:rPr>
          <w:rFonts w:ascii="Times New Roman" w:eastAsia="宋体" w:hAnsi="Times New Roman" w:cs="Times New Roman"/>
          <w:kern w:val="0"/>
          <w:sz w:val="24"/>
          <w:szCs w:val="24"/>
          <w14:ligatures w14:val="none"/>
        </w:rPr>
        <w:t xml:space="preserve"> </w:t>
      </w:r>
      <w:r w:rsidR="00C40878">
        <w:rPr>
          <w:rFonts w:ascii="Times New Roman" w:eastAsia="宋体" w:hAnsi="Times New Roman" w:cs="Times New Roman" w:hint="eastAsia"/>
          <w:kern w:val="0"/>
          <w:sz w:val="24"/>
          <w:szCs w:val="24"/>
          <w14:ligatures w14:val="none"/>
        </w:rPr>
        <w:t>(</w:t>
      </w:r>
      <w:proofErr w:type="spellStart"/>
      <w:r w:rsidR="00C40878" w:rsidRPr="00962BE6">
        <w:rPr>
          <w:rFonts w:ascii="Times New Roman" w:eastAsia="宋体" w:hAnsi="Times New Roman" w:cs="Times New Roman"/>
          <w:kern w:val="0"/>
          <w:sz w:val="24"/>
          <w:szCs w:val="24"/>
          <w14:ligatures w14:val="none"/>
        </w:rPr>
        <w:t>Dawadi</w:t>
      </w:r>
      <w:proofErr w:type="spellEnd"/>
      <w:r w:rsidR="00C40878" w:rsidRPr="00962BE6">
        <w:rPr>
          <w:rFonts w:ascii="Times New Roman" w:eastAsia="宋体" w:hAnsi="Times New Roman" w:cs="Times New Roman"/>
          <w:kern w:val="0"/>
          <w:sz w:val="24"/>
          <w:szCs w:val="24"/>
          <w14:ligatures w14:val="none"/>
        </w:rPr>
        <w:t>, 2020)</w:t>
      </w:r>
      <w:r w:rsidRPr="00453BB6">
        <w:rPr>
          <w:rFonts w:ascii="Times New Roman" w:hAnsi="Times New Roman" w:cs="Times New Roman"/>
          <w:sz w:val="24"/>
          <w:szCs w:val="24"/>
        </w:rPr>
        <w:t xml:space="preserve">. </w:t>
      </w:r>
      <w:r w:rsidR="00534D01">
        <w:rPr>
          <w:rFonts w:ascii="Times New Roman" w:hAnsi="Times New Roman" w:cs="Times New Roman"/>
          <w:sz w:val="24"/>
          <w:szCs w:val="24"/>
        </w:rPr>
        <w:t xml:space="preserve">Besides </w:t>
      </w:r>
      <w:r w:rsidR="00B93511" w:rsidRPr="00453BB6">
        <w:rPr>
          <w:rFonts w:ascii="Times New Roman" w:hAnsi="Times New Roman" w:cs="Times New Roman"/>
          <w:sz w:val="24"/>
          <w:szCs w:val="24"/>
        </w:rPr>
        <w:t>enrich</w:t>
      </w:r>
      <w:r w:rsidR="00B93511">
        <w:rPr>
          <w:rFonts w:ascii="Times New Roman" w:hAnsi="Times New Roman" w:cs="Times New Roman"/>
          <w:sz w:val="24"/>
          <w:szCs w:val="24"/>
        </w:rPr>
        <w:t>ed</w:t>
      </w:r>
      <w:r w:rsidR="00B93511" w:rsidRPr="00453BB6">
        <w:rPr>
          <w:rFonts w:ascii="Times New Roman" w:hAnsi="Times New Roman" w:cs="Times New Roman"/>
          <w:sz w:val="24"/>
          <w:szCs w:val="24"/>
        </w:rPr>
        <w:t xml:space="preserve"> viewing experience</w:t>
      </w:r>
      <w:r w:rsidR="00B93511">
        <w:rPr>
          <w:rFonts w:ascii="Times New Roman" w:hAnsi="Times New Roman" w:cs="Times New Roman"/>
          <w:sz w:val="24"/>
          <w:szCs w:val="24"/>
        </w:rPr>
        <w:t>, t</w:t>
      </w:r>
      <w:r w:rsidRPr="00453BB6">
        <w:rPr>
          <w:rFonts w:ascii="Times New Roman" w:hAnsi="Times New Roman" w:cs="Times New Roman"/>
          <w:sz w:val="24"/>
          <w:szCs w:val="24"/>
        </w:rPr>
        <w:t>hese efforts promote</w:t>
      </w:r>
      <w:r w:rsidR="00C63C23">
        <w:rPr>
          <w:rFonts w:ascii="Times New Roman" w:hAnsi="Times New Roman" w:cs="Times New Roman"/>
          <w:sz w:val="24"/>
          <w:szCs w:val="24"/>
        </w:rPr>
        <w:t xml:space="preserve"> also</w:t>
      </w:r>
      <w:r w:rsidRPr="00453BB6">
        <w:rPr>
          <w:rFonts w:ascii="Times New Roman" w:hAnsi="Times New Roman" w:cs="Times New Roman"/>
          <w:sz w:val="24"/>
          <w:szCs w:val="24"/>
        </w:rPr>
        <w:t xml:space="preserve"> cultural exchange and broaden audience perspectives, positioning film as a powerful medium </w:t>
      </w:r>
      <w:r w:rsidR="001D7B0E">
        <w:rPr>
          <w:rFonts w:ascii="Times New Roman" w:hAnsi="Times New Roman" w:cs="Times New Roman"/>
          <w:sz w:val="24"/>
          <w:szCs w:val="24"/>
        </w:rPr>
        <w:t>to</w:t>
      </w:r>
      <w:r w:rsidRPr="00453BB6">
        <w:rPr>
          <w:rFonts w:ascii="Times New Roman" w:hAnsi="Times New Roman" w:cs="Times New Roman"/>
          <w:sz w:val="24"/>
          <w:szCs w:val="24"/>
        </w:rPr>
        <w:t xml:space="preserve"> foster mutual understanding and global storytelling</w:t>
      </w:r>
      <w:r w:rsidR="00C40878">
        <w:rPr>
          <w:rFonts w:ascii="Times New Roman" w:hAnsi="Times New Roman" w:cs="Times New Roman" w:hint="eastAsia"/>
          <w:sz w:val="24"/>
          <w:szCs w:val="24"/>
        </w:rPr>
        <w:t xml:space="preserve"> (Zhang, 2022)</w:t>
      </w:r>
      <w:r w:rsidRPr="00453BB6">
        <w:rPr>
          <w:rFonts w:ascii="Times New Roman" w:hAnsi="Times New Roman" w:cs="Times New Roman"/>
          <w:sz w:val="24"/>
          <w:szCs w:val="24"/>
        </w:rPr>
        <w:t>.</w:t>
      </w:r>
    </w:p>
    <w:p w14:paraId="2D95BDA6" w14:textId="334AC65B" w:rsidR="00453BB6" w:rsidRDefault="009E2A12" w:rsidP="00D21F12">
      <w:pPr>
        <w:widowControl/>
        <w:ind w:firstLine="420"/>
        <w:contextualSpacing/>
        <w:rPr>
          <w:rFonts w:ascii="Times New Roman" w:hAnsi="Times New Roman" w:cs="Times New Roman"/>
          <w:sz w:val="24"/>
          <w:szCs w:val="24"/>
        </w:rPr>
      </w:pPr>
      <w:r w:rsidRPr="00F3756D">
        <w:rPr>
          <w:rFonts w:ascii="Times New Roman" w:eastAsia="宋体" w:hAnsi="Times New Roman" w:cs="Times New Roman"/>
          <w:sz w:val="24"/>
          <w:szCs w:val="24"/>
          <w14:ligatures w14:val="none"/>
        </w:rPr>
        <w:t xml:space="preserve">As in </w:t>
      </w:r>
      <w:r w:rsidRPr="00D21F12">
        <w:rPr>
          <w:rFonts w:ascii="Times New Roman" w:eastAsia="宋体" w:hAnsi="Times New Roman" w:cs="Times New Roman"/>
          <w:sz w:val="24"/>
          <w:szCs w:val="24"/>
          <w14:ligatures w14:val="none"/>
        </w:rPr>
        <w:t xml:space="preserve">Table </w:t>
      </w:r>
      <w:r w:rsidR="00905F26" w:rsidRPr="00D21F12">
        <w:rPr>
          <w:rFonts w:ascii="Times New Roman" w:eastAsia="宋体" w:hAnsi="Times New Roman" w:cs="Times New Roman" w:hint="eastAsia"/>
          <w:sz w:val="24"/>
          <w:szCs w:val="24"/>
          <w14:ligatures w14:val="none"/>
        </w:rPr>
        <w:t>1</w:t>
      </w:r>
      <w:r w:rsidRPr="00F3756D">
        <w:rPr>
          <w:rFonts w:ascii="Times New Roman" w:eastAsia="宋体" w:hAnsi="Times New Roman" w:cs="Times New Roman"/>
          <w:sz w:val="24"/>
          <w:szCs w:val="24"/>
          <w14:ligatures w14:val="none"/>
        </w:rPr>
        <w:t xml:space="preserve">, coding </w:t>
      </w:r>
      <w:r w:rsidR="00620A60">
        <w:rPr>
          <w:rFonts w:ascii="Times New Roman" w:eastAsia="宋体" w:hAnsi="Times New Roman" w:cs="Times New Roman"/>
          <w:sz w:val="24"/>
          <w:szCs w:val="24"/>
          <w14:ligatures w14:val="none"/>
        </w:rPr>
        <w:t xml:space="preserve">of </w:t>
      </w:r>
      <w:r w:rsidRPr="00F3756D">
        <w:rPr>
          <w:rFonts w:ascii="Times New Roman" w:eastAsia="宋体" w:hAnsi="Times New Roman" w:cs="Times New Roman"/>
          <w:sz w:val="24"/>
          <w:szCs w:val="24"/>
          <w14:ligatures w14:val="none"/>
        </w:rPr>
        <w:t>in-depth interview with 25 directors reveal</w:t>
      </w:r>
      <w:r w:rsidR="008A1298">
        <w:rPr>
          <w:rFonts w:ascii="Times New Roman" w:eastAsia="宋体" w:hAnsi="Times New Roman" w:cs="Times New Roman"/>
          <w:sz w:val="24"/>
          <w:szCs w:val="24"/>
          <w14:ligatures w14:val="none"/>
        </w:rPr>
        <w:t>s</w:t>
      </w:r>
      <w:r w:rsidRPr="00F3756D">
        <w:rPr>
          <w:rFonts w:ascii="Times New Roman" w:eastAsia="宋体" w:hAnsi="Times New Roman" w:cs="Times New Roman"/>
          <w:sz w:val="24"/>
          <w:szCs w:val="24"/>
          <w14:ligatures w14:val="none"/>
        </w:rPr>
        <w:t xml:space="preserve"> </w:t>
      </w:r>
      <w:r w:rsidR="00D20CC1">
        <w:rPr>
          <w:rFonts w:ascii="Times New Roman" w:eastAsia="宋体" w:hAnsi="Times New Roman" w:cs="Times New Roman"/>
          <w:sz w:val="24"/>
          <w:szCs w:val="24"/>
          <w14:ligatures w14:val="none"/>
        </w:rPr>
        <w:t>10</w:t>
      </w:r>
      <w:r w:rsidRPr="00F3756D">
        <w:rPr>
          <w:rFonts w:ascii="Times New Roman" w:eastAsia="宋体" w:hAnsi="Times New Roman" w:cs="Times New Roman"/>
          <w:sz w:val="24"/>
          <w:szCs w:val="24"/>
          <w14:ligatures w14:val="none"/>
        </w:rPr>
        <w:t xml:space="preserve"> key themes addressing the </w:t>
      </w:r>
      <w:r w:rsidR="00D60BEF">
        <w:rPr>
          <w:rFonts w:ascii="Times New Roman" w:eastAsia="宋体" w:hAnsi="Times New Roman" w:cs="Times New Roman"/>
          <w:sz w:val="24"/>
          <w:szCs w:val="24"/>
          <w14:ligatures w14:val="none"/>
        </w:rPr>
        <w:t xml:space="preserve">primary </w:t>
      </w:r>
      <w:r w:rsidRPr="009616B5">
        <w:rPr>
          <w:rFonts w:ascii="Times New Roman" w:hAnsi="Times New Roman" w:cs="Times New Roman"/>
          <w:sz w:val="24"/>
          <w:szCs w:val="24"/>
        </w:rPr>
        <w:t>research</w:t>
      </w:r>
      <w:r w:rsidRPr="00F3756D">
        <w:rPr>
          <w:rFonts w:ascii="Times New Roman" w:eastAsia="宋体" w:hAnsi="Times New Roman" w:cs="Times New Roman"/>
          <w:sz w:val="24"/>
          <w:szCs w:val="24"/>
          <w14:ligatures w14:val="none"/>
        </w:rPr>
        <w:t xml:space="preserve"> objective</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A</w:t>
      </w:r>
      <w:r w:rsidRPr="00791E7E">
        <w:rPr>
          <w:rFonts w:ascii="Times New Roman" w:eastAsia="宋体" w:hAnsi="Times New Roman" w:cs="Times New Roman"/>
          <w:strike/>
          <w:sz w:val="24"/>
          <w:szCs w:val="24"/>
          <w:highlight w:val="yellow"/>
          <w14:ligatures w14:val="none"/>
        </w:rPr>
        <w:t xml:space="preserve">rtistic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 xml:space="preserve">xpression, </w:t>
      </w:r>
      <w:r w:rsidR="00FE4B00" w:rsidRPr="00791E7E">
        <w:rPr>
          <w:rFonts w:ascii="Times New Roman" w:eastAsia="宋体" w:hAnsi="Times New Roman" w:cs="Times New Roman"/>
          <w:strike/>
          <w:sz w:val="24"/>
          <w:szCs w:val="24"/>
          <w:highlight w:val="yellow"/>
          <w14:ligatures w14:val="none"/>
        </w:rPr>
        <w:t>A</w:t>
      </w:r>
      <w:r w:rsidRPr="00791E7E">
        <w:rPr>
          <w:rFonts w:ascii="Times New Roman" w:eastAsia="宋体" w:hAnsi="Times New Roman" w:cs="Times New Roman"/>
          <w:strike/>
          <w:sz w:val="24"/>
          <w:szCs w:val="24"/>
          <w:highlight w:val="yellow"/>
          <w14:ligatures w14:val="none"/>
        </w:rPr>
        <w:t xml:space="preserve">uthenticity, </w:t>
      </w:r>
      <w:r w:rsidR="00FE4B00" w:rsidRPr="00791E7E">
        <w:rPr>
          <w:rFonts w:ascii="Times New Roman" w:eastAsia="宋体" w:hAnsi="Times New Roman" w:cs="Times New Roman"/>
          <w:strike/>
          <w:sz w:val="24"/>
          <w:szCs w:val="24"/>
          <w:highlight w:val="yellow"/>
          <w14:ligatures w14:val="none"/>
        </w:rPr>
        <w:t>I</w:t>
      </w:r>
      <w:r w:rsidRPr="00791E7E">
        <w:rPr>
          <w:rFonts w:ascii="Times New Roman" w:eastAsia="宋体" w:hAnsi="Times New Roman" w:cs="Times New Roman"/>
          <w:strike/>
          <w:sz w:val="24"/>
          <w:szCs w:val="24"/>
          <w:highlight w:val="yellow"/>
          <w14:ligatures w14:val="none"/>
        </w:rPr>
        <w:t xml:space="preserve">nterplay of Chinese </w:t>
      </w:r>
      <w:r w:rsidR="00D05E92"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Western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ulture</w:t>
      </w:r>
      <w:r w:rsidR="00D05E92" w:rsidRPr="00791E7E">
        <w:rPr>
          <w:rFonts w:ascii="Times New Roman" w:eastAsia="宋体" w:hAnsi="Times New Roman" w:cs="Times New Roman"/>
          <w:strike/>
          <w:sz w:val="24"/>
          <w:szCs w:val="24"/>
          <w:highlight w:val="yellow"/>
          <w14:ligatures w14:val="none"/>
        </w:rPr>
        <w:t>s</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motion</w:t>
      </w:r>
      <w:r w:rsidR="00A72CEC" w:rsidRPr="00791E7E">
        <w:rPr>
          <w:rFonts w:ascii="Times New Roman" w:eastAsia="宋体" w:hAnsi="Times New Roman" w:cs="Times New Roman"/>
          <w:strike/>
          <w:sz w:val="24"/>
          <w:szCs w:val="24"/>
          <w:highlight w:val="yellow"/>
          <w14:ligatures w14:val="none"/>
        </w:rPr>
        <w:t xml:space="preserve"> </w:t>
      </w:r>
      <w:r w:rsidR="004C68C3"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 xml:space="preserve">xperience, </w:t>
      </w:r>
      <w:r w:rsidR="00FE4B00" w:rsidRPr="00791E7E">
        <w:rPr>
          <w:rFonts w:ascii="Times New Roman" w:eastAsia="宋体" w:hAnsi="Times New Roman" w:cs="Times New Roman"/>
          <w:strike/>
          <w:sz w:val="24"/>
          <w:szCs w:val="24"/>
          <w:highlight w:val="yellow"/>
          <w14:ligatures w14:val="none"/>
        </w:rPr>
        <w:t>I</w:t>
      </w:r>
      <w:r w:rsidRPr="00791E7E">
        <w:rPr>
          <w:rFonts w:ascii="Times New Roman" w:eastAsia="宋体" w:hAnsi="Times New Roman" w:cs="Times New Roman"/>
          <w:strike/>
          <w:sz w:val="24"/>
          <w:szCs w:val="24"/>
          <w:highlight w:val="yellow"/>
          <w14:ligatures w14:val="none"/>
        </w:rPr>
        <w:t xml:space="preserve">nspiration from </w:t>
      </w:r>
      <w:r w:rsidR="00FE4B00" w:rsidRPr="00791E7E">
        <w:rPr>
          <w:rFonts w:ascii="Times New Roman" w:eastAsia="宋体" w:hAnsi="Times New Roman" w:cs="Times New Roman"/>
          <w:strike/>
          <w:sz w:val="24"/>
          <w:szCs w:val="24"/>
          <w:highlight w:val="yellow"/>
          <w14:ligatures w14:val="none"/>
        </w:rPr>
        <w:t>L</w:t>
      </w:r>
      <w:r w:rsidRPr="00791E7E">
        <w:rPr>
          <w:rFonts w:ascii="Times New Roman" w:eastAsia="宋体" w:hAnsi="Times New Roman" w:cs="Times New Roman"/>
          <w:strike/>
          <w:sz w:val="24"/>
          <w:szCs w:val="24"/>
          <w:highlight w:val="yellow"/>
          <w14:ligatures w14:val="none"/>
        </w:rPr>
        <w:t xml:space="preserve">iterature, </w:t>
      </w:r>
      <w:r w:rsidR="00FE4B00" w:rsidRPr="00791E7E">
        <w:rPr>
          <w:rFonts w:ascii="Times New Roman" w:eastAsia="宋体" w:hAnsi="Times New Roman" w:cs="Times New Roman"/>
          <w:strike/>
          <w:sz w:val="24"/>
          <w:szCs w:val="24"/>
          <w:highlight w:val="yellow"/>
          <w14:ligatures w14:val="none"/>
        </w:rPr>
        <w:t>K</w:t>
      </w:r>
      <w:r w:rsidRPr="00791E7E">
        <w:rPr>
          <w:rFonts w:ascii="Times New Roman" w:eastAsia="宋体" w:hAnsi="Times New Roman" w:cs="Times New Roman"/>
          <w:strike/>
          <w:sz w:val="24"/>
          <w:szCs w:val="24"/>
          <w:highlight w:val="yellow"/>
          <w14:ligatures w14:val="none"/>
        </w:rPr>
        <w:t xml:space="preserve">nowledge </w:t>
      </w:r>
      <w:r w:rsidR="004C5086"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B</w:t>
      </w:r>
      <w:r w:rsidRPr="00791E7E">
        <w:rPr>
          <w:rFonts w:ascii="Times New Roman" w:eastAsia="宋体" w:hAnsi="Times New Roman" w:cs="Times New Roman"/>
          <w:strike/>
          <w:sz w:val="24"/>
          <w:szCs w:val="24"/>
          <w:highlight w:val="yellow"/>
          <w14:ligatures w14:val="none"/>
        </w:rPr>
        <w:t xml:space="preserve">ackground, </w:t>
      </w:r>
      <w:r w:rsidR="00FE4B00" w:rsidRPr="00791E7E">
        <w:rPr>
          <w:rFonts w:ascii="Times New Roman" w:eastAsia="宋体" w:hAnsi="Times New Roman" w:cs="Times New Roman"/>
          <w:strike/>
          <w:sz w:val="24"/>
          <w:szCs w:val="24"/>
          <w:highlight w:val="yellow"/>
          <w14:ligatures w14:val="none"/>
        </w:rPr>
        <w:t>O</w:t>
      </w:r>
      <w:r w:rsidRPr="00791E7E">
        <w:rPr>
          <w:rFonts w:ascii="Times New Roman" w:eastAsia="宋体" w:hAnsi="Times New Roman" w:cs="Times New Roman"/>
          <w:strike/>
          <w:sz w:val="24"/>
          <w:szCs w:val="24"/>
          <w:highlight w:val="yellow"/>
          <w14:ligatures w14:val="none"/>
        </w:rPr>
        <w:t xml:space="preserve">ptimistic </w:t>
      </w:r>
      <w:r w:rsidR="00FE4B00" w:rsidRPr="00791E7E">
        <w:rPr>
          <w:rFonts w:ascii="Times New Roman" w:eastAsia="宋体" w:hAnsi="Times New Roman" w:cs="Times New Roman"/>
          <w:strike/>
          <w:sz w:val="24"/>
          <w:szCs w:val="24"/>
          <w:highlight w:val="yellow"/>
          <w14:ligatures w14:val="none"/>
        </w:rPr>
        <w:t>P</w:t>
      </w:r>
      <w:r w:rsidRPr="00791E7E">
        <w:rPr>
          <w:rFonts w:ascii="Times New Roman" w:eastAsia="宋体" w:hAnsi="Times New Roman" w:cs="Times New Roman"/>
          <w:strike/>
          <w:sz w:val="24"/>
          <w:szCs w:val="24"/>
          <w:highlight w:val="yellow"/>
          <w14:ligatures w14:val="none"/>
        </w:rPr>
        <w:t xml:space="preserve">erspective,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reative </w:t>
      </w:r>
      <w:r w:rsidR="00FE4B00" w:rsidRPr="00791E7E">
        <w:rPr>
          <w:rFonts w:ascii="Times New Roman" w:eastAsia="宋体" w:hAnsi="Times New Roman" w:cs="Times New Roman"/>
          <w:strike/>
          <w:sz w:val="24"/>
          <w:szCs w:val="24"/>
          <w:highlight w:val="yellow"/>
          <w14:ligatures w14:val="none"/>
        </w:rPr>
        <w:t>P</w:t>
      </w:r>
      <w:r w:rsidRPr="00791E7E">
        <w:rPr>
          <w:rFonts w:ascii="Times New Roman" w:eastAsia="宋体" w:hAnsi="Times New Roman" w:cs="Times New Roman"/>
          <w:strike/>
          <w:sz w:val="24"/>
          <w:szCs w:val="24"/>
          <w:highlight w:val="yellow"/>
          <w14:ligatures w14:val="none"/>
        </w:rPr>
        <w:t xml:space="preserve">hases, </w:t>
      </w:r>
      <w:r w:rsidR="00FE4B00" w:rsidRPr="00791E7E">
        <w:rPr>
          <w:rFonts w:ascii="Times New Roman" w:eastAsia="宋体" w:hAnsi="Times New Roman" w:cs="Times New Roman"/>
          <w:strike/>
          <w:sz w:val="24"/>
          <w:szCs w:val="24"/>
          <w:highlight w:val="yellow"/>
          <w14:ligatures w14:val="none"/>
        </w:rPr>
        <w:t>S</w:t>
      </w:r>
      <w:r w:rsidRPr="00791E7E">
        <w:rPr>
          <w:rFonts w:ascii="Times New Roman" w:eastAsia="宋体" w:hAnsi="Times New Roman" w:cs="Times New Roman"/>
          <w:strike/>
          <w:sz w:val="24"/>
          <w:szCs w:val="24"/>
          <w:highlight w:val="yellow"/>
          <w14:ligatures w14:val="none"/>
        </w:rPr>
        <w:t xml:space="preserve">trong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haracter, and </w:t>
      </w:r>
      <w:r w:rsidR="00FE4B00" w:rsidRPr="00791E7E">
        <w:rPr>
          <w:rFonts w:ascii="Times New Roman" w:eastAsia="宋体" w:hAnsi="Times New Roman" w:cs="Times New Roman"/>
          <w:strike/>
          <w:sz w:val="24"/>
          <w:szCs w:val="24"/>
          <w:highlight w:val="yellow"/>
          <w14:ligatures w14:val="none"/>
        </w:rPr>
        <w:t>F</w:t>
      </w:r>
      <w:r w:rsidRPr="00791E7E">
        <w:rPr>
          <w:rFonts w:ascii="Times New Roman" w:eastAsia="宋体" w:hAnsi="Times New Roman" w:cs="Times New Roman"/>
          <w:strike/>
          <w:sz w:val="24"/>
          <w:szCs w:val="24"/>
          <w:highlight w:val="yellow"/>
          <w14:ligatures w14:val="none"/>
        </w:rPr>
        <w:t xml:space="preserve">ilm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reation </w:t>
      </w:r>
      <w:r w:rsidR="00FE4B00" w:rsidRPr="00791E7E">
        <w:rPr>
          <w:rFonts w:ascii="Times New Roman" w:eastAsia="宋体" w:hAnsi="Times New Roman" w:cs="Times New Roman"/>
          <w:strike/>
          <w:sz w:val="24"/>
          <w:szCs w:val="24"/>
          <w:highlight w:val="yellow"/>
          <w14:ligatures w14:val="none"/>
        </w:rPr>
        <w:t>T</w:t>
      </w:r>
      <w:r w:rsidRPr="00791E7E">
        <w:rPr>
          <w:rFonts w:ascii="Times New Roman" w:eastAsia="宋体" w:hAnsi="Times New Roman" w:cs="Times New Roman"/>
          <w:strike/>
          <w:sz w:val="24"/>
          <w:szCs w:val="24"/>
          <w:highlight w:val="yellow"/>
          <w14:ligatures w14:val="none"/>
        </w:rPr>
        <w:t>hem</w:t>
      </w:r>
      <w:r w:rsidRPr="005F1FCA">
        <w:rPr>
          <w:rFonts w:ascii="Times New Roman" w:eastAsia="宋体" w:hAnsi="Times New Roman" w:cs="Times New Roman"/>
          <w:strike/>
          <w:sz w:val="24"/>
          <w:szCs w:val="24"/>
          <w:highlight w:val="yellow"/>
          <w14:ligatures w14:val="none"/>
        </w:rPr>
        <w:t>e</w:t>
      </w:r>
      <w:r w:rsidRPr="0088618A">
        <w:rPr>
          <w:rFonts w:ascii="Times New Roman" w:eastAsia="宋体" w:hAnsi="Times New Roman" w:cs="Times New Roman"/>
          <w:strike/>
          <w:sz w:val="24"/>
          <w:szCs w:val="24"/>
          <w:highlight w:val="yellow"/>
          <w14:ligatures w14:val="none"/>
        </w:rPr>
        <w:t xml:space="preserve">. </w:t>
      </w:r>
      <w:r w:rsidRPr="005F1FCA">
        <w:rPr>
          <w:rFonts w:ascii="Times New Roman" w:eastAsia="宋体" w:hAnsi="Times New Roman" w:cs="Times New Roman"/>
          <w:strike/>
          <w:sz w:val="24"/>
          <w:szCs w:val="24"/>
          <w:highlight w:val="yellow"/>
          <w14:ligatures w14:val="none"/>
        </w:rPr>
        <w:t>The</w:t>
      </w:r>
      <w:r w:rsidR="005858F9" w:rsidRPr="009524E8">
        <w:rPr>
          <w:rFonts w:ascii="Times New Roman" w:eastAsia="宋体" w:hAnsi="Times New Roman" w:cs="Times New Roman"/>
          <w:strike/>
          <w:sz w:val="24"/>
          <w:szCs w:val="24"/>
          <w:highlight w:val="yellow"/>
          <w14:ligatures w14:val="none"/>
        </w:rPr>
        <w:t>y</w:t>
      </w:r>
      <w:r w:rsidRPr="009524E8">
        <w:rPr>
          <w:rFonts w:ascii="Times New Roman" w:eastAsia="宋体" w:hAnsi="Times New Roman" w:cs="Times New Roman"/>
          <w:strike/>
          <w:sz w:val="24"/>
          <w:szCs w:val="24"/>
          <w:highlight w:val="yellow"/>
          <w14:ligatures w14:val="none"/>
        </w:rPr>
        <w:t xml:space="preserve"> provide valuable insight into directors' creative approach</w:t>
      </w:r>
      <w:r w:rsidR="00C03425" w:rsidRPr="009524E8">
        <w:rPr>
          <w:rFonts w:ascii="Times New Roman" w:eastAsia="宋体" w:hAnsi="Times New Roman" w:cs="Times New Roman"/>
          <w:strike/>
          <w:sz w:val="24"/>
          <w:szCs w:val="24"/>
          <w:highlight w:val="yellow"/>
          <w14:ligatures w14:val="none"/>
        </w:rPr>
        <w:t xml:space="preserve"> </w:t>
      </w:r>
      <w:r w:rsidRPr="009524E8">
        <w:rPr>
          <w:rFonts w:ascii="Times New Roman" w:eastAsia="宋体" w:hAnsi="Times New Roman" w:cs="Times New Roman"/>
          <w:strike/>
          <w:sz w:val="24"/>
          <w:szCs w:val="24"/>
          <w:highlight w:val="yellow"/>
          <w14:ligatures w14:val="none"/>
        </w:rPr>
        <w:t>and contribution to cross-cultural storytelling</w:t>
      </w:r>
      <w:r w:rsidRPr="005F1FCA">
        <w:rPr>
          <w:rFonts w:ascii="Times New Roman" w:hAnsi="Times New Roman" w:cs="Times New Roman"/>
          <w:sz w:val="24"/>
          <w:szCs w:val="24"/>
        </w:rPr>
        <w:t>.</w:t>
      </w:r>
      <w:r w:rsidR="00F3756D" w:rsidRPr="00F3756D">
        <w:rPr>
          <w:rFonts w:ascii="Times New Roman" w:eastAsia="宋体" w:hAnsi="Times New Roman" w:cs="Times New Roman"/>
          <w:sz w:val="24"/>
          <w:szCs w:val="24"/>
          <w14:ligatures w14:val="none"/>
        </w:rPr>
        <w:t xml:space="preserve"> </w:t>
      </w:r>
      <w:r w:rsidR="00CF14C7">
        <w:rPr>
          <w:rFonts w:ascii="Times New Roman" w:eastAsia="宋体" w:hAnsi="Times New Roman" w:cs="Times New Roman"/>
          <w:sz w:val="24"/>
          <w:szCs w:val="24"/>
          <w14:ligatures w14:val="none"/>
        </w:rPr>
        <w:t>We</w:t>
      </w:r>
      <w:r w:rsidR="00F3756D" w:rsidRPr="00F3756D">
        <w:rPr>
          <w:rFonts w:ascii="Times New Roman" w:hAnsi="Times New Roman" w:cs="Times New Roman"/>
          <w:sz w:val="24"/>
          <w:szCs w:val="24"/>
        </w:rPr>
        <w:t xml:space="preserve"> </w:t>
      </w:r>
      <w:r w:rsidR="00810760">
        <w:rPr>
          <w:rFonts w:ascii="Times New Roman" w:hAnsi="Times New Roman" w:cs="Times New Roman"/>
          <w:sz w:val="24"/>
          <w:szCs w:val="24"/>
        </w:rPr>
        <w:t xml:space="preserve">find </w:t>
      </w:r>
      <w:r w:rsidR="00F3756D" w:rsidRPr="00F3756D">
        <w:rPr>
          <w:rFonts w:ascii="Times New Roman" w:hAnsi="Times New Roman" w:cs="Times New Roman"/>
          <w:sz w:val="24"/>
          <w:szCs w:val="24"/>
        </w:rPr>
        <w:t>these directors blend personal experience</w:t>
      </w:r>
      <w:r w:rsidR="00461C51">
        <w:rPr>
          <w:rFonts w:ascii="Times New Roman" w:hAnsi="Times New Roman" w:cs="Times New Roman"/>
          <w:sz w:val="24"/>
          <w:szCs w:val="24"/>
        </w:rPr>
        <w:t xml:space="preserve"> </w:t>
      </w:r>
      <w:r w:rsidR="00F3756D" w:rsidRPr="00F3756D">
        <w:rPr>
          <w:rFonts w:ascii="Times New Roman" w:hAnsi="Times New Roman" w:cs="Times New Roman"/>
          <w:sz w:val="24"/>
          <w:szCs w:val="24"/>
        </w:rPr>
        <w:t>with diverse cultural influence to craft globally resonant narrative</w:t>
      </w:r>
      <w:r w:rsidR="00F83168">
        <w:rPr>
          <w:rFonts w:ascii="Times New Roman" w:hAnsi="Times New Roman" w:cs="Times New Roman" w:hint="eastAsia"/>
          <w:sz w:val="24"/>
          <w:szCs w:val="24"/>
        </w:rPr>
        <w:t xml:space="preserve"> (Ford &amp; Fei, 2023)</w:t>
      </w:r>
      <w:r w:rsidR="00F3756D" w:rsidRPr="00F3756D">
        <w:rPr>
          <w:rFonts w:ascii="Times New Roman" w:hAnsi="Times New Roman" w:cs="Times New Roman"/>
          <w:sz w:val="24"/>
          <w:szCs w:val="24"/>
        </w:rPr>
        <w:t>.</w:t>
      </w:r>
      <w:r w:rsidR="00AC631E">
        <w:rPr>
          <w:rFonts w:ascii="Times New Roman" w:hAnsi="Times New Roman" w:cs="Times New Roman" w:hint="eastAsia"/>
          <w:sz w:val="24"/>
          <w:szCs w:val="24"/>
        </w:rPr>
        <w:t xml:space="preserve"> </w:t>
      </w:r>
      <w:r w:rsidR="00FC5679">
        <w:rPr>
          <w:rFonts w:ascii="Times New Roman" w:hAnsi="Times New Roman" w:cs="Times New Roman"/>
          <w:sz w:val="24"/>
          <w:szCs w:val="24"/>
        </w:rPr>
        <w:t>I</w:t>
      </w:r>
      <w:r w:rsidR="00F3756D" w:rsidRPr="00F3756D">
        <w:rPr>
          <w:rFonts w:ascii="Times New Roman" w:hAnsi="Times New Roman" w:cs="Times New Roman"/>
          <w:sz w:val="24"/>
          <w:szCs w:val="24"/>
        </w:rPr>
        <w:t xml:space="preserve">ntegrating traditional Chinese art with contemporary storytelling, they balance local identity with universal human themes, addressing issues like social change, family dynamics, and historical memory. Their mastery of genres such as drama and documentary, </w:t>
      </w:r>
      <w:r w:rsidR="003260BA">
        <w:rPr>
          <w:rFonts w:ascii="Times New Roman" w:hAnsi="Times New Roman" w:cs="Times New Roman"/>
          <w:sz w:val="24"/>
          <w:szCs w:val="24"/>
        </w:rPr>
        <w:t>plus</w:t>
      </w:r>
      <w:r w:rsidR="00F3756D" w:rsidRPr="00F3756D">
        <w:rPr>
          <w:rFonts w:ascii="Times New Roman" w:hAnsi="Times New Roman" w:cs="Times New Roman"/>
          <w:sz w:val="24"/>
          <w:szCs w:val="24"/>
        </w:rPr>
        <w:t xml:space="preserve"> authenticity </w:t>
      </w:r>
      <w:r w:rsidR="003260BA">
        <w:rPr>
          <w:rFonts w:ascii="Times New Roman" w:hAnsi="Times New Roman" w:cs="Times New Roman"/>
          <w:sz w:val="24"/>
          <w:szCs w:val="24"/>
        </w:rPr>
        <w:t>&amp;</w:t>
      </w:r>
      <w:r w:rsidR="00F3756D" w:rsidRPr="00F3756D">
        <w:rPr>
          <w:rFonts w:ascii="Times New Roman" w:hAnsi="Times New Roman" w:cs="Times New Roman"/>
          <w:sz w:val="24"/>
          <w:szCs w:val="24"/>
        </w:rPr>
        <w:t xml:space="preserve"> emotional depth, enriches storytelling and fosters cross-cultural dialogue, enhancing the global appeal of Chinese cinema</w:t>
      </w:r>
      <w:r w:rsidR="007F4AE3" w:rsidRPr="00D45683">
        <w:rPr>
          <w:rFonts w:ascii="Times New Roman" w:hAnsi="Times New Roman" w:cs="Times New Roman"/>
          <w:sz w:val="24"/>
          <w:szCs w:val="24"/>
        </w:rPr>
        <w:t xml:space="preserve"> </w:t>
      </w:r>
      <w:r w:rsidR="007F4AE3" w:rsidRPr="00D45683">
        <w:rPr>
          <w:rFonts w:ascii="Times New Roman" w:hAnsi="Times New Roman" w:cs="Times New Roman" w:hint="eastAsia"/>
          <w:sz w:val="24"/>
          <w:szCs w:val="24"/>
        </w:rPr>
        <w:t>(</w:t>
      </w:r>
      <w:r w:rsidR="007F4AE3" w:rsidRPr="00D45683">
        <w:rPr>
          <w:rFonts w:ascii="Times New Roman" w:hAnsi="Times New Roman" w:cs="Times New Roman"/>
          <w:sz w:val="24"/>
          <w:szCs w:val="24"/>
        </w:rPr>
        <w:t>Jin,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Fan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&amp; Kadir, 2021)</w:t>
      </w:r>
      <w:r w:rsidR="00F3756D" w:rsidRPr="00F3756D">
        <w:rPr>
          <w:rFonts w:ascii="Times New Roman" w:hAnsi="Times New Roman" w:cs="Times New Roman"/>
          <w:sz w:val="24"/>
          <w:szCs w:val="24"/>
        </w:rPr>
        <w:t>.</w:t>
      </w:r>
    </w:p>
    <w:p w14:paraId="3A606487" w14:textId="578D7E56" w:rsidR="00F3756D" w:rsidRDefault="00BF7D24" w:rsidP="00D21F12">
      <w:pPr>
        <w:widowControl/>
        <w:ind w:firstLine="420"/>
        <w:contextualSpacing/>
        <w:rPr>
          <w:rFonts w:ascii="Times New Roman" w:eastAsia="宋体" w:hAnsi="Times New Roman" w:cs="Times New Roman"/>
          <w:strike/>
          <w:color w:val="FF0000"/>
          <w:sz w:val="24"/>
          <w:szCs w:val="24"/>
        </w:rPr>
      </w:pPr>
      <w:r w:rsidRPr="002D048C">
        <w:rPr>
          <w:rFonts w:ascii="Times New Roman" w:hAnsi="Times New Roman" w:cs="Times New Roman"/>
          <w:strike/>
          <w:sz w:val="24"/>
          <w:szCs w:val="24"/>
          <w:highlight w:val="yellow"/>
        </w:rPr>
        <w:t>U</w:t>
      </w:r>
      <w:r w:rsidR="00F3756D" w:rsidRPr="002D048C">
        <w:rPr>
          <w:rFonts w:ascii="Times New Roman" w:hAnsi="Times New Roman" w:cs="Times New Roman"/>
          <w:strike/>
          <w:sz w:val="24"/>
          <w:szCs w:val="24"/>
          <w:highlight w:val="yellow"/>
        </w:rPr>
        <w:t>nderscore</w:t>
      </w:r>
      <w:r w:rsidR="00A80678" w:rsidRPr="002D048C">
        <w:rPr>
          <w:rFonts w:ascii="Times New Roman" w:hAnsi="Times New Roman" w:cs="Times New Roman"/>
          <w:strike/>
          <w:sz w:val="24"/>
          <w:szCs w:val="24"/>
          <w:highlight w:val="yellow"/>
        </w:rPr>
        <w:t xml:space="preserve">d </w:t>
      </w:r>
      <w:r w:rsidR="00183E12" w:rsidRPr="002D048C">
        <w:rPr>
          <w:rFonts w:ascii="Times New Roman" w:hAnsi="Times New Roman" w:cs="Times New Roman"/>
          <w:strike/>
          <w:sz w:val="24"/>
          <w:szCs w:val="24"/>
          <w:highlight w:val="yellow"/>
        </w:rPr>
        <w:t xml:space="preserve">thereby </w:t>
      </w:r>
      <w:r w:rsidRPr="002D048C">
        <w:rPr>
          <w:rFonts w:ascii="Times New Roman" w:hAnsi="Times New Roman" w:cs="Times New Roman"/>
          <w:strike/>
          <w:sz w:val="24"/>
          <w:szCs w:val="24"/>
          <w:highlight w:val="yellow"/>
        </w:rPr>
        <w:t xml:space="preserve">is </w:t>
      </w:r>
      <w:r w:rsidR="00F3756D" w:rsidRPr="002D048C">
        <w:rPr>
          <w:rFonts w:ascii="Times New Roman" w:hAnsi="Times New Roman" w:cs="Times New Roman"/>
          <w:strike/>
          <w:sz w:val="24"/>
          <w:szCs w:val="24"/>
          <w:highlight w:val="yellow"/>
        </w:rPr>
        <w:t xml:space="preserve">the pivotal role of these directors in bridging cultures through cinema. </w:t>
      </w:r>
      <w:r w:rsidR="00701BE0" w:rsidRPr="002D048C">
        <w:rPr>
          <w:rFonts w:ascii="Times New Roman" w:hAnsi="Times New Roman" w:cs="Times New Roman"/>
          <w:strike/>
          <w:sz w:val="24"/>
          <w:szCs w:val="24"/>
          <w:highlight w:val="yellow"/>
        </w:rPr>
        <w:t>W</w:t>
      </w:r>
      <w:r w:rsidR="00F3756D" w:rsidRPr="002D048C">
        <w:rPr>
          <w:rFonts w:ascii="Times New Roman" w:hAnsi="Times New Roman" w:cs="Times New Roman"/>
          <w:strike/>
          <w:sz w:val="24"/>
          <w:szCs w:val="24"/>
          <w:highlight w:val="yellow"/>
        </w:rPr>
        <w:t xml:space="preserve">eaving personal </w:t>
      </w:r>
      <w:r w:rsidR="006F0409" w:rsidRPr="002D048C">
        <w:rPr>
          <w:rFonts w:ascii="Times New Roman" w:hAnsi="Times New Roman" w:cs="Times New Roman"/>
          <w:strike/>
          <w:sz w:val="24"/>
          <w:szCs w:val="24"/>
          <w:highlight w:val="yellow"/>
        </w:rPr>
        <w:t>&amp;</w:t>
      </w:r>
      <w:r w:rsidR="00F3756D" w:rsidRPr="002D048C">
        <w:rPr>
          <w:rFonts w:ascii="Times New Roman" w:hAnsi="Times New Roman" w:cs="Times New Roman"/>
          <w:strike/>
          <w:sz w:val="24"/>
          <w:szCs w:val="24"/>
          <w:highlight w:val="yellow"/>
        </w:rPr>
        <w:t xml:space="preserve"> cultural narratives into globally relevant stories, they elevate artistic and cultural value</w:t>
      </w:r>
      <w:r w:rsidR="00FA18AA" w:rsidRPr="002D048C">
        <w:rPr>
          <w:rFonts w:ascii="Times New Roman" w:hAnsi="Times New Roman" w:cs="Times New Roman"/>
          <w:strike/>
          <w:sz w:val="24"/>
          <w:szCs w:val="24"/>
          <w:highlight w:val="yellow"/>
        </w:rPr>
        <w:t>s</w:t>
      </w:r>
      <w:r w:rsidR="00F3756D" w:rsidRPr="002D048C">
        <w:rPr>
          <w:rFonts w:ascii="Times New Roman" w:hAnsi="Times New Roman" w:cs="Times New Roman"/>
          <w:strike/>
          <w:sz w:val="24"/>
          <w:szCs w:val="24"/>
          <w:highlight w:val="yellow"/>
        </w:rPr>
        <w:t xml:space="preserve"> of Chinese films </w:t>
      </w:r>
      <w:r w:rsidR="00D66CD9" w:rsidRPr="002D048C">
        <w:rPr>
          <w:rFonts w:ascii="Times New Roman" w:hAnsi="Times New Roman" w:cs="Times New Roman"/>
          <w:strike/>
          <w:sz w:val="24"/>
          <w:szCs w:val="24"/>
          <w:highlight w:val="yellow"/>
        </w:rPr>
        <w:t xml:space="preserve">and </w:t>
      </w:r>
      <w:r w:rsidR="00F3756D" w:rsidRPr="002D048C">
        <w:rPr>
          <w:rFonts w:ascii="Times New Roman" w:hAnsi="Times New Roman" w:cs="Times New Roman"/>
          <w:strike/>
          <w:sz w:val="24"/>
          <w:szCs w:val="24"/>
          <w:highlight w:val="yellow"/>
        </w:rPr>
        <w:t>also contribute to a richer, more interconnected global film landscape.</w:t>
      </w:r>
    </w:p>
    <w:p w14:paraId="0EDAE028" w14:textId="547D2B5F" w:rsidR="00150E45" w:rsidRPr="00E127EC" w:rsidRDefault="00E127EC" w:rsidP="00D21F12">
      <w:pPr>
        <w:widowControl/>
        <w:ind w:firstLine="420"/>
        <w:contextualSpacing/>
        <w:rPr>
          <w:rFonts w:ascii="Times New Roman" w:hAnsi="Times New Roman" w:cs="Times New Roman"/>
          <w:sz w:val="24"/>
          <w:szCs w:val="24"/>
        </w:rPr>
      </w:pPr>
      <w:r w:rsidRPr="00653E51">
        <w:rPr>
          <w:rFonts w:ascii="Times New Roman" w:hAnsi="Times New Roman" w:cs="Times New Roman"/>
          <w:sz w:val="24"/>
          <w:szCs w:val="24"/>
          <w:highlight w:val="yellow"/>
        </w:rPr>
        <w:t xml:space="preserve">Fantastic are the days when directors </w:t>
      </w:r>
      <w:r w:rsidR="00C4173C" w:rsidRPr="00653E51">
        <w:rPr>
          <w:rFonts w:ascii="Times New Roman" w:hAnsi="Times New Roman" w:cs="Times New Roman"/>
          <w:sz w:val="24"/>
          <w:szCs w:val="24"/>
          <w:highlight w:val="yellow"/>
        </w:rPr>
        <w:t xml:space="preserve">kept </w:t>
      </w:r>
      <w:r w:rsidRPr="00653E51">
        <w:rPr>
          <w:rFonts w:ascii="Times New Roman" w:hAnsi="Times New Roman" w:cs="Times New Roman"/>
          <w:sz w:val="24"/>
          <w:szCs w:val="24"/>
          <w:highlight w:val="yellow"/>
        </w:rPr>
        <w:t xml:space="preserve">their eternal memories, be it childhood, journey, or career. Those were they golden </w:t>
      </w:r>
      <w:r w:rsidR="00077A4D">
        <w:rPr>
          <w:rFonts w:ascii="Times New Roman" w:hAnsi="Times New Roman" w:cs="Times New Roman"/>
          <w:sz w:val="24"/>
          <w:szCs w:val="24"/>
          <w:highlight w:val="yellow"/>
        </w:rPr>
        <w:t>time</w:t>
      </w:r>
      <w:r w:rsidRPr="00653E51">
        <w:rPr>
          <w:rFonts w:ascii="Times New Roman" w:hAnsi="Times New Roman" w:cs="Times New Roman"/>
          <w:sz w:val="24"/>
          <w:szCs w:val="24"/>
          <w:highlight w:val="yellow"/>
        </w:rPr>
        <w:t xml:space="preserve">, no matter </w:t>
      </w:r>
      <w:r w:rsidR="00443360" w:rsidRPr="00653E51">
        <w:rPr>
          <w:rFonts w:ascii="Times New Roman" w:hAnsi="Times New Roman" w:cs="Times New Roman"/>
          <w:sz w:val="24"/>
          <w:szCs w:val="24"/>
          <w:highlight w:val="yellow"/>
        </w:rPr>
        <w:t xml:space="preserve">what </w:t>
      </w:r>
      <w:r w:rsidRPr="00653E51">
        <w:rPr>
          <w:rFonts w:ascii="Times New Roman" w:hAnsi="Times New Roman" w:cs="Times New Roman"/>
          <w:sz w:val="24"/>
          <w:szCs w:val="24"/>
          <w:highlight w:val="yellow"/>
        </w:rPr>
        <w:t xml:space="preserve">spotlights later on. </w:t>
      </w:r>
      <w:r w:rsidR="00C4173C" w:rsidRPr="00653E51">
        <w:rPr>
          <w:rFonts w:ascii="Times New Roman" w:hAnsi="Times New Roman" w:cs="Times New Roman"/>
          <w:sz w:val="24"/>
          <w:szCs w:val="24"/>
          <w:highlight w:val="yellow"/>
        </w:rPr>
        <w:t xml:space="preserve">By </w:t>
      </w:r>
      <w:r w:rsidRPr="00653E51">
        <w:rPr>
          <w:rFonts w:ascii="Times New Roman" w:hAnsi="Times New Roman" w:cs="Times New Roman"/>
          <w:sz w:val="24"/>
          <w:szCs w:val="24"/>
          <w:highlight w:val="yellow"/>
        </w:rPr>
        <w:t xml:space="preserve">survey, coding, and analysis, we manage to take a glimpse at their cornerstone </w:t>
      </w:r>
      <w:r w:rsidR="00C4173C" w:rsidRPr="00653E51">
        <w:rPr>
          <w:rFonts w:ascii="Times New Roman" w:hAnsi="Times New Roman" w:cs="Times New Roman"/>
          <w:sz w:val="24"/>
          <w:szCs w:val="24"/>
          <w:highlight w:val="yellow"/>
        </w:rPr>
        <w:t xml:space="preserve">with which the directors build their dream-works and </w:t>
      </w:r>
      <w:r w:rsidR="005C7F1C">
        <w:rPr>
          <w:rFonts w:ascii="Times New Roman" w:hAnsi="Times New Roman" w:cs="Times New Roman"/>
          <w:sz w:val="24"/>
          <w:szCs w:val="24"/>
          <w:highlight w:val="yellow"/>
        </w:rPr>
        <w:t xml:space="preserve">resonate </w:t>
      </w:r>
      <w:r w:rsidR="00C4173C" w:rsidRPr="00653E51">
        <w:rPr>
          <w:rFonts w:ascii="Times New Roman" w:hAnsi="Times New Roman" w:cs="Times New Roman"/>
          <w:sz w:val="24"/>
          <w:szCs w:val="24"/>
          <w:highlight w:val="yellow"/>
        </w:rPr>
        <w:t>with audience across cultures.</w:t>
      </w:r>
    </w:p>
    <w:p w14:paraId="04C24BCC" w14:textId="77777777" w:rsidR="00690B3E" w:rsidRPr="00F3756D" w:rsidRDefault="00690B3E" w:rsidP="00D21F12">
      <w:pPr>
        <w:widowControl/>
        <w:ind w:firstLine="420"/>
        <w:contextualSpacing/>
        <w:rPr>
          <w:rFonts w:ascii="Times New Roman" w:eastAsia="宋体" w:hAnsi="Times New Roman" w:cs="Times New Roman"/>
          <w:sz w:val="24"/>
          <w:szCs w:val="24"/>
          <w14:ligatures w14:val="none"/>
        </w:rPr>
      </w:pPr>
    </w:p>
    <w:p w14:paraId="4ECA3D55" w14:textId="5E204770" w:rsidR="00453BB6" w:rsidRPr="00690B3E" w:rsidRDefault="00453BB6" w:rsidP="00D21F12">
      <w:pPr>
        <w:ind w:leftChars="336" w:left="1701" w:rightChars="445" w:right="934" w:hanging="995"/>
        <w:contextualSpacing/>
        <w:rPr>
          <w:rFonts w:ascii="Times New Roman" w:eastAsia="宋体" w:hAnsi="Times New Roman" w:cs="Times New Roman"/>
          <w:spacing w:val="3"/>
          <w:sz w:val="24"/>
          <w:szCs w:val="24"/>
          <w:shd w:val="clear" w:color="auto" w:fill="FFFFFF"/>
          <w14:ligatures w14:val="none"/>
        </w:rPr>
      </w:pPr>
      <w:r w:rsidRPr="00690B3E">
        <w:rPr>
          <w:rFonts w:ascii="Times New Roman" w:eastAsia="宋体" w:hAnsi="Times New Roman" w:cs="Times New Roman"/>
          <w:b/>
          <w:bCs/>
          <w:sz w:val="24"/>
          <w:szCs w:val="24"/>
          <w14:ligatures w14:val="none"/>
        </w:rPr>
        <w:t xml:space="preserve">Table </w:t>
      </w:r>
      <w:r w:rsidR="00905F26" w:rsidRPr="00690B3E">
        <w:rPr>
          <w:rFonts w:ascii="Times New Roman" w:eastAsia="宋体" w:hAnsi="Times New Roman" w:cs="Times New Roman" w:hint="eastAsia"/>
          <w:b/>
          <w:bCs/>
          <w:sz w:val="24"/>
          <w:szCs w:val="24"/>
          <w14:ligatures w14:val="none"/>
        </w:rPr>
        <w:t>1</w:t>
      </w:r>
      <w:r w:rsidRPr="00690B3E">
        <w:rPr>
          <w:rFonts w:ascii="Times New Roman" w:eastAsia="宋体" w:hAnsi="Times New Roman" w:cs="Times New Roman"/>
          <w:b/>
          <w:bCs/>
          <w:sz w:val="24"/>
          <w:szCs w:val="24"/>
          <w14:ligatures w14:val="none"/>
        </w:rPr>
        <w:t>:</w:t>
      </w:r>
      <w:r w:rsidR="000C5C0F" w:rsidRPr="00690B3E">
        <w:rPr>
          <w:rFonts w:ascii="Times New Roman" w:eastAsia="宋体" w:hAnsi="Times New Roman" w:cs="Times New Roman"/>
          <w:b/>
          <w:bCs/>
          <w:sz w:val="24"/>
          <w:szCs w:val="24"/>
          <w14:ligatures w14:val="none"/>
        </w:rPr>
        <w:tab/>
      </w:r>
      <w:r w:rsidRPr="00690B3E">
        <w:rPr>
          <w:rFonts w:ascii="Times New Roman" w:hAnsi="Times New Roman" w:cs="Times New Roman"/>
          <w:sz w:val="24"/>
          <w:szCs w:val="24"/>
        </w:rPr>
        <w:t>Themes Derived from In-</w:t>
      </w:r>
      <w:r w:rsidR="0046076E" w:rsidRPr="00690B3E">
        <w:rPr>
          <w:rFonts w:ascii="Times New Roman" w:hAnsi="Times New Roman" w:cs="Times New Roman"/>
          <w:sz w:val="24"/>
          <w:szCs w:val="24"/>
        </w:rPr>
        <w:t>d</w:t>
      </w:r>
      <w:r w:rsidRPr="00690B3E">
        <w:rPr>
          <w:rFonts w:ascii="Times New Roman" w:hAnsi="Times New Roman" w:cs="Times New Roman"/>
          <w:sz w:val="24"/>
          <w:szCs w:val="24"/>
        </w:rPr>
        <w:t xml:space="preserve">epth Interview with </w:t>
      </w:r>
      <w:r w:rsidR="00D10DAD" w:rsidRPr="00690B3E">
        <w:rPr>
          <w:rFonts w:ascii="Times New Roman" w:hAnsi="Times New Roman" w:cs="Times New Roman"/>
          <w:sz w:val="24"/>
          <w:szCs w:val="24"/>
        </w:rPr>
        <w:t xml:space="preserve">25 </w:t>
      </w:r>
      <w:r w:rsidRPr="00690B3E">
        <w:rPr>
          <w:rFonts w:ascii="Times New Roman" w:hAnsi="Times New Roman" w:cs="Times New Roman"/>
          <w:sz w:val="24"/>
          <w:szCs w:val="24"/>
        </w:rPr>
        <w:t xml:space="preserve">Chinese </w:t>
      </w:r>
      <w:r w:rsidR="00EB3189" w:rsidRPr="00690B3E">
        <w:rPr>
          <w:rFonts w:ascii="Times New Roman" w:hAnsi="Times New Roman" w:cs="Times New Roman"/>
          <w:sz w:val="24"/>
          <w:szCs w:val="24"/>
        </w:rPr>
        <w:t>F</w:t>
      </w:r>
      <w:r w:rsidRPr="00690B3E">
        <w:rPr>
          <w:rFonts w:ascii="Times New Roman" w:hAnsi="Times New Roman" w:cs="Times New Roman"/>
          <w:sz w:val="24"/>
          <w:szCs w:val="24"/>
        </w:rPr>
        <w:t xml:space="preserve">ilm </w:t>
      </w:r>
      <w:r w:rsidR="00EB3189" w:rsidRPr="00690B3E">
        <w:rPr>
          <w:rFonts w:ascii="Times New Roman" w:hAnsi="Times New Roman" w:cs="Times New Roman"/>
          <w:sz w:val="24"/>
          <w:szCs w:val="24"/>
        </w:rPr>
        <w:t>D</w:t>
      </w:r>
      <w:r w:rsidRPr="00690B3E">
        <w:rPr>
          <w:rFonts w:ascii="Times New Roman" w:hAnsi="Times New Roman" w:cs="Times New Roman"/>
          <w:sz w:val="24"/>
          <w:szCs w:val="24"/>
        </w:rPr>
        <w:t xml:space="preserve">irectors </w:t>
      </w:r>
      <w:r w:rsidR="00507D3F" w:rsidRPr="00690B3E">
        <w:rPr>
          <w:rFonts w:ascii="Times New Roman" w:hAnsi="Times New Roman" w:cs="Times New Roman"/>
          <w:sz w:val="24"/>
          <w:szCs w:val="24"/>
        </w:rPr>
        <w:t>about</w:t>
      </w:r>
      <w:r w:rsidRPr="00690B3E">
        <w:rPr>
          <w:rFonts w:ascii="Times New Roman" w:hAnsi="Times New Roman" w:cs="Times New Roman"/>
          <w:sz w:val="24"/>
          <w:szCs w:val="24"/>
        </w:rPr>
        <w:t xml:space="preserve"> Personal Experience, Cultural Background</w:t>
      </w:r>
      <w:r w:rsidR="006A52A0" w:rsidRPr="00690B3E">
        <w:rPr>
          <w:rFonts w:ascii="Times New Roman" w:hAnsi="Times New Roman" w:cs="Times New Roman"/>
          <w:sz w:val="24"/>
          <w:szCs w:val="24"/>
        </w:rPr>
        <w:t>,</w:t>
      </w:r>
      <w:r w:rsidRPr="00690B3E">
        <w:rPr>
          <w:rFonts w:ascii="Times New Roman" w:hAnsi="Times New Roman" w:cs="Times New Roman"/>
          <w:sz w:val="24"/>
          <w:szCs w:val="24"/>
        </w:rPr>
        <w:t xml:space="preserve"> and Impact on Artistic Creation</w:t>
      </w:r>
    </w:p>
    <w:tbl>
      <w:tblPr>
        <w:tblStyle w:val="aa"/>
        <w:tblW w:w="0" w:type="auto"/>
        <w:jc w:val="center"/>
        <w:tblLook w:val="04A0" w:firstRow="1" w:lastRow="0" w:firstColumn="1" w:lastColumn="0" w:noHBand="0" w:noVBand="1"/>
      </w:tblPr>
      <w:tblGrid>
        <w:gridCol w:w="704"/>
        <w:gridCol w:w="4111"/>
      </w:tblGrid>
      <w:tr w:rsidR="00453BB6" w:rsidRPr="00690B3E" w14:paraId="39254BB2" w14:textId="77777777" w:rsidTr="00530931">
        <w:trPr>
          <w:trHeight w:val="293"/>
          <w:jc w:val="center"/>
        </w:trPr>
        <w:tc>
          <w:tcPr>
            <w:tcW w:w="704" w:type="dxa"/>
            <w:vAlign w:val="center"/>
          </w:tcPr>
          <w:p w14:paraId="3F9FD359" w14:textId="22478A69" w:rsidR="00453BB6" w:rsidRPr="00690B3E" w:rsidRDefault="00453BB6" w:rsidP="00530931">
            <w:pPr>
              <w:ind w:firstLineChars="50" w:firstLine="100"/>
              <w:contextualSpacing/>
              <w:jc w:val="center"/>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N</w:t>
            </w:r>
            <w:r w:rsidR="0043320C" w:rsidRPr="00690B3E">
              <w:rPr>
                <w:rFonts w:ascii="Times New Roman" w:eastAsia="宋体" w:hAnsi="Times New Roman" w:cs="Times New Roman"/>
                <w:b/>
                <w:bCs/>
                <w:sz w:val="20"/>
                <w:szCs w:val="20"/>
              </w:rPr>
              <w:t>o</w:t>
            </w:r>
            <w:r w:rsidRPr="00690B3E">
              <w:rPr>
                <w:rFonts w:ascii="Times New Roman" w:eastAsia="宋体" w:hAnsi="Times New Roman" w:cs="Times New Roman" w:hint="eastAsia"/>
                <w:b/>
                <w:bCs/>
                <w:sz w:val="20"/>
                <w:szCs w:val="20"/>
              </w:rPr>
              <w:t>.</w:t>
            </w:r>
          </w:p>
        </w:tc>
        <w:tc>
          <w:tcPr>
            <w:tcW w:w="4111" w:type="dxa"/>
            <w:vAlign w:val="center"/>
          </w:tcPr>
          <w:p w14:paraId="717BE5A1" w14:textId="08194F98" w:rsidR="00453BB6" w:rsidRPr="00690B3E" w:rsidRDefault="00453BB6" w:rsidP="00D21F12">
            <w:pPr>
              <w:contextualSpacing/>
              <w:jc w:val="left"/>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Themes</w:t>
            </w:r>
          </w:p>
        </w:tc>
      </w:tr>
      <w:tr w:rsidR="00453BB6" w:rsidRPr="00690B3E" w14:paraId="230A75BB" w14:textId="77777777" w:rsidTr="00530931">
        <w:trPr>
          <w:trHeight w:val="255"/>
          <w:jc w:val="center"/>
        </w:trPr>
        <w:tc>
          <w:tcPr>
            <w:tcW w:w="704" w:type="dxa"/>
            <w:vAlign w:val="center"/>
          </w:tcPr>
          <w:p w14:paraId="66D5CF64" w14:textId="77777777" w:rsidR="00453BB6" w:rsidRPr="00690B3E" w:rsidRDefault="00453BB6" w:rsidP="00D21F12">
            <w:pPr>
              <w:contextualSpacing/>
              <w:jc w:val="center"/>
              <w:rPr>
                <w:rFonts w:ascii="Times New Roman" w:eastAsia="宋体" w:hAnsi="Times New Roman" w:cs="Times New Roman"/>
                <w:sz w:val="20"/>
                <w:szCs w:val="20"/>
              </w:rPr>
            </w:pPr>
            <w:bookmarkStart w:id="0" w:name="_Hlk181436841"/>
            <w:r w:rsidRPr="00690B3E">
              <w:rPr>
                <w:rFonts w:ascii="Times New Roman" w:eastAsia="宋体" w:hAnsi="Times New Roman" w:cs="Times New Roman" w:hint="eastAsia"/>
                <w:sz w:val="20"/>
                <w:szCs w:val="20"/>
              </w:rPr>
              <w:t>1.</w:t>
            </w:r>
          </w:p>
        </w:tc>
        <w:tc>
          <w:tcPr>
            <w:tcW w:w="4111" w:type="dxa"/>
            <w:vAlign w:val="center"/>
          </w:tcPr>
          <w:p w14:paraId="33822677" w14:textId="77777777" w:rsidR="00453BB6" w:rsidRPr="00690B3E" w:rsidRDefault="00453BB6" w:rsidP="00D21F12">
            <w:pPr>
              <w:contextualSpacing/>
              <w:jc w:val="left"/>
              <w:rPr>
                <w:rFonts w:ascii="Times New Roman" w:eastAsia="宋体" w:hAnsi="Times New Roman" w:cs="Times New Roman"/>
                <w:sz w:val="20"/>
                <w:szCs w:val="20"/>
              </w:rPr>
            </w:pPr>
            <w:bookmarkStart w:id="1" w:name="_Hlk179466125"/>
            <w:r w:rsidRPr="00690B3E">
              <w:rPr>
                <w:rFonts w:ascii="Times New Roman" w:eastAsia="宋体" w:hAnsi="Times New Roman" w:cs="Times New Roman" w:hint="eastAsia"/>
                <w:sz w:val="20"/>
                <w:szCs w:val="20"/>
              </w:rPr>
              <w:t>Artistic Expression</w:t>
            </w:r>
            <w:bookmarkEnd w:id="1"/>
          </w:p>
        </w:tc>
      </w:tr>
      <w:tr w:rsidR="00453BB6" w:rsidRPr="00690B3E" w14:paraId="61B70914" w14:textId="77777777" w:rsidTr="00530931">
        <w:trPr>
          <w:trHeight w:val="217"/>
          <w:jc w:val="center"/>
        </w:trPr>
        <w:tc>
          <w:tcPr>
            <w:tcW w:w="704" w:type="dxa"/>
            <w:vAlign w:val="center"/>
          </w:tcPr>
          <w:p w14:paraId="635339E2"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2.</w:t>
            </w:r>
          </w:p>
        </w:tc>
        <w:tc>
          <w:tcPr>
            <w:tcW w:w="4111" w:type="dxa"/>
            <w:vAlign w:val="center"/>
          </w:tcPr>
          <w:p w14:paraId="0AE080BA"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Authenticity</w:t>
            </w:r>
          </w:p>
        </w:tc>
      </w:tr>
      <w:tr w:rsidR="00453BB6" w:rsidRPr="00690B3E" w14:paraId="51E04FDE" w14:textId="77777777" w:rsidTr="00530931">
        <w:trPr>
          <w:trHeight w:val="179"/>
          <w:jc w:val="center"/>
        </w:trPr>
        <w:tc>
          <w:tcPr>
            <w:tcW w:w="704" w:type="dxa"/>
            <w:vAlign w:val="center"/>
          </w:tcPr>
          <w:p w14:paraId="45E4363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lastRenderedPageBreak/>
              <w:t>3.</w:t>
            </w:r>
          </w:p>
        </w:tc>
        <w:tc>
          <w:tcPr>
            <w:tcW w:w="4111" w:type="dxa"/>
            <w:vAlign w:val="center"/>
          </w:tcPr>
          <w:p w14:paraId="5F0159D6" w14:textId="36F0162C"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Chinese </w:t>
            </w:r>
            <w:r w:rsidR="00AF383A"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Western Culture</w:t>
            </w:r>
            <w:r w:rsidR="00AF383A" w:rsidRPr="00690B3E">
              <w:rPr>
                <w:rFonts w:ascii="Times New Roman" w:eastAsia="宋体" w:hAnsi="Times New Roman" w:cs="Times New Roman"/>
                <w:sz w:val="20"/>
                <w:szCs w:val="20"/>
              </w:rPr>
              <w:t>s</w:t>
            </w:r>
          </w:p>
        </w:tc>
      </w:tr>
      <w:tr w:rsidR="00453BB6" w:rsidRPr="00690B3E" w14:paraId="79A1CFDF" w14:textId="77777777" w:rsidTr="00530931">
        <w:trPr>
          <w:trHeight w:val="283"/>
          <w:jc w:val="center"/>
        </w:trPr>
        <w:tc>
          <w:tcPr>
            <w:tcW w:w="704" w:type="dxa"/>
            <w:vAlign w:val="center"/>
          </w:tcPr>
          <w:p w14:paraId="2564CB6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4.</w:t>
            </w:r>
          </w:p>
        </w:tc>
        <w:tc>
          <w:tcPr>
            <w:tcW w:w="4111" w:type="dxa"/>
            <w:vAlign w:val="center"/>
          </w:tcPr>
          <w:p w14:paraId="26DCA48F" w14:textId="4C83EAC6"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Emotion</w:t>
            </w:r>
            <w:r w:rsidR="00400029" w:rsidRPr="00690B3E">
              <w:rPr>
                <w:rFonts w:ascii="Times New Roman" w:eastAsia="宋体" w:hAnsi="Times New Roman" w:cs="Times New Roman"/>
                <w:sz w:val="20"/>
                <w:szCs w:val="20"/>
              </w:rPr>
              <w:t xml:space="preserve"> </w:t>
            </w:r>
            <w:r w:rsidR="00CB7A32"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Experience</w:t>
            </w:r>
          </w:p>
        </w:tc>
      </w:tr>
      <w:tr w:rsidR="00453BB6" w:rsidRPr="00690B3E" w14:paraId="3D27662D" w14:textId="77777777" w:rsidTr="00530931">
        <w:trPr>
          <w:trHeight w:val="245"/>
          <w:jc w:val="center"/>
        </w:trPr>
        <w:tc>
          <w:tcPr>
            <w:tcW w:w="704" w:type="dxa"/>
            <w:vAlign w:val="center"/>
          </w:tcPr>
          <w:p w14:paraId="4FB09A9E"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5.</w:t>
            </w:r>
          </w:p>
        </w:tc>
        <w:tc>
          <w:tcPr>
            <w:tcW w:w="4111" w:type="dxa"/>
            <w:vAlign w:val="center"/>
          </w:tcPr>
          <w:p w14:paraId="45287BEF"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Inspiration from Literature</w:t>
            </w:r>
          </w:p>
        </w:tc>
      </w:tr>
      <w:tr w:rsidR="00453BB6" w:rsidRPr="00690B3E" w14:paraId="4BE51DC8" w14:textId="77777777" w:rsidTr="00530931">
        <w:trPr>
          <w:trHeight w:val="194"/>
          <w:jc w:val="center"/>
        </w:trPr>
        <w:tc>
          <w:tcPr>
            <w:tcW w:w="704" w:type="dxa"/>
            <w:vAlign w:val="center"/>
          </w:tcPr>
          <w:p w14:paraId="2B87AAD5"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6.</w:t>
            </w:r>
          </w:p>
        </w:tc>
        <w:tc>
          <w:tcPr>
            <w:tcW w:w="4111" w:type="dxa"/>
            <w:vAlign w:val="center"/>
          </w:tcPr>
          <w:p w14:paraId="0EB18918" w14:textId="58AA783B"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K</w:t>
            </w:r>
            <w:r w:rsidRPr="00690B3E">
              <w:rPr>
                <w:rFonts w:ascii="Times New Roman" w:eastAsia="宋体" w:hAnsi="Times New Roman" w:cs="Times New Roman"/>
                <w:sz w:val="20"/>
                <w:szCs w:val="20"/>
              </w:rPr>
              <w:t>nowledge</w:t>
            </w:r>
            <w:r w:rsidR="00CB7A32" w:rsidRPr="00690B3E">
              <w:rPr>
                <w:rFonts w:ascii="Times New Roman" w:eastAsia="宋体" w:hAnsi="Times New Roman" w:cs="Times New Roman"/>
                <w:sz w:val="20"/>
                <w:szCs w:val="20"/>
              </w:rPr>
              <w:t xml:space="preserve"> &amp;</w:t>
            </w:r>
            <w:r w:rsidRPr="00690B3E">
              <w:rPr>
                <w:rFonts w:ascii="Times New Roman" w:eastAsia="宋体" w:hAnsi="Times New Roman" w:cs="Times New Roman" w:hint="eastAsia"/>
                <w:sz w:val="20"/>
                <w:szCs w:val="20"/>
              </w:rPr>
              <w:t xml:space="preserve"> Background</w:t>
            </w:r>
          </w:p>
        </w:tc>
      </w:tr>
      <w:tr w:rsidR="00453BB6" w:rsidRPr="00690B3E" w14:paraId="756043A3" w14:textId="77777777" w:rsidTr="00530931">
        <w:trPr>
          <w:trHeight w:val="51"/>
          <w:jc w:val="center"/>
        </w:trPr>
        <w:tc>
          <w:tcPr>
            <w:tcW w:w="704" w:type="dxa"/>
            <w:vAlign w:val="center"/>
          </w:tcPr>
          <w:p w14:paraId="2FB4671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7.</w:t>
            </w:r>
          </w:p>
        </w:tc>
        <w:tc>
          <w:tcPr>
            <w:tcW w:w="4111" w:type="dxa"/>
            <w:vAlign w:val="center"/>
          </w:tcPr>
          <w:p w14:paraId="36E474C4"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Optimistic Perspective</w:t>
            </w:r>
          </w:p>
        </w:tc>
      </w:tr>
      <w:tr w:rsidR="00453BB6" w:rsidRPr="00690B3E" w14:paraId="3FC54FF3" w14:textId="77777777" w:rsidTr="00530931">
        <w:trPr>
          <w:trHeight w:val="131"/>
          <w:jc w:val="center"/>
        </w:trPr>
        <w:tc>
          <w:tcPr>
            <w:tcW w:w="704" w:type="dxa"/>
            <w:vAlign w:val="center"/>
          </w:tcPr>
          <w:p w14:paraId="090FCC83"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8.</w:t>
            </w:r>
          </w:p>
        </w:tc>
        <w:tc>
          <w:tcPr>
            <w:tcW w:w="4111" w:type="dxa"/>
            <w:vAlign w:val="center"/>
          </w:tcPr>
          <w:p w14:paraId="3E2580A7" w14:textId="7E787D03"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Phase </w:t>
            </w:r>
            <w:r w:rsidR="007F478E"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Stage</w:t>
            </w:r>
          </w:p>
        </w:tc>
      </w:tr>
      <w:tr w:rsidR="00453BB6" w:rsidRPr="00690B3E" w14:paraId="12B27155" w14:textId="77777777" w:rsidTr="00530931">
        <w:trPr>
          <w:trHeight w:val="93"/>
          <w:jc w:val="center"/>
        </w:trPr>
        <w:tc>
          <w:tcPr>
            <w:tcW w:w="704" w:type="dxa"/>
            <w:vAlign w:val="center"/>
          </w:tcPr>
          <w:p w14:paraId="0F98E97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9.</w:t>
            </w:r>
          </w:p>
        </w:tc>
        <w:tc>
          <w:tcPr>
            <w:tcW w:w="4111" w:type="dxa"/>
            <w:vAlign w:val="center"/>
          </w:tcPr>
          <w:p w14:paraId="7841E31B" w14:textId="31771485"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Strong Character</w:t>
            </w:r>
          </w:p>
        </w:tc>
      </w:tr>
      <w:tr w:rsidR="00453BB6" w:rsidRPr="00690B3E" w14:paraId="2D699CB3" w14:textId="77777777" w:rsidTr="00530931">
        <w:trPr>
          <w:trHeight w:val="183"/>
          <w:jc w:val="center"/>
        </w:trPr>
        <w:tc>
          <w:tcPr>
            <w:tcW w:w="704" w:type="dxa"/>
            <w:vAlign w:val="center"/>
          </w:tcPr>
          <w:p w14:paraId="62B27A5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10.</w:t>
            </w:r>
          </w:p>
        </w:tc>
        <w:tc>
          <w:tcPr>
            <w:tcW w:w="4111" w:type="dxa"/>
            <w:vAlign w:val="center"/>
          </w:tcPr>
          <w:p w14:paraId="740CE2E7" w14:textId="1DA33171"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Theme of Film Creation</w:t>
            </w:r>
          </w:p>
        </w:tc>
      </w:tr>
      <w:bookmarkEnd w:id="0"/>
    </w:tbl>
    <w:p w14:paraId="7C710218" w14:textId="77777777" w:rsidR="00D21F12" w:rsidRPr="00690B3E" w:rsidRDefault="00D21F12" w:rsidP="00D21F12">
      <w:pPr>
        <w:contextualSpacing/>
        <w:rPr>
          <w:rFonts w:ascii="Times New Roman" w:hAnsi="Times New Roman" w:cs="Times New Roman"/>
          <w:i/>
          <w:iCs/>
          <w:sz w:val="20"/>
          <w:szCs w:val="20"/>
        </w:rPr>
      </w:pPr>
    </w:p>
    <w:p w14:paraId="0EC01E19" w14:textId="005C9FF4" w:rsidR="00FE7EDB" w:rsidRPr="00546465" w:rsidRDefault="00FE7EDB"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Artistic Expression</w:t>
      </w:r>
    </w:p>
    <w:p w14:paraId="7B4F55EF" w14:textId="0867B55E" w:rsidR="00FE7EDB" w:rsidRDefault="00FE7EDB" w:rsidP="00D21F12">
      <w:pPr>
        <w:contextualSpacing/>
        <w:rPr>
          <w:rFonts w:ascii="Times New Roman" w:hAnsi="Times New Roman" w:cs="Times New Roman"/>
          <w:sz w:val="24"/>
          <w:szCs w:val="24"/>
        </w:rPr>
      </w:pPr>
      <w:r w:rsidRPr="00FE7EDB">
        <w:rPr>
          <w:rFonts w:ascii="Times New Roman" w:hAnsi="Times New Roman" w:cs="Times New Roman"/>
          <w:sz w:val="24"/>
          <w:szCs w:val="24"/>
        </w:rPr>
        <w:t>Storytelling that incorporates personal experience transcends cultural boundaries, creating profound connection with audiences. Many directors draw upon their distinctive background and lived realit</w:t>
      </w:r>
      <w:r w:rsidR="00BF6056">
        <w:rPr>
          <w:rFonts w:ascii="Times New Roman" w:hAnsi="Times New Roman" w:cs="Times New Roman"/>
          <w:sz w:val="24"/>
          <w:szCs w:val="24"/>
        </w:rPr>
        <w:t>y</w:t>
      </w:r>
      <w:r w:rsidRPr="00FE7EDB">
        <w:rPr>
          <w:rFonts w:ascii="Times New Roman" w:hAnsi="Times New Roman" w:cs="Times New Roman"/>
          <w:sz w:val="24"/>
          <w:szCs w:val="24"/>
        </w:rPr>
        <w:t xml:space="preserve"> to shape narrative that emphasize</w:t>
      </w:r>
      <w:r w:rsidR="00D83417">
        <w:rPr>
          <w:rFonts w:ascii="Times New Roman" w:hAnsi="Times New Roman" w:cs="Times New Roman"/>
          <w:sz w:val="24"/>
          <w:szCs w:val="24"/>
        </w:rPr>
        <w:t>s</w:t>
      </w:r>
      <w:r w:rsidRPr="00FE7EDB">
        <w:rPr>
          <w:rFonts w:ascii="Times New Roman" w:hAnsi="Times New Roman" w:cs="Times New Roman"/>
          <w:sz w:val="24"/>
          <w:szCs w:val="24"/>
        </w:rPr>
        <w:t xml:space="preserve"> authenticity and emotional resonance. </w:t>
      </w:r>
      <w:r w:rsidR="00CC5D7C">
        <w:rPr>
          <w:rFonts w:ascii="Times New Roman" w:hAnsi="Times New Roman" w:cs="Times New Roman"/>
          <w:sz w:val="24"/>
          <w:szCs w:val="24"/>
        </w:rPr>
        <w:t>W</w:t>
      </w:r>
      <w:r w:rsidRPr="00FE7EDB">
        <w:rPr>
          <w:rFonts w:ascii="Times New Roman" w:hAnsi="Times New Roman" w:cs="Times New Roman"/>
          <w:sz w:val="24"/>
          <w:szCs w:val="24"/>
        </w:rPr>
        <w:t>eaving personal journey into films, they produce works that reflect universal truths through individual stories, fostering cross-cultural understanding.</w:t>
      </w:r>
    </w:p>
    <w:p w14:paraId="252D6E93" w14:textId="0DD0FD12" w:rsidR="00774289" w:rsidRDefault="00774289" w:rsidP="00774289">
      <w:pPr>
        <w:contextualSpacing/>
        <w:jc w:val="center"/>
        <w:rPr>
          <w:rFonts w:ascii="Times New Roman" w:hAnsi="Times New Roman" w:cs="Times New Roman"/>
          <w:sz w:val="24"/>
          <w:szCs w:val="24"/>
        </w:rPr>
      </w:pPr>
      <w:r>
        <w:rPr>
          <w:noProof/>
        </w:rPr>
        <w:drawing>
          <wp:inline distT="0" distB="0" distL="0" distR="0" wp14:anchorId="2589632C" wp14:editId="3E9B3425">
            <wp:extent cx="5274310" cy="2790825"/>
            <wp:effectExtent l="0" t="0" r="2159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81D3A9" w14:textId="038BF0BA" w:rsidR="00153331" w:rsidRPr="00153331" w:rsidRDefault="00153331" w:rsidP="00774289">
      <w:pPr>
        <w:contextualSpacing/>
        <w:jc w:val="center"/>
        <w:rPr>
          <w:rFonts w:ascii="Times New Roman" w:hAnsi="Times New Roman" w:cs="Times New Roman"/>
          <w:b/>
          <w:bCs/>
          <w:sz w:val="24"/>
          <w:szCs w:val="24"/>
        </w:rPr>
      </w:pPr>
      <w:r w:rsidRPr="00153331">
        <w:rPr>
          <w:rFonts w:ascii="Times New Roman" w:hAnsi="Times New Roman" w:cs="Times New Roman"/>
          <w:b/>
          <w:bCs/>
          <w:sz w:val="24"/>
          <w:szCs w:val="24"/>
        </w:rPr>
        <w:t>Fig. 1: Personal Experience in Storytelling</w:t>
      </w:r>
    </w:p>
    <w:p w14:paraId="7C8D6A96" w14:textId="1D354E81" w:rsidR="00C45AB0" w:rsidRDefault="00A579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Interview reveals</w:t>
      </w:r>
      <w:r w:rsidR="00FE7EDB" w:rsidRPr="00FE7EDB">
        <w:rPr>
          <w:rFonts w:ascii="Times New Roman" w:hAnsi="Times New Roman" w:cs="Times New Roman"/>
          <w:sz w:val="24"/>
          <w:szCs w:val="24"/>
        </w:rPr>
        <w:t xml:space="preserve"> personal experiences are central to artistic expression, </w:t>
      </w:r>
      <w:r w:rsidR="00414A64">
        <w:rPr>
          <w:rFonts w:ascii="Times New Roman" w:hAnsi="Times New Roman" w:cs="Times New Roman"/>
          <w:sz w:val="24"/>
          <w:szCs w:val="24"/>
        </w:rPr>
        <w:t xml:space="preserve">as they </w:t>
      </w:r>
      <w:r w:rsidR="00FE7EDB" w:rsidRPr="00FE7EDB">
        <w:rPr>
          <w:rFonts w:ascii="Times New Roman" w:hAnsi="Times New Roman" w:cs="Times New Roman"/>
          <w:sz w:val="24"/>
          <w:szCs w:val="24"/>
        </w:rPr>
        <w:t>enhanc</w:t>
      </w:r>
      <w:r w:rsidR="00414A64">
        <w:rPr>
          <w:rFonts w:ascii="Times New Roman" w:hAnsi="Times New Roman" w:cs="Times New Roman"/>
          <w:sz w:val="24"/>
          <w:szCs w:val="24"/>
        </w:rPr>
        <w:t>e</w:t>
      </w:r>
      <w:r w:rsidR="00FE7EDB" w:rsidRPr="00FE7EDB">
        <w:rPr>
          <w:rFonts w:ascii="Times New Roman" w:hAnsi="Times New Roman" w:cs="Times New Roman"/>
          <w:sz w:val="24"/>
          <w:szCs w:val="24"/>
        </w:rPr>
        <w:t xml:space="preserve"> audience engagement through authentic character and narrative rooted in </w:t>
      </w:r>
      <w:r w:rsidR="00B90D4A">
        <w:rPr>
          <w:rFonts w:ascii="Times New Roman" w:hAnsi="Times New Roman" w:cs="Times New Roman"/>
          <w:sz w:val="24"/>
          <w:szCs w:val="24"/>
        </w:rPr>
        <w:t>the</w:t>
      </w:r>
      <w:r w:rsidR="00DC34CD">
        <w:rPr>
          <w:rFonts w:ascii="Times New Roman" w:hAnsi="Times New Roman" w:cs="Times New Roman"/>
          <w:sz w:val="24"/>
          <w:szCs w:val="24"/>
        </w:rPr>
        <w:t xml:space="preserve"> director</w:t>
      </w:r>
      <w:r w:rsidR="00667F7A">
        <w:rPr>
          <w:rFonts w:ascii="Times New Roman" w:hAnsi="Times New Roman" w:cs="Times New Roman"/>
          <w:sz w:val="24"/>
          <w:szCs w:val="24"/>
        </w:rPr>
        <w:t>’</w:t>
      </w:r>
      <w:r w:rsidR="00DC34CD">
        <w:rPr>
          <w:rFonts w:ascii="Times New Roman" w:hAnsi="Times New Roman" w:cs="Times New Roman"/>
          <w:sz w:val="24"/>
          <w:szCs w:val="24"/>
        </w:rPr>
        <w:t xml:space="preserve">s </w:t>
      </w:r>
      <w:r w:rsidR="00FE7EDB" w:rsidRPr="00FE7EDB">
        <w:rPr>
          <w:rFonts w:ascii="Times New Roman" w:hAnsi="Times New Roman" w:cs="Times New Roman"/>
          <w:sz w:val="24"/>
          <w:szCs w:val="24"/>
        </w:rPr>
        <w:t>own li</w:t>
      </w:r>
      <w:r w:rsidR="00667F7A">
        <w:rPr>
          <w:rFonts w:ascii="Times New Roman" w:hAnsi="Times New Roman" w:cs="Times New Roman"/>
          <w:sz w:val="24"/>
          <w:szCs w:val="24"/>
        </w:rPr>
        <w:t>fe</w:t>
      </w:r>
      <w:r w:rsidR="00FE7EDB" w:rsidRPr="00FE7EDB">
        <w:rPr>
          <w:rFonts w:ascii="Times New Roman" w:hAnsi="Times New Roman" w:cs="Times New Roman"/>
          <w:sz w:val="24"/>
          <w:szCs w:val="24"/>
        </w:rPr>
        <w:t xml:space="preserve">. </w:t>
      </w:r>
      <w:r w:rsidR="00FE7EDB" w:rsidRPr="00416084">
        <w:rPr>
          <w:rFonts w:ascii="Times New Roman" w:hAnsi="Times New Roman" w:cs="Times New Roman"/>
          <w:i/>
          <w:iCs/>
          <w:sz w:val="24"/>
          <w:szCs w:val="24"/>
        </w:rPr>
        <w:t>FD25</w:t>
      </w:r>
      <w:r w:rsidR="00FE7EDB" w:rsidRPr="00FE7EDB">
        <w:rPr>
          <w:rFonts w:ascii="Times New Roman" w:hAnsi="Times New Roman" w:cs="Times New Roman"/>
          <w:sz w:val="24"/>
          <w:szCs w:val="24"/>
        </w:rPr>
        <w:t xml:space="preserve"> illustrates </w:t>
      </w:r>
      <w:r w:rsidR="00FE7EDB" w:rsidRPr="00605EA1">
        <w:rPr>
          <w:rFonts w:ascii="Times New Roman" w:hAnsi="Times New Roman" w:cs="Times New Roman"/>
          <w:strike/>
          <w:sz w:val="24"/>
          <w:szCs w:val="24"/>
          <w:highlight w:val="yellow"/>
        </w:rPr>
        <w:t>this</w:t>
      </w:r>
      <w:r w:rsidR="00FE7EDB" w:rsidRPr="00FE7EDB">
        <w:rPr>
          <w:rFonts w:ascii="Times New Roman" w:hAnsi="Times New Roman" w:cs="Times New Roman"/>
          <w:sz w:val="24"/>
          <w:szCs w:val="24"/>
        </w:rPr>
        <w:t xml:space="preserve"> with a poetic scene:</w:t>
      </w:r>
    </w:p>
    <w:p w14:paraId="0190FFF0" w14:textId="4AA47643" w:rsidR="00C45AB0" w:rsidRPr="00325E76" w:rsidRDefault="00FE7EDB" w:rsidP="00D21F12">
      <w:pPr>
        <w:pStyle w:val="ab"/>
        <w:spacing w:before="0" w:after="0"/>
        <w:ind w:left="862" w:right="862"/>
        <w:contextualSpacing/>
        <w:jc w:val="both"/>
        <w:rPr>
          <w:rFonts w:hint="eastAsia"/>
          <w:color w:val="auto"/>
        </w:rPr>
      </w:pPr>
      <w:r w:rsidRPr="00325E76">
        <w:rPr>
          <w:color w:val="auto"/>
        </w:rPr>
        <w:t>"</w:t>
      </w:r>
      <w:r w:rsidRPr="00325E76">
        <w:rPr>
          <w:rFonts w:ascii="Times New Roman" w:hAnsi="Times New Roman" w:cs="Times New Roman"/>
          <w:color w:val="auto"/>
        </w:rPr>
        <w:t xml:space="preserve">A middle-aged man rides a </w:t>
      </w:r>
      <w:r w:rsidR="00DF1FED">
        <w:rPr>
          <w:rFonts w:ascii="Times New Roman" w:hAnsi="Times New Roman" w:cs="Times New Roman"/>
          <w:color w:val="auto"/>
        </w:rPr>
        <w:t xml:space="preserve">big </w:t>
      </w:r>
      <w:r w:rsidRPr="00325E76">
        <w:rPr>
          <w:rFonts w:ascii="Times New Roman" w:hAnsi="Times New Roman" w:cs="Times New Roman"/>
          <w:color w:val="auto"/>
        </w:rPr>
        <w:t>bicycle across the Yangtze River Bridge at sunset, the bridge bathed in golden light. He’s humming a tune, and tied to the back of his bike is a bundle of mugwort."</w:t>
      </w:r>
    </w:p>
    <w:p w14:paraId="2DA09C26" w14:textId="583EF02E"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Such imagery reflects her deep connection to nature and everyday life, demonstrating how personal vision enriches storytelling. </w:t>
      </w:r>
      <w:r w:rsidRPr="00C2745B">
        <w:rPr>
          <w:rFonts w:ascii="Times New Roman" w:hAnsi="Times New Roman" w:cs="Times New Roman"/>
          <w:i/>
          <w:iCs/>
          <w:sz w:val="24"/>
          <w:szCs w:val="24"/>
        </w:rPr>
        <w:t>FD11</w:t>
      </w:r>
      <w:r w:rsidRPr="00FE7EDB">
        <w:rPr>
          <w:rFonts w:ascii="Times New Roman" w:hAnsi="Times New Roman" w:cs="Times New Roman"/>
          <w:sz w:val="24"/>
          <w:szCs w:val="24"/>
        </w:rPr>
        <w:t>, who shifted from polished to spontaneous filmmaking, explains, "I prefer a more free-flowing style with handheld shots for authenticity. The key in international communication is a compelling story."</w:t>
      </w:r>
    </w:p>
    <w:p w14:paraId="05932E0F" w14:textId="71FB218F" w:rsidR="00FE7EDB" w:rsidRPr="00FE7EDB" w:rsidRDefault="00C2745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lastRenderedPageBreak/>
        <w:t>T</w:t>
      </w:r>
      <w:r w:rsidR="00FE7EDB" w:rsidRPr="00FE7EDB">
        <w:rPr>
          <w:rFonts w:ascii="Times New Roman" w:hAnsi="Times New Roman" w:cs="Times New Roman"/>
          <w:sz w:val="24"/>
          <w:szCs w:val="24"/>
        </w:rPr>
        <w:t xml:space="preserve">ension between artistic integrity and commercial viability also shapes directors’ journeys. </w:t>
      </w:r>
      <w:r w:rsidR="00FE7EDB" w:rsidRPr="000B3A5B">
        <w:rPr>
          <w:rFonts w:ascii="Times New Roman" w:hAnsi="Times New Roman" w:cs="Times New Roman"/>
          <w:i/>
          <w:iCs/>
          <w:sz w:val="24"/>
          <w:szCs w:val="24"/>
        </w:rPr>
        <w:t>FD15</w:t>
      </w:r>
      <w:r w:rsidR="00FE7EDB" w:rsidRPr="00FE7EDB">
        <w:rPr>
          <w:rFonts w:ascii="Times New Roman" w:hAnsi="Times New Roman" w:cs="Times New Roman"/>
          <w:sz w:val="24"/>
          <w:szCs w:val="24"/>
        </w:rPr>
        <w:t xml:space="preserve"> highlights the importance of innovation: "After </w:t>
      </w:r>
      <w:r w:rsidR="00FE7EDB" w:rsidRPr="00121629">
        <w:rPr>
          <w:rFonts w:ascii="Times New Roman" w:hAnsi="Times New Roman" w:cs="Times New Roman"/>
          <w:i/>
          <w:iCs/>
          <w:sz w:val="24"/>
          <w:szCs w:val="24"/>
        </w:rPr>
        <w:t>Flirting Scholar</w:t>
      </w:r>
      <w:r w:rsidR="00FE7EDB" w:rsidRPr="00FE7EDB">
        <w:rPr>
          <w:rFonts w:ascii="Times New Roman" w:hAnsi="Times New Roman" w:cs="Times New Roman"/>
          <w:sz w:val="24"/>
          <w:szCs w:val="24"/>
        </w:rPr>
        <w:t xml:space="preserve">, I moved on to fresh themes with </w:t>
      </w:r>
      <w:r w:rsidR="00FE7EDB" w:rsidRPr="00121629">
        <w:rPr>
          <w:rFonts w:ascii="Times New Roman" w:hAnsi="Times New Roman" w:cs="Times New Roman"/>
          <w:i/>
          <w:iCs/>
          <w:sz w:val="24"/>
          <w:szCs w:val="24"/>
        </w:rPr>
        <w:t>King of Comedy</w:t>
      </w:r>
      <w:r w:rsidR="00FE7EDB" w:rsidRPr="00FE7EDB">
        <w:rPr>
          <w:rFonts w:ascii="Times New Roman" w:hAnsi="Times New Roman" w:cs="Times New Roman"/>
          <w:sz w:val="24"/>
          <w:szCs w:val="24"/>
        </w:rPr>
        <w:t xml:space="preserve"> and </w:t>
      </w:r>
      <w:r w:rsidR="00FE7EDB" w:rsidRPr="00121629">
        <w:rPr>
          <w:rFonts w:ascii="Times New Roman" w:hAnsi="Times New Roman" w:cs="Times New Roman"/>
          <w:i/>
          <w:iCs/>
          <w:sz w:val="24"/>
          <w:szCs w:val="24"/>
        </w:rPr>
        <w:t>God of Cookery</w:t>
      </w:r>
      <w:r w:rsidR="00FE7EDB" w:rsidRPr="00FE7EDB">
        <w:rPr>
          <w:rFonts w:ascii="Times New Roman" w:hAnsi="Times New Roman" w:cs="Times New Roman"/>
          <w:sz w:val="24"/>
          <w:szCs w:val="24"/>
        </w:rPr>
        <w:t>, prioritizing creative satisfaction over sequels that cater to producers."</w:t>
      </w:r>
    </w:p>
    <w:p w14:paraId="7A5A972A" w14:textId="12342D46" w:rsidR="00FE7EDB" w:rsidRPr="00FE7EDB" w:rsidRDefault="005B30DD"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FE7EDB" w:rsidRPr="00FE7EDB">
        <w:rPr>
          <w:rFonts w:ascii="Times New Roman" w:hAnsi="Times New Roman" w:cs="Times New Roman"/>
          <w:sz w:val="24"/>
          <w:szCs w:val="24"/>
        </w:rPr>
        <w:t xml:space="preserve">anguage barriers are another </w:t>
      </w:r>
      <w:r>
        <w:rPr>
          <w:rFonts w:ascii="Times New Roman" w:hAnsi="Times New Roman" w:cs="Times New Roman"/>
          <w:sz w:val="24"/>
          <w:szCs w:val="24"/>
        </w:rPr>
        <w:t xml:space="preserve">global </w:t>
      </w:r>
      <w:r w:rsidR="00FE7EDB" w:rsidRPr="00FE7EDB">
        <w:rPr>
          <w:rFonts w:ascii="Times New Roman" w:hAnsi="Times New Roman" w:cs="Times New Roman"/>
          <w:sz w:val="24"/>
          <w:szCs w:val="24"/>
        </w:rPr>
        <w:t xml:space="preserve">challenge. </w:t>
      </w:r>
      <w:r w:rsidR="00FE7EDB" w:rsidRPr="00F604C6">
        <w:rPr>
          <w:rFonts w:ascii="Times New Roman" w:hAnsi="Times New Roman" w:cs="Times New Roman"/>
          <w:i/>
          <w:iCs/>
          <w:sz w:val="24"/>
          <w:szCs w:val="24"/>
        </w:rPr>
        <w:t>FD6</w:t>
      </w:r>
      <w:r w:rsidR="00FE7EDB" w:rsidRPr="00FE7EDB">
        <w:rPr>
          <w:rFonts w:ascii="Times New Roman" w:hAnsi="Times New Roman" w:cs="Times New Roman"/>
          <w:sz w:val="24"/>
          <w:szCs w:val="24"/>
        </w:rPr>
        <w:t xml:space="preserve"> adopts visual storytelling </w:t>
      </w:r>
      <w:r w:rsidR="00862A96">
        <w:rPr>
          <w:rFonts w:ascii="Times New Roman" w:hAnsi="Times New Roman" w:cs="Times New Roman"/>
          <w:sz w:val="24"/>
          <w:szCs w:val="24"/>
        </w:rPr>
        <w:t>thereby</w:t>
      </w:r>
      <w:r w:rsidR="00FE7EDB" w:rsidRPr="00FE7EDB">
        <w:rPr>
          <w:rFonts w:ascii="Times New Roman" w:hAnsi="Times New Roman" w:cs="Times New Roman"/>
          <w:sz w:val="24"/>
          <w:szCs w:val="24"/>
        </w:rPr>
        <w:t>: "I prefer to tell the story visually</w:t>
      </w:r>
      <w:r w:rsidR="003E7E77">
        <w:rPr>
          <w:rFonts w:ascii="Times New Roman" w:hAnsi="Times New Roman" w:cs="Times New Roman"/>
          <w:sz w:val="24"/>
          <w:szCs w:val="24"/>
        </w:rPr>
        <w:t xml:space="preserve"> with </w:t>
      </w:r>
      <w:r w:rsidR="00FE7EDB" w:rsidRPr="00FE7EDB">
        <w:rPr>
          <w:rFonts w:ascii="Times New Roman" w:hAnsi="Times New Roman" w:cs="Times New Roman"/>
          <w:sz w:val="24"/>
          <w:szCs w:val="24"/>
        </w:rPr>
        <w:t xml:space="preserve">universal </w:t>
      </w:r>
      <w:r w:rsidR="003E7E77">
        <w:rPr>
          <w:rFonts w:ascii="Times New Roman" w:hAnsi="Times New Roman" w:cs="Times New Roman"/>
          <w:sz w:val="24"/>
          <w:szCs w:val="24"/>
        </w:rPr>
        <w:t xml:space="preserve">cinema </w:t>
      </w:r>
      <w:r w:rsidR="00FE7EDB" w:rsidRPr="00FE7EDB">
        <w:rPr>
          <w:rFonts w:ascii="Times New Roman" w:hAnsi="Times New Roman" w:cs="Times New Roman"/>
          <w:sz w:val="24"/>
          <w:szCs w:val="24"/>
        </w:rPr>
        <w:t xml:space="preserve">language to break through barriers." Similarly, </w:t>
      </w:r>
      <w:r w:rsidR="00FE7EDB" w:rsidRPr="00F25D98">
        <w:rPr>
          <w:rFonts w:ascii="Times New Roman" w:hAnsi="Times New Roman" w:cs="Times New Roman"/>
          <w:i/>
          <w:iCs/>
          <w:sz w:val="24"/>
          <w:szCs w:val="24"/>
        </w:rPr>
        <w:t>FD2</w:t>
      </w:r>
      <w:r w:rsidR="00FE7EDB" w:rsidRPr="00FE7EDB">
        <w:rPr>
          <w:rFonts w:ascii="Times New Roman" w:hAnsi="Times New Roman" w:cs="Times New Roman"/>
          <w:sz w:val="24"/>
          <w:szCs w:val="24"/>
        </w:rPr>
        <w:t xml:space="preserve"> emphasizes narrative integrity, defining success by fulfilling creative vision</w:t>
      </w:r>
      <w:r w:rsidR="009855FD">
        <w:rPr>
          <w:rFonts w:ascii="Times New Roman" w:hAnsi="Times New Roman" w:cs="Times New Roman"/>
          <w:sz w:val="24"/>
          <w:szCs w:val="24"/>
        </w:rPr>
        <w:t>s</w:t>
      </w:r>
      <w:r w:rsidR="00FE7EDB" w:rsidRPr="00FE7EDB">
        <w:rPr>
          <w:rFonts w:ascii="Times New Roman" w:hAnsi="Times New Roman" w:cs="Times New Roman"/>
          <w:sz w:val="24"/>
          <w:szCs w:val="24"/>
        </w:rPr>
        <w:t xml:space="preserve"> rather than pursuing awards or financial gain.</w:t>
      </w:r>
    </w:p>
    <w:p w14:paraId="00661C6D" w14:textId="5ECF6B5A"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Personal experiences also inform directors’ exploration of societal themes. </w:t>
      </w:r>
      <w:r w:rsidRPr="0022610F">
        <w:rPr>
          <w:rFonts w:ascii="Times New Roman" w:hAnsi="Times New Roman" w:cs="Times New Roman"/>
          <w:i/>
          <w:iCs/>
          <w:sz w:val="24"/>
          <w:szCs w:val="24"/>
        </w:rPr>
        <w:t>FD8</w:t>
      </w:r>
      <w:r w:rsidRPr="00FE7EDB">
        <w:rPr>
          <w:rFonts w:ascii="Times New Roman" w:hAnsi="Times New Roman" w:cs="Times New Roman"/>
          <w:sz w:val="24"/>
          <w:szCs w:val="24"/>
        </w:rPr>
        <w:t xml:space="preserve"> notes, "My work with young people and mental health influences my films. Modern society’s intense competition affects families and these observations shape my storytelling." </w:t>
      </w:r>
      <w:r w:rsidR="00146823">
        <w:rPr>
          <w:rFonts w:ascii="Times New Roman" w:hAnsi="Times New Roman" w:cs="Times New Roman"/>
          <w:sz w:val="24"/>
          <w:szCs w:val="24"/>
        </w:rPr>
        <w:t>B</w:t>
      </w:r>
      <w:r w:rsidRPr="00FE7EDB">
        <w:rPr>
          <w:rFonts w:ascii="Times New Roman" w:hAnsi="Times New Roman" w:cs="Times New Roman"/>
          <w:sz w:val="24"/>
          <w:szCs w:val="24"/>
        </w:rPr>
        <w:t xml:space="preserve">old use of color </w:t>
      </w:r>
      <w:r w:rsidR="00146823">
        <w:rPr>
          <w:rFonts w:ascii="Times New Roman" w:hAnsi="Times New Roman" w:cs="Times New Roman"/>
          <w:sz w:val="24"/>
          <w:szCs w:val="24"/>
        </w:rPr>
        <w:t xml:space="preserve">by </w:t>
      </w:r>
      <w:r w:rsidR="00146823" w:rsidRPr="00FE7EDB">
        <w:rPr>
          <w:rFonts w:ascii="Times New Roman" w:hAnsi="Times New Roman" w:cs="Times New Roman"/>
          <w:sz w:val="24"/>
          <w:szCs w:val="24"/>
        </w:rPr>
        <w:t xml:space="preserve">Zhang Yimou </w:t>
      </w:r>
      <w:r w:rsidR="00146823">
        <w:rPr>
          <w:rFonts w:ascii="Times New Roman" w:hAnsi="Times New Roman" w:cs="Times New Roman"/>
          <w:sz w:val="24"/>
          <w:szCs w:val="24"/>
        </w:rPr>
        <w:t xml:space="preserve">also </w:t>
      </w:r>
      <w:r w:rsidRPr="00FE7EDB">
        <w:rPr>
          <w:rFonts w:ascii="Times New Roman" w:hAnsi="Times New Roman" w:cs="Times New Roman"/>
          <w:sz w:val="24"/>
          <w:szCs w:val="24"/>
        </w:rPr>
        <w:t xml:space="preserve">reflects emotional repression from his </w:t>
      </w:r>
      <w:r w:rsidR="00146823">
        <w:rPr>
          <w:rFonts w:ascii="Times New Roman" w:hAnsi="Times New Roman" w:cs="Times New Roman"/>
          <w:sz w:val="24"/>
          <w:szCs w:val="24"/>
        </w:rPr>
        <w:t>pre-filming career</w:t>
      </w:r>
      <w:r w:rsidRPr="00FE7EDB">
        <w:rPr>
          <w:rFonts w:ascii="Times New Roman" w:hAnsi="Times New Roman" w:cs="Times New Roman"/>
          <w:sz w:val="24"/>
          <w:szCs w:val="24"/>
        </w:rPr>
        <w:t>.</w:t>
      </w:r>
    </w:p>
    <w:p w14:paraId="66E17D4D" w14:textId="4FEC9D10" w:rsidR="00453BB6" w:rsidRPr="00FA27E6" w:rsidRDefault="008851D5" w:rsidP="00D21F12">
      <w:pPr>
        <w:widowControl/>
        <w:ind w:firstLine="420"/>
        <w:contextualSpacing/>
        <w:rPr>
          <w:rFonts w:ascii="Times New Roman" w:hAnsi="Times New Roman" w:cs="Times New Roman"/>
          <w:strike/>
          <w:sz w:val="24"/>
          <w:szCs w:val="24"/>
        </w:rPr>
      </w:pPr>
      <w:r w:rsidRPr="00FA27E6">
        <w:rPr>
          <w:rFonts w:ascii="Times New Roman" w:hAnsi="Times New Roman" w:cs="Times New Roman"/>
          <w:strike/>
          <w:sz w:val="24"/>
          <w:szCs w:val="24"/>
          <w:highlight w:val="yellow"/>
        </w:rPr>
        <w:t>I</w:t>
      </w:r>
      <w:r w:rsidR="00FE7EDB" w:rsidRPr="00FA27E6">
        <w:rPr>
          <w:rFonts w:ascii="Times New Roman" w:hAnsi="Times New Roman" w:cs="Times New Roman"/>
          <w:strike/>
          <w:sz w:val="24"/>
          <w:szCs w:val="24"/>
          <w:highlight w:val="yellow"/>
        </w:rPr>
        <w:t>ntegrating personal histor</w:t>
      </w:r>
      <w:r w:rsidRPr="00FA27E6">
        <w:rPr>
          <w:rFonts w:ascii="Times New Roman" w:hAnsi="Times New Roman" w:cs="Times New Roman"/>
          <w:strike/>
          <w:sz w:val="24"/>
          <w:szCs w:val="24"/>
          <w:highlight w:val="yellow"/>
        </w:rPr>
        <w:t>y</w:t>
      </w:r>
      <w:r w:rsidR="00FE7EDB" w:rsidRPr="00FA27E6">
        <w:rPr>
          <w:rFonts w:ascii="Times New Roman" w:hAnsi="Times New Roman" w:cs="Times New Roman"/>
          <w:strike/>
          <w:sz w:val="24"/>
          <w:szCs w:val="24"/>
          <w:highlight w:val="yellow"/>
        </w:rPr>
        <w:t xml:space="preserve"> into work</w:t>
      </w:r>
      <w:r w:rsidRPr="00FA27E6">
        <w:rPr>
          <w:rFonts w:ascii="Times New Roman" w:hAnsi="Times New Roman" w:cs="Times New Roman"/>
          <w:strike/>
          <w:sz w:val="24"/>
          <w:szCs w:val="24"/>
          <w:highlight w:val="yellow"/>
        </w:rPr>
        <w:t>s</w:t>
      </w:r>
      <w:r w:rsidR="00FE7EDB" w:rsidRPr="00FA27E6">
        <w:rPr>
          <w:rFonts w:ascii="Times New Roman" w:hAnsi="Times New Roman" w:cs="Times New Roman"/>
          <w:strike/>
          <w:sz w:val="24"/>
          <w:szCs w:val="24"/>
          <w:highlight w:val="yellow"/>
        </w:rPr>
        <w:t xml:space="preserve">, directors create films that resonate universally, highlighting the transformative power of authentic storytelling </w:t>
      </w:r>
      <w:r w:rsidR="00D53A9A" w:rsidRPr="00FA27E6">
        <w:rPr>
          <w:rFonts w:ascii="Times New Roman" w:hAnsi="Times New Roman" w:cs="Times New Roman"/>
          <w:strike/>
          <w:sz w:val="24"/>
          <w:szCs w:val="24"/>
          <w:highlight w:val="yellow"/>
        </w:rPr>
        <w:t xml:space="preserve">for global </w:t>
      </w:r>
      <w:r w:rsidR="00FE7EDB" w:rsidRPr="00FA27E6">
        <w:rPr>
          <w:rFonts w:ascii="Times New Roman" w:hAnsi="Times New Roman" w:cs="Times New Roman"/>
          <w:strike/>
          <w:sz w:val="24"/>
          <w:szCs w:val="24"/>
          <w:highlight w:val="yellow"/>
        </w:rPr>
        <w:t>connect</w:t>
      </w:r>
      <w:r w:rsidR="00D53A9A" w:rsidRPr="00FA27E6">
        <w:rPr>
          <w:rFonts w:ascii="Times New Roman" w:hAnsi="Times New Roman" w:cs="Times New Roman"/>
          <w:strike/>
          <w:sz w:val="24"/>
          <w:szCs w:val="24"/>
          <w:highlight w:val="yellow"/>
        </w:rPr>
        <w:t>ion</w:t>
      </w:r>
      <w:r w:rsidR="00FE7EDB" w:rsidRPr="00FA27E6">
        <w:rPr>
          <w:rFonts w:ascii="Times New Roman" w:hAnsi="Times New Roman" w:cs="Times New Roman"/>
          <w:strike/>
          <w:sz w:val="24"/>
          <w:szCs w:val="24"/>
          <w:highlight w:val="yellow"/>
        </w:rPr>
        <w:t>.</w:t>
      </w:r>
    </w:p>
    <w:p w14:paraId="3F49BA71" w14:textId="77777777" w:rsidR="00D21F12" w:rsidRDefault="00D21F12" w:rsidP="00D21F12">
      <w:pPr>
        <w:widowControl/>
        <w:ind w:firstLine="420"/>
        <w:contextualSpacing/>
        <w:rPr>
          <w:rFonts w:ascii="Times New Roman" w:hAnsi="Times New Roman" w:cs="Times New Roman"/>
          <w:sz w:val="24"/>
          <w:szCs w:val="24"/>
        </w:rPr>
      </w:pPr>
    </w:p>
    <w:p w14:paraId="310974AF" w14:textId="4557E4B2" w:rsidR="00E26952" w:rsidRPr="00546465" w:rsidRDefault="00E26952"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Authenticity</w:t>
      </w:r>
    </w:p>
    <w:p w14:paraId="52CE3923" w14:textId="7D27A0D5" w:rsidR="00E26952" w:rsidRDefault="00E26952" w:rsidP="00D21F12">
      <w:pPr>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is a vital tool for filmmakers to connect with audiences across cultural boundaries. </w:t>
      </w:r>
      <w:r w:rsidR="00FD3757">
        <w:rPr>
          <w:rFonts w:ascii="Times New Roman" w:hAnsi="Times New Roman" w:cs="Times New Roman"/>
          <w:sz w:val="24"/>
          <w:szCs w:val="24"/>
        </w:rPr>
        <w:t xml:space="preserve">Backed with </w:t>
      </w:r>
      <w:r w:rsidRPr="00E26952">
        <w:rPr>
          <w:rFonts w:ascii="Times New Roman" w:hAnsi="Times New Roman" w:cs="Times New Roman"/>
          <w:sz w:val="24"/>
          <w:szCs w:val="24"/>
        </w:rPr>
        <w:t xml:space="preserve">personal experience and truthful depiction, directors create narratives that resonate deeply with viewers, offering intimate </w:t>
      </w:r>
      <w:r w:rsidR="003702A2">
        <w:rPr>
          <w:rFonts w:ascii="Times New Roman" w:hAnsi="Times New Roman" w:cs="Times New Roman"/>
          <w:sz w:val="24"/>
          <w:szCs w:val="24"/>
        </w:rPr>
        <w:t xml:space="preserve">world </w:t>
      </w:r>
      <w:r w:rsidRPr="00E26952">
        <w:rPr>
          <w:rFonts w:ascii="Times New Roman" w:hAnsi="Times New Roman" w:cs="Times New Roman"/>
          <w:sz w:val="24"/>
          <w:szCs w:val="24"/>
        </w:rPr>
        <w:t>exploration</w:t>
      </w:r>
      <w:r w:rsidR="003702A2">
        <w:rPr>
          <w:rFonts w:ascii="Times New Roman" w:hAnsi="Times New Roman" w:cs="Times New Roman"/>
          <w:sz w:val="24"/>
          <w:szCs w:val="24"/>
        </w:rPr>
        <w:t>s</w:t>
      </w:r>
      <w:r w:rsidRPr="00E26952">
        <w:rPr>
          <w:rFonts w:ascii="Times New Roman" w:hAnsi="Times New Roman" w:cs="Times New Roman"/>
          <w:sz w:val="24"/>
          <w:szCs w:val="24"/>
        </w:rPr>
        <w:t xml:space="preserve"> (Sedikides &amp; Schlegel, 2024). This dedication to authenticity allows filmmakers to transcend storytelling and facilitate meaningful cross-cultural engagement (Chen, et al., 2022).</w:t>
      </w:r>
    </w:p>
    <w:p w14:paraId="45413734" w14:textId="3F127E59" w:rsidR="00392599" w:rsidRDefault="00392599" w:rsidP="00392599">
      <w:pPr>
        <w:contextualSpacing/>
        <w:rPr>
          <w:rFonts w:ascii="Times New Roman" w:hAnsi="Times New Roman" w:cs="Times New Roman"/>
          <w:sz w:val="24"/>
          <w:szCs w:val="24"/>
        </w:rPr>
      </w:pPr>
      <w:r>
        <w:rPr>
          <w:noProof/>
        </w:rPr>
        <w:drawing>
          <wp:inline distT="0" distB="0" distL="0" distR="0" wp14:anchorId="4385E77C" wp14:editId="1F1A0629">
            <wp:extent cx="5274310" cy="2677160"/>
            <wp:effectExtent l="0" t="0" r="2540" b="889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DBCFDB" w14:textId="1B0E5AAD" w:rsidR="00725300" w:rsidRPr="00821661" w:rsidRDefault="00725300" w:rsidP="00725300">
      <w:pPr>
        <w:contextualSpacing/>
        <w:jc w:val="center"/>
        <w:rPr>
          <w:rFonts w:ascii="Times New Roman" w:hAnsi="Times New Roman" w:cs="Times New Roman"/>
          <w:b/>
          <w:bCs/>
          <w:sz w:val="24"/>
          <w:szCs w:val="24"/>
        </w:rPr>
      </w:pPr>
      <w:r w:rsidRPr="00821661">
        <w:rPr>
          <w:rFonts w:ascii="Times New Roman" w:hAnsi="Times New Roman" w:cs="Times New Roman"/>
          <w:b/>
          <w:bCs/>
          <w:sz w:val="24"/>
          <w:szCs w:val="24"/>
        </w:rPr>
        <w:t xml:space="preserve">Fig. </w:t>
      </w:r>
      <w:r w:rsidR="00D67017">
        <w:rPr>
          <w:rFonts w:ascii="Times New Roman" w:hAnsi="Times New Roman" w:cs="Times New Roman"/>
          <w:b/>
          <w:bCs/>
          <w:sz w:val="24"/>
          <w:szCs w:val="24"/>
        </w:rPr>
        <w:t>2</w:t>
      </w:r>
      <w:r w:rsidRPr="00821661">
        <w:rPr>
          <w:rFonts w:ascii="Times New Roman" w:hAnsi="Times New Roman" w:cs="Times New Roman"/>
          <w:b/>
          <w:bCs/>
          <w:sz w:val="24"/>
          <w:szCs w:val="24"/>
        </w:rPr>
        <w:t>: Crafting Authentic Cinema through Emotion &amp; Experience</w:t>
      </w:r>
    </w:p>
    <w:p w14:paraId="6BA9B120" w14:textId="142A069D" w:rsidR="00A7333A"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Directors emphasize the importance of </w:t>
      </w:r>
      <w:r w:rsidR="00FD7BB8">
        <w:rPr>
          <w:rFonts w:ascii="Times New Roman" w:hAnsi="Times New Roman" w:cs="Times New Roman"/>
          <w:sz w:val="24"/>
          <w:szCs w:val="24"/>
        </w:rPr>
        <w:t xml:space="preserve">faith in </w:t>
      </w:r>
      <w:r w:rsidRPr="00E26952">
        <w:rPr>
          <w:rFonts w:ascii="Times New Roman" w:hAnsi="Times New Roman" w:cs="Times New Roman"/>
          <w:sz w:val="24"/>
          <w:szCs w:val="24"/>
        </w:rPr>
        <w:t xml:space="preserve">unique perspective. </w:t>
      </w:r>
      <w:r w:rsidRPr="00373D15">
        <w:rPr>
          <w:rFonts w:ascii="Times New Roman" w:hAnsi="Times New Roman" w:cs="Times New Roman"/>
          <w:i/>
          <w:iCs/>
          <w:sz w:val="24"/>
          <w:szCs w:val="24"/>
        </w:rPr>
        <w:t>FD18</w:t>
      </w:r>
      <w:r w:rsidRPr="00E26952">
        <w:rPr>
          <w:rFonts w:ascii="Times New Roman" w:hAnsi="Times New Roman" w:cs="Times New Roman"/>
          <w:sz w:val="24"/>
          <w:szCs w:val="24"/>
        </w:rPr>
        <w:t xml:space="preserve"> notes, "While I can’t shift to a completely different cultural context, I stay grounded in my Chinese characters' perspective, ensuring authenticity as they interact with people from other countries." Similarly, </w:t>
      </w:r>
      <w:r w:rsidRPr="00FC0A9D">
        <w:rPr>
          <w:rFonts w:ascii="Times New Roman" w:hAnsi="Times New Roman" w:cs="Times New Roman"/>
          <w:i/>
          <w:iCs/>
          <w:sz w:val="24"/>
          <w:szCs w:val="24"/>
        </w:rPr>
        <w:t>FD2</w:t>
      </w:r>
      <w:r w:rsidRPr="00E26952">
        <w:rPr>
          <w:rFonts w:ascii="Times New Roman" w:hAnsi="Times New Roman" w:cs="Times New Roman"/>
          <w:sz w:val="24"/>
          <w:szCs w:val="24"/>
        </w:rPr>
        <w:t xml:space="preserve"> reflects, "My focus on lived experiences makes my </w:t>
      </w:r>
      <w:r w:rsidRPr="00E26952">
        <w:rPr>
          <w:rFonts w:ascii="Times New Roman" w:hAnsi="Times New Roman" w:cs="Times New Roman"/>
          <w:sz w:val="24"/>
          <w:szCs w:val="24"/>
        </w:rPr>
        <w:lastRenderedPageBreak/>
        <w:t xml:space="preserve">films more grounded and authentic. I encourage others to create from what they know best, as it leads to </w:t>
      </w:r>
      <w:r w:rsidR="00166341">
        <w:rPr>
          <w:rFonts w:ascii="Times New Roman" w:hAnsi="Times New Roman" w:cs="Times New Roman"/>
          <w:sz w:val="24"/>
          <w:szCs w:val="24"/>
        </w:rPr>
        <w:t xml:space="preserve">greater </w:t>
      </w:r>
      <w:r w:rsidRPr="00E26952">
        <w:rPr>
          <w:rFonts w:ascii="Times New Roman" w:hAnsi="Times New Roman" w:cs="Times New Roman"/>
          <w:sz w:val="24"/>
          <w:szCs w:val="24"/>
        </w:rPr>
        <w:t>success."</w:t>
      </w:r>
    </w:p>
    <w:p w14:paraId="6B10D495" w14:textId="1B249D73"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Spontaneity also enhances authenticity. </w:t>
      </w:r>
      <w:r w:rsidRPr="007B0C29">
        <w:rPr>
          <w:rFonts w:ascii="Times New Roman" w:hAnsi="Times New Roman" w:cs="Times New Roman"/>
          <w:i/>
          <w:iCs/>
          <w:sz w:val="24"/>
          <w:szCs w:val="24"/>
        </w:rPr>
        <w:t>FD21</w:t>
      </w:r>
      <w:r w:rsidRPr="00E26952">
        <w:rPr>
          <w:rFonts w:ascii="Times New Roman" w:hAnsi="Times New Roman" w:cs="Times New Roman"/>
          <w:sz w:val="24"/>
          <w:szCs w:val="24"/>
        </w:rPr>
        <w:t xml:space="preserve"> recalls keeping unscripted moments: "When the fairy collapsed while singing, it wasn’t scripted</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the actor was simply exhausted, but it added authentic humor." These choices, rooted in real-life observation, bring films closer to reality</w:t>
      </w:r>
      <w:r w:rsidR="0090153F">
        <w:rPr>
          <w:rFonts w:ascii="Times New Roman" w:hAnsi="Times New Roman" w:cs="Times New Roman"/>
          <w:sz w:val="24"/>
          <w:szCs w:val="24"/>
        </w:rPr>
        <w:t xml:space="preserve"> and </w:t>
      </w:r>
      <w:r w:rsidRPr="00E26952">
        <w:rPr>
          <w:rFonts w:ascii="Times New Roman" w:hAnsi="Times New Roman" w:cs="Times New Roman"/>
          <w:sz w:val="24"/>
          <w:szCs w:val="24"/>
        </w:rPr>
        <w:t>audience.</w:t>
      </w:r>
    </w:p>
    <w:p w14:paraId="7FB85555" w14:textId="10F7DF42"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Balancing cultural specificity </w:t>
      </w:r>
      <w:r w:rsidR="00CF259D">
        <w:rPr>
          <w:rFonts w:ascii="Times New Roman" w:hAnsi="Times New Roman" w:cs="Times New Roman"/>
          <w:sz w:val="24"/>
          <w:szCs w:val="24"/>
        </w:rPr>
        <w:t>vs</w:t>
      </w:r>
      <w:r w:rsidRPr="00E26952">
        <w:rPr>
          <w:rFonts w:ascii="Times New Roman" w:hAnsi="Times New Roman" w:cs="Times New Roman"/>
          <w:sz w:val="24"/>
          <w:szCs w:val="24"/>
        </w:rPr>
        <w:t xml:space="preserve"> universal appeal is a common challenge. </w:t>
      </w:r>
      <w:r w:rsidRPr="00B422CE">
        <w:rPr>
          <w:rFonts w:ascii="Times New Roman" w:hAnsi="Times New Roman" w:cs="Times New Roman"/>
          <w:i/>
          <w:iCs/>
          <w:sz w:val="24"/>
          <w:szCs w:val="24"/>
        </w:rPr>
        <w:t>FD9</w:t>
      </w:r>
      <w:r w:rsidRPr="00E26952">
        <w:rPr>
          <w:rFonts w:ascii="Times New Roman" w:hAnsi="Times New Roman" w:cs="Times New Roman"/>
          <w:sz w:val="24"/>
          <w:szCs w:val="24"/>
        </w:rPr>
        <w:t xml:space="preserve"> aspires to create </w:t>
      </w:r>
      <w:r w:rsidR="00746411">
        <w:rPr>
          <w:rFonts w:ascii="Times New Roman" w:hAnsi="Times New Roman" w:cs="Times New Roman"/>
          <w:sz w:val="24"/>
          <w:szCs w:val="24"/>
        </w:rPr>
        <w:t xml:space="preserve">films like </w:t>
      </w:r>
      <w:r w:rsidRPr="00F74A17">
        <w:rPr>
          <w:rFonts w:ascii="Times New Roman" w:hAnsi="Times New Roman" w:cs="Times New Roman"/>
          <w:i/>
          <w:iCs/>
          <w:sz w:val="24"/>
          <w:szCs w:val="24"/>
        </w:rPr>
        <w:t xml:space="preserve">Parasite </w:t>
      </w:r>
      <w:r w:rsidR="00E4720E">
        <w:rPr>
          <w:rFonts w:ascii="Times New Roman" w:hAnsi="Times New Roman" w:cs="Times New Roman"/>
          <w:sz w:val="24"/>
          <w:szCs w:val="24"/>
        </w:rPr>
        <w:t xml:space="preserve">beyond </w:t>
      </w:r>
      <w:r w:rsidRPr="00E26952">
        <w:rPr>
          <w:rFonts w:ascii="Times New Roman" w:hAnsi="Times New Roman" w:cs="Times New Roman"/>
          <w:sz w:val="24"/>
          <w:szCs w:val="24"/>
        </w:rPr>
        <w:t>cultural boundar</w:t>
      </w:r>
      <w:r w:rsidR="00D50B12">
        <w:rPr>
          <w:rFonts w:ascii="Times New Roman" w:hAnsi="Times New Roman" w:cs="Times New Roman"/>
          <w:sz w:val="24"/>
          <w:szCs w:val="24"/>
        </w:rPr>
        <w:t>ies</w:t>
      </w:r>
      <w:r w:rsidRPr="00E26952">
        <w:rPr>
          <w:rFonts w:ascii="Times New Roman" w:hAnsi="Times New Roman" w:cs="Times New Roman"/>
          <w:sz w:val="24"/>
          <w:szCs w:val="24"/>
        </w:rPr>
        <w:t xml:space="preserve">: "If we crack </w:t>
      </w:r>
      <w:r w:rsidR="00D50B12">
        <w:rPr>
          <w:rFonts w:ascii="Times New Roman" w:hAnsi="Times New Roman" w:cs="Times New Roman"/>
          <w:sz w:val="24"/>
          <w:szCs w:val="24"/>
        </w:rPr>
        <w:t>them</w:t>
      </w:r>
      <w:r w:rsidRPr="00E26952">
        <w:rPr>
          <w:rFonts w:ascii="Times New Roman" w:hAnsi="Times New Roman" w:cs="Times New Roman"/>
          <w:sz w:val="24"/>
          <w:szCs w:val="24"/>
        </w:rPr>
        <w:t xml:space="preserve">, we could have our own that works both domestically and internationally." </w:t>
      </w:r>
      <w:r w:rsidRPr="00473841">
        <w:rPr>
          <w:rFonts w:ascii="Times New Roman" w:hAnsi="Times New Roman" w:cs="Times New Roman"/>
          <w:i/>
          <w:iCs/>
          <w:sz w:val="24"/>
          <w:szCs w:val="24"/>
        </w:rPr>
        <w:t>FD8</w:t>
      </w:r>
      <w:r w:rsidRPr="00E26952">
        <w:rPr>
          <w:rFonts w:ascii="Times New Roman" w:hAnsi="Times New Roman" w:cs="Times New Roman"/>
          <w:sz w:val="24"/>
          <w:szCs w:val="24"/>
        </w:rPr>
        <w:t xml:space="preserve"> adds, "Creating relatable characters, like the mother and child in </w:t>
      </w:r>
      <w:r w:rsidRPr="00473841">
        <w:rPr>
          <w:rFonts w:ascii="Times New Roman" w:hAnsi="Times New Roman" w:cs="Times New Roman"/>
          <w:i/>
          <w:iCs/>
          <w:sz w:val="24"/>
          <w:szCs w:val="24"/>
        </w:rPr>
        <w:t>Run, Elk</w:t>
      </w:r>
      <w:r w:rsidR="001F6454" w:rsidRPr="001F6454">
        <w:rPr>
          <w:rFonts w:ascii="Times New Roman" w:hAnsi="Times New Roman" w:cs="Times New Roman"/>
          <w:sz w:val="24"/>
          <w:szCs w:val="24"/>
        </w:rPr>
        <w:t>,</w:t>
      </w:r>
      <w:r w:rsidRPr="00E26952">
        <w:rPr>
          <w:rFonts w:ascii="Times New Roman" w:hAnsi="Times New Roman" w:cs="Times New Roman"/>
          <w:sz w:val="24"/>
          <w:szCs w:val="24"/>
        </w:rPr>
        <w:t xml:space="preserve"> requires ensuring their actions and dialogue feel genuine. If not, the audience won’t connect."</w:t>
      </w:r>
    </w:p>
    <w:p w14:paraId="4F1E162D" w14:textId="5D53A201" w:rsidR="00A7333A"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For international audiences, authenticity often resonates more than tailored content. </w:t>
      </w:r>
      <w:r w:rsidRPr="003F5DD7">
        <w:rPr>
          <w:rFonts w:ascii="Times New Roman" w:hAnsi="Times New Roman" w:cs="Times New Roman"/>
          <w:i/>
          <w:iCs/>
          <w:sz w:val="24"/>
          <w:szCs w:val="24"/>
        </w:rPr>
        <w:t>FD17</w:t>
      </w:r>
      <w:r w:rsidRPr="00E26952">
        <w:rPr>
          <w:rFonts w:ascii="Times New Roman" w:hAnsi="Times New Roman" w:cs="Times New Roman"/>
          <w:sz w:val="24"/>
          <w:szCs w:val="24"/>
        </w:rPr>
        <w:t xml:space="preserve"> highlights,</w:t>
      </w:r>
    </w:p>
    <w:p w14:paraId="5DAE8BCC" w14:textId="0BC3019D" w:rsidR="00E26952" w:rsidRPr="003F5DD7" w:rsidRDefault="00E26952" w:rsidP="00D21F12">
      <w:pPr>
        <w:pStyle w:val="ab"/>
        <w:spacing w:before="0" w:after="0"/>
        <w:ind w:left="862" w:right="862"/>
        <w:contextualSpacing/>
        <w:jc w:val="both"/>
        <w:rPr>
          <w:rFonts w:ascii="Times New Roman" w:hAnsi="Times New Roman" w:cs="Times New Roman"/>
          <w:color w:val="auto"/>
        </w:rPr>
      </w:pPr>
      <w:r w:rsidRPr="003F5DD7">
        <w:rPr>
          <w:rFonts w:ascii="Times New Roman" w:hAnsi="Times New Roman" w:cs="Times New Roman"/>
          <w:color w:val="auto"/>
        </w:rPr>
        <w:t>"Authentic representation will naturally attract genuine international audiences. At Clermont-Ferrand, the world’s largest short film festival, even older viewers value films as a way to understand the world. There’s no need to cater to them</w:t>
      </w:r>
      <w:r w:rsidR="00A04246">
        <w:rPr>
          <w:rFonts w:ascii="Times New Roman" w:hAnsi="Times New Roman" w:cs="Times New Roman"/>
          <w:color w:val="auto"/>
        </w:rPr>
        <w:t>:</w:t>
      </w:r>
      <w:r w:rsidRPr="003F5DD7">
        <w:rPr>
          <w:rFonts w:ascii="Times New Roman" w:hAnsi="Times New Roman" w:cs="Times New Roman"/>
          <w:color w:val="auto"/>
        </w:rPr>
        <w:t xml:space="preserve"> just present your true self."</w:t>
      </w:r>
    </w:p>
    <w:p w14:paraId="0C35FCEF" w14:textId="2D4AFCFC"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Directors who stay true to experience and cultural root create narratives that resonate universally (</w:t>
      </w:r>
      <w:proofErr w:type="spellStart"/>
      <w:r w:rsidRPr="00E26952">
        <w:rPr>
          <w:rFonts w:ascii="Times New Roman" w:hAnsi="Times New Roman" w:cs="Times New Roman"/>
          <w:sz w:val="24"/>
          <w:szCs w:val="24"/>
        </w:rPr>
        <w:t>Zhuofan</w:t>
      </w:r>
      <w:proofErr w:type="spellEnd"/>
      <w:r w:rsidRPr="00E26952">
        <w:rPr>
          <w:rFonts w:ascii="Times New Roman" w:hAnsi="Times New Roman" w:cs="Times New Roman"/>
          <w:sz w:val="24"/>
          <w:szCs w:val="24"/>
        </w:rPr>
        <w:t xml:space="preserve">, et al., 2023). As </w:t>
      </w:r>
      <w:r w:rsidRPr="008731E1">
        <w:rPr>
          <w:rFonts w:ascii="Times New Roman" w:hAnsi="Times New Roman" w:cs="Times New Roman"/>
          <w:i/>
          <w:iCs/>
          <w:sz w:val="24"/>
          <w:szCs w:val="24"/>
        </w:rPr>
        <w:t>FD21</w:t>
      </w:r>
      <w:r w:rsidRPr="00E26952">
        <w:rPr>
          <w:rFonts w:ascii="Times New Roman" w:hAnsi="Times New Roman" w:cs="Times New Roman"/>
          <w:sz w:val="24"/>
          <w:szCs w:val="24"/>
        </w:rPr>
        <w:t xml:space="preserve"> explains, "I aim for objectivity, presenting Chinese culture’s overlap with global culture in ways easily understood while keeping unique aspects intact."</w:t>
      </w:r>
    </w:p>
    <w:p w14:paraId="0E351EEA" w14:textId="4F399895" w:rsid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deepens realism </w:t>
      </w:r>
      <w:r w:rsidR="00706677">
        <w:rPr>
          <w:rFonts w:ascii="Times New Roman" w:hAnsi="Times New Roman" w:cs="Times New Roman"/>
          <w:sz w:val="24"/>
          <w:szCs w:val="24"/>
        </w:rPr>
        <w:t xml:space="preserve">while </w:t>
      </w:r>
      <w:r w:rsidRPr="00E26952">
        <w:rPr>
          <w:rFonts w:ascii="Times New Roman" w:hAnsi="Times New Roman" w:cs="Times New Roman"/>
          <w:sz w:val="24"/>
          <w:szCs w:val="24"/>
        </w:rPr>
        <w:t>cultivat</w:t>
      </w:r>
      <w:r w:rsidR="00706677">
        <w:rPr>
          <w:rFonts w:ascii="Times New Roman" w:hAnsi="Times New Roman" w:cs="Times New Roman"/>
          <w:sz w:val="24"/>
          <w:szCs w:val="24"/>
        </w:rPr>
        <w:t>ing</w:t>
      </w:r>
      <w:r w:rsidRPr="00E26952">
        <w:rPr>
          <w:rFonts w:ascii="Times New Roman" w:hAnsi="Times New Roman" w:cs="Times New Roman"/>
          <w:sz w:val="24"/>
          <w:szCs w:val="24"/>
        </w:rPr>
        <w:t xml:space="preserve"> meaningful connection with diverse audiences. </w:t>
      </w:r>
      <w:r w:rsidR="002A45CA" w:rsidRPr="00806297">
        <w:rPr>
          <w:rFonts w:ascii="Times New Roman" w:hAnsi="Times New Roman" w:cs="Times New Roman"/>
          <w:strike/>
          <w:sz w:val="24"/>
          <w:szCs w:val="24"/>
          <w:highlight w:val="yellow"/>
        </w:rPr>
        <w:t>E</w:t>
      </w:r>
      <w:r w:rsidRPr="00806297">
        <w:rPr>
          <w:rFonts w:ascii="Times New Roman" w:hAnsi="Times New Roman" w:cs="Times New Roman"/>
          <w:strike/>
          <w:sz w:val="24"/>
          <w:szCs w:val="24"/>
          <w:highlight w:val="yellow"/>
        </w:rPr>
        <w:t>mbracing personal histor</w:t>
      </w:r>
      <w:r w:rsidR="002A45CA" w:rsidRPr="00806297">
        <w:rPr>
          <w:rFonts w:ascii="Times New Roman" w:hAnsi="Times New Roman" w:cs="Times New Roman"/>
          <w:strike/>
          <w:sz w:val="24"/>
          <w:szCs w:val="24"/>
          <w:highlight w:val="yellow"/>
        </w:rPr>
        <w:t>y</w:t>
      </w:r>
      <w:r w:rsidRPr="00806297">
        <w:rPr>
          <w:rFonts w:ascii="Times New Roman" w:hAnsi="Times New Roman" w:cs="Times New Roman"/>
          <w:strike/>
          <w:sz w:val="24"/>
          <w:szCs w:val="24"/>
          <w:highlight w:val="yellow"/>
        </w:rPr>
        <w:t xml:space="preserve"> and honest depiction, directors foster a universal language </w:t>
      </w:r>
      <w:r w:rsidR="00173091" w:rsidRPr="00806297">
        <w:rPr>
          <w:rFonts w:ascii="Times New Roman" w:hAnsi="Times New Roman" w:cs="Times New Roman"/>
          <w:strike/>
          <w:sz w:val="24"/>
          <w:szCs w:val="24"/>
          <w:highlight w:val="yellow"/>
        </w:rPr>
        <w:t xml:space="preserve">over </w:t>
      </w:r>
      <w:r w:rsidRPr="00806297">
        <w:rPr>
          <w:rFonts w:ascii="Times New Roman" w:hAnsi="Times New Roman" w:cs="Times New Roman"/>
          <w:strike/>
          <w:sz w:val="24"/>
          <w:szCs w:val="24"/>
          <w:highlight w:val="yellow"/>
        </w:rPr>
        <w:t>cultural divides, proving that the most impactful films are those that remain faithful to the origin while inviting audiences to explore new perspectives.</w:t>
      </w:r>
      <w:r w:rsidR="00511217" w:rsidRPr="00511217">
        <w:rPr>
          <w:rFonts w:ascii="Times New Roman" w:hAnsi="Times New Roman" w:cs="Times New Roman"/>
          <w:strike/>
          <w:sz w:val="24"/>
          <w:szCs w:val="24"/>
        </w:rPr>
        <w:t xml:space="preserve"> </w:t>
      </w:r>
      <w:r w:rsidR="00511217" w:rsidRPr="009B5AD5">
        <w:rPr>
          <w:rFonts w:ascii="Times New Roman" w:hAnsi="Times New Roman" w:cs="Times New Roman"/>
          <w:sz w:val="24"/>
          <w:szCs w:val="24"/>
          <w:highlight w:val="yellow"/>
        </w:rPr>
        <w:t xml:space="preserve">Those who stay tuned to the connection would </w:t>
      </w:r>
      <w:r w:rsidR="00B6014E">
        <w:rPr>
          <w:rFonts w:ascii="Times New Roman" w:hAnsi="Times New Roman" w:cs="Times New Roman"/>
          <w:sz w:val="24"/>
          <w:szCs w:val="24"/>
          <w:highlight w:val="yellow"/>
        </w:rPr>
        <w:t xml:space="preserve">look towards </w:t>
      </w:r>
      <w:r w:rsidR="00511217" w:rsidRPr="009B5AD5">
        <w:rPr>
          <w:rFonts w:ascii="Times New Roman" w:hAnsi="Times New Roman" w:cs="Times New Roman"/>
          <w:sz w:val="24"/>
          <w:szCs w:val="24"/>
          <w:highlight w:val="yellow"/>
        </w:rPr>
        <w:t xml:space="preserve">cultures of </w:t>
      </w:r>
      <w:r w:rsidR="00E4092E">
        <w:rPr>
          <w:rFonts w:ascii="Times New Roman" w:hAnsi="Times New Roman" w:cs="Times New Roman"/>
          <w:sz w:val="24"/>
          <w:szCs w:val="24"/>
          <w:highlight w:val="yellow"/>
        </w:rPr>
        <w:t>one and another</w:t>
      </w:r>
      <w:r w:rsidR="00E4092E" w:rsidRPr="009B5AD5">
        <w:rPr>
          <w:rFonts w:ascii="Times New Roman" w:hAnsi="Times New Roman" w:cs="Times New Roman"/>
          <w:sz w:val="24"/>
          <w:szCs w:val="24"/>
          <w:highlight w:val="yellow"/>
        </w:rPr>
        <w:t xml:space="preserve"> </w:t>
      </w:r>
      <w:r w:rsidR="00511217" w:rsidRPr="009B5AD5">
        <w:rPr>
          <w:rFonts w:ascii="Times New Roman" w:hAnsi="Times New Roman" w:cs="Times New Roman"/>
          <w:sz w:val="24"/>
          <w:szCs w:val="24"/>
          <w:highlight w:val="yellow"/>
        </w:rPr>
        <w:t>-</w:t>
      </w:r>
    </w:p>
    <w:p w14:paraId="09EF74C2" w14:textId="77777777" w:rsidR="00D21F12" w:rsidRPr="00E26952" w:rsidRDefault="00D21F12" w:rsidP="00D21F12">
      <w:pPr>
        <w:widowControl/>
        <w:ind w:firstLine="420"/>
        <w:contextualSpacing/>
        <w:rPr>
          <w:rFonts w:ascii="Times New Roman" w:hAnsi="Times New Roman" w:cs="Times New Roman"/>
          <w:sz w:val="24"/>
          <w:szCs w:val="24"/>
        </w:rPr>
      </w:pPr>
    </w:p>
    <w:p w14:paraId="116E068E" w14:textId="5776B6FA" w:rsidR="002565FF" w:rsidRPr="00546465" w:rsidRDefault="002565FF"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Chinese </w:t>
      </w:r>
      <w:r w:rsidR="00394E5D"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Western Culture</w:t>
      </w:r>
      <w:r w:rsidR="00394E5D" w:rsidRPr="00546465">
        <w:rPr>
          <w:rFonts w:ascii="Times New Roman" w:hAnsi="Times New Roman" w:cs="Times New Roman"/>
          <w:b/>
          <w:bCs/>
          <w:i/>
          <w:iCs/>
          <w:sz w:val="24"/>
          <w:szCs w:val="24"/>
        </w:rPr>
        <w:t>s</w:t>
      </w:r>
      <w:r w:rsidRPr="00546465">
        <w:rPr>
          <w:rFonts w:ascii="Times New Roman" w:hAnsi="Times New Roman" w:cs="Times New Roman"/>
          <w:b/>
          <w:bCs/>
          <w:i/>
          <w:iCs/>
          <w:sz w:val="24"/>
          <w:szCs w:val="24"/>
        </w:rPr>
        <w:t xml:space="preserve"> in Filmmaking</w:t>
      </w:r>
    </w:p>
    <w:p w14:paraId="44FE2517" w14:textId="12CCC487" w:rsidR="002565FF" w:rsidRDefault="00E45CA5" w:rsidP="00D21F12">
      <w:pPr>
        <w:contextualSpacing/>
        <w:rPr>
          <w:rFonts w:ascii="Times New Roman" w:hAnsi="Times New Roman" w:cs="Times New Roman"/>
          <w:sz w:val="24"/>
          <w:szCs w:val="24"/>
        </w:rPr>
      </w:pPr>
      <w:r>
        <w:rPr>
          <w:rFonts w:ascii="Times New Roman" w:hAnsi="Times New Roman" w:cs="Times New Roman"/>
          <w:sz w:val="24"/>
          <w:szCs w:val="24"/>
        </w:rPr>
        <w:t>I</w:t>
      </w:r>
      <w:r w:rsidR="002565FF" w:rsidRPr="002565FF">
        <w:rPr>
          <w:rFonts w:ascii="Times New Roman" w:hAnsi="Times New Roman" w:cs="Times New Roman"/>
          <w:sz w:val="24"/>
          <w:szCs w:val="24"/>
        </w:rPr>
        <w:t xml:space="preserve">nterplay between Chinese and Western influences </w:t>
      </w:r>
      <w:r w:rsidR="00675CC0">
        <w:rPr>
          <w:rFonts w:ascii="Times New Roman" w:hAnsi="Times New Roman" w:cs="Times New Roman"/>
          <w:sz w:val="24"/>
          <w:szCs w:val="24"/>
        </w:rPr>
        <w:t xml:space="preserve">is </w:t>
      </w:r>
      <w:r w:rsidR="002565FF" w:rsidRPr="002565FF">
        <w:rPr>
          <w:rFonts w:ascii="Times New Roman" w:hAnsi="Times New Roman" w:cs="Times New Roman"/>
          <w:sz w:val="24"/>
          <w:szCs w:val="24"/>
        </w:rPr>
        <w:t>shap</w:t>
      </w:r>
      <w:r w:rsidR="00675CC0">
        <w:rPr>
          <w:rFonts w:ascii="Times New Roman" w:hAnsi="Times New Roman" w:cs="Times New Roman"/>
          <w:sz w:val="24"/>
          <w:szCs w:val="24"/>
        </w:rPr>
        <w:t>ing</w:t>
      </w:r>
      <w:r w:rsidR="002565FF" w:rsidRPr="002565FF">
        <w:rPr>
          <w:rFonts w:ascii="Times New Roman" w:hAnsi="Times New Roman" w:cs="Times New Roman"/>
          <w:sz w:val="24"/>
          <w:szCs w:val="24"/>
        </w:rPr>
        <w:t xml:space="preserve"> evolution of contemporary Chinese cinema. </w:t>
      </w:r>
      <w:r w:rsidR="00212887">
        <w:rPr>
          <w:rFonts w:ascii="Times New Roman" w:hAnsi="Times New Roman" w:cs="Times New Roman"/>
          <w:sz w:val="24"/>
          <w:szCs w:val="24"/>
        </w:rPr>
        <w:t>C</w:t>
      </w:r>
      <w:r w:rsidR="002565FF" w:rsidRPr="002565FF">
        <w:rPr>
          <w:rFonts w:ascii="Times New Roman" w:hAnsi="Times New Roman" w:cs="Times New Roman"/>
          <w:sz w:val="24"/>
          <w:szCs w:val="24"/>
        </w:rPr>
        <w:t>ultural heritage</w:t>
      </w:r>
      <w:r w:rsidR="00212887">
        <w:rPr>
          <w:rFonts w:ascii="Times New Roman" w:hAnsi="Times New Roman" w:cs="Times New Roman"/>
          <w:sz w:val="24"/>
          <w:szCs w:val="24"/>
        </w:rPr>
        <w:t xml:space="preserve">s are </w:t>
      </w:r>
      <w:r w:rsidR="00212887" w:rsidRPr="002565FF">
        <w:rPr>
          <w:rFonts w:ascii="Times New Roman" w:hAnsi="Times New Roman" w:cs="Times New Roman"/>
          <w:sz w:val="24"/>
          <w:szCs w:val="24"/>
        </w:rPr>
        <w:t>integrate</w:t>
      </w:r>
      <w:r w:rsidR="00212887">
        <w:rPr>
          <w:rFonts w:ascii="Times New Roman" w:hAnsi="Times New Roman" w:cs="Times New Roman"/>
          <w:sz w:val="24"/>
          <w:szCs w:val="24"/>
        </w:rPr>
        <w:t>d</w:t>
      </w:r>
      <w:r w:rsidR="00212887" w:rsidRPr="002565FF">
        <w:rPr>
          <w:rFonts w:ascii="Times New Roman" w:hAnsi="Times New Roman" w:cs="Times New Roman"/>
          <w:sz w:val="24"/>
          <w:szCs w:val="24"/>
        </w:rPr>
        <w:t xml:space="preserve"> </w:t>
      </w:r>
      <w:r w:rsidR="002565FF" w:rsidRPr="002565FF">
        <w:rPr>
          <w:rFonts w:ascii="Times New Roman" w:hAnsi="Times New Roman" w:cs="Times New Roman"/>
          <w:sz w:val="24"/>
          <w:szCs w:val="24"/>
        </w:rPr>
        <w:t xml:space="preserve">with global cinematic technique, narratives </w:t>
      </w:r>
      <w:r w:rsidR="00212887" w:rsidRPr="002565FF">
        <w:rPr>
          <w:rFonts w:ascii="Times New Roman" w:hAnsi="Times New Roman" w:cs="Times New Roman"/>
          <w:sz w:val="24"/>
          <w:szCs w:val="24"/>
        </w:rPr>
        <w:t>craft</w:t>
      </w:r>
      <w:r w:rsidR="00E73C38">
        <w:rPr>
          <w:rFonts w:ascii="Times New Roman" w:hAnsi="Times New Roman" w:cs="Times New Roman"/>
          <w:sz w:val="24"/>
          <w:szCs w:val="24"/>
        </w:rPr>
        <w:t>ed</w:t>
      </w:r>
      <w:r w:rsidR="00212887" w:rsidRPr="002565FF">
        <w:rPr>
          <w:rFonts w:ascii="Times New Roman" w:hAnsi="Times New Roman" w:cs="Times New Roman"/>
          <w:sz w:val="24"/>
          <w:szCs w:val="24"/>
        </w:rPr>
        <w:t xml:space="preserve"> </w:t>
      </w:r>
      <w:r w:rsidR="00212887">
        <w:rPr>
          <w:rFonts w:ascii="Times New Roman" w:hAnsi="Times New Roman" w:cs="Times New Roman"/>
          <w:sz w:val="24"/>
          <w:szCs w:val="24"/>
        </w:rPr>
        <w:t xml:space="preserve">for global </w:t>
      </w:r>
      <w:r w:rsidR="002565FF" w:rsidRPr="002565FF">
        <w:rPr>
          <w:rFonts w:ascii="Times New Roman" w:hAnsi="Times New Roman" w:cs="Times New Roman"/>
          <w:sz w:val="24"/>
          <w:szCs w:val="24"/>
        </w:rPr>
        <w:t>resona</w:t>
      </w:r>
      <w:r w:rsidR="00212887">
        <w:rPr>
          <w:rFonts w:ascii="Times New Roman" w:hAnsi="Times New Roman" w:cs="Times New Roman"/>
          <w:sz w:val="24"/>
          <w:szCs w:val="24"/>
        </w:rPr>
        <w:t>nc</w:t>
      </w:r>
      <w:r w:rsidR="002565FF" w:rsidRPr="002565FF">
        <w:rPr>
          <w:rFonts w:ascii="Times New Roman" w:hAnsi="Times New Roman" w:cs="Times New Roman"/>
          <w:sz w:val="24"/>
          <w:szCs w:val="24"/>
        </w:rPr>
        <w:t>e</w:t>
      </w:r>
      <w:r w:rsidR="00212887">
        <w:rPr>
          <w:rFonts w:ascii="Times New Roman" w:hAnsi="Times New Roman" w:cs="Times New Roman"/>
          <w:sz w:val="24"/>
          <w:szCs w:val="24"/>
        </w:rPr>
        <w:t xml:space="preserve">, and </w:t>
      </w:r>
      <w:r w:rsidR="002565FF" w:rsidRPr="002565FF">
        <w:rPr>
          <w:rFonts w:ascii="Times New Roman" w:hAnsi="Times New Roman" w:cs="Times New Roman"/>
          <w:sz w:val="24"/>
          <w:szCs w:val="24"/>
        </w:rPr>
        <w:t>unique identit</w:t>
      </w:r>
      <w:r w:rsidR="00212887">
        <w:rPr>
          <w:rFonts w:ascii="Times New Roman" w:hAnsi="Times New Roman" w:cs="Times New Roman"/>
          <w:sz w:val="24"/>
          <w:szCs w:val="24"/>
        </w:rPr>
        <w:t xml:space="preserve">ies </w:t>
      </w:r>
      <w:r w:rsidR="00212887" w:rsidRPr="002565FF">
        <w:rPr>
          <w:rFonts w:ascii="Times New Roman" w:hAnsi="Times New Roman" w:cs="Times New Roman"/>
          <w:sz w:val="24"/>
          <w:szCs w:val="24"/>
        </w:rPr>
        <w:t>reflect</w:t>
      </w:r>
      <w:r w:rsidR="00212887">
        <w:rPr>
          <w:rFonts w:ascii="Times New Roman" w:hAnsi="Times New Roman" w:cs="Times New Roman"/>
          <w:sz w:val="24"/>
          <w:szCs w:val="24"/>
        </w:rPr>
        <w:t>ed thereb</w:t>
      </w:r>
      <w:r w:rsidR="001C01F5">
        <w:rPr>
          <w:rFonts w:ascii="Times New Roman" w:hAnsi="Times New Roman" w:cs="Times New Roman"/>
          <w:sz w:val="24"/>
          <w:szCs w:val="24"/>
        </w:rPr>
        <w:t>y</w:t>
      </w:r>
      <w:r w:rsidR="002565FF" w:rsidRPr="002565FF">
        <w:rPr>
          <w:rFonts w:ascii="Times New Roman" w:hAnsi="Times New Roman" w:cs="Times New Roman"/>
          <w:sz w:val="24"/>
          <w:szCs w:val="24"/>
        </w:rPr>
        <w:t xml:space="preserve"> (Hu, Ismail &amp; Wang, 2024). </w:t>
      </w:r>
      <w:r w:rsidR="00F669A9">
        <w:rPr>
          <w:rFonts w:ascii="Times New Roman" w:hAnsi="Times New Roman" w:cs="Times New Roman"/>
          <w:sz w:val="24"/>
          <w:szCs w:val="24"/>
        </w:rPr>
        <w:t>F</w:t>
      </w:r>
      <w:r w:rsidR="002565FF" w:rsidRPr="002565FF">
        <w:rPr>
          <w:rFonts w:ascii="Times New Roman" w:hAnsi="Times New Roman" w:cs="Times New Roman"/>
          <w:sz w:val="24"/>
          <w:szCs w:val="24"/>
        </w:rPr>
        <w:t xml:space="preserve">ilmmakers create a distinctive fusion </w:t>
      </w:r>
      <w:r w:rsidR="00F669A9">
        <w:rPr>
          <w:rFonts w:ascii="Times New Roman" w:hAnsi="Times New Roman" w:cs="Times New Roman"/>
          <w:sz w:val="24"/>
          <w:szCs w:val="24"/>
        </w:rPr>
        <w:t xml:space="preserve">of </w:t>
      </w:r>
      <w:r w:rsidR="00F669A9" w:rsidRPr="002565FF">
        <w:rPr>
          <w:rFonts w:ascii="Times New Roman" w:hAnsi="Times New Roman" w:cs="Times New Roman"/>
          <w:sz w:val="24"/>
          <w:szCs w:val="24"/>
        </w:rPr>
        <w:t>traditional Chinese value with Western storytelling</w:t>
      </w:r>
      <w:r w:rsidR="00F669A9">
        <w:rPr>
          <w:rFonts w:ascii="Times New Roman" w:hAnsi="Times New Roman" w:cs="Times New Roman"/>
          <w:sz w:val="24"/>
          <w:szCs w:val="24"/>
        </w:rPr>
        <w:t xml:space="preserve"> to </w:t>
      </w:r>
      <w:r w:rsidR="002565FF" w:rsidRPr="002565FF">
        <w:rPr>
          <w:rFonts w:ascii="Times New Roman" w:hAnsi="Times New Roman" w:cs="Times New Roman"/>
          <w:sz w:val="24"/>
          <w:szCs w:val="24"/>
        </w:rPr>
        <w:t>bridge cultural gap and invite audiences into shared human experience (</w:t>
      </w:r>
      <w:proofErr w:type="spellStart"/>
      <w:r w:rsidR="002565FF" w:rsidRPr="002565FF">
        <w:rPr>
          <w:rFonts w:ascii="Times New Roman" w:hAnsi="Times New Roman" w:cs="Times New Roman"/>
          <w:sz w:val="24"/>
          <w:szCs w:val="24"/>
        </w:rPr>
        <w:t>Xinya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Zhuofan</w:t>
      </w:r>
      <w:proofErr w:type="spellEnd"/>
      <w:r w:rsidR="002565FF" w:rsidRPr="002565FF">
        <w:rPr>
          <w:rFonts w:ascii="Times New Roman" w:hAnsi="Times New Roman" w:cs="Times New Roman"/>
          <w:sz w:val="24"/>
          <w:szCs w:val="24"/>
        </w:rPr>
        <w:t>, 2023).</w:t>
      </w:r>
    </w:p>
    <w:p w14:paraId="39718DCE" w14:textId="15D02408" w:rsidR="00EE6758" w:rsidRDefault="00EE6758" w:rsidP="00D21F12">
      <w:pPr>
        <w:contextualSpacing/>
        <w:rPr>
          <w:rFonts w:ascii="Times New Roman" w:hAnsi="Times New Roman" w:cs="Times New Roman"/>
          <w:sz w:val="24"/>
          <w:szCs w:val="24"/>
        </w:rPr>
      </w:pPr>
      <w:r>
        <w:rPr>
          <w:noProof/>
        </w:rPr>
        <w:lastRenderedPageBreak/>
        <w:drawing>
          <wp:inline distT="0" distB="0" distL="0" distR="0" wp14:anchorId="6D03113C" wp14:editId="48F7F114">
            <wp:extent cx="5274310" cy="1838325"/>
            <wp:effectExtent l="0" t="0" r="21590"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6E3A6D" w14:textId="370A23DF" w:rsidR="005C65D4" w:rsidRPr="005C65D4" w:rsidRDefault="005C65D4" w:rsidP="005C65D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151E4E">
        <w:rPr>
          <w:rFonts w:ascii="Times New Roman" w:hAnsi="Times New Roman" w:cs="Times New Roman"/>
          <w:b/>
          <w:bCs/>
          <w:sz w:val="24"/>
          <w:szCs w:val="24"/>
        </w:rPr>
        <w:t>3</w:t>
      </w:r>
      <w:r>
        <w:rPr>
          <w:rFonts w:ascii="Times New Roman" w:hAnsi="Times New Roman" w:cs="Times New Roman"/>
          <w:b/>
          <w:bCs/>
          <w:sz w:val="24"/>
          <w:szCs w:val="24"/>
        </w:rPr>
        <w:t>: Fusion of Chinese &amp; Western Influences in Filmmaking</w:t>
      </w:r>
    </w:p>
    <w:p w14:paraId="64E1C356" w14:textId="37AF9FF1" w:rsidR="002565FF" w:rsidRPr="002565FF" w:rsidRDefault="00867A4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2565FF" w:rsidRPr="007A5C7A">
        <w:rPr>
          <w:rFonts w:ascii="Times New Roman" w:hAnsi="Times New Roman" w:cs="Times New Roman"/>
          <w:i/>
          <w:iCs/>
          <w:sz w:val="24"/>
          <w:szCs w:val="24"/>
        </w:rPr>
        <w:t>FD1</w:t>
      </w:r>
      <w:r w:rsidR="002565FF" w:rsidRPr="002565FF">
        <w:rPr>
          <w:rFonts w:ascii="Times New Roman" w:hAnsi="Times New Roman" w:cs="Times New Roman"/>
          <w:sz w:val="24"/>
          <w:szCs w:val="24"/>
        </w:rPr>
        <w:t xml:space="preserve">, influenced by British humor during Hong Kong’s colonial era, incorporates it into his comedic style. </w:t>
      </w:r>
      <w:r w:rsidR="002565FF" w:rsidRPr="00607180">
        <w:rPr>
          <w:rFonts w:ascii="Times New Roman" w:hAnsi="Times New Roman" w:cs="Times New Roman"/>
          <w:i/>
          <w:iCs/>
          <w:sz w:val="24"/>
          <w:szCs w:val="24"/>
        </w:rPr>
        <w:t>FD22</w:t>
      </w:r>
      <w:r w:rsidR="002565FF" w:rsidRPr="002565FF">
        <w:rPr>
          <w:rFonts w:ascii="Times New Roman" w:hAnsi="Times New Roman" w:cs="Times New Roman"/>
          <w:sz w:val="24"/>
          <w:szCs w:val="24"/>
        </w:rPr>
        <w:t xml:space="preserve">, inspired by Tarkovsky and Soviet cinema, explains, "My short film </w:t>
      </w:r>
      <w:r w:rsidR="002565FF" w:rsidRPr="007E0439">
        <w:rPr>
          <w:rFonts w:ascii="Times New Roman" w:hAnsi="Times New Roman" w:cs="Times New Roman"/>
          <w:i/>
          <w:iCs/>
          <w:sz w:val="24"/>
          <w:szCs w:val="24"/>
        </w:rPr>
        <w:t>Floating Life</w:t>
      </w:r>
      <w:r w:rsidR="002565FF" w:rsidRPr="002565FF">
        <w:rPr>
          <w:rFonts w:ascii="Times New Roman" w:hAnsi="Times New Roman" w:cs="Times New Roman"/>
          <w:sz w:val="24"/>
          <w:szCs w:val="24"/>
        </w:rPr>
        <w:t xml:space="preserve"> experimented with multiple timeframes, expanding my creative scope. This approach carried over to </w:t>
      </w:r>
      <w:r w:rsidR="002565FF" w:rsidRPr="00876009">
        <w:rPr>
          <w:rFonts w:ascii="Times New Roman" w:hAnsi="Times New Roman" w:cs="Times New Roman"/>
          <w:i/>
          <w:iCs/>
          <w:sz w:val="24"/>
          <w:szCs w:val="24"/>
        </w:rPr>
        <w:t>Shuttle</w:t>
      </w:r>
      <w:r w:rsidR="002565FF" w:rsidRPr="002565FF">
        <w:rPr>
          <w:rFonts w:ascii="Times New Roman" w:hAnsi="Times New Roman" w:cs="Times New Roman"/>
          <w:sz w:val="24"/>
          <w:szCs w:val="24"/>
        </w:rPr>
        <w:t xml:space="preserve">, which was selected for Moscow Film Festival." Russian audiences connected with his work </w:t>
      </w:r>
      <w:r w:rsidR="003F6132">
        <w:rPr>
          <w:rFonts w:ascii="Times New Roman" w:hAnsi="Times New Roman" w:cs="Times New Roman"/>
          <w:sz w:val="24"/>
          <w:szCs w:val="24"/>
        </w:rPr>
        <w:t xml:space="preserve">warmly </w:t>
      </w:r>
      <w:r w:rsidR="002B4A22">
        <w:rPr>
          <w:rFonts w:ascii="Times New Roman" w:hAnsi="Times New Roman" w:cs="Times New Roman"/>
          <w:sz w:val="24"/>
          <w:szCs w:val="24"/>
        </w:rPr>
        <w:t>d</w:t>
      </w:r>
      <w:r w:rsidR="002B4A22" w:rsidRPr="002565FF">
        <w:rPr>
          <w:rFonts w:ascii="Times New Roman" w:hAnsi="Times New Roman" w:cs="Times New Roman"/>
          <w:sz w:val="24"/>
          <w:szCs w:val="24"/>
        </w:rPr>
        <w:t xml:space="preserve">espite </w:t>
      </w:r>
      <w:r w:rsidR="002B4A22">
        <w:rPr>
          <w:rFonts w:ascii="Times New Roman" w:hAnsi="Times New Roman" w:cs="Times New Roman"/>
          <w:sz w:val="24"/>
          <w:szCs w:val="24"/>
        </w:rPr>
        <w:t xml:space="preserve">then </w:t>
      </w:r>
      <w:r w:rsidR="002B4A22" w:rsidRPr="002565FF">
        <w:rPr>
          <w:rFonts w:ascii="Times New Roman" w:hAnsi="Times New Roman" w:cs="Times New Roman"/>
          <w:sz w:val="24"/>
          <w:szCs w:val="24"/>
        </w:rPr>
        <w:t>geopolitical tension</w:t>
      </w:r>
      <w:r w:rsidR="002B4A22">
        <w:rPr>
          <w:rFonts w:ascii="Times New Roman" w:hAnsi="Times New Roman" w:cs="Times New Roman"/>
          <w:sz w:val="24"/>
          <w:szCs w:val="24"/>
        </w:rPr>
        <w:t xml:space="preserve"> </w:t>
      </w:r>
      <w:r w:rsidR="002565FF" w:rsidRPr="002565FF">
        <w:rPr>
          <w:rFonts w:ascii="Times New Roman" w:hAnsi="Times New Roman" w:cs="Times New Roman"/>
          <w:sz w:val="24"/>
          <w:szCs w:val="24"/>
        </w:rPr>
        <w:t>(</w:t>
      </w:r>
      <w:proofErr w:type="spellStart"/>
      <w:r w:rsidR="002565FF" w:rsidRPr="002565FF">
        <w:rPr>
          <w:rFonts w:ascii="Times New Roman" w:hAnsi="Times New Roman" w:cs="Times New Roman"/>
          <w:sz w:val="24"/>
          <w:szCs w:val="24"/>
        </w:rPr>
        <w:t>Brusylovska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Maksymenko</w:t>
      </w:r>
      <w:proofErr w:type="spellEnd"/>
      <w:r w:rsidR="002565FF" w:rsidRPr="002565FF">
        <w:rPr>
          <w:rFonts w:ascii="Times New Roman" w:hAnsi="Times New Roman" w:cs="Times New Roman"/>
          <w:sz w:val="24"/>
          <w:szCs w:val="24"/>
        </w:rPr>
        <w:t>, 2023).</w:t>
      </w:r>
    </w:p>
    <w:p w14:paraId="440FAE3B" w14:textId="6FFA60B5" w:rsidR="002565FF" w:rsidRPr="002565FF"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Training also plays a significant role. </w:t>
      </w:r>
      <w:r w:rsidRPr="00FA73A6">
        <w:rPr>
          <w:rFonts w:ascii="Times New Roman" w:hAnsi="Times New Roman" w:cs="Times New Roman"/>
          <w:i/>
          <w:iCs/>
          <w:sz w:val="24"/>
          <w:szCs w:val="24"/>
        </w:rPr>
        <w:t>FD12</w:t>
      </w:r>
      <w:r w:rsidRPr="002565FF">
        <w:rPr>
          <w:rFonts w:ascii="Times New Roman" w:hAnsi="Times New Roman" w:cs="Times New Roman"/>
          <w:sz w:val="24"/>
          <w:szCs w:val="24"/>
        </w:rPr>
        <w:t xml:space="preserve"> reflects on Shanghai Vancouver Film School: "The Hollywood-based curriculum revealed the gap between Chinese and American cinema</w:t>
      </w:r>
      <w:r w:rsidR="000326C4">
        <w:rPr>
          <w:rFonts w:ascii="Times New Roman" w:hAnsi="Times New Roman" w:cs="Times New Roman"/>
          <w:sz w:val="24"/>
          <w:szCs w:val="24"/>
        </w:rPr>
        <w:t>s</w:t>
      </w:r>
      <w:r w:rsidRPr="002565FF">
        <w:rPr>
          <w:rFonts w:ascii="Times New Roman" w:hAnsi="Times New Roman" w:cs="Times New Roman"/>
          <w:sz w:val="24"/>
          <w:szCs w:val="24"/>
        </w:rPr>
        <w:t xml:space="preserve">. I now apply Hollywood's three-act structure, even in documentaries, to make them more engaging." Similarly, </w:t>
      </w:r>
      <w:r w:rsidRPr="007344FB">
        <w:rPr>
          <w:rFonts w:ascii="Times New Roman" w:hAnsi="Times New Roman" w:cs="Times New Roman"/>
          <w:i/>
          <w:iCs/>
          <w:sz w:val="24"/>
          <w:szCs w:val="24"/>
        </w:rPr>
        <w:t>FD9</w:t>
      </w:r>
      <w:r w:rsidRPr="002565FF">
        <w:rPr>
          <w:rFonts w:ascii="Times New Roman" w:hAnsi="Times New Roman" w:cs="Times New Roman"/>
          <w:sz w:val="24"/>
          <w:szCs w:val="24"/>
        </w:rPr>
        <w:t xml:space="preserve"> blends Hollywood's narrative structure with European artistic depth and Latin American magical realism</w:t>
      </w:r>
      <w:r w:rsidR="00AB3252">
        <w:rPr>
          <w:rFonts w:ascii="Times New Roman" w:hAnsi="Times New Roman" w:cs="Times New Roman"/>
          <w:sz w:val="24"/>
          <w:szCs w:val="24"/>
        </w:rPr>
        <w:t xml:space="preserve"> in</w:t>
      </w:r>
      <w:r w:rsidRPr="002565FF">
        <w:rPr>
          <w:rFonts w:ascii="Times New Roman" w:hAnsi="Times New Roman" w:cs="Times New Roman"/>
          <w:sz w:val="24"/>
          <w:szCs w:val="24"/>
        </w:rPr>
        <w:t xml:space="preserve"> filmmaking (López-Calvo, 2020).</w:t>
      </w:r>
    </w:p>
    <w:p w14:paraId="3C2881A6" w14:textId="77777777" w:rsidR="00D21F12"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Personal experiences further enrich creative vision. </w:t>
      </w:r>
      <w:r w:rsidRPr="0058000D">
        <w:rPr>
          <w:rFonts w:ascii="Times New Roman" w:hAnsi="Times New Roman" w:cs="Times New Roman"/>
          <w:i/>
          <w:iCs/>
          <w:sz w:val="24"/>
          <w:szCs w:val="24"/>
        </w:rPr>
        <w:t>FD24</w:t>
      </w:r>
      <w:r w:rsidRPr="002565FF">
        <w:rPr>
          <w:rFonts w:ascii="Times New Roman" w:hAnsi="Times New Roman" w:cs="Times New Roman"/>
          <w:sz w:val="24"/>
          <w:szCs w:val="24"/>
        </w:rPr>
        <w:t xml:space="preserve"> draws inspiration from his alma mater</w:t>
      </w:r>
      <w:r w:rsidR="000A5FE4">
        <w:rPr>
          <w:rFonts w:ascii="Times New Roman" w:hAnsi="Times New Roman" w:cs="Times New Roman"/>
          <w:sz w:val="24"/>
          <w:szCs w:val="24"/>
        </w:rPr>
        <w:t>:</w:t>
      </w:r>
      <w:r w:rsidRPr="002565FF">
        <w:rPr>
          <w:rFonts w:ascii="Times New Roman" w:hAnsi="Times New Roman" w:cs="Times New Roman"/>
          <w:sz w:val="24"/>
          <w:szCs w:val="24"/>
        </w:rPr>
        <w:t xml:space="preserve"> "For its 60th anniversary, I created a film inspired by </w:t>
      </w:r>
      <w:r w:rsidR="00490365">
        <w:rPr>
          <w:rFonts w:ascii="Times New Roman" w:hAnsi="Times New Roman" w:cs="Times New Roman" w:hint="eastAsia"/>
          <w:sz w:val="24"/>
          <w:szCs w:val="24"/>
        </w:rPr>
        <w:t xml:space="preserve">a </w:t>
      </w:r>
      <w:r w:rsidRPr="002565FF">
        <w:rPr>
          <w:rFonts w:ascii="Times New Roman" w:hAnsi="Times New Roman" w:cs="Times New Roman"/>
          <w:sz w:val="24"/>
          <w:szCs w:val="24"/>
        </w:rPr>
        <w:t xml:space="preserve">prose poem, embracing cinema’s power to inspire and connect." Influenced by </w:t>
      </w:r>
      <w:r w:rsidRPr="00DE7653">
        <w:rPr>
          <w:rFonts w:ascii="Times New Roman" w:hAnsi="Times New Roman" w:cs="Times New Roman"/>
          <w:i/>
          <w:iCs/>
          <w:sz w:val="24"/>
          <w:szCs w:val="24"/>
        </w:rPr>
        <w:t>Alien</w:t>
      </w:r>
      <w:r w:rsidRPr="002565FF">
        <w:rPr>
          <w:rFonts w:ascii="Times New Roman" w:hAnsi="Times New Roman" w:cs="Times New Roman"/>
          <w:sz w:val="24"/>
          <w:szCs w:val="24"/>
        </w:rPr>
        <w:t xml:space="preserve">, he focuses on atmospheric storytelling, blending local and global elements </w:t>
      </w:r>
      <w:r w:rsidR="00942979">
        <w:rPr>
          <w:rFonts w:ascii="Times New Roman" w:hAnsi="Times New Roman" w:cs="Times New Roman"/>
          <w:sz w:val="24"/>
          <w:szCs w:val="24"/>
        </w:rPr>
        <w:t xml:space="preserve">for diversified </w:t>
      </w:r>
      <w:r w:rsidRPr="002565FF">
        <w:rPr>
          <w:rFonts w:ascii="Times New Roman" w:hAnsi="Times New Roman" w:cs="Times New Roman"/>
          <w:sz w:val="24"/>
          <w:szCs w:val="24"/>
        </w:rPr>
        <w:t>resona</w:t>
      </w:r>
      <w:r w:rsidR="00942979">
        <w:rPr>
          <w:rFonts w:ascii="Times New Roman" w:hAnsi="Times New Roman" w:cs="Times New Roman"/>
          <w:sz w:val="24"/>
          <w:szCs w:val="24"/>
        </w:rPr>
        <w:t>nce</w:t>
      </w:r>
      <w:r w:rsidRPr="002565FF">
        <w:rPr>
          <w:rFonts w:ascii="Times New Roman" w:hAnsi="Times New Roman" w:cs="Times New Roman"/>
          <w:sz w:val="24"/>
          <w:szCs w:val="24"/>
        </w:rPr>
        <w:t>.</w:t>
      </w:r>
    </w:p>
    <w:p w14:paraId="358ECDBA" w14:textId="278E4892" w:rsidR="00052EE7" w:rsidRDefault="005F517D" w:rsidP="00D21F12">
      <w:pPr>
        <w:widowControl/>
        <w:ind w:firstLine="420"/>
        <w:contextualSpacing/>
        <w:rPr>
          <w:rFonts w:ascii="Times New Roman" w:hAnsi="Times New Roman" w:cs="Times New Roman"/>
          <w:sz w:val="24"/>
          <w:szCs w:val="24"/>
        </w:rPr>
      </w:pPr>
      <w:r w:rsidRPr="00C85117">
        <w:rPr>
          <w:rFonts w:ascii="Times New Roman" w:hAnsi="Times New Roman" w:cs="Times New Roman"/>
          <w:sz w:val="24"/>
          <w:szCs w:val="24"/>
          <w:highlight w:val="yellow"/>
        </w:rPr>
        <w:t>F</w:t>
      </w:r>
      <w:r w:rsidR="002565FF" w:rsidRPr="00C85117">
        <w:rPr>
          <w:rFonts w:ascii="Times New Roman" w:hAnsi="Times New Roman" w:cs="Times New Roman"/>
          <w:sz w:val="24"/>
          <w:szCs w:val="24"/>
          <w:highlight w:val="yellow"/>
        </w:rPr>
        <w:t>usion of Chinese tradition and Western cinematic technique is shaping a new era</w:t>
      </w:r>
      <w:r w:rsidR="00052EE7" w:rsidRPr="00C85117">
        <w:rPr>
          <w:rFonts w:ascii="Times New Roman" w:hAnsi="Times New Roman" w:cs="Times New Roman"/>
          <w:sz w:val="24"/>
          <w:szCs w:val="24"/>
          <w:highlight w:val="yellow"/>
        </w:rPr>
        <w:t>.</w:t>
      </w:r>
      <w:r w:rsidR="002565FF" w:rsidRPr="00C85117">
        <w:rPr>
          <w:rFonts w:ascii="Times New Roman" w:hAnsi="Times New Roman" w:cs="Times New Roman"/>
          <w:sz w:val="24"/>
          <w:szCs w:val="24"/>
          <w:highlight w:val="yellow"/>
        </w:rPr>
        <w:t xml:space="preserve"> </w:t>
      </w:r>
      <w:r w:rsidR="00346C2A" w:rsidRPr="00C85117">
        <w:rPr>
          <w:rFonts w:ascii="Times New Roman" w:hAnsi="Times New Roman" w:cs="Times New Roman"/>
          <w:strike/>
          <w:sz w:val="24"/>
          <w:szCs w:val="24"/>
          <w:highlight w:val="yellow"/>
        </w:rPr>
        <w:t>I</w:t>
      </w:r>
      <w:r w:rsidR="002565FF" w:rsidRPr="00C85117">
        <w:rPr>
          <w:rFonts w:ascii="Times New Roman" w:hAnsi="Times New Roman" w:cs="Times New Roman"/>
          <w:strike/>
          <w:sz w:val="24"/>
          <w:szCs w:val="24"/>
          <w:highlight w:val="yellow"/>
        </w:rPr>
        <w:t xml:space="preserve">ntegrating personal experience with global storytelling, directors create films that bridge cultural divides, reflecting both local authenticity and universal human themes. </w:t>
      </w:r>
      <w:r w:rsidR="00052EE7" w:rsidRPr="00C85117">
        <w:rPr>
          <w:rFonts w:ascii="Times New Roman" w:hAnsi="Times New Roman" w:cs="Times New Roman"/>
          <w:strike/>
          <w:sz w:val="24"/>
          <w:szCs w:val="24"/>
          <w:highlight w:val="yellow"/>
        </w:rPr>
        <w:t xml:space="preserve">Chinese cinema is </w:t>
      </w:r>
      <w:r w:rsidR="00C753AF" w:rsidRPr="00C85117">
        <w:rPr>
          <w:rFonts w:ascii="Times New Roman" w:hAnsi="Times New Roman" w:cs="Times New Roman"/>
          <w:strike/>
          <w:sz w:val="24"/>
          <w:szCs w:val="24"/>
          <w:highlight w:val="yellow"/>
        </w:rPr>
        <w:t xml:space="preserve">thus </w:t>
      </w:r>
      <w:r w:rsidR="00052EE7" w:rsidRPr="00C85117">
        <w:rPr>
          <w:rFonts w:ascii="Times New Roman" w:hAnsi="Times New Roman" w:cs="Times New Roman"/>
          <w:strike/>
          <w:sz w:val="24"/>
          <w:szCs w:val="24"/>
          <w:highlight w:val="yellow"/>
        </w:rPr>
        <w:t xml:space="preserve">evolving with </w:t>
      </w:r>
      <w:r w:rsidR="00B40179" w:rsidRPr="00C85117">
        <w:rPr>
          <w:rFonts w:ascii="Times New Roman" w:hAnsi="Times New Roman" w:cs="Times New Roman"/>
          <w:strike/>
          <w:sz w:val="24"/>
          <w:szCs w:val="24"/>
          <w:highlight w:val="yellow"/>
        </w:rPr>
        <w:t xml:space="preserve">wider </w:t>
      </w:r>
      <w:r w:rsidR="00052EE7" w:rsidRPr="00C85117">
        <w:rPr>
          <w:rFonts w:ascii="Times New Roman" w:hAnsi="Times New Roman" w:cs="Times New Roman"/>
          <w:strike/>
          <w:sz w:val="24"/>
          <w:szCs w:val="24"/>
          <w:highlight w:val="yellow"/>
        </w:rPr>
        <w:t>resonance.</w:t>
      </w:r>
      <w:r w:rsidR="00B868F0" w:rsidRPr="00C85117">
        <w:rPr>
          <w:rFonts w:ascii="Times New Roman" w:hAnsi="Times New Roman" w:cs="Times New Roman"/>
          <w:strike/>
          <w:sz w:val="24"/>
          <w:szCs w:val="24"/>
          <w:highlight w:val="yellow"/>
        </w:rPr>
        <w:t xml:space="preserve"> </w:t>
      </w:r>
      <w:r w:rsidR="00B868F0" w:rsidRPr="00C85117">
        <w:rPr>
          <w:rFonts w:ascii="Times New Roman" w:hAnsi="Times New Roman" w:cs="Times New Roman"/>
          <w:sz w:val="24"/>
          <w:szCs w:val="24"/>
          <w:highlight w:val="yellow"/>
        </w:rPr>
        <w:t>But this is an e</w:t>
      </w:r>
      <w:r w:rsidR="00B868F0" w:rsidRPr="00E53CEA">
        <w:rPr>
          <w:rFonts w:ascii="Times New Roman" w:hAnsi="Times New Roman" w:cs="Times New Roman"/>
          <w:sz w:val="24"/>
          <w:szCs w:val="24"/>
          <w:highlight w:val="yellow"/>
        </w:rPr>
        <w:t xml:space="preserve">ra </w:t>
      </w:r>
      <w:r w:rsidR="00D57066" w:rsidRPr="00E53CEA">
        <w:rPr>
          <w:rFonts w:ascii="Times New Roman" w:hAnsi="Times New Roman" w:cs="Times New Roman"/>
          <w:sz w:val="24"/>
          <w:szCs w:val="24"/>
          <w:highlight w:val="yellow"/>
        </w:rPr>
        <w:t>d</w:t>
      </w:r>
      <w:r w:rsidR="00D57066" w:rsidRPr="00D57066">
        <w:rPr>
          <w:rFonts w:ascii="Times New Roman" w:hAnsi="Times New Roman" w:cs="Times New Roman"/>
          <w:sz w:val="24"/>
          <w:szCs w:val="24"/>
          <w:highlight w:val="yellow"/>
        </w:rPr>
        <w:t>edicated to personality-</w:t>
      </w:r>
    </w:p>
    <w:p w14:paraId="7AE6EA5C" w14:textId="77777777" w:rsidR="001A50D1" w:rsidRDefault="001A50D1" w:rsidP="00D21F12">
      <w:pPr>
        <w:widowControl/>
        <w:ind w:firstLine="420"/>
        <w:contextualSpacing/>
        <w:rPr>
          <w:rFonts w:ascii="Times New Roman" w:hAnsi="Times New Roman" w:cs="Times New Roman"/>
          <w:sz w:val="24"/>
          <w:szCs w:val="24"/>
        </w:rPr>
      </w:pPr>
    </w:p>
    <w:p w14:paraId="4B2CF0F5" w14:textId="6BAA35AD" w:rsidR="00FD1195" w:rsidRPr="00546465" w:rsidRDefault="00FD119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Emotion</w:t>
      </w:r>
      <w:r w:rsidR="003E2197" w:rsidRPr="00546465">
        <w:rPr>
          <w:rFonts w:ascii="Times New Roman" w:hAnsi="Times New Roman" w:cs="Times New Roman"/>
          <w:b/>
          <w:bCs/>
          <w:i/>
          <w:iCs/>
          <w:sz w:val="24"/>
          <w:szCs w:val="24"/>
        </w:rPr>
        <w:t xml:space="preserve"> &amp;</w:t>
      </w:r>
      <w:r w:rsidRPr="00546465">
        <w:rPr>
          <w:rFonts w:ascii="Times New Roman" w:hAnsi="Times New Roman" w:cs="Times New Roman"/>
          <w:b/>
          <w:bCs/>
          <w:i/>
          <w:iCs/>
          <w:sz w:val="24"/>
          <w:szCs w:val="24"/>
        </w:rPr>
        <w:t xml:space="preserve"> Experience</w:t>
      </w:r>
    </w:p>
    <w:p w14:paraId="1624BDD9" w14:textId="561BB198" w:rsidR="00FD1195" w:rsidRDefault="00F72DD0" w:rsidP="00D21F12">
      <w:pPr>
        <w:contextualSpacing/>
        <w:rPr>
          <w:rFonts w:ascii="Times New Roman" w:hAnsi="Times New Roman" w:cs="Times New Roman"/>
          <w:sz w:val="24"/>
          <w:szCs w:val="24"/>
        </w:rPr>
      </w:pPr>
      <w:r>
        <w:rPr>
          <w:rFonts w:ascii="Times New Roman" w:hAnsi="Times New Roman" w:cs="Times New Roman"/>
          <w:sz w:val="24"/>
          <w:szCs w:val="24"/>
        </w:rPr>
        <w:t>I</w:t>
      </w:r>
      <w:r w:rsidR="00FD1195" w:rsidRPr="006C0DC2">
        <w:rPr>
          <w:rFonts w:ascii="Times New Roman" w:hAnsi="Times New Roman" w:cs="Times New Roman"/>
          <w:sz w:val="24"/>
          <w:szCs w:val="24"/>
        </w:rPr>
        <w:t>nterrelationship between personal experience and emotion forms a vital foundation for creative process. Drawing from lived moments</w:t>
      </w:r>
      <w:r w:rsidR="0030163F">
        <w:rPr>
          <w:rFonts w:ascii="Times New Roman" w:hAnsi="Times New Roman" w:cs="Times New Roman"/>
          <w:sz w:val="24"/>
          <w:szCs w:val="24"/>
        </w:rPr>
        <w:t>, be it</w:t>
      </w:r>
      <w:r w:rsidR="00FD1195" w:rsidRPr="006C0DC2">
        <w:rPr>
          <w:rFonts w:ascii="Times New Roman" w:hAnsi="Times New Roman" w:cs="Times New Roman"/>
          <w:sz w:val="24"/>
          <w:szCs w:val="24"/>
        </w:rPr>
        <w:t xml:space="preserve"> joyous, painful, or transformative</w:t>
      </w:r>
      <w:r w:rsidR="0030163F">
        <w:rPr>
          <w:rFonts w:ascii="Times New Roman" w:hAnsi="Times New Roman" w:cs="Times New Roman"/>
          <w:sz w:val="24"/>
          <w:szCs w:val="24"/>
        </w:rPr>
        <w:t xml:space="preserve">, </w:t>
      </w:r>
      <w:r w:rsidR="00FD1195" w:rsidRPr="006C0DC2">
        <w:rPr>
          <w:rFonts w:ascii="Times New Roman" w:hAnsi="Times New Roman" w:cs="Times New Roman"/>
          <w:sz w:val="24"/>
          <w:szCs w:val="24"/>
        </w:rPr>
        <w:t xml:space="preserve">filmmakers craft authentic narratives </w:t>
      </w:r>
      <w:r w:rsidR="00D04FBE">
        <w:rPr>
          <w:rFonts w:ascii="Times New Roman" w:hAnsi="Times New Roman" w:cs="Times New Roman"/>
          <w:sz w:val="24"/>
          <w:szCs w:val="24"/>
        </w:rPr>
        <w:t xml:space="preserve">of </w:t>
      </w:r>
      <w:r w:rsidR="00FD1195" w:rsidRPr="006C0DC2">
        <w:rPr>
          <w:rFonts w:ascii="Times New Roman" w:hAnsi="Times New Roman" w:cs="Times New Roman"/>
          <w:sz w:val="24"/>
          <w:szCs w:val="24"/>
        </w:rPr>
        <w:t>deep resona</w:t>
      </w:r>
      <w:r w:rsidR="00D04FBE">
        <w:rPr>
          <w:rFonts w:ascii="Times New Roman" w:hAnsi="Times New Roman" w:cs="Times New Roman"/>
          <w:sz w:val="24"/>
          <w:szCs w:val="24"/>
        </w:rPr>
        <w:t>nce</w:t>
      </w:r>
      <w:r w:rsidR="00FE230F">
        <w:rPr>
          <w:rFonts w:ascii="Times New Roman" w:hAnsi="Times New Roman" w:cs="Times New Roman"/>
          <w:sz w:val="24"/>
          <w:szCs w:val="24"/>
        </w:rPr>
        <w:t xml:space="preserve"> </w:t>
      </w:r>
      <w:r w:rsidR="00FD1195" w:rsidRPr="006C0DC2">
        <w:rPr>
          <w:rFonts w:ascii="Times New Roman" w:hAnsi="Times New Roman" w:cs="Times New Roman"/>
          <w:sz w:val="24"/>
          <w:szCs w:val="24"/>
        </w:rPr>
        <w:t>and emotional connection</w:t>
      </w:r>
      <w:r w:rsidR="006C0DC2" w:rsidRPr="006C0DC2">
        <w:rPr>
          <w:rFonts w:ascii="Times New Roman" w:hAnsi="Times New Roman" w:cs="Times New Roman" w:hint="eastAsia"/>
          <w:sz w:val="24"/>
          <w:szCs w:val="24"/>
        </w:rPr>
        <w:t xml:space="preserve"> (Hu, et al., 2024)</w:t>
      </w:r>
      <w:r w:rsidR="00FD1195" w:rsidRPr="006C0DC2">
        <w:rPr>
          <w:rFonts w:ascii="Times New Roman" w:hAnsi="Times New Roman" w:cs="Times New Roman"/>
          <w:sz w:val="24"/>
          <w:szCs w:val="24"/>
        </w:rPr>
        <w:t>. This authenticity transforms films into powerful reflection of human condition, making stories both relatable and impactful.</w:t>
      </w:r>
    </w:p>
    <w:p w14:paraId="20FCBBA2" w14:textId="5024CC8D" w:rsidR="00EE404D" w:rsidRDefault="00EE404D" w:rsidP="00EE404D">
      <w:pPr>
        <w:contextualSpacing/>
        <w:jc w:val="center"/>
        <w:rPr>
          <w:rFonts w:ascii="Times New Roman" w:hAnsi="Times New Roman" w:cs="Times New Roman"/>
          <w:sz w:val="24"/>
          <w:szCs w:val="24"/>
        </w:rPr>
      </w:pPr>
      <w:r>
        <w:rPr>
          <w:noProof/>
        </w:rPr>
        <w:lastRenderedPageBreak/>
        <w:drawing>
          <wp:inline distT="0" distB="0" distL="0" distR="0" wp14:anchorId="2EC814D1" wp14:editId="3674A5F4">
            <wp:extent cx="4921857" cy="2790825"/>
            <wp:effectExtent l="0" t="0" r="0" b="95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ACC8B7" w14:textId="0431F905" w:rsidR="00396326" w:rsidRPr="00396326" w:rsidRDefault="00396326" w:rsidP="00EE404D">
      <w:pPr>
        <w:contextualSpacing/>
        <w:jc w:val="center"/>
        <w:rPr>
          <w:rFonts w:ascii="Times New Roman" w:hAnsi="Times New Roman" w:cs="Times New Roman"/>
          <w:b/>
          <w:bCs/>
          <w:sz w:val="24"/>
          <w:szCs w:val="24"/>
        </w:rPr>
      </w:pPr>
      <w:r w:rsidRPr="00396326">
        <w:rPr>
          <w:rFonts w:ascii="Times New Roman" w:hAnsi="Times New Roman" w:cs="Times New Roman"/>
          <w:b/>
          <w:bCs/>
          <w:sz w:val="24"/>
          <w:szCs w:val="24"/>
        </w:rPr>
        <w:t>Fig. 4: Crafting Authentic Narratives</w:t>
      </w:r>
    </w:p>
    <w:p w14:paraId="1A93F551" w14:textId="10094C4A" w:rsidR="00FD1195" w:rsidRPr="00FD1195" w:rsidRDefault="00424A8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FD1195" w:rsidRPr="000A03A2">
        <w:rPr>
          <w:rFonts w:ascii="Times New Roman" w:hAnsi="Times New Roman" w:cs="Times New Roman"/>
          <w:i/>
          <w:iCs/>
          <w:sz w:val="24"/>
          <w:szCs w:val="24"/>
        </w:rPr>
        <w:t>FD4</w:t>
      </w:r>
      <w:r w:rsidR="00FD1195" w:rsidRPr="006C0DC2">
        <w:rPr>
          <w:rFonts w:ascii="Times New Roman" w:hAnsi="Times New Roman" w:cs="Times New Roman"/>
          <w:sz w:val="24"/>
          <w:szCs w:val="24"/>
        </w:rPr>
        <w:t xml:space="preserve"> explains, "Love is the guiding force in my work, the answ</w:t>
      </w:r>
      <w:r w:rsidR="00FD1195" w:rsidRPr="00FD1195">
        <w:rPr>
          <w:rFonts w:ascii="Times New Roman" w:hAnsi="Times New Roman" w:cs="Times New Roman"/>
          <w:sz w:val="24"/>
          <w:szCs w:val="24"/>
        </w:rPr>
        <w:t xml:space="preserve">er to all suffering. Films like </w:t>
      </w:r>
      <w:r w:rsidR="00FD1195" w:rsidRPr="004348CA">
        <w:rPr>
          <w:rFonts w:ascii="Times New Roman" w:hAnsi="Times New Roman" w:cs="Times New Roman"/>
          <w:i/>
          <w:iCs/>
          <w:sz w:val="24"/>
          <w:szCs w:val="24"/>
        </w:rPr>
        <w:t>Mom and Seven Days of Time</w:t>
      </w:r>
      <w:r w:rsidR="00FD1195" w:rsidRPr="00FD1195">
        <w:rPr>
          <w:rFonts w:ascii="Times New Roman" w:hAnsi="Times New Roman" w:cs="Times New Roman"/>
          <w:sz w:val="24"/>
          <w:szCs w:val="24"/>
        </w:rPr>
        <w:t xml:space="preserve"> explore maternal love across generations. Reliving painful memories during the creative process is emotionally taxing, but it adds depth that resonates with audiences." </w:t>
      </w:r>
      <w:r w:rsidR="00FD1195" w:rsidRPr="00BF2836">
        <w:rPr>
          <w:rFonts w:ascii="Times New Roman" w:hAnsi="Times New Roman" w:cs="Times New Roman"/>
          <w:i/>
          <w:iCs/>
          <w:sz w:val="24"/>
          <w:szCs w:val="24"/>
        </w:rPr>
        <w:t>FD15</w:t>
      </w:r>
      <w:r w:rsidR="00FD1195" w:rsidRPr="00FD1195">
        <w:rPr>
          <w:rFonts w:ascii="Times New Roman" w:hAnsi="Times New Roman" w:cs="Times New Roman"/>
          <w:sz w:val="24"/>
          <w:szCs w:val="24"/>
        </w:rPr>
        <w:t xml:space="preserve">, inspired by theme of freedom in </w:t>
      </w:r>
      <w:r w:rsidR="00FD1195" w:rsidRPr="00A222B7">
        <w:rPr>
          <w:rFonts w:ascii="Times New Roman" w:hAnsi="Times New Roman" w:cs="Times New Roman"/>
          <w:i/>
          <w:iCs/>
          <w:sz w:val="24"/>
          <w:szCs w:val="24"/>
        </w:rPr>
        <w:t>Papillon</w:t>
      </w:r>
      <w:r w:rsidR="00FD1195" w:rsidRPr="00FD1195">
        <w:rPr>
          <w:rFonts w:ascii="Times New Roman" w:hAnsi="Times New Roman" w:cs="Times New Roman"/>
          <w:sz w:val="24"/>
          <w:szCs w:val="24"/>
        </w:rPr>
        <w:t xml:space="preserve">, remarks, "That film made me reflect on my own purpose. I’m </w:t>
      </w:r>
      <w:r w:rsidR="005D49B3">
        <w:rPr>
          <w:rFonts w:ascii="Times New Roman" w:hAnsi="Times New Roman" w:cs="Times New Roman"/>
          <w:sz w:val="24"/>
          <w:szCs w:val="24"/>
        </w:rPr>
        <w:t xml:space="preserve">63, but </w:t>
      </w:r>
      <w:r w:rsidR="00FD1195" w:rsidRPr="00FD1195">
        <w:rPr>
          <w:rFonts w:ascii="Times New Roman" w:hAnsi="Times New Roman" w:cs="Times New Roman"/>
          <w:sz w:val="24"/>
          <w:szCs w:val="24"/>
        </w:rPr>
        <w:t xml:space="preserve">still passionate </w:t>
      </w:r>
      <w:r w:rsidR="00884086">
        <w:rPr>
          <w:rFonts w:ascii="Times New Roman" w:hAnsi="Times New Roman" w:cs="Times New Roman"/>
          <w:sz w:val="24"/>
          <w:szCs w:val="24"/>
        </w:rPr>
        <w:t>on</w:t>
      </w:r>
      <w:r w:rsidR="00FD1195" w:rsidRPr="00FD1195">
        <w:rPr>
          <w:rFonts w:ascii="Times New Roman" w:hAnsi="Times New Roman" w:cs="Times New Roman"/>
          <w:sz w:val="24"/>
          <w:szCs w:val="24"/>
        </w:rPr>
        <w:t xml:space="preserve"> storytelling, focusing on diverse themes across Hong Kong history, sci-fi, and revolution."</w:t>
      </w:r>
    </w:p>
    <w:p w14:paraId="3936E2D7" w14:textId="6EBDA758"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Personal milestones often spark a passion for filmmaking. </w:t>
      </w:r>
      <w:r w:rsidRPr="00BB6FCD">
        <w:rPr>
          <w:rFonts w:ascii="Times New Roman" w:hAnsi="Times New Roman" w:cs="Times New Roman"/>
          <w:i/>
          <w:iCs/>
          <w:sz w:val="24"/>
          <w:szCs w:val="24"/>
        </w:rPr>
        <w:t>FD14</w:t>
      </w:r>
      <w:r w:rsidRPr="00FD1195">
        <w:rPr>
          <w:rFonts w:ascii="Times New Roman" w:hAnsi="Times New Roman" w:cs="Times New Roman"/>
          <w:sz w:val="24"/>
          <w:szCs w:val="24"/>
        </w:rPr>
        <w:t xml:space="preserve"> recalls, "In high school, a shared love for movies with a girl I liked sparked my interest in cinema. Joining </w:t>
      </w:r>
      <w:r w:rsidR="00E6047B">
        <w:rPr>
          <w:rFonts w:ascii="Times New Roman" w:hAnsi="Times New Roman" w:cs="Times New Roman"/>
          <w:sz w:val="24"/>
          <w:szCs w:val="24"/>
        </w:rPr>
        <w:t xml:space="preserve">the </w:t>
      </w:r>
      <w:r w:rsidRPr="00FD1195">
        <w:rPr>
          <w:rFonts w:ascii="Times New Roman" w:hAnsi="Times New Roman" w:cs="Times New Roman"/>
          <w:sz w:val="24"/>
          <w:szCs w:val="24"/>
        </w:rPr>
        <w:t xml:space="preserve">school’s short film competition was a turning point. Later, training at Golden Horse Film Academy deepened my commitment to collaboration and self-discovery." </w:t>
      </w:r>
      <w:r w:rsidR="00425775">
        <w:rPr>
          <w:rFonts w:ascii="Times New Roman" w:hAnsi="Times New Roman" w:cs="Times New Roman"/>
          <w:sz w:val="24"/>
          <w:szCs w:val="24"/>
        </w:rPr>
        <w:t>E</w:t>
      </w:r>
      <w:r w:rsidRPr="00FD1195">
        <w:rPr>
          <w:rFonts w:ascii="Times New Roman" w:hAnsi="Times New Roman" w:cs="Times New Roman"/>
          <w:sz w:val="24"/>
          <w:szCs w:val="24"/>
        </w:rPr>
        <w:t>motional and personal connections ignite creative ambition and shape a filmmaker's journey.</w:t>
      </w:r>
    </w:p>
    <w:p w14:paraId="3BCB0048" w14:textId="505CF004" w:rsidR="00FD1195" w:rsidRPr="00FD1195" w:rsidRDefault="002324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FD1195" w:rsidRPr="00FD1195">
        <w:rPr>
          <w:rFonts w:ascii="Times New Roman" w:hAnsi="Times New Roman" w:cs="Times New Roman"/>
          <w:sz w:val="24"/>
          <w:szCs w:val="24"/>
        </w:rPr>
        <w:t xml:space="preserve">veryday life </w:t>
      </w:r>
      <w:r>
        <w:rPr>
          <w:rFonts w:ascii="Times New Roman" w:hAnsi="Times New Roman" w:cs="Times New Roman"/>
          <w:sz w:val="24"/>
          <w:szCs w:val="24"/>
        </w:rPr>
        <w:t xml:space="preserve">often </w:t>
      </w:r>
      <w:r w:rsidR="00FD1195" w:rsidRPr="00FD1195">
        <w:rPr>
          <w:rFonts w:ascii="Times New Roman" w:hAnsi="Times New Roman" w:cs="Times New Roman"/>
          <w:sz w:val="24"/>
          <w:szCs w:val="24"/>
        </w:rPr>
        <w:t>infuse</w:t>
      </w:r>
      <w:r>
        <w:rPr>
          <w:rFonts w:ascii="Times New Roman" w:hAnsi="Times New Roman" w:cs="Times New Roman"/>
          <w:sz w:val="24"/>
          <w:szCs w:val="24"/>
        </w:rPr>
        <w:t>s</w:t>
      </w:r>
      <w:r w:rsidR="00FD1195" w:rsidRPr="00FD1195">
        <w:rPr>
          <w:rFonts w:ascii="Times New Roman" w:hAnsi="Times New Roman" w:cs="Times New Roman"/>
          <w:sz w:val="24"/>
          <w:szCs w:val="24"/>
        </w:rPr>
        <w:t xml:space="preserve"> films with relatable emotion and authenticity</w:t>
      </w:r>
      <w:r w:rsidR="00114A49">
        <w:rPr>
          <w:rFonts w:ascii="Times New Roman" w:hAnsi="Times New Roman" w:cs="Times New Roman"/>
          <w:sz w:val="24"/>
          <w:szCs w:val="24"/>
        </w:rPr>
        <w:t xml:space="preserve"> like </w:t>
      </w:r>
      <w:r w:rsidR="00FD1195" w:rsidRPr="009C4E8A">
        <w:rPr>
          <w:rFonts w:ascii="Times New Roman" w:hAnsi="Times New Roman" w:cs="Times New Roman"/>
          <w:i/>
          <w:iCs/>
          <w:sz w:val="24"/>
          <w:szCs w:val="24"/>
        </w:rPr>
        <w:t>FD1</w:t>
      </w:r>
      <w:r w:rsidR="00114A49">
        <w:rPr>
          <w:rFonts w:ascii="Times New Roman" w:hAnsi="Times New Roman" w:cs="Times New Roman"/>
          <w:sz w:val="24"/>
          <w:szCs w:val="24"/>
        </w:rPr>
        <w:t>:</w:t>
      </w:r>
      <w:r w:rsidR="00FD1195" w:rsidRPr="00FD1195">
        <w:rPr>
          <w:rFonts w:ascii="Times New Roman" w:hAnsi="Times New Roman" w:cs="Times New Roman"/>
          <w:sz w:val="24"/>
          <w:szCs w:val="24"/>
        </w:rPr>
        <w:t xml:space="preserve"> "I draw inspiration from life. </w:t>
      </w:r>
      <w:r w:rsidR="00FD1195" w:rsidRPr="00261937">
        <w:rPr>
          <w:rFonts w:ascii="Times New Roman" w:hAnsi="Times New Roman" w:cs="Times New Roman"/>
          <w:i/>
          <w:iCs/>
          <w:sz w:val="24"/>
          <w:szCs w:val="24"/>
        </w:rPr>
        <w:t>Chicken and Duck Talk</w:t>
      </w:r>
      <w:r w:rsidR="00FD1195" w:rsidRPr="00FD1195">
        <w:rPr>
          <w:rFonts w:ascii="Times New Roman" w:hAnsi="Times New Roman" w:cs="Times New Roman"/>
          <w:sz w:val="24"/>
          <w:szCs w:val="24"/>
        </w:rPr>
        <w:t>, for example, was inspired by my observation of a roast duck restaurant owner trying to modernize his business."</w:t>
      </w:r>
      <w:r w:rsidR="00E616BD">
        <w:rPr>
          <w:rFonts w:ascii="Times New Roman" w:hAnsi="Times New Roman" w:cs="Times New Roman"/>
          <w:sz w:val="24"/>
          <w:szCs w:val="24"/>
        </w:rPr>
        <w:t xml:space="preserve"> </w:t>
      </w:r>
      <w:r w:rsidR="00B57E2D">
        <w:rPr>
          <w:rFonts w:ascii="Times New Roman" w:hAnsi="Times New Roman" w:cs="Times New Roman"/>
          <w:sz w:val="24"/>
          <w:szCs w:val="24"/>
        </w:rPr>
        <w:t>The h</w:t>
      </w:r>
      <w:r w:rsidR="00B57E2D" w:rsidRPr="00FD1195">
        <w:rPr>
          <w:rFonts w:ascii="Times New Roman" w:hAnsi="Times New Roman" w:cs="Times New Roman"/>
          <w:sz w:val="24"/>
          <w:szCs w:val="24"/>
        </w:rPr>
        <w:t>umorous</w:t>
      </w:r>
      <w:r w:rsidR="00B57E2D">
        <w:rPr>
          <w:rFonts w:ascii="Times New Roman" w:hAnsi="Times New Roman" w:cs="Times New Roman"/>
          <w:sz w:val="24"/>
          <w:szCs w:val="24"/>
        </w:rPr>
        <w:t xml:space="preserve"> film </w:t>
      </w:r>
      <w:r w:rsidR="00B57E2D" w:rsidRPr="00FD1195">
        <w:rPr>
          <w:rFonts w:ascii="Times New Roman" w:hAnsi="Times New Roman" w:cs="Times New Roman"/>
          <w:sz w:val="24"/>
          <w:szCs w:val="24"/>
        </w:rPr>
        <w:t xml:space="preserve">explores generational and cultural differences </w:t>
      </w:r>
      <w:r w:rsidR="00B57E2D">
        <w:rPr>
          <w:rFonts w:ascii="Times New Roman" w:hAnsi="Times New Roman" w:cs="Times New Roman"/>
          <w:sz w:val="24"/>
          <w:szCs w:val="24"/>
        </w:rPr>
        <w:t xml:space="preserve">by </w:t>
      </w:r>
      <w:r w:rsidR="00B57E2D" w:rsidRPr="00FD1195">
        <w:rPr>
          <w:rFonts w:ascii="Times New Roman" w:hAnsi="Times New Roman" w:cs="Times New Roman"/>
          <w:sz w:val="24"/>
          <w:szCs w:val="24"/>
        </w:rPr>
        <w:t>a Cantonese-speaking owner and his Mandarin-speaking chef.</w:t>
      </w:r>
      <w:r w:rsidR="0001699F">
        <w:rPr>
          <w:rFonts w:ascii="Times New Roman" w:hAnsi="Times New Roman" w:cs="Times New Roman"/>
          <w:sz w:val="24"/>
          <w:szCs w:val="24"/>
        </w:rPr>
        <w:t xml:space="preserve"> </w:t>
      </w:r>
      <w:r w:rsidR="00FD1195" w:rsidRPr="00EF6A48">
        <w:rPr>
          <w:rFonts w:ascii="Times New Roman" w:hAnsi="Times New Roman" w:cs="Times New Roman"/>
          <w:i/>
          <w:iCs/>
          <w:sz w:val="24"/>
          <w:szCs w:val="24"/>
        </w:rPr>
        <w:t>FD20</w:t>
      </w:r>
      <w:r w:rsidR="00FD1195" w:rsidRPr="00FD1195">
        <w:rPr>
          <w:rFonts w:ascii="Times New Roman" w:hAnsi="Times New Roman" w:cs="Times New Roman"/>
          <w:sz w:val="24"/>
          <w:szCs w:val="24"/>
        </w:rPr>
        <w:t xml:space="preserve"> emphasizes honesty and realism: "I want my works to encourage viewers to think. My films often carry a sense of irony beyond superficial entertainment."</w:t>
      </w:r>
      <w:r w:rsidR="00E616BD" w:rsidRPr="00E616BD">
        <w:rPr>
          <w:rFonts w:ascii="Times New Roman" w:hAnsi="Times New Roman" w:cs="Times New Roman"/>
          <w:sz w:val="24"/>
          <w:szCs w:val="24"/>
        </w:rPr>
        <w:t xml:space="preserve"> </w:t>
      </w:r>
      <w:r w:rsidR="003D3E9F">
        <w:rPr>
          <w:rFonts w:ascii="Times New Roman" w:hAnsi="Times New Roman" w:cs="Times New Roman"/>
          <w:sz w:val="24"/>
          <w:szCs w:val="24"/>
        </w:rPr>
        <w:t>His works</w:t>
      </w:r>
      <w:r w:rsidR="00FD1195" w:rsidRPr="00FD1195">
        <w:rPr>
          <w:rFonts w:ascii="Times New Roman" w:hAnsi="Times New Roman" w:cs="Times New Roman"/>
          <w:sz w:val="24"/>
          <w:szCs w:val="24"/>
        </w:rPr>
        <w:t xml:space="preserve"> focus on provoking deeper reflection, blending realism with irony to engage audiences on an intellectual level.</w:t>
      </w:r>
    </w:p>
    <w:p w14:paraId="75D6A8B6" w14:textId="2ACCF631"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Emotions also fuel creative vision. </w:t>
      </w:r>
      <w:r w:rsidRPr="00197FF0">
        <w:rPr>
          <w:rFonts w:ascii="Times New Roman" w:hAnsi="Times New Roman" w:cs="Times New Roman"/>
          <w:i/>
          <w:iCs/>
          <w:sz w:val="24"/>
          <w:szCs w:val="24"/>
        </w:rPr>
        <w:t>FD1</w:t>
      </w:r>
      <w:r w:rsidRPr="00FD1195">
        <w:rPr>
          <w:rFonts w:ascii="Times New Roman" w:hAnsi="Times New Roman" w:cs="Times New Roman"/>
          <w:sz w:val="24"/>
          <w:szCs w:val="24"/>
        </w:rPr>
        <w:t xml:space="preserve">’s storytelling is rooted in everyday struggles, </w:t>
      </w:r>
      <w:r w:rsidRPr="00E53ED6">
        <w:rPr>
          <w:rFonts w:ascii="Times New Roman" w:hAnsi="Times New Roman" w:cs="Times New Roman"/>
          <w:i/>
          <w:iCs/>
          <w:sz w:val="24"/>
          <w:szCs w:val="24"/>
        </w:rPr>
        <w:t>FD4</w:t>
      </w:r>
      <w:r w:rsidRPr="00FD1195">
        <w:rPr>
          <w:rFonts w:ascii="Times New Roman" w:hAnsi="Times New Roman" w:cs="Times New Roman"/>
          <w:sz w:val="24"/>
          <w:szCs w:val="24"/>
        </w:rPr>
        <w:t xml:space="preserve"> channels personal pain to explore universal themes like love and resilience</w:t>
      </w:r>
      <w:r w:rsidR="00311111">
        <w:rPr>
          <w:rFonts w:ascii="Times New Roman" w:hAnsi="Times New Roman" w:cs="Times New Roman"/>
          <w:sz w:val="24"/>
          <w:szCs w:val="24"/>
        </w:rPr>
        <w:t xml:space="preserve">, while </w:t>
      </w:r>
      <w:r w:rsidRPr="005C30BE">
        <w:rPr>
          <w:rFonts w:ascii="Times New Roman" w:hAnsi="Times New Roman" w:cs="Times New Roman"/>
          <w:i/>
          <w:iCs/>
          <w:sz w:val="24"/>
          <w:szCs w:val="24"/>
        </w:rPr>
        <w:t>FD15</w:t>
      </w:r>
      <w:r w:rsidR="001A7374">
        <w:rPr>
          <w:rFonts w:ascii="Times New Roman" w:hAnsi="Times New Roman" w:cs="Times New Roman"/>
          <w:i/>
          <w:iCs/>
          <w:sz w:val="24"/>
          <w:szCs w:val="24"/>
        </w:rPr>
        <w:t>’s</w:t>
      </w:r>
      <w:r w:rsidRPr="00FD1195">
        <w:rPr>
          <w:rFonts w:ascii="Times New Roman" w:hAnsi="Times New Roman" w:cs="Times New Roman"/>
          <w:sz w:val="24"/>
          <w:szCs w:val="24"/>
        </w:rPr>
        <w:t xml:space="preserve"> formative</w:t>
      </w:r>
      <w:r w:rsidR="00CC6568">
        <w:rPr>
          <w:rFonts w:ascii="Times New Roman" w:hAnsi="Times New Roman" w:cs="Times New Roman"/>
          <w:sz w:val="24"/>
          <w:szCs w:val="24"/>
        </w:rPr>
        <w:t>-</w:t>
      </w:r>
      <w:r w:rsidRPr="00FD1195">
        <w:rPr>
          <w:rFonts w:ascii="Times New Roman" w:hAnsi="Times New Roman" w:cs="Times New Roman"/>
          <w:sz w:val="24"/>
          <w:szCs w:val="24"/>
        </w:rPr>
        <w:t>experience</w:t>
      </w:r>
      <w:r w:rsidR="00952C09">
        <w:rPr>
          <w:rFonts w:ascii="Times New Roman" w:hAnsi="Times New Roman" w:cs="Times New Roman"/>
          <w:sz w:val="24"/>
          <w:szCs w:val="24"/>
        </w:rPr>
        <w:t xml:space="preserve"> </w:t>
      </w:r>
      <w:r w:rsidR="001A7374">
        <w:rPr>
          <w:rFonts w:ascii="Times New Roman" w:hAnsi="Times New Roman" w:cs="Times New Roman"/>
          <w:sz w:val="24"/>
          <w:szCs w:val="24"/>
        </w:rPr>
        <w:t xml:space="preserve">based </w:t>
      </w:r>
      <w:r w:rsidRPr="00FD1195">
        <w:rPr>
          <w:rFonts w:ascii="Times New Roman" w:hAnsi="Times New Roman" w:cs="Times New Roman"/>
          <w:sz w:val="24"/>
          <w:szCs w:val="24"/>
        </w:rPr>
        <w:t>stories resonate across genres and generations</w:t>
      </w:r>
      <w:r w:rsidR="00DE0597">
        <w:rPr>
          <w:rFonts w:ascii="Times New Roman" w:hAnsi="Times New Roman" w:cs="Times New Roman"/>
          <w:sz w:val="24"/>
          <w:szCs w:val="24"/>
        </w:rPr>
        <w:t xml:space="preserve">, all </w:t>
      </w:r>
      <w:r w:rsidRPr="00FD1195">
        <w:rPr>
          <w:rFonts w:ascii="Times New Roman" w:hAnsi="Times New Roman" w:cs="Times New Roman"/>
          <w:sz w:val="24"/>
          <w:szCs w:val="24"/>
        </w:rPr>
        <w:t>underscor</w:t>
      </w:r>
      <w:r w:rsidR="00DE0597">
        <w:rPr>
          <w:rFonts w:ascii="Times New Roman" w:hAnsi="Times New Roman" w:cs="Times New Roman"/>
          <w:sz w:val="24"/>
          <w:szCs w:val="24"/>
        </w:rPr>
        <w:t>ing</w:t>
      </w:r>
      <w:r w:rsidRPr="00FD1195">
        <w:rPr>
          <w:rFonts w:ascii="Times New Roman" w:hAnsi="Times New Roman" w:cs="Times New Roman"/>
          <w:sz w:val="24"/>
          <w:szCs w:val="24"/>
        </w:rPr>
        <w:t xml:space="preserve"> the importance of emotional investment in filmmaking.</w:t>
      </w:r>
    </w:p>
    <w:p w14:paraId="12218064" w14:textId="31BBEFB4" w:rsidR="00D0501B" w:rsidRDefault="005D145E" w:rsidP="00D21F12">
      <w:pPr>
        <w:widowControl/>
        <w:ind w:firstLine="420"/>
        <w:contextualSpacing/>
        <w:rPr>
          <w:rFonts w:ascii="Times New Roman" w:hAnsi="Times New Roman" w:cs="Times New Roman"/>
          <w:sz w:val="24"/>
          <w:szCs w:val="24"/>
        </w:rPr>
      </w:pPr>
      <w:r w:rsidRPr="006520C9">
        <w:rPr>
          <w:rFonts w:ascii="Times New Roman" w:hAnsi="Times New Roman" w:cs="Times New Roman"/>
          <w:sz w:val="24"/>
          <w:szCs w:val="24"/>
          <w:highlight w:val="yellow"/>
        </w:rPr>
        <w:t>D</w:t>
      </w:r>
      <w:r w:rsidR="00FD1195" w:rsidRPr="006520C9">
        <w:rPr>
          <w:rFonts w:ascii="Times New Roman" w:hAnsi="Times New Roman" w:cs="Times New Roman"/>
          <w:sz w:val="24"/>
          <w:szCs w:val="24"/>
          <w:highlight w:val="yellow"/>
        </w:rPr>
        <w:t xml:space="preserve">irectors harness personal experience and emotion to create films that resonate deeply with audiences. </w:t>
      </w:r>
      <w:r w:rsidR="003A013D" w:rsidRPr="006520C9">
        <w:rPr>
          <w:rFonts w:ascii="Times New Roman" w:hAnsi="Times New Roman" w:cs="Times New Roman"/>
          <w:strike/>
          <w:sz w:val="24"/>
          <w:szCs w:val="24"/>
          <w:highlight w:val="yellow"/>
        </w:rPr>
        <w:t>G</w:t>
      </w:r>
      <w:r w:rsidR="00FD1195" w:rsidRPr="006520C9">
        <w:rPr>
          <w:rFonts w:ascii="Times New Roman" w:hAnsi="Times New Roman" w:cs="Times New Roman"/>
          <w:strike/>
          <w:sz w:val="24"/>
          <w:szCs w:val="24"/>
          <w:highlight w:val="yellow"/>
        </w:rPr>
        <w:t>round</w:t>
      </w:r>
      <w:r w:rsidR="003E3D0A" w:rsidRPr="006520C9">
        <w:rPr>
          <w:rFonts w:ascii="Times New Roman" w:hAnsi="Times New Roman" w:cs="Times New Roman"/>
          <w:strike/>
          <w:sz w:val="24"/>
          <w:szCs w:val="24"/>
          <w:highlight w:val="yellow"/>
        </w:rPr>
        <w:t xml:space="preserve">ed with </w:t>
      </w:r>
      <w:r w:rsidR="00FD1195" w:rsidRPr="006520C9">
        <w:rPr>
          <w:rFonts w:ascii="Times New Roman" w:hAnsi="Times New Roman" w:cs="Times New Roman"/>
          <w:strike/>
          <w:sz w:val="24"/>
          <w:szCs w:val="24"/>
          <w:highlight w:val="yellow"/>
        </w:rPr>
        <w:t>authenticity and emotional truth, the stories provoke thought and connection.</w:t>
      </w:r>
      <w:r w:rsidR="007A126A" w:rsidRPr="006520C9">
        <w:rPr>
          <w:rFonts w:ascii="Times New Roman" w:hAnsi="Times New Roman" w:cs="Times New Roman"/>
          <w:strike/>
          <w:sz w:val="24"/>
          <w:szCs w:val="24"/>
          <w:highlight w:val="yellow"/>
        </w:rPr>
        <w:t xml:space="preserve"> F</w:t>
      </w:r>
      <w:r w:rsidR="00FD1195" w:rsidRPr="006520C9">
        <w:rPr>
          <w:rFonts w:ascii="Times New Roman" w:hAnsi="Times New Roman" w:cs="Times New Roman"/>
          <w:strike/>
          <w:sz w:val="24"/>
          <w:szCs w:val="24"/>
          <w:highlight w:val="yellow"/>
        </w:rPr>
        <w:t xml:space="preserve">usion of personal history and creative passion shapes </w:t>
      </w:r>
      <w:r w:rsidR="00FD1195" w:rsidRPr="006520C9">
        <w:rPr>
          <w:rFonts w:ascii="Times New Roman" w:hAnsi="Times New Roman" w:cs="Times New Roman"/>
          <w:strike/>
          <w:sz w:val="24"/>
          <w:szCs w:val="24"/>
          <w:highlight w:val="yellow"/>
        </w:rPr>
        <w:lastRenderedPageBreak/>
        <w:t>impactful cinema, leaving lasting impression</w:t>
      </w:r>
      <w:r w:rsidR="00C45D8D" w:rsidRPr="006520C9">
        <w:rPr>
          <w:rFonts w:ascii="Times New Roman" w:hAnsi="Times New Roman" w:cs="Times New Roman"/>
          <w:strike/>
          <w:sz w:val="24"/>
          <w:szCs w:val="24"/>
          <w:highlight w:val="yellow"/>
        </w:rPr>
        <w:t>s</w:t>
      </w:r>
      <w:r w:rsidR="00FD1195" w:rsidRPr="006520C9">
        <w:rPr>
          <w:rFonts w:ascii="Times New Roman" w:hAnsi="Times New Roman" w:cs="Times New Roman"/>
          <w:strike/>
          <w:sz w:val="24"/>
          <w:szCs w:val="24"/>
          <w:highlight w:val="yellow"/>
        </w:rPr>
        <w:t xml:space="preserve"> long after credits roll.</w:t>
      </w:r>
      <w:r w:rsidR="0062231E" w:rsidRPr="006520C9">
        <w:rPr>
          <w:rFonts w:ascii="Times New Roman" w:hAnsi="Times New Roman" w:cs="Times New Roman"/>
          <w:sz w:val="24"/>
          <w:szCs w:val="24"/>
          <w:highlight w:val="yellow"/>
        </w:rPr>
        <w:t xml:space="preserve"> That is to say, they build stories-</w:t>
      </w:r>
    </w:p>
    <w:p w14:paraId="4D0E0A85" w14:textId="77777777" w:rsidR="00D0557A" w:rsidRDefault="00D0557A" w:rsidP="00D21F12">
      <w:pPr>
        <w:widowControl/>
        <w:ind w:firstLine="420"/>
        <w:contextualSpacing/>
        <w:rPr>
          <w:rFonts w:ascii="Times New Roman" w:hAnsi="Times New Roman" w:cs="Times New Roman"/>
          <w:sz w:val="24"/>
          <w:szCs w:val="24"/>
        </w:rPr>
      </w:pPr>
    </w:p>
    <w:p w14:paraId="0F0F380F" w14:textId="420C587D" w:rsidR="00B036D1" w:rsidRPr="00546465" w:rsidRDefault="00B036D1"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Inspiration from Literature</w:t>
      </w:r>
    </w:p>
    <w:p w14:paraId="55E64634" w14:textId="12433702" w:rsidR="00B036D1" w:rsidRDefault="00BE7BDF" w:rsidP="00D21F12">
      <w:pPr>
        <w:contextualSpacing/>
        <w:rPr>
          <w:rFonts w:ascii="Times New Roman" w:hAnsi="Times New Roman" w:cs="Times New Roman"/>
          <w:sz w:val="24"/>
          <w:szCs w:val="24"/>
        </w:rPr>
      </w:pPr>
      <w:r>
        <w:rPr>
          <w:rFonts w:ascii="Times New Roman" w:hAnsi="Times New Roman" w:cs="Times New Roman"/>
          <w:sz w:val="24"/>
          <w:szCs w:val="24"/>
        </w:rPr>
        <w:t>P</w:t>
      </w:r>
      <w:r w:rsidR="00B036D1" w:rsidRPr="00B036D1">
        <w:rPr>
          <w:rFonts w:ascii="Times New Roman" w:hAnsi="Times New Roman" w:cs="Times New Roman"/>
          <w:sz w:val="24"/>
          <w:szCs w:val="24"/>
        </w:rPr>
        <w:t>ower</w:t>
      </w:r>
      <w:r>
        <w:rPr>
          <w:rFonts w:ascii="Times New Roman" w:hAnsi="Times New Roman" w:cs="Times New Roman"/>
          <w:sz w:val="24"/>
          <w:szCs w:val="24"/>
        </w:rPr>
        <w:t xml:space="preserve">ing </w:t>
      </w:r>
      <w:r w:rsidR="00826F5C">
        <w:rPr>
          <w:rFonts w:ascii="Times New Roman" w:hAnsi="Times New Roman" w:cs="Times New Roman"/>
          <w:sz w:val="24"/>
          <w:szCs w:val="24"/>
        </w:rPr>
        <w:t xml:space="preserve">film </w:t>
      </w:r>
      <w:r w:rsidR="00B036D1" w:rsidRPr="00B036D1">
        <w:rPr>
          <w:rFonts w:ascii="Times New Roman" w:hAnsi="Times New Roman" w:cs="Times New Roman"/>
          <w:sz w:val="24"/>
          <w:szCs w:val="24"/>
        </w:rPr>
        <w:t>inspiration</w:t>
      </w:r>
      <w:r w:rsidR="00826F5C">
        <w:rPr>
          <w:rFonts w:ascii="Times New Roman" w:hAnsi="Times New Roman" w:cs="Times New Roman"/>
          <w:sz w:val="24"/>
          <w:szCs w:val="24"/>
        </w:rPr>
        <w:t>s</w:t>
      </w:r>
      <w:r>
        <w:rPr>
          <w:rFonts w:ascii="Times New Roman" w:hAnsi="Times New Roman" w:cs="Times New Roman"/>
          <w:sz w:val="24"/>
          <w:szCs w:val="24"/>
        </w:rPr>
        <w:t>, l</w:t>
      </w:r>
      <w:r w:rsidRPr="00B036D1">
        <w:rPr>
          <w:rFonts w:ascii="Times New Roman" w:hAnsi="Times New Roman" w:cs="Times New Roman"/>
          <w:sz w:val="24"/>
          <w:szCs w:val="24"/>
        </w:rPr>
        <w:t xml:space="preserve">iterature </w:t>
      </w:r>
      <w:r w:rsidR="00B036D1" w:rsidRPr="00B036D1">
        <w:rPr>
          <w:rFonts w:ascii="Times New Roman" w:hAnsi="Times New Roman" w:cs="Times New Roman"/>
          <w:sz w:val="24"/>
          <w:szCs w:val="24"/>
        </w:rPr>
        <w:t>offer</w:t>
      </w:r>
      <w:r w:rsidR="00CE3411">
        <w:rPr>
          <w:rFonts w:ascii="Times New Roman" w:hAnsi="Times New Roman" w:cs="Times New Roman"/>
          <w:sz w:val="24"/>
          <w:szCs w:val="24"/>
        </w:rPr>
        <w:t>s</w:t>
      </w:r>
      <w:r w:rsidR="00B036D1" w:rsidRPr="00B036D1">
        <w:rPr>
          <w:rFonts w:ascii="Times New Roman" w:hAnsi="Times New Roman" w:cs="Times New Roman"/>
          <w:sz w:val="24"/>
          <w:szCs w:val="24"/>
        </w:rPr>
        <w:t xml:space="preserve"> rich narrative, themes, and emotional depth to inform creative process. </w:t>
      </w:r>
      <w:r w:rsidR="00B71945">
        <w:rPr>
          <w:rFonts w:ascii="Times New Roman" w:hAnsi="Times New Roman" w:cs="Times New Roman"/>
          <w:sz w:val="24"/>
          <w:szCs w:val="24"/>
        </w:rPr>
        <w:t>D</w:t>
      </w:r>
      <w:r w:rsidR="00B71945" w:rsidRPr="00B036D1">
        <w:rPr>
          <w:rFonts w:ascii="Times New Roman" w:hAnsi="Times New Roman" w:cs="Times New Roman"/>
          <w:sz w:val="24"/>
          <w:szCs w:val="24"/>
        </w:rPr>
        <w:t xml:space="preserve">irectors </w:t>
      </w:r>
      <w:r w:rsidR="00B71945">
        <w:rPr>
          <w:rFonts w:ascii="Times New Roman" w:hAnsi="Times New Roman" w:cs="Times New Roman"/>
          <w:sz w:val="24"/>
          <w:szCs w:val="24"/>
        </w:rPr>
        <w:t>i</w:t>
      </w:r>
      <w:r w:rsidR="007D0FB2">
        <w:rPr>
          <w:rFonts w:ascii="Times New Roman" w:hAnsi="Times New Roman" w:cs="Times New Roman"/>
          <w:sz w:val="24"/>
          <w:szCs w:val="24"/>
        </w:rPr>
        <w:t xml:space="preserve">nspired by </w:t>
      </w:r>
      <w:r w:rsidR="00B036D1" w:rsidRPr="00B036D1">
        <w:rPr>
          <w:rFonts w:ascii="Times New Roman" w:hAnsi="Times New Roman" w:cs="Times New Roman"/>
          <w:sz w:val="24"/>
          <w:szCs w:val="24"/>
        </w:rPr>
        <w:t>novels, plays, and poe</w:t>
      </w:r>
      <w:r w:rsidR="00232F99">
        <w:rPr>
          <w:rFonts w:ascii="Times New Roman" w:hAnsi="Times New Roman" w:cs="Times New Roman"/>
          <w:sz w:val="24"/>
          <w:szCs w:val="24"/>
        </w:rPr>
        <w:t>ms</w:t>
      </w:r>
      <w:r w:rsidR="00B036D1" w:rsidRPr="00B036D1">
        <w:rPr>
          <w:rFonts w:ascii="Times New Roman" w:hAnsi="Times New Roman" w:cs="Times New Roman"/>
          <w:sz w:val="24"/>
          <w:szCs w:val="24"/>
        </w:rPr>
        <w:t xml:space="preserve"> </w:t>
      </w:r>
      <w:r w:rsidR="007D0FB2">
        <w:rPr>
          <w:rFonts w:ascii="Times New Roman" w:hAnsi="Times New Roman" w:cs="Times New Roman"/>
          <w:sz w:val="24"/>
          <w:szCs w:val="24"/>
        </w:rPr>
        <w:t xml:space="preserve">with </w:t>
      </w:r>
      <w:r w:rsidR="00B036D1" w:rsidRPr="00B036D1">
        <w:rPr>
          <w:rFonts w:ascii="Times New Roman" w:hAnsi="Times New Roman" w:cs="Times New Roman"/>
          <w:sz w:val="24"/>
          <w:szCs w:val="24"/>
        </w:rPr>
        <w:t xml:space="preserve">complex human experience </w:t>
      </w:r>
      <w:r w:rsidR="007C151B">
        <w:rPr>
          <w:rFonts w:ascii="Times New Roman" w:hAnsi="Times New Roman" w:cs="Times New Roman"/>
          <w:sz w:val="24"/>
          <w:szCs w:val="24"/>
        </w:rPr>
        <w:t xml:space="preserve">work </w:t>
      </w:r>
      <w:r w:rsidR="004A0D84">
        <w:rPr>
          <w:rFonts w:ascii="Times New Roman" w:hAnsi="Times New Roman" w:cs="Times New Roman"/>
          <w:sz w:val="24"/>
          <w:szCs w:val="24"/>
        </w:rPr>
        <w:t xml:space="preserve">for deep </w:t>
      </w:r>
      <w:r w:rsidR="00B036D1" w:rsidRPr="00B036D1">
        <w:rPr>
          <w:rFonts w:ascii="Times New Roman" w:hAnsi="Times New Roman" w:cs="Times New Roman"/>
          <w:sz w:val="24"/>
          <w:szCs w:val="24"/>
        </w:rPr>
        <w:t>resona</w:t>
      </w:r>
      <w:r w:rsidR="004A0D84">
        <w:rPr>
          <w:rFonts w:ascii="Times New Roman" w:hAnsi="Times New Roman" w:cs="Times New Roman"/>
          <w:sz w:val="24"/>
          <w:szCs w:val="24"/>
        </w:rPr>
        <w:t>nce</w:t>
      </w:r>
      <w:r w:rsidR="00C15472">
        <w:rPr>
          <w:rFonts w:ascii="Times New Roman" w:hAnsi="Times New Roman" w:cs="Times New Roman"/>
          <w:sz w:val="24"/>
          <w:szCs w:val="24"/>
        </w:rPr>
        <w:t xml:space="preserve"> and</w:t>
      </w:r>
      <w:r w:rsidR="00B036D1" w:rsidRPr="00B036D1">
        <w:rPr>
          <w:rFonts w:ascii="Times New Roman" w:hAnsi="Times New Roman" w:cs="Times New Roman"/>
          <w:sz w:val="24"/>
          <w:szCs w:val="24"/>
        </w:rPr>
        <w:t xml:space="preserve"> </w:t>
      </w:r>
      <w:r w:rsidR="004A0D84">
        <w:rPr>
          <w:rFonts w:ascii="Times New Roman" w:hAnsi="Times New Roman" w:cs="Times New Roman"/>
          <w:sz w:val="24"/>
          <w:szCs w:val="24"/>
        </w:rPr>
        <w:t xml:space="preserve">less </w:t>
      </w:r>
      <w:r w:rsidR="00B036D1" w:rsidRPr="00B036D1">
        <w:rPr>
          <w:rFonts w:ascii="Times New Roman" w:hAnsi="Times New Roman" w:cs="Times New Roman"/>
          <w:sz w:val="24"/>
          <w:szCs w:val="24"/>
        </w:rPr>
        <w:t xml:space="preserve">cultural </w:t>
      </w:r>
      <w:r w:rsidR="004A0D84">
        <w:rPr>
          <w:rFonts w:ascii="Times New Roman" w:hAnsi="Times New Roman" w:cs="Times New Roman"/>
          <w:sz w:val="24"/>
          <w:szCs w:val="24"/>
        </w:rPr>
        <w:t>&amp;</w:t>
      </w:r>
      <w:r w:rsidR="00B036D1" w:rsidRPr="00B036D1">
        <w:rPr>
          <w:rFonts w:ascii="Times New Roman" w:hAnsi="Times New Roman" w:cs="Times New Roman"/>
          <w:sz w:val="24"/>
          <w:szCs w:val="24"/>
        </w:rPr>
        <w:t xml:space="preserve"> generational divides (</w:t>
      </w:r>
      <w:proofErr w:type="spellStart"/>
      <w:r w:rsidR="00B036D1" w:rsidRPr="00B036D1">
        <w:rPr>
          <w:rFonts w:ascii="Times New Roman" w:hAnsi="Times New Roman" w:cs="Times New Roman"/>
          <w:sz w:val="24"/>
          <w:szCs w:val="24"/>
        </w:rPr>
        <w:t>Nünning</w:t>
      </w:r>
      <w:proofErr w:type="spellEnd"/>
      <w:r w:rsidR="00B036D1" w:rsidRPr="00B036D1">
        <w:rPr>
          <w:rFonts w:ascii="Times New Roman" w:hAnsi="Times New Roman" w:cs="Times New Roman"/>
          <w:sz w:val="24"/>
          <w:szCs w:val="24"/>
        </w:rPr>
        <w:t>, 2022).</w:t>
      </w:r>
    </w:p>
    <w:p w14:paraId="063BD1FA" w14:textId="646EA504" w:rsidR="00B30AE0" w:rsidRDefault="00B30AE0" w:rsidP="00B30AE0">
      <w:pPr>
        <w:contextualSpacing/>
        <w:jc w:val="center"/>
        <w:rPr>
          <w:rFonts w:ascii="Times New Roman" w:hAnsi="Times New Roman" w:cs="Times New Roman"/>
          <w:sz w:val="24"/>
          <w:szCs w:val="24"/>
        </w:rPr>
      </w:pPr>
      <w:r>
        <w:rPr>
          <w:noProof/>
        </w:rPr>
        <w:drawing>
          <wp:inline distT="0" distB="0" distL="0" distR="0" wp14:anchorId="03BD72E8" wp14:editId="7B9BB5B0">
            <wp:extent cx="3912235" cy="1700012"/>
            <wp:effectExtent l="19050" t="0" r="12065" b="0"/>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247CAE" w14:textId="2141F86C" w:rsidR="00037D0F" w:rsidRPr="00AE6F1F" w:rsidRDefault="00037D0F" w:rsidP="00B30AE0">
      <w:pPr>
        <w:contextualSpacing/>
        <w:jc w:val="center"/>
        <w:rPr>
          <w:rFonts w:ascii="Times New Roman" w:hAnsi="Times New Roman" w:cs="Times New Roman"/>
          <w:b/>
          <w:bCs/>
          <w:sz w:val="24"/>
          <w:szCs w:val="24"/>
        </w:rPr>
      </w:pPr>
      <w:r w:rsidRPr="00AE6F1F">
        <w:rPr>
          <w:rFonts w:ascii="Times New Roman" w:hAnsi="Times New Roman" w:cs="Times New Roman"/>
          <w:b/>
          <w:bCs/>
          <w:sz w:val="24"/>
          <w:szCs w:val="24"/>
        </w:rPr>
        <w:t xml:space="preserve">Fig. </w:t>
      </w:r>
      <w:r w:rsidR="00AE6F1F" w:rsidRPr="00AE6F1F">
        <w:rPr>
          <w:rFonts w:ascii="Times New Roman" w:hAnsi="Times New Roman" w:cs="Times New Roman"/>
          <w:b/>
          <w:bCs/>
          <w:sz w:val="24"/>
          <w:szCs w:val="24"/>
        </w:rPr>
        <w:t>5</w:t>
      </w:r>
      <w:r w:rsidRPr="00AE6F1F">
        <w:rPr>
          <w:rFonts w:ascii="Times New Roman" w:hAnsi="Times New Roman" w:cs="Times New Roman"/>
          <w:b/>
          <w:bCs/>
          <w:sz w:val="24"/>
          <w:szCs w:val="24"/>
        </w:rPr>
        <w:t xml:space="preserve">: </w:t>
      </w:r>
      <w:r w:rsidR="00AE6F1F" w:rsidRPr="00AE6F1F">
        <w:rPr>
          <w:rFonts w:ascii="Times New Roman" w:hAnsi="Times New Roman" w:cs="Times New Roman"/>
          <w:b/>
          <w:bCs/>
          <w:sz w:val="24"/>
          <w:szCs w:val="24"/>
        </w:rPr>
        <w:t>Influence of Literature on Filmmakers</w:t>
      </w:r>
    </w:p>
    <w:p w14:paraId="7E201FEA" w14:textId="20E21FA2"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w:t>
      </w:r>
      <w:r w:rsidR="00634963">
        <w:rPr>
          <w:rFonts w:ascii="Times New Roman" w:hAnsi="Times New Roman" w:cs="Times New Roman"/>
          <w:sz w:val="24"/>
          <w:szCs w:val="24"/>
        </w:rPr>
        <w:t>R</w:t>
      </w:r>
      <w:r w:rsidRPr="00B036D1">
        <w:rPr>
          <w:rFonts w:ascii="Times New Roman" w:hAnsi="Times New Roman" w:cs="Times New Roman"/>
          <w:sz w:val="24"/>
          <w:szCs w:val="24"/>
        </w:rPr>
        <w:t>oot-seeking" literature and traditional Chinese drama have been transformative</w:t>
      </w:r>
      <w:r w:rsidR="00634963">
        <w:rPr>
          <w:rFonts w:ascii="Times New Roman" w:hAnsi="Times New Roman" w:cs="Times New Roman"/>
          <w:sz w:val="24"/>
          <w:szCs w:val="24"/>
        </w:rPr>
        <w:t xml:space="preserve"> f</w:t>
      </w:r>
      <w:r w:rsidR="00634963" w:rsidRPr="00B036D1">
        <w:rPr>
          <w:rFonts w:ascii="Times New Roman" w:hAnsi="Times New Roman" w:cs="Times New Roman"/>
          <w:sz w:val="24"/>
          <w:szCs w:val="24"/>
        </w:rPr>
        <w:t xml:space="preserve">or </w:t>
      </w:r>
      <w:r w:rsidR="00634963" w:rsidRPr="008F3F4D">
        <w:rPr>
          <w:rFonts w:ascii="Times New Roman" w:hAnsi="Times New Roman" w:cs="Times New Roman"/>
          <w:i/>
          <w:iCs/>
          <w:sz w:val="24"/>
          <w:szCs w:val="24"/>
        </w:rPr>
        <w:t>FD19</w:t>
      </w:r>
      <w:r w:rsidR="00634963">
        <w:rPr>
          <w:rFonts w:ascii="Times New Roman" w:hAnsi="Times New Roman" w:cs="Times New Roman"/>
          <w:sz w:val="24"/>
          <w:szCs w:val="24"/>
        </w:rPr>
        <w:t>:</w:t>
      </w:r>
      <w:r w:rsidRPr="00B036D1">
        <w:rPr>
          <w:rFonts w:ascii="Times New Roman" w:hAnsi="Times New Roman" w:cs="Times New Roman"/>
          <w:sz w:val="24"/>
          <w:szCs w:val="24"/>
        </w:rPr>
        <w:t xml:space="preserve"> "Mo Yan’s </w:t>
      </w:r>
      <w:r w:rsidRPr="00EC636A">
        <w:rPr>
          <w:rFonts w:ascii="Times New Roman" w:hAnsi="Times New Roman" w:cs="Times New Roman"/>
          <w:i/>
          <w:iCs/>
          <w:sz w:val="24"/>
          <w:szCs w:val="24"/>
        </w:rPr>
        <w:t>Red Sorghum</w:t>
      </w:r>
      <w:r w:rsidRPr="00B036D1">
        <w:rPr>
          <w:rFonts w:ascii="Times New Roman" w:hAnsi="Times New Roman" w:cs="Times New Roman"/>
          <w:sz w:val="24"/>
          <w:szCs w:val="24"/>
        </w:rPr>
        <w:t xml:space="preserve"> taught me that art is not just objective but a means to uncover deeper truths, blending history with regional unconscious forces." </w:t>
      </w:r>
      <w:r w:rsidR="001D0C23">
        <w:rPr>
          <w:rFonts w:ascii="Times New Roman" w:hAnsi="Times New Roman" w:cs="Times New Roman"/>
          <w:sz w:val="24"/>
          <w:szCs w:val="24"/>
        </w:rPr>
        <w:t xml:space="preserve">His </w:t>
      </w:r>
      <w:r w:rsidRPr="00B036D1">
        <w:rPr>
          <w:rFonts w:ascii="Times New Roman" w:hAnsi="Times New Roman" w:cs="Times New Roman"/>
          <w:sz w:val="24"/>
          <w:szCs w:val="24"/>
        </w:rPr>
        <w:t xml:space="preserve">films </w:t>
      </w:r>
      <w:r w:rsidR="001D0C23">
        <w:rPr>
          <w:rFonts w:ascii="Times New Roman" w:hAnsi="Times New Roman" w:cs="Times New Roman"/>
          <w:sz w:val="24"/>
          <w:szCs w:val="24"/>
        </w:rPr>
        <w:t xml:space="preserve">are </w:t>
      </w:r>
      <w:r w:rsidR="001D0C23" w:rsidRPr="00B036D1">
        <w:rPr>
          <w:rFonts w:ascii="Times New Roman" w:hAnsi="Times New Roman" w:cs="Times New Roman"/>
          <w:sz w:val="24"/>
          <w:szCs w:val="24"/>
        </w:rPr>
        <w:t>infuse</w:t>
      </w:r>
      <w:r w:rsidR="001D0C23">
        <w:rPr>
          <w:rFonts w:ascii="Times New Roman" w:hAnsi="Times New Roman" w:cs="Times New Roman"/>
          <w:sz w:val="24"/>
          <w:szCs w:val="24"/>
        </w:rPr>
        <w:t xml:space="preserve">d </w:t>
      </w:r>
      <w:r w:rsidRPr="00B036D1">
        <w:rPr>
          <w:rFonts w:ascii="Times New Roman" w:hAnsi="Times New Roman" w:cs="Times New Roman"/>
          <w:sz w:val="24"/>
          <w:szCs w:val="24"/>
        </w:rPr>
        <w:t xml:space="preserve">with cultural depth and emotional authenticity, much like </w:t>
      </w:r>
      <w:r w:rsidR="001D0C23">
        <w:rPr>
          <w:rFonts w:ascii="Times New Roman" w:hAnsi="Times New Roman" w:cs="Times New Roman"/>
          <w:sz w:val="24"/>
          <w:szCs w:val="24"/>
        </w:rPr>
        <w:t>those inspirations</w:t>
      </w:r>
      <w:r w:rsidRPr="00B036D1">
        <w:rPr>
          <w:rFonts w:ascii="Times New Roman" w:hAnsi="Times New Roman" w:cs="Times New Roman"/>
          <w:sz w:val="24"/>
          <w:szCs w:val="24"/>
        </w:rPr>
        <w:t xml:space="preserve"> (Guo, 2023).</w:t>
      </w:r>
    </w:p>
    <w:p w14:paraId="31754AD8" w14:textId="315A4640" w:rsidR="00B036D1" w:rsidRPr="00B036D1" w:rsidRDefault="00B036D1" w:rsidP="00D21F12">
      <w:pPr>
        <w:widowControl/>
        <w:ind w:firstLine="420"/>
        <w:contextualSpacing/>
        <w:rPr>
          <w:rFonts w:ascii="Times New Roman" w:hAnsi="Times New Roman" w:cs="Times New Roman"/>
          <w:sz w:val="24"/>
          <w:szCs w:val="24"/>
        </w:rPr>
      </w:pPr>
      <w:r w:rsidRPr="005D7112">
        <w:rPr>
          <w:rFonts w:ascii="Times New Roman" w:hAnsi="Times New Roman" w:cs="Times New Roman"/>
          <w:i/>
          <w:iCs/>
          <w:sz w:val="24"/>
          <w:szCs w:val="24"/>
        </w:rPr>
        <w:t>FD20</w:t>
      </w:r>
      <w:r w:rsidRPr="00B036D1">
        <w:rPr>
          <w:rFonts w:ascii="Times New Roman" w:hAnsi="Times New Roman" w:cs="Times New Roman"/>
          <w:sz w:val="24"/>
          <w:szCs w:val="24"/>
        </w:rPr>
        <w:t>’s passion for international literature shapes his focus on universal theme. Milan Kundera and Haruki Murakami</w:t>
      </w:r>
      <w:r w:rsidR="00F230C5">
        <w:rPr>
          <w:rFonts w:ascii="Times New Roman" w:hAnsi="Times New Roman" w:cs="Times New Roman"/>
          <w:sz w:val="24"/>
          <w:szCs w:val="24"/>
        </w:rPr>
        <w:t xml:space="preserve"> have inspired him</w:t>
      </w:r>
      <w:r w:rsidR="00CB0063">
        <w:rPr>
          <w:rFonts w:ascii="Times New Roman" w:hAnsi="Times New Roman" w:cs="Times New Roman"/>
          <w:sz w:val="24"/>
          <w:szCs w:val="24"/>
        </w:rPr>
        <w:t>:</w:t>
      </w:r>
      <w:r w:rsidRPr="00B036D1">
        <w:rPr>
          <w:rFonts w:ascii="Times New Roman" w:hAnsi="Times New Roman" w:cs="Times New Roman"/>
          <w:sz w:val="24"/>
          <w:szCs w:val="24"/>
        </w:rPr>
        <w:t xml:space="preserve"> "Their works explore human choices and reactions across different contexts. I aspire to create films that connect with international audiences through shared human experience."</w:t>
      </w:r>
    </w:p>
    <w:p w14:paraId="7BC51D9A" w14:textId="6E10E6E6"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Literature shapes </w:t>
      </w:r>
      <w:r w:rsidR="003C60EA">
        <w:rPr>
          <w:rFonts w:ascii="Times New Roman" w:hAnsi="Times New Roman" w:cs="Times New Roman"/>
          <w:sz w:val="24"/>
          <w:szCs w:val="24"/>
        </w:rPr>
        <w:t xml:space="preserve">the </w:t>
      </w:r>
      <w:r w:rsidRPr="00B036D1">
        <w:rPr>
          <w:rFonts w:ascii="Times New Roman" w:hAnsi="Times New Roman" w:cs="Times New Roman"/>
          <w:sz w:val="24"/>
          <w:szCs w:val="24"/>
        </w:rPr>
        <w:t>storytelling technique</w:t>
      </w:r>
      <w:r w:rsidR="003C60EA">
        <w:rPr>
          <w:rFonts w:ascii="Times New Roman" w:hAnsi="Times New Roman" w:cs="Times New Roman"/>
          <w:sz w:val="24"/>
          <w:szCs w:val="24"/>
        </w:rPr>
        <w:t xml:space="preserve"> of</w:t>
      </w:r>
      <w:r w:rsidRPr="00B036D1">
        <w:rPr>
          <w:rFonts w:ascii="Times New Roman" w:hAnsi="Times New Roman" w:cs="Times New Roman"/>
          <w:sz w:val="24"/>
          <w:szCs w:val="24"/>
        </w:rPr>
        <w:t xml:space="preserve"> </w:t>
      </w:r>
      <w:r w:rsidRPr="00870670">
        <w:rPr>
          <w:rFonts w:ascii="Times New Roman" w:hAnsi="Times New Roman" w:cs="Times New Roman"/>
          <w:i/>
          <w:iCs/>
          <w:sz w:val="24"/>
          <w:szCs w:val="24"/>
        </w:rPr>
        <w:t>FD18</w:t>
      </w:r>
      <w:r w:rsidR="003C60EA">
        <w:rPr>
          <w:rFonts w:ascii="Times New Roman" w:hAnsi="Times New Roman" w:cs="Times New Roman"/>
          <w:sz w:val="24"/>
          <w:szCs w:val="24"/>
        </w:rPr>
        <w:t>:</w:t>
      </w:r>
      <w:r w:rsidRPr="00B036D1">
        <w:rPr>
          <w:rFonts w:ascii="Times New Roman" w:hAnsi="Times New Roman" w:cs="Times New Roman"/>
          <w:sz w:val="24"/>
          <w:szCs w:val="24"/>
        </w:rPr>
        <w:t xml:space="preserve"> "Dong Mei’s film, inspired by his mother’s tragic story, reminded me of Mo Yan’s </w:t>
      </w:r>
      <w:r w:rsidRPr="00AD681C">
        <w:rPr>
          <w:rFonts w:ascii="Times New Roman" w:hAnsi="Times New Roman" w:cs="Times New Roman"/>
          <w:i/>
          <w:iCs/>
          <w:sz w:val="24"/>
          <w:szCs w:val="24"/>
        </w:rPr>
        <w:t>Frog</w:t>
      </w:r>
      <w:r w:rsidRPr="00B036D1">
        <w:rPr>
          <w:rFonts w:ascii="Times New Roman" w:hAnsi="Times New Roman" w:cs="Times New Roman"/>
          <w:sz w:val="24"/>
          <w:szCs w:val="24"/>
        </w:rPr>
        <w:t xml:space="preserve"> and </w:t>
      </w:r>
      <w:r w:rsidRPr="00AD681C">
        <w:rPr>
          <w:rFonts w:ascii="Times New Roman" w:hAnsi="Times New Roman" w:cs="Times New Roman"/>
          <w:i/>
          <w:iCs/>
          <w:sz w:val="24"/>
          <w:szCs w:val="24"/>
        </w:rPr>
        <w:t>Big Breasts</w:t>
      </w:r>
      <w:r w:rsidRPr="00B036D1">
        <w:rPr>
          <w:rFonts w:ascii="Times New Roman" w:hAnsi="Times New Roman" w:cs="Times New Roman"/>
          <w:sz w:val="24"/>
          <w:szCs w:val="24"/>
        </w:rPr>
        <w:t xml:space="preserve"> </w:t>
      </w:r>
      <w:r w:rsidR="00C22955" w:rsidRPr="00C22955">
        <w:rPr>
          <w:rFonts w:ascii="Times New Roman" w:hAnsi="Times New Roman" w:cs="Times New Roman"/>
          <w:i/>
          <w:iCs/>
          <w:sz w:val="24"/>
          <w:szCs w:val="24"/>
        </w:rPr>
        <w:t>&amp;</w:t>
      </w:r>
      <w:r w:rsidRPr="00B036D1">
        <w:rPr>
          <w:rFonts w:ascii="Times New Roman" w:hAnsi="Times New Roman" w:cs="Times New Roman"/>
          <w:sz w:val="24"/>
          <w:szCs w:val="24"/>
        </w:rPr>
        <w:t xml:space="preserve"> </w:t>
      </w:r>
      <w:r w:rsidRPr="00C22955">
        <w:rPr>
          <w:rFonts w:ascii="Times New Roman" w:hAnsi="Times New Roman" w:cs="Times New Roman"/>
          <w:i/>
          <w:iCs/>
          <w:sz w:val="24"/>
          <w:szCs w:val="24"/>
        </w:rPr>
        <w:t>Wide Hips</w:t>
      </w:r>
      <w:r w:rsidRPr="00B036D1">
        <w:rPr>
          <w:rFonts w:ascii="Times New Roman" w:hAnsi="Times New Roman" w:cs="Times New Roman"/>
          <w:sz w:val="24"/>
          <w:szCs w:val="24"/>
        </w:rPr>
        <w:t>, both exploring fertility. I emphasize to my students the importance of analyzing literary characters and dialogue for cinematic storytelling."</w:t>
      </w:r>
    </w:p>
    <w:p w14:paraId="540D94AE" w14:textId="1197D723"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Classic Chinese literature profoundly influences </w:t>
      </w:r>
      <w:r w:rsidRPr="00764B47">
        <w:rPr>
          <w:rFonts w:ascii="Times New Roman" w:hAnsi="Times New Roman" w:cs="Times New Roman"/>
          <w:i/>
          <w:iCs/>
          <w:sz w:val="24"/>
          <w:szCs w:val="24"/>
        </w:rPr>
        <w:t>FD24</w:t>
      </w:r>
      <w:r w:rsidRPr="00B036D1">
        <w:rPr>
          <w:rFonts w:ascii="Times New Roman" w:hAnsi="Times New Roman" w:cs="Times New Roman"/>
          <w:sz w:val="24"/>
          <w:szCs w:val="24"/>
        </w:rPr>
        <w:t xml:space="preserve">, who draws inspiration from </w:t>
      </w:r>
      <w:r w:rsidRPr="0093720D">
        <w:rPr>
          <w:rFonts w:ascii="Times New Roman" w:hAnsi="Times New Roman" w:cs="Times New Roman"/>
          <w:i/>
          <w:iCs/>
          <w:sz w:val="24"/>
          <w:szCs w:val="24"/>
        </w:rPr>
        <w:t>Romance of Three Kingdoms</w:t>
      </w:r>
      <w:r w:rsidRPr="00B036D1">
        <w:rPr>
          <w:rFonts w:ascii="Times New Roman" w:hAnsi="Times New Roman" w:cs="Times New Roman"/>
          <w:sz w:val="24"/>
          <w:szCs w:val="24"/>
        </w:rPr>
        <w:t xml:space="preserve">: "Liu Bei's unwavering goal to restore Han dynasty and the loyalty of Guan Yu </w:t>
      </w:r>
      <w:r w:rsidR="00796E57">
        <w:rPr>
          <w:rFonts w:ascii="Times New Roman" w:hAnsi="Times New Roman" w:cs="Times New Roman"/>
          <w:sz w:val="24"/>
          <w:szCs w:val="24"/>
        </w:rPr>
        <w:t>&amp;</w:t>
      </w:r>
      <w:r w:rsidRPr="00B036D1">
        <w:rPr>
          <w:rFonts w:ascii="Times New Roman" w:hAnsi="Times New Roman" w:cs="Times New Roman"/>
          <w:sz w:val="24"/>
          <w:szCs w:val="24"/>
        </w:rPr>
        <w:t xml:space="preserve"> Zhuge Liang embody a spirit that inspires me in both life and filmmaking." </w:t>
      </w:r>
      <w:r w:rsidR="006653D9">
        <w:rPr>
          <w:rFonts w:ascii="Times New Roman" w:hAnsi="Times New Roman" w:cs="Times New Roman"/>
          <w:sz w:val="24"/>
          <w:szCs w:val="24"/>
        </w:rPr>
        <w:t>T</w:t>
      </w:r>
      <w:r w:rsidRPr="00B036D1">
        <w:rPr>
          <w:rFonts w:ascii="Times New Roman" w:hAnsi="Times New Roman" w:cs="Times New Roman"/>
          <w:sz w:val="24"/>
          <w:szCs w:val="24"/>
        </w:rPr>
        <w:t xml:space="preserve">hemes of dedication and moral integrity connect </w:t>
      </w:r>
      <w:r w:rsidR="006653D9">
        <w:rPr>
          <w:rFonts w:ascii="Times New Roman" w:hAnsi="Times New Roman" w:cs="Times New Roman"/>
          <w:sz w:val="24"/>
          <w:szCs w:val="24"/>
        </w:rPr>
        <w:t xml:space="preserve">for him the </w:t>
      </w:r>
      <w:r w:rsidRPr="00B036D1">
        <w:rPr>
          <w:rFonts w:ascii="Times New Roman" w:hAnsi="Times New Roman" w:cs="Times New Roman"/>
          <w:sz w:val="24"/>
          <w:szCs w:val="24"/>
        </w:rPr>
        <w:t>past values with contemporary storytelling.</w:t>
      </w:r>
    </w:p>
    <w:p w14:paraId="280DBB3E" w14:textId="53451C4A" w:rsidR="00B036D1" w:rsidRPr="00B036D1" w:rsidRDefault="00343AD4"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w:t>
      </w:r>
      <w:r w:rsidRPr="00B036D1">
        <w:rPr>
          <w:rFonts w:ascii="Times New Roman" w:hAnsi="Times New Roman" w:cs="Times New Roman"/>
          <w:sz w:val="24"/>
          <w:szCs w:val="24"/>
        </w:rPr>
        <w:t xml:space="preserve">also </w:t>
      </w:r>
      <w:r w:rsidR="00B036D1" w:rsidRPr="00B036D1">
        <w:rPr>
          <w:rFonts w:ascii="Times New Roman" w:hAnsi="Times New Roman" w:cs="Times New Roman"/>
          <w:sz w:val="24"/>
          <w:szCs w:val="24"/>
        </w:rPr>
        <w:t>shape</w:t>
      </w:r>
      <w:r>
        <w:rPr>
          <w:rFonts w:ascii="Times New Roman" w:hAnsi="Times New Roman" w:cs="Times New Roman"/>
          <w:sz w:val="24"/>
          <w:szCs w:val="24"/>
        </w:rPr>
        <w:t>s</w:t>
      </w:r>
      <w:r w:rsidR="00B036D1" w:rsidRPr="00B036D1">
        <w:rPr>
          <w:rFonts w:ascii="Times New Roman" w:hAnsi="Times New Roman" w:cs="Times New Roman"/>
          <w:sz w:val="24"/>
          <w:szCs w:val="24"/>
        </w:rPr>
        <w:t xml:space="preserve"> creative paths. </w:t>
      </w:r>
      <w:r w:rsidR="00B036D1" w:rsidRPr="001B2026">
        <w:rPr>
          <w:rFonts w:ascii="Times New Roman" w:hAnsi="Times New Roman" w:cs="Times New Roman"/>
          <w:i/>
          <w:iCs/>
          <w:sz w:val="24"/>
          <w:szCs w:val="24"/>
        </w:rPr>
        <w:t>FD7</w:t>
      </w:r>
      <w:r w:rsidR="00B036D1" w:rsidRPr="00B036D1">
        <w:rPr>
          <w:rFonts w:ascii="Times New Roman" w:hAnsi="Times New Roman" w:cs="Times New Roman"/>
          <w:sz w:val="24"/>
          <w:szCs w:val="24"/>
        </w:rPr>
        <w:t xml:space="preserve">’s love for documentaries grew from </w:t>
      </w:r>
      <w:r w:rsidR="00B036D1" w:rsidRPr="00587696">
        <w:rPr>
          <w:rFonts w:ascii="Times New Roman" w:hAnsi="Times New Roman" w:cs="Times New Roman"/>
          <w:i/>
          <w:iCs/>
          <w:sz w:val="24"/>
          <w:szCs w:val="24"/>
        </w:rPr>
        <w:t>Documenting China</w:t>
      </w:r>
      <w:r w:rsidR="00B036D1" w:rsidRPr="00B036D1">
        <w:rPr>
          <w:rFonts w:ascii="Times New Roman" w:hAnsi="Times New Roman" w:cs="Times New Roman"/>
          <w:sz w:val="24"/>
          <w:szCs w:val="24"/>
        </w:rPr>
        <w:t xml:space="preserve">, </w:t>
      </w:r>
      <w:r w:rsidR="002B5502">
        <w:rPr>
          <w:rFonts w:ascii="Times New Roman" w:hAnsi="Times New Roman" w:cs="Times New Roman"/>
          <w:sz w:val="24"/>
          <w:szCs w:val="24"/>
        </w:rPr>
        <w:t>prior to</w:t>
      </w:r>
      <w:r w:rsidR="00B036D1" w:rsidRPr="00B036D1">
        <w:rPr>
          <w:rFonts w:ascii="Times New Roman" w:hAnsi="Times New Roman" w:cs="Times New Roman"/>
          <w:sz w:val="24"/>
          <w:szCs w:val="24"/>
        </w:rPr>
        <w:t xml:space="preserve"> films </w:t>
      </w:r>
      <w:r w:rsidR="00DE024C">
        <w:rPr>
          <w:rFonts w:ascii="Times New Roman" w:hAnsi="Times New Roman" w:cs="Times New Roman"/>
          <w:sz w:val="24"/>
          <w:szCs w:val="24"/>
        </w:rPr>
        <w:t>therein</w:t>
      </w:r>
      <w:r w:rsidR="00881894">
        <w:rPr>
          <w:rFonts w:ascii="Times New Roman" w:hAnsi="Times New Roman" w:cs="Times New Roman"/>
          <w:sz w:val="24"/>
          <w:szCs w:val="24"/>
        </w:rPr>
        <w:t>:</w:t>
      </w:r>
      <w:r w:rsidR="00B036D1" w:rsidRPr="00B036D1">
        <w:rPr>
          <w:rFonts w:ascii="Times New Roman" w:hAnsi="Times New Roman" w:cs="Times New Roman"/>
          <w:sz w:val="24"/>
          <w:szCs w:val="24"/>
        </w:rPr>
        <w:t xml:space="preserve"> "Books by Wu </w:t>
      </w:r>
      <w:proofErr w:type="spellStart"/>
      <w:r w:rsidR="00B036D1" w:rsidRPr="00B036D1">
        <w:rPr>
          <w:rFonts w:ascii="Times New Roman" w:hAnsi="Times New Roman" w:cs="Times New Roman"/>
          <w:sz w:val="24"/>
          <w:szCs w:val="24"/>
        </w:rPr>
        <w:t>Wenguang</w:t>
      </w:r>
      <w:proofErr w:type="spellEnd"/>
      <w:r w:rsidR="00B036D1" w:rsidRPr="00B036D1">
        <w:rPr>
          <w:rFonts w:ascii="Times New Roman" w:hAnsi="Times New Roman" w:cs="Times New Roman"/>
          <w:sz w:val="24"/>
          <w:szCs w:val="24"/>
        </w:rPr>
        <w:t xml:space="preserve"> and Duan Jinchuan inspired me to pursue documentary filmmaking." </w:t>
      </w:r>
      <w:r w:rsidR="00B036D1" w:rsidRPr="003D654D">
        <w:rPr>
          <w:rFonts w:ascii="Times New Roman" w:hAnsi="Times New Roman" w:cs="Times New Roman"/>
          <w:i/>
          <w:iCs/>
          <w:sz w:val="24"/>
          <w:szCs w:val="24"/>
        </w:rPr>
        <w:t>FD22</w:t>
      </w:r>
      <w:r w:rsidR="00B036D1" w:rsidRPr="00B036D1">
        <w:rPr>
          <w:rFonts w:ascii="Times New Roman" w:hAnsi="Times New Roman" w:cs="Times New Roman"/>
          <w:sz w:val="24"/>
          <w:szCs w:val="24"/>
        </w:rPr>
        <w:t xml:space="preserve">, influenced by web novels and classic texts during strict tutoring in Shandong, reflects, "Mao Ni’s vivid imagery and Master Nan </w:t>
      </w:r>
      <w:proofErr w:type="spellStart"/>
      <w:r w:rsidR="00B036D1" w:rsidRPr="00B036D1">
        <w:rPr>
          <w:rFonts w:ascii="Times New Roman" w:hAnsi="Times New Roman" w:cs="Times New Roman"/>
          <w:sz w:val="24"/>
          <w:szCs w:val="24"/>
        </w:rPr>
        <w:t>Huaijin’s</w:t>
      </w:r>
      <w:proofErr w:type="spellEnd"/>
      <w:r w:rsidR="00B036D1" w:rsidRPr="00B036D1">
        <w:rPr>
          <w:rFonts w:ascii="Times New Roman" w:hAnsi="Times New Roman" w:cs="Times New Roman"/>
          <w:sz w:val="24"/>
          <w:szCs w:val="24"/>
        </w:rPr>
        <w:t xml:space="preserve"> works refined my screenwriting, encouraging originality </w:t>
      </w:r>
      <w:r w:rsidR="008D6F3D">
        <w:rPr>
          <w:rFonts w:ascii="Times New Roman" w:hAnsi="Times New Roman" w:cs="Times New Roman"/>
          <w:sz w:val="24"/>
          <w:szCs w:val="24"/>
        </w:rPr>
        <w:t xml:space="preserve">instead of </w:t>
      </w:r>
      <w:r w:rsidR="00B036D1" w:rsidRPr="00B036D1">
        <w:rPr>
          <w:rFonts w:ascii="Times New Roman" w:hAnsi="Times New Roman" w:cs="Times New Roman"/>
          <w:sz w:val="24"/>
          <w:szCs w:val="24"/>
        </w:rPr>
        <w:t>scripts."</w:t>
      </w:r>
    </w:p>
    <w:p w14:paraId="31D4FFCF" w14:textId="2F972DF8" w:rsidR="00B036D1" w:rsidRPr="00B036D1" w:rsidRDefault="002B62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lastRenderedPageBreak/>
        <w:t>L</w:t>
      </w:r>
      <w:r w:rsidR="00B036D1" w:rsidRPr="00B036D1">
        <w:rPr>
          <w:rFonts w:ascii="Times New Roman" w:hAnsi="Times New Roman" w:cs="Times New Roman"/>
          <w:sz w:val="24"/>
          <w:szCs w:val="24"/>
        </w:rPr>
        <w:t xml:space="preserve">iterature offered an escape from farm work </w:t>
      </w:r>
      <w:r>
        <w:rPr>
          <w:rFonts w:ascii="Times New Roman" w:hAnsi="Times New Roman" w:cs="Times New Roman"/>
          <w:sz w:val="24"/>
          <w:szCs w:val="24"/>
        </w:rPr>
        <w:t xml:space="preserve">for young </w:t>
      </w:r>
      <w:r w:rsidRPr="00DA58E5">
        <w:rPr>
          <w:rFonts w:ascii="Times New Roman" w:hAnsi="Times New Roman" w:cs="Times New Roman"/>
          <w:i/>
          <w:iCs/>
          <w:sz w:val="24"/>
          <w:szCs w:val="24"/>
        </w:rPr>
        <w:t>FD2</w:t>
      </w:r>
      <w:r>
        <w:rPr>
          <w:rFonts w:ascii="Times New Roman" w:hAnsi="Times New Roman" w:cs="Times New Roman"/>
          <w:sz w:val="24"/>
          <w:szCs w:val="24"/>
        </w:rPr>
        <w:t xml:space="preserve">, </w:t>
      </w:r>
      <w:r w:rsidR="00B036D1" w:rsidRPr="00B036D1">
        <w:rPr>
          <w:rFonts w:ascii="Times New Roman" w:hAnsi="Times New Roman" w:cs="Times New Roman"/>
          <w:sz w:val="24"/>
          <w:szCs w:val="24"/>
        </w:rPr>
        <w:t>sparking lifelong passion</w:t>
      </w:r>
      <w:r w:rsidR="00B1466F">
        <w:rPr>
          <w:rFonts w:ascii="Times New Roman" w:hAnsi="Times New Roman" w:cs="Times New Roman"/>
          <w:sz w:val="24"/>
          <w:szCs w:val="24"/>
        </w:rPr>
        <w:t xml:space="preserve"> and </w:t>
      </w:r>
      <w:r w:rsidR="00B1466F" w:rsidRPr="00B036D1">
        <w:rPr>
          <w:rFonts w:ascii="Times New Roman" w:hAnsi="Times New Roman" w:cs="Times New Roman"/>
          <w:sz w:val="24"/>
          <w:szCs w:val="24"/>
        </w:rPr>
        <w:t>creative pursuit</w:t>
      </w:r>
      <w:r w:rsidR="000A7976">
        <w:rPr>
          <w:rFonts w:ascii="Times New Roman" w:hAnsi="Times New Roman" w:cs="Times New Roman"/>
          <w:sz w:val="24"/>
          <w:szCs w:val="24"/>
        </w:rPr>
        <w:t>:</w:t>
      </w:r>
      <w:r w:rsidR="00B036D1" w:rsidRPr="00B036D1">
        <w:rPr>
          <w:rFonts w:ascii="Times New Roman" w:hAnsi="Times New Roman" w:cs="Times New Roman"/>
          <w:sz w:val="24"/>
          <w:szCs w:val="24"/>
        </w:rPr>
        <w:t xml:space="preserve"> "When I was reading, my dad wouldn’t make me do farm work. That’s when I fell in love with literature</w:t>
      </w:r>
      <w:r w:rsidR="00B1466F">
        <w:rPr>
          <w:rFonts w:ascii="Times New Roman" w:hAnsi="Times New Roman" w:cs="Times New Roman"/>
          <w:sz w:val="24"/>
          <w:szCs w:val="24"/>
        </w:rPr>
        <w:t>.</w:t>
      </w:r>
      <w:r w:rsidR="00B036D1" w:rsidRPr="00B036D1">
        <w:rPr>
          <w:rFonts w:ascii="Times New Roman" w:hAnsi="Times New Roman" w:cs="Times New Roman"/>
          <w:sz w:val="24"/>
          <w:szCs w:val="24"/>
        </w:rPr>
        <w:t>"</w:t>
      </w:r>
    </w:p>
    <w:p w14:paraId="53666A36" w14:textId="1D1A4DD0" w:rsidR="00B036D1" w:rsidRDefault="00545DC8"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69745C" w:rsidRPr="00B036D1">
        <w:rPr>
          <w:rFonts w:ascii="Times New Roman" w:hAnsi="Times New Roman" w:cs="Times New Roman"/>
          <w:sz w:val="24"/>
          <w:szCs w:val="24"/>
        </w:rPr>
        <w:t xml:space="preserve">rofoundly </w:t>
      </w:r>
      <w:r w:rsidR="000F5217">
        <w:rPr>
          <w:rFonts w:ascii="Times New Roman" w:hAnsi="Times New Roman" w:cs="Times New Roman"/>
          <w:sz w:val="24"/>
          <w:szCs w:val="24"/>
        </w:rPr>
        <w:t xml:space="preserve">the </w:t>
      </w:r>
      <w:r w:rsidR="00B036D1" w:rsidRPr="00B036D1">
        <w:rPr>
          <w:rFonts w:ascii="Times New Roman" w:hAnsi="Times New Roman" w:cs="Times New Roman"/>
          <w:sz w:val="24"/>
          <w:szCs w:val="24"/>
        </w:rPr>
        <w:t xml:space="preserve">literature influences </w:t>
      </w:r>
      <w:r w:rsidR="000B3F1D">
        <w:rPr>
          <w:rFonts w:ascii="Times New Roman" w:hAnsi="Times New Roman" w:cs="Times New Roman"/>
          <w:sz w:val="24"/>
          <w:szCs w:val="24"/>
        </w:rPr>
        <w:t>directors</w:t>
      </w:r>
      <w:r w:rsidR="00B036D1" w:rsidRPr="00B036D1">
        <w:rPr>
          <w:rFonts w:ascii="Times New Roman" w:hAnsi="Times New Roman" w:cs="Times New Roman"/>
          <w:sz w:val="24"/>
          <w:szCs w:val="24"/>
        </w:rPr>
        <w:t xml:space="preserve">, shaping narrative and enriching storytelling. </w:t>
      </w:r>
      <w:r w:rsidR="00622E02" w:rsidRPr="00593015">
        <w:rPr>
          <w:rFonts w:ascii="Times New Roman" w:hAnsi="Times New Roman" w:cs="Times New Roman"/>
          <w:strike/>
          <w:sz w:val="24"/>
          <w:szCs w:val="24"/>
          <w:highlight w:val="yellow"/>
        </w:rPr>
        <w:t>C</w:t>
      </w:r>
      <w:r w:rsidR="00B036D1" w:rsidRPr="00593015">
        <w:rPr>
          <w:rFonts w:ascii="Times New Roman" w:hAnsi="Times New Roman" w:cs="Times New Roman"/>
          <w:strike/>
          <w:sz w:val="24"/>
          <w:szCs w:val="24"/>
          <w:highlight w:val="yellow"/>
        </w:rPr>
        <w:t xml:space="preserve">lassic and contemporary texts infuse films with cultural depth, emotional authenticity, and universal theme. </w:t>
      </w:r>
      <w:r w:rsidR="00C20EEC" w:rsidRPr="00593015">
        <w:rPr>
          <w:rFonts w:ascii="Times New Roman" w:hAnsi="Times New Roman" w:cs="Times New Roman"/>
          <w:strike/>
          <w:sz w:val="24"/>
          <w:szCs w:val="24"/>
          <w:highlight w:val="yellow"/>
        </w:rPr>
        <w:t xml:space="preserve">Literature-cinema </w:t>
      </w:r>
      <w:r w:rsidR="00B036D1" w:rsidRPr="00593015">
        <w:rPr>
          <w:rFonts w:ascii="Times New Roman" w:hAnsi="Times New Roman" w:cs="Times New Roman"/>
          <w:strike/>
          <w:sz w:val="24"/>
          <w:szCs w:val="24"/>
          <w:highlight w:val="yellow"/>
        </w:rPr>
        <w:t xml:space="preserve">synergy </w:t>
      </w:r>
      <w:r w:rsidR="00737602" w:rsidRPr="00593015">
        <w:rPr>
          <w:rFonts w:ascii="Times New Roman" w:hAnsi="Times New Roman" w:cs="Times New Roman"/>
          <w:strike/>
          <w:sz w:val="24"/>
          <w:szCs w:val="24"/>
          <w:highlight w:val="yellow"/>
        </w:rPr>
        <w:t xml:space="preserve">beyond </w:t>
      </w:r>
      <w:r w:rsidR="00B036D1" w:rsidRPr="00593015">
        <w:rPr>
          <w:rFonts w:ascii="Times New Roman" w:hAnsi="Times New Roman" w:cs="Times New Roman"/>
          <w:strike/>
          <w:sz w:val="24"/>
          <w:szCs w:val="24"/>
          <w:highlight w:val="yellow"/>
        </w:rPr>
        <w:t>complex human experience</w:t>
      </w:r>
      <w:r w:rsidR="00737602" w:rsidRPr="00593015">
        <w:rPr>
          <w:rFonts w:ascii="Times New Roman" w:hAnsi="Times New Roman" w:cs="Times New Roman"/>
          <w:strike/>
          <w:sz w:val="24"/>
          <w:szCs w:val="24"/>
          <w:highlight w:val="yellow"/>
        </w:rPr>
        <w:t xml:space="preserve"> </w:t>
      </w:r>
      <w:r w:rsidR="00B036D1" w:rsidRPr="00593015">
        <w:rPr>
          <w:rFonts w:ascii="Times New Roman" w:hAnsi="Times New Roman" w:cs="Times New Roman"/>
          <w:strike/>
          <w:sz w:val="24"/>
          <w:szCs w:val="24"/>
          <w:highlight w:val="yellow"/>
        </w:rPr>
        <w:t>mak</w:t>
      </w:r>
      <w:r w:rsidR="00737602" w:rsidRPr="00593015">
        <w:rPr>
          <w:rFonts w:ascii="Times New Roman" w:hAnsi="Times New Roman" w:cs="Times New Roman"/>
          <w:strike/>
          <w:sz w:val="24"/>
          <w:szCs w:val="24"/>
          <w:highlight w:val="yellow"/>
        </w:rPr>
        <w:t xml:space="preserve">es films </w:t>
      </w:r>
      <w:r w:rsidR="00B036D1" w:rsidRPr="00593015">
        <w:rPr>
          <w:rFonts w:ascii="Times New Roman" w:hAnsi="Times New Roman" w:cs="Times New Roman"/>
          <w:strike/>
          <w:sz w:val="24"/>
          <w:szCs w:val="24"/>
          <w:highlight w:val="yellow"/>
        </w:rPr>
        <w:t>more impactful and resonant across cultures.</w:t>
      </w:r>
    </w:p>
    <w:p w14:paraId="5023EBB7" w14:textId="77777777" w:rsidR="0090758E" w:rsidRDefault="0090758E" w:rsidP="00D21F12">
      <w:pPr>
        <w:widowControl/>
        <w:ind w:firstLine="420"/>
        <w:contextualSpacing/>
        <w:rPr>
          <w:rFonts w:ascii="Times New Roman" w:hAnsi="Times New Roman" w:cs="Times New Roman"/>
          <w:sz w:val="24"/>
          <w:szCs w:val="24"/>
        </w:rPr>
      </w:pPr>
    </w:p>
    <w:p w14:paraId="38E3B4E9" w14:textId="7073D7C8"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Knowledge </w:t>
      </w:r>
      <w:r w:rsidR="007578BC"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Background</w:t>
      </w:r>
    </w:p>
    <w:p w14:paraId="12A00F89" w14:textId="443A3B6F" w:rsidR="00A0207C" w:rsidRDefault="000546E7" w:rsidP="00D21F12">
      <w:pPr>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knowledge and background </w:t>
      </w:r>
      <w:r w:rsidR="00902268">
        <w:rPr>
          <w:rFonts w:ascii="Times New Roman" w:hAnsi="Times New Roman" w:cs="Times New Roman"/>
          <w:sz w:val="24"/>
          <w:szCs w:val="24"/>
        </w:rPr>
        <w:t xml:space="preserve">root </w:t>
      </w:r>
      <w:r w:rsidR="00A0207C" w:rsidRPr="00A0207C">
        <w:rPr>
          <w:rFonts w:ascii="Times New Roman" w:hAnsi="Times New Roman" w:cs="Times New Roman"/>
          <w:sz w:val="24"/>
          <w:szCs w:val="24"/>
        </w:rPr>
        <w:t>creative vision</w:t>
      </w:r>
      <w:r w:rsidR="00902268">
        <w:rPr>
          <w:rFonts w:ascii="Times New Roman" w:hAnsi="Times New Roman" w:cs="Times New Roman"/>
          <w:sz w:val="24"/>
          <w:szCs w:val="24"/>
        </w:rPr>
        <w:t>s</w:t>
      </w:r>
      <w:r w:rsidR="00A0207C" w:rsidRPr="00A0207C">
        <w:rPr>
          <w:rFonts w:ascii="Times New Roman" w:hAnsi="Times New Roman" w:cs="Times New Roman"/>
          <w:sz w:val="24"/>
          <w:szCs w:val="24"/>
        </w:rPr>
        <w:t xml:space="preserve">, influencing </w:t>
      </w:r>
      <w:r w:rsidR="00AE72B3" w:rsidRPr="00A0207C">
        <w:rPr>
          <w:rFonts w:ascii="Times New Roman" w:hAnsi="Times New Roman" w:cs="Times New Roman"/>
          <w:sz w:val="24"/>
          <w:szCs w:val="24"/>
        </w:rPr>
        <w:t xml:space="preserve">deeply </w:t>
      </w:r>
      <w:r w:rsidR="00A0207C" w:rsidRPr="00A0207C">
        <w:rPr>
          <w:rFonts w:ascii="Times New Roman" w:hAnsi="Times New Roman" w:cs="Times New Roman"/>
          <w:sz w:val="24"/>
          <w:szCs w:val="24"/>
        </w:rPr>
        <w:t>storytelling and thematic choice (Ledger, 2019). Personal experience, education, and professional career provide unique perspectives shap</w:t>
      </w:r>
      <w:r w:rsidR="0041010B">
        <w:rPr>
          <w:rFonts w:ascii="Times New Roman" w:hAnsi="Times New Roman" w:cs="Times New Roman"/>
          <w:sz w:val="24"/>
          <w:szCs w:val="24"/>
        </w:rPr>
        <w:t>ing</w:t>
      </w:r>
      <w:r w:rsidR="00A0207C" w:rsidRPr="00A0207C">
        <w:rPr>
          <w:rFonts w:ascii="Times New Roman" w:hAnsi="Times New Roman" w:cs="Times New Roman"/>
          <w:sz w:val="24"/>
          <w:szCs w:val="24"/>
        </w:rPr>
        <w:t xml:space="preserve"> interpret</w:t>
      </w:r>
      <w:r w:rsidR="0041010B">
        <w:rPr>
          <w:rFonts w:ascii="Times New Roman" w:hAnsi="Times New Roman" w:cs="Times New Roman"/>
          <w:sz w:val="24"/>
          <w:szCs w:val="24"/>
        </w:rPr>
        <w:t>ation</w:t>
      </w:r>
      <w:r w:rsidR="00A0207C" w:rsidRPr="00A0207C">
        <w:rPr>
          <w:rFonts w:ascii="Times New Roman" w:hAnsi="Times New Roman" w:cs="Times New Roman"/>
          <w:sz w:val="24"/>
          <w:szCs w:val="24"/>
        </w:rPr>
        <w:t xml:space="preserve"> </w:t>
      </w:r>
      <w:r w:rsidR="00D5593B">
        <w:rPr>
          <w:rFonts w:ascii="Times New Roman" w:hAnsi="Times New Roman" w:cs="Times New Roman"/>
          <w:sz w:val="24"/>
          <w:szCs w:val="24"/>
        </w:rPr>
        <w:t>&amp;</w:t>
      </w:r>
      <w:r w:rsidR="00A0207C" w:rsidRPr="00A0207C">
        <w:rPr>
          <w:rFonts w:ascii="Times New Roman" w:hAnsi="Times New Roman" w:cs="Times New Roman"/>
          <w:sz w:val="24"/>
          <w:szCs w:val="24"/>
        </w:rPr>
        <w:t xml:space="preserve"> narrative</w:t>
      </w:r>
      <w:r w:rsidR="0041010B">
        <w:rPr>
          <w:rFonts w:ascii="Times New Roman" w:hAnsi="Times New Roman" w:cs="Times New Roman"/>
          <w:sz w:val="24"/>
          <w:szCs w:val="24"/>
        </w:rPr>
        <w:t xml:space="preserve"> conveyance</w:t>
      </w:r>
      <w:r w:rsidR="00A0207C" w:rsidRPr="00A0207C">
        <w:rPr>
          <w:rFonts w:ascii="Times New Roman" w:hAnsi="Times New Roman" w:cs="Times New Roman"/>
          <w:sz w:val="24"/>
          <w:szCs w:val="24"/>
        </w:rPr>
        <w:t xml:space="preserve">, adding authenticity </w:t>
      </w:r>
      <w:r w:rsidR="00A62EE8">
        <w:rPr>
          <w:rFonts w:ascii="Times New Roman" w:hAnsi="Times New Roman" w:cs="Times New Roman"/>
          <w:sz w:val="24"/>
          <w:szCs w:val="24"/>
        </w:rPr>
        <w:t>&amp;</w:t>
      </w:r>
      <w:r w:rsidR="00A0207C" w:rsidRPr="00A0207C">
        <w:rPr>
          <w:rFonts w:ascii="Times New Roman" w:hAnsi="Times New Roman" w:cs="Times New Roman"/>
          <w:sz w:val="24"/>
          <w:szCs w:val="24"/>
        </w:rPr>
        <w:t xml:space="preserve"> emotional depth to films.</w:t>
      </w:r>
    </w:p>
    <w:p w14:paraId="591184B0" w14:textId="73D04B6F" w:rsidR="006B3F8D" w:rsidRDefault="006B3F8D" w:rsidP="006B3F8D">
      <w:pPr>
        <w:contextualSpacing/>
        <w:jc w:val="center"/>
        <w:rPr>
          <w:rFonts w:ascii="Times New Roman" w:hAnsi="Times New Roman" w:cs="Times New Roman"/>
          <w:sz w:val="24"/>
          <w:szCs w:val="24"/>
        </w:rPr>
      </w:pPr>
      <w:r>
        <w:rPr>
          <w:noProof/>
        </w:rPr>
        <w:drawing>
          <wp:inline distT="0" distB="0" distL="0" distR="0" wp14:anchorId="18EAE726" wp14:editId="52177BC5">
            <wp:extent cx="4747615" cy="3789045"/>
            <wp:effectExtent l="0" t="0" r="9144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CB7AB2C" w14:textId="3A60A365" w:rsidR="00735AFD" w:rsidRPr="00CC5DD7" w:rsidRDefault="00735AFD" w:rsidP="006B3F8D">
      <w:pPr>
        <w:contextualSpacing/>
        <w:jc w:val="center"/>
        <w:rPr>
          <w:rFonts w:ascii="Times New Roman" w:hAnsi="Times New Roman" w:cs="Times New Roman"/>
          <w:b/>
          <w:bCs/>
          <w:sz w:val="24"/>
          <w:szCs w:val="24"/>
        </w:rPr>
      </w:pPr>
      <w:r w:rsidRPr="00CC5DD7">
        <w:rPr>
          <w:rFonts w:ascii="Times New Roman" w:hAnsi="Times New Roman" w:cs="Times New Roman"/>
          <w:b/>
          <w:bCs/>
          <w:sz w:val="24"/>
          <w:szCs w:val="24"/>
        </w:rPr>
        <w:t xml:space="preserve">Fig. 6: Unveiling Multifaceted </w:t>
      </w:r>
      <w:r w:rsidR="00CC5DD7" w:rsidRPr="00CC5DD7">
        <w:rPr>
          <w:rFonts w:ascii="Times New Roman" w:hAnsi="Times New Roman" w:cs="Times New Roman"/>
          <w:b/>
          <w:bCs/>
          <w:sz w:val="24"/>
          <w:szCs w:val="24"/>
        </w:rPr>
        <w:t>Influences on Filmmaking</w:t>
      </w:r>
    </w:p>
    <w:p w14:paraId="2180B9C9" w14:textId="1C2FFA3C" w:rsidR="00A0207C" w:rsidRPr="00A0207C" w:rsidRDefault="00121E94" w:rsidP="00D21F12">
      <w:pPr>
        <w:widowControl/>
        <w:ind w:firstLine="420"/>
        <w:contextualSpacing/>
        <w:rPr>
          <w:rFonts w:ascii="Times New Roman" w:hAnsi="Times New Roman" w:cs="Times New Roman"/>
          <w:sz w:val="24"/>
          <w:szCs w:val="24"/>
        </w:rPr>
      </w:pPr>
      <w:r w:rsidRPr="00121E94">
        <w:rPr>
          <w:rFonts w:ascii="Times New Roman" w:hAnsi="Times New Roman" w:cs="Times New Roman"/>
          <w:sz w:val="24"/>
          <w:szCs w:val="24"/>
        </w:rPr>
        <w:t>E</w:t>
      </w:r>
      <w:r w:rsidR="00A0207C" w:rsidRPr="00A0207C">
        <w:rPr>
          <w:rFonts w:ascii="Times New Roman" w:hAnsi="Times New Roman" w:cs="Times New Roman"/>
          <w:sz w:val="24"/>
          <w:szCs w:val="24"/>
        </w:rPr>
        <w:t>arly experience and professional trajector</w:t>
      </w:r>
      <w:r w:rsidR="00AA3F40">
        <w:rPr>
          <w:rFonts w:ascii="Times New Roman" w:hAnsi="Times New Roman" w:cs="Times New Roman"/>
          <w:sz w:val="24"/>
          <w:szCs w:val="24"/>
        </w:rPr>
        <w:t>y</w:t>
      </w:r>
      <w:r w:rsidR="00A0207C" w:rsidRPr="00A0207C">
        <w:rPr>
          <w:rFonts w:ascii="Times New Roman" w:hAnsi="Times New Roman" w:cs="Times New Roman"/>
          <w:sz w:val="24"/>
          <w:szCs w:val="24"/>
        </w:rPr>
        <w:t xml:space="preserve"> shape creative paths</w:t>
      </w:r>
      <w:r>
        <w:rPr>
          <w:rFonts w:ascii="Times New Roman" w:hAnsi="Times New Roman" w:cs="Times New Roman"/>
          <w:sz w:val="24"/>
          <w:szCs w:val="24"/>
        </w:rPr>
        <w:t xml:space="preserve"> of </w:t>
      </w:r>
      <w:r w:rsidR="00A0207C" w:rsidRPr="00CC53A9">
        <w:rPr>
          <w:rFonts w:ascii="Times New Roman" w:hAnsi="Times New Roman" w:cs="Times New Roman"/>
          <w:i/>
          <w:iCs/>
          <w:sz w:val="24"/>
          <w:szCs w:val="24"/>
        </w:rPr>
        <w:t>FD5</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"I studied Chinese Language and Literature at Sichuan University, developing a passion for film under Professor Zhu Ma</w:t>
      </w:r>
      <w:r w:rsidR="004065FC">
        <w:rPr>
          <w:rFonts w:ascii="Times New Roman" w:hAnsi="Times New Roman" w:cs="Times New Roman"/>
          <w:sz w:val="24"/>
          <w:szCs w:val="24"/>
        </w:rPr>
        <w:t>. He</w:t>
      </w:r>
      <w:r w:rsidR="00A0207C" w:rsidRPr="00A0207C">
        <w:rPr>
          <w:rFonts w:ascii="Times New Roman" w:hAnsi="Times New Roman" w:cs="Times New Roman"/>
          <w:sz w:val="24"/>
          <w:szCs w:val="24"/>
        </w:rPr>
        <w:t xml:space="preserve"> later funded my first film about minorities in Guizhou, which aired on CCTV-6." </w:t>
      </w:r>
      <w:r w:rsidR="00817CEC">
        <w:rPr>
          <w:rFonts w:ascii="Times New Roman" w:hAnsi="Times New Roman" w:cs="Times New Roman"/>
          <w:sz w:val="24"/>
          <w:szCs w:val="24"/>
        </w:rPr>
        <w:t>A</w:t>
      </w:r>
      <w:r w:rsidR="00A0207C" w:rsidRPr="00A0207C">
        <w:rPr>
          <w:rFonts w:ascii="Times New Roman" w:hAnsi="Times New Roman" w:cs="Times New Roman"/>
          <w:sz w:val="24"/>
          <w:szCs w:val="24"/>
        </w:rPr>
        <w:t xml:space="preserve">cademic foundation and mentorship guided </w:t>
      </w:r>
      <w:r w:rsidR="00A0207C" w:rsidRPr="0079766A">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toward screenwriting and cultural narrative. </w:t>
      </w:r>
      <w:r w:rsidR="00A0207C" w:rsidRPr="00B757B1">
        <w:rPr>
          <w:rFonts w:ascii="Times New Roman" w:hAnsi="Times New Roman" w:cs="Times New Roman"/>
          <w:i/>
          <w:iCs/>
          <w:sz w:val="24"/>
          <w:szCs w:val="24"/>
        </w:rPr>
        <w:t>FD15</w:t>
      </w:r>
      <w:r w:rsidR="00A0207C" w:rsidRPr="00A0207C">
        <w:rPr>
          <w:rFonts w:ascii="Times New Roman" w:hAnsi="Times New Roman" w:cs="Times New Roman"/>
          <w:sz w:val="24"/>
          <w:szCs w:val="24"/>
        </w:rPr>
        <w:t xml:space="preserve"> shares a different journey: "Starting as an assistant director at Asia Television, I transitioned to filmmaking, focusing on commercial success. My films, like </w:t>
      </w:r>
      <w:r w:rsidR="00A0207C" w:rsidRPr="00B17F28">
        <w:rPr>
          <w:rFonts w:ascii="Times New Roman" w:hAnsi="Times New Roman" w:cs="Times New Roman"/>
          <w:i/>
          <w:iCs/>
          <w:sz w:val="24"/>
          <w:szCs w:val="24"/>
        </w:rPr>
        <w:t>King of Comedy</w:t>
      </w:r>
      <w:r w:rsidR="00A0207C" w:rsidRPr="00A0207C">
        <w:rPr>
          <w:rFonts w:ascii="Times New Roman" w:hAnsi="Times New Roman" w:cs="Times New Roman"/>
          <w:sz w:val="24"/>
          <w:szCs w:val="24"/>
        </w:rPr>
        <w:t xml:space="preserve">, remain popular, while many award-winning films from that era are forgotten." </w:t>
      </w:r>
      <w:r w:rsidR="005A7C50">
        <w:rPr>
          <w:rFonts w:ascii="Times New Roman" w:hAnsi="Times New Roman" w:cs="Times New Roman"/>
          <w:sz w:val="24"/>
          <w:szCs w:val="24"/>
        </w:rPr>
        <w:t xml:space="preserve">His </w:t>
      </w:r>
      <w:r w:rsidR="00A0207C" w:rsidRPr="00A0207C">
        <w:rPr>
          <w:rFonts w:ascii="Times New Roman" w:hAnsi="Times New Roman" w:cs="Times New Roman"/>
          <w:sz w:val="24"/>
          <w:szCs w:val="24"/>
        </w:rPr>
        <w:t>focus on audience highlights how professional backgrounds influence priorit</w:t>
      </w:r>
      <w:r w:rsidR="00695D38">
        <w:rPr>
          <w:rFonts w:ascii="Times New Roman" w:hAnsi="Times New Roman" w:cs="Times New Roman"/>
          <w:sz w:val="24"/>
          <w:szCs w:val="24"/>
        </w:rPr>
        <w:t>y</w:t>
      </w:r>
      <w:r w:rsidR="00A0207C" w:rsidRPr="00A0207C">
        <w:rPr>
          <w:rFonts w:ascii="Times New Roman" w:hAnsi="Times New Roman" w:cs="Times New Roman"/>
          <w:sz w:val="24"/>
          <w:szCs w:val="24"/>
        </w:rPr>
        <w:t xml:space="preserve"> and creative decision.</w:t>
      </w:r>
    </w:p>
    <w:p w14:paraId="626424A4" w14:textId="0E5A13C4"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lastRenderedPageBreak/>
        <w:t xml:space="preserve">Educational and cultural roots play a significant role in shaping perspective. </w:t>
      </w:r>
      <w:r w:rsidRPr="004076E0">
        <w:rPr>
          <w:rFonts w:ascii="Times New Roman" w:hAnsi="Times New Roman" w:cs="Times New Roman"/>
          <w:i/>
          <w:iCs/>
          <w:sz w:val="24"/>
          <w:szCs w:val="24"/>
        </w:rPr>
        <w:t>FD4</w:t>
      </w:r>
      <w:r w:rsidRPr="00A0207C">
        <w:rPr>
          <w:rFonts w:ascii="Times New Roman" w:hAnsi="Times New Roman" w:cs="Times New Roman"/>
          <w:sz w:val="24"/>
          <w:szCs w:val="24"/>
        </w:rPr>
        <w:t xml:space="preserve"> credits her </w:t>
      </w:r>
      <w:r w:rsidR="00B60453">
        <w:rPr>
          <w:rFonts w:ascii="Times New Roman" w:hAnsi="Times New Roman" w:cs="Times New Roman"/>
          <w:sz w:val="24"/>
          <w:szCs w:val="24"/>
        </w:rPr>
        <w:t xml:space="preserve">study of </w:t>
      </w:r>
      <w:r w:rsidRPr="00A0207C">
        <w:rPr>
          <w:rFonts w:ascii="Times New Roman" w:hAnsi="Times New Roman" w:cs="Times New Roman"/>
          <w:sz w:val="24"/>
          <w:szCs w:val="24"/>
        </w:rPr>
        <w:t xml:space="preserve">English and American </w:t>
      </w:r>
      <w:r w:rsidR="00B60453">
        <w:rPr>
          <w:rFonts w:ascii="Times New Roman" w:hAnsi="Times New Roman" w:cs="Times New Roman"/>
          <w:sz w:val="24"/>
          <w:szCs w:val="24"/>
        </w:rPr>
        <w:t>L</w:t>
      </w:r>
      <w:r w:rsidRPr="00A0207C">
        <w:rPr>
          <w:rFonts w:ascii="Times New Roman" w:hAnsi="Times New Roman" w:cs="Times New Roman"/>
          <w:sz w:val="24"/>
          <w:szCs w:val="24"/>
        </w:rPr>
        <w:t xml:space="preserve">iterature </w:t>
      </w:r>
      <w:r w:rsidR="000C7575">
        <w:rPr>
          <w:rFonts w:ascii="Times New Roman" w:hAnsi="Times New Roman" w:cs="Times New Roman"/>
          <w:sz w:val="24"/>
          <w:szCs w:val="24"/>
        </w:rPr>
        <w:t>&amp;</w:t>
      </w:r>
      <w:r w:rsidRPr="00A0207C">
        <w:rPr>
          <w:rFonts w:ascii="Times New Roman" w:hAnsi="Times New Roman" w:cs="Times New Roman"/>
          <w:sz w:val="24"/>
          <w:szCs w:val="24"/>
        </w:rPr>
        <w:t xml:space="preserve"> </w:t>
      </w:r>
      <w:r w:rsidR="00B60453">
        <w:rPr>
          <w:rFonts w:ascii="Times New Roman" w:hAnsi="Times New Roman" w:cs="Times New Roman"/>
          <w:sz w:val="24"/>
          <w:szCs w:val="24"/>
        </w:rPr>
        <w:t>I</w:t>
      </w:r>
      <w:r w:rsidRPr="00A0207C">
        <w:rPr>
          <w:rFonts w:ascii="Times New Roman" w:hAnsi="Times New Roman" w:cs="Times New Roman"/>
          <w:sz w:val="24"/>
          <w:szCs w:val="24"/>
        </w:rPr>
        <w:t xml:space="preserve">nternational </w:t>
      </w:r>
      <w:r w:rsidR="00B60453">
        <w:rPr>
          <w:rFonts w:ascii="Times New Roman" w:hAnsi="Times New Roman" w:cs="Times New Roman"/>
          <w:sz w:val="24"/>
          <w:szCs w:val="24"/>
        </w:rPr>
        <w:t>F</w:t>
      </w:r>
      <w:r w:rsidRPr="00A0207C">
        <w:rPr>
          <w:rFonts w:ascii="Times New Roman" w:hAnsi="Times New Roman" w:cs="Times New Roman"/>
          <w:sz w:val="24"/>
          <w:szCs w:val="24"/>
        </w:rPr>
        <w:t>ilm: "</w:t>
      </w:r>
      <w:r w:rsidR="008C6C24">
        <w:rPr>
          <w:rFonts w:ascii="Times New Roman" w:hAnsi="Times New Roman" w:cs="Times New Roman"/>
          <w:sz w:val="24"/>
          <w:szCs w:val="24"/>
        </w:rPr>
        <w:t xml:space="preserve">Overseas </w:t>
      </w:r>
      <w:r w:rsidR="0018541B">
        <w:rPr>
          <w:rFonts w:ascii="Times New Roman" w:hAnsi="Times New Roman" w:cs="Times New Roman"/>
          <w:sz w:val="24"/>
          <w:szCs w:val="24"/>
        </w:rPr>
        <w:t>study</w:t>
      </w:r>
      <w:r w:rsidR="008C6C24">
        <w:rPr>
          <w:rFonts w:ascii="Times New Roman" w:hAnsi="Times New Roman" w:cs="Times New Roman"/>
          <w:sz w:val="24"/>
          <w:szCs w:val="24"/>
        </w:rPr>
        <w:t xml:space="preserve"> </w:t>
      </w:r>
      <w:r w:rsidRPr="00A0207C">
        <w:rPr>
          <w:rFonts w:ascii="Times New Roman" w:hAnsi="Times New Roman" w:cs="Times New Roman"/>
          <w:sz w:val="24"/>
          <w:szCs w:val="24"/>
        </w:rPr>
        <w:t xml:space="preserve">expanded my worldview. I realized human commonalities far exceed our differences, transcending national identities." Similarly, </w:t>
      </w:r>
      <w:r w:rsidRPr="004076E0">
        <w:rPr>
          <w:rFonts w:ascii="Times New Roman" w:hAnsi="Times New Roman" w:cs="Times New Roman"/>
          <w:i/>
          <w:iCs/>
          <w:sz w:val="24"/>
          <w:szCs w:val="24"/>
        </w:rPr>
        <w:t>FD12</w:t>
      </w:r>
      <w:r w:rsidRPr="00A0207C">
        <w:rPr>
          <w:rFonts w:ascii="Times New Roman" w:hAnsi="Times New Roman" w:cs="Times New Roman"/>
          <w:sz w:val="24"/>
          <w:szCs w:val="24"/>
        </w:rPr>
        <w:t>’s upbringing in Shandong and Jiangxi, influenced by his military family and mentorship under renowned documentary filmmaker Liang Bibo, shaped his focus on "Red Film" themes: "My work reflects my grandfather’s military background and the Red Land culture of Jiangxi."</w:t>
      </w:r>
    </w:p>
    <w:p w14:paraId="26C455AB" w14:textId="77777777" w:rsidR="00DA5412" w:rsidRPr="00A0207C" w:rsidRDefault="00DA541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Pr="00A0207C">
        <w:rPr>
          <w:rFonts w:ascii="Times New Roman" w:hAnsi="Times New Roman" w:cs="Times New Roman"/>
          <w:sz w:val="24"/>
          <w:szCs w:val="24"/>
        </w:rPr>
        <w:t>ultural heritage and mentorship</w:t>
      </w:r>
      <w:r>
        <w:rPr>
          <w:rFonts w:ascii="Times New Roman" w:hAnsi="Times New Roman" w:cs="Times New Roman"/>
          <w:sz w:val="24"/>
          <w:szCs w:val="24"/>
        </w:rPr>
        <w:t xml:space="preserve"> are also inspiring</w:t>
      </w:r>
      <w:r w:rsidRPr="00A0207C">
        <w:rPr>
          <w:rFonts w:ascii="Times New Roman" w:hAnsi="Times New Roman" w:cs="Times New Roman"/>
          <w:sz w:val="24"/>
          <w:szCs w:val="24"/>
        </w:rPr>
        <w:t xml:space="preserve">. </w:t>
      </w:r>
      <w:r w:rsidRPr="00E76EEA">
        <w:rPr>
          <w:rFonts w:ascii="Times New Roman" w:hAnsi="Times New Roman" w:cs="Times New Roman"/>
          <w:i/>
          <w:iCs/>
          <w:sz w:val="24"/>
          <w:szCs w:val="24"/>
        </w:rPr>
        <w:t>FD12</w:t>
      </w:r>
      <w:r w:rsidRPr="00A0207C">
        <w:rPr>
          <w:rFonts w:ascii="Times New Roman" w:hAnsi="Times New Roman" w:cs="Times New Roman"/>
          <w:sz w:val="24"/>
          <w:szCs w:val="24"/>
        </w:rPr>
        <w:t xml:space="preserve">’s documentaries explore themes tied to his family history and sociopolitical environment of Jiangxi </w:t>
      </w:r>
      <w:r>
        <w:rPr>
          <w:rFonts w:ascii="Times New Roman" w:hAnsi="Times New Roman" w:cs="Times New Roman"/>
          <w:sz w:val="24"/>
          <w:szCs w:val="24"/>
        </w:rPr>
        <w:t>&amp;</w:t>
      </w:r>
      <w:r w:rsidRPr="00A0207C">
        <w:rPr>
          <w:rFonts w:ascii="Times New Roman" w:hAnsi="Times New Roman" w:cs="Times New Roman"/>
          <w:sz w:val="24"/>
          <w:szCs w:val="24"/>
        </w:rPr>
        <w:t xml:space="preserve"> Shandong, while </w:t>
      </w:r>
      <w:r w:rsidRPr="00B8263F">
        <w:rPr>
          <w:rFonts w:ascii="Times New Roman" w:hAnsi="Times New Roman" w:cs="Times New Roman"/>
          <w:i/>
          <w:iCs/>
          <w:sz w:val="24"/>
          <w:szCs w:val="24"/>
        </w:rPr>
        <w:t>FD4</w:t>
      </w:r>
      <w:r w:rsidRPr="00A0207C">
        <w:rPr>
          <w:rFonts w:ascii="Times New Roman" w:hAnsi="Times New Roman" w:cs="Times New Roman"/>
          <w:sz w:val="24"/>
          <w:szCs w:val="24"/>
        </w:rPr>
        <w:t xml:space="preserve"> integrates global perspective into films, focusing on shared human experience.</w:t>
      </w:r>
    </w:p>
    <w:p w14:paraId="36DE9280" w14:textId="7C7FA87F"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Professional experiences often guide transition into filmmaking. </w:t>
      </w:r>
      <w:r w:rsidRPr="001C39A8">
        <w:rPr>
          <w:rFonts w:ascii="Times New Roman" w:hAnsi="Times New Roman" w:cs="Times New Roman"/>
          <w:i/>
          <w:iCs/>
          <w:sz w:val="24"/>
          <w:szCs w:val="24"/>
        </w:rPr>
        <w:t>FD16</w:t>
      </w:r>
      <w:r w:rsidRPr="00A0207C">
        <w:rPr>
          <w:rFonts w:ascii="Times New Roman" w:hAnsi="Times New Roman" w:cs="Times New Roman"/>
          <w:sz w:val="24"/>
          <w:szCs w:val="24"/>
        </w:rPr>
        <w:t xml:space="preserve"> recounts her move from journalism to video storytelling: "At Anhui Radio and Television’s New Media department, I focused on connecting personal stor</w:t>
      </w:r>
      <w:r w:rsidR="00B83373">
        <w:rPr>
          <w:rFonts w:ascii="Times New Roman" w:hAnsi="Times New Roman" w:cs="Times New Roman"/>
          <w:sz w:val="24"/>
          <w:szCs w:val="24"/>
        </w:rPr>
        <w:t>y</w:t>
      </w:r>
      <w:r w:rsidRPr="00A0207C">
        <w:rPr>
          <w:rFonts w:ascii="Times New Roman" w:hAnsi="Times New Roman" w:cs="Times New Roman"/>
          <w:sz w:val="24"/>
          <w:szCs w:val="24"/>
        </w:rPr>
        <w:t xml:space="preserve"> to broader historical context</w:t>
      </w:r>
      <w:r w:rsidR="00772D70">
        <w:rPr>
          <w:rFonts w:ascii="Times New Roman" w:hAnsi="Times New Roman" w:cs="Times New Roman"/>
          <w:sz w:val="24"/>
          <w:szCs w:val="24"/>
        </w:rPr>
        <w:t xml:space="preserve">, finding </w:t>
      </w:r>
      <w:r w:rsidRPr="00A0207C">
        <w:rPr>
          <w:rFonts w:ascii="Times New Roman" w:hAnsi="Times New Roman" w:cs="Times New Roman"/>
          <w:sz w:val="24"/>
          <w:szCs w:val="24"/>
        </w:rPr>
        <w:t xml:space="preserve">video more immediate and impactful than text." </w:t>
      </w:r>
      <w:r w:rsidR="005B3753">
        <w:rPr>
          <w:rFonts w:ascii="Times New Roman" w:hAnsi="Times New Roman" w:cs="Times New Roman"/>
          <w:sz w:val="24"/>
          <w:szCs w:val="24"/>
        </w:rPr>
        <w:t>H</w:t>
      </w:r>
      <w:r w:rsidRPr="00A0207C">
        <w:rPr>
          <w:rFonts w:ascii="Times New Roman" w:hAnsi="Times New Roman" w:cs="Times New Roman"/>
          <w:sz w:val="24"/>
          <w:szCs w:val="24"/>
        </w:rPr>
        <w:t>istory background informs her storytelling, emphasizing connection between individual narrative and societal trend</w:t>
      </w:r>
      <w:r w:rsidR="003611A5">
        <w:rPr>
          <w:rFonts w:ascii="Times New Roman" w:hAnsi="Times New Roman" w:cs="Times New Roman"/>
          <w:sz w:val="24"/>
          <w:szCs w:val="24"/>
        </w:rPr>
        <w:t>ing</w:t>
      </w:r>
      <w:r w:rsidRPr="00A0207C">
        <w:rPr>
          <w:rFonts w:ascii="Times New Roman" w:hAnsi="Times New Roman" w:cs="Times New Roman"/>
          <w:sz w:val="24"/>
          <w:szCs w:val="24"/>
        </w:rPr>
        <w:t>.</w:t>
      </w:r>
    </w:p>
    <w:p w14:paraId="0C9F77F6" w14:textId="02673757" w:rsidR="00A0207C" w:rsidRDefault="0020208D" w:rsidP="00D21F12">
      <w:pPr>
        <w:widowControl/>
        <w:ind w:firstLine="420"/>
        <w:contextualSpacing/>
        <w:rPr>
          <w:rFonts w:ascii="Times New Roman" w:hAnsi="Times New Roman" w:cs="Times New Roman"/>
          <w:sz w:val="24"/>
          <w:szCs w:val="24"/>
        </w:rPr>
      </w:pPr>
      <w:r w:rsidRPr="0029095B">
        <w:rPr>
          <w:rFonts w:ascii="Times New Roman" w:hAnsi="Times New Roman" w:cs="Times New Roman"/>
          <w:strike/>
          <w:sz w:val="24"/>
          <w:szCs w:val="24"/>
          <w:highlight w:val="yellow"/>
        </w:rPr>
        <w:t>I</w:t>
      </w:r>
      <w:r w:rsidR="00A0207C" w:rsidRPr="0029095B">
        <w:rPr>
          <w:rFonts w:ascii="Times New Roman" w:hAnsi="Times New Roman" w:cs="Times New Roman"/>
          <w:strike/>
          <w:sz w:val="24"/>
          <w:szCs w:val="24"/>
          <w:highlight w:val="yellow"/>
        </w:rPr>
        <w:t xml:space="preserve">nterplay of personal, academic, and professional influences is crucial </w:t>
      </w:r>
      <w:r w:rsidR="0037280D" w:rsidRPr="0029095B">
        <w:rPr>
          <w:rFonts w:ascii="Times New Roman" w:hAnsi="Times New Roman" w:cs="Times New Roman"/>
          <w:strike/>
          <w:sz w:val="24"/>
          <w:szCs w:val="24"/>
          <w:highlight w:val="yellow"/>
        </w:rPr>
        <w:t xml:space="preserve">for </w:t>
      </w:r>
      <w:r w:rsidR="00A0207C" w:rsidRPr="0029095B">
        <w:rPr>
          <w:rFonts w:ascii="Times New Roman" w:hAnsi="Times New Roman" w:cs="Times New Roman"/>
          <w:strike/>
          <w:sz w:val="24"/>
          <w:szCs w:val="24"/>
          <w:highlight w:val="yellow"/>
        </w:rPr>
        <w:t>creative journey</w:t>
      </w:r>
      <w:r w:rsidR="00AC3536" w:rsidRPr="0029095B">
        <w:rPr>
          <w:rFonts w:ascii="Times New Roman" w:hAnsi="Times New Roman" w:cs="Times New Roman"/>
          <w:strike/>
          <w:sz w:val="24"/>
          <w:szCs w:val="24"/>
          <w:highlight w:val="yellow"/>
        </w:rPr>
        <w:t xml:space="preserve">: </w:t>
      </w:r>
      <w:r w:rsidR="00A0207C" w:rsidRPr="0029095B">
        <w:rPr>
          <w:rFonts w:ascii="Times New Roman" w:hAnsi="Times New Roman" w:cs="Times New Roman"/>
          <w:i/>
          <w:iCs/>
          <w:strike/>
          <w:sz w:val="24"/>
          <w:szCs w:val="24"/>
          <w:highlight w:val="yellow"/>
        </w:rPr>
        <w:t>FD5</w:t>
      </w:r>
      <w:r w:rsidR="00A0207C" w:rsidRPr="0029095B">
        <w:rPr>
          <w:rFonts w:ascii="Times New Roman" w:hAnsi="Times New Roman" w:cs="Times New Roman"/>
          <w:strike/>
          <w:sz w:val="24"/>
          <w:szCs w:val="24"/>
          <w:highlight w:val="yellow"/>
        </w:rPr>
        <w:t xml:space="preserve">’s </w:t>
      </w:r>
      <w:r w:rsidR="00AC3536" w:rsidRPr="0029095B">
        <w:rPr>
          <w:rFonts w:ascii="Times New Roman" w:hAnsi="Times New Roman" w:cs="Times New Roman"/>
          <w:strike/>
          <w:sz w:val="24"/>
          <w:szCs w:val="24"/>
          <w:highlight w:val="yellow"/>
        </w:rPr>
        <w:t xml:space="preserve">narrative focus informed by </w:t>
      </w:r>
      <w:r w:rsidR="00A0207C" w:rsidRPr="0029095B">
        <w:rPr>
          <w:rFonts w:ascii="Times New Roman" w:hAnsi="Times New Roman" w:cs="Times New Roman"/>
          <w:strike/>
          <w:sz w:val="24"/>
          <w:szCs w:val="24"/>
          <w:highlight w:val="yellow"/>
        </w:rPr>
        <w:t xml:space="preserve">literary background, </w:t>
      </w:r>
      <w:r w:rsidR="00A0207C" w:rsidRPr="0029095B">
        <w:rPr>
          <w:rFonts w:ascii="Times New Roman" w:hAnsi="Times New Roman" w:cs="Times New Roman"/>
          <w:i/>
          <w:iCs/>
          <w:strike/>
          <w:sz w:val="24"/>
          <w:szCs w:val="24"/>
          <w:highlight w:val="yellow"/>
        </w:rPr>
        <w:t>FD15</w:t>
      </w:r>
      <w:r w:rsidR="00A0207C" w:rsidRPr="0029095B">
        <w:rPr>
          <w:rFonts w:ascii="Times New Roman" w:hAnsi="Times New Roman" w:cs="Times New Roman"/>
          <w:strike/>
          <w:sz w:val="24"/>
          <w:szCs w:val="24"/>
          <w:highlight w:val="yellow"/>
        </w:rPr>
        <w:t xml:space="preserve">’s </w:t>
      </w:r>
      <w:r w:rsidR="00451038" w:rsidRPr="0029095B">
        <w:rPr>
          <w:rFonts w:ascii="Times New Roman" w:hAnsi="Times New Roman" w:cs="Times New Roman"/>
          <w:strike/>
          <w:sz w:val="24"/>
          <w:szCs w:val="24"/>
          <w:highlight w:val="yellow"/>
        </w:rPr>
        <w:t xml:space="preserve">comedic style shaped by </w:t>
      </w:r>
      <w:r w:rsidR="00A0207C" w:rsidRPr="0029095B">
        <w:rPr>
          <w:rFonts w:ascii="Times New Roman" w:hAnsi="Times New Roman" w:cs="Times New Roman"/>
          <w:strike/>
          <w:sz w:val="24"/>
          <w:szCs w:val="24"/>
          <w:highlight w:val="yellow"/>
        </w:rPr>
        <w:t xml:space="preserve">transition from television, and </w:t>
      </w:r>
      <w:r w:rsidR="00A0207C" w:rsidRPr="0029095B">
        <w:rPr>
          <w:rFonts w:ascii="Times New Roman" w:hAnsi="Times New Roman" w:cs="Times New Roman"/>
          <w:i/>
          <w:iCs/>
          <w:strike/>
          <w:sz w:val="24"/>
          <w:szCs w:val="24"/>
          <w:highlight w:val="yellow"/>
        </w:rPr>
        <w:t>FD16</w:t>
      </w:r>
      <w:r w:rsidR="00A0207C" w:rsidRPr="0029095B">
        <w:rPr>
          <w:rFonts w:ascii="Times New Roman" w:hAnsi="Times New Roman" w:cs="Times New Roman"/>
          <w:strike/>
          <w:sz w:val="24"/>
          <w:szCs w:val="24"/>
          <w:highlight w:val="yellow"/>
        </w:rPr>
        <w:t xml:space="preserve">’s </w:t>
      </w:r>
      <w:r w:rsidR="00451038" w:rsidRPr="0029095B">
        <w:rPr>
          <w:rFonts w:ascii="Times New Roman" w:hAnsi="Times New Roman" w:cs="Times New Roman"/>
          <w:strike/>
          <w:sz w:val="24"/>
          <w:szCs w:val="24"/>
          <w:highlight w:val="yellow"/>
        </w:rPr>
        <w:t xml:space="preserve">exploration of historical narrative guided by </w:t>
      </w:r>
      <w:r w:rsidR="00A0207C" w:rsidRPr="0029095B">
        <w:rPr>
          <w:rFonts w:ascii="Times New Roman" w:hAnsi="Times New Roman" w:cs="Times New Roman"/>
          <w:strike/>
          <w:sz w:val="24"/>
          <w:szCs w:val="24"/>
          <w:highlight w:val="yellow"/>
        </w:rPr>
        <w:t>history training.</w:t>
      </w:r>
      <w:r w:rsidR="00A0207C" w:rsidRPr="0029095B">
        <w:rPr>
          <w:rFonts w:ascii="Times New Roman" w:hAnsi="Times New Roman" w:cs="Times New Roman"/>
          <w:strike/>
          <w:sz w:val="24"/>
          <w:szCs w:val="24"/>
        </w:rPr>
        <w:t xml:space="preserve"> </w:t>
      </w:r>
      <w:r w:rsidR="005125B0">
        <w:rPr>
          <w:rFonts w:ascii="Times New Roman" w:hAnsi="Times New Roman" w:cs="Times New Roman"/>
          <w:sz w:val="24"/>
          <w:szCs w:val="24"/>
        </w:rPr>
        <w:t>D</w:t>
      </w:r>
      <w:r w:rsidR="00A0207C" w:rsidRPr="00A0207C">
        <w:rPr>
          <w:rFonts w:ascii="Times New Roman" w:hAnsi="Times New Roman" w:cs="Times New Roman"/>
          <w:sz w:val="24"/>
          <w:szCs w:val="24"/>
        </w:rPr>
        <w:t>irectors</w:t>
      </w:r>
      <w:r w:rsidR="005125B0">
        <w:rPr>
          <w:rFonts w:ascii="Times New Roman" w:hAnsi="Times New Roman" w:cs="Times New Roman"/>
          <w:sz w:val="24"/>
          <w:szCs w:val="24"/>
        </w:rPr>
        <w:t>’</w:t>
      </w:r>
      <w:r w:rsidR="00A0207C" w:rsidRPr="00A0207C">
        <w:rPr>
          <w:rFonts w:ascii="Times New Roman" w:hAnsi="Times New Roman" w:cs="Times New Roman"/>
          <w:sz w:val="24"/>
          <w:szCs w:val="24"/>
        </w:rPr>
        <w:t xml:space="preserve"> background serves as bedrock of artistic vision, </w:t>
      </w:r>
      <w:r w:rsidR="00830403">
        <w:rPr>
          <w:rFonts w:ascii="Times New Roman" w:hAnsi="Times New Roman" w:cs="Times New Roman"/>
          <w:sz w:val="24"/>
          <w:szCs w:val="24"/>
        </w:rPr>
        <w:t xml:space="preserve">and </w:t>
      </w:r>
      <w:r w:rsidR="00A0207C" w:rsidRPr="00A0207C">
        <w:rPr>
          <w:rFonts w:ascii="Times New Roman" w:hAnsi="Times New Roman" w:cs="Times New Roman"/>
          <w:sz w:val="24"/>
          <w:szCs w:val="24"/>
        </w:rPr>
        <w:t>enabl</w:t>
      </w:r>
      <w:r w:rsidR="00830403">
        <w:rPr>
          <w:rFonts w:ascii="Times New Roman" w:hAnsi="Times New Roman" w:cs="Times New Roman"/>
          <w:sz w:val="24"/>
          <w:szCs w:val="24"/>
        </w:rPr>
        <w:t xml:space="preserve">es </w:t>
      </w:r>
      <w:r w:rsidR="00A0207C" w:rsidRPr="00A0207C">
        <w:rPr>
          <w:rFonts w:ascii="Times New Roman" w:hAnsi="Times New Roman" w:cs="Times New Roman"/>
          <w:sz w:val="24"/>
          <w:szCs w:val="24"/>
        </w:rPr>
        <w:t>craft</w:t>
      </w:r>
      <w:r w:rsidR="00830403">
        <w:rPr>
          <w:rFonts w:ascii="Times New Roman" w:hAnsi="Times New Roman" w:cs="Times New Roman"/>
          <w:sz w:val="24"/>
          <w:szCs w:val="24"/>
        </w:rPr>
        <w:t>ing</w:t>
      </w:r>
      <w:r w:rsidR="00A0207C" w:rsidRPr="00A0207C">
        <w:rPr>
          <w:rFonts w:ascii="Times New Roman" w:hAnsi="Times New Roman" w:cs="Times New Roman"/>
          <w:sz w:val="24"/>
          <w:szCs w:val="24"/>
        </w:rPr>
        <w:t xml:space="preserve"> films </w:t>
      </w:r>
      <w:r w:rsidR="00830403">
        <w:rPr>
          <w:rFonts w:ascii="Times New Roman" w:hAnsi="Times New Roman" w:cs="Times New Roman"/>
          <w:sz w:val="24"/>
          <w:szCs w:val="24"/>
        </w:rPr>
        <w:t xml:space="preserve">with diversified </w:t>
      </w:r>
      <w:r w:rsidR="00A0207C" w:rsidRPr="00A0207C">
        <w:rPr>
          <w:rFonts w:ascii="Times New Roman" w:hAnsi="Times New Roman" w:cs="Times New Roman"/>
          <w:sz w:val="24"/>
          <w:szCs w:val="24"/>
        </w:rPr>
        <w:t>emotional and intellectual</w:t>
      </w:r>
      <w:r w:rsidR="00830403">
        <w:rPr>
          <w:rFonts w:ascii="Times New Roman" w:hAnsi="Times New Roman" w:cs="Times New Roman"/>
          <w:sz w:val="24"/>
          <w:szCs w:val="24"/>
        </w:rPr>
        <w:t xml:space="preserve"> </w:t>
      </w:r>
      <w:r w:rsidR="00830403" w:rsidRPr="00A0207C">
        <w:rPr>
          <w:rFonts w:ascii="Times New Roman" w:hAnsi="Times New Roman" w:cs="Times New Roman"/>
          <w:sz w:val="24"/>
          <w:szCs w:val="24"/>
        </w:rPr>
        <w:t>resona</w:t>
      </w:r>
      <w:r w:rsidR="00CA0F09">
        <w:rPr>
          <w:rFonts w:ascii="Times New Roman" w:hAnsi="Times New Roman" w:cs="Times New Roman"/>
          <w:sz w:val="24"/>
          <w:szCs w:val="24"/>
        </w:rPr>
        <w:t>nc</w:t>
      </w:r>
      <w:r w:rsidR="00830403" w:rsidRPr="00A0207C">
        <w:rPr>
          <w:rFonts w:ascii="Times New Roman" w:hAnsi="Times New Roman" w:cs="Times New Roman"/>
          <w:sz w:val="24"/>
          <w:szCs w:val="24"/>
        </w:rPr>
        <w:t>e</w:t>
      </w:r>
      <w:r w:rsidR="00A0207C" w:rsidRPr="00A0207C">
        <w:rPr>
          <w:rFonts w:ascii="Times New Roman" w:hAnsi="Times New Roman" w:cs="Times New Roman"/>
          <w:sz w:val="24"/>
          <w:szCs w:val="24"/>
        </w:rPr>
        <w:t>.</w:t>
      </w:r>
    </w:p>
    <w:p w14:paraId="3C793DC2" w14:textId="77777777" w:rsidR="0090758E" w:rsidRDefault="0090758E" w:rsidP="00D21F12">
      <w:pPr>
        <w:widowControl/>
        <w:ind w:firstLine="420"/>
        <w:contextualSpacing/>
        <w:rPr>
          <w:rFonts w:ascii="Times New Roman" w:hAnsi="Times New Roman" w:cs="Times New Roman"/>
          <w:sz w:val="24"/>
          <w:szCs w:val="24"/>
        </w:rPr>
      </w:pPr>
    </w:p>
    <w:p w14:paraId="60A47E77" w14:textId="76BE0469"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Optimistic Perspective</w:t>
      </w:r>
    </w:p>
    <w:p w14:paraId="219490DF" w14:textId="0B2A115C" w:rsidR="00A0207C" w:rsidRDefault="00A0207C" w:rsidP="00D21F12">
      <w:pPr>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influences filmmakers, shaping storytelling technique and thematic choice. </w:t>
      </w:r>
      <w:r w:rsidR="00B56D0D">
        <w:rPr>
          <w:rFonts w:ascii="Times New Roman" w:hAnsi="Times New Roman" w:cs="Times New Roman"/>
          <w:sz w:val="24"/>
          <w:szCs w:val="24"/>
        </w:rPr>
        <w:t>T</w:t>
      </w:r>
      <w:r w:rsidRPr="00A0207C">
        <w:rPr>
          <w:rFonts w:ascii="Times New Roman" w:hAnsi="Times New Roman" w:cs="Times New Roman"/>
          <w:sz w:val="24"/>
          <w:szCs w:val="24"/>
        </w:rPr>
        <w:t xml:space="preserve">ransforming challenge into </w:t>
      </w:r>
      <w:r w:rsidR="00CA5EE3">
        <w:rPr>
          <w:rFonts w:ascii="Times New Roman" w:hAnsi="Times New Roman" w:cs="Times New Roman"/>
          <w:sz w:val="24"/>
          <w:szCs w:val="24"/>
        </w:rPr>
        <w:t xml:space="preserve">hopeful </w:t>
      </w:r>
      <w:r w:rsidRPr="00A0207C">
        <w:rPr>
          <w:rFonts w:ascii="Times New Roman" w:hAnsi="Times New Roman" w:cs="Times New Roman"/>
          <w:sz w:val="24"/>
          <w:szCs w:val="24"/>
        </w:rPr>
        <w:t>narrative, directors encourage audiences to reflect on life's struggle and triumph while fostering resilience and shared humanity. This positive outlook inspires uplifting arc and relatable character, in</w:t>
      </w:r>
      <w:r w:rsidR="00301A35">
        <w:rPr>
          <w:rFonts w:ascii="Times New Roman" w:hAnsi="Times New Roman" w:cs="Times New Roman"/>
          <w:sz w:val="24"/>
          <w:szCs w:val="24"/>
        </w:rPr>
        <w:t>c</w:t>
      </w:r>
      <w:r w:rsidRPr="00A0207C">
        <w:rPr>
          <w:rFonts w:ascii="Times New Roman" w:hAnsi="Times New Roman" w:cs="Times New Roman"/>
          <w:sz w:val="24"/>
          <w:szCs w:val="24"/>
        </w:rPr>
        <w:t>iting belie</w:t>
      </w:r>
      <w:r w:rsidR="00301A35">
        <w:rPr>
          <w:rFonts w:ascii="Times New Roman" w:hAnsi="Times New Roman" w:cs="Times New Roman"/>
          <w:sz w:val="24"/>
          <w:szCs w:val="24"/>
        </w:rPr>
        <w:t>f</w:t>
      </w:r>
      <w:r w:rsidRPr="00A0207C">
        <w:rPr>
          <w:rFonts w:ascii="Times New Roman" w:hAnsi="Times New Roman" w:cs="Times New Roman"/>
          <w:sz w:val="24"/>
          <w:szCs w:val="24"/>
        </w:rPr>
        <w:t xml:space="preserve"> in </w:t>
      </w:r>
      <w:r w:rsidR="00AE735D">
        <w:rPr>
          <w:rFonts w:ascii="Times New Roman" w:hAnsi="Times New Roman" w:cs="Times New Roman"/>
          <w:sz w:val="24"/>
          <w:szCs w:val="24"/>
        </w:rPr>
        <w:t xml:space="preserve">potential </w:t>
      </w:r>
      <w:r w:rsidRPr="00A0207C">
        <w:rPr>
          <w:rFonts w:ascii="Times New Roman" w:hAnsi="Times New Roman" w:cs="Times New Roman"/>
          <w:sz w:val="24"/>
          <w:szCs w:val="24"/>
        </w:rPr>
        <w:t xml:space="preserve">growth and </w:t>
      </w:r>
      <w:r w:rsidR="008D166D">
        <w:rPr>
          <w:rFonts w:ascii="Times New Roman" w:hAnsi="Times New Roman" w:cs="Times New Roman"/>
          <w:sz w:val="24"/>
          <w:szCs w:val="24"/>
        </w:rPr>
        <w:t xml:space="preserve">even </w:t>
      </w:r>
      <w:r w:rsidRPr="00A0207C">
        <w:rPr>
          <w:rFonts w:ascii="Times New Roman" w:hAnsi="Times New Roman" w:cs="Times New Roman"/>
          <w:sz w:val="24"/>
          <w:szCs w:val="24"/>
        </w:rPr>
        <w:t>brighter future (Niemiec, 2020).</w:t>
      </w:r>
    </w:p>
    <w:p w14:paraId="3E808D68" w14:textId="33B386A6" w:rsidR="00437844" w:rsidRDefault="00437844" w:rsidP="00437844">
      <w:pPr>
        <w:contextualSpacing/>
        <w:jc w:val="center"/>
        <w:rPr>
          <w:rFonts w:ascii="Times New Roman" w:hAnsi="Times New Roman" w:cs="Times New Roman"/>
          <w:sz w:val="24"/>
          <w:szCs w:val="24"/>
        </w:rPr>
      </w:pPr>
      <w:r>
        <w:rPr>
          <w:noProof/>
        </w:rPr>
        <w:drawing>
          <wp:inline distT="0" distB="0" distL="0" distR="0" wp14:anchorId="094157AA" wp14:editId="0E6C8801">
            <wp:extent cx="5274310" cy="2677160"/>
            <wp:effectExtent l="0" t="0" r="0" b="8890"/>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9F274F6" w14:textId="77777777"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lastRenderedPageBreak/>
        <w:t>Fig. 7: Transforming Challenges into Hopeful Narratives</w:t>
      </w:r>
    </w:p>
    <w:p w14:paraId="1AFEBAA1" w14:textId="667963B1"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through Optimistic Filming</w:t>
      </w:r>
    </w:p>
    <w:p w14:paraId="5B868C3C" w14:textId="421D2D18" w:rsidR="00A0207C" w:rsidRPr="00A0207C" w:rsidRDefault="00BA09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shapes creative approach</w:t>
      </w:r>
      <w:r>
        <w:rPr>
          <w:rFonts w:ascii="Times New Roman" w:hAnsi="Times New Roman" w:cs="Times New Roman"/>
          <w:sz w:val="24"/>
          <w:szCs w:val="24"/>
        </w:rPr>
        <w:t xml:space="preserve"> as </w:t>
      </w:r>
      <w:r w:rsidR="00A0207C" w:rsidRPr="00780FD0">
        <w:rPr>
          <w:rFonts w:ascii="Times New Roman" w:hAnsi="Times New Roman" w:cs="Times New Roman"/>
          <w:i/>
          <w:iCs/>
          <w:sz w:val="24"/>
          <w:szCs w:val="24"/>
        </w:rPr>
        <w:t>FD1</w:t>
      </w:r>
      <w:r w:rsidR="00A0207C" w:rsidRPr="00A0207C">
        <w:rPr>
          <w:rFonts w:ascii="Times New Roman" w:hAnsi="Times New Roman" w:cs="Times New Roman"/>
          <w:sz w:val="24"/>
          <w:szCs w:val="24"/>
        </w:rPr>
        <w:t xml:space="preserve"> uses satire to address societal tragedies: "I prefer to see things from an optimistic perspective. You can use humor to make people reflect on tragic elements within." </w:t>
      </w:r>
      <w:r w:rsidR="00A0207C" w:rsidRPr="008E7395">
        <w:rPr>
          <w:rFonts w:ascii="Times New Roman" w:hAnsi="Times New Roman" w:cs="Times New Roman"/>
          <w:i/>
          <w:iCs/>
          <w:sz w:val="24"/>
          <w:szCs w:val="24"/>
        </w:rPr>
        <w:t>FD8</w:t>
      </w:r>
      <w:r w:rsidR="00A0207C" w:rsidRPr="00A0207C">
        <w:rPr>
          <w:rFonts w:ascii="Times New Roman" w:hAnsi="Times New Roman" w:cs="Times New Roman"/>
          <w:sz w:val="24"/>
          <w:szCs w:val="24"/>
        </w:rPr>
        <w:t xml:space="preserve">, shaped by difficult rural upbringing, focuses on everyday people: "Their struggles can strike a chord with audiences." </w:t>
      </w:r>
      <w:r w:rsidR="00510419">
        <w:rPr>
          <w:rFonts w:ascii="Times New Roman" w:hAnsi="Times New Roman" w:cs="Times New Roman"/>
          <w:sz w:val="24"/>
          <w:szCs w:val="24"/>
        </w:rPr>
        <w:t>C</w:t>
      </w:r>
      <w:r w:rsidR="00A0207C" w:rsidRPr="00A0207C">
        <w:rPr>
          <w:rFonts w:ascii="Times New Roman" w:hAnsi="Times New Roman" w:cs="Times New Roman"/>
          <w:sz w:val="24"/>
          <w:szCs w:val="24"/>
        </w:rPr>
        <w:t>hannel</w:t>
      </w:r>
      <w:r w:rsidR="003A1A5C">
        <w:rPr>
          <w:rFonts w:ascii="Times New Roman" w:hAnsi="Times New Roman" w:cs="Times New Roman"/>
          <w:sz w:val="24"/>
          <w:szCs w:val="24"/>
        </w:rPr>
        <w:t xml:space="preserve">ed </w:t>
      </w:r>
      <w:r w:rsidR="00A0207C" w:rsidRPr="00A0207C">
        <w:rPr>
          <w:rFonts w:ascii="Times New Roman" w:hAnsi="Times New Roman" w:cs="Times New Roman"/>
          <w:sz w:val="24"/>
          <w:szCs w:val="24"/>
        </w:rPr>
        <w:t>differently</w:t>
      </w:r>
      <w:r w:rsidR="003A1A5C">
        <w:rPr>
          <w:rFonts w:ascii="Times New Roman" w:hAnsi="Times New Roman" w:cs="Times New Roman"/>
          <w:sz w:val="24"/>
          <w:szCs w:val="24"/>
        </w:rPr>
        <w:t xml:space="preserve">, </w:t>
      </w:r>
      <w:r w:rsidR="00510419">
        <w:rPr>
          <w:rFonts w:ascii="Times New Roman" w:hAnsi="Times New Roman" w:cs="Times New Roman"/>
          <w:sz w:val="24"/>
          <w:szCs w:val="24"/>
        </w:rPr>
        <w:t>o</w:t>
      </w:r>
      <w:r w:rsidR="00510419" w:rsidRPr="00A0207C">
        <w:rPr>
          <w:rFonts w:ascii="Times New Roman" w:hAnsi="Times New Roman" w:cs="Times New Roman"/>
          <w:sz w:val="24"/>
          <w:szCs w:val="24"/>
        </w:rPr>
        <w:t>ptimism</w:t>
      </w:r>
      <w:r w:rsidR="00510419">
        <w:rPr>
          <w:rFonts w:ascii="Times New Roman" w:hAnsi="Times New Roman" w:cs="Times New Roman"/>
          <w:sz w:val="24"/>
          <w:szCs w:val="24"/>
        </w:rPr>
        <w:t xml:space="preserve"> </w:t>
      </w:r>
      <w:r w:rsidR="00510419" w:rsidRPr="00A0207C">
        <w:rPr>
          <w:rFonts w:ascii="Times New Roman" w:hAnsi="Times New Roman" w:cs="Times New Roman"/>
          <w:sz w:val="24"/>
          <w:szCs w:val="24"/>
        </w:rPr>
        <w:t>inspire</w:t>
      </w:r>
      <w:r w:rsidR="00510419">
        <w:rPr>
          <w:rFonts w:ascii="Times New Roman" w:hAnsi="Times New Roman" w:cs="Times New Roman"/>
          <w:sz w:val="24"/>
          <w:szCs w:val="24"/>
        </w:rPr>
        <w:t>s</w:t>
      </w:r>
      <w:r w:rsidR="00510419" w:rsidRPr="00A0207C">
        <w:rPr>
          <w:rFonts w:ascii="Times New Roman" w:hAnsi="Times New Roman" w:cs="Times New Roman"/>
          <w:sz w:val="24"/>
          <w:szCs w:val="24"/>
        </w:rPr>
        <w:t xml:space="preserve"> hope</w:t>
      </w:r>
      <w:r w:rsidR="00510419">
        <w:rPr>
          <w:rFonts w:ascii="Times New Roman" w:hAnsi="Times New Roman" w:cs="Times New Roman"/>
          <w:sz w:val="24"/>
          <w:szCs w:val="24"/>
        </w:rPr>
        <w:t xml:space="preserve"> out of </w:t>
      </w:r>
      <w:r w:rsidR="00A0207C" w:rsidRPr="00A0207C">
        <w:rPr>
          <w:rFonts w:ascii="Times New Roman" w:hAnsi="Times New Roman" w:cs="Times New Roman"/>
          <w:sz w:val="24"/>
          <w:szCs w:val="24"/>
        </w:rPr>
        <w:t>hardship (Stanley &amp; Turner, 2021).</w:t>
      </w:r>
    </w:p>
    <w:p w14:paraId="53BEAFBD" w14:textId="316C0677" w:rsidR="00A0207C" w:rsidRPr="00A0207C" w:rsidRDefault="0045445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Pr="00A0207C">
        <w:rPr>
          <w:rFonts w:ascii="Times New Roman" w:hAnsi="Times New Roman" w:cs="Times New Roman"/>
          <w:sz w:val="24"/>
          <w:szCs w:val="24"/>
        </w:rPr>
        <w:t>ptimistic narrative</w:t>
      </w:r>
      <w:r>
        <w:rPr>
          <w:rFonts w:ascii="Times New Roman" w:hAnsi="Times New Roman" w:cs="Times New Roman"/>
          <w:sz w:val="24"/>
          <w:szCs w:val="24"/>
        </w:rPr>
        <w:t xml:space="preserve"> is </w:t>
      </w:r>
      <w:r w:rsidR="00A0207C" w:rsidRPr="00A0207C">
        <w:rPr>
          <w:rFonts w:ascii="Times New Roman" w:hAnsi="Times New Roman" w:cs="Times New Roman"/>
          <w:sz w:val="24"/>
          <w:szCs w:val="24"/>
        </w:rPr>
        <w:t>often draw</w:t>
      </w:r>
      <w:r>
        <w:rPr>
          <w:rFonts w:ascii="Times New Roman" w:hAnsi="Times New Roman" w:cs="Times New Roman"/>
          <w:sz w:val="24"/>
          <w:szCs w:val="24"/>
        </w:rPr>
        <w:t>n</w:t>
      </w:r>
      <w:r w:rsidR="00A0207C" w:rsidRPr="00A0207C">
        <w:rPr>
          <w:rFonts w:ascii="Times New Roman" w:hAnsi="Times New Roman" w:cs="Times New Roman"/>
          <w:sz w:val="24"/>
          <w:szCs w:val="24"/>
        </w:rPr>
        <w:t xml:space="preserve"> from personal experience </w:t>
      </w:r>
      <w:r>
        <w:rPr>
          <w:rFonts w:ascii="Times New Roman" w:hAnsi="Times New Roman" w:cs="Times New Roman"/>
          <w:sz w:val="24"/>
          <w:szCs w:val="24"/>
        </w:rPr>
        <w:t>as</w:t>
      </w:r>
      <w:r w:rsidR="00A0207C" w:rsidRPr="00A0207C">
        <w:rPr>
          <w:rFonts w:ascii="Times New Roman" w:hAnsi="Times New Roman" w:cs="Times New Roman"/>
          <w:sz w:val="24"/>
          <w:szCs w:val="24"/>
        </w:rPr>
        <w:t xml:space="preserve"> </w:t>
      </w:r>
      <w:r w:rsidR="00A0207C" w:rsidRPr="0072602E">
        <w:rPr>
          <w:rFonts w:ascii="Times New Roman" w:hAnsi="Times New Roman" w:cs="Times New Roman"/>
          <w:i/>
          <w:iCs/>
          <w:sz w:val="24"/>
          <w:szCs w:val="24"/>
        </w:rPr>
        <w:t>FD19</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"My teenage years were tough, but I found joy in small things. These shaped me to tell optimistic stories, finding beauty in hardship." </w:t>
      </w:r>
      <w:r w:rsidR="00A0207C" w:rsidRPr="00104D6D">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w:t>
      </w:r>
      <w:r w:rsidR="00BB5E5B">
        <w:rPr>
          <w:rFonts w:ascii="Times New Roman" w:hAnsi="Times New Roman" w:cs="Times New Roman"/>
          <w:sz w:val="24"/>
          <w:szCs w:val="24"/>
        </w:rPr>
        <w:t xml:space="preserve">also </w:t>
      </w:r>
      <w:r w:rsidR="00A0207C" w:rsidRPr="00A0207C">
        <w:rPr>
          <w:rFonts w:ascii="Times New Roman" w:hAnsi="Times New Roman" w:cs="Times New Roman"/>
          <w:sz w:val="24"/>
          <w:szCs w:val="24"/>
        </w:rPr>
        <w:t>incorporates challenging life path into protagonists’ journey</w:t>
      </w:r>
      <w:r w:rsidR="00EB1CCA">
        <w:rPr>
          <w:rFonts w:ascii="Times New Roman" w:hAnsi="Times New Roman" w:cs="Times New Roman"/>
          <w:sz w:val="24"/>
          <w:szCs w:val="24"/>
        </w:rPr>
        <w:t>:</w:t>
      </w:r>
      <w:r w:rsidR="00A0207C" w:rsidRPr="00A0207C">
        <w:rPr>
          <w:rFonts w:ascii="Times New Roman" w:hAnsi="Times New Roman" w:cs="Times New Roman"/>
          <w:sz w:val="24"/>
          <w:szCs w:val="24"/>
        </w:rPr>
        <w:t xml:space="preserve"> "I always </w:t>
      </w:r>
      <w:r w:rsidR="006E6825">
        <w:rPr>
          <w:rFonts w:ascii="Times New Roman" w:hAnsi="Times New Roman" w:cs="Times New Roman"/>
          <w:sz w:val="24"/>
          <w:szCs w:val="24"/>
        </w:rPr>
        <w:t xml:space="preserve">tend to </w:t>
      </w:r>
      <w:r w:rsidR="00A0207C" w:rsidRPr="00A0207C">
        <w:rPr>
          <w:rFonts w:ascii="Times New Roman" w:hAnsi="Times New Roman" w:cs="Times New Roman"/>
          <w:sz w:val="24"/>
          <w:szCs w:val="24"/>
        </w:rPr>
        <w:t xml:space="preserve">give my protagonist </w:t>
      </w:r>
      <w:r w:rsidR="00A74ED2">
        <w:rPr>
          <w:rFonts w:ascii="Times New Roman" w:hAnsi="Times New Roman" w:cs="Times New Roman"/>
          <w:sz w:val="24"/>
          <w:szCs w:val="24"/>
        </w:rPr>
        <w:t xml:space="preserve">a </w:t>
      </w:r>
      <w:r w:rsidR="00A0207C" w:rsidRPr="00A0207C">
        <w:rPr>
          <w:rFonts w:ascii="Times New Roman" w:hAnsi="Times New Roman" w:cs="Times New Roman"/>
          <w:sz w:val="24"/>
          <w:szCs w:val="24"/>
        </w:rPr>
        <w:t>path of twist and cris</w:t>
      </w:r>
      <w:r w:rsidR="00147605">
        <w:rPr>
          <w:rFonts w:ascii="Times New Roman" w:hAnsi="Times New Roman" w:cs="Times New Roman"/>
          <w:sz w:val="24"/>
          <w:szCs w:val="24"/>
        </w:rPr>
        <w:t>is</w:t>
      </w:r>
      <w:r w:rsidR="00A0207C" w:rsidRPr="00A0207C">
        <w:rPr>
          <w:rFonts w:ascii="Times New Roman" w:hAnsi="Times New Roman" w:cs="Times New Roman"/>
          <w:sz w:val="24"/>
          <w:szCs w:val="24"/>
        </w:rPr>
        <w:t xml:space="preserve">." </w:t>
      </w:r>
      <w:r w:rsidR="00C34E29">
        <w:rPr>
          <w:rFonts w:ascii="Times New Roman" w:hAnsi="Times New Roman" w:cs="Times New Roman"/>
          <w:sz w:val="24"/>
          <w:szCs w:val="24"/>
        </w:rPr>
        <w:t>O</w:t>
      </w:r>
      <w:r w:rsidR="00A0207C" w:rsidRPr="00A0207C">
        <w:rPr>
          <w:rFonts w:ascii="Times New Roman" w:hAnsi="Times New Roman" w:cs="Times New Roman"/>
          <w:sz w:val="24"/>
          <w:szCs w:val="24"/>
        </w:rPr>
        <w:t>ptimism can arise from adversity, inspiring stories that resonate emotionally (Tennison, 2023).</w:t>
      </w:r>
    </w:p>
    <w:p w14:paraId="5568CC9C" w14:textId="32C527AD" w:rsidR="00A0207C" w:rsidRPr="00A0207C" w:rsidRDefault="00C77731"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A0207C" w:rsidRPr="00A0207C">
        <w:rPr>
          <w:rFonts w:ascii="Times New Roman" w:hAnsi="Times New Roman" w:cs="Times New Roman"/>
          <w:sz w:val="24"/>
          <w:szCs w:val="24"/>
        </w:rPr>
        <w:t xml:space="preserve">volving acceptance of positive narrative in Chinese cinema further underscores optimism. </w:t>
      </w:r>
      <w:r w:rsidR="00A0207C" w:rsidRPr="00E70D7C">
        <w:rPr>
          <w:rFonts w:ascii="Times New Roman" w:hAnsi="Times New Roman" w:cs="Times New Roman"/>
          <w:i/>
          <w:iCs/>
          <w:sz w:val="24"/>
          <w:szCs w:val="24"/>
        </w:rPr>
        <w:t>FD12</w:t>
      </w:r>
      <w:r w:rsidR="00A0207C" w:rsidRPr="00A0207C">
        <w:rPr>
          <w:rFonts w:ascii="Times New Roman" w:hAnsi="Times New Roman" w:cs="Times New Roman"/>
          <w:sz w:val="24"/>
          <w:szCs w:val="24"/>
        </w:rPr>
        <w:t xml:space="preserve"> notes, "Overseas Chinese students are now more open to 'main melody' films portraying China’s positive development. The challenge lies in focusing on personal stories rather than overemphasizing external factors like politics." </w:t>
      </w:r>
      <w:r w:rsidR="004E285A">
        <w:rPr>
          <w:rFonts w:ascii="Times New Roman" w:hAnsi="Times New Roman" w:cs="Times New Roman"/>
          <w:sz w:val="24"/>
          <w:szCs w:val="24"/>
        </w:rPr>
        <w:t>E</w:t>
      </w:r>
      <w:r w:rsidR="00A0207C" w:rsidRPr="00A0207C">
        <w:rPr>
          <w:rFonts w:ascii="Times New Roman" w:hAnsi="Times New Roman" w:cs="Times New Roman"/>
          <w:sz w:val="24"/>
          <w:szCs w:val="24"/>
        </w:rPr>
        <w:t xml:space="preserve">motionally driven narratives highlighting individual motivation will resonate more universally, </w:t>
      </w:r>
      <w:r w:rsidR="004C6C2B">
        <w:rPr>
          <w:rFonts w:ascii="Times New Roman" w:hAnsi="Times New Roman" w:cs="Times New Roman"/>
          <w:sz w:val="24"/>
          <w:szCs w:val="24"/>
        </w:rPr>
        <w:t xml:space="preserve">favoring </w:t>
      </w:r>
      <w:r w:rsidR="00A0207C" w:rsidRPr="00A0207C">
        <w:rPr>
          <w:rFonts w:ascii="Times New Roman" w:hAnsi="Times New Roman" w:cs="Times New Roman"/>
          <w:sz w:val="24"/>
          <w:szCs w:val="24"/>
        </w:rPr>
        <w:t xml:space="preserve">Chinese cinema with global </w:t>
      </w:r>
      <w:r w:rsidR="004C6C2B">
        <w:rPr>
          <w:rFonts w:ascii="Times New Roman" w:hAnsi="Times New Roman" w:cs="Times New Roman"/>
          <w:sz w:val="24"/>
          <w:szCs w:val="24"/>
        </w:rPr>
        <w:t>connection</w:t>
      </w:r>
      <w:r w:rsidR="00A0207C" w:rsidRPr="00A0207C">
        <w:rPr>
          <w:rFonts w:ascii="Times New Roman" w:hAnsi="Times New Roman" w:cs="Times New Roman"/>
          <w:sz w:val="24"/>
          <w:szCs w:val="24"/>
        </w:rPr>
        <w:t xml:space="preserve"> (Leung &amp; Lee, 2019).</w:t>
      </w:r>
    </w:p>
    <w:p w14:paraId="307E6C8B" w14:textId="16ECE5BB"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also drives creativity and growth. </w:t>
      </w:r>
      <w:r w:rsidRPr="00CC2A51">
        <w:rPr>
          <w:rFonts w:ascii="Times New Roman" w:hAnsi="Times New Roman" w:cs="Times New Roman"/>
          <w:i/>
          <w:iCs/>
          <w:sz w:val="24"/>
          <w:szCs w:val="24"/>
        </w:rPr>
        <w:t>FD9</w:t>
      </w:r>
      <w:r w:rsidRPr="00A0207C">
        <w:rPr>
          <w:rFonts w:ascii="Times New Roman" w:hAnsi="Times New Roman" w:cs="Times New Roman"/>
          <w:sz w:val="24"/>
          <w:szCs w:val="24"/>
        </w:rPr>
        <w:t xml:space="preserve"> views experience as a dynamic force: "Experience continuously accumulates and influences me. Creativity is a cycle of success and failure, facing setback and embracing challenge. </w:t>
      </w:r>
      <w:r w:rsidR="00092793">
        <w:rPr>
          <w:rFonts w:ascii="Times New Roman" w:hAnsi="Times New Roman" w:cs="Times New Roman"/>
          <w:sz w:val="24"/>
          <w:szCs w:val="24"/>
        </w:rPr>
        <w:t>Every</w:t>
      </w:r>
      <w:r w:rsidR="00714AD1">
        <w:rPr>
          <w:rFonts w:ascii="Times New Roman" w:hAnsi="Times New Roman" w:cs="Times New Roman"/>
          <w:sz w:val="24"/>
          <w:szCs w:val="24"/>
        </w:rPr>
        <w:t xml:space="preserve">thing is possible </w:t>
      </w:r>
      <w:r w:rsidR="00A26BE4">
        <w:rPr>
          <w:rFonts w:ascii="Times New Roman" w:hAnsi="Times New Roman" w:cs="Times New Roman"/>
          <w:sz w:val="24"/>
          <w:szCs w:val="24"/>
        </w:rPr>
        <w:t>when leaping forward</w:t>
      </w:r>
      <w:r w:rsidRPr="00A0207C">
        <w:rPr>
          <w:rFonts w:ascii="Times New Roman" w:hAnsi="Times New Roman" w:cs="Times New Roman"/>
          <w:sz w:val="24"/>
          <w:szCs w:val="24"/>
        </w:rPr>
        <w:t xml:space="preserve">." </w:t>
      </w:r>
      <w:r w:rsidR="00CD7BAC">
        <w:rPr>
          <w:rFonts w:ascii="Times New Roman" w:hAnsi="Times New Roman" w:cs="Times New Roman"/>
          <w:sz w:val="24"/>
          <w:szCs w:val="24"/>
        </w:rPr>
        <w:t>R</w:t>
      </w:r>
      <w:r w:rsidRPr="00A0207C">
        <w:rPr>
          <w:rFonts w:ascii="Times New Roman" w:hAnsi="Times New Roman" w:cs="Times New Roman"/>
          <w:sz w:val="24"/>
          <w:szCs w:val="24"/>
        </w:rPr>
        <w:t>esilience and commitment to reinvention</w:t>
      </w:r>
      <w:r w:rsidR="00CD7BAC">
        <w:rPr>
          <w:rFonts w:ascii="Times New Roman" w:hAnsi="Times New Roman" w:cs="Times New Roman"/>
          <w:sz w:val="24"/>
          <w:szCs w:val="24"/>
        </w:rPr>
        <w:t xml:space="preserve"> fuel </w:t>
      </w:r>
      <w:r w:rsidR="00D77243" w:rsidRPr="00A0207C">
        <w:rPr>
          <w:rFonts w:ascii="Times New Roman" w:hAnsi="Times New Roman" w:cs="Times New Roman"/>
          <w:sz w:val="24"/>
          <w:szCs w:val="24"/>
        </w:rPr>
        <w:t>creative exploration</w:t>
      </w:r>
      <w:r w:rsidR="00D77243">
        <w:rPr>
          <w:rFonts w:ascii="Times New Roman" w:hAnsi="Times New Roman" w:cs="Times New Roman"/>
          <w:sz w:val="24"/>
          <w:szCs w:val="24"/>
        </w:rPr>
        <w:t xml:space="preserve"> with </w:t>
      </w:r>
      <w:r w:rsidRPr="00A0207C">
        <w:rPr>
          <w:rFonts w:ascii="Times New Roman" w:hAnsi="Times New Roman" w:cs="Times New Roman"/>
          <w:sz w:val="24"/>
          <w:szCs w:val="24"/>
        </w:rPr>
        <w:t>personal growth.</w:t>
      </w:r>
    </w:p>
    <w:p w14:paraId="6E7FCC95" w14:textId="4CC2AB31" w:rsidR="00A0207C" w:rsidRDefault="002731BC"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allows craft</w:t>
      </w:r>
      <w:r w:rsidR="006A75B9">
        <w:rPr>
          <w:rFonts w:ascii="Times New Roman" w:hAnsi="Times New Roman" w:cs="Times New Roman"/>
          <w:sz w:val="24"/>
          <w:szCs w:val="24"/>
        </w:rPr>
        <w:t>ing</w:t>
      </w:r>
      <w:r w:rsidR="00A0207C" w:rsidRPr="00A0207C">
        <w:rPr>
          <w:rFonts w:ascii="Times New Roman" w:hAnsi="Times New Roman" w:cs="Times New Roman"/>
          <w:sz w:val="24"/>
          <w:szCs w:val="24"/>
        </w:rPr>
        <w:t xml:space="preserve"> stories </w:t>
      </w:r>
      <w:r w:rsidR="009F4F36">
        <w:rPr>
          <w:rFonts w:ascii="Times New Roman" w:hAnsi="Times New Roman" w:cs="Times New Roman"/>
          <w:sz w:val="24"/>
          <w:szCs w:val="24"/>
        </w:rPr>
        <w:t xml:space="preserve">to </w:t>
      </w:r>
      <w:r w:rsidR="00A0207C" w:rsidRPr="00A0207C">
        <w:rPr>
          <w:rFonts w:ascii="Times New Roman" w:hAnsi="Times New Roman" w:cs="Times New Roman"/>
          <w:sz w:val="24"/>
          <w:szCs w:val="24"/>
        </w:rPr>
        <w:t>blend hardship with hope</w:t>
      </w:r>
      <w:r w:rsidR="00691C74">
        <w:rPr>
          <w:rFonts w:ascii="Times New Roman" w:hAnsi="Times New Roman" w:cs="Times New Roman"/>
          <w:sz w:val="24"/>
          <w:szCs w:val="24"/>
        </w:rPr>
        <w:t xml:space="preserve"> </w:t>
      </w:r>
      <w:r w:rsidR="009F4F36">
        <w:rPr>
          <w:rFonts w:ascii="Times New Roman" w:hAnsi="Times New Roman" w:cs="Times New Roman"/>
          <w:sz w:val="24"/>
          <w:szCs w:val="24"/>
        </w:rPr>
        <w:t xml:space="preserve">and </w:t>
      </w:r>
      <w:r w:rsidR="00A0207C" w:rsidRPr="00A0207C">
        <w:rPr>
          <w:rFonts w:ascii="Times New Roman" w:hAnsi="Times New Roman" w:cs="Times New Roman"/>
          <w:sz w:val="24"/>
          <w:szCs w:val="24"/>
        </w:rPr>
        <w:t>resonat</w:t>
      </w:r>
      <w:r w:rsidR="00691C74">
        <w:rPr>
          <w:rFonts w:ascii="Times New Roman" w:hAnsi="Times New Roman" w:cs="Times New Roman"/>
          <w:sz w:val="24"/>
          <w:szCs w:val="24"/>
        </w:rPr>
        <w:t>e</w:t>
      </w:r>
      <w:r w:rsidR="00A0207C" w:rsidRPr="00A0207C">
        <w:rPr>
          <w:rFonts w:ascii="Times New Roman" w:hAnsi="Times New Roman" w:cs="Times New Roman"/>
          <w:sz w:val="24"/>
          <w:szCs w:val="24"/>
        </w:rPr>
        <w:t xml:space="preserve"> universally. </w:t>
      </w:r>
      <w:r w:rsidR="00A0207C" w:rsidRPr="009D4978">
        <w:rPr>
          <w:rFonts w:ascii="Times New Roman" w:hAnsi="Times New Roman" w:cs="Times New Roman"/>
          <w:strike/>
          <w:sz w:val="24"/>
          <w:szCs w:val="24"/>
          <w:highlight w:val="yellow"/>
        </w:rPr>
        <w:t>Whether through humor, resilience, or personal growth, positive perspective turn</w:t>
      </w:r>
      <w:r w:rsidR="00250AD6" w:rsidRPr="009D4978">
        <w:rPr>
          <w:rFonts w:ascii="Times New Roman" w:hAnsi="Times New Roman" w:cs="Times New Roman"/>
          <w:strike/>
          <w:sz w:val="24"/>
          <w:szCs w:val="24"/>
          <w:highlight w:val="yellow"/>
        </w:rPr>
        <w:t>s</w:t>
      </w:r>
      <w:r w:rsidR="00A0207C" w:rsidRPr="009D4978">
        <w:rPr>
          <w:rFonts w:ascii="Times New Roman" w:hAnsi="Times New Roman" w:cs="Times New Roman"/>
          <w:strike/>
          <w:sz w:val="24"/>
          <w:szCs w:val="24"/>
          <w:highlight w:val="yellow"/>
        </w:rPr>
        <w:t xml:space="preserve"> challenge into opportunit</w:t>
      </w:r>
      <w:r w:rsidR="00C76B90" w:rsidRPr="009D4978">
        <w:rPr>
          <w:rFonts w:ascii="Times New Roman" w:hAnsi="Times New Roman" w:cs="Times New Roman"/>
          <w:strike/>
          <w:sz w:val="24"/>
          <w:szCs w:val="24"/>
          <w:highlight w:val="yellow"/>
        </w:rPr>
        <w:t>y</w:t>
      </w:r>
      <w:r w:rsidR="00045F12" w:rsidRPr="009D4978">
        <w:rPr>
          <w:rFonts w:ascii="Times New Roman" w:hAnsi="Times New Roman" w:cs="Times New Roman"/>
          <w:strike/>
          <w:sz w:val="24"/>
          <w:szCs w:val="24"/>
          <w:highlight w:val="yellow"/>
        </w:rPr>
        <w:t xml:space="preserve"> for worldwide </w:t>
      </w:r>
      <w:r w:rsidR="00A0207C" w:rsidRPr="009D4978">
        <w:rPr>
          <w:rFonts w:ascii="Times New Roman" w:hAnsi="Times New Roman" w:cs="Times New Roman"/>
          <w:strike/>
          <w:sz w:val="24"/>
          <w:szCs w:val="24"/>
          <w:highlight w:val="yellow"/>
        </w:rPr>
        <w:t>inspir</w:t>
      </w:r>
      <w:r w:rsidR="00045F12" w:rsidRPr="009D4978">
        <w:rPr>
          <w:rFonts w:ascii="Times New Roman" w:hAnsi="Times New Roman" w:cs="Times New Roman"/>
          <w:strike/>
          <w:sz w:val="24"/>
          <w:szCs w:val="24"/>
          <w:highlight w:val="yellow"/>
        </w:rPr>
        <w:t xml:space="preserve">ation </w:t>
      </w:r>
      <w:r w:rsidR="00A0207C" w:rsidRPr="009D4978">
        <w:rPr>
          <w:rFonts w:ascii="Times New Roman" w:hAnsi="Times New Roman" w:cs="Times New Roman"/>
          <w:strike/>
          <w:sz w:val="24"/>
          <w:szCs w:val="24"/>
          <w:highlight w:val="yellow"/>
        </w:rPr>
        <w:t>and connect</w:t>
      </w:r>
      <w:r w:rsidR="00045F12" w:rsidRPr="009D4978">
        <w:rPr>
          <w:rFonts w:ascii="Times New Roman" w:hAnsi="Times New Roman" w:cs="Times New Roman"/>
          <w:strike/>
          <w:sz w:val="24"/>
          <w:szCs w:val="24"/>
          <w:highlight w:val="yellow"/>
        </w:rPr>
        <w:t>ion</w:t>
      </w:r>
      <w:r w:rsidR="00A0207C" w:rsidRPr="009D4978">
        <w:rPr>
          <w:rFonts w:ascii="Times New Roman" w:hAnsi="Times New Roman" w:cs="Times New Roman"/>
          <w:strike/>
          <w:sz w:val="24"/>
          <w:szCs w:val="24"/>
          <w:highlight w:val="yellow"/>
        </w:rPr>
        <w:t>.</w:t>
      </w:r>
      <w:r w:rsidR="00E013D8" w:rsidRPr="009D4978">
        <w:rPr>
          <w:rFonts w:ascii="Times New Roman" w:hAnsi="Times New Roman" w:cs="Times New Roman"/>
          <w:strike/>
          <w:sz w:val="24"/>
          <w:szCs w:val="24"/>
          <w:highlight w:val="yellow"/>
        </w:rPr>
        <w:t xml:space="preserve"> </w:t>
      </w:r>
    </w:p>
    <w:p w14:paraId="03B6FEB6" w14:textId="77777777" w:rsidR="0090758E" w:rsidRDefault="0090758E" w:rsidP="00D21F12">
      <w:pPr>
        <w:widowControl/>
        <w:ind w:firstLine="420"/>
        <w:contextualSpacing/>
        <w:rPr>
          <w:rFonts w:ascii="Times New Roman" w:hAnsi="Times New Roman" w:cs="Times New Roman"/>
          <w:sz w:val="24"/>
          <w:szCs w:val="24"/>
        </w:rPr>
      </w:pPr>
    </w:p>
    <w:p w14:paraId="3A778B19" w14:textId="03FD1C51"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Phase </w:t>
      </w:r>
      <w:r w:rsidR="00BF4880" w:rsidRPr="00546465">
        <w:rPr>
          <w:rFonts w:ascii="Times New Roman" w:hAnsi="Times New Roman" w:cs="Times New Roman"/>
          <w:b/>
          <w:bCs/>
          <w:i/>
          <w:iCs/>
          <w:sz w:val="24"/>
          <w:szCs w:val="24"/>
        </w:rPr>
        <w:t xml:space="preserve">&amp; </w:t>
      </w:r>
      <w:r w:rsidRPr="00546465">
        <w:rPr>
          <w:rFonts w:ascii="Times New Roman" w:hAnsi="Times New Roman" w:cs="Times New Roman"/>
          <w:b/>
          <w:bCs/>
          <w:i/>
          <w:iCs/>
          <w:sz w:val="24"/>
          <w:szCs w:val="24"/>
        </w:rPr>
        <w:t>Stage</w:t>
      </w:r>
    </w:p>
    <w:p w14:paraId="17200292" w14:textId="1F529056" w:rsidR="00D35283" w:rsidRDefault="00857CE9" w:rsidP="00D21F12">
      <w:pPr>
        <w:contextualSpacing/>
        <w:rPr>
          <w:rFonts w:ascii="Times New Roman" w:hAnsi="Times New Roman" w:cs="Times New Roman"/>
          <w:sz w:val="24"/>
          <w:szCs w:val="24"/>
        </w:rPr>
      </w:pPr>
      <w:r>
        <w:rPr>
          <w:rFonts w:ascii="Times New Roman" w:hAnsi="Times New Roman" w:cs="Times New Roman"/>
          <w:sz w:val="24"/>
          <w:szCs w:val="24"/>
        </w:rPr>
        <w:t>This c</w:t>
      </w:r>
      <w:r w:rsidR="00D35283" w:rsidRPr="00D35283">
        <w:rPr>
          <w:rFonts w:ascii="Times New Roman" w:hAnsi="Times New Roman" w:cs="Times New Roman"/>
          <w:sz w:val="24"/>
          <w:szCs w:val="24"/>
        </w:rPr>
        <w:t>oncept underscores gradual progression in filmmak</w:t>
      </w:r>
      <w:r w:rsidR="00530E82">
        <w:rPr>
          <w:rFonts w:ascii="Times New Roman" w:hAnsi="Times New Roman" w:cs="Times New Roman"/>
          <w:sz w:val="24"/>
          <w:szCs w:val="24"/>
        </w:rPr>
        <w:t>ing</w:t>
      </w:r>
      <w:r w:rsidR="00D35283" w:rsidRPr="00D35283">
        <w:rPr>
          <w:rFonts w:ascii="Times New Roman" w:hAnsi="Times New Roman" w:cs="Times New Roman"/>
          <w:sz w:val="24"/>
          <w:szCs w:val="24"/>
        </w:rPr>
        <w:t>, each phase contribut</w:t>
      </w:r>
      <w:r w:rsidR="009C115C">
        <w:rPr>
          <w:rFonts w:ascii="Times New Roman" w:hAnsi="Times New Roman" w:cs="Times New Roman"/>
          <w:sz w:val="24"/>
          <w:szCs w:val="24"/>
        </w:rPr>
        <w:t>ing</w:t>
      </w:r>
      <w:r w:rsidR="00D35283" w:rsidRPr="00D35283">
        <w:rPr>
          <w:rFonts w:ascii="Times New Roman" w:hAnsi="Times New Roman" w:cs="Times New Roman"/>
          <w:sz w:val="24"/>
          <w:szCs w:val="24"/>
        </w:rPr>
        <w:t xml:space="preserve"> to artistic development and storytelling approach (Gonçalves &amp; Cash, 2021). </w:t>
      </w:r>
      <w:r w:rsidR="00C679B9">
        <w:rPr>
          <w:rFonts w:ascii="Times New Roman" w:hAnsi="Times New Roman" w:cs="Times New Roman"/>
          <w:sz w:val="24"/>
          <w:szCs w:val="24"/>
        </w:rPr>
        <w:t>T</w:t>
      </w:r>
      <w:r w:rsidR="00D35283" w:rsidRPr="00D35283">
        <w:rPr>
          <w:rFonts w:ascii="Times New Roman" w:hAnsi="Times New Roman" w:cs="Times New Roman"/>
          <w:sz w:val="24"/>
          <w:szCs w:val="24"/>
        </w:rPr>
        <w:t>ransformative encounters stage</w:t>
      </w:r>
      <w:r w:rsidR="00C679B9">
        <w:rPr>
          <w:rFonts w:ascii="Times New Roman" w:hAnsi="Times New Roman" w:cs="Times New Roman"/>
          <w:sz w:val="24"/>
          <w:szCs w:val="24"/>
        </w:rPr>
        <w:t xml:space="preserve"> </w:t>
      </w:r>
      <w:r w:rsidR="000A696B">
        <w:rPr>
          <w:rFonts w:ascii="Times New Roman" w:hAnsi="Times New Roman" w:cs="Times New Roman"/>
          <w:sz w:val="24"/>
          <w:szCs w:val="24"/>
        </w:rPr>
        <w:t xml:space="preserve">over </w:t>
      </w:r>
      <w:r w:rsidR="00D35283" w:rsidRPr="00D35283">
        <w:rPr>
          <w:rFonts w:ascii="Times New Roman" w:hAnsi="Times New Roman" w:cs="Times New Roman"/>
          <w:sz w:val="24"/>
          <w:szCs w:val="24"/>
        </w:rPr>
        <w:t xml:space="preserve">challenges </w:t>
      </w:r>
      <w:r w:rsidR="00736BEB">
        <w:rPr>
          <w:rFonts w:ascii="Times New Roman" w:hAnsi="Times New Roman" w:cs="Times New Roman"/>
          <w:sz w:val="24"/>
          <w:szCs w:val="24"/>
        </w:rPr>
        <w:t xml:space="preserve">subject to </w:t>
      </w:r>
      <w:r w:rsidR="00D35283" w:rsidRPr="00D35283">
        <w:rPr>
          <w:rFonts w:ascii="Times New Roman" w:hAnsi="Times New Roman" w:cs="Times New Roman"/>
          <w:sz w:val="24"/>
          <w:szCs w:val="24"/>
        </w:rPr>
        <w:t xml:space="preserve">learning, adaptation, and innovation. </w:t>
      </w:r>
      <w:r w:rsidR="00B95DCF">
        <w:rPr>
          <w:rFonts w:ascii="Times New Roman" w:hAnsi="Times New Roman" w:cs="Times New Roman"/>
          <w:sz w:val="24"/>
          <w:szCs w:val="24"/>
        </w:rPr>
        <w:t>D</w:t>
      </w:r>
      <w:r w:rsidR="00D35283" w:rsidRPr="00D35283">
        <w:rPr>
          <w:rFonts w:ascii="Times New Roman" w:hAnsi="Times New Roman" w:cs="Times New Roman"/>
          <w:sz w:val="24"/>
          <w:szCs w:val="24"/>
        </w:rPr>
        <w:t xml:space="preserve">ynamic nature of filmmaking </w:t>
      </w:r>
      <w:r w:rsidR="00B95DCF">
        <w:rPr>
          <w:rFonts w:ascii="Times New Roman" w:hAnsi="Times New Roman" w:cs="Times New Roman"/>
          <w:sz w:val="24"/>
          <w:szCs w:val="24"/>
        </w:rPr>
        <w:t xml:space="preserve">is revealed </w:t>
      </w:r>
      <w:r w:rsidR="00C040E2">
        <w:rPr>
          <w:rFonts w:ascii="Times New Roman" w:hAnsi="Times New Roman" w:cs="Times New Roman"/>
          <w:sz w:val="24"/>
          <w:szCs w:val="24"/>
        </w:rPr>
        <w:t xml:space="preserve">via </w:t>
      </w:r>
      <w:r w:rsidR="00D35283" w:rsidRPr="00D35283">
        <w:rPr>
          <w:rFonts w:ascii="Times New Roman" w:hAnsi="Times New Roman" w:cs="Times New Roman"/>
          <w:sz w:val="24"/>
          <w:szCs w:val="24"/>
        </w:rPr>
        <w:t>continuous exploration and refinement (Ghosh, 2019).</w:t>
      </w:r>
    </w:p>
    <w:p w14:paraId="4269178E" w14:textId="18545A8D" w:rsidR="003F16AA" w:rsidRDefault="003F16AA" w:rsidP="00D21F12">
      <w:pPr>
        <w:contextualSpacing/>
        <w:rPr>
          <w:rFonts w:ascii="Times New Roman" w:hAnsi="Times New Roman" w:cs="Times New Roman"/>
          <w:sz w:val="24"/>
          <w:szCs w:val="24"/>
        </w:rPr>
      </w:pPr>
      <w:r>
        <w:rPr>
          <w:rFonts w:hint="eastAsia"/>
          <w:noProof/>
        </w:rPr>
        <w:lastRenderedPageBreak/>
        <w:drawing>
          <wp:inline distT="0" distB="0" distL="0" distR="0" wp14:anchorId="77228D24" wp14:editId="510CCFB1">
            <wp:extent cx="5274310" cy="3952457"/>
            <wp:effectExtent l="0" t="0" r="0" b="10160"/>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98A4E77" w14:textId="4BBD31CC" w:rsidR="00E75870" w:rsidRPr="00E75870" w:rsidRDefault="00E75870" w:rsidP="00E75870">
      <w:pPr>
        <w:contextualSpacing/>
        <w:jc w:val="center"/>
        <w:rPr>
          <w:rFonts w:ascii="Times New Roman" w:hAnsi="Times New Roman" w:cs="Times New Roman"/>
          <w:b/>
          <w:bCs/>
          <w:sz w:val="24"/>
          <w:szCs w:val="24"/>
        </w:rPr>
      </w:pPr>
      <w:r w:rsidRPr="00E75870">
        <w:rPr>
          <w:rFonts w:ascii="Times New Roman" w:hAnsi="Times New Roman" w:cs="Times New Roman"/>
          <w:b/>
          <w:bCs/>
          <w:sz w:val="24"/>
          <w:szCs w:val="24"/>
        </w:rPr>
        <w:t>Fig. 8: Filmmaking Cycle</w:t>
      </w:r>
    </w:p>
    <w:p w14:paraId="764DBE62" w14:textId="25AB6C18" w:rsidR="003C5FBD" w:rsidRDefault="00006C0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00D35283" w:rsidRPr="00D35283">
        <w:rPr>
          <w:rFonts w:ascii="Times New Roman" w:hAnsi="Times New Roman" w:cs="Times New Roman"/>
          <w:sz w:val="24"/>
          <w:szCs w:val="24"/>
        </w:rPr>
        <w:t xml:space="preserve">reative journey </w:t>
      </w:r>
      <w:r w:rsidR="00E05B86">
        <w:rPr>
          <w:rFonts w:ascii="Times New Roman" w:hAnsi="Times New Roman" w:cs="Times New Roman"/>
          <w:sz w:val="24"/>
          <w:szCs w:val="24"/>
        </w:rPr>
        <w:t>is</w:t>
      </w:r>
      <w:r>
        <w:rPr>
          <w:rFonts w:ascii="Times New Roman" w:hAnsi="Times New Roman" w:cs="Times New Roman"/>
          <w:sz w:val="24"/>
          <w:szCs w:val="24"/>
        </w:rPr>
        <w:t xml:space="preserve"> </w:t>
      </w:r>
      <w:r w:rsidRPr="00D35283">
        <w:rPr>
          <w:rFonts w:ascii="Times New Roman" w:hAnsi="Times New Roman" w:cs="Times New Roman"/>
          <w:sz w:val="24"/>
          <w:szCs w:val="24"/>
        </w:rPr>
        <w:t>often describe</w:t>
      </w:r>
      <w:r>
        <w:rPr>
          <w:rFonts w:ascii="Times New Roman" w:hAnsi="Times New Roman" w:cs="Times New Roman"/>
          <w:sz w:val="24"/>
          <w:szCs w:val="24"/>
        </w:rPr>
        <w:t>d</w:t>
      </w:r>
      <w:r w:rsidRPr="00D35283">
        <w:rPr>
          <w:rFonts w:ascii="Times New Roman" w:hAnsi="Times New Roman" w:cs="Times New Roman"/>
          <w:sz w:val="24"/>
          <w:szCs w:val="24"/>
        </w:rPr>
        <w:t xml:space="preserve"> </w:t>
      </w:r>
      <w:r w:rsidR="00D35283" w:rsidRPr="00D35283">
        <w:rPr>
          <w:rFonts w:ascii="Times New Roman" w:hAnsi="Times New Roman" w:cs="Times New Roman"/>
          <w:sz w:val="24"/>
          <w:szCs w:val="24"/>
        </w:rPr>
        <w:t>as evolving stages</w:t>
      </w:r>
      <w:r>
        <w:rPr>
          <w:rFonts w:ascii="Times New Roman" w:hAnsi="Times New Roman" w:cs="Times New Roman"/>
          <w:sz w:val="24"/>
          <w:szCs w:val="24"/>
        </w:rPr>
        <w:t xml:space="preserve"> as </w:t>
      </w:r>
      <w:r w:rsidR="00D35283" w:rsidRPr="00C620A7">
        <w:rPr>
          <w:rFonts w:ascii="Times New Roman" w:hAnsi="Times New Roman" w:cs="Times New Roman"/>
          <w:i/>
          <w:iCs/>
          <w:sz w:val="24"/>
          <w:szCs w:val="24"/>
        </w:rPr>
        <w:t>FD1</w:t>
      </w:r>
      <w:r w:rsidRPr="00006C09">
        <w:rPr>
          <w:rFonts w:ascii="Times New Roman" w:hAnsi="Times New Roman" w:cs="Times New Roman"/>
          <w:sz w:val="24"/>
          <w:szCs w:val="24"/>
        </w:rPr>
        <w:t>:</w:t>
      </w:r>
      <w:r w:rsidR="00D35283" w:rsidRPr="00D35283">
        <w:rPr>
          <w:rFonts w:ascii="Times New Roman" w:hAnsi="Times New Roman" w:cs="Times New Roman"/>
          <w:sz w:val="24"/>
          <w:szCs w:val="24"/>
        </w:rPr>
        <w:t xml:space="preserve"> "Attracting audiences from different places happens in stages," emphasizing gradual audience engagement. </w:t>
      </w:r>
      <w:r w:rsidR="00D35283" w:rsidRPr="00A55839">
        <w:rPr>
          <w:rFonts w:ascii="Times New Roman" w:hAnsi="Times New Roman" w:cs="Times New Roman"/>
          <w:i/>
          <w:iCs/>
          <w:sz w:val="24"/>
          <w:szCs w:val="24"/>
        </w:rPr>
        <w:t>FD11</w:t>
      </w:r>
      <w:r w:rsidR="00D35283" w:rsidRPr="00D35283">
        <w:rPr>
          <w:rFonts w:ascii="Times New Roman" w:hAnsi="Times New Roman" w:cs="Times New Roman"/>
          <w:sz w:val="24"/>
          <w:szCs w:val="24"/>
        </w:rPr>
        <w:t xml:space="preserve"> shares a breakthrough moment while editing a feature-length documentary:</w:t>
      </w:r>
    </w:p>
    <w:p w14:paraId="5901788B" w14:textId="0CC8F089" w:rsidR="003C5FBD" w:rsidRPr="003427AD" w:rsidRDefault="00D35283" w:rsidP="00D21F12">
      <w:pPr>
        <w:pStyle w:val="ab"/>
        <w:spacing w:before="0" w:after="0"/>
        <w:ind w:left="862" w:right="862"/>
        <w:contextualSpacing/>
        <w:jc w:val="both"/>
        <w:rPr>
          <w:rFonts w:ascii="Times New Roman" w:hAnsi="Times New Roman" w:cs="Times New Roman"/>
          <w:color w:val="auto"/>
          <w:szCs w:val="21"/>
        </w:rPr>
      </w:pPr>
      <w:r w:rsidRPr="003427AD">
        <w:rPr>
          <w:rFonts w:ascii="Times New Roman" w:hAnsi="Times New Roman" w:cs="Times New Roman"/>
          <w:color w:val="auto"/>
          <w:szCs w:val="21"/>
        </w:rPr>
        <w:t xml:space="preserve">"I struggled for six months to organize the footage, trying various methods. </w:t>
      </w:r>
      <w:r w:rsidR="008D7EFC">
        <w:rPr>
          <w:rFonts w:ascii="Times New Roman" w:hAnsi="Times New Roman" w:cs="Times New Roman"/>
          <w:color w:val="auto"/>
          <w:szCs w:val="21"/>
        </w:rPr>
        <w:t>Then i</w:t>
      </w:r>
      <w:r w:rsidRPr="003427AD">
        <w:rPr>
          <w:rFonts w:ascii="Times New Roman" w:hAnsi="Times New Roman" w:cs="Times New Roman"/>
          <w:color w:val="auto"/>
          <w:szCs w:val="21"/>
        </w:rPr>
        <w:t>nspired by Hollywood, I wrote key points on small pieces of paper, creating a flexible timeline. This approach resolved the issue in a month and made future editing easier."</w:t>
      </w:r>
    </w:p>
    <w:p w14:paraId="420F4F44" w14:textId="776ACC75" w:rsidR="00D35283" w:rsidRPr="00D35283" w:rsidRDefault="00BD4C6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D35283" w:rsidRPr="00D35283">
        <w:rPr>
          <w:rFonts w:ascii="Times New Roman" w:hAnsi="Times New Roman" w:cs="Times New Roman"/>
          <w:sz w:val="24"/>
          <w:szCs w:val="24"/>
        </w:rPr>
        <w:t>erseverance and learning from each phase refine technical skills and artistic vision (Ettinger, 2020).</w:t>
      </w:r>
    </w:p>
    <w:p w14:paraId="6060AE54" w14:textId="3C8AE200"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Collaboration is another key element. </w:t>
      </w:r>
      <w:r w:rsidRPr="002A2F16">
        <w:rPr>
          <w:rFonts w:ascii="Times New Roman" w:hAnsi="Times New Roman" w:cs="Times New Roman"/>
          <w:i/>
          <w:iCs/>
          <w:sz w:val="24"/>
          <w:szCs w:val="24"/>
        </w:rPr>
        <w:t>FD16</w:t>
      </w:r>
      <w:r w:rsidRPr="00D35283">
        <w:rPr>
          <w:rFonts w:ascii="Times New Roman" w:hAnsi="Times New Roman" w:cs="Times New Roman"/>
          <w:sz w:val="24"/>
          <w:szCs w:val="24"/>
        </w:rPr>
        <w:t xml:space="preserve"> recalls working with a broadcasting-savvy assistant </w:t>
      </w:r>
      <w:r w:rsidR="005A5793">
        <w:rPr>
          <w:rFonts w:ascii="Times New Roman" w:hAnsi="Times New Roman" w:cs="Times New Roman"/>
          <w:sz w:val="24"/>
          <w:szCs w:val="24"/>
        </w:rPr>
        <w:t xml:space="preserve">when filming </w:t>
      </w:r>
      <w:r w:rsidRPr="00D35283">
        <w:rPr>
          <w:rFonts w:ascii="Times New Roman" w:hAnsi="Times New Roman" w:cs="Times New Roman"/>
          <w:sz w:val="24"/>
          <w:szCs w:val="24"/>
        </w:rPr>
        <w:t xml:space="preserve">an entrepreneur’s journey: "I wrote the script blending narration with on-site footage. </w:t>
      </w:r>
      <w:r w:rsidR="00B70804">
        <w:rPr>
          <w:rFonts w:ascii="Times New Roman" w:hAnsi="Times New Roman" w:cs="Times New Roman"/>
          <w:sz w:val="24"/>
          <w:szCs w:val="24"/>
        </w:rPr>
        <w:t xml:space="preserve">With </w:t>
      </w:r>
      <w:r w:rsidRPr="00D35283">
        <w:rPr>
          <w:rFonts w:ascii="Times New Roman" w:hAnsi="Times New Roman" w:cs="Times New Roman"/>
          <w:sz w:val="24"/>
          <w:szCs w:val="24"/>
        </w:rPr>
        <w:t xml:space="preserve">a GALA song and a poignant drone shot, the film resonated deeply </w:t>
      </w:r>
      <w:r w:rsidR="00C07603">
        <w:rPr>
          <w:rFonts w:ascii="Times New Roman" w:hAnsi="Times New Roman" w:cs="Times New Roman"/>
          <w:sz w:val="24"/>
          <w:szCs w:val="24"/>
        </w:rPr>
        <w:t xml:space="preserve">though </w:t>
      </w:r>
      <w:r w:rsidRPr="00D35283">
        <w:rPr>
          <w:rFonts w:ascii="Times New Roman" w:hAnsi="Times New Roman" w:cs="Times New Roman"/>
          <w:sz w:val="24"/>
          <w:szCs w:val="24"/>
        </w:rPr>
        <w:t xml:space="preserve">simpler than my first." </w:t>
      </w:r>
      <w:r w:rsidR="00F05F08">
        <w:rPr>
          <w:rFonts w:ascii="Times New Roman" w:hAnsi="Times New Roman" w:cs="Times New Roman"/>
          <w:sz w:val="24"/>
          <w:szCs w:val="24"/>
        </w:rPr>
        <w:t>T</w:t>
      </w:r>
      <w:r w:rsidRPr="00D35283">
        <w:rPr>
          <w:rFonts w:ascii="Times New Roman" w:hAnsi="Times New Roman" w:cs="Times New Roman"/>
          <w:sz w:val="24"/>
          <w:szCs w:val="24"/>
        </w:rPr>
        <w:t>eamwork and adaptability</w:t>
      </w:r>
      <w:r w:rsidR="00F05F08">
        <w:rPr>
          <w:rFonts w:ascii="Times New Roman" w:hAnsi="Times New Roman" w:cs="Times New Roman"/>
          <w:sz w:val="24"/>
          <w:szCs w:val="24"/>
        </w:rPr>
        <w:t xml:space="preserve"> are critical </w:t>
      </w:r>
      <w:r w:rsidRPr="00D35283">
        <w:rPr>
          <w:rFonts w:ascii="Times New Roman" w:hAnsi="Times New Roman" w:cs="Times New Roman"/>
          <w:sz w:val="24"/>
          <w:szCs w:val="24"/>
        </w:rPr>
        <w:t>in crafting authentic stories.</w:t>
      </w:r>
    </w:p>
    <w:p w14:paraId="780CC96B" w14:textId="7014F228"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For </w:t>
      </w:r>
      <w:r w:rsidRPr="004C6103">
        <w:rPr>
          <w:rFonts w:ascii="Times New Roman" w:hAnsi="Times New Roman" w:cs="Times New Roman"/>
          <w:i/>
          <w:iCs/>
          <w:sz w:val="24"/>
          <w:szCs w:val="24"/>
        </w:rPr>
        <w:t>FD14</w:t>
      </w:r>
      <w:r w:rsidRPr="00D35283">
        <w:rPr>
          <w:rFonts w:ascii="Times New Roman" w:hAnsi="Times New Roman" w:cs="Times New Roman"/>
          <w:sz w:val="24"/>
          <w:szCs w:val="24"/>
        </w:rPr>
        <w:t xml:space="preserve">, lessons from earlier projects </w:t>
      </w:r>
      <w:r w:rsidR="004D5DE6">
        <w:rPr>
          <w:rFonts w:ascii="Times New Roman" w:hAnsi="Times New Roman" w:cs="Times New Roman"/>
          <w:sz w:val="24"/>
          <w:szCs w:val="24"/>
        </w:rPr>
        <w:t>promise</w:t>
      </w:r>
      <w:r w:rsidRPr="00D35283">
        <w:rPr>
          <w:rFonts w:ascii="Times New Roman" w:hAnsi="Times New Roman" w:cs="Times New Roman"/>
          <w:sz w:val="24"/>
          <w:szCs w:val="24"/>
        </w:rPr>
        <w:t xml:space="preserve"> future success. In </w:t>
      </w:r>
      <w:r w:rsidRPr="00504001">
        <w:rPr>
          <w:rFonts w:ascii="Times New Roman" w:hAnsi="Times New Roman" w:cs="Times New Roman"/>
          <w:i/>
          <w:iCs/>
          <w:sz w:val="24"/>
          <w:szCs w:val="24"/>
        </w:rPr>
        <w:t>The Seventh Day</w:t>
      </w:r>
      <w:r w:rsidRPr="00D35283">
        <w:rPr>
          <w:rFonts w:ascii="Times New Roman" w:hAnsi="Times New Roman" w:cs="Times New Roman"/>
          <w:sz w:val="24"/>
          <w:szCs w:val="24"/>
        </w:rPr>
        <w:t>, use of a real residential building in Taiwan and adaptable camera movements le</w:t>
      </w:r>
      <w:r w:rsidR="00CF2A24">
        <w:rPr>
          <w:rFonts w:ascii="Times New Roman" w:hAnsi="Times New Roman" w:cs="Times New Roman"/>
          <w:sz w:val="24"/>
          <w:szCs w:val="24"/>
        </w:rPr>
        <w:t>a</w:t>
      </w:r>
      <w:r w:rsidRPr="00D35283">
        <w:rPr>
          <w:rFonts w:ascii="Times New Roman" w:hAnsi="Times New Roman" w:cs="Times New Roman"/>
          <w:sz w:val="24"/>
          <w:szCs w:val="24"/>
        </w:rPr>
        <w:t>d to striking visual</w:t>
      </w:r>
      <w:r w:rsidR="00F423B6">
        <w:rPr>
          <w:rFonts w:ascii="Times New Roman" w:hAnsi="Times New Roman" w:cs="Times New Roman"/>
          <w:sz w:val="24"/>
          <w:szCs w:val="24"/>
        </w:rPr>
        <w:t>s</w:t>
      </w:r>
      <w:r w:rsidRPr="00D35283">
        <w:rPr>
          <w:rFonts w:ascii="Times New Roman" w:hAnsi="Times New Roman" w:cs="Times New Roman"/>
          <w:sz w:val="24"/>
          <w:szCs w:val="24"/>
        </w:rPr>
        <w:t xml:space="preserve"> and Best Short Film award at Camer</w:t>
      </w:r>
      <w:r w:rsidR="001F0BBB">
        <w:rPr>
          <w:rFonts w:ascii="Times New Roman" w:hAnsi="Times New Roman" w:cs="Times New Roman"/>
          <w:sz w:val="24"/>
          <w:szCs w:val="24"/>
        </w:rPr>
        <w:t>i</w:t>
      </w:r>
      <w:r w:rsidRPr="00D35283">
        <w:rPr>
          <w:rFonts w:ascii="Times New Roman" w:hAnsi="Times New Roman" w:cs="Times New Roman"/>
          <w:sz w:val="24"/>
          <w:szCs w:val="24"/>
        </w:rPr>
        <w:t xml:space="preserve">mage Film Festival. </w:t>
      </w:r>
      <w:r w:rsidR="00C919FB" w:rsidRPr="002F70F1">
        <w:rPr>
          <w:rFonts w:ascii="Times New Roman" w:hAnsi="Times New Roman" w:cs="Times New Roman"/>
          <w:i/>
          <w:iCs/>
          <w:sz w:val="24"/>
          <w:szCs w:val="24"/>
        </w:rPr>
        <w:t>FD14</w:t>
      </w:r>
      <w:r w:rsidR="00C919FB" w:rsidRPr="00D35283">
        <w:rPr>
          <w:rFonts w:ascii="Times New Roman" w:hAnsi="Times New Roman" w:cs="Times New Roman"/>
          <w:sz w:val="24"/>
          <w:szCs w:val="24"/>
        </w:rPr>
        <w:t xml:space="preserve"> </w:t>
      </w:r>
      <w:r w:rsidR="00C919FB">
        <w:rPr>
          <w:rFonts w:ascii="Times New Roman" w:hAnsi="Times New Roman" w:cs="Times New Roman"/>
          <w:sz w:val="24"/>
          <w:szCs w:val="24"/>
        </w:rPr>
        <w:t>r</w:t>
      </w:r>
      <w:r w:rsidRPr="00D35283">
        <w:rPr>
          <w:rFonts w:ascii="Times New Roman" w:hAnsi="Times New Roman" w:cs="Times New Roman"/>
          <w:sz w:val="24"/>
          <w:szCs w:val="24"/>
        </w:rPr>
        <w:t>eflect</w:t>
      </w:r>
      <w:r w:rsidR="00C919FB">
        <w:rPr>
          <w:rFonts w:ascii="Times New Roman" w:hAnsi="Times New Roman" w:cs="Times New Roman"/>
          <w:sz w:val="24"/>
          <w:szCs w:val="24"/>
        </w:rPr>
        <w:t>s</w:t>
      </w:r>
      <w:r w:rsidRPr="00D35283">
        <w:rPr>
          <w:rFonts w:ascii="Times New Roman" w:hAnsi="Times New Roman" w:cs="Times New Roman"/>
          <w:sz w:val="24"/>
          <w:szCs w:val="24"/>
        </w:rPr>
        <w:t xml:space="preserve"> on another project, </w:t>
      </w:r>
      <w:r w:rsidRPr="00422EE8">
        <w:rPr>
          <w:rFonts w:ascii="Times New Roman" w:hAnsi="Times New Roman" w:cs="Times New Roman"/>
          <w:i/>
          <w:iCs/>
          <w:sz w:val="24"/>
          <w:szCs w:val="24"/>
        </w:rPr>
        <w:t>Kappa</w:t>
      </w:r>
      <w:r w:rsidR="00C919FB">
        <w:rPr>
          <w:rFonts w:ascii="Times New Roman" w:hAnsi="Times New Roman" w:cs="Times New Roman"/>
          <w:sz w:val="24"/>
          <w:szCs w:val="24"/>
        </w:rPr>
        <w:t>:</w:t>
      </w:r>
      <w:r w:rsidRPr="00D35283">
        <w:rPr>
          <w:rFonts w:ascii="Times New Roman" w:hAnsi="Times New Roman" w:cs="Times New Roman"/>
          <w:sz w:val="24"/>
          <w:szCs w:val="24"/>
        </w:rPr>
        <w:t xml:space="preserve"> "A USC-trained cinematographer provided a detailed shooting plan, but the most memorable shot emerged from an impromptu long take." </w:t>
      </w:r>
      <w:r w:rsidR="009B7D3F">
        <w:rPr>
          <w:rFonts w:ascii="Times New Roman" w:hAnsi="Times New Roman" w:cs="Times New Roman"/>
          <w:sz w:val="24"/>
          <w:szCs w:val="24"/>
        </w:rPr>
        <w:t>B</w:t>
      </w:r>
      <w:r w:rsidRPr="00D35283">
        <w:rPr>
          <w:rFonts w:ascii="Times New Roman" w:hAnsi="Times New Roman" w:cs="Times New Roman"/>
          <w:sz w:val="24"/>
          <w:szCs w:val="24"/>
        </w:rPr>
        <w:t>alancing meticulous planning with on-the-spot creativity</w:t>
      </w:r>
      <w:r w:rsidR="009B7D3F">
        <w:rPr>
          <w:rFonts w:ascii="Times New Roman" w:hAnsi="Times New Roman" w:cs="Times New Roman"/>
          <w:sz w:val="24"/>
          <w:szCs w:val="24"/>
        </w:rPr>
        <w:t xml:space="preserve"> </w:t>
      </w:r>
      <w:r w:rsidR="00394DE4">
        <w:rPr>
          <w:rFonts w:ascii="Times New Roman" w:hAnsi="Times New Roman" w:cs="Times New Roman"/>
          <w:sz w:val="24"/>
          <w:szCs w:val="24"/>
        </w:rPr>
        <w:t>is</w:t>
      </w:r>
      <w:r w:rsidR="009B7D3F">
        <w:rPr>
          <w:rFonts w:ascii="Times New Roman" w:hAnsi="Times New Roman" w:cs="Times New Roman"/>
          <w:sz w:val="24"/>
          <w:szCs w:val="24"/>
        </w:rPr>
        <w:t xml:space="preserve"> important to ensure </w:t>
      </w:r>
      <w:r w:rsidRPr="00D35283">
        <w:rPr>
          <w:rFonts w:ascii="Times New Roman" w:hAnsi="Times New Roman" w:cs="Times New Roman"/>
          <w:sz w:val="24"/>
          <w:szCs w:val="24"/>
        </w:rPr>
        <w:t xml:space="preserve">each phase contributes to </w:t>
      </w:r>
      <w:r w:rsidR="00A92264">
        <w:rPr>
          <w:rFonts w:ascii="Times New Roman" w:hAnsi="Times New Roman" w:cs="Times New Roman"/>
          <w:sz w:val="24"/>
          <w:szCs w:val="24"/>
        </w:rPr>
        <w:t xml:space="preserve">better </w:t>
      </w:r>
      <w:r w:rsidR="00F7755E">
        <w:rPr>
          <w:rFonts w:ascii="Times New Roman" w:hAnsi="Times New Roman" w:cs="Times New Roman"/>
          <w:sz w:val="24"/>
          <w:szCs w:val="24"/>
        </w:rPr>
        <w:t>result</w:t>
      </w:r>
      <w:r w:rsidRPr="00D35283">
        <w:rPr>
          <w:rFonts w:ascii="Times New Roman" w:hAnsi="Times New Roman" w:cs="Times New Roman"/>
          <w:sz w:val="24"/>
          <w:szCs w:val="24"/>
        </w:rPr>
        <w:t>.</w:t>
      </w:r>
    </w:p>
    <w:p w14:paraId="3F16E546" w14:textId="632E658C" w:rsidR="00A0207C"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lastRenderedPageBreak/>
        <w:t xml:space="preserve">"Phase </w:t>
      </w:r>
      <w:r w:rsidR="007E2B71">
        <w:rPr>
          <w:rFonts w:ascii="Times New Roman" w:hAnsi="Times New Roman" w:cs="Times New Roman"/>
          <w:sz w:val="24"/>
          <w:szCs w:val="24"/>
        </w:rPr>
        <w:t>&amp;</w:t>
      </w:r>
      <w:r w:rsidRPr="00D35283">
        <w:rPr>
          <w:rFonts w:ascii="Times New Roman" w:hAnsi="Times New Roman" w:cs="Times New Roman"/>
          <w:sz w:val="24"/>
          <w:szCs w:val="24"/>
        </w:rPr>
        <w:t xml:space="preserve"> Stage" are essential to filmmaking </w:t>
      </w:r>
      <w:r w:rsidR="008D4910">
        <w:rPr>
          <w:rFonts w:ascii="Times New Roman" w:hAnsi="Times New Roman" w:cs="Times New Roman"/>
          <w:sz w:val="24"/>
          <w:szCs w:val="24"/>
        </w:rPr>
        <w:t xml:space="preserve">while </w:t>
      </w:r>
      <w:r w:rsidRPr="00D35283">
        <w:rPr>
          <w:rFonts w:ascii="Times New Roman" w:hAnsi="Times New Roman" w:cs="Times New Roman"/>
          <w:sz w:val="24"/>
          <w:szCs w:val="24"/>
        </w:rPr>
        <w:t xml:space="preserve">success is gradual </w:t>
      </w:r>
      <w:r w:rsidR="008D491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shaped by experiences </w:t>
      </w:r>
      <w:r w:rsidR="006C3C0E">
        <w:rPr>
          <w:rFonts w:ascii="Times New Roman" w:hAnsi="Times New Roman" w:cs="Times New Roman"/>
          <w:sz w:val="24"/>
          <w:szCs w:val="24"/>
        </w:rPr>
        <w:t xml:space="preserve">on each </w:t>
      </w:r>
      <w:r w:rsidRPr="00D35283">
        <w:rPr>
          <w:rFonts w:ascii="Times New Roman" w:hAnsi="Times New Roman" w:cs="Times New Roman"/>
          <w:sz w:val="24"/>
          <w:szCs w:val="24"/>
        </w:rPr>
        <w:t xml:space="preserve">level. </w:t>
      </w:r>
      <w:r w:rsidRPr="00450620">
        <w:rPr>
          <w:rFonts w:ascii="Times New Roman" w:hAnsi="Times New Roman" w:cs="Times New Roman"/>
          <w:strike/>
          <w:sz w:val="24"/>
          <w:szCs w:val="24"/>
          <w:highlight w:val="yellow"/>
        </w:rPr>
        <w:t xml:space="preserve">Whether focusing on audience engagement, mastering technical challenge, or balancing planning with spontaneity, directors continually adapt and grow. </w:t>
      </w:r>
      <w:r w:rsidR="00532B7E" w:rsidRPr="00450620">
        <w:rPr>
          <w:rFonts w:ascii="Times New Roman" w:hAnsi="Times New Roman" w:cs="Times New Roman"/>
          <w:strike/>
          <w:sz w:val="24"/>
          <w:szCs w:val="24"/>
          <w:highlight w:val="yellow"/>
        </w:rPr>
        <w:t>D</w:t>
      </w:r>
      <w:r w:rsidRPr="00450620">
        <w:rPr>
          <w:rFonts w:ascii="Times New Roman" w:hAnsi="Times New Roman" w:cs="Times New Roman"/>
          <w:strike/>
          <w:sz w:val="24"/>
          <w:szCs w:val="24"/>
          <w:highlight w:val="yellow"/>
        </w:rPr>
        <w:t xml:space="preserve">ynamic progression enriches storytelling and artistic identity, affirming that </w:t>
      </w:r>
      <w:r w:rsidR="006F7014" w:rsidRPr="00450620">
        <w:rPr>
          <w:rFonts w:ascii="Times New Roman" w:hAnsi="Times New Roman" w:cs="Times New Roman"/>
          <w:strike/>
          <w:sz w:val="24"/>
          <w:szCs w:val="24"/>
          <w:highlight w:val="yellow"/>
        </w:rPr>
        <w:t xml:space="preserve">filmmaking </w:t>
      </w:r>
      <w:r w:rsidRPr="00450620">
        <w:rPr>
          <w:rFonts w:ascii="Times New Roman" w:hAnsi="Times New Roman" w:cs="Times New Roman"/>
          <w:strike/>
          <w:sz w:val="24"/>
          <w:szCs w:val="24"/>
          <w:highlight w:val="yellow"/>
        </w:rPr>
        <w:t xml:space="preserve">itself is as meaningful as </w:t>
      </w:r>
      <w:r w:rsidR="00B01B39" w:rsidRPr="00450620">
        <w:rPr>
          <w:rFonts w:ascii="Times New Roman" w:hAnsi="Times New Roman" w:cs="Times New Roman"/>
          <w:strike/>
          <w:sz w:val="24"/>
          <w:szCs w:val="24"/>
          <w:highlight w:val="yellow"/>
        </w:rPr>
        <w:t xml:space="preserve">the </w:t>
      </w:r>
      <w:r w:rsidRPr="00450620">
        <w:rPr>
          <w:rFonts w:ascii="Times New Roman" w:hAnsi="Times New Roman" w:cs="Times New Roman"/>
          <w:strike/>
          <w:sz w:val="24"/>
          <w:szCs w:val="24"/>
          <w:highlight w:val="yellow"/>
        </w:rPr>
        <w:t>final produ</w:t>
      </w:r>
      <w:r w:rsidRPr="00EB3843">
        <w:rPr>
          <w:rFonts w:ascii="Times New Roman" w:hAnsi="Times New Roman" w:cs="Times New Roman"/>
          <w:strike/>
          <w:sz w:val="24"/>
          <w:szCs w:val="24"/>
          <w:highlight w:val="yellow"/>
        </w:rPr>
        <w:t>ct.</w:t>
      </w:r>
      <w:r w:rsidR="0001681A" w:rsidRPr="00EB3843">
        <w:rPr>
          <w:rFonts w:ascii="Times New Roman" w:hAnsi="Times New Roman" w:cs="Times New Roman"/>
          <w:sz w:val="24"/>
          <w:szCs w:val="24"/>
          <w:highlight w:val="yellow"/>
        </w:rPr>
        <w:t xml:space="preserve"> </w:t>
      </w:r>
    </w:p>
    <w:p w14:paraId="3B44E37F" w14:textId="77777777" w:rsidR="004A4D15" w:rsidRDefault="004A4D15" w:rsidP="00D21F12">
      <w:pPr>
        <w:widowControl/>
        <w:ind w:firstLine="420"/>
        <w:contextualSpacing/>
        <w:rPr>
          <w:rFonts w:ascii="Times New Roman" w:hAnsi="Times New Roman" w:cs="Times New Roman"/>
          <w:sz w:val="24"/>
          <w:szCs w:val="24"/>
        </w:rPr>
      </w:pPr>
    </w:p>
    <w:p w14:paraId="7874B7CD" w14:textId="1395CE03"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Strong Character</w:t>
      </w:r>
    </w:p>
    <w:p w14:paraId="30BC2C1C" w14:textId="505D3A83" w:rsidR="00D35283" w:rsidRDefault="00D35283" w:rsidP="00D21F12">
      <w:pPr>
        <w:contextualSpacing/>
        <w:rPr>
          <w:rFonts w:ascii="Times New Roman" w:hAnsi="Times New Roman" w:cs="Times New Roman"/>
          <w:sz w:val="24"/>
          <w:szCs w:val="24"/>
        </w:rPr>
      </w:pPr>
      <w:r w:rsidRPr="00D35283">
        <w:rPr>
          <w:rFonts w:ascii="Times New Roman" w:hAnsi="Times New Roman" w:cs="Times New Roman"/>
          <w:sz w:val="24"/>
          <w:szCs w:val="24"/>
        </w:rPr>
        <w:t>"Strong character</w:t>
      </w:r>
      <w:r w:rsidR="004C6541">
        <w:rPr>
          <w:rFonts w:ascii="Times New Roman" w:hAnsi="Times New Roman" w:cs="Times New Roman"/>
          <w:sz w:val="24"/>
          <w:szCs w:val="24"/>
        </w:rPr>
        <w:t>s</w:t>
      </w:r>
      <w:r w:rsidRPr="00D35283">
        <w:rPr>
          <w:rFonts w:ascii="Times New Roman" w:hAnsi="Times New Roman" w:cs="Times New Roman"/>
          <w:sz w:val="24"/>
          <w:szCs w:val="24"/>
        </w:rPr>
        <w:t xml:space="preserve">" reflect </w:t>
      </w:r>
      <w:r w:rsidR="0046573C">
        <w:rPr>
          <w:rFonts w:ascii="Times New Roman" w:hAnsi="Times New Roman" w:cs="Times New Roman"/>
          <w:sz w:val="24"/>
          <w:szCs w:val="24"/>
        </w:rPr>
        <w:t xml:space="preserve">both </w:t>
      </w:r>
      <w:r w:rsidRPr="00D35283">
        <w:rPr>
          <w:rFonts w:ascii="Times New Roman" w:hAnsi="Times New Roman" w:cs="Times New Roman"/>
          <w:sz w:val="24"/>
          <w:szCs w:val="24"/>
        </w:rPr>
        <w:t>directors</w:t>
      </w:r>
      <w:r w:rsidR="0046573C">
        <w:rPr>
          <w:rFonts w:ascii="Times New Roman" w:hAnsi="Times New Roman" w:cs="Times New Roman"/>
          <w:sz w:val="24"/>
          <w:szCs w:val="24"/>
        </w:rPr>
        <w:t>’</w:t>
      </w:r>
      <w:r w:rsidRPr="00D35283">
        <w:rPr>
          <w:rFonts w:ascii="Times New Roman" w:hAnsi="Times New Roman" w:cs="Times New Roman"/>
          <w:sz w:val="24"/>
          <w:szCs w:val="24"/>
        </w:rPr>
        <w:t xml:space="preserve"> ability to craft compelling figures </w:t>
      </w:r>
      <w:r w:rsidR="0046573C">
        <w:rPr>
          <w:rFonts w:ascii="Times New Roman" w:hAnsi="Times New Roman" w:cs="Times New Roman"/>
          <w:sz w:val="24"/>
          <w:szCs w:val="24"/>
        </w:rPr>
        <w:t>and</w:t>
      </w:r>
      <w:r w:rsidRPr="00D35283">
        <w:rPr>
          <w:rFonts w:ascii="Times New Roman" w:hAnsi="Times New Roman" w:cs="Times New Roman"/>
          <w:sz w:val="24"/>
          <w:szCs w:val="24"/>
        </w:rPr>
        <w:t xml:space="preserve"> their resilience </w:t>
      </w:r>
      <w:r w:rsidR="00C46D06">
        <w:rPr>
          <w:rFonts w:ascii="Times New Roman" w:hAnsi="Times New Roman" w:cs="Times New Roman"/>
          <w:sz w:val="24"/>
          <w:szCs w:val="24"/>
        </w:rPr>
        <w:t>&amp;</w:t>
      </w:r>
      <w:r w:rsidRPr="00D35283">
        <w:rPr>
          <w:rFonts w:ascii="Times New Roman" w:hAnsi="Times New Roman" w:cs="Times New Roman"/>
          <w:sz w:val="24"/>
          <w:szCs w:val="24"/>
        </w:rPr>
        <w:t xml:space="preserve"> life experience (Wellman, et al., 2021). </w:t>
      </w:r>
      <w:r w:rsidR="00BC09A0">
        <w:rPr>
          <w:rFonts w:ascii="Times New Roman" w:hAnsi="Times New Roman" w:cs="Times New Roman"/>
          <w:sz w:val="24"/>
          <w:szCs w:val="24"/>
        </w:rPr>
        <w:t>A</w:t>
      </w:r>
      <w:r w:rsidRPr="00D35283">
        <w:rPr>
          <w:rFonts w:ascii="Times New Roman" w:hAnsi="Times New Roman" w:cs="Times New Roman"/>
          <w:sz w:val="24"/>
          <w:szCs w:val="24"/>
        </w:rPr>
        <w:t xml:space="preserve">s conduits for personal struggle, triumph, and aspiration, </w:t>
      </w:r>
      <w:r w:rsidR="00BC09A0">
        <w:rPr>
          <w:rFonts w:ascii="Times New Roman" w:hAnsi="Times New Roman" w:cs="Times New Roman"/>
          <w:sz w:val="24"/>
          <w:szCs w:val="24"/>
        </w:rPr>
        <w:t>t</w:t>
      </w:r>
      <w:r w:rsidR="00BC09A0" w:rsidRPr="00D35283">
        <w:rPr>
          <w:rFonts w:ascii="Times New Roman" w:hAnsi="Times New Roman" w:cs="Times New Roman"/>
          <w:sz w:val="24"/>
          <w:szCs w:val="24"/>
        </w:rPr>
        <w:t>he</w:t>
      </w:r>
      <w:r w:rsidR="00BC09A0">
        <w:rPr>
          <w:rFonts w:ascii="Times New Roman" w:hAnsi="Times New Roman" w:cs="Times New Roman"/>
          <w:sz w:val="24"/>
          <w:szCs w:val="24"/>
        </w:rPr>
        <w:t>y</w:t>
      </w:r>
      <w:r w:rsidR="00BC09A0" w:rsidRPr="00D35283">
        <w:rPr>
          <w:rFonts w:ascii="Times New Roman" w:hAnsi="Times New Roman" w:cs="Times New Roman"/>
          <w:sz w:val="24"/>
          <w:szCs w:val="24"/>
        </w:rPr>
        <w:t xml:space="preserve"> </w:t>
      </w:r>
      <w:r w:rsidRPr="00D35283">
        <w:rPr>
          <w:rFonts w:ascii="Times New Roman" w:hAnsi="Times New Roman" w:cs="Times New Roman"/>
          <w:sz w:val="24"/>
          <w:szCs w:val="24"/>
        </w:rPr>
        <w:t>enabl</w:t>
      </w:r>
      <w:r w:rsidR="00AE0E9D">
        <w:rPr>
          <w:rFonts w:ascii="Times New Roman" w:hAnsi="Times New Roman" w:cs="Times New Roman"/>
          <w:sz w:val="24"/>
          <w:szCs w:val="24"/>
        </w:rPr>
        <w:t>e</w:t>
      </w:r>
      <w:r w:rsidRPr="00D35283">
        <w:rPr>
          <w:rFonts w:ascii="Times New Roman" w:hAnsi="Times New Roman" w:cs="Times New Roman"/>
          <w:sz w:val="24"/>
          <w:szCs w:val="24"/>
        </w:rPr>
        <w:t xml:space="preserve"> connect</w:t>
      </w:r>
      <w:r w:rsidR="00FB652D">
        <w:rPr>
          <w:rFonts w:ascii="Times New Roman" w:hAnsi="Times New Roman" w:cs="Times New Roman"/>
          <w:sz w:val="24"/>
          <w:szCs w:val="24"/>
        </w:rPr>
        <w:t>ion</w:t>
      </w:r>
      <w:r w:rsidRPr="00D35283">
        <w:rPr>
          <w:rFonts w:ascii="Times New Roman" w:hAnsi="Times New Roman" w:cs="Times New Roman"/>
          <w:sz w:val="24"/>
          <w:szCs w:val="24"/>
        </w:rPr>
        <w:t xml:space="preserve"> with stories on a profound emotional level (Niemiec &amp; Tomasulo, 2023). </w:t>
      </w:r>
      <w:r w:rsidR="00545E8D">
        <w:rPr>
          <w:rFonts w:ascii="Times New Roman" w:hAnsi="Times New Roman" w:cs="Times New Roman"/>
          <w:sz w:val="24"/>
          <w:szCs w:val="24"/>
        </w:rPr>
        <w:t>I</w:t>
      </w:r>
      <w:r w:rsidRPr="00D35283">
        <w:rPr>
          <w:rFonts w:ascii="Times New Roman" w:hAnsi="Times New Roman" w:cs="Times New Roman"/>
          <w:sz w:val="24"/>
          <w:szCs w:val="24"/>
        </w:rPr>
        <w:t>nterplay between personal growth and artistic output results in narratives that explore themes of resilience, transformation, and identity while resonating universally.</w:t>
      </w:r>
    </w:p>
    <w:p w14:paraId="1826AEE5" w14:textId="1F10495B" w:rsidR="00760398" w:rsidRDefault="00760398" w:rsidP="00760398">
      <w:pPr>
        <w:contextualSpacing/>
        <w:jc w:val="center"/>
        <w:rPr>
          <w:rFonts w:ascii="Times New Roman" w:hAnsi="Times New Roman" w:cs="Times New Roman"/>
          <w:sz w:val="24"/>
          <w:szCs w:val="24"/>
        </w:rPr>
      </w:pPr>
      <w:r>
        <w:rPr>
          <w:noProof/>
        </w:rPr>
        <w:drawing>
          <wp:inline distT="0" distB="0" distL="0" distR="0" wp14:anchorId="4EDAEA72" wp14:editId="14B6DD7D">
            <wp:extent cx="3912235" cy="1092468"/>
            <wp:effectExtent l="0" t="0" r="12065"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CD26A5D" w14:textId="41B89455" w:rsidR="002D753D" w:rsidRPr="002D753D" w:rsidRDefault="002D753D" w:rsidP="00760398">
      <w:pPr>
        <w:contextualSpacing/>
        <w:jc w:val="center"/>
        <w:rPr>
          <w:rFonts w:ascii="Times New Roman" w:hAnsi="Times New Roman" w:cs="Times New Roman"/>
          <w:b/>
          <w:bCs/>
          <w:sz w:val="24"/>
          <w:szCs w:val="24"/>
        </w:rPr>
      </w:pPr>
      <w:r w:rsidRPr="002D753D">
        <w:rPr>
          <w:rFonts w:ascii="Times New Roman" w:hAnsi="Times New Roman" w:cs="Times New Roman"/>
          <w:b/>
          <w:bCs/>
          <w:sz w:val="24"/>
          <w:szCs w:val="24"/>
        </w:rPr>
        <w:t>Fig. 9: Strong Character in Film &amp; Storytelling</w:t>
      </w:r>
    </w:p>
    <w:p w14:paraId="3DF4F2BB" w14:textId="60BB2F40" w:rsidR="00D35283" w:rsidRPr="00D35283" w:rsidRDefault="00D35283" w:rsidP="00D21F12">
      <w:pPr>
        <w:widowControl/>
        <w:ind w:firstLine="420"/>
        <w:contextualSpacing/>
        <w:rPr>
          <w:rFonts w:ascii="Times New Roman" w:hAnsi="Times New Roman" w:cs="Times New Roman"/>
          <w:sz w:val="24"/>
          <w:szCs w:val="24"/>
        </w:rPr>
      </w:pPr>
      <w:r w:rsidRPr="00E13FBB">
        <w:rPr>
          <w:rFonts w:ascii="Times New Roman" w:hAnsi="Times New Roman" w:cs="Times New Roman"/>
          <w:i/>
          <w:iCs/>
          <w:sz w:val="24"/>
          <w:szCs w:val="24"/>
        </w:rPr>
        <w:t>FD1</w:t>
      </w:r>
      <w:r w:rsidRPr="00D35283">
        <w:rPr>
          <w:rFonts w:ascii="Times New Roman" w:hAnsi="Times New Roman" w:cs="Times New Roman"/>
          <w:sz w:val="24"/>
          <w:szCs w:val="24"/>
        </w:rPr>
        <w:t xml:space="preserve"> emphasizes the transformative power of strong character: "</w:t>
      </w:r>
      <w:r w:rsidR="00086005">
        <w:rPr>
          <w:rFonts w:ascii="Times New Roman" w:hAnsi="Times New Roman" w:cs="Times New Roman"/>
          <w:sz w:val="24"/>
          <w:szCs w:val="24"/>
        </w:rPr>
        <w:t xml:space="preserve">It </w:t>
      </w:r>
      <w:r w:rsidRPr="00D35283">
        <w:rPr>
          <w:rFonts w:ascii="Times New Roman" w:hAnsi="Times New Roman" w:cs="Times New Roman"/>
          <w:sz w:val="24"/>
          <w:szCs w:val="24"/>
        </w:rPr>
        <w:t xml:space="preserve">represents the idea that change is necessary for success. </w:t>
      </w:r>
      <w:r w:rsidR="00A519DD">
        <w:rPr>
          <w:rFonts w:ascii="Times New Roman" w:hAnsi="Times New Roman" w:cs="Times New Roman"/>
          <w:sz w:val="24"/>
          <w:szCs w:val="24"/>
        </w:rPr>
        <w:t>M</w:t>
      </w:r>
      <w:r w:rsidRPr="00D35283">
        <w:rPr>
          <w:rFonts w:ascii="Times New Roman" w:hAnsi="Times New Roman" w:cs="Times New Roman"/>
          <w:sz w:val="24"/>
          <w:szCs w:val="24"/>
        </w:rPr>
        <w:t xml:space="preserve">an must change to survive. Through him, we move the audience." Similarly, </w:t>
      </w:r>
      <w:r w:rsidRPr="00E13FBB">
        <w:rPr>
          <w:rFonts w:ascii="Times New Roman" w:hAnsi="Times New Roman" w:cs="Times New Roman"/>
          <w:i/>
          <w:iCs/>
          <w:sz w:val="24"/>
          <w:szCs w:val="24"/>
        </w:rPr>
        <w:t>FD8</w:t>
      </w:r>
      <w:r w:rsidRPr="00D35283">
        <w:rPr>
          <w:rFonts w:ascii="Times New Roman" w:hAnsi="Times New Roman" w:cs="Times New Roman"/>
          <w:sz w:val="24"/>
          <w:szCs w:val="24"/>
        </w:rPr>
        <w:t xml:space="preserve"> links creativity to personal growth</w:t>
      </w:r>
      <w:r w:rsidR="00E67E96">
        <w:rPr>
          <w:rFonts w:ascii="Times New Roman" w:hAnsi="Times New Roman" w:cs="Times New Roman"/>
          <w:sz w:val="24"/>
          <w:szCs w:val="24"/>
        </w:rPr>
        <w:t>:</w:t>
      </w:r>
      <w:r w:rsidRPr="00D35283">
        <w:rPr>
          <w:rFonts w:ascii="Times New Roman" w:hAnsi="Times New Roman" w:cs="Times New Roman"/>
          <w:sz w:val="24"/>
          <w:szCs w:val="24"/>
        </w:rPr>
        <w:t xml:space="preserve"> "Freud's id, ego, and superego reflect how suppressed emotions find an outlet in film. Early works are often closely tied to personal experience." These insights align with narrative communication and self-disclosure theories</w:t>
      </w:r>
      <w:r w:rsidR="00387E52">
        <w:rPr>
          <w:rFonts w:ascii="Times New Roman" w:hAnsi="Times New Roman" w:cs="Times New Roman"/>
          <w:sz w:val="24"/>
          <w:szCs w:val="24"/>
        </w:rPr>
        <w:t>:</w:t>
      </w:r>
      <w:r w:rsidRPr="00D35283">
        <w:rPr>
          <w:rFonts w:ascii="Times New Roman" w:hAnsi="Times New Roman" w:cs="Times New Roman"/>
          <w:sz w:val="24"/>
          <w:szCs w:val="24"/>
        </w:rPr>
        <w:t xml:space="preserve"> characters </w:t>
      </w:r>
      <w:r w:rsidR="00387E52">
        <w:rPr>
          <w:rFonts w:ascii="Times New Roman" w:hAnsi="Times New Roman" w:cs="Times New Roman"/>
          <w:sz w:val="24"/>
          <w:szCs w:val="24"/>
        </w:rPr>
        <w:t xml:space="preserve">are </w:t>
      </w:r>
      <w:r w:rsidRPr="00D35283">
        <w:rPr>
          <w:rFonts w:ascii="Times New Roman" w:hAnsi="Times New Roman" w:cs="Times New Roman"/>
          <w:sz w:val="24"/>
          <w:szCs w:val="24"/>
        </w:rPr>
        <w:t>symbols of directors</w:t>
      </w:r>
      <w:r w:rsidR="005B6F8B">
        <w:rPr>
          <w:rFonts w:ascii="Times New Roman" w:hAnsi="Times New Roman" w:cs="Times New Roman"/>
          <w:sz w:val="24"/>
          <w:szCs w:val="24"/>
        </w:rPr>
        <w:t>’</w:t>
      </w:r>
      <w:r w:rsidRPr="00D35283">
        <w:rPr>
          <w:rFonts w:ascii="Times New Roman" w:hAnsi="Times New Roman" w:cs="Times New Roman"/>
          <w:sz w:val="24"/>
          <w:szCs w:val="24"/>
        </w:rPr>
        <w:t xml:space="preserve"> inner world and convey key messages to audience.</w:t>
      </w:r>
    </w:p>
    <w:p w14:paraId="7910D17D" w14:textId="720FB5FC" w:rsid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Personal adversity often shapes storytelling</w:t>
      </w:r>
      <w:r w:rsidR="002C49BE">
        <w:rPr>
          <w:rFonts w:ascii="Times New Roman" w:hAnsi="Times New Roman" w:cs="Times New Roman"/>
          <w:sz w:val="24"/>
          <w:szCs w:val="24"/>
        </w:rPr>
        <w:t xml:space="preserve"> as</w:t>
      </w:r>
      <w:r w:rsidRPr="00D35283">
        <w:rPr>
          <w:rFonts w:ascii="Times New Roman" w:hAnsi="Times New Roman" w:cs="Times New Roman"/>
          <w:sz w:val="24"/>
          <w:szCs w:val="24"/>
        </w:rPr>
        <w:t xml:space="preserve"> </w:t>
      </w:r>
      <w:r w:rsidRPr="00B0781D">
        <w:rPr>
          <w:rFonts w:ascii="Times New Roman" w:hAnsi="Times New Roman" w:cs="Times New Roman"/>
          <w:i/>
          <w:iCs/>
          <w:sz w:val="24"/>
          <w:szCs w:val="24"/>
        </w:rPr>
        <w:t>FD15</w:t>
      </w:r>
      <w:r w:rsidRPr="00D35283">
        <w:rPr>
          <w:rFonts w:ascii="Times New Roman" w:hAnsi="Times New Roman" w:cs="Times New Roman"/>
          <w:sz w:val="24"/>
          <w:szCs w:val="24"/>
        </w:rPr>
        <w:t>: "</w:t>
      </w:r>
      <w:r w:rsidR="00B249B3">
        <w:rPr>
          <w:rFonts w:ascii="Times New Roman" w:hAnsi="Times New Roman" w:cs="Times New Roman"/>
          <w:sz w:val="24"/>
          <w:szCs w:val="24"/>
        </w:rPr>
        <w:t xml:space="preserve">My </w:t>
      </w:r>
      <w:r w:rsidRPr="00D35283">
        <w:rPr>
          <w:rFonts w:ascii="Times New Roman" w:hAnsi="Times New Roman" w:cs="Times New Roman"/>
          <w:sz w:val="24"/>
          <w:szCs w:val="24"/>
        </w:rPr>
        <w:t>monotonous job as a warehouse manager remind</w:t>
      </w:r>
      <w:r w:rsidR="001364B6">
        <w:rPr>
          <w:rFonts w:ascii="Times New Roman" w:hAnsi="Times New Roman" w:cs="Times New Roman"/>
          <w:sz w:val="24"/>
          <w:szCs w:val="24"/>
        </w:rPr>
        <w:t>ed</w:t>
      </w:r>
      <w:r w:rsidRPr="00D35283">
        <w:rPr>
          <w:rFonts w:ascii="Times New Roman" w:hAnsi="Times New Roman" w:cs="Times New Roman"/>
          <w:sz w:val="24"/>
          <w:szCs w:val="24"/>
        </w:rPr>
        <w:t xml:space="preserve"> </w:t>
      </w:r>
      <w:r w:rsidR="0063146F">
        <w:rPr>
          <w:rFonts w:ascii="Times New Roman" w:hAnsi="Times New Roman" w:cs="Times New Roman"/>
          <w:sz w:val="24"/>
          <w:szCs w:val="24"/>
        </w:rPr>
        <w:t xml:space="preserve">me </w:t>
      </w:r>
      <w:r w:rsidRPr="00D35283">
        <w:rPr>
          <w:rFonts w:ascii="Times New Roman" w:hAnsi="Times New Roman" w:cs="Times New Roman"/>
          <w:sz w:val="24"/>
          <w:szCs w:val="24"/>
        </w:rPr>
        <w:t xml:space="preserve">of </w:t>
      </w:r>
      <w:r w:rsidRPr="009B2CDF">
        <w:rPr>
          <w:rFonts w:ascii="Times New Roman" w:hAnsi="Times New Roman" w:cs="Times New Roman"/>
          <w:i/>
          <w:iCs/>
          <w:sz w:val="24"/>
          <w:szCs w:val="24"/>
        </w:rPr>
        <w:t>Papillon</w:t>
      </w:r>
      <w:r w:rsidRPr="00D35283">
        <w:rPr>
          <w:rFonts w:ascii="Times New Roman" w:hAnsi="Times New Roman" w:cs="Times New Roman"/>
          <w:sz w:val="24"/>
          <w:szCs w:val="24"/>
        </w:rPr>
        <w:t xml:space="preserve"> and 'wasting life</w:t>
      </w:r>
      <w:r w:rsidR="00A6442A">
        <w:rPr>
          <w:rFonts w:ascii="Times New Roman" w:hAnsi="Times New Roman" w:cs="Times New Roman"/>
          <w:sz w:val="24"/>
          <w:szCs w:val="24"/>
        </w:rPr>
        <w:t>’</w:t>
      </w:r>
      <w:r w:rsidRPr="00D35283">
        <w:rPr>
          <w:rFonts w:ascii="Times New Roman" w:hAnsi="Times New Roman" w:cs="Times New Roman"/>
          <w:sz w:val="24"/>
          <w:szCs w:val="24"/>
        </w:rPr>
        <w:t xml:space="preserve">. </w:t>
      </w:r>
      <w:proofErr w:type="gramStart"/>
      <w:r w:rsidR="00A20E48">
        <w:rPr>
          <w:rFonts w:ascii="Times New Roman" w:hAnsi="Times New Roman" w:cs="Times New Roman"/>
          <w:sz w:val="24"/>
          <w:szCs w:val="24"/>
        </w:rPr>
        <w:t>So</w:t>
      </w:r>
      <w:proofErr w:type="gramEnd"/>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I </w:t>
      </w:r>
      <w:r w:rsidR="00A20E48">
        <w:rPr>
          <w:rFonts w:ascii="Times New Roman" w:hAnsi="Times New Roman" w:cs="Times New Roman"/>
          <w:sz w:val="24"/>
          <w:szCs w:val="24"/>
        </w:rPr>
        <w:t>turn</w:t>
      </w:r>
      <w:r w:rsidR="00341216">
        <w:rPr>
          <w:rFonts w:ascii="Times New Roman" w:hAnsi="Times New Roman" w:cs="Times New Roman"/>
          <w:sz w:val="24"/>
          <w:szCs w:val="24"/>
        </w:rPr>
        <w:t>ed</w:t>
      </w:r>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to </w:t>
      </w:r>
      <w:r w:rsidRPr="00D35283">
        <w:rPr>
          <w:rFonts w:ascii="Times New Roman" w:hAnsi="Times New Roman" w:cs="Times New Roman"/>
          <w:sz w:val="24"/>
          <w:szCs w:val="24"/>
        </w:rPr>
        <w:t xml:space="preserve">pursue filmmaking. I hope my story inspires today’s youth to chase dreams." </w:t>
      </w:r>
      <w:r w:rsidR="008C35FB">
        <w:rPr>
          <w:rFonts w:ascii="Times New Roman" w:hAnsi="Times New Roman" w:cs="Times New Roman"/>
          <w:sz w:val="24"/>
          <w:szCs w:val="24"/>
        </w:rPr>
        <w:t>L</w:t>
      </w:r>
      <w:r w:rsidRPr="00D35283">
        <w:rPr>
          <w:rFonts w:ascii="Times New Roman" w:hAnsi="Times New Roman" w:cs="Times New Roman"/>
          <w:sz w:val="24"/>
          <w:szCs w:val="24"/>
        </w:rPr>
        <w:t xml:space="preserve">ife challenges influence character creation, embedding resilience and purpose </w:t>
      </w:r>
      <w:r w:rsidR="00600B37">
        <w:rPr>
          <w:rFonts w:ascii="Times New Roman" w:hAnsi="Times New Roman" w:cs="Times New Roman"/>
          <w:sz w:val="24"/>
          <w:szCs w:val="24"/>
        </w:rPr>
        <w:t xml:space="preserve">of </w:t>
      </w:r>
      <w:r w:rsidRPr="00D35283">
        <w:rPr>
          <w:rFonts w:ascii="Times New Roman" w:hAnsi="Times New Roman" w:cs="Times New Roman"/>
          <w:sz w:val="24"/>
          <w:szCs w:val="24"/>
        </w:rPr>
        <w:t>protagonist.</w:t>
      </w:r>
    </w:p>
    <w:p w14:paraId="15419549" w14:textId="3BB85FA8" w:rsidR="00D35283" w:rsidRDefault="00D35283" w:rsidP="00D21F12">
      <w:pPr>
        <w:widowControl/>
        <w:ind w:firstLine="420"/>
        <w:contextualSpacing/>
        <w:rPr>
          <w:rFonts w:ascii="Times New Roman" w:hAnsi="Times New Roman" w:cs="Times New Roman"/>
          <w:sz w:val="24"/>
          <w:szCs w:val="24"/>
        </w:rPr>
      </w:pPr>
      <w:r w:rsidRPr="00D1550D">
        <w:rPr>
          <w:rFonts w:ascii="Times New Roman" w:hAnsi="Times New Roman" w:cs="Times New Roman"/>
          <w:i/>
          <w:iCs/>
          <w:sz w:val="24"/>
          <w:szCs w:val="24"/>
        </w:rPr>
        <w:t>FD5</w:t>
      </w:r>
      <w:r w:rsidRPr="00D35283">
        <w:rPr>
          <w:rFonts w:ascii="Times New Roman" w:hAnsi="Times New Roman" w:cs="Times New Roman"/>
          <w:sz w:val="24"/>
          <w:szCs w:val="24"/>
        </w:rPr>
        <w:t xml:space="preserve"> reflects on setbacks in his career, including fail</w:t>
      </w:r>
      <w:r w:rsidR="00FD4714">
        <w:rPr>
          <w:rFonts w:ascii="Times New Roman" w:hAnsi="Times New Roman" w:cs="Times New Roman" w:hint="eastAsia"/>
          <w:sz w:val="24"/>
          <w:szCs w:val="24"/>
        </w:rPr>
        <w:t>ed</w:t>
      </w:r>
      <w:r w:rsidRPr="00D35283">
        <w:rPr>
          <w:rFonts w:ascii="Times New Roman" w:hAnsi="Times New Roman" w:cs="Times New Roman"/>
          <w:sz w:val="24"/>
          <w:szCs w:val="24"/>
        </w:rPr>
        <w:t xml:space="preserve"> admission to Beijing Film Academy: "These up</w:t>
      </w:r>
      <w:r w:rsidR="001C4944">
        <w:rPr>
          <w:rFonts w:ascii="Times New Roman" w:hAnsi="Times New Roman" w:cs="Times New Roman" w:hint="eastAsia"/>
          <w:sz w:val="24"/>
          <w:szCs w:val="24"/>
        </w:rPr>
        <w:t>-</w:t>
      </w:r>
      <w:r w:rsidRPr="00D35283">
        <w:rPr>
          <w:rFonts w:ascii="Times New Roman" w:hAnsi="Times New Roman" w:cs="Times New Roman"/>
          <w:sz w:val="24"/>
          <w:szCs w:val="24"/>
        </w:rPr>
        <w:t xml:space="preserve">downs shaped me. </w:t>
      </w:r>
      <w:r w:rsidR="007E4DB6">
        <w:rPr>
          <w:rFonts w:ascii="Times New Roman" w:hAnsi="Times New Roman" w:cs="Times New Roman"/>
          <w:sz w:val="24"/>
          <w:szCs w:val="24"/>
        </w:rPr>
        <w:t>A</w:t>
      </w:r>
      <w:r w:rsidR="005E5A00">
        <w:rPr>
          <w:rFonts w:ascii="Times New Roman" w:hAnsi="Times New Roman" w:cs="Times New Roman"/>
          <w:sz w:val="24"/>
          <w:szCs w:val="24"/>
        </w:rPr>
        <w:t xml:space="preserve">s </w:t>
      </w:r>
      <w:r w:rsidRPr="00D35283">
        <w:rPr>
          <w:rFonts w:ascii="Times New Roman" w:hAnsi="Times New Roman" w:cs="Times New Roman"/>
          <w:sz w:val="24"/>
          <w:szCs w:val="24"/>
        </w:rPr>
        <w:t>a director, I cherish every opportunity</w:t>
      </w:r>
      <w:r w:rsidR="00010354">
        <w:rPr>
          <w:rFonts w:ascii="Times New Roman" w:hAnsi="Times New Roman" w:cs="Times New Roman"/>
          <w:sz w:val="24"/>
          <w:szCs w:val="24"/>
        </w:rPr>
        <w:t>, always f</w:t>
      </w:r>
      <w:r w:rsidRPr="00D35283">
        <w:rPr>
          <w:rFonts w:ascii="Times New Roman" w:hAnsi="Times New Roman" w:cs="Times New Roman"/>
          <w:sz w:val="24"/>
          <w:szCs w:val="24"/>
        </w:rPr>
        <w:t xml:space="preserve">acing difficulties head-on." His persistence led him to establish a studio and move internationally, his personal journey influencing determined </w:t>
      </w:r>
      <w:r w:rsidR="00B53DB2" w:rsidRPr="00D35283">
        <w:rPr>
          <w:rFonts w:ascii="Times New Roman" w:hAnsi="Times New Roman" w:cs="Times New Roman"/>
          <w:sz w:val="24"/>
          <w:szCs w:val="24"/>
        </w:rPr>
        <w:t>film</w:t>
      </w:r>
      <w:r w:rsidR="00B53DB2">
        <w:rPr>
          <w:rFonts w:ascii="Times New Roman" w:hAnsi="Times New Roman" w:cs="Times New Roman"/>
          <w:sz w:val="24"/>
          <w:szCs w:val="24"/>
        </w:rPr>
        <w:t xml:space="preserve"> </w:t>
      </w:r>
      <w:r w:rsidRPr="00D35283">
        <w:rPr>
          <w:rFonts w:ascii="Times New Roman" w:hAnsi="Times New Roman" w:cs="Times New Roman"/>
          <w:sz w:val="24"/>
          <w:szCs w:val="24"/>
        </w:rPr>
        <w:t>characters.</w:t>
      </w:r>
    </w:p>
    <w:p w14:paraId="15857CB7" w14:textId="7746D16E" w:rsidR="00D35283" w:rsidRPr="003870DE"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w:t>
      </w:r>
      <w:r w:rsidR="00B82E79">
        <w:rPr>
          <w:rFonts w:ascii="Times New Roman" w:hAnsi="Times New Roman" w:cs="Times New Roman"/>
          <w:sz w:val="24"/>
          <w:szCs w:val="24"/>
        </w:rPr>
        <w:t>S</w:t>
      </w:r>
      <w:r w:rsidRPr="00D35283">
        <w:rPr>
          <w:rFonts w:ascii="Times New Roman" w:hAnsi="Times New Roman" w:cs="Times New Roman"/>
          <w:sz w:val="24"/>
          <w:szCs w:val="24"/>
        </w:rPr>
        <w:t>trong character" represent</w:t>
      </w:r>
      <w:r w:rsidR="00216540">
        <w:rPr>
          <w:rFonts w:ascii="Times New Roman" w:hAnsi="Times New Roman" w:cs="Times New Roman"/>
          <w:sz w:val="24"/>
          <w:szCs w:val="24"/>
        </w:rPr>
        <w:t>s</w:t>
      </w:r>
      <w:r w:rsidRPr="00D35283">
        <w:rPr>
          <w:rFonts w:ascii="Times New Roman" w:hAnsi="Times New Roman" w:cs="Times New Roman"/>
          <w:sz w:val="24"/>
          <w:szCs w:val="24"/>
        </w:rPr>
        <w:t xml:space="preserve"> </w:t>
      </w:r>
      <w:r w:rsidR="00253590">
        <w:rPr>
          <w:rFonts w:ascii="Times New Roman" w:hAnsi="Times New Roman" w:cs="Times New Roman"/>
          <w:sz w:val="24"/>
          <w:szCs w:val="24"/>
        </w:rPr>
        <w:t xml:space="preserve">both </w:t>
      </w:r>
      <w:r w:rsidRPr="00D35283">
        <w:rPr>
          <w:rFonts w:ascii="Times New Roman" w:hAnsi="Times New Roman" w:cs="Times New Roman"/>
          <w:sz w:val="24"/>
          <w:szCs w:val="24"/>
        </w:rPr>
        <w:t xml:space="preserve">powerful </w:t>
      </w:r>
      <w:r w:rsidR="00AD1FE5">
        <w:rPr>
          <w:rFonts w:ascii="Times New Roman" w:hAnsi="Times New Roman" w:cs="Times New Roman"/>
          <w:sz w:val="24"/>
          <w:szCs w:val="24"/>
        </w:rPr>
        <w:t xml:space="preserve">story </w:t>
      </w:r>
      <w:r w:rsidRPr="00D35283">
        <w:rPr>
          <w:rFonts w:ascii="Times New Roman" w:hAnsi="Times New Roman" w:cs="Times New Roman"/>
          <w:sz w:val="24"/>
          <w:szCs w:val="24"/>
        </w:rPr>
        <w:t xml:space="preserve">figures </w:t>
      </w:r>
      <w:r w:rsidR="0025359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directors' resilience </w:t>
      </w:r>
      <w:r w:rsidR="00253590">
        <w:rPr>
          <w:rFonts w:ascii="Times New Roman" w:hAnsi="Times New Roman" w:cs="Times New Roman"/>
          <w:sz w:val="24"/>
          <w:szCs w:val="24"/>
        </w:rPr>
        <w:t>&amp;</w:t>
      </w:r>
      <w:r w:rsidRPr="00D35283">
        <w:rPr>
          <w:rFonts w:ascii="Times New Roman" w:hAnsi="Times New Roman" w:cs="Times New Roman"/>
          <w:sz w:val="24"/>
          <w:szCs w:val="24"/>
        </w:rPr>
        <w:t xml:space="preserve"> personal growth. </w:t>
      </w:r>
      <w:r w:rsidR="00666528" w:rsidRPr="003870DE">
        <w:rPr>
          <w:rFonts w:ascii="Times New Roman" w:hAnsi="Times New Roman" w:cs="Times New Roman"/>
          <w:strike/>
          <w:sz w:val="24"/>
          <w:szCs w:val="24"/>
          <w:highlight w:val="yellow"/>
        </w:rPr>
        <w:t>E</w:t>
      </w:r>
      <w:r w:rsidRPr="003870DE">
        <w:rPr>
          <w:rFonts w:ascii="Times New Roman" w:hAnsi="Times New Roman" w:cs="Times New Roman"/>
          <w:strike/>
          <w:sz w:val="24"/>
          <w:szCs w:val="24"/>
          <w:highlight w:val="yellow"/>
        </w:rPr>
        <w:t xml:space="preserve">mbedding </w:t>
      </w:r>
      <w:r w:rsidR="007564B8" w:rsidRPr="003870DE">
        <w:rPr>
          <w:rFonts w:ascii="Times New Roman" w:hAnsi="Times New Roman" w:cs="Times New Roman"/>
          <w:strike/>
          <w:sz w:val="24"/>
          <w:szCs w:val="24"/>
          <w:highlight w:val="yellow"/>
        </w:rPr>
        <w:t>self-struggle</w:t>
      </w:r>
      <w:r w:rsidRPr="003870DE">
        <w:rPr>
          <w:rFonts w:ascii="Times New Roman" w:hAnsi="Times New Roman" w:cs="Times New Roman"/>
          <w:strike/>
          <w:sz w:val="24"/>
          <w:szCs w:val="24"/>
          <w:highlight w:val="yellow"/>
        </w:rPr>
        <w:t xml:space="preserve"> and aspiration into characters, directors like </w:t>
      </w:r>
      <w:r w:rsidRPr="003870DE">
        <w:rPr>
          <w:rFonts w:ascii="Times New Roman" w:hAnsi="Times New Roman" w:cs="Times New Roman"/>
          <w:i/>
          <w:iCs/>
          <w:strike/>
          <w:sz w:val="24"/>
          <w:szCs w:val="24"/>
          <w:highlight w:val="yellow"/>
        </w:rPr>
        <w:t>FD1</w:t>
      </w:r>
      <w:r w:rsidRPr="003870DE">
        <w:rPr>
          <w:rFonts w:ascii="Times New Roman" w:hAnsi="Times New Roman" w:cs="Times New Roman"/>
          <w:strike/>
          <w:sz w:val="24"/>
          <w:szCs w:val="24"/>
          <w:highlight w:val="yellow"/>
        </w:rPr>
        <w:t xml:space="preserve">, </w:t>
      </w:r>
      <w:r w:rsidRPr="003870DE">
        <w:rPr>
          <w:rFonts w:ascii="Times New Roman" w:hAnsi="Times New Roman" w:cs="Times New Roman"/>
          <w:i/>
          <w:iCs/>
          <w:strike/>
          <w:sz w:val="24"/>
          <w:szCs w:val="24"/>
          <w:highlight w:val="yellow"/>
        </w:rPr>
        <w:t>5</w:t>
      </w:r>
      <w:r w:rsidRPr="003870DE">
        <w:rPr>
          <w:rFonts w:ascii="Times New Roman" w:hAnsi="Times New Roman" w:cs="Times New Roman"/>
          <w:strike/>
          <w:sz w:val="24"/>
          <w:szCs w:val="24"/>
          <w:highlight w:val="yellow"/>
        </w:rPr>
        <w:t xml:space="preserve">, </w:t>
      </w:r>
      <w:r w:rsidR="00147B8C" w:rsidRPr="003870DE">
        <w:rPr>
          <w:rFonts w:ascii="Times New Roman" w:hAnsi="Times New Roman" w:cs="Times New Roman"/>
          <w:strike/>
          <w:sz w:val="24"/>
          <w:szCs w:val="24"/>
          <w:highlight w:val="yellow"/>
        </w:rPr>
        <w:t>&amp;</w:t>
      </w:r>
      <w:r w:rsidRPr="003870DE">
        <w:rPr>
          <w:rFonts w:ascii="Times New Roman" w:hAnsi="Times New Roman" w:cs="Times New Roman"/>
          <w:strike/>
          <w:sz w:val="24"/>
          <w:szCs w:val="24"/>
          <w:highlight w:val="yellow"/>
        </w:rPr>
        <w:t xml:space="preserve"> </w:t>
      </w:r>
      <w:r w:rsidRPr="003870DE">
        <w:rPr>
          <w:rFonts w:ascii="Times New Roman" w:hAnsi="Times New Roman" w:cs="Times New Roman"/>
          <w:i/>
          <w:iCs/>
          <w:strike/>
          <w:sz w:val="24"/>
          <w:szCs w:val="24"/>
          <w:highlight w:val="yellow"/>
        </w:rPr>
        <w:t>15</w:t>
      </w:r>
      <w:r w:rsidRPr="003870DE">
        <w:rPr>
          <w:rFonts w:ascii="Times New Roman" w:hAnsi="Times New Roman" w:cs="Times New Roman"/>
          <w:strike/>
          <w:sz w:val="24"/>
          <w:szCs w:val="24"/>
          <w:highlight w:val="yellow"/>
        </w:rPr>
        <w:t xml:space="preserve"> create narratives that resonate universally. </w:t>
      </w:r>
      <w:r w:rsidR="00546465" w:rsidRPr="003870DE">
        <w:rPr>
          <w:rFonts w:ascii="Times New Roman" w:hAnsi="Times New Roman" w:cs="Times New Roman"/>
          <w:strike/>
          <w:sz w:val="24"/>
          <w:szCs w:val="24"/>
          <w:highlight w:val="yellow"/>
        </w:rPr>
        <w:t>Thus,</w:t>
      </w:r>
      <w:r w:rsidR="001F1FEE" w:rsidRPr="003870DE">
        <w:rPr>
          <w:rFonts w:ascii="Times New Roman" w:hAnsi="Times New Roman" w:cs="Times New Roman"/>
          <w:strike/>
          <w:sz w:val="24"/>
          <w:szCs w:val="24"/>
          <w:highlight w:val="yellow"/>
        </w:rPr>
        <w:t xml:space="preserve"> </w:t>
      </w:r>
      <w:r w:rsidRPr="003870DE">
        <w:rPr>
          <w:rFonts w:ascii="Times New Roman" w:hAnsi="Times New Roman" w:cs="Times New Roman"/>
          <w:strike/>
          <w:sz w:val="24"/>
          <w:szCs w:val="24"/>
          <w:highlight w:val="yellow"/>
        </w:rPr>
        <w:t xml:space="preserve">synthesis of life experience and creativity results in authentic, transformative storytelling, offering audiences both inspiration </w:t>
      </w:r>
      <w:r w:rsidR="008F673E" w:rsidRPr="003870DE">
        <w:rPr>
          <w:rFonts w:ascii="Times New Roman" w:hAnsi="Times New Roman" w:cs="Times New Roman"/>
          <w:strike/>
          <w:sz w:val="24"/>
          <w:szCs w:val="24"/>
          <w:highlight w:val="yellow"/>
        </w:rPr>
        <w:t xml:space="preserve">&amp; </w:t>
      </w:r>
      <w:r w:rsidRPr="003870DE">
        <w:rPr>
          <w:rFonts w:ascii="Times New Roman" w:hAnsi="Times New Roman" w:cs="Times New Roman"/>
          <w:strike/>
          <w:sz w:val="24"/>
          <w:szCs w:val="24"/>
          <w:highlight w:val="yellow"/>
        </w:rPr>
        <w:t>profound emotional connection.</w:t>
      </w:r>
    </w:p>
    <w:p w14:paraId="7823EB37" w14:textId="77777777" w:rsidR="004A4D15" w:rsidRDefault="004A4D15" w:rsidP="00D21F12">
      <w:pPr>
        <w:widowControl/>
        <w:ind w:firstLine="420"/>
        <w:contextualSpacing/>
        <w:rPr>
          <w:rFonts w:ascii="Times New Roman" w:hAnsi="Times New Roman" w:cs="Times New Roman"/>
          <w:sz w:val="24"/>
          <w:szCs w:val="24"/>
        </w:rPr>
      </w:pPr>
    </w:p>
    <w:p w14:paraId="1D32FC18" w14:textId="5637D90B" w:rsidR="00224025" w:rsidRPr="00546465" w:rsidRDefault="0022402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Themes of Film Creation</w:t>
      </w:r>
    </w:p>
    <w:p w14:paraId="47FDEB00" w14:textId="023A671F" w:rsidR="00224025" w:rsidRDefault="00224025" w:rsidP="00D21F12">
      <w:pPr>
        <w:contextualSpacing/>
        <w:rPr>
          <w:rFonts w:ascii="Times New Roman" w:hAnsi="Times New Roman" w:cs="Times New Roman"/>
          <w:sz w:val="24"/>
          <w:szCs w:val="24"/>
        </w:rPr>
      </w:pPr>
      <w:r w:rsidRPr="00BE7949">
        <w:rPr>
          <w:rFonts w:ascii="Times New Roman" w:hAnsi="Times New Roman" w:cs="Times New Roman"/>
          <w:sz w:val="24"/>
          <w:szCs w:val="24"/>
        </w:rPr>
        <w:t>Themes in filmmaking</w:t>
      </w:r>
      <w:r w:rsidR="001925F9">
        <w:rPr>
          <w:rFonts w:ascii="Times New Roman" w:hAnsi="Times New Roman" w:cs="Times New Roman"/>
          <w:sz w:val="24"/>
          <w:szCs w:val="24"/>
        </w:rPr>
        <w:t xml:space="preserve"> as </w:t>
      </w:r>
      <w:r w:rsidR="001925F9" w:rsidRPr="00BE7949">
        <w:rPr>
          <w:rFonts w:ascii="Times New Roman" w:hAnsi="Times New Roman" w:cs="Times New Roman"/>
          <w:sz w:val="24"/>
          <w:szCs w:val="24"/>
        </w:rPr>
        <w:t>reflecti</w:t>
      </w:r>
      <w:r w:rsidR="001925F9">
        <w:rPr>
          <w:rFonts w:ascii="Times New Roman" w:hAnsi="Times New Roman" w:cs="Times New Roman"/>
          <w:sz w:val="24"/>
          <w:szCs w:val="24"/>
        </w:rPr>
        <w:t xml:space="preserve">on of </w:t>
      </w:r>
      <w:r w:rsidR="001925F9" w:rsidRPr="00BE7949">
        <w:rPr>
          <w:rFonts w:ascii="Times New Roman" w:hAnsi="Times New Roman" w:cs="Times New Roman"/>
          <w:sz w:val="24"/>
          <w:szCs w:val="24"/>
        </w:rPr>
        <w:t>personal journey, cultural influence, and societal insight</w:t>
      </w:r>
      <w:r w:rsidR="001925F9">
        <w:rPr>
          <w:rFonts w:ascii="Times New Roman" w:hAnsi="Times New Roman" w:cs="Times New Roman"/>
          <w:sz w:val="24"/>
          <w:szCs w:val="24"/>
        </w:rPr>
        <w:t xml:space="preserve"> </w:t>
      </w:r>
      <w:r w:rsidRPr="00BE7949">
        <w:rPr>
          <w:rFonts w:ascii="Times New Roman" w:hAnsi="Times New Roman" w:cs="Times New Roman"/>
          <w:sz w:val="24"/>
          <w:szCs w:val="24"/>
        </w:rPr>
        <w:t>bridge a director's personal vision with audiences</w:t>
      </w:r>
      <w:r w:rsidR="00046275">
        <w:rPr>
          <w:rFonts w:ascii="Times New Roman" w:hAnsi="Times New Roman" w:cs="Times New Roman"/>
          <w:sz w:val="24"/>
          <w:szCs w:val="24"/>
        </w:rPr>
        <w:t>’</w:t>
      </w:r>
      <w:r w:rsidRPr="00BE7949">
        <w:rPr>
          <w:rFonts w:ascii="Times New Roman" w:hAnsi="Times New Roman" w:cs="Times New Roman"/>
          <w:sz w:val="24"/>
          <w:szCs w:val="24"/>
        </w:rPr>
        <w:t xml:space="preserve"> emotional connection (Ford </w:t>
      </w:r>
      <w:r w:rsidRPr="00BE7949">
        <w:rPr>
          <w:rFonts w:ascii="Times New Roman" w:hAnsi="Times New Roman" w:cs="Times New Roman"/>
          <w:sz w:val="24"/>
          <w:szCs w:val="24"/>
        </w:rPr>
        <w:lastRenderedPageBreak/>
        <w:t>&amp; Fei, 2023)</w:t>
      </w:r>
      <w:r w:rsidR="0028368A">
        <w:rPr>
          <w:rFonts w:ascii="Times New Roman" w:hAnsi="Times New Roman" w:cs="Times New Roman"/>
          <w:sz w:val="24"/>
          <w:szCs w:val="24"/>
        </w:rPr>
        <w:t>,</w:t>
      </w:r>
      <w:r w:rsidRPr="00BE7949">
        <w:rPr>
          <w:rFonts w:ascii="Times New Roman" w:hAnsi="Times New Roman" w:cs="Times New Roman"/>
          <w:sz w:val="24"/>
          <w:szCs w:val="24"/>
        </w:rPr>
        <w:t xml:space="preserve"> </w:t>
      </w:r>
      <w:r w:rsidR="00461DA2">
        <w:rPr>
          <w:rFonts w:ascii="Times New Roman" w:hAnsi="Times New Roman" w:cs="Times New Roman"/>
          <w:sz w:val="24"/>
          <w:szCs w:val="24"/>
        </w:rPr>
        <w:t xml:space="preserve">the </w:t>
      </w:r>
      <w:r w:rsidRPr="00BE7949">
        <w:rPr>
          <w:rFonts w:ascii="Times New Roman" w:hAnsi="Times New Roman" w:cs="Times New Roman"/>
          <w:sz w:val="24"/>
          <w:szCs w:val="24"/>
        </w:rPr>
        <w:t xml:space="preserve">universal concepts </w:t>
      </w:r>
      <w:r w:rsidR="0028368A">
        <w:rPr>
          <w:rFonts w:ascii="Times New Roman" w:hAnsi="Times New Roman" w:cs="Times New Roman"/>
          <w:sz w:val="24"/>
          <w:szCs w:val="24"/>
        </w:rPr>
        <w:t xml:space="preserve">ranging from </w:t>
      </w:r>
      <w:r w:rsidRPr="00BE7949">
        <w:rPr>
          <w:rFonts w:ascii="Times New Roman" w:hAnsi="Times New Roman" w:cs="Times New Roman"/>
          <w:sz w:val="24"/>
          <w:szCs w:val="24"/>
        </w:rPr>
        <w:t xml:space="preserve">identity, resilience, </w:t>
      </w:r>
      <w:r w:rsidR="0028368A">
        <w:rPr>
          <w:rFonts w:ascii="Times New Roman" w:hAnsi="Times New Roman" w:cs="Times New Roman"/>
          <w:sz w:val="24"/>
          <w:szCs w:val="24"/>
        </w:rPr>
        <w:t xml:space="preserve">to </w:t>
      </w:r>
      <w:r w:rsidRPr="00BE7949">
        <w:rPr>
          <w:rFonts w:ascii="Times New Roman" w:hAnsi="Times New Roman" w:cs="Times New Roman"/>
          <w:sz w:val="24"/>
          <w:szCs w:val="24"/>
        </w:rPr>
        <w:t xml:space="preserve">human relationship, </w:t>
      </w:r>
      <w:r w:rsidR="009F13C1">
        <w:rPr>
          <w:rFonts w:ascii="Times New Roman" w:hAnsi="Times New Roman" w:cs="Times New Roman"/>
          <w:sz w:val="24"/>
          <w:szCs w:val="24"/>
        </w:rPr>
        <w:t xml:space="preserve">and </w:t>
      </w:r>
      <w:r w:rsidRPr="00BE7949">
        <w:rPr>
          <w:rFonts w:ascii="Times New Roman" w:hAnsi="Times New Roman" w:cs="Times New Roman"/>
          <w:sz w:val="24"/>
          <w:szCs w:val="24"/>
        </w:rPr>
        <w:t>provid</w:t>
      </w:r>
      <w:r w:rsidR="009F13C1">
        <w:rPr>
          <w:rFonts w:ascii="Times New Roman" w:hAnsi="Times New Roman" w:cs="Times New Roman"/>
          <w:sz w:val="24"/>
          <w:szCs w:val="24"/>
        </w:rPr>
        <w:t>e</w:t>
      </w:r>
      <w:r w:rsidRPr="00BE7949">
        <w:rPr>
          <w:rFonts w:ascii="Times New Roman" w:hAnsi="Times New Roman" w:cs="Times New Roman"/>
          <w:sz w:val="24"/>
          <w:szCs w:val="24"/>
        </w:rPr>
        <w:t xml:space="preserve"> </w:t>
      </w:r>
      <w:r w:rsidR="00665AF0" w:rsidRPr="00BE7949">
        <w:rPr>
          <w:rFonts w:ascii="Times New Roman" w:hAnsi="Times New Roman" w:cs="Times New Roman"/>
          <w:sz w:val="24"/>
          <w:szCs w:val="24"/>
        </w:rPr>
        <w:t xml:space="preserve">also </w:t>
      </w:r>
      <w:r w:rsidRPr="00BE7949">
        <w:rPr>
          <w:rFonts w:ascii="Times New Roman" w:hAnsi="Times New Roman" w:cs="Times New Roman"/>
          <w:sz w:val="24"/>
          <w:szCs w:val="24"/>
        </w:rPr>
        <w:t xml:space="preserve">platforms for social commentary, psychological introspection, and cultural expression (Byrne, 2022). Directors draw deeply from </w:t>
      </w:r>
      <w:r w:rsidR="00A316FE">
        <w:rPr>
          <w:rFonts w:ascii="Times New Roman" w:hAnsi="Times New Roman" w:cs="Times New Roman"/>
          <w:sz w:val="24"/>
          <w:szCs w:val="24"/>
        </w:rPr>
        <w:t xml:space="preserve">their </w:t>
      </w:r>
      <w:r w:rsidR="00FA15C3">
        <w:rPr>
          <w:rFonts w:ascii="Times New Roman" w:hAnsi="Times New Roman" w:cs="Times New Roman"/>
          <w:sz w:val="24"/>
          <w:szCs w:val="24"/>
        </w:rPr>
        <w:t xml:space="preserve">own </w:t>
      </w:r>
      <w:r w:rsidRPr="00BE7949">
        <w:rPr>
          <w:rFonts w:ascii="Times New Roman" w:hAnsi="Times New Roman" w:cs="Times New Roman"/>
          <w:sz w:val="24"/>
          <w:szCs w:val="24"/>
        </w:rPr>
        <w:t>experience to craft narratives that challenge norms, evoke empathy, and foster understanding.</w:t>
      </w:r>
    </w:p>
    <w:p w14:paraId="18AED417" w14:textId="2A497C77" w:rsidR="00F1163E" w:rsidRDefault="00F1163E" w:rsidP="00F1163E">
      <w:pPr>
        <w:contextualSpacing/>
        <w:jc w:val="center"/>
        <w:rPr>
          <w:rFonts w:ascii="Times New Roman" w:hAnsi="Times New Roman" w:cs="Times New Roman"/>
          <w:sz w:val="24"/>
          <w:szCs w:val="24"/>
        </w:rPr>
      </w:pPr>
      <w:r>
        <w:rPr>
          <w:rFonts w:hint="eastAsia"/>
          <w:noProof/>
        </w:rPr>
        <w:drawing>
          <wp:inline distT="0" distB="0" distL="0" distR="0" wp14:anchorId="60389827" wp14:editId="7631EF79">
            <wp:extent cx="4371975" cy="4171950"/>
            <wp:effectExtent l="0" t="57150" r="0" b="7620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2D268B3" w14:textId="372B12D9" w:rsidR="00D63B0A" w:rsidRPr="00EE05FF" w:rsidRDefault="00D63B0A" w:rsidP="00F1163E">
      <w:pPr>
        <w:contextualSpacing/>
        <w:jc w:val="center"/>
        <w:rPr>
          <w:rFonts w:ascii="Times New Roman" w:hAnsi="Times New Roman" w:cs="Times New Roman"/>
          <w:b/>
          <w:bCs/>
          <w:sz w:val="24"/>
          <w:szCs w:val="24"/>
        </w:rPr>
      </w:pPr>
      <w:r w:rsidRPr="00EE05FF">
        <w:rPr>
          <w:rFonts w:ascii="Times New Roman" w:hAnsi="Times New Roman" w:cs="Times New Roman"/>
          <w:b/>
          <w:bCs/>
          <w:sz w:val="24"/>
          <w:szCs w:val="24"/>
        </w:rPr>
        <w:t xml:space="preserve">Fig. 10: </w:t>
      </w:r>
      <w:r w:rsidR="00565FC2">
        <w:rPr>
          <w:rFonts w:ascii="Times New Roman" w:hAnsi="Times New Roman" w:cs="Times New Roman"/>
          <w:b/>
          <w:bCs/>
          <w:sz w:val="24"/>
          <w:szCs w:val="24"/>
        </w:rPr>
        <w:t xml:space="preserve">Thematic </w:t>
      </w:r>
      <w:r w:rsidRPr="00EE05FF">
        <w:rPr>
          <w:rFonts w:ascii="Times New Roman" w:hAnsi="Times New Roman" w:cs="Times New Roman"/>
          <w:b/>
          <w:bCs/>
          <w:sz w:val="24"/>
          <w:szCs w:val="24"/>
        </w:rPr>
        <w:t>Filmmaking Cycle</w:t>
      </w:r>
    </w:p>
    <w:p w14:paraId="732D475F" w14:textId="7C009816" w:rsidR="00224025" w:rsidRPr="00224025" w:rsidRDefault="00224025" w:rsidP="00D21F12">
      <w:pPr>
        <w:widowControl/>
        <w:ind w:firstLine="420"/>
        <w:contextualSpacing/>
        <w:rPr>
          <w:rFonts w:ascii="Times New Roman" w:hAnsi="Times New Roman" w:cs="Times New Roman"/>
          <w:sz w:val="24"/>
          <w:szCs w:val="24"/>
        </w:rPr>
      </w:pPr>
      <w:r w:rsidRPr="00BE7949">
        <w:rPr>
          <w:rFonts w:ascii="Times New Roman" w:hAnsi="Times New Roman" w:cs="Times New Roman"/>
          <w:sz w:val="24"/>
          <w:szCs w:val="24"/>
        </w:rPr>
        <w:t xml:space="preserve">For </w:t>
      </w:r>
      <w:r w:rsidRPr="00E5507F">
        <w:rPr>
          <w:rFonts w:ascii="Times New Roman" w:hAnsi="Times New Roman" w:cs="Times New Roman"/>
          <w:i/>
          <w:iCs/>
          <w:sz w:val="24"/>
          <w:szCs w:val="24"/>
        </w:rPr>
        <w:t>FD8</w:t>
      </w:r>
      <w:r w:rsidRPr="00BE7949">
        <w:rPr>
          <w:rFonts w:ascii="Times New Roman" w:hAnsi="Times New Roman" w:cs="Times New Roman"/>
          <w:sz w:val="24"/>
          <w:szCs w:val="24"/>
        </w:rPr>
        <w:t>, personal experiences shaped h</w:t>
      </w:r>
      <w:r w:rsidRPr="00224025">
        <w:rPr>
          <w:rFonts w:ascii="Times New Roman" w:hAnsi="Times New Roman" w:cs="Times New Roman"/>
          <w:sz w:val="24"/>
          <w:szCs w:val="24"/>
        </w:rPr>
        <w:t xml:space="preserve">is thematic focus: "Volunteering after 2008 Wenchuan earthquake deeply impacted me. I often explore mental health and portray women with empathy, avoiding male gaze." This approach humanizes trauma and challenges societal gender norms, blending personal history with artistic expression to address psychological and social issues (Pasupathi &amp; Adler, 2021). Similarly, </w:t>
      </w:r>
      <w:r w:rsidRPr="008D5F01">
        <w:rPr>
          <w:rFonts w:ascii="Times New Roman" w:hAnsi="Times New Roman" w:cs="Times New Roman"/>
          <w:i/>
          <w:iCs/>
          <w:sz w:val="24"/>
          <w:szCs w:val="24"/>
        </w:rPr>
        <w:t>FD20</w:t>
      </w:r>
      <w:r w:rsidRPr="00224025">
        <w:rPr>
          <w:rFonts w:ascii="Times New Roman" w:hAnsi="Times New Roman" w:cs="Times New Roman"/>
          <w:sz w:val="24"/>
          <w:szCs w:val="24"/>
        </w:rPr>
        <w:t xml:space="preserve"> draws from connection </w:t>
      </w:r>
      <w:r w:rsidR="00EE5571">
        <w:rPr>
          <w:rFonts w:ascii="Times New Roman" w:hAnsi="Times New Roman" w:cs="Times New Roman"/>
          <w:sz w:val="24"/>
          <w:szCs w:val="24"/>
        </w:rPr>
        <w:t xml:space="preserve">with </w:t>
      </w:r>
      <w:r w:rsidRPr="00224025">
        <w:rPr>
          <w:rFonts w:ascii="Times New Roman" w:hAnsi="Times New Roman" w:cs="Times New Roman"/>
          <w:sz w:val="24"/>
          <w:szCs w:val="24"/>
        </w:rPr>
        <w:t xml:space="preserve">Guangzhou: "My love for this city motivates my creation. </w:t>
      </w:r>
      <w:r w:rsidR="00ED5F34">
        <w:rPr>
          <w:rFonts w:ascii="Times New Roman" w:hAnsi="Times New Roman" w:cs="Times New Roman"/>
          <w:sz w:val="24"/>
          <w:szCs w:val="24"/>
        </w:rPr>
        <w:t>E</w:t>
      </w:r>
      <w:r w:rsidRPr="00224025">
        <w:rPr>
          <w:rFonts w:ascii="Times New Roman" w:hAnsi="Times New Roman" w:cs="Times New Roman"/>
          <w:sz w:val="24"/>
          <w:szCs w:val="24"/>
        </w:rPr>
        <w:t xml:space="preserve">xploring </w:t>
      </w:r>
      <w:r w:rsidR="00253AC8">
        <w:rPr>
          <w:rFonts w:ascii="Times New Roman" w:hAnsi="Times New Roman" w:cs="Times New Roman"/>
          <w:sz w:val="24"/>
          <w:szCs w:val="24"/>
        </w:rPr>
        <w:t xml:space="preserve">city </w:t>
      </w:r>
      <w:r w:rsidRPr="00224025">
        <w:rPr>
          <w:rFonts w:ascii="Times New Roman" w:hAnsi="Times New Roman" w:cs="Times New Roman"/>
          <w:sz w:val="24"/>
          <w:szCs w:val="24"/>
        </w:rPr>
        <w:t xml:space="preserve">culture and daily life, I hope to craft a film that reflects </w:t>
      </w:r>
      <w:r w:rsidR="00253AC8">
        <w:rPr>
          <w:rFonts w:ascii="Times New Roman" w:hAnsi="Times New Roman" w:cs="Times New Roman"/>
          <w:sz w:val="24"/>
          <w:szCs w:val="24"/>
        </w:rPr>
        <w:t>its</w:t>
      </w:r>
      <w:r w:rsidRPr="00224025">
        <w:rPr>
          <w:rFonts w:ascii="Times New Roman" w:hAnsi="Times New Roman" w:cs="Times New Roman"/>
          <w:sz w:val="24"/>
          <w:szCs w:val="24"/>
        </w:rPr>
        <w:t xml:space="preserve"> unique characteristics." His work integrates cultural representation, fostering authenticity and emotional resonance.</w:t>
      </w:r>
    </w:p>
    <w:p w14:paraId="2B1808B1" w14:textId="150B0D94"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Directors often intertwine personal experience with societal theme. </w:t>
      </w:r>
      <w:r w:rsidRPr="00CA1082">
        <w:rPr>
          <w:rFonts w:ascii="Times New Roman" w:hAnsi="Times New Roman" w:cs="Times New Roman"/>
          <w:i/>
          <w:iCs/>
          <w:sz w:val="24"/>
          <w:szCs w:val="24"/>
        </w:rPr>
        <w:t>FD14</w:t>
      </w:r>
      <w:r w:rsidRPr="00224025">
        <w:rPr>
          <w:rFonts w:ascii="Times New Roman" w:hAnsi="Times New Roman" w:cs="Times New Roman"/>
          <w:sz w:val="24"/>
          <w:szCs w:val="24"/>
        </w:rPr>
        <w:t xml:space="preserve"> reflects on blending fantasy with social issues: "Films like </w:t>
      </w:r>
      <w:r w:rsidRPr="00FB5239">
        <w:rPr>
          <w:rFonts w:ascii="Times New Roman" w:hAnsi="Times New Roman" w:cs="Times New Roman"/>
          <w:i/>
          <w:iCs/>
          <w:sz w:val="24"/>
          <w:szCs w:val="24"/>
        </w:rPr>
        <w:t>Grandpa Zombie</w:t>
      </w:r>
      <w:r w:rsidRPr="00224025">
        <w:rPr>
          <w:rFonts w:ascii="Times New Roman" w:hAnsi="Times New Roman" w:cs="Times New Roman"/>
          <w:sz w:val="24"/>
          <w:szCs w:val="24"/>
        </w:rPr>
        <w:t xml:space="preserve"> merge societal commentary with fantastical elements</w:t>
      </w:r>
      <w:r w:rsidR="00185E0C">
        <w:rPr>
          <w:rFonts w:ascii="Times New Roman" w:hAnsi="Times New Roman" w:cs="Times New Roman"/>
          <w:sz w:val="24"/>
          <w:szCs w:val="24"/>
        </w:rPr>
        <w:t>,</w:t>
      </w:r>
      <w:r w:rsidRPr="00224025">
        <w:rPr>
          <w:rFonts w:ascii="Times New Roman" w:hAnsi="Times New Roman" w:cs="Times New Roman"/>
          <w:sz w:val="24"/>
          <w:szCs w:val="24"/>
        </w:rPr>
        <w:t xml:space="preserve"> evok</w:t>
      </w:r>
      <w:r w:rsidR="00185E0C">
        <w:rPr>
          <w:rFonts w:ascii="Times New Roman" w:hAnsi="Times New Roman" w:cs="Times New Roman"/>
          <w:sz w:val="24"/>
          <w:szCs w:val="24"/>
        </w:rPr>
        <w:t>ing</w:t>
      </w:r>
      <w:r w:rsidRPr="00224025">
        <w:rPr>
          <w:rFonts w:ascii="Times New Roman" w:hAnsi="Times New Roman" w:cs="Times New Roman"/>
          <w:sz w:val="24"/>
          <w:szCs w:val="24"/>
        </w:rPr>
        <w:t xml:space="preserve"> empathy </w:t>
      </w:r>
      <w:r w:rsidR="00591BC0">
        <w:rPr>
          <w:rFonts w:ascii="Times New Roman" w:hAnsi="Times New Roman" w:cs="Times New Roman"/>
          <w:sz w:val="24"/>
          <w:szCs w:val="24"/>
        </w:rPr>
        <w:t>&amp;</w:t>
      </w:r>
      <w:r w:rsidRPr="00224025">
        <w:rPr>
          <w:rFonts w:ascii="Times New Roman" w:hAnsi="Times New Roman" w:cs="Times New Roman"/>
          <w:sz w:val="24"/>
          <w:szCs w:val="24"/>
        </w:rPr>
        <w:t xml:space="preserve"> reflection." Inspired by his grandfather’s Alzheimer diagnosis, </w:t>
      </w:r>
      <w:r w:rsidRPr="00B11E8C">
        <w:rPr>
          <w:rFonts w:ascii="Times New Roman" w:hAnsi="Times New Roman" w:cs="Times New Roman"/>
          <w:i/>
          <w:iCs/>
          <w:sz w:val="24"/>
          <w:szCs w:val="24"/>
        </w:rPr>
        <w:t>FD14</w:t>
      </w:r>
      <w:r w:rsidRPr="00224025">
        <w:rPr>
          <w:rFonts w:ascii="Times New Roman" w:hAnsi="Times New Roman" w:cs="Times New Roman"/>
          <w:sz w:val="24"/>
          <w:szCs w:val="24"/>
        </w:rPr>
        <w:t xml:space="preserve"> created a film addressing elder care, highlighting personal connection to social concerns (Dong, 2024). Similarly, </w:t>
      </w:r>
      <w:r w:rsidRPr="001D461D">
        <w:rPr>
          <w:rFonts w:ascii="Times New Roman" w:hAnsi="Times New Roman" w:cs="Times New Roman"/>
          <w:i/>
          <w:iCs/>
          <w:sz w:val="24"/>
          <w:szCs w:val="24"/>
        </w:rPr>
        <w:t>FD12</w:t>
      </w:r>
      <w:r w:rsidRPr="00224025">
        <w:rPr>
          <w:rFonts w:ascii="Times New Roman" w:hAnsi="Times New Roman" w:cs="Times New Roman"/>
          <w:sz w:val="24"/>
          <w:szCs w:val="24"/>
        </w:rPr>
        <w:t xml:space="preserve">’s thematic evolution stemmed from 2019 Hong Kong unrest: "Our short film, </w:t>
      </w:r>
      <w:r w:rsidRPr="000E5618">
        <w:rPr>
          <w:rFonts w:ascii="Times New Roman" w:hAnsi="Times New Roman" w:cs="Times New Roman"/>
          <w:i/>
          <w:iCs/>
          <w:sz w:val="24"/>
          <w:szCs w:val="24"/>
        </w:rPr>
        <w:t xml:space="preserve">The Boat Gently Sails </w:t>
      </w:r>
      <w:r w:rsidR="000E5618">
        <w:rPr>
          <w:rFonts w:ascii="Times New Roman" w:hAnsi="Times New Roman" w:cs="Times New Roman"/>
          <w:i/>
          <w:iCs/>
          <w:sz w:val="24"/>
          <w:szCs w:val="24"/>
        </w:rPr>
        <w:t>t</w:t>
      </w:r>
      <w:r w:rsidRPr="000E5618">
        <w:rPr>
          <w:rFonts w:ascii="Times New Roman" w:hAnsi="Times New Roman" w:cs="Times New Roman"/>
          <w:i/>
          <w:iCs/>
          <w:sz w:val="24"/>
          <w:szCs w:val="24"/>
        </w:rPr>
        <w:t>oward the Harbor</w:t>
      </w:r>
      <w:r w:rsidRPr="00224025">
        <w:rPr>
          <w:rFonts w:ascii="Times New Roman" w:hAnsi="Times New Roman" w:cs="Times New Roman"/>
          <w:sz w:val="24"/>
          <w:szCs w:val="24"/>
        </w:rPr>
        <w:t xml:space="preserve">, marked a turning point, blending mainstream narrative </w:t>
      </w:r>
      <w:r w:rsidRPr="00224025">
        <w:rPr>
          <w:rFonts w:ascii="Times New Roman" w:hAnsi="Times New Roman" w:cs="Times New Roman"/>
          <w:sz w:val="24"/>
          <w:szCs w:val="24"/>
        </w:rPr>
        <w:lastRenderedPageBreak/>
        <w:t xml:space="preserve">with socially meaningful themes." This shift underscores how personal </w:t>
      </w:r>
      <w:r w:rsidR="00E00686">
        <w:rPr>
          <w:rFonts w:ascii="Times New Roman" w:hAnsi="Times New Roman" w:cs="Times New Roman"/>
          <w:sz w:val="24"/>
          <w:szCs w:val="24"/>
        </w:rPr>
        <w:t>&amp;</w:t>
      </w:r>
      <w:r w:rsidRPr="00224025">
        <w:rPr>
          <w:rFonts w:ascii="Times New Roman" w:hAnsi="Times New Roman" w:cs="Times New Roman"/>
          <w:sz w:val="24"/>
          <w:szCs w:val="24"/>
        </w:rPr>
        <w:t xml:space="preserve"> societal events inform </w:t>
      </w:r>
      <w:r w:rsidR="00E00686">
        <w:rPr>
          <w:rFonts w:ascii="Times New Roman" w:hAnsi="Times New Roman" w:cs="Times New Roman"/>
          <w:sz w:val="24"/>
          <w:szCs w:val="24"/>
        </w:rPr>
        <w:t xml:space="preserve">the </w:t>
      </w:r>
      <w:r w:rsidRPr="00224025">
        <w:rPr>
          <w:rFonts w:ascii="Times New Roman" w:hAnsi="Times New Roman" w:cs="Times New Roman"/>
          <w:sz w:val="24"/>
          <w:szCs w:val="24"/>
        </w:rPr>
        <w:t>storytelling (Tsang, et al., 2019).</w:t>
      </w:r>
    </w:p>
    <w:p w14:paraId="54122778" w14:textId="0EE0B6D0"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Personal backgrounds often dictate themes chose</w:t>
      </w:r>
      <w:r w:rsidR="00E15671">
        <w:rPr>
          <w:rFonts w:ascii="Times New Roman" w:hAnsi="Times New Roman" w:cs="Times New Roman"/>
          <w:sz w:val="24"/>
          <w:szCs w:val="24"/>
        </w:rPr>
        <w:t>n</w:t>
      </w:r>
      <w:r w:rsidRPr="00224025">
        <w:rPr>
          <w:rFonts w:ascii="Times New Roman" w:hAnsi="Times New Roman" w:cs="Times New Roman"/>
          <w:sz w:val="24"/>
          <w:szCs w:val="24"/>
        </w:rPr>
        <w:t xml:space="preserve"> to explore. </w:t>
      </w:r>
      <w:r w:rsidRPr="00297F86">
        <w:rPr>
          <w:rFonts w:ascii="Times New Roman" w:hAnsi="Times New Roman" w:cs="Times New Roman"/>
          <w:i/>
          <w:iCs/>
          <w:sz w:val="24"/>
          <w:szCs w:val="24"/>
        </w:rPr>
        <w:t>FD2</w:t>
      </w:r>
      <w:r w:rsidRPr="00224025">
        <w:rPr>
          <w:rFonts w:ascii="Times New Roman" w:hAnsi="Times New Roman" w:cs="Times New Roman"/>
          <w:sz w:val="24"/>
          <w:szCs w:val="24"/>
        </w:rPr>
        <w:t xml:space="preserve">, influenced by rural upbringing as a left-behind child, focuses on grassroots stories: "I’m drawn to real-life experiences, telling authentic stories about the underprivileged." </w:t>
      </w:r>
      <w:r w:rsidRPr="00D87CCB">
        <w:rPr>
          <w:rFonts w:ascii="Times New Roman" w:hAnsi="Times New Roman" w:cs="Times New Roman"/>
          <w:i/>
          <w:iCs/>
          <w:sz w:val="24"/>
          <w:szCs w:val="24"/>
        </w:rPr>
        <w:t>FD13</w:t>
      </w:r>
      <w:r w:rsidRPr="00224025">
        <w:rPr>
          <w:rFonts w:ascii="Times New Roman" w:hAnsi="Times New Roman" w:cs="Times New Roman"/>
          <w:sz w:val="24"/>
          <w:szCs w:val="24"/>
        </w:rPr>
        <w:t xml:space="preserve">, inspired by his early admission to a Special Class for the Gifted Young, crafts narratives </w:t>
      </w:r>
      <w:r w:rsidR="005E1C51">
        <w:rPr>
          <w:rFonts w:ascii="Times New Roman" w:hAnsi="Times New Roman" w:cs="Times New Roman"/>
          <w:sz w:val="24"/>
          <w:szCs w:val="24"/>
        </w:rPr>
        <w:t xml:space="preserve">about </w:t>
      </w:r>
      <w:r w:rsidRPr="00224025">
        <w:rPr>
          <w:rFonts w:ascii="Times New Roman" w:hAnsi="Times New Roman" w:cs="Times New Roman"/>
          <w:sz w:val="24"/>
          <w:szCs w:val="24"/>
        </w:rPr>
        <w:t xml:space="preserve">curiosity and introspection. Both demonstrate how personal and cultural influences enrich thematic exploration, creating stories </w:t>
      </w:r>
      <w:r w:rsidR="00E0507B">
        <w:rPr>
          <w:rFonts w:ascii="Times New Roman" w:hAnsi="Times New Roman" w:cs="Times New Roman"/>
          <w:sz w:val="24"/>
          <w:szCs w:val="24"/>
        </w:rPr>
        <w:t xml:space="preserve">of universal </w:t>
      </w:r>
      <w:r w:rsidRPr="00224025">
        <w:rPr>
          <w:rFonts w:ascii="Times New Roman" w:hAnsi="Times New Roman" w:cs="Times New Roman"/>
          <w:sz w:val="24"/>
          <w:szCs w:val="24"/>
        </w:rPr>
        <w:t>resona</w:t>
      </w:r>
      <w:r w:rsidR="00E0507B">
        <w:rPr>
          <w:rFonts w:ascii="Times New Roman" w:hAnsi="Times New Roman" w:cs="Times New Roman"/>
          <w:sz w:val="24"/>
          <w:szCs w:val="24"/>
        </w:rPr>
        <w:t>nce</w:t>
      </w:r>
      <w:r w:rsidRPr="00224025">
        <w:rPr>
          <w:rFonts w:ascii="Times New Roman" w:hAnsi="Times New Roman" w:cs="Times New Roman"/>
          <w:sz w:val="24"/>
          <w:szCs w:val="24"/>
        </w:rPr>
        <w:t>.</w:t>
      </w:r>
    </w:p>
    <w:p w14:paraId="57811723" w14:textId="5085F87A" w:rsidR="00224025" w:rsidRPr="00224025" w:rsidRDefault="00B40C6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M</w:t>
      </w:r>
      <w:r w:rsidR="00224025" w:rsidRPr="00224025">
        <w:rPr>
          <w:rFonts w:ascii="Times New Roman" w:hAnsi="Times New Roman" w:cs="Times New Roman"/>
          <w:sz w:val="24"/>
          <w:szCs w:val="24"/>
        </w:rPr>
        <w:t>arginalized narratives</w:t>
      </w:r>
      <w:r>
        <w:rPr>
          <w:rFonts w:ascii="Times New Roman" w:hAnsi="Times New Roman" w:cs="Times New Roman"/>
          <w:sz w:val="24"/>
          <w:szCs w:val="24"/>
        </w:rPr>
        <w:t xml:space="preserve"> are also </w:t>
      </w:r>
      <w:r w:rsidRPr="00224025">
        <w:rPr>
          <w:rFonts w:ascii="Times New Roman" w:hAnsi="Times New Roman" w:cs="Times New Roman"/>
          <w:sz w:val="24"/>
          <w:szCs w:val="24"/>
        </w:rPr>
        <w:t>tackle</w:t>
      </w:r>
      <w:r>
        <w:rPr>
          <w:rFonts w:ascii="Times New Roman" w:hAnsi="Times New Roman" w:cs="Times New Roman"/>
          <w:sz w:val="24"/>
          <w:szCs w:val="24"/>
        </w:rPr>
        <w:t>d</w:t>
      </w:r>
      <w:r w:rsidR="00224025" w:rsidRPr="00224025">
        <w:rPr>
          <w:rFonts w:ascii="Times New Roman" w:hAnsi="Times New Roman" w:cs="Times New Roman"/>
          <w:sz w:val="24"/>
          <w:szCs w:val="24"/>
        </w:rPr>
        <w:t xml:space="preserve">. </w:t>
      </w:r>
      <w:r w:rsidR="00224025" w:rsidRPr="00A10D5E">
        <w:rPr>
          <w:rFonts w:ascii="Times New Roman" w:hAnsi="Times New Roman" w:cs="Times New Roman"/>
          <w:i/>
          <w:iCs/>
          <w:sz w:val="24"/>
          <w:szCs w:val="24"/>
        </w:rPr>
        <w:t>FD10</w:t>
      </w:r>
      <w:r w:rsidR="00224025" w:rsidRPr="00224025">
        <w:rPr>
          <w:rFonts w:ascii="Times New Roman" w:hAnsi="Times New Roman" w:cs="Times New Roman"/>
          <w:sz w:val="24"/>
          <w:szCs w:val="24"/>
        </w:rPr>
        <w:t xml:space="preserve"> reflects on realism in filmmaking: "Interview </w:t>
      </w:r>
      <w:r w:rsidR="00226F93">
        <w:rPr>
          <w:rFonts w:ascii="Times New Roman" w:hAnsi="Times New Roman" w:cs="Times New Roman"/>
          <w:sz w:val="24"/>
          <w:szCs w:val="24"/>
        </w:rPr>
        <w:t xml:space="preserve">on </w:t>
      </w:r>
      <w:r w:rsidR="00224025" w:rsidRPr="00224025">
        <w:rPr>
          <w:rFonts w:ascii="Times New Roman" w:hAnsi="Times New Roman" w:cs="Times New Roman"/>
          <w:sz w:val="24"/>
          <w:szCs w:val="24"/>
        </w:rPr>
        <w:t>deaf lawyer</w:t>
      </w:r>
      <w:r w:rsidR="00226F93">
        <w:rPr>
          <w:rFonts w:ascii="Times New Roman" w:hAnsi="Times New Roman" w:cs="Times New Roman"/>
          <w:sz w:val="24"/>
          <w:szCs w:val="24"/>
        </w:rPr>
        <w:t xml:space="preserve"> </w:t>
      </w:r>
      <w:r w:rsidR="00224025" w:rsidRPr="00224025">
        <w:rPr>
          <w:rFonts w:ascii="Times New Roman" w:hAnsi="Times New Roman" w:cs="Times New Roman"/>
          <w:sz w:val="24"/>
          <w:szCs w:val="24"/>
        </w:rPr>
        <w:t xml:space="preserve">Tang Shuai highlighted the complexities of communication within marginalized communities." Similarly, </w:t>
      </w:r>
      <w:r w:rsidR="00224025" w:rsidRPr="005F1C2D">
        <w:rPr>
          <w:rFonts w:ascii="Times New Roman" w:hAnsi="Times New Roman" w:cs="Times New Roman"/>
          <w:i/>
          <w:iCs/>
          <w:sz w:val="24"/>
          <w:szCs w:val="24"/>
        </w:rPr>
        <w:t>FD22</w:t>
      </w:r>
      <w:r w:rsidR="00224025" w:rsidRPr="00224025">
        <w:rPr>
          <w:rFonts w:ascii="Times New Roman" w:hAnsi="Times New Roman" w:cs="Times New Roman"/>
          <w:sz w:val="24"/>
          <w:szCs w:val="24"/>
        </w:rPr>
        <w:t>, inspired by discussions at Chinese Youth Film Week, emphasizes storytelling's simplicity and its ability to convey profound ideas: "Filmmaking becomes simpler when you focus on your thoughts and stories."</w:t>
      </w:r>
    </w:p>
    <w:p w14:paraId="55D6A88B" w14:textId="53E447D2" w:rsidR="00D35283"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In conclusion, interplay between personal experience and thematic exploration enriches cinema by blending authenticity with societal relevance. </w:t>
      </w:r>
      <w:r w:rsidRPr="00AE7849">
        <w:rPr>
          <w:rFonts w:ascii="Times New Roman" w:hAnsi="Times New Roman" w:cs="Times New Roman"/>
          <w:strike/>
          <w:sz w:val="24"/>
          <w:szCs w:val="24"/>
          <w:highlight w:val="yellow"/>
        </w:rPr>
        <w:t xml:space="preserve">Directors like </w:t>
      </w:r>
      <w:r w:rsidRPr="00AE7849">
        <w:rPr>
          <w:rFonts w:ascii="Times New Roman" w:hAnsi="Times New Roman" w:cs="Times New Roman"/>
          <w:i/>
          <w:iCs/>
          <w:strike/>
          <w:sz w:val="24"/>
          <w:szCs w:val="24"/>
          <w:highlight w:val="yellow"/>
        </w:rPr>
        <w:t>FD8</w:t>
      </w:r>
      <w:r w:rsidRPr="00AE7849">
        <w:rPr>
          <w:rFonts w:ascii="Times New Roman" w:hAnsi="Times New Roman" w:cs="Times New Roman"/>
          <w:strike/>
          <w:sz w:val="24"/>
          <w:szCs w:val="24"/>
          <w:highlight w:val="yellow"/>
        </w:rPr>
        <w:t xml:space="preserve">, </w:t>
      </w:r>
      <w:r w:rsidRPr="00AE7849">
        <w:rPr>
          <w:rFonts w:ascii="Times New Roman" w:hAnsi="Times New Roman" w:cs="Times New Roman"/>
          <w:i/>
          <w:iCs/>
          <w:strike/>
          <w:sz w:val="24"/>
          <w:szCs w:val="24"/>
          <w:highlight w:val="yellow"/>
        </w:rPr>
        <w:t>14</w:t>
      </w:r>
      <w:r w:rsidRPr="00AE7849">
        <w:rPr>
          <w:rFonts w:ascii="Times New Roman" w:hAnsi="Times New Roman" w:cs="Times New Roman"/>
          <w:strike/>
          <w:sz w:val="24"/>
          <w:szCs w:val="24"/>
          <w:highlight w:val="yellow"/>
        </w:rPr>
        <w:t xml:space="preserve">, </w:t>
      </w:r>
      <w:r w:rsidR="00F40269">
        <w:rPr>
          <w:rFonts w:ascii="Times New Roman" w:hAnsi="Times New Roman" w:cs="Times New Roman"/>
          <w:strike/>
          <w:sz w:val="24"/>
          <w:szCs w:val="24"/>
          <w:highlight w:val="yellow"/>
        </w:rPr>
        <w:t>&amp;</w:t>
      </w:r>
      <w:r w:rsidRPr="00AE7849">
        <w:rPr>
          <w:rFonts w:ascii="Times New Roman" w:hAnsi="Times New Roman" w:cs="Times New Roman"/>
          <w:strike/>
          <w:sz w:val="24"/>
          <w:szCs w:val="24"/>
          <w:highlight w:val="yellow"/>
        </w:rPr>
        <w:t xml:space="preserve"> </w:t>
      </w:r>
      <w:r w:rsidRPr="00AE7849">
        <w:rPr>
          <w:rFonts w:ascii="Times New Roman" w:hAnsi="Times New Roman" w:cs="Times New Roman"/>
          <w:i/>
          <w:iCs/>
          <w:strike/>
          <w:sz w:val="24"/>
          <w:szCs w:val="24"/>
          <w:highlight w:val="yellow"/>
        </w:rPr>
        <w:t>20</w:t>
      </w:r>
      <w:r w:rsidRPr="00AE7849">
        <w:rPr>
          <w:rFonts w:ascii="Times New Roman" w:hAnsi="Times New Roman" w:cs="Times New Roman"/>
          <w:strike/>
          <w:sz w:val="24"/>
          <w:szCs w:val="24"/>
          <w:highlight w:val="yellow"/>
        </w:rPr>
        <w:t xml:space="preserve"> demonstrate how their life experiences inspire themes that resonate deeply with audiences, fostering empathy and challenging perspectives.</w:t>
      </w:r>
      <w:r w:rsidRPr="00224025">
        <w:rPr>
          <w:rFonts w:ascii="Times New Roman" w:hAnsi="Times New Roman" w:cs="Times New Roman"/>
          <w:sz w:val="24"/>
          <w:szCs w:val="24"/>
        </w:rPr>
        <w:t xml:space="preserve"> </w:t>
      </w:r>
      <w:r w:rsidR="00E92A70">
        <w:rPr>
          <w:rFonts w:ascii="Times New Roman" w:hAnsi="Times New Roman" w:cs="Times New Roman"/>
          <w:sz w:val="24"/>
          <w:szCs w:val="24"/>
        </w:rPr>
        <w:t xml:space="preserve">By </w:t>
      </w:r>
      <w:r w:rsidRPr="00224025">
        <w:rPr>
          <w:rFonts w:ascii="Times New Roman" w:hAnsi="Times New Roman" w:cs="Times New Roman"/>
          <w:sz w:val="24"/>
          <w:szCs w:val="24"/>
        </w:rPr>
        <w:t xml:space="preserve">fusion of personal </w:t>
      </w:r>
      <w:r w:rsidR="00D30F3E">
        <w:rPr>
          <w:rFonts w:ascii="Times New Roman" w:hAnsi="Times New Roman" w:cs="Times New Roman"/>
          <w:sz w:val="24"/>
          <w:szCs w:val="24"/>
        </w:rPr>
        <w:t>&amp;</w:t>
      </w:r>
      <w:r w:rsidRPr="00224025">
        <w:rPr>
          <w:rFonts w:ascii="Times New Roman" w:hAnsi="Times New Roman" w:cs="Times New Roman"/>
          <w:sz w:val="24"/>
          <w:szCs w:val="24"/>
        </w:rPr>
        <w:t xml:space="preserve"> cultural narratives, filmmakers contribute to cultural discourse and create meaningful connections, highlighting cinema’s transformative power.</w:t>
      </w:r>
    </w:p>
    <w:p w14:paraId="31C3EA4D" w14:textId="77777777" w:rsidR="00D21F12" w:rsidRDefault="00D21F12" w:rsidP="00D21F12">
      <w:pPr>
        <w:widowControl/>
        <w:ind w:firstLine="420"/>
        <w:contextualSpacing/>
        <w:rPr>
          <w:rFonts w:ascii="Times New Roman" w:hAnsi="Times New Roman" w:cs="Times New Roman"/>
          <w:sz w:val="24"/>
          <w:szCs w:val="24"/>
        </w:rPr>
      </w:pPr>
    </w:p>
    <w:p w14:paraId="3C540A72" w14:textId="2788650F" w:rsidR="002108DF" w:rsidRPr="002108DF" w:rsidRDefault="002108DF" w:rsidP="002108DF">
      <w:pPr>
        <w:rPr>
          <w:rFonts w:ascii="Times New Roman" w:hAnsi="Times New Roman" w:cs="Times New Roman"/>
          <w:b/>
          <w:sz w:val="24"/>
          <w:szCs w:val="24"/>
        </w:rPr>
      </w:pPr>
      <w:r w:rsidRPr="002108DF">
        <w:rPr>
          <w:rFonts w:ascii="Times New Roman" w:hAnsi="Times New Roman" w:cs="Times New Roman"/>
          <w:b/>
          <w:sz w:val="24"/>
          <w:szCs w:val="24"/>
        </w:rPr>
        <w:t>Conclusion</w:t>
      </w:r>
    </w:p>
    <w:p w14:paraId="5836C8B1" w14:textId="0F0134D2" w:rsidR="004108F9" w:rsidRPr="002108DF" w:rsidRDefault="00667405" w:rsidP="002108DF">
      <w:pPr>
        <w:rPr>
          <w:rFonts w:ascii="Times New Roman" w:hAnsi="Times New Roman" w:cs="Times New Roman"/>
          <w:sz w:val="24"/>
          <w:szCs w:val="24"/>
        </w:rPr>
      </w:pPr>
      <w:r w:rsidRPr="002108DF">
        <w:rPr>
          <w:rFonts w:ascii="Times New Roman" w:hAnsi="Times New Roman" w:cs="Times New Roman"/>
          <w:sz w:val="24"/>
          <w:szCs w:val="24"/>
        </w:rPr>
        <w:t>P</w:t>
      </w:r>
      <w:r w:rsidR="00957DA3" w:rsidRPr="002108DF">
        <w:rPr>
          <w:rFonts w:ascii="Times New Roman" w:hAnsi="Times New Roman" w:cs="Times New Roman"/>
          <w:sz w:val="24"/>
          <w:szCs w:val="24"/>
        </w:rPr>
        <w:t xml:space="preserve">rofoundly the </w:t>
      </w:r>
      <w:r w:rsidR="004108F9" w:rsidRPr="002108DF">
        <w:rPr>
          <w:rFonts w:ascii="Times New Roman" w:hAnsi="Times New Roman" w:cs="Times New Roman"/>
          <w:sz w:val="24"/>
          <w:szCs w:val="24"/>
        </w:rPr>
        <w:t xml:space="preserve">personal experiences </w:t>
      </w:r>
      <w:r w:rsidR="000D71D0"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influence</w:t>
      </w:r>
      <w:r w:rsidR="000D71D0"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artistic creation of Chinese film directors, key themes </w:t>
      </w:r>
      <w:r w:rsidR="00973F60" w:rsidRPr="002108DF">
        <w:rPr>
          <w:rFonts w:ascii="Times New Roman" w:hAnsi="Times New Roman" w:cs="Times New Roman"/>
          <w:sz w:val="24"/>
          <w:szCs w:val="24"/>
        </w:rPr>
        <w:t xml:space="preserve">highlighted </w:t>
      </w:r>
      <w:r w:rsidR="004108F9" w:rsidRPr="002108DF">
        <w:rPr>
          <w:rFonts w:ascii="Times New Roman" w:hAnsi="Times New Roman" w:cs="Times New Roman"/>
          <w:sz w:val="24"/>
          <w:szCs w:val="24"/>
        </w:rPr>
        <w:t xml:space="preserve">as authenticity, cross-cultural influence, emotion, literature, personal growth, and storytelling technique. </w:t>
      </w:r>
      <w:r w:rsidR="00371697" w:rsidRPr="002108DF">
        <w:rPr>
          <w:rFonts w:ascii="Times New Roman" w:hAnsi="Times New Roman" w:cs="Times New Roman"/>
          <w:sz w:val="24"/>
          <w:szCs w:val="24"/>
        </w:rPr>
        <w:t>D</w:t>
      </w:r>
      <w:r w:rsidR="004108F9" w:rsidRPr="002108DF">
        <w:rPr>
          <w:rFonts w:ascii="Times New Roman" w:hAnsi="Times New Roman" w:cs="Times New Roman"/>
          <w:sz w:val="24"/>
          <w:szCs w:val="24"/>
        </w:rPr>
        <w:t>raw</w:t>
      </w:r>
      <w:r w:rsidR="00371697"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heavily from diverse backgrounds </w:t>
      </w:r>
      <w:r w:rsidR="00B22996"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life stories, </w:t>
      </w:r>
      <w:r w:rsidR="00371697" w:rsidRPr="002108DF">
        <w:rPr>
          <w:rFonts w:ascii="Times New Roman" w:hAnsi="Times New Roman" w:cs="Times New Roman"/>
          <w:sz w:val="24"/>
          <w:szCs w:val="24"/>
        </w:rPr>
        <w:t xml:space="preserve">directors </w:t>
      </w:r>
      <w:r w:rsidR="004108F9" w:rsidRPr="002108DF">
        <w:rPr>
          <w:rFonts w:ascii="Times New Roman" w:hAnsi="Times New Roman" w:cs="Times New Roman"/>
          <w:sz w:val="24"/>
          <w:szCs w:val="24"/>
        </w:rPr>
        <w:t>integrat</w:t>
      </w:r>
      <w:r w:rsidR="00371697" w:rsidRPr="002108DF">
        <w:rPr>
          <w:rFonts w:ascii="Times New Roman" w:hAnsi="Times New Roman" w:cs="Times New Roman"/>
          <w:sz w:val="24"/>
          <w:szCs w:val="24"/>
        </w:rPr>
        <w:t>e</w:t>
      </w:r>
      <w:r w:rsidR="004108F9" w:rsidRPr="002108DF">
        <w:rPr>
          <w:rFonts w:ascii="Times New Roman" w:hAnsi="Times New Roman" w:cs="Times New Roman"/>
          <w:sz w:val="24"/>
          <w:szCs w:val="24"/>
        </w:rPr>
        <w:t xml:space="preserve"> emotional struggle, cultural root, and real-life event into </w:t>
      </w:r>
      <w:r w:rsidR="00205B7E" w:rsidRPr="002108DF">
        <w:rPr>
          <w:rFonts w:ascii="Times New Roman" w:hAnsi="Times New Roman" w:cs="Times New Roman"/>
          <w:sz w:val="24"/>
          <w:szCs w:val="24"/>
        </w:rPr>
        <w:t>works</w:t>
      </w:r>
      <w:r w:rsidR="004108F9" w:rsidRPr="002108DF">
        <w:rPr>
          <w:rFonts w:ascii="Times New Roman" w:hAnsi="Times New Roman" w:cs="Times New Roman"/>
          <w:sz w:val="24"/>
          <w:szCs w:val="24"/>
        </w:rPr>
        <w:t xml:space="preserve">. Many emphasize authenticity, employing spontaneous </w:t>
      </w:r>
      <w:r w:rsidR="002B35A9"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nature-inspired techniques while balancing cultural specificity </w:t>
      </w:r>
      <w:r w:rsidR="00A4477D" w:rsidRPr="002108DF">
        <w:rPr>
          <w:rFonts w:ascii="Times New Roman" w:hAnsi="Times New Roman" w:cs="Times New Roman"/>
          <w:sz w:val="24"/>
          <w:szCs w:val="24"/>
        </w:rPr>
        <w:t>vs</w:t>
      </w:r>
      <w:r w:rsidR="004108F9" w:rsidRPr="002108DF">
        <w:rPr>
          <w:rFonts w:ascii="Times New Roman" w:hAnsi="Times New Roman" w:cs="Times New Roman"/>
          <w:sz w:val="24"/>
          <w:szCs w:val="24"/>
        </w:rPr>
        <w:t xml:space="preserve"> universal appeal. Cross-cultural influences, including Western cinematic technique and traditional Chinese value, </w:t>
      </w:r>
      <w:r w:rsidR="00734EB7"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enrich</w:t>
      </w:r>
      <w:r w:rsidR="00734EB7" w:rsidRPr="002108DF">
        <w:rPr>
          <w:rFonts w:ascii="Times New Roman" w:hAnsi="Times New Roman" w:cs="Times New Roman"/>
          <w:sz w:val="24"/>
          <w:szCs w:val="24"/>
        </w:rPr>
        <w:t>ed</w:t>
      </w:r>
      <w:r w:rsidR="004108F9" w:rsidRPr="002108DF">
        <w:rPr>
          <w:rFonts w:ascii="Times New Roman" w:hAnsi="Times New Roman" w:cs="Times New Roman"/>
          <w:sz w:val="24"/>
          <w:szCs w:val="24"/>
        </w:rPr>
        <w:t xml:space="preserve"> their storytelling</w:t>
      </w:r>
      <w:r w:rsidR="00EB48DF" w:rsidRPr="002108DF">
        <w:rPr>
          <w:rFonts w:ascii="Times New Roman" w:hAnsi="Times New Roman" w:cs="Times New Roman"/>
          <w:sz w:val="24"/>
          <w:szCs w:val="24"/>
        </w:rPr>
        <w:t xml:space="preserve"> and</w:t>
      </w:r>
      <w:r w:rsidR="004108F9" w:rsidRPr="002108DF">
        <w:rPr>
          <w:rFonts w:ascii="Times New Roman" w:hAnsi="Times New Roman" w:cs="Times New Roman"/>
          <w:sz w:val="24"/>
          <w:szCs w:val="24"/>
        </w:rPr>
        <w:t xml:space="preserve"> enabl</w:t>
      </w:r>
      <w:r w:rsidR="00EB48DF" w:rsidRPr="002108DF">
        <w:rPr>
          <w:rFonts w:ascii="Times New Roman" w:hAnsi="Times New Roman" w:cs="Times New Roman"/>
          <w:sz w:val="24"/>
          <w:szCs w:val="24"/>
        </w:rPr>
        <w:t>e</w:t>
      </w:r>
      <w:r w:rsidR="00734EB7"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resona</w:t>
      </w:r>
      <w:r w:rsidR="00E74FA7" w:rsidRPr="002108DF">
        <w:rPr>
          <w:rFonts w:ascii="Times New Roman" w:hAnsi="Times New Roman" w:cs="Times New Roman"/>
          <w:sz w:val="24"/>
          <w:szCs w:val="24"/>
        </w:rPr>
        <w:t>nc</w:t>
      </w:r>
      <w:r w:rsidR="004108F9" w:rsidRPr="002108DF">
        <w:rPr>
          <w:rFonts w:ascii="Times New Roman" w:hAnsi="Times New Roman" w:cs="Times New Roman"/>
          <w:sz w:val="24"/>
          <w:szCs w:val="24"/>
        </w:rPr>
        <w:t xml:space="preserve">e </w:t>
      </w:r>
      <w:r w:rsidR="00F65C39" w:rsidRPr="002108DF">
        <w:rPr>
          <w:rFonts w:ascii="Times New Roman" w:hAnsi="Times New Roman" w:cs="Times New Roman"/>
          <w:sz w:val="24"/>
          <w:szCs w:val="24"/>
        </w:rPr>
        <w:t>at home and abroad</w:t>
      </w:r>
      <w:r w:rsidR="004108F9" w:rsidRPr="002108DF">
        <w:rPr>
          <w:rFonts w:ascii="Times New Roman" w:hAnsi="Times New Roman" w:cs="Times New Roman"/>
          <w:sz w:val="24"/>
          <w:szCs w:val="24"/>
        </w:rPr>
        <w:t>.</w:t>
      </w:r>
    </w:p>
    <w:p w14:paraId="48BE1088" w14:textId="57AFE958" w:rsidR="004108F9" w:rsidRPr="002108DF" w:rsidRDefault="00DE6F3E" w:rsidP="002108DF">
      <w:pPr>
        <w:ind w:firstLine="420"/>
        <w:rPr>
          <w:rFonts w:ascii="Times New Roman" w:hAnsi="Times New Roman" w:cs="Times New Roman"/>
          <w:sz w:val="24"/>
          <w:szCs w:val="24"/>
        </w:rPr>
      </w:pPr>
      <w:r w:rsidRPr="002108DF">
        <w:rPr>
          <w:rFonts w:ascii="Times New Roman" w:hAnsi="Times New Roman" w:cs="Times New Roman"/>
          <w:sz w:val="24"/>
          <w:szCs w:val="24"/>
        </w:rPr>
        <w:t xml:space="preserve">Significantly </w:t>
      </w:r>
      <w:r w:rsidR="00D732E1" w:rsidRPr="002108DF">
        <w:rPr>
          <w:rFonts w:ascii="Times New Roman" w:hAnsi="Times New Roman" w:cs="Times New Roman"/>
          <w:sz w:val="24"/>
          <w:szCs w:val="24"/>
        </w:rPr>
        <w:t xml:space="preserve">the </w:t>
      </w:r>
      <w:r w:rsidRPr="002108DF">
        <w:rPr>
          <w:rFonts w:ascii="Times New Roman" w:hAnsi="Times New Roman" w:cs="Times New Roman"/>
          <w:sz w:val="24"/>
          <w:szCs w:val="24"/>
        </w:rPr>
        <w:t>p</w:t>
      </w:r>
      <w:r w:rsidR="004108F9" w:rsidRPr="002108DF">
        <w:rPr>
          <w:rFonts w:ascii="Times New Roman" w:hAnsi="Times New Roman" w:cs="Times New Roman"/>
          <w:sz w:val="24"/>
          <w:szCs w:val="24"/>
        </w:rPr>
        <w:t xml:space="preserve">ersonal emotions and challenges </w:t>
      </w:r>
      <w:r w:rsidR="00D732E1"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shape</w:t>
      </w:r>
      <w:r w:rsidR="00D732E1"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their creative vision,</w:t>
      </w:r>
      <w:r w:rsidR="00763F34" w:rsidRPr="002108DF">
        <w:rPr>
          <w:rFonts w:ascii="Times New Roman" w:hAnsi="Times New Roman" w:cs="Times New Roman"/>
          <w:sz w:val="24"/>
          <w:szCs w:val="24"/>
        </w:rPr>
        <w:t xml:space="preserve"> </w:t>
      </w:r>
      <w:r w:rsidR="008221F0" w:rsidRPr="002108DF">
        <w:rPr>
          <w:rFonts w:ascii="Times New Roman" w:hAnsi="Times New Roman" w:cs="Times New Roman"/>
          <w:sz w:val="24"/>
          <w:szCs w:val="24"/>
        </w:rPr>
        <w:t xml:space="preserve">common </w:t>
      </w:r>
      <w:r w:rsidR="004108F9" w:rsidRPr="002108DF">
        <w:rPr>
          <w:rFonts w:ascii="Times New Roman" w:hAnsi="Times New Roman" w:cs="Times New Roman"/>
          <w:sz w:val="24"/>
          <w:szCs w:val="24"/>
        </w:rPr>
        <w:t xml:space="preserve">themes derived from family life, societal observation, or childhood experience. Literature, both Chinese and foreign, serves as a key source of inspiration, influencing narrative structures and visual storytelling. </w:t>
      </w:r>
      <w:r w:rsidR="00F17408" w:rsidRPr="002108DF">
        <w:rPr>
          <w:rFonts w:ascii="Times New Roman" w:hAnsi="Times New Roman" w:cs="Times New Roman"/>
          <w:sz w:val="24"/>
          <w:szCs w:val="24"/>
        </w:rPr>
        <w:t>M</w:t>
      </w:r>
      <w:r w:rsidR="004108F9" w:rsidRPr="002108DF">
        <w:rPr>
          <w:rFonts w:ascii="Times New Roman" w:hAnsi="Times New Roman" w:cs="Times New Roman"/>
          <w:sz w:val="24"/>
          <w:szCs w:val="24"/>
        </w:rPr>
        <w:t>entorship and diverse educational background</w:t>
      </w:r>
      <w:r w:rsidR="00F17408" w:rsidRPr="002108DF">
        <w:rPr>
          <w:rFonts w:ascii="Times New Roman" w:hAnsi="Times New Roman" w:cs="Times New Roman"/>
          <w:sz w:val="24"/>
          <w:szCs w:val="24"/>
        </w:rPr>
        <w:t xml:space="preserve"> are valued with </w:t>
      </w:r>
      <w:r w:rsidR="004108F9" w:rsidRPr="002108DF">
        <w:rPr>
          <w:rFonts w:ascii="Times New Roman" w:hAnsi="Times New Roman" w:cs="Times New Roman"/>
          <w:sz w:val="24"/>
          <w:szCs w:val="24"/>
        </w:rPr>
        <w:t>contribut</w:t>
      </w:r>
      <w:r w:rsidR="00F17408" w:rsidRPr="002108DF">
        <w:rPr>
          <w:rFonts w:ascii="Times New Roman" w:hAnsi="Times New Roman" w:cs="Times New Roman"/>
          <w:sz w:val="24"/>
          <w:szCs w:val="24"/>
        </w:rPr>
        <w:t>ion</w:t>
      </w:r>
      <w:r w:rsidR="004108F9" w:rsidRPr="002108DF">
        <w:rPr>
          <w:rFonts w:ascii="Times New Roman" w:hAnsi="Times New Roman" w:cs="Times New Roman"/>
          <w:sz w:val="24"/>
          <w:szCs w:val="24"/>
        </w:rPr>
        <w:t xml:space="preserve"> to creative evolution. Optimism and perseverance are recurring traits, as many navigate personal </w:t>
      </w:r>
      <w:r w:rsidR="00816FE4"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professional hardship </w:t>
      </w:r>
      <w:r w:rsidR="00213DE5" w:rsidRPr="002108DF">
        <w:rPr>
          <w:rFonts w:ascii="Times New Roman" w:hAnsi="Times New Roman" w:cs="Times New Roman"/>
          <w:sz w:val="24"/>
          <w:szCs w:val="24"/>
        </w:rPr>
        <w:t xml:space="preserve">with </w:t>
      </w:r>
      <w:r w:rsidR="004108F9" w:rsidRPr="002108DF">
        <w:rPr>
          <w:rFonts w:ascii="Times New Roman" w:hAnsi="Times New Roman" w:cs="Times New Roman"/>
          <w:sz w:val="24"/>
          <w:szCs w:val="24"/>
        </w:rPr>
        <w:t>a positive outlook.</w:t>
      </w:r>
    </w:p>
    <w:p w14:paraId="3E8D1044" w14:textId="5FD87B3F" w:rsidR="004108F9" w:rsidRPr="002108DF" w:rsidRDefault="00230FCE" w:rsidP="002108DF">
      <w:pPr>
        <w:ind w:firstLine="420"/>
        <w:rPr>
          <w:rFonts w:ascii="Times New Roman" w:hAnsi="Times New Roman" w:cs="Times New Roman"/>
          <w:sz w:val="24"/>
          <w:szCs w:val="24"/>
        </w:rPr>
      </w:pPr>
      <w:r w:rsidRPr="002108DF">
        <w:rPr>
          <w:rFonts w:ascii="Times New Roman" w:hAnsi="Times New Roman" w:cs="Times New Roman"/>
          <w:sz w:val="24"/>
          <w:szCs w:val="24"/>
        </w:rPr>
        <w:t>Dynamically f</w:t>
      </w:r>
      <w:r w:rsidR="004108F9" w:rsidRPr="002108DF">
        <w:rPr>
          <w:rFonts w:ascii="Times New Roman" w:hAnsi="Times New Roman" w:cs="Times New Roman"/>
          <w:sz w:val="24"/>
          <w:szCs w:val="24"/>
        </w:rPr>
        <w:t>ilmmaking</w:t>
      </w:r>
      <w:r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unfold</w:t>
      </w:r>
      <w:r w:rsidRPr="002108DF">
        <w:rPr>
          <w:rFonts w:ascii="Times New Roman" w:hAnsi="Times New Roman" w:cs="Times New Roman"/>
          <w:sz w:val="24"/>
          <w:szCs w:val="24"/>
        </w:rPr>
        <w:t>s</w:t>
      </w:r>
      <w:r w:rsidR="004108F9" w:rsidRPr="002108DF">
        <w:rPr>
          <w:rFonts w:ascii="Times New Roman" w:hAnsi="Times New Roman" w:cs="Times New Roman"/>
          <w:sz w:val="24"/>
          <w:szCs w:val="24"/>
        </w:rPr>
        <w:t xml:space="preserve"> in phases </w:t>
      </w:r>
      <w:r w:rsidR="00E64C10" w:rsidRPr="002108DF">
        <w:rPr>
          <w:rFonts w:ascii="Times New Roman" w:hAnsi="Times New Roman" w:cs="Times New Roman"/>
          <w:sz w:val="24"/>
          <w:szCs w:val="24"/>
        </w:rPr>
        <w:t xml:space="preserve">subject to </w:t>
      </w:r>
      <w:r w:rsidR="004108F9" w:rsidRPr="002108DF">
        <w:rPr>
          <w:rFonts w:ascii="Times New Roman" w:hAnsi="Times New Roman" w:cs="Times New Roman"/>
          <w:sz w:val="24"/>
          <w:szCs w:val="24"/>
        </w:rPr>
        <w:t xml:space="preserve">continuous learning, adaptation, and planned </w:t>
      </w:r>
      <w:r w:rsidR="008D2135" w:rsidRPr="002108DF">
        <w:rPr>
          <w:rFonts w:ascii="Times New Roman" w:hAnsi="Times New Roman" w:cs="Times New Roman"/>
          <w:sz w:val="24"/>
          <w:szCs w:val="24"/>
        </w:rPr>
        <w:t>or</w:t>
      </w:r>
      <w:r w:rsidR="00FF698C"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spontaneous moments. Strong characters often emerge from directors' personal struggle</w:t>
      </w:r>
      <w:r w:rsidR="00762E3A" w:rsidRPr="002108DF">
        <w:rPr>
          <w:rFonts w:ascii="Times New Roman" w:hAnsi="Times New Roman" w:cs="Times New Roman"/>
          <w:sz w:val="24"/>
          <w:szCs w:val="24"/>
        </w:rPr>
        <w:t xml:space="preserve"> with</w:t>
      </w:r>
      <w:r w:rsidR="004108F9" w:rsidRPr="002108DF">
        <w:rPr>
          <w:rFonts w:ascii="Times New Roman" w:hAnsi="Times New Roman" w:cs="Times New Roman"/>
          <w:sz w:val="24"/>
          <w:szCs w:val="24"/>
        </w:rPr>
        <w:t xml:space="preserve"> universal human truths. Themes of resilience, identity, and cultural navigation dominate their works</w:t>
      </w:r>
      <w:r w:rsidR="00AA1F78" w:rsidRPr="002108DF">
        <w:rPr>
          <w:rFonts w:ascii="Times New Roman" w:hAnsi="Times New Roman" w:cs="Times New Roman"/>
          <w:sz w:val="24"/>
          <w:szCs w:val="24"/>
        </w:rPr>
        <w:t xml:space="preserve"> while </w:t>
      </w:r>
      <w:r w:rsidR="004108F9" w:rsidRPr="002108DF">
        <w:rPr>
          <w:rFonts w:ascii="Times New Roman" w:hAnsi="Times New Roman" w:cs="Times New Roman"/>
          <w:sz w:val="24"/>
          <w:szCs w:val="24"/>
        </w:rPr>
        <w:t>explor</w:t>
      </w:r>
      <w:r w:rsidR="00AA1F78"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social issue, mental health, and underrepresented voice.</w:t>
      </w:r>
    </w:p>
    <w:p w14:paraId="4970A498" w14:textId="3E0C77C8" w:rsidR="00C911DC" w:rsidRDefault="00440F8C" w:rsidP="00C911DC">
      <w:pPr>
        <w:ind w:firstLine="420"/>
        <w:rPr>
          <w:rFonts w:ascii="Times New Roman" w:hAnsi="Times New Roman" w:cs="Times New Roman"/>
          <w:sz w:val="24"/>
          <w:szCs w:val="24"/>
        </w:rPr>
      </w:pPr>
      <w:r w:rsidRPr="00C911DC">
        <w:rPr>
          <w:rFonts w:ascii="Times New Roman" w:hAnsi="Times New Roman" w:cs="Times New Roman"/>
          <w:sz w:val="24"/>
          <w:szCs w:val="24"/>
        </w:rPr>
        <w:t>U</w:t>
      </w:r>
      <w:r w:rsidR="004108F9" w:rsidRPr="00C911DC">
        <w:rPr>
          <w:rFonts w:ascii="Times New Roman" w:hAnsi="Times New Roman" w:cs="Times New Roman"/>
          <w:sz w:val="24"/>
          <w:szCs w:val="24"/>
        </w:rPr>
        <w:t>nderscore</w:t>
      </w:r>
      <w:r w:rsidRPr="00C911DC">
        <w:rPr>
          <w:rFonts w:ascii="Times New Roman" w:hAnsi="Times New Roman" w:cs="Times New Roman"/>
          <w:sz w:val="24"/>
          <w:szCs w:val="24"/>
        </w:rPr>
        <w:t>d</w:t>
      </w:r>
      <w:r w:rsidR="004108F9" w:rsidRPr="00C911DC">
        <w:rPr>
          <w:rFonts w:ascii="Times New Roman" w:hAnsi="Times New Roman" w:cs="Times New Roman"/>
          <w:sz w:val="24"/>
          <w:szCs w:val="24"/>
        </w:rPr>
        <w:t xml:space="preserve"> </w:t>
      </w:r>
      <w:r w:rsidRPr="00C911DC">
        <w:rPr>
          <w:rFonts w:ascii="Times New Roman" w:hAnsi="Times New Roman" w:cs="Times New Roman"/>
          <w:sz w:val="24"/>
          <w:szCs w:val="24"/>
        </w:rPr>
        <w:t xml:space="preserve">are </w:t>
      </w:r>
      <w:r w:rsidR="004108F9" w:rsidRPr="00C911DC">
        <w:rPr>
          <w:rFonts w:ascii="Times New Roman" w:hAnsi="Times New Roman" w:cs="Times New Roman"/>
          <w:sz w:val="24"/>
          <w:szCs w:val="24"/>
        </w:rPr>
        <w:t>the deeply personal nature of filmmaking</w:t>
      </w:r>
      <w:r w:rsidRPr="00C911DC">
        <w:rPr>
          <w:rFonts w:ascii="Times New Roman" w:hAnsi="Times New Roman" w:cs="Times New Roman"/>
          <w:sz w:val="24"/>
          <w:szCs w:val="24"/>
        </w:rPr>
        <w:t xml:space="preserve"> by these findings</w:t>
      </w:r>
      <w:r w:rsidR="004108F9" w:rsidRPr="00C911DC">
        <w:rPr>
          <w:rFonts w:ascii="Times New Roman" w:hAnsi="Times New Roman" w:cs="Times New Roman"/>
          <w:sz w:val="24"/>
          <w:szCs w:val="24"/>
        </w:rPr>
        <w:t xml:space="preserve">, with </w:t>
      </w:r>
      <w:r w:rsidR="004108F9" w:rsidRPr="00C911DC">
        <w:rPr>
          <w:rFonts w:ascii="Times New Roman" w:hAnsi="Times New Roman" w:cs="Times New Roman"/>
          <w:sz w:val="24"/>
          <w:szCs w:val="24"/>
        </w:rPr>
        <w:lastRenderedPageBreak/>
        <w:t xml:space="preserve">directors drawing on unique experience </w:t>
      </w:r>
      <w:r w:rsidR="00BB1EDB" w:rsidRPr="00C911DC">
        <w:rPr>
          <w:rFonts w:ascii="Times New Roman" w:hAnsi="Times New Roman" w:cs="Times New Roman"/>
          <w:sz w:val="24"/>
          <w:szCs w:val="24"/>
        </w:rPr>
        <w:t xml:space="preserve">for </w:t>
      </w:r>
      <w:r w:rsidR="004108F9" w:rsidRPr="00C911DC">
        <w:rPr>
          <w:rFonts w:ascii="Times New Roman" w:hAnsi="Times New Roman" w:cs="Times New Roman"/>
          <w:sz w:val="24"/>
          <w:szCs w:val="24"/>
        </w:rPr>
        <w:t xml:space="preserve">resonant, authentic, and culturally nuanced stories. Their commitment to innovation, cross-cultural dialogue, and emotional storytelling </w:t>
      </w:r>
      <w:r w:rsidR="009F08E7" w:rsidRPr="00C911DC">
        <w:rPr>
          <w:rFonts w:ascii="Times New Roman" w:hAnsi="Times New Roman" w:cs="Times New Roman"/>
          <w:sz w:val="24"/>
          <w:szCs w:val="24"/>
        </w:rPr>
        <w:t xml:space="preserve">manifests </w:t>
      </w:r>
      <w:r w:rsidR="004108F9" w:rsidRPr="00C911DC">
        <w:rPr>
          <w:rFonts w:ascii="Times New Roman" w:hAnsi="Times New Roman" w:cs="Times New Roman"/>
          <w:sz w:val="24"/>
          <w:szCs w:val="24"/>
        </w:rPr>
        <w:t>the evolving Chinese cinema as an art</w:t>
      </w:r>
      <w:r w:rsidR="001377FA" w:rsidRPr="00C911DC">
        <w:rPr>
          <w:rFonts w:ascii="Times New Roman" w:hAnsi="Times New Roman" w:cs="Times New Roman"/>
          <w:sz w:val="24"/>
          <w:szCs w:val="24"/>
        </w:rPr>
        <w:t xml:space="preserve">istical </w:t>
      </w:r>
      <w:r w:rsidR="004108F9" w:rsidRPr="00C911DC">
        <w:rPr>
          <w:rFonts w:ascii="Times New Roman" w:hAnsi="Times New Roman" w:cs="Times New Roman"/>
          <w:sz w:val="24"/>
          <w:szCs w:val="24"/>
        </w:rPr>
        <w:t>bridg</w:t>
      </w:r>
      <w:r w:rsidR="001377FA" w:rsidRPr="00C911DC">
        <w:rPr>
          <w:rFonts w:ascii="Times New Roman" w:hAnsi="Times New Roman" w:cs="Times New Roman"/>
          <w:sz w:val="24"/>
          <w:szCs w:val="24"/>
        </w:rPr>
        <w:t xml:space="preserve">e </w:t>
      </w:r>
      <w:r w:rsidR="009805D7" w:rsidRPr="00C911DC">
        <w:rPr>
          <w:rFonts w:ascii="Times New Roman" w:hAnsi="Times New Roman" w:cs="Times New Roman"/>
          <w:sz w:val="24"/>
          <w:szCs w:val="24"/>
        </w:rPr>
        <w:t xml:space="preserve">for </w:t>
      </w:r>
      <w:r w:rsidR="00D84965" w:rsidRPr="00C911DC">
        <w:rPr>
          <w:rFonts w:ascii="Times New Roman" w:hAnsi="Times New Roman" w:cs="Times New Roman"/>
          <w:sz w:val="24"/>
          <w:szCs w:val="24"/>
        </w:rPr>
        <w:t xml:space="preserve">both </w:t>
      </w:r>
      <w:r w:rsidR="004108F9" w:rsidRPr="00C911DC">
        <w:rPr>
          <w:rFonts w:ascii="Times New Roman" w:hAnsi="Times New Roman" w:cs="Times New Roman"/>
          <w:sz w:val="24"/>
          <w:szCs w:val="24"/>
        </w:rPr>
        <w:t>personal and collective experiences.</w:t>
      </w:r>
    </w:p>
    <w:p w14:paraId="6B99F871" w14:textId="77777777" w:rsidR="00C911DC" w:rsidRDefault="00C911DC" w:rsidP="00C911DC">
      <w:pPr>
        <w:rPr>
          <w:rFonts w:ascii="Times New Roman" w:hAnsi="Times New Roman" w:cs="Times New Roman"/>
          <w:sz w:val="24"/>
          <w:szCs w:val="24"/>
        </w:rPr>
      </w:pPr>
    </w:p>
    <w:p w14:paraId="3E4581C6" w14:textId="625F978B" w:rsidR="00C01EE5" w:rsidRPr="00ED0142" w:rsidRDefault="00923C25" w:rsidP="00923C25">
      <w:pPr>
        <w:rPr>
          <w:rFonts w:ascii="Times New Roman" w:hAnsi="Times New Roman" w:cs="Times New Roman"/>
          <w:color w:val="000000"/>
          <w:sz w:val="24"/>
          <w:szCs w:val="24"/>
        </w:rPr>
      </w:pPr>
      <w:r w:rsidRPr="00923C25">
        <w:rPr>
          <w:rFonts w:ascii="Times New Roman" w:hAnsi="Times New Roman" w:cs="Times New Roman"/>
          <w:b/>
          <w:bCs/>
          <w:i/>
          <w:iCs/>
          <w:sz w:val="24"/>
          <w:szCs w:val="24"/>
        </w:rPr>
        <w:t>Acknowledgement:</w:t>
      </w:r>
      <w:r w:rsidR="00C01EE5" w:rsidRPr="00C01EE5">
        <w:t xml:space="preserve"> </w:t>
      </w:r>
      <w:r w:rsidR="00ED0142" w:rsidRPr="00ED0142">
        <w:rPr>
          <w:rFonts w:ascii="Times New Roman" w:hAnsi="Times New Roman" w:cs="Times New Roman"/>
          <w:sz w:val="24"/>
          <w:szCs w:val="24"/>
        </w:rPr>
        <w:t xml:space="preserve">We sincerely thank the 25 Chinese film directors and their institutions for their contributions. We also appreciate </w:t>
      </w:r>
      <w:proofErr w:type="spellStart"/>
      <w:r w:rsidR="00ED0142" w:rsidRPr="00ED0142">
        <w:rPr>
          <w:rFonts w:ascii="Times New Roman" w:hAnsi="Times New Roman" w:cs="Times New Roman"/>
          <w:sz w:val="24"/>
          <w:szCs w:val="24"/>
        </w:rPr>
        <w:t>Universiti</w:t>
      </w:r>
      <w:proofErr w:type="spellEnd"/>
      <w:r w:rsidR="00ED0142" w:rsidRPr="00ED0142">
        <w:rPr>
          <w:rFonts w:ascii="Times New Roman" w:hAnsi="Times New Roman" w:cs="Times New Roman"/>
          <w:sz w:val="24"/>
          <w:szCs w:val="24"/>
        </w:rPr>
        <w:t xml:space="preserve"> </w:t>
      </w:r>
      <w:proofErr w:type="spellStart"/>
      <w:r w:rsidR="00ED0142" w:rsidRPr="00ED0142">
        <w:rPr>
          <w:rFonts w:ascii="Times New Roman" w:hAnsi="Times New Roman" w:cs="Times New Roman"/>
          <w:sz w:val="24"/>
          <w:szCs w:val="24"/>
        </w:rPr>
        <w:t>Teknologi</w:t>
      </w:r>
      <w:proofErr w:type="spellEnd"/>
      <w:r w:rsidR="00ED0142" w:rsidRPr="00ED0142">
        <w:rPr>
          <w:rFonts w:ascii="Times New Roman" w:hAnsi="Times New Roman" w:cs="Times New Roman"/>
          <w:sz w:val="24"/>
          <w:szCs w:val="24"/>
        </w:rPr>
        <w:t xml:space="preserve"> MARA (UiTM) for its supervision and guidance. This study was approved by the UiTM Research Ethics Committee (REC).</w:t>
      </w:r>
    </w:p>
    <w:p w14:paraId="69FDFD5D" w14:textId="77777777" w:rsidR="00ED0142" w:rsidRDefault="00ED0142" w:rsidP="00923C25">
      <w:pPr>
        <w:rPr>
          <w:rFonts w:ascii="Times New Roman" w:hAnsi="Times New Roman" w:cs="Times New Roman"/>
          <w:sz w:val="24"/>
          <w:szCs w:val="24"/>
        </w:rPr>
      </w:pPr>
    </w:p>
    <w:p w14:paraId="48BFE1A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Informed Consent Statement:</w:t>
      </w:r>
      <w:r w:rsidRPr="008362A6">
        <w:rPr>
          <w:rFonts w:ascii="Times New Roman" w:hAnsi="Times New Roman" w:cs="Times New Roman"/>
          <w:sz w:val="24"/>
          <w:szCs w:val="24"/>
        </w:rPr>
        <w:t xml:space="preserve"> Informed consent was obtained from all subjects involved in the study.</w:t>
      </w:r>
    </w:p>
    <w:p w14:paraId="5F9AA81B" w14:textId="363C7777" w:rsidR="008362A6" w:rsidRPr="008362A6" w:rsidRDefault="008362A6" w:rsidP="008362A6">
      <w:pPr>
        <w:rPr>
          <w:rFonts w:ascii="Times New Roman" w:hAnsi="Times New Roman" w:cs="Times New Roman"/>
          <w:b/>
          <w:bCs/>
          <w:i/>
          <w:iCs/>
          <w:sz w:val="24"/>
          <w:szCs w:val="24"/>
        </w:rPr>
      </w:pPr>
      <w:r w:rsidRPr="008362A6">
        <w:rPr>
          <w:rFonts w:ascii="Times New Roman" w:hAnsi="Times New Roman" w:cs="Times New Roman"/>
          <w:b/>
          <w:bCs/>
          <w:i/>
          <w:iCs/>
          <w:sz w:val="24"/>
          <w:szCs w:val="24"/>
        </w:rPr>
        <w:t xml:space="preserve"> </w:t>
      </w:r>
    </w:p>
    <w:p w14:paraId="4B300AB8" w14:textId="19E8C64D" w:rsidR="008362A6" w:rsidRP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Conflicts of Interest:</w:t>
      </w:r>
      <w:r w:rsidRPr="008362A6">
        <w:rPr>
          <w:rFonts w:ascii="Times New Roman" w:hAnsi="Times New Roman" w:cs="Times New Roman"/>
          <w:sz w:val="24"/>
          <w:szCs w:val="24"/>
        </w:rPr>
        <w:t xml:space="preserve"> The authors declare no conflict of interest.</w:t>
      </w:r>
    </w:p>
    <w:p w14:paraId="0D1818C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sz w:val="24"/>
          <w:szCs w:val="24"/>
        </w:rPr>
        <w:t xml:space="preserve"> </w:t>
      </w:r>
    </w:p>
    <w:p w14:paraId="67D5D681" w14:textId="77777777" w:rsidR="00651044" w:rsidRDefault="00651044" w:rsidP="008362A6">
      <w:pPr>
        <w:rPr>
          <w:rFonts w:ascii="Times New Roman" w:hAnsi="Times New Roman" w:cs="Times New Roman"/>
          <w:sz w:val="24"/>
          <w:szCs w:val="24"/>
        </w:rPr>
        <w:sectPr w:rsidR="00651044">
          <w:footerReference w:type="default" r:id="rId58"/>
          <w:pgSz w:w="11906" w:h="16838"/>
          <w:pgMar w:top="1440" w:right="1800" w:bottom="1440" w:left="1800" w:header="851" w:footer="992" w:gutter="0"/>
          <w:cols w:space="425"/>
          <w:docGrid w:type="lines" w:linePitch="312"/>
        </w:sectPr>
      </w:pPr>
    </w:p>
    <w:p w14:paraId="5908465B" w14:textId="36B08D26" w:rsidR="005475BA" w:rsidRPr="007565D4" w:rsidRDefault="00651044" w:rsidP="008362A6">
      <w:pPr>
        <w:rPr>
          <w:rFonts w:ascii="Times New Roman" w:hAnsi="Times New Roman" w:cs="Times New Roman" w:hint="eastAsia"/>
          <w:b/>
          <w:bCs/>
          <w:sz w:val="24"/>
          <w:szCs w:val="24"/>
        </w:rPr>
      </w:pPr>
      <w:bookmarkStart w:id="2" w:name="_Hlk183191421"/>
      <w:r w:rsidRPr="00EA3D37">
        <w:rPr>
          <w:rFonts w:ascii="Times New Roman" w:hAnsi="Times New Roman" w:cs="Times New Roman"/>
          <w:b/>
          <w:bCs/>
          <w:sz w:val="24"/>
          <w:szCs w:val="24"/>
        </w:rPr>
        <w:lastRenderedPageBreak/>
        <w:t>Referenc</w:t>
      </w:r>
      <w:r w:rsidRPr="00EA3D37">
        <w:rPr>
          <w:rFonts w:ascii="Times New Roman" w:hAnsi="Times New Roman" w:cs="Times New Roman" w:hint="eastAsia"/>
          <w:b/>
          <w:bCs/>
          <w:sz w:val="24"/>
          <w:szCs w:val="24"/>
        </w:rPr>
        <w:t>es</w:t>
      </w:r>
      <w:bookmarkEnd w:id="2"/>
    </w:p>
    <w:p w14:paraId="2D80098B" w14:textId="77777777" w:rsidR="005475BA" w:rsidRDefault="005475BA" w:rsidP="00DC3B64">
      <w:pPr>
        <w:widowControl/>
        <w:ind w:left="525" w:hangingChars="250" w:hanging="525"/>
        <w:rPr>
          <w:rFonts w:ascii="Times New Roman" w:eastAsia="宋体" w:hAnsi="Times New Roman" w:cs="Times New Roman"/>
          <w:kern w:val="0"/>
          <w:szCs w:val="21"/>
          <w:u w:val="single"/>
        </w:rPr>
      </w:pPr>
      <w:proofErr w:type="spellStart"/>
      <w:r w:rsidRPr="00CA038B">
        <w:rPr>
          <w:rFonts w:ascii="Times New Roman" w:eastAsia="宋体" w:hAnsi="Times New Roman" w:cs="Times New Roman"/>
          <w:kern w:val="0"/>
          <w:szCs w:val="21"/>
          <w14:ligatures w14:val="none"/>
        </w:rPr>
        <w:t>Brusylovska</w:t>
      </w:r>
      <w:proofErr w:type="spellEnd"/>
      <w:r w:rsidRPr="00CA038B">
        <w:rPr>
          <w:rFonts w:ascii="Times New Roman" w:eastAsia="宋体" w:hAnsi="Times New Roman" w:cs="Times New Roman"/>
          <w:kern w:val="0"/>
          <w:szCs w:val="21"/>
          <w14:ligatures w14:val="none"/>
        </w:rPr>
        <w:t xml:space="preserve">, O., &amp; </w:t>
      </w:r>
      <w:proofErr w:type="spellStart"/>
      <w:r w:rsidRPr="00CA038B">
        <w:rPr>
          <w:rFonts w:ascii="Times New Roman" w:eastAsia="宋体" w:hAnsi="Times New Roman" w:cs="Times New Roman"/>
          <w:kern w:val="0"/>
          <w:szCs w:val="21"/>
          <w14:ligatures w14:val="none"/>
        </w:rPr>
        <w:t>Maksymenko</w:t>
      </w:r>
      <w:proofErr w:type="spellEnd"/>
      <w:r w:rsidRPr="00CA038B">
        <w:rPr>
          <w:rFonts w:ascii="Times New Roman" w:eastAsia="宋体" w:hAnsi="Times New Roman" w:cs="Times New Roman"/>
          <w:kern w:val="0"/>
          <w:szCs w:val="21"/>
          <w14:ligatures w14:val="none"/>
        </w:rPr>
        <w:t xml:space="preserve">, I. (2023). Analysis of the media discourse on the 2022 war in Ukraine: The case of Russia. </w:t>
      </w:r>
      <w:r w:rsidRPr="00CA038B">
        <w:rPr>
          <w:rFonts w:ascii="Times New Roman" w:eastAsia="宋体" w:hAnsi="Times New Roman" w:cs="Times New Roman"/>
          <w:i/>
          <w:iCs/>
          <w:kern w:val="0"/>
          <w:szCs w:val="21"/>
          <w14:ligatures w14:val="none"/>
        </w:rPr>
        <w:t>Regional Science Policy and Practice</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15</w:t>
      </w:r>
      <w:r w:rsidRPr="00CA038B">
        <w:rPr>
          <w:rFonts w:ascii="Times New Roman" w:eastAsia="宋体" w:hAnsi="Times New Roman" w:cs="Times New Roman"/>
          <w:kern w:val="0"/>
          <w:szCs w:val="21"/>
          <w14:ligatures w14:val="none"/>
        </w:rPr>
        <w:t xml:space="preserve">(1). </w:t>
      </w:r>
      <w:hyperlink r:id="rId59" w:history="1">
        <w:r w:rsidRPr="00A10D7C">
          <w:rPr>
            <w:rStyle w:val="a7"/>
            <w:rFonts w:ascii="Times New Roman" w:eastAsia="宋体" w:hAnsi="Times New Roman" w:cs="Times New Roman"/>
            <w:kern w:val="0"/>
            <w:szCs w:val="21"/>
          </w:rPr>
          <w:t>https://doi.org/10.1111/rsp3.12579</w:t>
        </w:r>
      </w:hyperlink>
    </w:p>
    <w:p w14:paraId="23FAF656"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bookmarkStart w:id="3" w:name="_Hlk183420424"/>
      <w:r w:rsidRPr="00CA038B">
        <w:rPr>
          <w:rFonts w:ascii="Times New Roman" w:hAnsi="Times New Roman" w:cs="Times New Roman"/>
          <w:szCs w:val="21"/>
          <w:shd w:val="clear" w:color="auto" w:fill="FFFFFF"/>
        </w:rPr>
        <w:t>Byrne,</w:t>
      </w:r>
      <w:bookmarkEnd w:id="3"/>
      <w:r w:rsidRPr="00CA038B">
        <w:rPr>
          <w:rFonts w:ascii="Times New Roman" w:hAnsi="Times New Roman" w:cs="Times New Roman"/>
          <w:szCs w:val="21"/>
          <w:shd w:val="clear" w:color="auto" w:fill="FFFFFF"/>
        </w:rPr>
        <w:t xml:space="preserve"> D. A worked example of Braun and Clarke’s approach to </w:t>
      </w:r>
      <w:r w:rsidRPr="00CF34C2">
        <w:rPr>
          <w:rFonts w:ascii="Times New Roman" w:eastAsia="宋体" w:hAnsi="Times New Roman" w:cs="Times New Roman"/>
          <w:kern w:val="0"/>
          <w:szCs w:val="21"/>
          <w14:ligatures w14:val="none"/>
        </w:rPr>
        <w:t>reflexive</w:t>
      </w:r>
      <w:r w:rsidRPr="00CA038B">
        <w:rPr>
          <w:rFonts w:ascii="Times New Roman" w:hAnsi="Times New Roman" w:cs="Times New Roman"/>
          <w:szCs w:val="21"/>
          <w:shd w:val="clear" w:color="auto" w:fill="FFFFFF"/>
        </w:rPr>
        <w:t xml:space="preserve"> thematic analysis. </w:t>
      </w:r>
      <w:r w:rsidRPr="00CA038B">
        <w:rPr>
          <w:rFonts w:ascii="Times New Roman" w:hAnsi="Times New Roman" w:cs="Times New Roman"/>
          <w:i/>
          <w:iCs/>
          <w:szCs w:val="21"/>
          <w:shd w:val="clear" w:color="auto" w:fill="FFFFFF"/>
        </w:rPr>
        <w:t>Qual Quant</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56</w:t>
      </w:r>
      <w:r w:rsidRPr="00CA038B">
        <w:rPr>
          <w:rFonts w:ascii="Times New Roman" w:hAnsi="Times New Roman" w:cs="Times New Roman"/>
          <w:szCs w:val="21"/>
          <w:shd w:val="clear" w:color="auto" w:fill="FFFFFF"/>
        </w:rPr>
        <w:t xml:space="preserve">, 1391–1412 (2022). </w:t>
      </w:r>
      <w:hyperlink r:id="rId60" w:history="1">
        <w:r w:rsidRPr="00A10D7C">
          <w:rPr>
            <w:rStyle w:val="a7"/>
            <w:rFonts w:ascii="Times New Roman" w:hAnsi="Times New Roman" w:cs="Times New Roman"/>
            <w:szCs w:val="21"/>
            <w:shd w:val="clear" w:color="auto" w:fill="FFFFFF"/>
          </w:rPr>
          <w:t>https://doi.org/10.1007/s11135-021-01182-y</w:t>
        </w:r>
      </w:hyperlink>
    </w:p>
    <w:p w14:paraId="6DC8F6BD" w14:textId="77777777" w:rsidR="005475BA" w:rsidRPr="00624B7A" w:rsidRDefault="005475BA" w:rsidP="00DC3B64">
      <w:pPr>
        <w:widowControl/>
        <w:ind w:left="525" w:hangingChars="250" w:hanging="525"/>
        <w:rPr>
          <w:rFonts w:ascii="Times New Roman" w:hAnsi="Times New Roman" w:cs="Times New Roman"/>
          <w:strike/>
          <w:color w:val="FF0000"/>
          <w:szCs w:val="21"/>
          <w:shd w:val="clear" w:color="auto" w:fill="FFFFFF"/>
        </w:rPr>
      </w:pPr>
      <w:r w:rsidRPr="00624B7A">
        <w:rPr>
          <w:rFonts w:ascii="Times New Roman" w:hAnsi="Times New Roman" w:cs="Times New Roman"/>
          <w:strike/>
          <w:color w:val="FF0000"/>
          <w:szCs w:val="21"/>
          <w:shd w:val="clear" w:color="auto" w:fill="FFFFFF"/>
        </w:rPr>
        <w:t xml:space="preserve">Cao, J. (2018). Deviation and Restoration of Mundaneness and </w:t>
      </w:r>
      <w:r w:rsidRPr="00624B7A">
        <w:rPr>
          <w:rFonts w:ascii="Times New Roman" w:eastAsia="宋体" w:hAnsi="Times New Roman" w:cs="Times New Roman"/>
          <w:strike/>
          <w:color w:val="FF0000"/>
          <w:kern w:val="0"/>
          <w:szCs w:val="21"/>
          <w14:ligatures w14:val="none"/>
        </w:rPr>
        <w:t>Mythological</w:t>
      </w:r>
      <w:r w:rsidRPr="00624B7A">
        <w:rPr>
          <w:rFonts w:ascii="Times New Roman" w:hAnsi="Times New Roman" w:cs="Times New Roman"/>
          <w:strike/>
          <w:color w:val="FF0000"/>
          <w:szCs w:val="21"/>
          <w:shd w:val="clear" w:color="auto" w:fill="FFFFFF"/>
        </w:rPr>
        <w:t xml:space="preserve"> Nature in Chinese Cinema—Evolution of Chinese Directors of Different Generations over the Past Forty Years after the Reform and Opening-up Policy. </w:t>
      </w:r>
      <w:r w:rsidRPr="00624B7A">
        <w:rPr>
          <w:rFonts w:ascii="Times New Roman" w:hAnsi="Times New Roman" w:cs="Times New Roman"/>
          <w:i/>
          <w:iCs/>
          <w:strike/>
          <w:color w:val="FF0000"/>
          <w:szCs w:val="21"/>
          <w:shd w:val="clear" w:color="auto" w:fill="FFFFFF"/>
        </w:rPr>
        <w:t>Comparative Literature: East &amp; West</w:t>
      </w:r>
      <w:r w:rsidRPr="00624B7A">
        <w:rPr>
          <w:rFonts w:ascii="Times New Roman" w:hAnsi="Times New Roman" w:cs="Times New Roman"/>
          <w:strike/>
          <w:color w:val="FF0000"/>
          <w:szCs w:val="21"/>
          <w:shd w:val="clear" w:color="auto" w:fill="FFFFFF"/>
        </w:rPr>
        <w:t>, </w:t>
      </w:r>
      <w:r w:rsidRPr="00624B7A">
        <w:rPr>
          <w:rFonts w:ascii="Times New Roman" w:hAnsi="Times New Roman" w:cs="Times New Roman"/>
          <w:i/>
          <w:iCs/>
          <w:strike/>
          <w:color w:val="FF0000"/>
          <w:szCs w:val="21"/>
          <w:shd w:val="clear" w:color="auto" w:fill="FFFFFF"/>
        </w:rPr>
        <w:t>2</w:t>
      </w:r>
      <w:r w:rsidRPr="00624B7A">
        <w:rPr>
          <w:rFonts w:ascii="Times New Roman" w:hAnsi="Times New Roman" w:cs="Times New Roman"/>
          <w:strike/>
          <w:color w:val="FF0000"/>
          <w:szCs w:val="21"/>
          <w:shd w:val="clear" w:color="auto" w:fill="FFFFFF"/>
        </w:rPr>
        <w:t xml:space="preserve">(2), 135–150. </w:t>
      </w:r>
      <w:hyperlink r:id="rId61" w:history="1">
        <w:r w:rsidRPr="00624B7A">
          <w:rPr>
            <w:rStyle w:val="a7"/>
            <w:rFonts w:ascii="Times New Roman" w:hAnsi="Times New Roman" w:cs="Times New Roman"/>
            <w:strike/>
            <w:color w:val="FF0000"/>
            <w:szCs w:val="21"/>
            <w:shd w:val="clear" w:color="auto" w:fill="FFFFFF"/>
          </w:rPr>
          <w:t>https://doi.org/10.1080/25723618.2018.1550237</w:t>
        </w:r>
      </w:hyperlink>
    </w:p>
    <w:p w14:paraId="51AEA506"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proofErr w:type="spellStart"/>
      <w:r w:rsidRPr="00CA038B">
        <w:rPr>
          <w:rFonts w:ascii="Times New Roman" w:eastAsia="宋体" w:hAnsi="Times New Roman" w:cs="Times New Roman"/>
          <w:kern w:val="0"/>
          <w:szCs w:val="21"/>
          <w14:ligatures w14:val="none"/>
        </w:rPr>
        <w:t>Chalaby</w:t>
      </w:r>
      <w:proofErr w:type="spellEnd"/>
      <w:r w:rsidRPr="00CA038B">
        <w:rPr>
          <w:rFonts w:ascii="Times New Roman" w:eastAsia="宋体" w:hAnsi="Times New Roman" w:cs="Times New Roman"/>
          <w:kern w:val="0"/>
          <w:szCs w:val="21"/>
          <w14:ligatures w14:val="none"/>
        </w:rPr>
        <w:t xml:space="preserve">, J. K. (2024). The streaming industry and the platform economy: An analysis. Media, Culture &amp; Society, 46(3), 552-571. </w:t>
      </w:r>
      <w:hyperlink r:id="rId62" w:history="1">
        <w:r w:rsidRPr="00CA038B">
          <w:rPr>
            <w:rStyle w:val="a7"/>
            <w:rFonts w:ascii="Times New Roman" w:eastAsia="宋体" w:hAnsi="Times New Roman" w:cs="Times New Roman"/>
            <w:kern w:val="0"/>
            <w:szCs w:val="21"/>
            <w14:ligatures w14:val="none"/>
          </w:rPr>
          <w:t>https://doi.org/10.1177/01634437231210439</w:t>
        </w:r>
      </w:hyperlink>
    </w:p>
    <w:p w14:paraId="33FDB477" w14:textId="77777777" w:rsidR="005475BA" w:rsidRDefault="005475BA" w:rsidP="00DC3B64">
      <w:pPr>
        <w:widowControl/>
        <w:ind w:left="525" w:hangingChars="250" w:hanging="525"/>
        <w:rPr>
          <w:rFonts w:ascii="Times New Roman" w:eastAsia="宋体" w:hAnsi="Times New Roman" w:cs="Times New Roman"/>
          <w:szCs w:val="21"/>
          <w:u w:val="single"/>
          <w:shd w:val="clear" w:color="auto" w:fill="FFFFFF"/>
          <w14:ligatures w14:val="none"/>
        </w:rPr>
      </w:pPr>
      <w:bookmarkStart w:id="4" w:name="_Hlk152839041"/>
      <w:r w:rsidRPr="00CA038B">
        <w:rPr>
          <w:rFonts w:ascii="Times New Roman" w:eastAsia="宋体" w:hAnsi="Times New Roman" w:cs="Times New Roman"/>
          <w:szCs w:val="21"/>
          <w:shd w:val="clear" w:color="auto" w:fill="FFFFFF"/>
          <w:lang w:val="nl-NL"/>
          <w14:ligatures w14:val="none"/>
        </w:rPr>
        <w:t>Chen, Z., Ma, W., Guo</w:t>
      </w:r>
      <w:bookmarkEnd w:id="4"/>
      <w:r w:rsidRPr="00CA038B">
        <w:rPr>
          <w:rFonts w:ascii="Times New Roman" w:eastAsia="宋体" w:hAnsi="Times New Roman" w:cs="Times New Roman"/>
          <w:szCs w:val="21"/>
          <w:shd w:val="clear" w:color="auto" w:fill="FFFFFF"/>
          <w:lang w:val="nl-NL"/>
          <w14:ligatures w14:val="none"/>
        </w:rPr>
        <w:t>, W. </w:t>
      </w:r>
      <w:r w:rsidRPr="00CA038B">
        <w:rPr>
          <w:rFonts w:ascii="Times New Roman" w:eastAsia="宋体" w:hAnsi="Times New Roman" w:cs="Times New Roman"/>
          <w:i/>
          <w:iCs/>
          <w:szCs w:val="21"/>
          <w:shd w:val="clear" w:color="auto" w:fill="FFFFFF"/>
          <w:lang w:val="nl-NL"/>
          <w14:ligatures w14:val="none"/>
        </w:rPr>
        <w:t>et al.</w:t>
      </w:r>
      <w:r w:rsidRPr="00CA038B">
        <w:rPr>
          <w:rFonts w:ascii="Times New Roman" w:eastAsia="宋体" w:hAnsi="Times New Roman" w:cs="Times New Roman"/>
          <w:szCs w:val="21"/>
          <w:shd w:val="clear" w:color="auto" w:fill="FFFFFF"/>
          <w:lang w:val="nl-NL"/>
          <w14:ligatures w14:val="none"/>
        </w:rPr>
        <w:t> </w:t>
      </w:r>
      <w:r w:rsidRPr="00CA038B">
        <w:rPr>
          <w:rFonts w:ascii="Times New Roman" w:eastAsia="宋体" w:hAnsi="Times New Roman" w:cs="Times New Roman"/>
          <w:szCs w:val="21"/>
          <w:shd w:val="clear" w:color="auto" w:fill="FFFFFF"/>
          <w14:ligatures w14:val="none"/>
        </w:rPr>
        <w:t>A Chinese tale of three regions: a century of China in thousands of films. </w:t>
      </w:r>
      <w:proofErr w:type="spellStart"/>
      <w:r w:rsidRPr="00CA038B">
        <w:rPr>
          <w:rFonts w:ascii="Times New Roman" w:eastAsia="宋体" w:hAnsi="Times New Roman" w:cs="Times New Roman"/>
          <w:i/>
          <w:iCs/>
          <w:szCs w:val="21"/>
          <w:shd w:val="clear" w:color="auto" w:fill="FFFFFF"/>
          <w14:ligatures w14:val="none"/>
        </w:rPr>
        <w:t>Humanit</w:t>
      </w:r>
      <w:proofErr w:type="spellEnd"/>
      <w:r w:rsidRPr="00CA038B">
        <w:rPr>
          <w:rFonts w:ascii="Times New Roman" w:eastAsia="宋体" w:hAnsi="Times New Roman" w:cs="Times New Roman"/>
          <w:i/>
          <w:iCs/>
          <w:szCs w:val="21"/>
          <w:shd w:val="clear" w:color="auto" w:fill="FFFFFF"/>
          <w14:ligatures w14:val="none"/>
        </w:rPr>
        <w:t xml:space="preserve"> Soc Sci Commun</w:t>
      </w:r>
      <w:r w:rsidRPr="00CA038B">
        <w:rPr>
          <w:rFonts w:ascii="Times New Roman" w:eastAsia="宋体" w:hAnsi="Times New Roman" w:cs="Times New Roman"/>
          <w:szCs w:val="21"/>
          <w:shd w:val="clear" w:color="auto" w:fill="FFFFFF"/>
          <w14:ligatures w14:val="none"/>
        </w:rPr>
        <w:t xml:space="preserve"> 9, 127 (2022). </w:t>
      </w:r>
      <w:hyperlink r:id="rId63" w:history="1">
        <w:r w:rsidRPr="00A10D7C">
          <w:rPr>
            <w:rStyle w:val="a7"/>
            <w:rFonts w:ascii="Times New Roman" w:eastAsia="宋体" w:hAnsi="Times New Roman" w:cs="Times New Roman"/>
            <w:szCs w:val="21"/>
            <w:shd w:val="clear" w:color="auto" w:fill="FFFFFF"/>
            <w14:ligatures w14:val="none"/>
          </w:rPr>
          <w:t>https://doi.org/10.1057/s41599-022-01143-2</w:t>
        </w:r>
      </w:hyperlink>
    </w:p>
    <w:p w14:paraId="2701188B" w14:textId="77777777" w:rsidR="005475BA" w:rsidRPr="00624B7A"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624B7A">
        <w:rPr>
          <w:rFonts w:ascii="Times New Roman" w:eastAsia="宋体" w:hAnsi="Times New Roman" w:cs="Times New Roman"/>
          <w:strike/>
          <w:color w:val="FF0000"/>
          <w:kern w:val="0"/>
          <w:szCs w:val="21"/>
          <w14:ligatures w14:val="none"/>
        </w:rPr>
        <w:t xml:space="preserve">Chew, Y. W. (2015). Projections of Diasporic Sensibilities through Travel: Wong Kar Wai in/and My Blueberry Nights. </w:t>
      </w:r>
      <w:r w:rsidRPr="00624B7A">
        <w:rPr>
          <w:rFonts w:ascii="Times New Roman" w:eastAsia="宋体" w:hAnsi="Times New Roman" w:cs="Times New Roman"/>
          <w:i/>
          <w:iCs/>
          <w:strike/>
          <w:color w:val="FF0000"/>
          <w:kern w:val="0"/>
          <w:szCs w:val="21"/>
          <w14:ligatures w14:val="none"/>
        </w:rPr>
        <w:t>Cinema Journal</w:t>
      </w:r>
      <w:r w:rsidRPr="00624B7A">
        <w:rPr>
          <w:rFonts w:ascii="Times New Roman" w:eastAsia="宋体" w:hAnsi="Times New Roman" w:cs="Times New Roman"/>
          <w:strike/>
          <w:color w:val="FF0000"/>
          <w:kern w:val="0"/>
          <w:szCs w:val="21"/>
          <w14:ligatures w14:val="none"/>
        </w:rPr>
        <w:t xml:space="preserve">, </w:t>
      </w:r>
      <w:r w:rsidRPr="00624B7A">
        <w:rPr>
          <w:rFonts w:ascii="Times New Roman" w:eastAsia="宋体" w:hAnsi="Times New Roman" w:cs="Times New Roman"/>
          <w:i/>
          <w:iCs/>
          <w:strike/>
          <w:color w:val="FF0000"/>
          <w:kern w:val="0"/>
          <w:szCs w:val="21"/>
          <w14:ligatures w14:val="none"/>
        </w:rPr>
        <w:t>54</w:t>
      </w:r>
      <w:r w:rsidRPr="00624B7A">
        <w:rPr>
          <w:rFonts w:ascii="Times New Roman" w:eastAsia="宋体" w:hAnsi="Times New Roman" w:cs="Times New Roman"/>
          <w:strike/>
          <w:color w:val="FF0000"/>
          <w:kern w:val="0"/>
          <w:szCs w:val="21"/>
          <w14:ligatures w14:val="none"/>
        </w:rPr>
        <w:t xml:space="preserve">(4). </w:t>
      </w:r>
      <w:hyperlink r:id="rId64" w:history="1">
        <w:r w:rsidRPr="00624B7A">
          <w:rPr>
            <w:rStyle w:val="a7"/>
            <w:rFonts w:ascii="Times New Roman" w:eastAsia="宋体" w:hAnsi="Times New Roman" w:cs="Times New Roman"/>
            <w:strike/>
            <w:color w:val="FF0000"/>
            <w:kern w:val="0"/>
            <w:szCs w:val="21"/>
            <w14:ligatures w14:val="none"/>
          </w:rPr>
          <w:t>https://doi.org/10.1353/cj.2015.0049</w:t>
        </w:r>
      </w:hyperlink>
    </w:p>
    <w:p w14:paraId="701741C4"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proofErr w:type="spellStart"/>
      <w:r w:rsidRPr="00CA038B">
        <w:rPr>
          <w:rFonts w:ascii="Times New Roman" w:eastAsia="宋体" w:hAnsi="Times New Roman" w:cs="Times New Roman"/>
          <w:kern w:val="0"/>
          <w:szCs w:val="21"/>
          <w14:ligatures w14:val="none"/>
        </w:rPr>
        <w:t>Dawadi</w:t>
      </w:r>
      <w:proofErr w:type="spellEnd"/>
      <w:r w:rsidRPr="00CA038B">
        <w:rPr>
          <w:rFonts w:ascii="Times New Roman" w:eastAsia="宋体" w:hAnsi="Times New Roman" w:cs="Times New Roman"/>
          <w:kern w:val="0"/>
          <w:szCs w:val="21"/>
          <w14:ligatures w14:val="none"/>
        </w:rPr>
        <w:t xml:space="preserve">, S. (2020). Thematic Analysis Approach: A </w:t>
      </w:r>
      <w:proofErr w:type="gramStart"/>
      <w:r w:rsidRPr="00CA038B">
        <w:rPr>
          <w:rFonts w:ascii="Times New Roman" w:eastAsia="宋体" w:hAnsi="Times New Roman" w:cs="Times New Roman"/>
          <w:kern w:val="0"/>
          <w:szCs w:val="21"/>
          <w14:ligatures w14:val="none"/>
        </w:rPr>
        <w:t>Step by Step</w:t>
      </w:r>
      <w:proofErr w:type="gramEnd"/>
      <w:r w:rsidRPr="00CA038B">
        <w:rPr>
          <w:rFonts w:ascii="Times New Roman" w:eastAsia="宋体" w:hAnsi="Times New Roman" w:cs="Times New Roman"/>
          <w:kern w:val="0"/>
          <w:szCs w:val="21"/>
          <w14:ligatures w14:val="none"/>
        </w:rPr>
        <w:t xml:space="preserve"> Guide for ELT Research Practitioners. </w:t>
      </w:r>
      <w:r w:rsidRPr="00CA038B">
        <w:rPr>
          <w:rFonts w:ascii="Times New Roman" w:eastAsia="宋体" w:hAnsi="Times New Roman" w:cs="Times New Roman"/>
          <w:i/>
          <w:iCs/>
          <w:kern w:val="0"/>
          <w:szCs w:val="21"/>
          <w14:ligatures w14:val="none"/>
        </w:rPr>
        <w:t>Journal of NELTA</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25</w:t>
      </w:r>
      <w:r w:rsidRPr="00CA038B">
        <w:rPr>
          <w:rFonts w:ascii="Times New Roman" w:eastAsia="宋体" w:hAnsi="Times New Roman" w:cs="Times New Roman"/>
          <w:kern w:val="0"/>
          <w:szCs w:val="21"/>
          <w14:ligatures w14:val="none"/>
        </w:rPr>
        <w:t xml:space="preserve">(1–2). </w:t>
      </w:r>
      <w:hyperlink r:id="rId65" w:history="1">
        <w:r w:rsidRPr="00CA038B">
          <w:rPr>
            <w:rStyle w:val="a7"/>
            <w:rFonts w:ascii="Times New Roman" w:eastAsia="宋体" w:hAnsi="Times New Roman" w:cs="Times New Roman"/>
            <w:kern w:val="0"/>
            <w:szCs w:val="21"/>
            <w14:ligatures w14:val="none"/>
          </w:rPr>
          <w:t>https://doi.org/10.3126/nelta.v25i1-2.49731</w:t>
        </w:r>
      </w:hyperlink>
    </w:p>
    <w:p w14:paraId="47430206"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Demmer, T. R., </w:t>
      </w:r>
      <w:proofErr w:type="spellStart"/>
      <w:r w:rsidRPr="00CA038B">
        <w:rPr>
          <w:rFonts w:ascii="Times New Roman" w:eastAsia="宋体" w:hAnsi="Times New Roman" w:cs="Times New Roman"/>
          <w:kern w:val="0"/>
          <w:szCs w:val="21"/>
          <w14:ligatures w14:val="none"/>
        </w:rPr>
        <w:t>Kühnapfel</w:t>
      </w:r>
      <w:proofErr w:type="spellEnd"/>
      <w:r w:rsidRPr="00CA038B">
        <w:rPr>
          <w:rFonts w:ascii="Times New Roman" w:eastAsia="宋体" w:hAnsi="Times New Roman" w:cs="Times New Roman"/>
          <w:kern w:val="0"/>
          <w:szCs w:val="21"/>
          <w14:ligatures w14:val="none"/>
        </w:rPr>
        <w:t xml:space="preserve">, C., Fingerhut, J., &amp; Pelowski, M. (2023). Does an emotional connection to art really require a human artist? Emotion and intentionality responses to AI- versus human-created art and impact on aesthetic experience. </w:t>
      </w:r>
      <w:r w:rsidRPr="00CA038B">
        <w:rPr>
          <w:rFonts w:ascii="Times New Roman" w:eastAsia="宋体" w:hAnsi="Times New Roman" w:cs="Times New Roman"/>
          <w:i/>
          <w:iCs/>
          <w:kern w:val="0"/>
          <w:szCs w:val="21"/>
          <w14:ligatures w14:val="none"/>
        </w:rPr>
        <w:t>Computers in Human Behavior</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148</w:t>
      </w:r>
      <w:r w:rsidRPr="00CA038B">
        <w:rPr>
          <w:rFonts w:ascii="Times New Roman" w:eastAsia="宋体" w:hAnsi="Times New Roman" w:cs="Times New Roman"/>
          <w:kern w:val="0"/>
          <w:szCs w:val="21"/>
          <w14:ligatures w14:val="none"/>
        </w:rPr>
        <w:t xml:space="preserve">. </w:t>
      </w:r>
      <w:hyperlink r:id="rId66" w:history="1">
        <w:r w:rsidRPr="00CA038B">
          <w:rPr>
            <w:rStyle w:val="a7"/>
            <w:rFonts w:ascii="Times New Roman" w:eastAsia="宋体" w:hAnsi="Times New Roman" w:cs="Times New Roman"/>
            <w:kern w:val="0"/>
            <w:szCs w:val="21"/>
            <w14:ligatures w14:val="none"/>
          </w:rPr>
          <w:t>https://doi.org/10.1016/j.chb.2023.107875</w:t>
        </w:r>
      </w:hyperlink>
    </w:p>
    <w:p w14:paraId="70B189E7"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 xml:space="preserve">Dong, J. The performative power of </w:t>
      </w:r>
      <w:r w:rsidRPr="00CF34C2">
        <w:rPr>
          <w:rFonts w:ascii="Times New Roman" w:eastAsia="宋体" w:hAnsi="Times New Roman" w:cs="Times New Roman"/>
          <w:kern w:val="0"/>
          <w:szCs w:val="21"/>
          <w14:ligatures w14:val="none"/>
        </w:rPr>
        <w:t>cinema</w:t>
      </w:r>
      <w:r w:rsidRPr="00CA038B">
        <w:rPr>
          <w:rFonts w:ascii="Times New Roman" w:hAnsi="Times New Roman" w:cs="Times New Roman"/>
          <w:szCs w:val="21"/>
          <w:shd w:val="clear" w:color="auto" w:fill="FFFFFF"/>
        </w:rPr>
        <w:t>: theorizing successful performances of realism in cinema. </w:t>
      </w:r>
      <w:r w:rsidRPr="00CA038B">
        <w:rPr>
          <w:rFonts w:ascii="Times New Roman" w:hAnsi="Times New Roman" w:cs="Times New Roman"/>
          <w:i/>
          <w:iCs/>
          <w:szCs w:val="21"/>
          <w:shd w:val="clear" w:color="auto" w:fill="FFFFFF"/>
        </w:rPr>
        <w:t xml:space="preserve">Am J Cult </w:t>
      </w:r>
      <w:proofErr w:type="spellStart"/>
      <w:r w:rsidRPr="00CA038B">
        <w:rPr>
          <w:rFonts w:ascii="Times New Roman" w:hAnsi="Times New Roman" w:cs="Times New Roman"/>
          <w:i/>
          <w:iCs/>
          <w:szCs w:val="21"/>
          <w:shd w:val="clear" w:color="auto" w:fill="FFFFFF"/>
        </w:rPr>
        <w:t>Sociol</w:t>
      </w:r>
      <w:proofErr w:type="spellEnd"/>
      <w:r w:rsidRPr="00CA038B">
        <w:rPr>
          <w:rFonts w:ascii="Times New Roman" w:hAnsi="Times New Roman" w:cs="Times New Roman"/>
          <w:szCs w:val="21"/>
          <w:shd w:val="clear" w:color="auto" w:fill="FFFFFF"/>
        </w:rPr>
        <w:t> </w:t>
      </w:r>
      <w:r w:rsidRPr="00CF34C2">
        <w:rPr>
          <w:rFonts w:ascii="Times New Roman" w:hAnsi="Times New Roman" w:cs="Times New Roman"/>
          <w:szCs w:val="21"/>
          <w:shd w:val="clear" w:color="auto" w:fill="FFFFFF"/>
        </w:rPr>
        <w:t>12</w:t>
      </w:r>
      <w:r w:rsidRPr="00CA038B">
        <w:rPr>
          <w:rFonts w:ascii="Times New Roman" w:hAnsi="Times New Roman" w:cs="Times New Roman"/>
          <w:szCs w:val="21"/>
          <w:shd w:val="clear" w:color="auto" w:fill="FFFFFF"/>
        </w:rPr>
        <w:t xml:space="preserve">, 347–378 (2024). </w:t>
      </w:r>
      <w:hyperlink r:id="rId67" w:history="1">
        <w:r w:rsidRPr="00A10D7C">
          <w:rPr>
            <w:rStyle w:val="a7"/>
            <w:rFonts w:ascii="Times New Roman" w:hAnsi="Times New Roman" w:cs="Times New Roman"/>
            <w:szCs w:val="21"/>
            <w:shd w:val="clear" w:color="auto" w:fill="FFFFFF"/>
          </w:rPr>
          <w:t>https://doi.org/10.1057/s41290-023-00202-8</w:t>
        </w:r>
      </w:hyperlink>
    </w:p>
    <w:p w14:paraId="66044812" w14:textId="77777777" w:rsidR="005475BA" w:rsidRPr="00F8168E" w:rsidRDefault="005475BA" w:rsidP="00DC3B64">
      <w:pPr>
        <w:widowControl/>
        <w:ind w:left="525" w:hangingChars="250" w:hanging="525"/>
        <w:rPr>
          <w:rFonts w:ascii="Times New Roman" w:eastAsia="宋体" w:hAnsi="Times New Roman" w:cs="Times New Roman"/>
          <w:strike/>
          <w:color w:val="FF0000"/>
          <w:kern w:val="0"/>
          <w:szCs w:val="21"/>
          <w14:ligatures w14:val="none"/>
        </w:rPr>
      </w:pPr>
      <w:proofErr w:type="spellStart"/>
      <w:r w:rsidRPr="00F8168E">
        <w:rPr>
          <w:rFonts w:ascii="Times New Roman" w:eastAsia="宋体" w:hAnsi="Times New Roman" w:cs="Times New Roman"/>
          <w:strike/>
          <w:color w:val="FF0000"/>
          <w:kern w:val="0"/>
          <w:szCs w:val="21"/>
          <w14:ligatures w14:val="none"/>
        </w:rPr>
        <w:t>Dusdal</w:t>
      </w:r>
      <w:proofErr w:type="spellEnd"/>
      <w:r w:rsidRPr="00F8168E">
        <w:rPr>
          <w:rFonts w:ascii="Times New Roman" w:eastAsia="宋体" w:hAnsi="Times New Roman" w:cs="Times New Roman"/>
          <w:strike/>
          <w:color w:val="FF0000"/>
          <w:kern w:val="0"/>
          <w:szCs w:val="21"/>
          <w14:ligatures w14:val="none"/>
        </w:rPr>
        <w:t xml:space="preserve">, J., &amp; Powell, J. J. W. (2021). Benefits, Motivations, and Challenges of International Collaborative Research: A Sociology of Science Case Study. </w:t>
      </w:r>
      <w:r w:rsidRPr="00F8168E">
        <w:rPr>
          <w:rFonts w:ascii="Times New Roman" w:eastAsia="宋体" w:hAnsi="Times New Roman" w:cs="Times New Roman"/>
          <w:i/>
          <w:iCs/>
          <w:strike/>
          <w:color w:val="FF0000"/>
          <w:kern w:val="0"/>
          <w:szCs w:val="21"/>
          <w14:ligatures w14:val="none"/>
        </w:rPr>
        <w:t>Science and Public Policy</w:t>
      </w:r>
      <w:r w:rsidRPr="00F8168E">
        <w:rPr>
          <w:rFonts w:ascii="Times New Roman" w:eastAsia="宋体" w:hAnsi="Times New Roman" w:cs="Times New Roman"/>
          <w:strike/>
          <w:color w:val="FF0000"/>
          <w:kern w:val="0"/>
          <w:szCs w:val="21"/>
          <w14:ligatures w14:val="none"/>
        </w:rPr>
        <w:t xml:space="preserve">, </w:t>
      </w:r>
      <w:r w:rsidRPr="00F8168E">
        <w:rPr>
          <w:rFonts w:ascii="Times New Roman" w:eastAsia="宋体" w:hAnsi="Times New Roman" w:cs="Times New Roman"/>
          <w:i/>
          <w:iCs/>
          <w:strike/>
          <w:color w:val="FF0000"/>
          <w:kern w:val="0"/>
          <w:szCs w:val="21"/>
          <w14:ligatures w14:val="none"/>
        </w:rPr>
        <w:t>48</w:t>
      </w:r>
      <w:r w:rsidRPr="00F8168E">
        <w:rPr>
          <w:rFonts w:ascii="Times New Roman" w:eastAsia="宋体" w:hAnsi="Times New Roman" w:cs="Times New Roman"/>
          <w:strike/>
          <w:color w:val="FF0000"/>
          <w:kern w:val="0"/>
          <w:szCs w:val="21"/>
          <w14:ligatures w14:val="none"/>
        </w:rPr>
        <w:t xml:space="preserve">(2). </w:t>
      </w:r>
      <w:hyperlink r:id="rId68" w:history="1">
        <w:r w:rsidRPr="00F8168E">
          <w:rPr>
            <w:rStyle w:val="a7"/>
            <w:rFonts w:ascii="Times New Roman" w:eastAsia="宋体" w:hAnsi="Times New Roman" w:cs="Times New Roman"/>
            <w:strike/>
            <w:color w:val="FF0000"/>
            <w:kern w:val="0"/>
            <w:szCs w:val="21"/>
            <w14:ligatures w14:val="none"/>
          </w:rPr>
          <w:t>https://doi.org/10.1093/scipol/scab010</w:t>
        </w:r>
      </w:hyperlink>
    </w:p>
    <w:p w14:paraId="4D4DBCC5" w14:textId="77777777" w:rsidR="005475BA" w:rsidRDefault="005475BA" w:rsidP="00DC3B64">
      <w:pPr>
        <w:widowControl/>
        <w:ind w:left="525" w:hangingChars="250" w:hanging="525"/>
        <w:rPr>
          <w:rFonts w:ascii="Times New Roman" w:eastAsia="宋体" w:hAnsi="Times New Roman" w:cs="Times New Roman"/>
          <w:kern w:val="0"/>
          <w:szCs w:val="21"/>
          <w:u w:val="single"/>
        </w:rPr>
      </w:pPr>
      <w:bookmarkStart w:id="5" w:name="_Hlk183360932"/>
      <w:r w:rsidRPr="00CA038B">
        <w:rPr>
          <w:rFonts w:ascii="Times New Roman" w:eastAsia="宋体" w:hAnsi="Times New Roman" w:cs="Times New Roman"/>
          <w:kern w:val="0"/>
          <w:szCs w:val="21"/>
          <w14:ligatures w14:val="none"/>
        </w:rPr>
        <w:t>Ettinger, J. (2020)</w:t>
      </w:r>
      <w:bookmarkEnd w:id="5"/>
      <w:r w:rsidRPr="00CA038B">
        <w:rPr>
          <w:rFonts w:ascii="Times New Roman" w:eastAsia="宋体" w:hAnsi="Times New Roman" w:cs="Times New Roman"/>
          <w:kern w:val="0"/>
          <w:szCs w:val="21"/>
          <w14:ligatures w14:val="none"/>
        </w:rPr>
        <w:t xml:space="preserve">. What Hollywood can teach researchers about scientific storytelling. </w:t>
      </w:r>
      <w:r w:rsidRPr="00CA038B">
        <w:rPr>
          <w:rFonts w:ascii="Times New Roman" w:eastAsia="宋体" w:hAnsi="Times New Roman" w:cs="Times New Roman"/>
          <w:i/>
          <w:iCs/>
          <w:kern w:val="0"/>
          <w:szCs w:val="21"/>
          <w14:ligatures w14:val="none"/>
        </w:rPr>
        <w:t>Nature</w:t>
      </w:r>
      <w:r w:rsidRPr="00CA038B">
        <w:rPr>
          <w:rFonts w:ascii="Times New Roman" w:eastAsia="宋体" w:hAnsi="Times New Roman" w:cs="Times New Roman"/>
          <w:kern w:val="0"/>
          <w:szCs w:val="21"/>
          <w14:ligatures w14:val="none"/>
        </w:rPr>
        <w:t xml:space="preserve">. </w:t>
      </w:r>
      <w:hyperlink r:id="rId69" w:history="1">
        <w:r w:rsidRPr="00A10D7C">
          <w:rPr>
            <w:rStyle w:val="a7"/>
            <w:rFonts w:ascii="Times New Roman" w:eastAsia="宋体" w:hAnsi="Times New Roman" w:cs="Times New Roman"/>
            <w:kern w:val="0"/>
            <w:szCs w:val="21"/>
          </w:rPr>
          <w:t>https://doi.org/10.1038/d41586-020-01731-9</w:t>
        </w:r>
      </w:hyperlink>
    </w:p>
    <w:p w14:paraId="3A4FB06D"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Fang, Y. (2020). </w:t>
      </w:r>
      <w:r w:rsidRPr="00CA038B">
        <w:rPr>
          <w:rFonts w:ascii="Times New Roman" w:eastAsia="宋体" w:hAnsi="Times New Roman" w:cs="Times New Roman"/>
          <w:i/>
          <w:iCs/>
          <w:kern w:val="0"/>
          <w:szCs w:val="21"/>
          <w14:ligatures w14:val="none"/>
        </w:rPr>
        <w:t>Analysis of Chinese Elements in Zhang Yimou’s Films—Take Hero as an Example</w:t>
      </w:r>
      <w:r w:rsidRPr="00CA038B">
        <w:rPr>
          <w:rFonts w:ascii="Times New Roman" w:eastAsia="宋体" w:hAnsi="Times New Roman" w:cs="Times New Roman"/>
          <w:kern w:val="0"/>
          <w:szCs w:val="21"/>
          <w14:ligatures w14:val="none"/>
        </w:rPr>
        <w:t xml:space="preserve">. </w:t>
      </w:r>
      <w:hyperlink r:id="rId70" w:history="1">
        <w:r w:rsidRPr="00CA038B">
          <w:rPr>
            <w:rStyle w:val="a7"/>
            <w:rFonts w:ascii="Times New Roman" w:eastAsia="宋体" w:hAnsi="Times New Roman" w:cs="Times New Roman"/>
            <w:kern w:val="0"/>
            <w:szCs w:val="21"/>
            <w14:ligatures w14:val="none"/>
          </w:rPr>
          <w:t>https://doi.org/10.2991/assehr.k.201215.406</w:t>
        </w:r>
      </w:hyperlink>
    </w:p>
    <w:p w14:paraId="1E301DCA"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Ford, J., Fei, D. Teaching cross-cultural documentary filmmaking in China: navigating a parallel universe.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101–118 (2023).</w:t>
      </w:r>
      <w:r>
        <w:rPr>
          <w:rFonts w:ascii="Times New Roman" w:hAnsi="Times New Roman" w:cs="Times New Roman"/>
          <w:color w:val="222222"/>
          <w:szCs w:val="21"/>
          <w:shd w:val="clear" w:color="auto" w:fill="FFFFFF"/>
        </w:rPr>
        <w:br/>
      </w:r>
      <w:hyperlink r:id="rId71" w:history="1">
        <w:r w:rsidRPr="00CA038B">
          <w:rPr>
            <w:rStyle w:val="a7"/>
            <w:rFonts w:ascii="Times New Roman" w:hAnsi="Times New Roman" w:cs="Times New Roman"/>
            <w:szCs w:val="21"/>
            <w:shd w:val="clear" w:color="auto" w:fill="FFFFFF"/>
          </w:rPr>
          <w:t>https://doi.org/10.1007/s40636-023-00268-6</w:t>
        </w:r>
      </w:hyperlink>
    </w:p>
    <w:p w14:paraId="36F3A035" w14:textId="77777777" w:rsidR="005475BA" w:rsidRPr="00624B7A" w:rsidRDefault="005475BA" w:rsidP="00DC3B64">
      <w:pPr>
        <w:widowControl/>
        <w:ind w:left="525" w:hangingChars="250" w:hanging="525"/>
        <w:rPr>
          <w:rFonts w:ascii="Times New Roman" w:hAnsi="Times New Roman" w:cs="Times New Roman"/>
          <w:strike/>
          <w:color w:val="FF0000"/>
          <w:szCs w:val="21"/>
          <w:u w:val="single"/>
          <w:shd w:val="clear" w:color="auto" w:fill="FFFFFF"/>
        </w:rPr>
      </w:pPr>
      <w:r w:rsidRPr="00624B7A">
        <w:rPr>
          <w:rFonts w:ascii="Times New Roman" w:hAnsi="Times New Roman" w:cs="Times New Roman"/>
          <w:strike/>
          <w:color w:val="FF0000"/>
          <w:szCs w:val="21"/>
          <w:shd w:val="clear" w:color="auto" w:fill="FFFFFF"/>
        </w:rPr>
        <w:t xml:space="preserve">Ghosh, N. (2019). </w:t>
      </w:r>
      <w:r w:rsidRPr="00624B7A">
        <w:rPr>
          <w:rFonts w:ascii="Times New Roman" w:eastAsia="宋体" w:hAnsi="Times New Roman" w:cs="Times New Roman"/>
          <w:strike/>
          <w:color w:val="FF0000"/>
          <w:kern w:val="0"/>
          <w:szCs w:val="21"/>
          <w14:ligatures w14:val="none"/>
        </w:rPr>
        <w:t>Documentaries</w:t>
      </w:r>
      <w:r w:rsidRPr="00624B7A">
        <w:rPr>
          <w:rFonts w:ascii="Times New Roman" w:hAnsi="Times New Roman" w:cs="Times New Roman"/>
          <w:strike/>
          <w:color w:val="FF0000"/>
          <w:szCs w:val="21"/>
          <w:shd w:val="clear" w:color="auto" w:fill="FFFFFF"/>
        </w:rPr>
        <w:t xml:space="preserve"> and the Development Project: Filmmaking as a Discursive Practice. In: Pathak, D., Das, A. (eds) Investigating Developmentalism. Palgrave Macmillan, Cham. </w:t>
      </w:r>
      <w:hyperlink r:id="rId72" w:history="1">
        <w:r w:rsidRPr="00624B7A">
          <w:rPr>
            <w:rStyle w:val="a7"/>
            <w:rFonts w:ascii="Times New Roman" w:hAnsi="Times New Roman" w:cs="Times New Roman"/>
            <w:strike/>
            <w:color w:val="FF0000"/>
            <w:szCs w:val="21"/>
            <w:shd w:val="clear" w:color="auto" w:fill="FFFFFF"/>
          </w:rPr>
          <w:t>https://doi.org/10.1007/978-3-030-17443-9_6</w:t>
        </w:r>
      </w:hyperlink>
    </w:p>
    <w:p w14:paraId="3B55D238" w14:textId="77777777" w:rsidR="005475BA" w:rsidRDefault="005475BA" w:rsidP="00DC3B64">
      <w:pPr>
        <w:widowControl/>
        <w:ind w:left="525" w:hangingChars="250" w:hanging="525"/>
        <w:rPr>
          <w:rFonts w:ascii="Times New Roman" w:eastAsia="宋体" w:hAnsi="Times New Roman" w:cs="Times New Roman"/>
          <w:kern w:val="0"/>
          <w:szCs w:val="21"/>
          <w:u w:val="single"/>
          <w14:ligatures w14:val="none"/>
        </w:rPr>
      </w:pPr>
      <w:r w:rsidRPr="00CA038B">
        <w:rPr>
          <w:rFonts w:ascii="Times New Roman" w:eastAsia="宋体" w:hAnsi="Times New Roman" w:cs="Times New Roman"/>
          <w:kern w:val="0"/>
          <w:szCs w:val="21"/>
          <w14:ligatures w14:val="none"/>
        </w:rPr>
        <w:t xml:space="preserve">Gonçalves, M., &amp; Cash, P. (2021). The life cycle of creative ideas: Towards a dual-process theory of ideation. </w:t>
      </w:r>
      <w:r w:rsidRPr="00CA038B">
        <w:rPr>
          <w:rFonts w:ascii="Times New Roman" w:eastAsia="宋体" w:hAnsi="Times New Roman" w:cs="Times New Roman"/>
          <w:i/>
          <w:iCs/>
          <w:kern w:val="0"/>
          <w:szCs w:val="21"/>
          <w14:ligatures w14:val="none"/>
        </w:rPr>
        <w:t>Design Studies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72</w:t>
      </w:r>
      <w:r w:rsidRPr="00CA038B">
        <w:rPr>
          <w:rFonts w:ascii="Times New Roman" w:eastAsia="宋体" w:hAnsi="Times New Roman" w:cs="Times New Roman"/>
          <w:kern w:val="0"/>
          <w:szCs w:val="21"/>
          <w14:ligatures w14:val="none"/>
        </w:rPr>
        <w:t xml:space="preserve">. </w:t>
      </w:r>
      <w:hyperlink r:id="rId73" w:history="1">
        <w:r w:rsidRPr="00A10D7C">
          <w:rPr>
            <w:rStyle w:val="a7"/>
            <w:rFonts w:ascii="Times New Roman" w:eastAsia="宋体" w:hAnsi="Times New Roman" w:cs="Times New Roman"/>
            <w:kern w:val="0"/>
            <w:szCs w:val="21"/>
            <w14:ligatures w14:val="none"/>
          </w:rPr>
          <w:t>https://doi.org/10.1016/j.destud.2020.100988</w:t>
        </w:r>
      </w:hyperlink>
    </w:p>
    <w:p w14:paraId="666E7453"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Guo, J. (2023). Originality and Transcendence: What Mo Yan Has Enlightened Us. In: Jiang, L. (eds) Hallucinatory Realism in Chinese Literature. Palgrave Macmillan, Singapore.</w:t>
      </w:r>
      <w:r>
        <w:rPr>
          <w:rFonts w:ascii="Times New Roman" w:hAnsi="Times New Roman" w:cs="Times New Roman"/>
          <w:szCs w:val="21"/>
          <w:shd w:val="clear" w:color="auto" w:fill="FFFFFF"/>
        </w:rPr>
        <w:br/>
      </w:r>
      <w:hyperlink r:id="rId74" w:history="1">
        <w:r w:rsidRPr="00A10D7C">
          <w:rPr>
            <w:rStyle w:val="a7"/>
            <w:rFonts w:ascii="Times New Roman" w:hAnsi="Times New Roman" w:cs="Times New Roman"/>
            <w:szCs w:val="21"/>
            <w:shd w:val="clear" w:color="auto" w:fill="FFFFFF"/>
          </w:rPr>
          <w:t>https://doi.org/10.1007/978-981-99-0666-6_2</w:t>
        </w:r>
      </w:hyperlink>
    </w:p>
    <w:p w14:paraId="36718705"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He, W. The “self-</w:t>
      </w:r>
      <w:proofErr w:type="spellStart"/>
      <w:r w:rsidRPr="00CA038B">
        <w:rPr>
          <w:rFonts w:ascii="Times New Roman" w:hAnsi="Times New Roman" w:cs="Times New Roman"/>
          <w:color w:val="222222"/>
          <w:szCs w:val="21"/>
          <w:shd w:val="clear" w:color="auto" w:fill="FFFFFF"/>
        </w:rPr>
        <w:t>orientalization</w:t>
      </w:r>
      <w:proofErr w:type="spellEnd"/>
      <w:r w:rsidRPr="00CA038B">
        <w:rPr>
          <w:rFonts w:ascii="Times New Roman" w:hAnsi="Times New Roman" w:cs="Times New Roman"/>
          <w:color w:val="222222"/>
          <w:szCs w:val="21"/>
          <w:shd w:val="clear" w:color="auto" w:fill="FFFFFF"/>
        </w:rPr>
        <w:t xml:space="preserve">” in the </w:t>
      </w:r>
      <w:r w:rsidRPr="00CF34C2">
        <w:rPr>
          <w:rFonts w:ascii="Times New Roman" w:eastAsia="宋体" w:hAnsi="Times New Roman" w:cs="Times New Roman"/>
          <w:kern w:val="0"/>
          <w:szCs w:val="21"/>
          <w14:ligatures w14:val="none"/>
        </w:rPr>
        <w:t>construction</w:t>
      </w:r>
      <w:r w:rsidRPr="00CA038B">
        <w:rPr>
          <w:rFonts w:ascii="Times New Roman" w:hAnsi="Times New Roman" w:cs="Times New Roman"/>
          <w:color w:val="222222"/>
          <w:szCs w:val="21"/>
          <w:shd w:val="clear" w:color="auto" w:fill="FFFFFF"/>
        </w:rPr>
        <w:t xml:space="preserve"> of Chinese film image and its path forward.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xml:space="preserve"> (2024). </w:t>
      </w:r>
      <w:hyperlink r:id="rId75" w:history="1">
        <w:r w:rsidRPr="00CA038B">
          <w:rPr>
            <w:rStyle w:val="a7"/>
            <w:rFonts w:ascii="Times New Roman" w:hAnsi="Times New Roman" w:cs="Times New Roman"/>
            <w:szCs w:val="21"/>
            <w:shd w:val="clear" w:color="auto" w:fill="FFFFFF"/>
          </w:rPr>
          <w:t>https://doi.org/10.1007/s40636-024-00304-z</w:t>
        </w:r>
      </w:hyperlink>
    </w:p>
    <w:p w14:paraId="3C558FC0"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lastRenderedPageBreak/>
        <w:t>Hu, Y., Fang, C., Wu, J., Mi, L., &amp; Dai, P. (2024). Investigating the interrelationship among academic emotions, classroom engagement, and self-efficacy in the context of EFL learning in smart classrooms in China. </w:t>
      </w:r>
      <w:r w:rsidRPr="00CA038B">
        <w:rPr>
          <w:rFonts w:ascii="Times New Roman" w:hAnsi="Times New Roman" w:cs="Times New Roman"/>
          <w:i/>
          <w:iCs/>
          <w:color w:val="333333"/>
          <w:szCs w:val="21"/>
          <w:shd w:val="clear" w:color="auto" w:fill="FFFFFF"/>
        </w:rPr>
        <w:t>Australian Journal of Psychology</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76</w:t>
      </w:r>
      <w:r w:rsidRPr="00CA038B">
        <w:rPr>
          <w:rFonts w:ascii="Times New Roman" w:hAnsi="Times New Roman" w:cs="Times New Roman"/>
          <w:color w:val="333333"/>
          <w:szCs w:val="21"/>
          <w:shd w:val="clear" w:color="auto" w:fill="FFFFFF"/>
        </w:rPr>
        <w:t>(1).</w:t>
      </w:r>
      <w:r>
        <w:rPr>
          <w:rFonts w:ascii="Times New Roman" w:hAnsi="Times New Roman" w:cs="Times New Roman"/>
          <w:color w:val="333333"/>
          <w:szCs w:val="21"/>
          <w:shd w:val="clear" w:color="auto" w:fill="FFFFFF"/>
        </w:rPr>
        <w:br/>
      </w:r>
      <w:hyperlink r:id="rId76" w:history="1">
        <w:r w:rsidRPr="00CA038B">
          <w:rPr>
            <w:rStyle w:val="a7"/>
            <w:rFonts w:ascii="Times New Roman" w:hAnsi="Times New Roman" w:cs="Times New Roman"/>
            <w:szCs w:val="21"/>
            <w:shd w:val="clear" w:color="auto" w:fill="FFFFFF"/>
          </w:rPr>
          <w:t>https://doi.org/10.1080/00049530.2023.2300460</w:t>
        </w:r>
      </w:hyperlink>
    </w:p>
    <w:p w14:paraId="397896C9" w14:textId="77777777" w:rsidR="005475BA"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t xml:space="preserve">Jianwei, W., &amp; Jianguo, W. (2023). Contemporary </w:t>
      </w:r>
      <w:r w:rsidRPr="00CF34C2">
        <w:rPr>
          <w:rFonts w:ascii="Times New Roman" w:eastAsia="宋体" w:hAnsi="Times New Roman" w:cs="Times New Roman"/>
          <w:kern w:val="0"/>
          <w:szCs w:val="21"/>
          <w14:ligatures w14:val="none"/>
        </w:rPr>
        <w:t>Chinese</w:t>
      </w:r>
      <w:r w:rsidRPr="00CA038B">
        <w:rPr>
          <w:rFonts w:ascii="Times New Roman" w:hAnsi="Times New Roman" w:cs="Times New Roman"/>
          <w:color w:val="333333"/>
          <w:szCs w:val="21"/>
          <w:shd w:val="clear" w:color="auto" w:fill="FFFFFF"/>
        </w:rPr>
        <w:t xml:space="preserve"> Films and Their International Exposure: Ding </w:t>
      </w:r>
      <w:proofErr w:type="spellStart"/>
      <w:r w:rsidRPr="00CA038B">
        <w:rPr>
          <w:rFonts w:ascii="Times New Roman" w:hAnsi="Times New Roman" w:cs="Times New Roman"/>
          <w:color w:val="333333"/>
          <w:szCs w:val="21"/>
          <w:shd w:val="clear" w:color="auto" w:fill="FFFFFF"/>
        </w:rPr>
        <w:t>Yaping</w:t>
      </w:r>
      <w:proofErr w:type="spellEnd"/>
      <w:r w:rsidRPr="00CA038B">
        <w:rPr>
          <w:rFonts w:ascii="Times New Roman" w:hAnsi="Times New Roman" w:cs="Times New Roman"/>
          <w:color w:val="333333"/>
          <w:szCs w:val="21"/>
          <w:shd w:val="clear" w:color="auto" w:fill="FFFFFF"/>
        </w:rPr>
        <w:t xml:space="preserve">, Rao </w:t>
      </w:r>
      <w:proofErr w:type="spellStart"/>
      <w:r w:rsidRPr="00CA038B">
        <w:rPr>
          <w:rFonts w:ascii="Times New Roman" w:hAnsi="Times New Roman" w:cs="Times New Roman"/>
          <w:color w:val="333333"/>
          <w:szCs w:val="21"/>
          <w:shd w:val="clear" w:color="auto" w:fill="FFFFFF"/>
        </w:rPr>
        <w:t>Shuguang</w:t>
      </w:r>
      <w:proofErr w:type="spellEnd"/>
      <w:r w:rsidRPr="00CA038B">
        <w:rPr>
          <w:rFonts w:ascii="Times New Roman" w:hAnsi="Times New Roman" w:cs="Times New Roman"/>
          <w:color w:val="333333"/>
          <w:szCs w:val="21"/>
          <w:shd w:val="clear" w:color="auto" w:fill="FFFFFF"/>
        </w:rPr>
        <w:t xml:space="preserve"> &amp; Zhao Weifang, London: New Classic Press. 2021. 246pp. £15.99, ISBN 978-1-914917-18-9. </w:t>
      </w:r>
      <w:r w:rsidRPr="00CA038B">
        <w:rPr>
          <w:rFonts w:ascii="Times New Roman" w:hAnsi="Times New Roman" w:cs="Times New Roman"/>
          <w:i/>
          <w:iCs/>
          <w:color w:val="333333"/>
          <w:szCs w:val="21"/>
          <w:shd w:val="clear" w:color="auto" w:fill="FFFFFF"/>
        </w:rPr>
        <w:t>Critical Arts</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37</w:t>
      </w:r>
      <w:r w:rsidRPr="00CA038B">
        <w:rPr>
          <w:rFonts w:ascii="Times New Roman" w:hAnsi="Times New Roman" w:cs="Times New Roman"/>
          <w:color w:val="333333"/>
          <w:szCs w:val="21"/>
          <w:shd w:val="clear" w:color="auto" w:fill="FFFFFF"/>
        </w:rPr>
        <w:t>(1), 111–113.</w:t>
      </w:r>
      <w:r>
        <w:rPr>
          <w:rFonts w:ascii="Times New Roman" w:hAnsi="Times New Roman" w:cs="Times New Roman"/>
          <w:color w:val="333333"/>
          <w:szCs w:val="21"/>
          <w:shd w:val="clear" w:color="auto" w:fill="FFFFFF"/>
        </w:rPr>
        <w:br/>
      </w:r>
      <w:hyperlink r:id="rId77" w:history="1">
        <w:r w:rsidRPr="00A10D7C">
          <w:rPr>
            <w:rStyle w:val="a7"/>
            <w:rFonts w:ascii="Times New Roman" w:hAnsi="Times New Roman" w:cs="Times New Roman"/>
            <w:szCs w:val="21"/>
            <w:shd w:val="clear" w:color="auto" w:fill="FFFFFF"/>
          </w:rPr>
          <w:t>https://doi.org/10.1080/02560046.2023.2189280</w:t>
        </w:r>
      </w:hyperlink>
    </w:p>
    <w:p w14:paraId="623D7549"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Jiao, Z. (2023). The Impact of Culture Differences on Film --Taking Farewell My Concubine as an Example. </w:t>
      </w:r>
      <w:r w:rsidRPr="00CA038B">
        <w:rPr>
          <w:rFonts w:ascii="Times New Roman" w:eastAsia="宋体" w:hAnsi="Times New Roman" w:cs="Times New Roman"/>
          <w:i/>
          <w:iCs/>
          <w:kern w:val="0"/>
          <w:szCs w:val="21"/>
          <w14:ligatures w14:val="none"/>
        </w:rPr>
        <w:t>Communications in Humanities Research</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4</w:t>
      </w:r>
      <w:r w:rsidRPr="00CA038B">
        <w:rPr>
          <w:rFonts w:ascii="Times New Roman" w:eastAsia="宋体" w:hAnsi="Times New Roman" w:cs="Times New Roman"/>
          <w:kern w:val="0"/>
          <w:szCs w:val="21"/>
          <w14:ligatures w14:val="none"/>
        </w:rPr>
        <w:t>(1).</w:t>
      </w:r>
      <w:r>
        <w:rPr>
          <w:rFonts w:ascii="Times New Roman" w:eastAsia="宋体" w:hAnsi="Times New Roman" w:cs="Times New Roman"/>
          <w:kern w:val="0"/>
          <w:szCs w:val="21"/>
          <w14:ligatures w14:val="none"/>
        </w:rPr>
        <w:br/>
      </w:r>
      <w:hyperlink r:id="rId78" w:history="1">
        <w:r w:rsidRPr="00CA038B">
          <w:rPr>
            <w:rStyle w:val="a7"/>
            <w:rFonts w:ascii="Times New Roman" w:eastAsia="宋体" w:hAnsi="Times New Roman" w:cs="Times New Roman"/>
            <w:kern w:val="0"/>
            <w:szCs w:val="21"/>
            <w14:ligatures w14:val="none"/>
          </w:rPr>
          <w:t>https://doi.org/10.54254/2753-7064/4/20220970</w:t>
        </w:r>
      </w:hyperlink>
    </w:p>
    <w:p w14:paraId="6AC94A4F" w14:textId="77777777" w:rsidR="005475BA" w:rsidRDefault="005475BA" w:rsidP="00DC3B64">
      <w:pPr>
        <w:widowControl/>
        <w:ind w:left="525" w:hangingChars="250" w:hanging="525"/>
        <w:rPr>
          <w:rFonts w:hint="eastAsia"/>
        </w:rPr>
      </w:pPr>
      <w:r w:rsidRPr="00CA038B">
        <w:rPr>
          <w:rFonts w:ascii="Times New Roman" w:hAnsi="Times New Roman" w:cs="Times New Roman"/>
          <w:color w:val="333333"/>
          <w:szCs w:val="21"/>
          <w:shd w:val="clear" w:color="auto" w:fill="FFFFFF"/>
        </w:rPr>
        <w:t xml:space="preserve">Jin, S., Fan, M., &amp; Kadir, A. (2021). </w:t>
      </w:r>
      <w:r w:rsidRPr="00CF34C2">
        <w:rPr>
          <w:rFonts w:ascii="Times New Roman" w:eastAsia="宋体" w:hAnsi="Times New Roman" w:cs="Times New Roman"/>
          <w:kern w:val="0"/>
          <w:szCs w:val="21"/>
          <w14:ligatures w14:val="none"/>
        </w:rPr>
        <w:t>Immersive</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Spring Morning in the Han Palac</w:t>
      </w:r>
      <w:r w:rsidRPr="00CA038B">
        <w:rPr>
          <w:rFonts w:ascii="Times New Roman" w:hAnsi="Times New Roman" w:cs="Times New Roman"/>
          <w:color w:val="333333"/>
          <w:szCs w:val="21"/>
          <w:shd w:val="clear" w:color="auto" w:fill="FFFFFF"/>
        </w:rPr>
        <w:t>e: Learning Traditional Chinese Art Via Virtual Reality and Multi-Touch Tabletop. </w:t>
      </w:r>
      <w:r w:rsidRPr="00CA038B">
        <w:rPr>
          <w:rFonts w:ascii="Times New Roman" w:hAnsi="Times New Roman" w:cs="Times New Roman"/>
          <w:i/>
          <w:iCs/>
          <w:color w:val="333333"/>
          <w:szCs w:val="21"/>
          <w:shd w:val="clear" w:color="auto" w:fill="FFFFFF"/>
        </w:rPr>
        <w:t>International Journal of Human–Computer Interaction</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38</w:t>
      </w:r>
      <w:r w:rsidRPr="00CA038B">
        <w:rPr>
          <w:rFonts w:ascii="Times New Roman" w:hAnsi="Times New Roman" w:cs="Times New Roman"/>
          <w:color w:val="333333"/>
          <w:szCs w:val="21"/>
          <w:shd w:val="clear" w:color="auto" w:fill="FFFFFF"/>
        </w:rPr>
        <w:t>(3), 213–226.</w:t>
      </w:r>
      <w:r>
        <w:rPr>
          <w:rFonts w:ascii="Times New Roman" w:hAnsi="Times New Roman" w:cs="Times New Roman"/>
          <w:color w:val="333333"/>
          <w:szCs w:val="21"/>
          <w:shd w:val="clear" w:color="auto" w:fill="FFFFFF"/>
        </w:rPr>
        <w:br/>
      </w:r>
      <w:hyperlink r:id="rId79" w:history="1">
        <w:r w:rsidRPr="00CA038B">
          <w:rPr>
            <w:rStyle w:val="a7"/>
            <w:rFonts w:ascii="Times New Roman" w:hAnsi="Times New Roman" w:cs="Times New Roman"/>
            <w:szCs w:val="21"/>
            <w:shd w:val="clear" w:color="auto" w:fill="FFFFFF"/>
          </w:rPr>
          <w:t>https://doi.org/10.1080/10447318.2021.1930389</w:t>
        </w:r>
      </w:hyperlink>
    </w:p>
    <w:p w14:paraId="47349BE7" w14:textId="77777777" w:rsidR="005475BA" w:rsidRPr="00E75E26" w:rsidRDefault="005475BA" w:rsidP="00DC3B64">
      <w:pPr>
        <w:widowControl/>
        <w:ind w:left="440" w:hangingChars="200" w:hanging="440"/>
        <w:rPr>
          <w:rFonts w:ascii="Times New Roman" w:eastAsia="宋体" w:hAnsi="Times New Roman" w:cs="Times New Roman"/>
          <w:kern w:val="0"/>
          <w:sz w:val="22"/>
          <w14:ligatures w14:val="none"/>
        </w:rPr>
      </w:pPr>
      <w:r w:rsidRPr="00E75E26">
        <w:rPr>
          <w:rFonts w:ascii="Times New Roman" w:eastAsia="宋体" w:hAnsi="Times New Roman" w:cs="Times New Roman"/>
          <w:kern w:val="0"/>
          <w:sz w:val="22"/>
          <w:highlight w:val="yellow"/>
          <w14:ligatures w14:val="none"/>
        </w:rPr>
        <w:t xml:space="preserve">Kehinde </w:t>
      </w:r>
      <w:proofErr w:type="spellStart"/>
      <w:r w:rsidRPr="00E75E26">
        <w:rPr>
          <w:rFonts w:ascii="Times New Roman" w:eastAsia="宋体" w:hAnsi="Times New Roman" w:cs="Times New Roman"/>
          <w:kern w:val="0"/>
          <w:sz w:val="22"/>
          <w:highlight w:val="yellow"/>
          <w14:ligatures w14:val="none"/>
        </w:rPr>
        <w:t>Feranmi</w:t>
      </w:r>
      <w:proofErr w:type="spellEnd"/>
      <w:r w:rsidRPr="00E75E26">
        <w:rPr>
          <w:rFonts w:ascii="Times New Roman" w:eastAsia="宋体" w:hAnsi="Times New Roman" w:cs="Times New Roman"/>
          <w:kern w:val="0"/>
          <w:sz w:val="22"/>
          <w:highlight w:val="yellow"/>
          <w14:ligatures w14:val="none"/>
        </w:rPr>
        <w:t xml:space="preserve"> </w:t>
      </w:r>
      <w:proofErr w:type="spellStart"/>
      <w:r w:rsidRPr="00E75E26">
        <w:rPr>
          <w:rFonts w:ascii="Times New Roman" w:eastAsia="宋体" w:hAnsi="Times New Roman" w:cs="Times New Roman"/>
          <w:kern w:val="0"/>
          <w:sz w:val="22"/>
          <w:highlight w:val="yellow"/>
          <w14:ligatures w14:val="none"/>
        </w:rPr>
        <w:t>Awonuga</w:t>
      </w:r>
      <w:proofErr w:type="spellEnd"/>
      <w:r w:rsidRPr="00E75E26">
        <w:rPr>
          <w:rFonts w:ascii="Times New Roman" w:eastAsia="宋体" w:hAnsi="Times New Roman" w:cs="Times New Roman"/>
          <w:kern w:val="0"/>
          <w:sz w:val="22"/>
          <w:highlight w:val="yellow"/>
          <w14:ligatures w14:val="none"/>
        </w:rPr>
        <w:t xml:space="preserve">, Ekene </w:t>
      </w:r>
      <w:proofErr w:type="spellStart"/>
      <w:r w:rsidRPr="00E75E26">
        <w:rPr>
          <w:rFonts w:ascii="Times New Roman" w:eastAsia="宋体" w:hAnsi="Times New Roman" w:cs="Times New Roman"/>
          <w:kern w:val="0"/>
          <w:sz w:val="22"/>
          <w:highlight w:val="yellow"/>
          <w14:ligatures w14:val="none"/>
        </w:rPr>
        <w:t>Ezinwa</w:t>
      </w:r>
      <w:proofErr w:type="spellEnd"/>
      <w:r w:rsidRPr="00E75E26">
        <w:rPr>
          <w:rFonts w:ascii="Times New Roman" w:eastAsia="宋体" w:hAnsi="Times New Roman" w:cs="Times New Roman"/>
          <w:kern w:val="0"/>
          <w:sz w:val="22"/>
          <w:highlight w:val="yellow"/>
          <w14:ligatures w14:val="none"/>
        </w:rPr>
        <w:t xml:space="preserve"> Nwankwo, James Olakunle Oladapo, Chinwe </w:t>
      </w:r>
      <w:proofErr w:type="spellStart"/>
      <w:r w:rsidRPr="00E75E26">
        <w:rPr>
          <w:rFonts w:ascii="Times New Roman" w:eastAsia="宋体" w:hAnsi="Times New Roman" w:cs="Times New Roman"/>
          <w:kern w:val="0"/>
          <w:sz w:val="22"/>
          <w:highlight w:val="yellow"/>
          <w14:ligatures w14:val="none"/>
        </w:rPr>
        <w:t>Chinazo</w:t>
      </w:r>
      <w:proofErr w:type="spellEnd"/>
      <w:r w:rsidRPr="00E75E26">
        <w:rPr>
          <w:rFonts w:ascii="Times New Roman" w:eastAsia="宋体" w:hAnsi="Times New Roman" w:cs="Times New Roman"/>
          <w:kern w:val="0"/>
          <w:sz w:val="22"/>
          <w:highlight w:val="yellow"/>
          <w14:ligatures w14:val="none"/>
        </w:rPr>
        <w:t xml:space="preserve"> Okoye, Olusegun Gbenga </w:t>
      </w:r>
      <w:proofErr w:type="spellStart"/>
      <w:r w:rsidRPr="00E75E26">
        <w:rPr>
          <w:rFonts w:ascii="Times New Roman" w:eastAsia="宋体" w:hAnsi="Times New Roman" w:cs="Times New Roman"/>
          <w:kern w:val="0"/>
          <w:sz w:val="22"/>
          <w:highlight w:val="yellow"/>
          <w14:ligatures w14:val="none"/>
        </w:rPr>
        <w:t>Odunaiya</w:t>
      </w:r>
      <w:proofErr w:type="spellEnd"/>
      <w:r w:rsidRPr="00E75E26">
        <w:rPr>
          <w:rFonts w:ascii="Times New Roman" w:eastAsia="宋体" w:hAnsi="Times New Roman" w:cs="Times New Roman"/>
          <w:kern w:val="0"/>
          <w:sz w:val="22"/>
          <w:highlight w:val="yellow"/>
          <w14:ligatures w14:val="none"/>
        </w:rPr>
        <w:t xml:space="preserve">, &amp; </w:t>
      </w:r>
      <w:proofErr w:type="spellStart"/>
      <w:r w:rsidRPr="00E75E26">
        <w:rPr>
          <w:rFonts w:ascii="Times New Roman" w:eastAsia="宋体" w:hAnsi="Times New Roman" w:cs="Times New Roman"/>
          <w:kern w:val="0"/>
          <w:sz w:val="22"/>
          <w:highlight w:val="yellow"/>
          <w14:ligatures w14:val="none"/>
        </w:rPr>
        <w:t>Uzondu</w:t>
      </w:r>
      <w:proofErr w:type="spellEnd"/>
      <w:r w:rsidRPr="00E75E26">
        <w:rPr>
          <w:rFonts w:ascii="Times New Roman" w:eastAsia="宋体" w:hAnsi="Times New Roman" w:cs="Times New Roman"/>
          <w:kern w:val="0"/>
          <w:sz w:val="22"/>
          <w:highlight w:val="yellow"/>
          <w14:ligatures w14:val="none"/>
        </w:rPr>
        <w:t xml:space="preserve"> </w:t>
      </w:r>
      <w:proofErr w:type="spellStart"/>
      <w:r w:rsidRPr="00E75E26">
        <w:rPr>
          <w:rFonts w:ascii="Times New Roman" w:eastAsia="宋体" w:hAnsi="Times New Roman" w:cs="Times New Roman"/>
          <w:kern w:val="0"/>
          <w:sz w:val="22"/>
          <w:highlight w:val="yellow"/>
          <w14:ligatures w14:val="none"/>
        </w:rPr>
        <w:t>Chikodiri</w:t>
      </w:r>
      <w:proofErr w:type="spellEnd"/>
      <w:r w:rsidRPr="00E75E26">
        <w:rPr>
          <w:rFonts w:ascii="Times New Roman" w:eastAsia="宋体" w:hAnsi="Times New Roman" w:cs="Times New Roman"/>
          <w:kern w:val="0"/>
          <w:sz w:val="22"/>
          <w:highlight w:val="yellow"/>
          <w14:ligatures w14:val="none"/>
        </w:rPr>
        <w:t xml:space="preserve"> Scholastica. (2024). Driving sustainable growth in SME manufacturing: The role of digital transformation, project, and capture management. </w:t>
      </w:r>
      <w:r w:rsidRPr="00E75E26">
        <w:rPr>
          <w:rFonts w:ascii="Times New Roman" w:eastAsia="宋体" w:hAnsi="Times New Roman" w:cs="Times New Roman"/>
          <w:i/>
          <w:iCs/>
          <w:kern w:val="0"/>
          <w:sz w:val="22"/>
          <w:highlight w:val="yellow"/>
          <w14:ligatures w14:val="none"/>
        </w:rPr>
        <w:t>International Journal of Science and Research Archive</w:t>
      </w:r>
      <w:r w:rsidRPr="00E75E26">
        <w:rPr>
          <w:rFonts w:ascii="Times New Roman" w:eastAsia="宋体" w:hAnsi="Times New Roman" w:cs="Times New Roman"/>
          <w:kern w:val="0"/>
          <w:sz w:val="22"/>
          <w:highlight w:val="yellow"/>
          <w14:ligatures w14:val="none"/>
        </w:rPr>
        <w:t xml:space="preserve">, </w:t>
      </w:r>
      <w:r w:rsidRPr="00E75E26">
        <w:rPr>
          <w:rFonts w:ascii="Times New Roman" w:eastAsia="宋体" w:hAnsi="Times New Roman" w:cs="Times New Roman"/>
          <w:i/>
          <w:iCs/>
          <w:kern w:val="0"/>
          <w:sz w:val="22"/>
          <w:highlight w:val="yellow"/>
          <w14:ligatures w14:val="none"/>
        </w:rPr>
        <w:t>11</w:t>
      </w:r>
      <w:r w:rsidRPr="00E75E26">
        <w:rPr>
          <w:rFonts w:ascii="Times New Roman" w:eastAsia="宋体" w:hAnsi="Times New Roman" w:cs="Times New Roman"/>
          <w:kern w:val="0"/>
          <w:sz w:val="22"/>
          <w:highlight w:val="yellow"/>
          <w14:ligatures w14:val="none"/>
        </w:rPr>
        <w:t>(1). https://doi.org/10.30574/ijsra.2024.11.1.0270</w:t>
      </w:r>
    </w:p>
    <w:p w14:paraId="484DD9A4" w14:textId="77777777" w:rsidR="005475BA" w:rsidRPr="00624B7A" w:rsidRDefault="005475BA" w:rsidP="00DC3B64">
      <w:pPr>
        <w:widowControl/>
        <w:ind w:left="525" w:hangingChars="250" w:hanging="525"/>
        <w:rPr>
          <w:rFonts w:ascii="Times New Roman" w:hAnsi="Times New Roman" w:cs="Times New Roman"/>
          <w:strike/>
          <w:color w:val="FF0000"/>
          <w:szCs w:val="21"/>
          <w:u w:val="single"/>
          <w:shd w:val="clear" w:color="auto" w:fill="FFFFFF"/>
        </w:rPr>
      </w:pPr>
      <w:r w:rsidRPr="00624B7A">
        <w:rPr>
          <w:rFonts w:ascii="Times New Roman" w:hAnsi="Times New Roman" w:cs="Times New Roman"/>
          <w:strike/>
          <w:color w:val="FF0000"/>
          <w:szCs w:val="21"/>
          <w:shd w:val="clear" w:color="auto" w:fill="FFFFFF"/>
        </w:rPr>
        <w:t xml:space="preserve">Ledger, A.J. (2019). Introduction: The Director. In: The Director </w:t>
      </w:r>
      <w:r w:rsidRPr="00624B7A">
        <w:rPr>
          <w:rFonts w:ascii="Times New Roman" w:eastAsia="宋体" w:hAnsi="Times New Roman" w:cs="Times New Roman"/>
          <w:strike/>
          <w:color w:val="FF0000"/>
          <w:kern w:val="0"/>
          <w:szCs w:val="21"/>
          <w14:ligatures w14:val="none"/>
        </w:rPr>
        <w:t>and</w:t>
      </w:r>
      <w:r w:rsidRPr="00624B7A">
        <w:rPr>
          <w:rFonts w:ascii="Times New Roman" w:hAnsi="Times New Roman" w:cs="Times New Roman"/>
          <w:strike/>
          <w:color w:val="FF0000"/>
          <w:szCs w:val="21"/>
          <w:shd w:val="clear" w:color="auto" w:fill="FFFFFF"/>
        </w:rPr>
        <w:t xml:space="preserve"> Directing. Palgrave Macmillan, London. </w:t>
      </w:r>
      <w:hyperlink r:id="rId80" w:history="1">
        <w:r w:rsidRPr="00624B7A">
          <w:rPr>
            <w:rStyle w:val="a7"/>
            <w:rFonts w:ascii="Times New Roman" w:hAnsi="Times New Roman" w:cs="Times New Roman"/>
            <w:strike/>
            <w:color w:val="FF0000"/>
            <w:szCs w:val="21"/>
            <w:shd w:val="clear" w:color="auto" w:fill="FFFFFF"/>
          </w:rPr>
          <w:t>https://doi.org/10.1057/978-1-137-40767-2_1</w:t>
        </w:r>
      </w:hyperlink>
    </w:p>
    <w:p w14:paraId="6DA3318E" w14:textId="77777777" w:rsidR="005475BA" w:rsidRPr="009751F2" w:rsidRDefault="005475BA" w:rsidP="00DC3B64">
      <w:pPr>
        <w:widowControl/>
        <w:ind w:left="525" w:hangingChars="250" w:hanging="525"/>
        <w:rPr>
          <w:rFonts w:ascii="Times New Roman" w:hAnsi="Times New Roman" w:cs="Times New Roman"/>
          <w:strike/>
          <w:color w:val="FF0000"/>
          <w:szCs w:val="21"/>
          <w:shd w:val="clear" w:color="auto" w:fill="FFFFFF"/>
        </w:rPr>
      </w:pPr>
      <w:r w:rsidRPr="009751F2">
        <w:rPr>
          <w:rFonts w:ascii="Times New Roman" w:hAnsi="Times New Roman" w:cs="Times New Roman"/>
          <w:strike/>
          <w:color w:val="FF0000"/>
          <w:szCs w:val="21"/>
          <w:shd w:val="clear" w:color="auto" w:fill="FFFFFF"/>
        </w:rPr>
        <w:t>Leung, W. F., &amp; Lee, S. (</w:t>
      </w:r>
      <w:r w:rsidRPr="009751F2">
        <w:rPr>
          <w:rFonts w:ascii="Times New Roman" w:eastAsia="宋体" w:hAnsi="Times New Roman" w:cs="Times New Roman"/>
          <w:strike/>
          <w:color w:val="FF0000"/>
          <w:kern w:val="0"/>
          <w:szCs w:val="21"/>
          <w14:ligatures w14:val="none"/>
        </w:rPr>
        <w:t>2019</w:t>
      </w:r>
      <w:r w:rsidRPr="009751F2">
        <w:rPr>
          <w:rFonts w:ascii="Times New Roman" w:hAnsi="Times New Roman" w:cs="Times New Roman"/>
          <w:strike/>
          <w:color w:val="FF0000"/>
          <w:szCs w:val="21"/>
          <w:shd w:val="clear" w:color="auto" w:fill="FFFFFF"/>
        </w:rPr>
        <w:t>). The Chinese film industry: Emerging debates. </w:t>
      </w:r>
      <w:r w:rsidRPr="009751F2">
        <w:rPr>
          <w:rFonts w:ascii="Times New Roman" w:hAnsi="Times New Roman" w:cs="Times New Roman"/>
          <w:i/>
          <w:iCs/>
          <w:strike/>
          <w:color w:val="FF0000"/>
          <w:szCs w:val="21"/>
          <w:shd w:val="clear" w:color="auto" w:fill="FFFFFF"/>
        </w:rPr>
        <w:t>Journal of Chinese Cinemas</w:t>
      </w:r>
      <w:r w:rsidRPr="009751F2">
        <w:rPr>
          <w:rFonts w:ascii="Times New Roman" w:hAnsi="Times New Roman" w:cs="Times New Roman"/>
          <w:strike/>
          <w:color w:val="FF0000"/>
          <w:szCs w:val="21"/>
          <w:shd w:val="clear" w:color="auto" w:fill="FFFFFF"/>
        </w:rPr>
        <w:t>, </w:t>
      </w:r>
      <w:r w:rsidRPr="009751F2">
        <w:rPr>
          <w:rFonts w:ascii="Times New Roman" w:hAnsi="Times New Roman" w:cs="Times New Roman"/>
          <w:i/>
          <w:iCs/>
          <w:strike/>
          <w:color w:val="FF0000"/>
          <w:szCs w:val="21"/>
          <w:shd w:val="clear" w:color="auto" w:fill="FFFFFF"/>
        </w:rPr>
        <w:t>13</w:t>
      </w:r>
      <w:r w:rsidRPr="009751F2">
        <w:rPr>
          <w:rFonts w:ascii="Times New Roman" w:hAnsi="Times New Roman" w:cs="Times New Roman"/>
          <w:strike/>
          <w:color w:val="FF0000"/>
          <w:szCs w:val="21"/>
          <w:shd w:val="clear" w:color="auto" w:fill="FFFFFF"/>
        </w:rPr>
        <w:t xml:space="preserve">(3), 199–201. </w:t>
      </w:r>
      <w:hyperlink r:id="rId81" w:history="1">
        <w:r w:rsidRPr="009751F2">
          <w:rPr>
            <w:rStyle w:val="a7"/>
            <w:rFonts w:ascii="Times New Roman" w:hAnsi="Times New Roman" w:cs="Times New Roman"/>
            <w:strike/>
            <w:color w:val="FF0000"/>
            <w:szCs w:val="21"/>
            <w:shd w:val="clear" w:color="auto" w:fill="FFFFFF"/>
          </w:rPr>
          <w:t>https://doi.org/10.1080/17508061.2019.1678235</w:t>
        </w:r>
      </w:hyperlink>
    </w:p>
    <w:p w14:paraId="28B111A5"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Li, Q. (2024). A </w:t>
      </w:r>
      <w:r w:rsidRPr="00CF34C2">
        <w:rPr>
          <w:rFonts w:ascii="Times New Roman" w:eastAsia="宋体" w:hAnsi="Times New Roman" w:cs="Times New Roman"/>
          <w:kern w:val="0"/>
          <w:szCs w:val="21"/>
          <w14:ligatures w14:val="none"/>
        </w:rPr>
        <w:t>Comparative</w:t>
      </w:r>
      <w:r w:rsidRPr="00CA038B">
        <w:rPr>
          <w:rFonts w:ascii="Times New Roman" w:hAnsi="Times New Roman" w:cs="Times New Roman"/>
          <w:color w:val="222222"/>
          <w:szCs w:val="21"/>
          <w:shd w:val="clear" w:color="auto" w:fill="FFFFFF"/>
        </w:rPr>
        <w:t xml:space="preserve"> Study on the Representation of the Confucian Family and the Image of the Father in Ang Lee’s </w:t>
      </w:r>
      <w:r w:rsidRPr="00CA038B">
        <w:rPr>
          <w:rFonts w:ascii="Times New Roman" w:hAnsi="Times New Roman" w:cs="Times New Roman"/>
          <w:i/>
          <w:iCs/>
          <w:color w:val="222222"/>
          <w:szCs w:val="21"/>
          <w:shd w:val="clear" w:color="auto" w:fill="FFFFFF"/>
        </w:rPr>
        <w:t>Crouching Tiger, Hidden Dragon</w:t>
      </w:r>
      <w:r w:rsidRPr="00CA038B">
        <w:rPr>
          <w:rFonts w:ascii="Times New Roman" w:hAnsi="Times New Roman" w:cs="Times New Roman"/>
          <w:color w:val="222222"/>
          <w:szCs w:val="21"/>
          <w:shd w:val="clear" w:color="auto" w:fill="FFFFFF"/>
        </w:rPr>
        <w:t> and</w:t>
      </w:r>
      <w:r w:rsidRPr="00CA038B">
        <w:rPr>
          <w:rFonts w:ascii="Times New Roman" w:hAnsi="Times New Roman" w:cs="Times New Roman"/>
          <w:i/>
          <w:iCs/>
          <w:color w:val="222222"/>
          <w:szCs w:val="21"/>
          <w:shd w:val="clear" w:color="auto" w:fill="FFFFFF"/>
        </w:rPr>
        <w:t> Hulk</w:t>
      </w:r>
      <w:r w:rsidRPr="00CA038B">
        <w:rPr>
          <w:rFonts w:ascii="Times New Roman" w:hAnsi="Times New Roman" w:cs="Times New Roman"/>
          <w:color w:val="222222"/>
          <w:szCs w:val="21"/>
          <w:shd w:val="clear" w:color="auto" w:fill="FFFFFF"/>
        </w:rPr>
        <w:t xml:space="preserve">. In: Wilson, B., Osman, S.A. (eds) The Asian Family in Literature and Film. Asia-Pacific and Literature in English. Palgrave Macmillan, Singapore. </w:t>
      </w:r>
      <w:hyperlink r:id="rId82" w:history="1">
        <w:r w:rsidRPr="00CA038B">
          <w:rPr>
            <w:rStyle w:val="a7"/>
            <w:rFonts w:ascii="Times New Roman" w:hAnsi="Times New Roman" w:cs="Times New Roman"/>
            <w:szCs w:val="21"/>
            <w:shd w:val="clear" w:color="auto" w:fill="FFFFFF"/>
          </w:rPr>
          <w:t>https://doi.org/10.1007/978-981-97-2500-7_7</w:t>
        </w:r>
      </w:hyperlink>
    </w:p>
    <w:p w14:paraId="2BFEA090" w14:textId="77777777" w:rsidR="005475BA" w:rsidRPr="00135FA5"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135FA5">
        <w:rPr>
          <w:rFonts w:ascii="Times New Roman" w:eastAsia="宋体" w:hAnsi="Times New Roman" w:cs="Times New Roman"/>
          <w:strike/>
          <w:color w:val="FF0000"/>
          <w:kern w:val="0"/>
          <w:szCs w:val="21"/>
          <w14:ligatures w14:val="none"/>
        </w:rPr>
        <w:t xml:space="preserve">Lu, Y. (2022). Cross-Cultural Communication Practices for Chinese Films </w:t>
      </w:r>
      <w:proofErr w:type="gramStart"/>
      <w:r w:rsidRPr="00135FA5">
        <w:rPr>
          <w:rFonts w:ascii="Times New Roman" w:eastAsia="宋体" w:hAnsi="Times New Roman" w:cs="Times New Roman"/>
          <w:strike/>
          <w:color w:val="FF0000"/>
          <w:kern w:val="0"/>
          <w:szCs w:val="21"/>
          <w14:ligatures w14:val="none"/>
        </w:rPr>
        <w:t>From</w:t>
      </w:r>
      <w:proofErr w:type="gramEnd"/>
      <w:r w:rsidRPr="00135FA5">
        <w:rPr>
          <w:rFonts w:ascii="Times New Roman" w:eastAsia="宋体" w:hAnsi="Times New Roman" w:cs="Times New Roman"/>
          <w:strike/>
          <w:color w:val="FF0000"/>
          <w:kern w:val="0"/>
          <w:szCs w:val="21"/>
          <w14:ligatures w14:val="none"/>
        </w:rPr>
        <w:t xml:space="preserve"> Speaking </w:t>
      </w:r>
      <w:proofErr w:type="gramStart"/>
      <w:r w:rsidRPr="00135FA5">
        <w:rPr>
          <w:rFonts w:ascii="Times New Roman" w:eastAsia="宋体" w:hAnsi="Times New Roman" w:cs="Times New Roman"/>
          <w:strike/>
          <w:color w:val="FF0000"/>
          <w:kern w:val="0"/>
          <w:szCs w:val="21"/>
          <w14:ligatures w14:val="none"/>
        </w:rPr>
        <w:t>Into</w:t>
      </w:r>
      <w:proofErr w:type="gramEnd"/>
      <w:r w:rsidRPr="00135FA5">
        <w:rPr>
          <w:rFonts w:ascii="Times New Roman" w:eastAsia="宋体" w:hAnsi="Times New Roman" w:cs="Times New Roman"/>
          <w:strike/>
          <w:color w:val="FF0000"/>
          <w:kern w:val="0"/>
          <w:szCs w:val="21"/>
          <w14:ligatures w14:val="none"/>
        </w:rPr>
        <w:t xml:space="preserve"> the Air. </w:t>
      </w:r>
      <w:r w:rsidRPr="00135FA5">
        <w:rPr>
          <w:rFonts w:ascii="Times New Roman" w:eastAsia="宋体" w:hAnsi="Times New Roman" w:cs="Times New Roman"/>
          <w:i/>
          <w:iCs/>
          <w:strike/>
          <w:color w:val="FF0000"/>
          <w:kern w:val="0"/>
          <w:szCs w:val="21"/>
          <w14:ligatures w14:val="none"/>
        </w:rPr>
        <w:t>Asian Journal of Social Science Studies</w:t>
      </w:r>
      <w:r w:rsidRPr="00135FA5">
        <w:rPr>
          <w:rFonts w:ascii="Times New Roman" w:eastAsia="宋体" w:hAnsi="Times New Roman" w:cs="Times New Roman"/>
          <w:strike/>
          <w:color w:val="FF0000"/>
          <w:kern w:val="0"/>
          <w:szCs w:val="21"/>
          <w14:ligatures w14:val="none"/>
        </w:rPr>
        <w:t xml:space="preserve">, </w:t>
      </w:r>
      <w:r w:rsidRPr="00135FA5">
        <w:rPr>
          <w:rFonts w:ascii="Times New Roman" w:eastAsia="宋体" w:hAnsi="Times New Roman" w:cs="Times New Roman"/>
          <w:i/>
          <w:iCs/>
          <w:strike/>
          <w:color w:val="FF0000"/>
          <w:kern w:val="0"/>
          <w:szCs w:val="21"/>
          <w14:ligatures w14:val="none"/>
        </w:rPr>
        <w:t>7</w:t>
      </w:r>
      <w:r w:rsidRPr="00135FA5">
        <w:rPr>
          <w:rFonts w:ascii="Times New Roman" w:eastAsia="宋体" w:hAnsi="Times New Roman" w:cs="Times New Roman"/>
          <w:strike/>
          <w:color w:val="FF0000"/>
          <w:kern w:val="0"/>
          <w:szCs w:val="21"/>
          <w14:ligatures w14:val="none"/>
        </w:rPr>
        <w:t xml:space="preserve">(7). </w:t>
      </w:r>
      <w:hyperlink r:id="rId83" w:history="1">
        <w:r w:rsidRPr="00135FA5">
          <w:rPr>
            <w:rStyle w:val="a7"/>
            <w:rFonts w:ascii="Times New Roman" w:eastAsia="宋体" w:hAnsi="Times New Roman" w:cs="Times New Roman"/>
            <w:strike/>
            <w:color w:val="FF0000"/>
            <w:kern w:val="0"/>
            <w:szCs w:val="21"/>
            <w14:ligatures w14:val="none"/>
          </w:rPr>
          <w:t>https://doi.org/10.20849/ajsss.v7i7.1244</w:t>
        </w:r>
      </w:hyperlink>
    </w:p>
    <w:p w14:paraId="626281F0" w14:textId="77777777" w:rsidR="005475BA"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112CF6">
        <w:rPr>
          <w:rFonts w:ascii="Times New Roman" w:eastAsia="宋体" w:hAnsi="Times New Roman" w:cs="Times New Roman"/>
          <w:strike/>
          <w:color w:val="FF0000"/>
          <w:kern w:val="0"/>
          <w:szCs w:val="21"/>
          <w14:ligatures w14:val="none"/>
        </w:rPr>
        <w:t xml:space="preserve">Mehrad, A., </w:t>
      </w:r>
      <w:proofErr w:type="spellStart"/>
      <w:r w:rsidRPr="00112CF6">
        <w:rPr>
          <w:rFonts w:ascii="Times New Roman" w:eastAsia="宋体" w:hAnsi="Times New Roman" w:cs="Times New Roman"/>
          <w:strike/>
          <w:color w:val="FF0000"/>
          <w:kern w:val="0"/>
          <w:szCs w:val="21"/>
          <w14:ligatures w14:val="none"/>
        </w:rPr>
        <w:t>Tahriri</w:t>
      </w:r>
      <w:proofErr w:type="spellEnd"/>
      <w:r w:rsidRPr="00112CF6">
        <w:rPr>
          <w:rFonts w:ascii="Times New Roman" w:eastAsia="宋体" w:hAnsi="Times New Roman" w:cs="Times New Roman"/>
          <w:strike/>
          <w:color w:val="FF0000"/>
          <w:kern w:val="0"/>
          <w:szCs w:val="21"/>
          <w14:ligatures w14:val="none"/>
        </w:rPr>
        <w:t xml:space="preserve"> Zangeneh, M. H. (2019). Comparison between Qualitative and Quantitative Research Approaches Social Sciences. </w:t>
      </w:r>
      <w:r w:rsidRPr="00112CF6">
        <w:rPr>
          <w:rFonts w:ascii="Times New Roman" w:eastAsia="宋体" w:hAnsi="Times New Roman" w:cs="Times New Roman"/>
          <w:i/>
          <w:iCs/>
          <w:strike/>
          <w:color w:val="FF0000"/>
          <w:kern w:val="0"/>
          <w:szCs w:val="21"/>
          <w14:ligatures w14:val="none"/>
        </w:rPr>
        <w:t xml:space="preserve">International Journal for Research </w:t>
      </w:r>
      <w:proofErr w:type="gramStart"/>
      <w:r w:rsidRPr="00112CF6">
        <w:rPr>
          <w:rFonts w:ascii="Times New Roman" w:eastAsia="宋体" w:hAnsi="Times New Roman" w:cs="Times New Roman"/>
          <w:i/>
          <w:iCs/>
          <w:strike/>
          <w:color w:val="FF0000"/>
          <w:kern w:val="0"/>
          <w:szCs w:val="21"/>
          <w14:ligatures w14:val="none"/>
        </w:rPr>
        <w:t>In</w:t>
      </w:r>
      <w:proofErr w:type="gramEnd"/>
      <w:r w:rsidRPr="00112CF6">
        <w:rPr>
          <w:rFonts w:ascii="Times New Roman" w:eastAsia="宋体" w:hAnsi="Times New Roman" w:cs="Times New Roman"/>
          <w:i/>
          <w:iCs/>
          <w:strike/>
          <w:color w:val="FF0000"/>
          <w:kern w:val="0"/>
          <w:szCs w:val="21"/>
          <w14:ligatures w14:val="none"/>
        </w:rPr>
        <w:t xml:space="preserve"> Educational Studies,</w:t>
      </w:r>
      <w:r w:rsidRPr="00112CF6">
        <w:rPr>
          <w:rFonts w:ascii="Times New Roman" w:eastAsia="宋体" w:hAnsi="Times New Roman" w:cs="Times New Roman"/>
          <w:strike/>
          <w:color w:val="FF0000"/>
          <w:kern w:val="0"/>
          <w:szCs w:val="21"/>
          <w14:ligatures w14:val="none"/>
        </w:rPr>
        <w:t xml:space="preserve"> </w:t>
      </w:r>
      <w:r w:rsidRPr="00112CF6">
        <w:rPr>
          <w:rFonts w:ascii="Times New Roman" w:eastAsia="宋体" w:hAnsi="Times New Roman" w:cs="Times New Roman"/>
          <w:i/>
          <w:iCs/>
          <w:strike/>
          <w:color w:val="FF0000"/>
          <w:kern w:val="0"/>
          <w:szCs w:val="21"/>
          <w14:ligatures w14:val="none"/>
        </w:rPr>
        <w:t>5</w:t>
      </w:r>
      <w:r w:rsidRPr="00112CF6">
        <w:rPr>
          <w:rFonts w:ascii="Times New Roman" w:eastAsia="宋体" w:hAnsi="Times New Roman" w:cs="Times New Roman"/>
          <w:strike/>
          <w:color w:val="FF0000"/>
          <w:kern w:val="0"/>
          <w:szCs w:val="21"/>
          <w14:ligatures w14:val="none"/>
        </w:rPr>
        <w:t>(7).</w:t>
      </w:r>
    </w:p>
    <w:p w14:paraId="781FB4EB" w14:textId="77777777" w:rsidR="005475BA" w:rsidRPr="00766488" w:rsidRDefault="005475BA" w:rsidP="00DC3B64">
      <w:pPr>
        <w:widowControl/>
        <w:ind w:left="550" w:hangingChars="250" w:hanging="550"/>
        <w:rPr>
          <w:rFonts w:ascii="Times New Roman" w:eastAsia="宋体" w:hAnsi="Times New Roman" w:cs="Times New Roman"/>
          <w:strike/>
          <w:color w:val="FF0000"/>
          <w:kern w:val="0"/>
          <w:sz w:val="22"/>
          <w14:ligatures w14:val="none"/>
        </w:rPr>
      </w:pPr>
      <w:r w:rsidRPr="00766488">
        <w:rPr>
          <w:rFonts w:ascii="Times New Roman" w:hAnsi="Times New Roman" w:cs="Times New Roman"/>
          <w:color w:val="222222"/>
          <w:sz w:val="22"/>
          <w:highlight w:val="yellow"/>
          <w:shd w:val="clear" w:color="auto" w:fill="FFFFFF"/>
        </w:rPr>
        <w:t xml:space="preserve">Murphy, S., </w:t>
      </w:r>
      <w:proofErr w:type="spellStart"/>
      <w:r w:rsidRPr="00766488">
        <w:rPr>
          <w:rFonts w:ascii="Times New Roman" w:hAnsi="Times New Roman" w:cs="Times New Roman"/>
          <w:color w:val="222222"/>
          <w:sz w:val="22"/>
          <w:highlight w:val="yellow"/>
          <w:shd w:val="clear" w:color="auto" w:fill="FFFFFF"/>
        </w:rPr>
        <w:t>Melandri</w:t>
      </w:r>
      <w:proofErr w:type="spellEnd"/>
      <w:r w:rsidRPr="00766488">
        <w:rPr>
          <w:rFonts w:ascii="Times New Roman" w:hAnsi="Times New Roman" w:cs="Times New Roman"/>
          <w:color w:val="222222"/>
          <w:sz w:val="22"/>
          <w:highlight w:val="yellow"/>
          <w:shd w:val="clear" w:color="auto" w:fill="FFFFFF"/>
        </w:rPr>
        <w:t>, E. &amp; Bucci, W. The Effects of Story-Telling on Emotional Experience: An Experimental Paradigm. </w:t>
      </w:r>
      <w:r w:rsidRPr="00766488">
        <w:rPr>
          <w:rFonts w:ascii="Times New Roman" w:hAnsi="Times New Roman" w:cs="Times New Roman"/>
          <w:i/>
          <w:iCs/>
          <w:color w:val="222222"/>
          <w:sz w:val="22"/>
          <w:highlight w:val="yellow"/>
          <w:shd w:val="clear" w:color="auto" w:fill="FFFFFF"/>
        </w:rPr>
        <w:t>J Psycholinguist Res</w:t>
      </w:r>
      <w:r w:rsidRPr="00766488">
        <w:rPr>
          <w:rFonts w:ascii="Times New Roman" w:hAnsi="Times New Roman" w:cs="Times New Roman"/>
          <w:color w:val="222222"/>
          <w:sz w:val="22"/>
          <w:highlight w:val="yellow"/>
          <w:shd w:val="clear" w:color="auto" w:fill="FFFFFF"/>
        </w:rPr>
        <w:t> </w:t>
      </w:r>
      <w:r w:rsidRPr="00766488">
        <w:rPr>
          <w:rFonts w:ascii="Times New Roman" w:hAnsi="Times New Roman" w:cs="Times New Roman"/>
          <w:b/>
          <w:bCs/>
          <w:color w:val="222222"/>
          <w:sz w:val="22"/>
          <w:highlight w:val="yellow"/>
          <w:shd w:val="clear" w:color="auto" w:fill="FFFFFF"/>
        </w:rPr>
        <w:t>50</w:t>
      </w:r>
      <w:r w:rsidRPr="00766488">
        <w:rPr>
          <w:rFonts w:ascii="Times New Roman" w:hAnsi="Times New Roman" w:cs="Times New Roman"/>
          <w:color w:val="222222"/>
          <w:sz w:val="22"/>
          <w:highlight w:val="yellow"/>
          <w:shd w:val="clear" w:color="auto" w:fill="FFFFFF"/>
        </w:rPr>
        <w:t>, 117–142 (2021). https://doi.org/10.1007/s10936-021-09765-4</w:t>
      </w:r>
    </w:p>
    <w:p w14:paraId="736C8850" w14:textId="77777777" w:rsidR="005475BA" w:rsidRPr="00CA038B" w:rsidRDefault="005475BA" w:rsidP="00DC3B64">
      <w:pPr>
        <w:widowControl/>
        <w:ind w:left="525" w:hangingChars="250" w:hanging="525"/>
        <w:rPr>
          <w:rFonts w:ascii="Times New Roman" w:hAnsi="Times New Roman" w:cs="Times New Roman"/>
          <w:szCs w:val="21"/>
          <w:shd w:val="clear" w:color="auto" w:fill="FFFFFF"/>
        </w:rPr>
      </w:pPr>
      <w:r w:rsidRPr="00CA038B">
        <w:rPr>
          <w:rFonts w:ascii="Times New Roman" w:hAnsi="Times New Roman" w:cs="Times New Roman"/>
          <w:szCs w:val="21"/>
          <w:shd w:val="clear" w:color="auto" w:fill="FFFFFF"/>
        </w:rPr>
        <w:t xml:space="preserve">Niemiec, R.M. Six </w:t>
      </w:r>
      <w:r w:rsidRPr="00CF34C2">
        <w:rPr>
          <w:rFonts w:ascii="Times New Roman" w:eastAsia="宋体" w:hAnsi="Times New Roman" w:cs="Times New Roman"/>
          <w:kern w:val="0"/>
          <w:szCs w:val="21"/>
          <w14:ligatures w14:val="none"/>
        </w:rPr>
        <w:t>Functions</w:t>
      </w:r>
      <w:r w:rsidRPr="00CA038B">
        <w:rPr>
          <w:rFonts w:ascii="Times New Roman" w:hAnsi="Times New Roman" w:cs="Times New Roman"/>
          <w:szCs w:val="21"/>
          <w:shd w:val="clear" w:color="auto" w:fill="FFFFFF"/>
        </w:rPr>
        <w:t xml:space="preserve"> of Character Strengths for Thriving at Times of Adversity and Opportunity: A Theoretical Perspective. </w:t>
      </w:r>
      <w:r w:rsidRPr="00CA038B">
        <w:rPr>
          <w:rFonts w:ascii="Times New Roman" w:hAnsi="Times New Roman" w:cs="Times New Roman"/>
          <w:i/>
          <w:iCs/>
          <w:szCs w:val="21"/>
          <w:shd w:val="clear" w:color="auto" w:fill="FFFFFF"/>
        </w:rPr>
        <w:t>Applied Research Quality Life</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15</w:t>
      </w:r>
      <w:r w:rsidRPr="00CA038B">
        <w:rPr>
          <w:rFonts w:ascii="Times New Roman" w:hAnsi="Times New Roman" w:cs="Times New Roman"/>
          <w:szCs w:val="21"/>
          <w:shd w:val="clear" w:color="auto" w:fill="FFFFFF"/>
        </w:rPr>
        <w:t xml:space="preserve">, 551–572 (2020). </w:t>
      </w:r>
      <w:hyperlink r:id="rId84" w:history="1">
        <w:r w:rsidRPr="00CA038B">
          <w:rPr>
            <w:rStyle w:val="a7"/>
            <w:rFonts w:ascii="Times New Roman" w:hAnsi="Times New Roman" w:cs="Times New Roman"/>
            <w:szCs w:val="21"/>
            <w:shd w:val="clear" w:color="auto" w:fill="FFFFFF"/>
          </w:rPr>
          <w:t>https://doi.org/10.1007/s11482-018-9692-2</w:t>
        </w:r>
      </w:hyperlink>
    </w:p>
    <w:p w14:paraId="25B66976" w14:textId="77777777" w:rsidR="005475BA" w:rsidRPr="009D30DC" w:rsidRDefault="005475BA" w:rsidP="00DC3B64">
      <w:pPr>
        <w:widowControl/>
        <w:ind w:left="525" w:hangingChars="250" w:hanging="525"/>
        <w:rPr>
          <w:rFonts w:ascii="Times New Roman" w:hAnsi="Times New Roman" w:cs="Times New Roman"/>
          <w:color w:val="000000" w:themeColor="text1"/>
          <w:szCs w:val="21"/>
          <w:u w:val="single"/>
          <w:shd w:val="clear" w:color="auto" w:fill="FFFFFF"/>
        </w:rPr>
      </w:pPr>
      <w:r w:rsidRPr="009D30DC">
        <w:rPr>
          <w:rFonts w:ascii="Times New Roman" w:hAnsi="Times New Roman" w:cs="Times New Roman"/>
          <w:color w:val="000000" w:themeColor="text1"/>
          <w:szCs w:val="21"/>
          <w:shd w:val="clear" w:color="auto" w:fill="FFFFFF"/>
        </w:rPr>
        <w:t>Niemiec, R.M., Tomasulo, D. (2023). Character Strengths: Finding Ability, Well-Being, and Cultivating Resilience. In: Character Strengths and Abilities Within Disabilities. Positive Psychology and Disability Series. Springer, Cham.</w:t>
      </w:r>
      <w:r w:rsidRPr="009D30DC">
        <w:rPr>
          <w:rFonts w:ascii="Times New Roman" w:hAnsi="Times New Roman" w:cs="Times New Roman"/>
          <w:color w:val="000000" w:themeColor="text1"/>
          <w:szCs w:val="21"/>
          <w:shd w:val="clear" w:color="auto" w:fill="FFFFFF"/>
        </w:rPr>
        <w:br/>
      </w:r>
      <w:hyperlink r:id="rId85" w:history="1">
        <w:r w:rsidRPr="009D30DC">
          <w:rPr>
            <w:rStyle w:val="a7"/>
            <w:rFonts w:ascii="Times New Roman" w:hAnsi="Times New Roman" w:cs="Times New Roman"/>
            <w:color w:val="000000" w:themeColor="text1"/>
            <w:szCs w:val="21"/>
            <w:shd w:val="clear" w:color="auto" w:fill="FFFFFF"/>
          </w:rPr>
          <w:t>https://doi.org/10.1007/978-3-031-36294-1_2</w:t>
        </w:r>
      </w:hyperlink>
    </w:p>
    <w:p w14:paraId="61F8AC35" w14:textId="26C0E940" w:rsidR="005475BA" w:rsidRDefault="005475BA" w:rsidP="00DC3B64">
      <w:pPr>
        <w:widowControl/>
        <w:ind w:left="525" w:hangingChars="250" w:hanging="525"/>
        <w:rPr>
          <w:rFonts w:ascii="Times New Roman" w:hAnsi="Times New Roman" w:cs="Times New Roman"/>
          <w:szCs w:val="21"/>
          <w:u w:val="single"/>
          <w:shd w:val="clear" w:color="auto" w:fill="FFFFFF"/>
        </w:rPr>
      </w:pPr>
      <w:bookmarkStart w:id="6" w:name="_Hlk180671150"/>
      <w:proofErr w:type="spellStart"/>
      <w:r w:rsidRPr="00CA038B">
        <w:rPr>
          <w:rFonts w:ascii="Times New Roman" w:hAnsi="Times New Roman" w:cs="Times New Roman"/>
          <w:szCs w:val="21"/>
          <w:shd w:val="clear" w:color="auto" w:fill="FFFFFF"/>
        </w:rPr>
        <w:lastRenderedPageBreak/>
        <w:t>Nünning</w:t>
      </w:r>
      <w:proofErr w:type="spellEnd"/>
      <w:r w:rsidRPr="00CA038B">
        <w:rPr>
          <w:rFonts w:ascii="Times New Roman" w:hAnsi="Times New Roman" w:cs="Times New Roman"/>
          <w:szCs w:val="21"/>
          <w:shd w:val="clear" w:color="auto" w:fill="FFFFFF"/>
        </w:rPr>
        <w:t>, V. (2022)</w:t>
      </w:r>
      <w:bookmarkEnd w:id="6"/>
      <w:r w:rsidRPr="00CA038B">
        <w:rPr>
          <w:rFonts w:ascii="Times New Roman" w:hAnsi="Times New Roman" w:cs="Times New Roman"/>
          <w:szCs w:val="21"/>
          <w:shd w:val="clear" w:color="auto" w:fill="FFFFFF"/>
        </w:rPr>
        <w:t xml:space="preserve">. </w:t>
      </w:r>
      <w:r w:rsidRPr="00CF34C2">
        <w:rPr>
          <w:rFonts w:ascii="Times New Roman" w:eastAsia="宋体" w:hAnsi="Times New Roman" w:cs="Times New Roman"/>
          <w:kern w:val="0"/>
          <w:szCs w:val="21"/>
          <w14:ligatures w14:val="none"/>
        </w:rPr>
        <w:t>Intelligence</w:t>
      </w:r>
      <w:r w:rsidRPr="00CA038B">
        <w:rPr>
          <w:rFonts w:ascii="Times New Roman" w:hAnsi="Times New Roman" w:cs="Times New Roman"/>
          <w:szCs w:val="21"/>
          <w:shd w:val="clear" w:color="auto" w:fill="FFFFFF"/>
        </w:rPr>
        <w:t xml:space="preserve"> and Literary Fiction: How Novels Can Improve Our (Understanding of) Intelligence. In: Holm-</w:t>
      </w:r>
      <w:proofErr w:type="spellStart"/>
      <w:r w:rsidRPr="00CA038B">
        <w:rPr>
          <w:rFonts w:ascii="Times New Roman" w:hAnsi="Times New Roman" w:cs="Times New Roman"/>
          <w:szCs w:val="21"/>
          <w:shd w:val="clear" w:color="auto" w:fill="FFFFFF"/>
        </w:rPr>
        <w:t>Hadulla</w:t>
      </w:r>
      <w:proofErr w:type="spellEnd"/>
      <w:r w:rsidRPr="00CA038B">
        <w:rPr>
          <w:rFonts w:ascii="Times New Roman" w:hAnsi="Times New Roman" w:cs="Times New Roman"/>
          <w:szCs w:val="21"/>
          <w:shd w:val="clear" w:color="auto" w:fill="FFFFFF"/>
        </w:rPr>
        <w:t>, R.M., Funke, J., Wink, M. (eds) Intelligence - Theories and Applications. Springer, Cham.</w:t>
      </w:r>
      <w:r w:rsidR="00B10345">
        <w:rPr>
          <w:rFonts w:ascii="Times New Roman" w:hAnsi="Times New Roman" w:cs="Times New Roman" w:hint="eastAsia"/>
          <w:szCs w:val="21"/>
          <w:shd w:val="clear" w:color="auto" w:fill="FFFFFF"/>
        </w:rPr>
        <w:t xml:space="preserve"> </w:t>
      </w:r>
      <w:hyperlink r:id="rId86" w:history="1">
        <w:r w:rsidR="00B10345" w:rsidRPr="001D1581">
          <w:rPr>
            <w:rStyle w:val="a7"/>
            <w:rFonts w:ascii="Times New Roman" w:hAnsi="Times New Roman" w:cs="Times New Roman"/>
            <w:szCs w:val="21"/>
            <w:shd w:val="clear" w:color="auto" w:fill="FFFFFF"/>
          </w:rPr>
          <w:t>https://doi.org/10.1007/978-3-031-04198-3_19</w:t>
        </w:r>
      </w:hyperlink>
    </w:p>
    <w:p w14:paraId="1BF34D04" w14:textId="6BE1462D" w:rsidR="005475BA" w:rsidRDefault="005475BA" w:rsidP="00DC3B64">
      <w:pPr>
        <w:widowControl/>
        <w:ind w:left="525" w:hangingChars="250" w:hanging="525"/>
        <w:rPr>
          <w:rFonts w:ascii="Times New Roman" w:eastAsia="宋体" w:hAnsi="Times New Roman" w:cs="Times New Roman"/>
          <w:kern w:val="0"/>
          <w:szCs w:val="21"/>
          <w:u w:val="single"/>
        </w:rPr>
      </w:pPr>
      <w:bookmarkStart w:id="7" w:name="_Hlk183418539"/>
      <w:r w:rsidRPr="00CA038B">
        <w:rPr>
          <w:rFonts w:ascii="Times New Roman" w:eastAsia="宋体" w:hAnsi="Times New Roman" w:cs="Times New Roman"/>
          <w:kern w:val="0"/>
          <w:szCs w:val="21"/>
          <w14:ligatures w14:val="none"/>
        </w:rPr>
        <w:t>Pasupathi, M., &amp; Adler, J. M. (2021)</w:t>
      </w:r>
      <w:bookmarkEnd w:id="7"/>
      <w:r w:rsidRPr="00CA038B">
        <w:rPr>
          <w:rFonts w:ascii="Times New Roman" w:eastAsia="宋体" w:hAnsi="Times New Roman" w:cs="Times New Roman"/>
          <w:kern w:val="0"/>
          <w:szCs w:val="21"/>
          <w14:ligatures w14:val="none"/>
        </w:rPr>
        <w:t xml:space="preserve">. Narrative, identity, and the life story: Structural and process approaches. In </w:t>
      </w:r>
      <w:r w:rsidRPr="00CA038B">
        <w:rPr>
          <w:rFonts w:ascii="Times New Roman" w:eastAsia="宋体" w:hAnsi="Times New Roman" w:cs="Times New Roman"/>
          <w:i/>
          <w:iCs/>
          <w:kern w:val="0"/>
          <w:szCs w:val="21"/>
          <w14:ligatures w14:val="none"/>
        </w:rPr>
        <w:t>The Handbook of Personality Dynamics and Processes</w:t>
      </w:r>
      <w:r w:rsidRPr="00CA038B">
        <w:rPr>
          <w:rFonts w:ascii="Times New Roman" w:eastAsia="宋体" w:hAnsi="Times New Roman" w:cs="Times New Roman"/>
          <w:kern w:val="0"/>
          <w:szCs w:val="21"/>
          <w14:ligatures w14:val="none"/>
        </w:rPr>
        <w:t>.</w:t>
      </w:r>
      <w:r w:rsidR="00B10345">
        <w:rPr>
          <w:rFonts w:ascii="Times New Roman" w:eastAsia="宋体" w:hAnsi="Times New Roman" w:cs="Times New Roman" w:hint="eastAsia"/>
          <w:kern w:val="0"/>
          <w:szCs w:val="21"/>
          <w14:ligatures w14:val="none"/>
        </w:rPr>
        <w:t xml:space="preserve"> </w:t>
      </w:r>
      <w:hyperlink r:id="rId87" w:history="1">
        <w:r w:rsidR="00B10345" w:rsidRPr="001D1581">
          <w:rPr>
            <w:rStyle w:val="a7"/>
            <w:rFonts w:ascii="Times New Roman" w:eastAsia="宋体" w:hAnsi="Times New Roman" w:cs="Times New Roman"/>
            <w:kern w:val="0"/>
            <w:szCs w:val="21"/>
          </w:rPr>
          <w:t>https://doi.org/10.1016/B978-0-12-813995-0.00016-9</w:t>
        </w:r>
      </w:hyperlink>
    </w:p>
    <w:p w14:paraId="5FDE4B2C"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proofErr w:type="spellStart"/>
      <w:r w:rsidRPr="00CA038B">
        <w:rPr>
          <w:rFonts w:ascii="Times New Roman" w:hAnsi="Times New Roman" w:cs="Times New Roman"/>
          <w:color w:val="333333"/>
          <w:szCs w:val="21"/>
          <w:shd w:val="clear" w:color="auto" w:fill="FFFFFF"/>
        </w:rPr>
        <w:t>Polydorou</w:t>
      </w:r>
      <w:proofErr w:type="spellEnd"/>
      <w:r w:rsidRPr="00CA038B">
        <w:rPr>
          <w:rFonts w:ascii="Times New Roman" w:hAnsi="Times New Roman" w:cs="Times New Roman"/>
          <w:color w:val="333333"/>
          <w:szCs w:val="21"/>
          <w:shd w:val="clear" w:color="auto" w:fill="FFFFFF"/>
        </w:rPr>
        <w:t xml:space="preserve">, D. (2024). Immersive </w:t>
      </w:r>
      <w:r w:rsidRPr="00CF34C2">
        <w:rPr>
          <w:rFonts w:ascii="Times New Roman" w:eastAsia="宋体" w:hAnsi="Times New Roman" w:cs="Times New Roman"/>
          <w:kern w:val="0"/>
          <w:szCs w:val="21"/>
          <w14:ligatures w14:val="none"/>
        </w:rPr>
        <w:t>storytelling</w:t>
      </w:r>
      <w:r w:rsidRPr="00CA038B">
        <w:rPr>
          <w:rFonts w:ascii="Times New Roman" w:hAnsi="Times New Roman" w:cs="Times New Roman"/>
          <w:color w:val="333333"/>
          <w:szCs w:val="21"/>
          <w:shd w:val="clear" w:color="auto" w:fill="FFFFFF"/>
        </w:rPr>
        <w:t xml:space="preserve"> experiences: a design methodology. </w:t>
      </w:r>
      <w:r w:rsidRPr="00CA038B">
        <w:rPr>
          <w:rFonts w:ascii="Times New Roman" w:hAnsi="Times New Roman" w:cs="Times New Roman"/>
          <w:i/>
          <w:iCs/>
          <w:color w:val="333333"/>
          <w:szCs w:val="21"/>
          <w:shd w:val="clear" w:color="auto" w:fill="FFFFFF"/>
        </w:rPr>
        <w:t>Digital Creativity</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35</w:t>
      </w:r>
      <w:r w:rsidRPr="00CA038B">
        <w:rPr>
          <w:rFonts w:ascii="Times New Roman" w:hAnsi="Times New Roman" w:cs="Times New Roman"/>
          <w:color w:val="333333"/>
          <w:szCs w:val="21"/>
          <w:shd w:val="clear" w:color="auto" w:fill="FFFFFF"/>
        </w:rPr>
        <w:t xml:space="preserve">(4), 301–320. </w:t>
      </w:r>
      <w:hyperlink r:id="rId88" w:history="1">
        <w:r w:rsidRPr="00CA038B">
          <w:rPr>
            <w:rStyle w:val="a7"/>
            <w:rFonts w:ascii="Times New Roman" w:hAnsi="Times New Roman" w:cs="Times New Roman"/>
            <w:szCs w:val="21"/>
            <w:shd w:val="clear" w:color="auto" w:fill="FFFFFF"/>
          </w:rPr>
          <w:t>https://doi.org/10.1080/14626268.2024.2389886</w:t>
        </w:r>
      </w:hyperlink>
    </w:p>
    <w:p w14:paraId="6DF6C414"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Sedikides, C., Schlegel, R.J (2024). Distilling the concept of authenticity. </w:t>
      </w:r>
      <w:r w:rsidRPr="00CA038B">
        <w:rPr>
          <w:rFonts w:ascii="Times New Roman" w:hAnsi="Times New Roman" w:cs="Times New Roman"/>
          <w:i/>
          <w:iCs/>
          <w:szCs w:val="21"/>
          <w:shd w:val="clear" w:color="auto" w:fill="FFFFFF"/>
        </w:rPr>
        <w:t>Nat Rev Psychol</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3</w:t>
      </w:r>
      <w:r w:rsidRPr="00CA038B">
        <w:rPr>
          <w:rFonts w:ascii="Times New Roman" w:hAnsi="Times New Roman" w:cs="Times New Roman"/>
          <w:szCs w:val="21"/>
          <w:shd w:val="clear" w:color="auto" w:fill="FFFFFF"/>
        </w:rPr>
        <w:t xml:space="preserve">, 509–523. </w:t>
      </w:r>
      <w:hyperlink r:id="rId89" w:history="1">
        <w:r w:rsidRPr="00A10D7C">
          <w:rPr>
            <w:rStyle w:val="a7"/>
            <w:rFonts w:ascii="Times New Roman" w:hAnsi="Times New Roman" w:cs="Times New Roman"/>
            <w:szCs w:val="21"/>
            <w:shd w:val="clear" w:color="auto" w:fill="FFFFFF"/>
          </w:rPr>
          <w:t>https://doi.org/10.1038/s44159-024-00323-y</w:t>
        </w:r>
      </w:hyperlink>
    </w:p>
    <w:p w14:paraId="2ECD1F17"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bookmarkStart w:id="8" w:name="_Hlk186130227"/>
      <w:r w:rsidRPr="00CA038B">
        <w:rPr>
          <w:rFonts w:ascii="Times New Roman" w:eastAsia="宋体" w:hAnsi="Times New Roman" w:cs="Times New Roman"/>
          <w:kern w:val="0"/>
          <w:szCs w:val="21"/>
          <w14:ligatures w14:val="none"/>
        </w:rPr>
        <w:t xml:space="preserve">Shan, </w:t>
      </w:r>
      <w:bookmarkEnd w:id="8"/>
      <w:r w:rsidRPr="00CA038B">
        <w:rPr>
          <w:rFonts w:ascii="Times New Roman" w:eastAsia="宋体" w:hAnsi="Times New Roman" w:cs="Times New Roman"/>
          <w:kern w:val="0"/>
          <w:szCs w:val="21"/>
          <w14:ligatures w14:val="none"/>
        </w:rPr>
        <w:t xml:space="preserve">M., Zhu, Z., Song, C., &amp; Chen, H. (Allan). (2023). The effectiveness of advertising appeals: A culturally-derived power perspective. </w:t>
      </w:r>
      <w:r w:rsidRPr="00CA038B">
        <w:rPr>
          <w:rFonts w:ascii="Times New Roman" w:eastAsia="宋体" w:hAnsi="Times New Roman" w:cs="Times New Roman"/>
          <w:i/>
          <w:iCs/>
          <w:kern w:val="0"/>
          <w:szCs w:val="21"/>
          <w14:ligatures w14:val="none"/>
        </w:rPr>
        <w:t>Journal of Retailing and Consumer Services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75</w:t>
      </w:r>
      <w:r w:rsidRPr="00CA038B">
        <w:rPr>
          <w:rFonts w:ascii="Times New Roman" w:eastAsia="宋体" w:hAnsi="Times New Roman" w:cs="Times New Roman"/>
          <w:kern w:val="0"/>
          <w:szCs w:val="21"/>
          <w14:ligatures w14:val="none"/>
        </w:rPr>
        <w:t xml:space="preserve">. </w:t>
      </w:r>
      <w:hyperlink r:id="rId90" w:history="1">
        <w:r w:rsidRPr="00CA038B">
          <w:rPr>
            <w:rStyle w:val="a7"/>
            <w:rFonts w:ascii="Times New Roman" w:eastAsia="宋体" w:hAnsi="Times New Roman" w:cs="Times New Roman"/>
            <w:kern w:val="0"/>
            <w:szCs w:val="21"/>
            <w14:ligatures w14:val="none"/>
          </w:rPr>
          <w:t>https://doi.org/10.1016/j.jretconser.2023.103522</w:t>
        </w:r>
      </w:hyperlink>
    </w:p>
    <w:p w14:paraId="0E2E7785" w14:textId="77777777" w:rsidR="005475BA"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Srivastava, S., Oberoi, S., &amp; Gupta, V. K. (2023). The story and the storyteller: Strategic storytelling that gets human attention for entrepreneurs. </w:t>
      </w:r>
      <w:r w:rsidRPr="00CA038B">
        <w:rPr>
          <w:rFonts w:ascii="Times New Roman" w:eastAsia="宋体" w:hAnsi="Times New Roman" w:cs="Times New Roman"/>
          <w:i/>
          <w:iCs/>
          <w:kern w:val="0"/>
          <w:szCs w:val="21"/>
          <w14:ligatures w14:val="none"/>
        </w:rPr>
        <w:t>Business Horizons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66</w:t>
      </w:r>
      <w:r w:rsidRPr="00CA038B">
        <w:rPr>
          <w:rFonts w:ascii="Times New Roman" w:eastAsia="宋体" w:hAnsi="Times New Roman" w:cs="Times New Roman"/>
          <w:kern w:val="0"/>
          <w:szCs w:val="21"/>
          <w14:ligatures w14:val="none"/>
        </w:rPr>
        <w:t>(3).</w:t>
      </w:r>
      <w:r>
        <w:rPr>
          <w:rFonts w:ascii="Times New Roman" w:eastAsia="宋体" w:hAnsi="Times New Roman" w:cs="Times New Roman"/>
          <w:kern w:val="0"/>
          <w:szCs w:val="21"/>
          <w14:ligatures w14:val="none"/>
        </w:rPr>
        <w:br/>
      </w:r>
      <w:hyperlink r:id="rId91" w:history="1">
        <w:r w:rsidRPr="00A10D7C">
          <w:rPr>
            <w:rStyle w:val="a7"/>
            <w:rFonts w:ascii="Times New Roman" w:eastAsia="宋体" w:hAnsi="Times New Roman" w:cs="Times New Roman"/>
            <w:kern w:val="0"/>
            <w:szCs w:val="21"/>
            <w14:ligatures w14:val="none"/>
          </w:rPr>
          <w:t>https://doi.org/10.1016/j.bushor.2023.02.003</w:t>
        </w:r>
      </w:hyperlink>
    </w:p>
    <w:p w14:paraId="27ABEBB4" w14:textId="77777777" w:rsidR="005475BA" w:rsidRPr="00CA038B" w:rsidRDefault="005475BA" w:rsidP="00DC3B64">
      <w:pPr>
        <w:widowControl/>
        <w:ind w:left="525" w:hangingChars="250" w:hanging="525"/>
        <w:rPr>
          <w:rFonts w:ascii="Times New Roman" w:hAnsi="Times New Roman" w:cs="Times New Roman"/>
          <w:szCs w:val="21"/>
          <w:shd w:val="clear" w:color="auto" w:fill="FFFFFF"/>
        </w:rPr>
      </w:pPr>
      <w:bookmarkStart w:id="9" w:name="_Hlk183355962"/>
      <w:r w:rsidRPr="00CA038B">
        <w:rPr>
          <w:rFonts w:ascii="Times New Roman" w:hAnsi="Times New Roman" w:cs="Times New Roman"/>
          <w:szCs w:val="21"/>
          <w:shd w:val="clear" w:color="auto" w:fill="FFFFFF"/>
        </w:rPr>
        <w:t>Stanley, J.T., Turner, J.R. (2021)</w:t>
      </w:r>
      <w:bookmarkEnd w:id="9"/>
      <w:r w:rsidRPr="00CA038B">
        <w:rPr>
          <w:rFonts w:ascii="Times New Roman" w:hAnsi="Times New Roman" w:cs="Times New Roman"/>
          <w:szCs w:val="21"/>
          <w:shd w:val="clear" w:color="auto" w:fill="FFFFFF"/>
        </w:rPr>
        <w:t xml:space="preserve">. Cross-Cultural Perspectives on </w:t>
      </w:r>
      <w:r w:rsidRPr="00CF34C2">
        <w:rPr>
          <w:rFonts w:ascii="Times New Roman" w:eastAsia="宋体" w:hAnsi="Times New Roman" w:cs="Times New Roman"/>
          <w:kern w:val="0"/>
          <w:szCs w:val="21"/>
          <w14:ligatures w14:val="none"/>
        </w:rPr>
        <w:t>Humor</w:t>
      </w:r>
      <w:r w:rsidRPr="00CA038B">
        <w:rPr>
          <w:rFonts w:ascii="Times New Roman" w:hAnsi="Times New Roman" w:cs="Times New Roman"/>
          <w:szCs w:val="21"/>
          <w:shd w:val="clear" w:color="auto" w:fill="FFFFFF"/>
        </w:rPr>
        <w:t xml:space="preserve"> Appreciation and Function Across the Lifespan. In: Vanderheiden, E., Mayer, CH. (eds) The Palgrave Handbook of </w:t>
      </w:r>
      <w:proofErr w:type="spellStart"/>
      <w:r w:rsidRPr="00CA038B">
        <w:rPr>
          <w:rFonts w:ascii="Times New Roman" w:hAnsi="Times New Roman" w:cs="Times New Roman"/>
          <w:szCs w:val="21"/>
          <w:shd w:val="clear" w:color="auto" w:fill="FFFFFF"/>
        </w:rPr>
        <w:t>Humour</w:t>
      </w:r>
      <w:proofErr w:type="spellEnd"/>
      <w:r w:rsidRPr="00CA038B">
        <w:rPr>
          <w:rFonts w:ascii="Times New Roman" w:hAnsi="Times New Roman" w:cs="Times New Roman"/>
          <w:szCs w:val="21"/>
          <w:shd w:val="clear" w:color="auto" w:fill="FFFFFF"/>
        </w:rPr>
        <w:t xml:space="preserve"> Research. Palgrave Macmillan, Cham.</w:t>
      </w:r>
      <w:r>
        <w:rPr>
          <w:rFonts w:ascii="Times New Roman" w:hAnsi="Times New Roman" w:cs="Times New Roman"/>
          <w:szCs w:val="21"/>
          <w:shd w:val="clear" w:color="auto" w:fill="FFFFFF"/>
        </w:rPr>
        <w:br/>
      </w:r>
      <w:hyperlink r:id="rId92" w:history="1">
        <w:r w:rsidRPr="00CA038B">
          <w:rPr>
            <w:rStyle w:val="a7"/>
            <w:rFonts w:ascii="Times New Roman" w:hAnsi="Times New Roman" w:cs="Times New Roman"/>
            <w:szCs w:val="21"/>
            <w:shd w:val="clear" w:color="auto" w:fill="FFFFFF"/>
          </w:rPr>
          <w:t>https://doi.org/10.1007/978-3-030-78280-1_18</w:t>
        </w:r>
      </w:hyperlink>
    </w:p>
    <w:p w14:paraId="097E2FB0"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Sun, F., Ye, C. &amp; Feng, X. Fostering Cultural Innovation </w:t>
      </w:r>
      <w:r w:rsidRPr="00CF34C2">
        <w:rPr>
          <w:rFonts w:ascii="Times New Roman" w:eastAsia="宋体" w:hAnsi="Times New Roman" w:cs="Times New Roman"/>
          <w:kern w:val="0"/>
          <w:szCs w:val="21"/>
          <w14:ligatures w14:val="none"/>
        </w:rPr>
        <w:t>in</w:t>
      </w:r>
      <w:r w:rsidRPr="00CA038B">
        <w:rPr>
          <w:rFonts w:ascii="Times New Roman" w:hAnsi="Times New Roman" w:cs="Times New Roman"/>
          <w:color w:val="222222"/>
          <w:szCs w:val="21"/>
          <w:shd w:val="clear" w:color="auto" w:fill="FFFFFF"/>
        </w:rPr>
        <w:t xml:space="preserve"> the Digital Age: Unveiling the Competitive Edge of Dialect Group Culture. </w:t>
      </w:r>
      <w:r w:rsidRPr="00CA038B">
        <w:rPr>
          <w:rFonts w:ascii="Times New Roman" w:hAnsi="Times New Roman" w:cs="Times New Roman"/>
          <w:i/>
          <w:iCs/>
          <w:color w:val="222222"/>
          <w:szCs w:val="21"/>
          <w:shd w:val="clear" w:color="auto" w:fill="FFFFFF"/>
        </w:rPr>
        <w:t xml:space="preserve">J </w:t>
      </w:r>
      <w:proofErr w:type="spellStart"/>
      <w:r w:rsidRPr="00CA038B">
        <w:rPr>
          <w:rFonts w:ascii="Times New Roman" w:hAnsi="Times New Roman" w:cs="Times New Roman"/>
          <w:i/>
          <w:iCs/>
          <w:color w:val="222222"/>
          <w:szCs w:val="21"/>
          <w:shd w:val="clear" w:color="auto" w:fill="FFFFFF"/>
        </w:rPr>
        <w:t>Knowl</w:t>
      </w:r>
      <w:proofErr w:type="spellEnd"/>
      <w:r w:rsidRPr="00CA038B">
        <w:rPr>
          <w:rFonts w:ascii="Times New Roman" w:hAnsi="Times New Roman" w:cs="Times New Roman"/>
          <w:i/>
          <w:iCs/>
          <w:color w:val="222222"/>
          <w:szCs w:val="21"/>
          <w:shd w:val="clear" w:color="auto" w:fill="FFFFFF"/>
        </w:rPr>
        <w:t xml:space="preserve"> Econ</w:t>
      </w:r>
      <w:r w:rsidRPr="00CA038B">
        <w:rPr>
          <w:rFonts w:ascii="Times New Roman" w:hAnsi="Times New Roman" w:cs="Times New Roman"/>
          <w:color w:val="222222"/>
          <w:szCs w:val="21"/>
          <w:shd w:val="clear" w:color="auto" w:fill="FFFFFF"/>
        </w:rPr>
        <w:t> </w:t>
      </w:r>
      <w:r w:rsidRPr="00CF34C2">
        <w:rPr>
          <w:rFonts w:ascii="Times New Roman" w:hAnsi="Times New Roman" w:cs="Times New Roman"/>
          <w:color w:val="222222"/>
          <w:szCs w:val="21"/>
          <w:shd w:val="clear" w:color="auto" w:fill="FFFFFF"/>
        </w:rPr>
        <w:t>15</w:t>
      </w:r>
      <w:r w:rsidRPr="00CA038B">
        <w:rPr>
          <w:rFonts w:ascii="Times New Roman" w:hAnsi="Times New Roman" w:cs="Times New Roman"/>
          <w:color w:val="222222"/>
          <w:szCs w:val="21"/>
          <w:shd w:val="clear" w:color="auto" w:fill="FFFFFF"/>
        </w:rPr>
        <w:t>, 11724–11749 (2024).</w:t>
      </w:r>
      <w:r>
        <w:rPr>
          <w:rFonts w:ascii="Times New Roman" w:hAnsi="Times New Roman" w:cs="Times New Roman"/>
          <w:color w:val="222222"/>
          <w:szCs w:val="21"/>
          <w:shd w:val="clear" w:color="auto" w:fill="FFFFFF"/>
        </w:rPr>
        <w:br/>
      </w:r>
      <w:hyperlink r:id="rId93" w:history="1">
        <w:r w:rsidRPr="00CA038B">
          <w:rPr>
            <w:rStyle w:val="a7"/>
            <w:rFonts w:ascii="Times New Roman" w:hAnsi="Times New Roman" w:cs="Times New Roman"/>
            <w:szCs w:val="21"/>
            <w:shd w:val="clear" w:color="auto" w:fill="FFFFFF"/>
          </w:rPr>
          <w:t>https://doi.org/10.1007/s13132-023-01534-z</w:t>
        </w:r>
      </w:hyperlink>
    </w:p>
    <w:p w14:paraId="48F81781" w14:textId="77777777" w:rsidR="005475BA" w:rsidRDefault="005475BA" w:rsidP="00DC3B64">
      <w:pPr>
        <w:widowControl/>
        <w:ind w:left="525" w:hangingChars="250" w:hanging="525"/>
        <w:rPr>
          <w:rFonts w:hint="eastAsia"/>
        </w:rPr>
      </w:pPr>
      <w:r w:rsidRPr="00CA038B">
        <w:rPr>
          <w:rFonts w:ascii="Times New Roman" w:eastAsia="宋体" w:hAnsi="Times New Roman" w:cs="Times New Roman"/>
          <w:kern w:val="0"/>
          <w:szCs w:val="21"/>
          <w14:ligatures w14:val="none"/>
        </w:rPr>
        <w:t xml:space="preserve">Sun, X. (2022). Between Locality and Internationality: Fifth- and Sixth-generation Chinese Directors’ Films and their Translations. </w:t>
      </w:r>
      <w:r w:rsidRPr="00CA038B">
        <w:rPr>
          <w:rFonts w:ascii="Times New Roman" w:eastAsia="宋体" w:hAnsi="Times New Roman" w:cs="Times New Roman"/>
          <w:i/>
          <w:iCs/>
          <w:kern w:val="0"/>
          <w:szCs w:val="21"/>
          <w14:ligatures w14:val="none"/>
        </w:rPr>
        <w:t>International Journal of Applied Linguistics and English Literature</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11</w:t>
      </w:r>
      <w:r w:rsidRPr="00CA038B">
        <w:rPr>
          <w:rFonts w:ascii="Times New Roman" w:eastAsia="宋体" w:hAnsi="Times New Roman" w:cs="Times New Roman"/>
          <w:kern w:val="0"/>
          <w:szCs w:val="21"/>
          <w14:ligatures w14:val="none"/>
        </w:rPr>
        <w:t xml:space="preserve">(3). </w:t>
      </w:r>
      <w:hyperlink r:id="rId94" w:history="1">
        <w:r w:rsidRPr="00CA038B">
          <w:rPr>
            <w:rStyle w:val="a7"/>
            <w:rFonts w:ascii="Times New Roman" w:eastAsia="宋体" w:hAnsi="Times New Roman" w:cs="Times New Roman"/>
            <w:kern w:val="0"/>
            <w:szCs w:val="21"/>
            <w14:ligatures w14:val="none"/>
          </w:rPr>
          <w:t>https://doi.org/10.7575/aiac.ijalel.v.11n.3p.50</w:t>
        </w:r>
      </w:hyperlink>
    </w:p>
    <w:p w14:paraId="70AA7BEA" w14:textId="77777777" w:rsidR="005475BA" w:rsidRDefault="005475BA" w:rsidP="00DC3B64">
      <w:pPr>
        <w:widowControl/>
        <w:ind w:left="525" w:hangingChars="250" w:hanging="525"/>
        <w:rPr>
          <w:rFonts w:hint="eastAsia"/>
        </w:rPr>
      </w:pPr>
      <w:bookmarkStart w:id="10" w:name="_Hlk183357819"/>
      <w:r w:rsidRPr="00CA038B">
        <w:rPr>
          <w:rFonts w:ascii="Times New Roman" w:hAnsi="Times New Roman" w:cs="Times New Roman"/>
          <w:szCs w:val="21"/>
          <w:shd w:val="clear" w:color="auto" w:fill="FFFFFF"/>
        </w:rPr>
        <w:t>Tennison, H. (2023)</w:t>
      </w:r>
      <w:bookmarkEnd w:id="10"/>
      <w:r w:rsidRPr="00CA038B">
        <w:rPr>
          <w:rFonts w:ascii="Times New Roman" w:hAnsi="Times New Roman" w:cs="Times New Roman"/>
          <w:szCs w:val="21"/>
          <w:shd w:val="clear" w:color="auto" w:fill="FFFFFF"/>
        </w:rPr>
        <w:t xml:space="preserve">. </w:t>
      </w:r>
      <w:r w:rsidRPr="00D06F7A">
        <w:rPr>
          <w:rFonts w:ascii="Times New Roman" w:eastAsia="宋体" w:hAnsi="Times New Roman" w:cs="Times New Roman"/>
          <w:kern w:val="0"/>
          <w:szCs w:val="21"/>
          <w14:ligatures w14:val="none"/>
        </w:rPr>
        <w:t>Personal</w:t>
      </w:r>
      <w:r w:rsidRPr="00CA038B">
        <w:rPr>
          <w:rFonts w:ascii="Times New Roman" w:hAnsi="Times New Roman" w:cs="Times New Roman"/>
          <w:szCs w:val="21"/>
          <w:shd w:val="clear" w:color="auto" w:fill="FFFFFF"/>
        </w:rPr>
        <w:t xml:space="preserve"> development as director training: a dramatic dialogue. </w:t>
      </w:r>
      <w:r w:rsidRPr="00CA038B">
        <w:rPr>
          <w:rFonts w:ascii="Times New Roman" w:hAnsi="Times New Roman" w:cs="Times New Roman"/>
          <w:i/>
          <w:iCs/>
          <w:szCs w:val="21"/>
          <w:shd w:val="clear" w:color="auto" w:fill="FFFFFF"/>
        </w:rPr>
        <w:t>Theatre, Dance and Performance Training</w:t>
      </w:r>
      <w:r w:rsidRPr="00CA038B">
        <w:rPr>
          <w:rFonts w:ascii="Times New Roman" w:hAnsi="Times New Roman" w:cs="Times New Roman"/>
          <w:szCs w:val="21"/>
          <w:shd w:val="clear" w:color="auto" w:fill="FFFFFF"/>
        </w:rPr>
        <w:t>, </w:t>
      </w:r>
      <w:r w:rsidRPr="00CA038B">
        <w:rPr>
          <w:rFonts w:ascii="Times New Roman" w:hAnsi="Times New Roman" w:cs="Times New Roman"/>
          <w:i/>
          <w:iCs/>
          <w:szCs w:val="21"/>
          <w:shd w:val="clear" w:color="auto" w:fill="FFFFFF"/>
        </w:rPr>
        <w:t>14</w:t>
      </w:r>
      <w:r w:rsidRPr="00CA038B">
        <w:rPr>
          <w:rFonts w:ascii="Times New Roman" w:hAnsi="Times New Roman" w:cs="Times New Roman"/>
          <w:szCs w:val="21"/>
          <w:shd w:val="clear" w:color="auto" w:fill="FFFFFF"/>
        </w:rPr>
        <w:t>(3), 293–303.</w:t>
      </w:r>
      <w:r>
        <w:rPr>
          <w:rFonts w:ascii="Times New Roman" w:hAnsi="Times New Roman" w:cs="Times New Roman"/>
          <w:szCs w:val="21"/>
          <w:shd w:val="clear" w:color="auto" w:fill="FFFFFF"/>
        </w:rPr>
        <w:br/>
      </w:r>
      <w:hyperlink r:id="rId95" w:history="1">
        <w:r w:rsidRPr="00A10D7C">
          <w:rPr>
            <w:rStyle w:val="a7"/>
            <w:rFonts w:ascii="Times New Roman" w:hAnsi="Times New Roman" w:cs="Times New Roman"/>
            <w:szCs w:val="21"/>
            <w:shd w:val="clear" w:color="auto" w:fill="FFFFFF"/>
          </w:rPr>
          <w:t>https://doi.org/10.1080/19443927.2023.2243171</w:t>
        </w:r>
      </w:hyperlink>
    </w:p>
    <w:p w14:paraId="5760A7DB" w14:textId="77777777" w:rsidR="005475BA" w:rsidRPr="009C27C3" w:rsidRDefault="005475BA" w:rsidP="00DC3B64">
      <w:pPr>
        <w:widowControl/>
        <w:ind w:left="550" w:hangingChars="250" w:hanging="550"/>
        <w:rPr>
          <w:rFonts w:ascii="Times New Roman" w:eastAsia="宋体" w:hAnsi="Times New Roman" w:cs="Times New Roman"/>
          <w:color w:val="FF0000"/>
          <w:kern w:val="0"/>
          <w:sz w:val="22"/>
          <w14:ligatures w14:val="none"/>
        </w:rPr>
      </w:pPr>
      <w:r w:rsidRPr="009C27C3">
        <w:rPr>
          <w:rFonts w:ascii="Times New Roman" w:eastAsia="宋体" w:hAnsi="Times New Roman" w:cs="Times New Roman"/>
          <w:color w:val="FF0000"/>
          <w:kern w:val="0"/>
          <w:sz w:val="22"/>
          <w:highlight w:val="yellow"/>
          <w14:ligatures w14:val="none"/>
        </w:rPr>
        <w:t xml:space="preserve">Tenzer, H., Pudelko, M., &amp; Zellmer-Bruhn, M. (2021). The impact of language barriers on knowledge processing in multinational teams. </w:t>
      </w:r>
      <w:r w:rsidRPr="009C27C3">
        <w:rPr>
          <w:rFonts w:ascii="Times New Roman" w:eastAsia="宋体" w:hAnsi="Times New Roman" w:cs="Times New Roman"/>
          <w:i/>
          <w:iCs/>
          <w:color w:val="FF0000"/>
          <w:kern w:val="0"/>
          <w:sz w:val="22"/>
          <w:highlight w:val="yellow"/>
          <w14:ligatures w14:val="none"/>
        </w:rPr>
        <w:t>Journal of World Business</w:t>
      </w:r>
      <w:r w:rsidRPr="009C27C3">
        <w:rPr>
          <w:rFonts w:ascii="Times New Roman" w:eastAsia="宋体" w:hAnsi="Times New Roman" w:cs="Times New Roman"/>
          <w:color w:val="FF0000"/>
          <w:kern w:val="0"/>
          <w:sz w:val="22"/>
          <w:highlight w:val="yellow"/>
          <w14:ligatures w14:val="none"/>
        </w:rPr>
        <w:t xml:space="preserve">, </w:t>
      </w:r>
      <w:r w:rsidRPr="009C27C3">
        <w:rPr>
          <w:rFonts w:ascii="Times New Roman" w:eastAsia="宋体" w:hAnsi="Times New Roman" w:cs="Times New Roman"/>
          <w:i/>
          <w:iCs/>
          <w:color w:val="FF0000"/>
          <w:kern w:val="0"/>
          <w:sz w:val="22"/>
          <w:highlight w:val="yellow"/>
          <w14:ligatures w14:val="none"/>
        </w:rPr>
        <w:t>56</w:t>
      </w:r>
      <w:r w:rsidRPr="009C27C3">
        <w:rPr>
          <w:rFonts w:ascii="Times New Roman" w:eastAsia="宋体" w:hAnsi="Times New Roman" w:cs="Times New Roman"/>
          <w:color w:val="FF0000"/>
          <w:kern w:val="0"/>
          <w:sz w:val="22"/>
          <w:highlight w:val="yellow"/>
          <w14:ligatures w14:val="none"/>
        </w:rPr>
        <w:t>(2).</w:t>
      </w:r>
      <w:r w:rsidRPr="005E2C9F">
        <w:rPr>
          <w:rFonts w:ascii="Times New Roman" w:eastAsia="宋体" w:hAnsi="Times New Roman" w:cs="Times New Roman"/>
          <w:color w:val="FF0000"/>
          <w:kern w:val="0"/>
          <w:sz w:val="22"/>
          <w:highlight w:val="yellow"/>
          <w14:ligatures w14:val="none"/>
        </w:rPr>
        <w:t xml:space="preserve"> </w:t>
      </w:r>
      <w:r w:rsidRPr="009C27C3">
        <w:rPr>
          <w:rFonts w:ascii="Times New Roman" w:eastAsia="宋体" w:hAnsi="Times New Roman" w:cs="Times New Roman"/>
          <w:color w:val="FF0000"/>
          <w:kern w:val="0"/>
          <w:sz w:val="22"/>
          <w:highlight w:val="yellow"/>
          <w14:ligatures w14:val="none"/>
        </w:rPr>
        <w:t>https://doi.org/10.1016/j.jwb.2020.101184</w:t>
      </w:r>
    </w:p>
    <w:p w14:paraId="32147379" w14:textId="77777777" w:rsidR="005475BA" w:rsidRDefault="005475BA" w:rsidP="00DC3B64">
      <w:pPr>
        <w:widowControl/>
        <w:ind w:left="525" w:hangingChars="250" w:hanging="525"/>
      </w:pPr>
      <w:bookmarkStart w:id="11" w:name="_Hlk183421501"/>
      <w:r w:rsidRPr="00CA038B">
        <w:rPr>
          <w:rFonts w:ascii="Times New Roman" w:hAnsi="Times New Roman" w:cs="Times New Roman"/>
          <w:szCs w:val="21"/>
          <w:shd w:val="clear" w:color="auto" w:fill="FFFFFF"/>
        </w:rPr>
        <w:t>Tsang,</w:t>
      </w:r>
      <w:bookmarkEnd w:id="11"/>
      <w:r w:rsidRPr="00CA038B">
        <w:rPr>
          <w:rFonts w:ascii="Times New Roman" w:hAnsi="Times New Roman" w:cs="Times New Roman"/>
          <w:szCs w:val="21"/>
          <w:shd w:val="clear" w:color="auto" w:fill="FFFFFF"/>
        </w:rPr>
        <w:t xml:space="preserve"> </w:t>
      </w:r>
      <w:proofErr w:type="spellStart"/>
      <w:r w:rsidRPr="00CA038B">
        <w:rPr>
          <w:rFonts w:ascii="Times New Roman" w:hAnsi="Times New Roman" w:cs="Times New Roman"/>
          <w:szCs w:val="21"/>
          <w:shd w:val="clear" w:color="auto" w:fill="FFFFFF"/>
        </w:rPr>
        <w:t>Cp.A</w:t>
      </w:r>
      <w:proofErr w:type="spellEnd"/>
      <w:r w:rsidRPr="00CA038B">
        <w:rPr>
          <w:rFonts w:ascii="Times New Roman" w:hAnsi="Times New Roman" w:cs="Times New Roman"/>
          <w:szCs w:val="21"/>
          <w:shd w:val="clear" w:color="auto" w:fill="FFFFFF"/>
        </w:rPr>
        <w:t xml:space="preserve">., Wong, </w:t>
      </w:r>
      <w:proofErr w:type="spellStart"/>
      <w:r w:rsidRPr="00CA038B">
        <w:rPr>
          <w:rFonts w:ascii="Times New Roman" w:hAnsi="Times New Roman" w:cs="Times New Roman"/>
          <w:szCs w:val="21"/>
          <w:shd w:val="clear" w:color="auto" w:fill="FFFFFF"/>
        </w:rPr>
        <w:t>Wl.L</w:t>
      </w:r>
      <w:proofErr w:type="spellEnd"/>
      <w:r w:rsidRPr="00CA038B">
        <w:rPr>
          <w:rFonts w:ascii="Times New Roman" w:hAnsi="Times New Roman" w:cs="Times New Roman"/>
          <w:szCs w:val="21"/>
          <w:shd w:val="clear" w:color="auto" w:fill="FFFFFF"/>
        </w:rPr>
        <w:t xml:space="preserve">. Expressive </w:t>
      </w:r>
      <w:r w:rsidRPr="00D06F7A">
        <w:rPr>
          <w:rFonts w:ascii="Times New Roman" w:eastAsia="宋体" w:hAnsi="Times New Roman" w:cs="Times New Roman"/>
          <w:kern w:val="0"/>
          <w:szCs w:val="21"/>
          <w14:ligatures w14:val="none"/>
        </w:rPr>
        <w:t>suppression</w:t>
      </w:r>
      <w:r w:rsidRPr="00CA038B">
        <w:rPr>
          <w:rFonts w:ascii="Times New Roman" w:hAnsi="Times New Roman" w:cs="Times New Roman"/>
          <w:szCs w:val="21"/>
          <w:shd w:val="clear" w:color="auto" w:fill="FFFFFF"/>
        </w:rPr>
        <w:t xml:space="preserve"> in the 2019 anti-government social unrest in Hong Kong: its association with psychological distress. </w:t>
      </w:r>
      <w:proofErr w:type="spellStart"/>
      <w:r w:rsidRPr="00CA038B">
        <w:rPr>
          <w:rFonts w:ascii="Times New Roman" w:hAnsi="Times New Roman" w:cs="Times New Roman"/>
          <w:i/>
          <w:iCs/>
          <w:szCs w:val="21"/>
          <w:shd w:val="clear" w:color="auto" w:fill="FFFFFF"/>
        </w:rPr>
        <w:t>Humanit</w:t>
      </w:r>
      <w:proofErr w:type="spellEnd"/>
      <w:r w:rsidRPr="00CA038B">
        <w:rPr>
          <w:rFonts w:ascii="Times New Roman" w:hAnsi="Times New Roman" w:cs="Times New Roman"/>
          <w:i/>
          <w:iCs/>
          <w:szCs w:val="21"/>
          <w:shd w:val="clear" w:color="auto" w:fill="FFFFFF"/>
        </w:rPr>
        <w:t xml:space="preserve"> Soc Sci Commun</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11</w:t>
      </w:r>
      <w:r w:rsidRPr="00CA038B">
        <w:rPr>
          <w:rFonts w:ascii="Times New Roman" w:hAnsi="Times New Roman" w:cs="Times New Roman"/>
          <w:szCs w:val="21"/>
          <w:shd w:val="clear" w:color="auto" w:fill="FFFFFF"/>
        </w:rPr>
        <w:t xml:space="preserve">, 222 (2024). </w:t>
      </w:r>
      <w:hyperlink r:id="rId96" w:history="1">
        <w:r w:rsidRPr="00A10D7C">
          <w:rPr>
            <w:rStyle w:val="a7"/>
            <w:rFonts w:ascii="Times New Roman" w:hAnsi="Times New Roman" w:cs="Times New Roman"/>
            <w:szCs w:val="21"/>
            <w:shd w:val="clear" w:color="auto" w:fill="FFFFFF"/>
          </w:rPr>
          <w:t>https://doi.org/10.1057/s41599-024-02716-z</w:t>
        </w:r>
      </w:hyperlink>
    </w:p>
    <w:p w14:paraId="559EA68C" w14:textId="77777777" w:rsidR="005475BA" w:rsidRPr="00DC3B64" w:rsidRDefault="005475BA" w:rsidP="00DC3B64">
      <w:pPr>
        <w:widowControl/>
        <w:ind w:left="660" w:hangingChars="300" w:hanging="660"/>
        <w:rPr>
          <w:rFonts w:ascii="Times New Roman" w:eastAsia="宋体" w:hAnsi="Times New Roman" w:cs="Times New Roman"/>
          <w:kern w:val="0"/>
          <w:sz w:val="22"/>
          <w14:ligatures w14:val="none"/>
        </w:rPr>
      </w:pPr>
      <w:r w:rsidRPr="00DC3B64">
        <w:rPr>
          <w:rFonts w:ascii="Times New Roman" w:eastAsia="宋体" w:hAnsi="Times New Roman" w:cs="Times New Roman"/>
          <w:kern w:val="0"/>
          <w:sz w:val="22"/>
          <w:highlight w:val="yellow"/>
          <w14:ligatures w14:val="none"/>
        </w:rPr>
        <w:t xml:space="preserve">Wang, Y. (2023). An Analysis of How Chinese Films Go Abroad from the Aspect of Intercultural. </w:t>
      </w:r>
      <w:r w:rsidRPr="00DC3B64">
        <w:rPr>
          <w:rFonts w:ascii="Times New Roman" w:eastAsia="宋体" w:hAnsi="Times New Roman" w:cs="Times New Roman"/>
          <w:i/>
          <w:iCs/>
          <w:kern w:val="0"/>
          <w:sz w:val="22"/>
          <w:highlight w:val="yellow"/>
          <w14:ligatures w14:val="none"/>
        </w:rPr>
        <w:t>Communications in Humanities Research</w:t>
      </w:r>
      <w:r w:rsidRPr="00DC3B64">
        <w:rPr>
          <w:rFonts w:ascii="Times New Roman" w:eastAsia="宋体" w:hAnsi="Times New Roman" w:cs="Times New Roman"/>
          <w:kern w:val="0"/>
          <w:sz w:val="22"/>
          <w:highlight w:val="yellow"/>
          <w14:ligatures w14:val="none"/>
        </w:rPr>
        <w:t xml:space="preserve">, </w:t>
      </w:r>
      <w:r w:rsidRPr="00DC3B64">
        <w:rPr>
          <w:rFonts w:ascii="Times New Roman" w:eastAsia="宋体" w:hAnsi="Times New Roman" w:cs="Times New Roman"/>
          <w:i/>
          <w:iCs/>
          <w:kern w:val="0"/>
          <w:sz w:val="22"/>
          <w:highlight w:val="yellow"/>
          <w14:ligatures w14:val="none"/>
        </w:rPr>
        <w:t>3</w:t>
      </w:r>
      <w:r w:rsidRPr="00DC3B64">
        <w:rPr>
          <w:rFonts w:ascii="Times New Roman" w:eastAsia="宋体" w:hAnsi="Times New Roman" w:cs="Times New Roman"/>
          <w:kern w:val="0"/>
          <w:sz w:val="22"/>
          <w:highlight w:val="yellow"/>
          <w14:ligatures w14:val="none"/>
        </w:rPr>
        <w:t>(1). https://doi.org/10.54254/2753-7064/3/20220140</w:t>
      </w:r>
    </w:p>
    <w:p w14:paraId="42682E8A"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 xml:space="preserve">Wellman, A., Meitl, M.B. &amp; Kinkade, P. Lady and the Vamp: Roles, </w:t>
      </w:r>
      <w:r w:rsidRPr="00D06F7A">
        <w:rPr>
          <w:rFonts w:ascii="Times New Roman" w:eastAsia="宋体" w:hAnsi="Times New Roman" w:cs="Times New Roman"/>
          <w:kern w:val="0"/>
          <w:szCs w:val="21"/>
          <w14:ligatures w14:val="none"/>
        </w:rPr>
        <w:t>Sexualization</w:t>
      </w:r>
      <w:r w:rsidRPr="00CA038B">
        <w:rPr>
          <w:rFonts w:ascii="Times New Roman" w:hAnsi="Times New Roman" w:cs="Times New Roman"/>
          <w:szCs w:val="21"/>
          <w:shd w:val="clear" w:color="auto" w:fill="FFFFFF"/>
        </w:rPr>
        <w:t>, and Brutalization of Women in Slasher Films. </w:t>
      </w:r>
      <w:r w:rsidRPr="00CA038B">
        <w:rPr>
          <w:rFonts w:ascii="Times New Roman" w:hAnsi="Times New Roman" w:cs="Times New Roman"/>
          <w:i/>
          <w:iCs/>
          <w:szCs w:val="21"/>
          <w:shd w:val="clear" w:color="auto" w:fill="FFFFFF"/>
        </w:rPr>
        <w:t>Sexuality &amp; Culture</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25</w:t>
      </w:r>
      <w:r w:rsidRPr="00CA038B">
        <w:rPr>
          <w:rFonts w:ascii="Times New Roman" w:hAnsi="Times New Roman" w:cs="Times New Roman"/>
          <w:szCs w:val="21"/>
          <w:shd w:val="clear" w:color="auto" w:fill="FFFFFF"/>
        </w:rPr>
        <w:t>, 660–679 (2021).</w:t>
      </w:r>
      <w:r>
        <w:rPr>
          <w:rFonts w:ascii="Times New Roman" w:hAnsi="Times New Roman" w:cs="Times New Roman"/>
          <w:szCs w:val="21"/>
          <w:shd w:val="clear" w:color="auto" w:fill="FFFFFF"/>
        </w:rPr>
        <w:br/>
      </w:r>
      <w:hyperlink r:id="rId97" w:history="1">
        <w:r w:rsidRPr="00A10D7C">
          <w:rPr>
            <w:rStyle w:val="a7"/>
            <w:rFonts w:ascii="Times New Roman" w:hAnsi="Times New Roman" w:cs="Times New Roman"/>
            <w:szCs w:val="21"/>
            <w:shd w:val="clear" w:color="auto" w:fill="FFFFFF"/>
          </w:rPr>
          <w:t>https://doi.org/10.1007/s12119-020-09788-4</w:t>
        </w:r>
      </w:hyperlink>
    </w:p>
    <w:p w14:paraId="31CE2A44"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proofErr w:type="spellStart"/>
      <w:r w:rsidRPr="00CA038B">
        <w:rPr>
          <w:rFonts w:ascii="Times New Roman" w:hAnsi="Times New Roman" w:cs="Times New Roman"/>
          <w:color w:val="222222"/>
          <w:szCs w:val="21"/>
          <w:shd w:val="clear" w:color="auto" w:fill="FFFFFF"/>
        </w:rPr>
        <w:lastRenderedPageBreak/>
        <w:t>Xinya</w:t>
      </w:r>
      <w:proofErr w:type="spellEnd"/>
      <w:r w:rsidRPr="00CA038B">
        <w:rPr>
          <w:rFonts w:ascii="Times New Roman" w:hAnsi="Times New Roman" w:cs="Times New Roman"/>
          <w:color w:val="222222"/>
          <w:szCs w:val="21"/>
          <w:shd w:val="clear" w:color="auto" w:fill="FFFFFF"/>
        </w:rPr>
        <w:t xml:space="preserve">, H., </w:t>
      </w:r>
      <w:proofErr w:type="spellStart"/>
      <w:r w:rsidRPr="00CA038B">
        <w:rPr>
          <w:rFonts w:ascii="Times New Roman" w:hAnsi="Times New Roman" w:cs="Times New Roman"/>
          <w:color w:val="222222"/>
          <w:szCs w:val="21"/>
          <w:shd w:val="clear" w:color="auto" w:fill="FFFFFF"/>
        </w:rPr>
        <w:t>Zhuofan</w:t>
      </w:r>
      <w:proofErr w:type="spellEnd"/>
      <w:r w:rsidRPr="00CA038B">
        <w:rPr>
          <w:rFonts w:ascii="Times New Roman" w:hAnsi="Times New Roman" w:cs="Times New Roman"/>
          <w:color w:val="222222"/>
          <w:szCs w:val="21"/>
          <w:shd w:val="clear" w:color="auto" w:fill="FFFFFF"/>
        </w:rPr>
        <w:t xml:space="preserve">, Y. Enhancing the international appeal of Chinese </w:t>
      </w:r>
      <w:r w:rsidRPr="00D06F7A">
        <w:rPr>
          <w:rFonts w:ascii="Times New Roman" w:eastAsia="宋体" w:hAnsi="Times New Roman" w:cs="Times New Roman"/>
          <w:kern w:val="0"/>
          <w:szCs w:val="21"/>
          <w14:ligatures w14:val="none"/>
        </w:rPr>
        <w:t>culture</w:t>
      </w:r>
      <w:r w:rsidRPr="00CA038B">
        <w:rPr>
          <w:rFonts w:ascii="Times New Roman" w:hAnsi="Times New Roman" w:cs="Times New Roman"/>
          <w:color w:val="222222"/>
          <w:szCs w:val="21"/>
          <w:shd w:val="clear" w:color="auto" w:fill="FFFFFF"/>
        </w:rPr>
        <w:t xml:space="preserve"> through the looking China Youth Film Project: a </w:t>
      </w:r>
      <w:proofErr w:type="spellStart"/>
      <w:r w:rsidRPr="00CA038B">
        <w:rPr>
          <w:rFonts w:ascii="Times New Roman" w:hAnsi="Times New Roman" w:cs="Times New Roman"/>
          <w:color w:val="222222"/>
          <w:szCs w:val="21"/>
          <w:shd w:val="clear" w:color="auto" w:fill="FFFFFF"/>
        </w:rPr>
        <w:t>cese</w:t>
      </w:r>
      <w:proofErr w:type="spellEnd"/>
      <w:r w:rsidRPr="00CA038B">
        <w:rPr>
          <w:rFonts w:ascii="Times New Roman" w:hAnsi="Times New Roman" w:cs="Times New Roman"/>
          <w:color w:val="222222"/>
          <w:szCs w:val="21"/>
          <w:shd w:val="clear" w:color="auto" w:fill="FFFFFF"/>
        </w:rPr>
        <w:t xml:space="preserve"> study at Sanxingdui.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xml:space="preserve">, 89–99 (2023). </w:t>
      </w:r>
      <w:hyperlink r:id="rId98" w:history="1">
        <w:r w:rsidRPr="00CA038B">
          <w:rPr>
            <w:rStyle w:val="a7"/>
            <w:rFonts w:ascii="Times New Roman" w:hAnsi="Times New Roman" w:cs="Times New Roman"/>
            <w:szCs w:val="21"/>
            <w:shd w:val="clear" w:color="auto" w:fill="FFFFFF"/>
          </w:rPr>
          <w:t>https://doi.org/10.1007/s40636-023-00267-7</w:t>
        </w:r>
      </w:hyperlink>
    </w:p>
    <w:p w14:paraId="4D384D24"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t xml:space="preserve">Yang, Y., &amp; Higbee, W. (2024). Sino-international film collaboration </w:t>
      </w:r>
      <w:r w:rsidRPr="00D06F7A">
        <w:rPr>
          <w:rFonts w:ascii="Times New Roman" w:eastAsia="宋体" w:hAnsi="Times New Roman" w:cs="Times New Roman"/>
          <w:kern w:val="0"/>
          <w:szCs w:val="21"/>
          <w14:ligatures w14:val="none"/>
        </w:rPr>
        <w:t>and</w:t>
      </w:r>
      <w:r w:rsidRPr="00CA038B">
        <w:rPr>
          <w:rFonts w:ascii="Times New Roman" w:hAnsi="Times New Roman" w:cs="Times New Roman"/>
          <w:color w:val="333333"/>
          <w:szCs w:val="21"/>
          <w:shd w:val="clear" w:color="auto" w:fill="FFFFFF"/>
        </w:rPr>
        <w:t xml:space="preserve"> co-production: policy and practice. </w:t>
      </w:r>
      <w:r w:rsidRPr="00CA038B">
        <w:rPr>
          <w:rFonts w:ascii="Times New Roman" w:hAnsi="Times New Roman" w:cs="Times New Roman"/>
          <w:i/>
          <w:iCs/>
          <w:color w:val="333333"/>
          <w:szCs w:val="21"/>
          <w:shd w:val="clear" w:color="auto" w:fill="FFFFFF"/>
        </w:rPr>
        <w:t>Transnational Screens</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15</w:t>
      </w:r>
      <w:r w:rsidRPr="00CA038B">
        <w:rPr>
          <w:rFonts w:ascii="Times New Roman" w:hAnsi="Times New Roman" w:cs="Times New Roman"/>
          <w:color w:val="333333"/>
          <w:szCs w:val="21"/>
          <w:shd w:val="clear" w:color="auto" w:fill="FFFFFF"/>
        </w:rPr>
        <w:t>(2), 121–136.</w:t>
      </w:r>
      <w:r>
        <w:rPr>
          <w:rFonts w:ascii="Times New Roman" w:hAnsi="Times New Roman" w:cs="Times New Roman"/>
          <w:color w:val="333333"/>
          <w:szCs w:val="21"/>
          <w:shd w:val="clear" w:color="auto" w:fill="FFFFFF"/>
        </w:rPr>
        <w:br/>
      </w:r>
      <w:hyperlink r:id="rId99" w:history="1">
        <w:r w:rsidRPr="00CA038B">
          <w:rPr>
            <w:rStyle w:val="a7"/>
            <w:rFonts w:ascii="Times New Roman" w:hAnsi="Times New Roman" w:cs="Times New Roman"/>
            <w:szCs w:val="21"/>
            <w:shd w:val="clear" w:color="auto" w:fill="FFFFFF"/>
          </w:rPr>
          <w:t>https://doi.org/10.1080/25785273.2024.2375120</w:t>
        </w:r>
      </w:hyperlink>
    </w:p>
    <w:p w14:paraId="03F44123"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ZHANG, T. Cultural mission and </w:t>
      </w:r>
      <w:r w:rsidRPr="00D06F7A">
        <w:rPr>
          <w:rFonts w:ascii="Times New Roman" w:eastAsia="宋体" w:hAnsi="Times New Roman" w:cs="Times New Roman"/>
          <w:kern w:val="0"/>
          <w:szCs w:val="21"/>
          <w14:ligatures w14:val="none"/>
        </w:rPr>
        <w:t>international</w:t>
      </w:r>
      <w:r w:rsidRPr="00CA038B">
        <w:rPr>
          <w:rFonts w:ascii="Times New Roman" w:hAnsi="Times New Roman" w:cs="Times New Roman"/>
          <w:color w:val="222222"/>
          <w:szCs w:val="21"/>
          <w:shd w:val="clear" w:color="auto" w:fill="FFFFFF"/>
        </w:rPr>
        <w:t xml:space="preserve"> communication of Chinese documentaries.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9</w:t>
      </w:r>
      <w:r w:rsidRPr="00CA038B">
        <w:rPr>
          <w:rFonts w:ascii="Times New Roman" w:hAnsi="Times New Roman" w:cs="Times New Roman"/>
          <w:color w:val="222222"/>
          <w:szCs w:val="21"/>
          <w:shd w:val="clear" w:color="auto" w:fill="FFFFFF"/>
        </w:rPr>
        <w:t xml:space="preserve">, 23–30 (2022). </w:t>
      </w:r>
      <w:hyperlink r:id="rId100" w:history="1">
        <w:r w:rsidRPr="00CA038B">
          <w:rPr>
            <w:rStyle w:val="a7"/>
            <w:rFonts w:ascii="Times New Roman" w:hAnsi="Times New Roman" w:cs="Times New Roman"/>
            <w:szCs w:val="21"/>
            <w:shd w:val="clear" w:color="auto" w:fill="FFFFFF"/>
          </w:rPr>
          <w:t>https://doi.org/10.1007/s40636-022-00241-9</w:t>
        </w:r>
      </w:hyperlink>
    </w:p>
    <w:p w14:paraId="4C739423" w14:textId="77777777" w:rsidR="005475BA" w:rsidRDefault="005475BA" w:rsidP="00DC3B64">
      <w:pPr>
        <w:widowControl/>
        <w:ind w:left="525" w:hangingChars="250" w:hanging="525"/>
        <w:rPr>
          <w:rStyle w:val="a7"/>
          <w:rFonts w:ascii="Times New Roman" w:hAnsi="Times New Roman" w:cs="Times New Roman"/>
          <w:szCs w:val="21"/>
          <w:shd w:val="clear" w:color="auto" w:fill="FFFFFF"/>
        </w:rPr>
      </w:pPr>
      <w:proofErr w:type="spellStart"/>
      <w:r w:rsidRPr="00CA038B">
        <w:rPr>
          <w:rFonts w:ascii="Times New Roman" w:hAnsi="Times New Roman" w:cs="Times New Roman"/>
          <w:color w:val="222222"/>
          <w:szCs w:val="21"/>
          <w:shd w:val="clear" w:color="auto" w:fill="FFFFFF"/>
        </w:rPr>
        <w:t>Zhuofan</w:t>
      </w:r>
      <w:proofErr w:type="spellEnd"/>
      <w:r w:rsidRPr="00CA038B">
        <w:rPr>
          <w:rFonts w:ascii="Times New Roman" w:hAnsi="Times New Roman" w:cs="Times New Roman"/>
          <w:color w:val="222222"/>
          <w:szCs w:val="21"/>
          <w:shd w:val="clear" w:color="auto" w:fill="FFFFFF"/>
        </w:rPr>
        <w:t>, Y., Jun, L. &amp; Na, L. Mini-documentaries and the invited gaze: an effective way of cross-cultural communication.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5–14 (2023).</w:t>
      </w:r>
      <w:r>
        <w:rPr>
          <w:rFonts w:ascii="Times New Roman" w:hAnsi="Times New Roman" w:cs="Times New Roman"/>
          <w:color w:val="222222"/>
          <w:szCs w:val="21"/>
          <w:shd w:val="clear" w:color="auto" w:fill="FFFFFF"/>
        </w:rPr>
        <w:br/>
      </w:r>
      <w:hyperlink r:id="rId101" w:history="1">
        <w:r w:rsidRPr="00CA038B">
          <w:rPr>
            <w:rStyle w:val="a7"/>
            <w:rFonts w:ascii="Times New Roman" w:hAnsi="Times New Roman" w:cs="Times New Roman"/>
            <w:szCs w:val="21"/>
            <w:shd w:val="clear" w:color="auto" w:fill="FFFFFF"/>
          </w:rPr>
          <w:t>https://doi.org/10.1007/s40636-023-00262-y</w:t>
        </w:r>
      </w:hyperlink>
    </w:p>
    <w:sectPr w:rsidR="00547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62DA" w14:textId="77777777" w:rsidR="00A46896" w:rsidRDefault="00A46896" w:rsidP="00676652">
      <w:pPr>
        <w:rPr>
          <w:rFonts w:hint="eastAsia"/>
        </w:rPr>
      </w:pPr>
      <w:r>
        <w:separator/>
      </w:r>
    </w:p>
  </w:endnote>
  <w:endnote w:type="continuationSeparator" w:id="0">
    <w:p w14:paraId="7AB9C0C4" w14:textId="77777777" w:rsidR="00A46896" w:rsidRDefault="00A46896" w:rsidP="006766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38588"/>
      <w:docPartObj>
        <w:docPartGallery w:val="Page Numbers (Bottom of Page)"/>
        <w:docPartUnique/>
      </w:docPartObj>
    </w:sdtPr>
    <w:sdtContent>
      <w:p w14:paraId="0AA0E6E1" w14:textId="028A355E" w:rsidR="004538C0" w:rsidRDefault="004538C0">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15F8F9A0" w14:textId="77777777" w:rsidR="004538C0" w:rsidRDefault="004538C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D97C" w14:textId="77777777" w:rsidR="00A46896" w:rsidRDefault="00A46896" w:rsidP="00676652">
      <w:pPr>
        <w:rPr>
          <w:rFonts w:hint="eastAsia"/>
        </w:rPr>
      </w:pPr>
      <w:r>
        <w:separator/>
      </w:r>
    </w:p>
  </w:footnote>
  <w:footnote w:type="continuationSeparator" w:id="0">
    <w:p w14:paraId="3748173E" w14:textId="77777777" w:rsidR="00A46896" w:rsidRDefault="00A46896" w:rsidP="006766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109C6"/>
    <w:multiLevelType w:val="multilevel"/>
    <w:tmpl w:val="370A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E"/>
    <w:rsid w:val="00001092"/>
    <w:rsid w:val="0000157F"/>
    <w:rsid w:val="00001F0D"/>
    <w:rsid w:val="00002F2D"/>
    <w:rsid w:val="000039C2"/>
    <w:rsid w:val="00006C09"/>
    <w:rsid w:val="00007CC0"/>
    <w:rsid w:val="00010354"/>
    <w:rsid w:val="0001066A"/>
    <w:rsid w:val="00012606"/>
    <w:rsid w:val="000134BF"/>
    <w:rsid w:val="00014ADA"/>
    <w:rsid w:val="0001681A"/>
    <w:rsid w:val="0001699F"/>
    <w:rsid w:val="00020479"/>
    <w:rsid w:val="00021B61"/>
    <w:rsid w:val="00021BF6"/>
    <w:rsid w:val="0002299B"/>
    <w:rsid w:val="00022ED1"/>
    <w:rsid w:val="0002346E"/>
    <w:rsid w:val="0002552A"/>
    <w:rsid w:val="00026493"/>
    <w:rsid w:val="000268A3"/>
    <w:rsid w:val="00026A2D"/>
    <w:rsid w:val="000271CD"/>
    <w:rsid w:val="000275DB"/>
    <w:rsid w:val="000308F0"/>
    <w:rsid w:val="000315F0"/>
    <w:rsid w:val="000326C4"/>
    <w:rsid w:val="00033B76"/>
    <w:rsid w:val="0003599A"/>
    <w:rsid w:val="000360D7"/>
    <w:rsid w:val="00036540"/>
    <w:rsid w:val="000378A4"/>
    <w:rsid w:val="00037BBE"/>
    <w:rsid w:val="00037D0F"/>
    <w:rsid w:val="0004100B"/>
    <w:rsid w:val="00041251"/>
    <w:rsid w:val="00041969"/>
    <w:rsid w:val="00041D4F"/>
    <w:rsid w:val="00043138"/>
    <w:rsid w:val="000440D5"/>
    <w:rsid w:val="000441FF"/>
    <w:rsid w:val="00044DC7"/>
    <w:rsid w:val="00045F12"/>
    <w:rsid w:val="00046275"/>
    <w:rsid w:val="000464DE"/>
    <w:rsid w:val="00047C78"/>
    <w:rsid w:val="000513A0"/>
    <w:rsid w:val="000514A8"/>
    <w:rsid w:val="00052EE7"/>
    <w:rsid w:val="00052F59"/>
    <w:rsid w:val="00052FC2"/>
    <w:rsid w:val="00052FFA"/>
    <w:rsid w:val="000531ED"/>
    <w:rsid w:val="000546E7"/>
    <w:rsid w:val="00055016"/>
    <w:rsid w:val="0005643E"/>
    <w:rsid w:val="000568A9"/>
    <w:rsid w:val="0005700F"/>
    <w:rsid w:val="00057907"/>
    <w:rsid w:val="00061F6F"/>
    <w:rsid w:val="00062622"/>
    <w:rsid w:val="000627FE"/>
    <w:rsid w:val="00062A56"/>
    <w:rsid w:val="00063733"/>
    <w:rsid w:val="000650B5"/>
    <w:rsid w:val="000654EC"/>
    <w:rsid w:val="000668C5"/>
    <w:rsid w:val="0007063C"/>
    <w:rsid w:val="000707CA"/>
    <w:rsid w:val="00070D84"/>
    <w:rsid w:val="00070F93"/>
    <w:rsid w:val="000710AE"/>
    <w:rsid w:val="00075EC2"/>
    <w:rsid w:val="0007693C"/>
    <w:rsid w:val="00077A4D"/>
    <w:rsid w:val="00077B04"/>
    <w:rsid w:val="0008158D"/>
    <w:rsid w:val="00082634"/>
    <w:rsid w:val="000827C6"/>
    <w:rsid w:val="00082A9D"/>
    <w:rsid w:val="00083400"/>
    <w:rsid w:val="00083BCE"/>
    <w:rsid w:val="00084331"/>
    <w:rsid w:val="000846BC"/>
    <w:rsid w:val="00086005"/>
    <w:rsid w:val="00086326"/>
    <w:rsid w:val="00086BC5"/>
    <w:rsid w:val="00087327"/>
    <w:rsid w:val="00090684"/>
    <w:rsid w:val="0009231B"/>
    <w:rsid w:val="00092793"/>
    <w:rsid w:val="000946FA"/>
    <w:rsid w:val="00095CA3"/>
    <w:rsid w:val="00097176"/>
    <w:rsid w:val="000A0025"/>
    <w:rsid w:val="000A03A2"/>
    <w:rsid w:val="000A0CAC"/>
    <w:rsid w:val="000A17B5"/>
    <w:rsid w:val="000A2DAB"/>
    <w:rsid w:val="000A3CC9"/>
    <w:rsid w:val="000A419D"/>
    <w:rsid w:val="000A583E"/>
    <w:rsid w:val="000A5FE4"/>
    <w:rsid w:val="000A63C7"/>
    <w:rsid w:val="000A696B"/>
    <w:rsid w:val="000A6D64"/>
    <w:rsid w:val="000A70F9"/>
    <w:rsid w:val="000A78F0"/>
    <w:rsid w:val="000A7976"/>
    <w:rsid w:val="000B1877"/>
    <w:rsid w:val="000B1A03"/>
    <w:rsid w:val="000B2614"/>
    <w:rsid w:val="000B3530"/>
    <w:rsid w:val="000B3809"/>
    <w:rsid w:val="000B3911"/>
    <w:rsid w:val="000B3A5B"/>
    <w:rsid w:val="000B3F1D"/>
    <w:rsid w:val="000C0800"/>
    <w:rsid w:val="000C08FB"/>
    <w:rsid w:val="000C22F9"/>
    <w:rsid w:val="000C255C"/>
    <w:rsid w:val="000C3810"/>
    <w:rsid w:val="000C3ADF"/>
    <w:rsid w:val="000C5319"/>
    <w:rsid w:val="000C5C0F"/>
    <w:rsid w:val="000C714C"/>
    <w:rsid w:val="000C7575"/>
    <w:rsid w:val="000C7D7C"/>
    <w:rsid w:val="000D0228"/>
    <w:rsid w:val="000D0627"/>
    <w:rsid w:val="000D113F"/>
    <w:rsid w:val="000D122B"/>
    <w:rsid w:val="000D1882"/>
    <w:rsid w:val="000D2DA4"/>
    <w:rsid w:val="000D306F"/>
    <w:rsid w:val="000D5E8F"/>
    <w:rsid w:val="000D71D0"/>
    <w:rsid w:val="000D745E"/>
    <w:rsid w:val="000E0173"/>
    <w:rsid w:val="000E134F"/>
    <w:rsid w:val="000E18F3"/>
    <w:rsid w:val="000E1989"/>
    <w:rsid w:val="000E1F96"/>
    <w:rsid w:val="000E27B8"/>
    <w:rsid w:val="000E3093"/>
    <w:rsid w:val="000E3619"/>
    <w:rsid w:val="000E398A"/>
    <w:rsid w:val="000E5317"/>
    <w:rsid w:val="000E5618"/>
    <w:rsid w:val="000E5A16"/>
    <w:rsid w:val="000E6D9B"/>
    <w:rsid w:val="000F1D36"/>
    <w:rsid w:val="000F3E75"/>
    <w:rsid w:val="000F4F92"/>
    <w:rsid w:val="000F5217"/>
    <w:rsid w:val="000F6996"/>
    <w:rsid w:val="00100B0E"/>
    <w:rsid w:val="00101AB0"/>
    <w:rsid w:val="00103F6B"/>
    <w:rsid w:val="00104D6D"/>
    <w:rsid w:val="0010600C"/>
    <w:rsid w:val="0010668A"/>
    <w:rsid w:val="001075CE"/>
    <w:rsid w:val="00112CF6"/>
    <w:rsid w:val="00113A9D"/>
    <w:rsid w:val="00114878"/>
    <w:rsid w:val="00114A49"/>
    <w:rsid w:val="00116104"/>
    <w:rsid w:val="001161E5"/>
    <w:rsid w:val="001168FF"/>
    <w:rsid w:val="0012056D"/>
    <w:rsid w:val="00121629"/>
    <w:rsid w:val="00121B98"/>
    <w:rsid w:val="00121E94"/>
    <w:rsid w:val="00122C07"/>
    <w:rsid w:val="00123453"/>
    <w:rsid w:val="00123E0F"/>
    <w:rsid w:val="001240F4"/>
    <w:rsid w:val="0012451F"/>
    <w:rsid w:val="00124EFC"/>
    <w:rsid w:val="0012576E"/>
    <w:rsid w:val="001258A9"/>
    <w:rsid w:val="0012601C"/>
    <w:rsid w:val="00126330"/>
    <w:rsid w:val="00126A0F"/>
    <w:rsid w:val="00126DAD"/>
    <w:rsid w:val="001279C9"/>
    <w:rsid w:val="00127D67"/>
    <w:rsid w:val="001303EE"/>
    <w:rsid w:val="00132EF4"/>
    <w:rsid w:val="00135047"/>
    <w:rsid w:val="00135561"/>
    <w:rsid w:val="00135FA5"/>
    <w:rsid w:val="001364B6"/>
    <w:rsid w:val="00136D78"/>
    <w:rsid w:val="001377FA"/>
    <w:rsid w:val="00141FCA"/>
    <w:rsid w:val="001441E9"/>
    <w:rsid w:val="001442B0"/>
    <w:rsid w:val="00145A12"/>
    <w:rsid w:val="00146823"/>
    <w:rsid w:val="001473E3"/>
    <w:rsid w:val="00147605"/>
    <w:rsid w:val="00147B8C"/>
    <w:rsid w:val="00150DB9"/>
    <w:rsid w:val="00150E45"/>
    <w:rsid w:val="00151E4E"/>
    <w:rsid w:val="00153331"/>
    <w:rsid w:val="00153B1F"/>
    <w:rsid w:val="00155311"/>
    <w:rsid w:val="00155386"/>
    <w:rsid w:val="00155942"/>
    <w:rsid w:val="00155F38"/>
    <w:rsid w:val="0015671C"/>
    <w:rsid w:val="00156BA0"/>
    <w:rsid w:val="00157019"/>
    <w:rsid w:val="001578F1"/>
    <w:rsid w:val="00162246"/>
    <w:rsid w:val="00166341"/>
    <w:rsid w:val="00167437"/>
    <w:rsid w:val="00167D5A"/>
    <w:rsid w:val="00170B40"/>
    <w:rsid w:val="00170D6F"/>
    <w:rsid w:val="0017125E"/>
    <w:rsid w:val="00173091"/>
    <w:rsid w:val="00173A3D"/>
    <w:rsid w:val="00173AC0"/>
    <w:rsid w:val="00175291"/>
    <w:rsid w:val="00175FA6"/>
    <w:rsid w:val="001801EC"/>
    <w:rsid w:val="001810B5"/>
    <w:rsid w:val="00181A02"/>
    <w:rsid w:val="0018299B"/>
    <w:rsid w:val="00183E12"/>
    <w:rsid w:val="0018541B"/>
    <w:rsid w:val="00185D55"/>
    <w:rsid w:val="00185E0C"/>
    <w:rsid w:val="00186C9D"/>
    <w:rsid w:val="00187671"/>
    <w:rsid w:val="00190ACA"/>
    <w:rsid w:val="00190B8F"/>
    <w:rsid w:val="001925F9"/>
    <w:rsid w:val="00192813"/>
    <w:rsid w:val="001930EF"/>
    <w:rsid w:val="001957A8"/>
    <w:rsid w:val="00197FF0"/>
    <w:rsid w:val="001A0144"/>
    <w:rsid w:val="001A1389"/>
    <w:rsid w:val="001A2E27"/>
    <w:rsid w:val="001A4787"/>
    <w:rsid w:val="001A4BC5"/>
    <w:rsid w:val="001A50D1"/>
    <w:rsid w:val="001A5566"/>
    <w:rsid w:val="001A663E"/>
    <w:rsid w:val="001A702F"/>
    <w:rsid w:val="001A7073"/>
    <w:rsid w:val="001A7374"/>
    <w:rsid w:val="001A78F9"/>
    <w:rsid w:val="001B0A44"/>
    <w:rsid w:val="001B0B11"/>
    <w:rsid w:val="001B2026"/>
    <w:rsid w:val="001B352E"/>
    <w:rsid w:val="001B3703"/>
    <w:rsid w:val="001B3D06"/>
    <w:rsid w:val="001B4C7E"/>
    <w:rsid w:val="001B6C57"/>
    <w:rsid w:val="001B6FB0"/>
    <w:rsid w:val="001B73D7"/>
    <w:rsid w:val="001B7E95"/>
    <w:rsid w:val="001C01F5"/>
    <w:rsid w:val="001C1429"/>
    <w:rsid w:val="001C1459"/>
    <w:rsid w:val="001C259D"/>
    <w:rsid w:val="001C2C23"/>
    <w:rsid w:val="001C2EDF"/>
    <w:rsid w:val="001C39A8"/>
    <w:rsid w:val="001C3C5B"/>
    <w:rsid w:val="001C3DAD"/>
    <w:rsid w:val="001C4944"/>
    <w:rsid w:val="001C4A46"/>
    <w:rsid w:val="001C5498"/>
    <w:rsid w:val="001C582B"/>
    <w:rsid w:val="001C7995"/>
    <w:rsid w:val="001D0C23"/>
    <w:rsid w:val="001D1A6E"/>
    <w:rsid w:val="001D2F2F"/>
    <w:rsid w:val="001D43B0"/>
    <w:rsid w:val="001D461D"/>
    <w:rsid w:val="001D5E9F"/>
    <w:rsid w:val="001D6473"/>
    <w:rsid w:val="001D79EA"/>
    <w:rsid w:val="001D7B0E"/>
    <w:rsid w:val="001E0E04"/>
    <w:rsid w:val="001E1F43"/>
    <w:rsid w:val="001E224F"/>
    <w:rsid w:val="001E409F"/>
    <w:rsid w:val="001E60A5"/>
    <w:rsid w:val="001E7553"/>
    <w:rsid w:val="001F0BBB"/>
    <w:rsid w:val="001F1FEE"/>
    <w:rsid w:val="001F2D42"/>
    <w:rsid w:val="001F3CFC"/>
    <w:rsid w:val="001F5ED6"/>
    <w:rsid w:val="001F611F"/>
    <w:rsid w:val="001F6454"/>
    <w:rsid w:val="001F6B50"/>
    <w:rsid w:val="001F7195"/>
    <w:rsid w:val="002000A9"/>
    <w:rsid w:val="0020208D"/>
    <w:rsid w:val="002022BE"/>
    <w:rsid w:val="002050C7"/>
    <w:rsid w:val="00205B7E"/>
    <w:rsid w:val="00206632"/>
    <w:rsid w:val="00207288"/>
    <w:rsid w:val="00207ACC"/>
    <w:rsid w:val="00207C3B"/>
    <w:rsid w:val="002108DF"/>
    <w:rsid w:val="00211A0B"/>
    <w:rsid w:val="00211A5E"/>
    <w:rsid w:val="00212529"/>
    <w:rsid w:val="00212887"/>
    <w:rsid w:val="0021346A"/>
    <w:rsid w:val="002136C7"/>
    <w:rsid w:val="002138C7"/>
    <w:rsid w:val="002139B0"/>
    <w:rsid w:val="00213DE5"/>
    <w:rsid w:val="00214C78"/>
    <w:rsid w:val="002163BC"/>
    <w:rsid w:val="002164D2"/>
    <w:rsid w:val="00216540"/>
    <w:rsid w:val="00217B89"/>
    <w:rsid w:val="00217F53"/>
    <w:rsid w:val="0022099C"/>
    <w:rsid w:val="00220CBD"/>
    <w:rsid w:val="0022146B"/>
    <w:rsid w:val="00222118"/>
    <w:rsid w:val="002224B0"/>
    <w:rsid w:val="00222688"/>
    <w:rsid w:val="00224025"/>
    <w:rsid w:val="00224041"/>
    <w:rsid w:val="0022587C"/>
    <w:rsid w:val="0022610F"/>
    <w:rsid w:val="0022684F"/>
    <w:rsid w:val="00226F93"/>
    <w:rsid w:val="00227E67"/>
    <w:rsid w:val="00230FCE"/>
    <w:rsid w:val="002322DE"/>
    <w:rsid w:val="002324F2"/>
    <w:rsid w:val="00232F99"/>
    <w:rsid w:val="00234935"/>
    <w:rsid w:val="00234A6C"/>
    <w:rsid w:val="00234CD0"/>
    <w:rsid w:val="00235791"/>
    <w:rsid w:val="002364FC"/>
    <w:rsid w:val="0024178D"/>
    <w:rsid w:val="00242034"/>
    <w:rsid w:val="00242189"/>
    <w:rsid w:val="00250AD6"/>
    <w:rsid w:val="00250BE6"/>
    <w:rsid w:val="002512E2"/>
    <w:rsid w:val="00253590"/>
    <w:rsid w:val="00253AC8"/>
    <w:rsid w:val="002548E9"/>
    <w:rsid w:val="002565FF"/>
    <w:rsid w:val="00257F18"/>
    <w:rsid w:val="00260699"/>
    <w:rsid w:val="002607C6"/>
    <w:rsid w:val="00260983"/>
    <w:rsid w:val="00260EC3"/>
    <w:rsid w:val="00261937"/>
    <w:rsid w:val="00261ACE"/>
    <w:rsid w:val="002640C6"/>
    <w:rsid w:val="00264BD0"/>
    <w:rsid w:val="00265020"/>
    <w:rsid w:val="002651F4"/>
    <w:rsid w:val="00265F53"/>
    <w:rsid w:val="00271E6D"/>
    <w:rsid w:val="00272C3E"/>
    <w:rsid w:val="00272EAC"/>
    <w:rsid w:val="002731BC"/>
    <w:rsid w:val="00273EB2"/>
    <w:rsid w:val="00275367"/>
    <w:rsid w:val="00275D03"/>
    <w:rsid w:val="00275E73"/>
    <w:rsid w:val="0028017D"/>
    <w:rsid w:val="0028046F"/>
    <w:rsid w:val="002805DD"/>
    <w:rsid w:val="00282030"/>
    <w:rsid w:val="00283195"/>
    <w:rsid w:val="002832B2"/>
    <w:rsid w:val="0028368A"/>
    <w:rsid w:val="002842AE"/>
    <w:rsid w:val="0028601B"/>
    <w:rsid w:val="00286B9C"/>
    <w:rsid w:val="002902BC"/>
    <w:rsid w:val="0029095B"/>
    <w:rsid w:val="00290B6C"/>
    <w:rsid w:val="00290ED1"/>
    <w:rsid w:val="00291028"/>
    <w:rsid w:val="00291D8D"/>
    <w:rsid w:val="002924B4"/>
    <w:rsid w:val="00295FBE"/>
    <w:rsid w:val="00296E61"/>
    <w:rsid w:val="00297F86"/>
    <w:rsid w:val="002A103C"/>
    <w:rsid w:val="002A2F16"/>
    <w:rsid w:val="002A45CA"/>
    <w:rsid w:val="002A5055"/>
    <w:rsid w:val="002A5149"/>
    <w:rsid w:val="002A599F"/>
    <w:rsid w:val="002A65DE"/>
    <w:rsid w:val="002A7695"/>
    <w:rsid w:val="002B0C95"/>
    <w:rsid w:val="002B1AB5"/>
    <w:rsid w:val="002B1F47"/>
    <w:rsid w:val="002B2A8A"/>
    <w:rsid w:val="002B35A9"/>
    <w:rsid w:val="002B4A22"/>
    <w:rsid w:val="002B5502"/>
    <w:rsid w:val="002B6205"/>
    <w:rsid w:val="002B66A9"/>
    <w:rsid w:val="002B7403"/>
    <w:rsid w:val="002B7E9D"/>
    <w:rsid w:val="002C08C1"/>
    <w:rsid w:val="002C216B"/>
    <w:rsid w:val="002C3372"/>
    <w:rsid w:val="002C49BE"/>
    <w:rsid w:val="002C5187"/>
    <w:rsid w:val="002C5423"/>
    <w:rsid w:val="002C655D"/>
    <w:rsid w:val="002C7327"/>
    <w:rsid w:val="002D0162"/>
    <w:rsid w:val="002D048C"/>
    <w:rsid w:val="002D11F9"/>
    <w:rsid w:val="002D1ACC"/>
    <w:rsid w:val="002D1EE6"/>
    <w:rsid w:val="002D35BD"/>
    <w:rsid w:val="002D4388"/>
    <w:rsid w:val="002D47E6"/>
    <w:rsid w:val="002D4A59"/>
    <w:rsid w:val="002D6BD0"/>
    <w:rsid w:val="002D753D"/>
    <w:rsid w:val="002E0DC6"/>
    <w:rsid w:val="002E120E"/>
    <w:rsid w:val="002E2ED1"/>
    <w:rsid w:val="002E5D36"/>
    <w:rsid w:val="002E5E70"/>
    <w:rsid w:val="002E7EA3"/>
    <w:rsid w:val="002F04A7"/>
    <w:rsid w:val="002F27CF"/>
    <w:rsid w:val="002F2ED8"/>
    <w:rsid w:val="002F3E5D"/>
    <w:rsid w:val="002F41FE"/>
    <w:rsid w:val="002F42C8"/>
    <w:rsid w:val="002F646B"/>
    <w:rsid w:val="002F70F1"/>
    <w:rsid w:val="00301520"/>
    <w:rsid w:val="0030163F"/>
    <w:rsid w:val="00301A35"/>
    <w:rsid w:val="00303340"/>
    <w:rsid w:val="003040A5"/>
    <w:rsid w:val="00304337"/>
    <w:rsid w:val="00304AD6"/>
    <w:rsid w:val="00306C12"/>
    <w:rsid w:val="00307514"/>
    <w:rsid w:val="003079D0"/>
    <w:rsid w:val="00311111"/>
    <w:rsid w:val="00314463"/>
    <w:rsid w:val="0031458D"/>
    <w:rsid w:val="003154A1"/>
    <w:rsid w:val="003161CA"/>
    <w:rsid w:val="00316932"/>
    <w:rsid w:val="00316B50"/>
    <w:rsid w:val="003170BF"/>
    <w:rsid w:val="00317226"/>
    <w:rsid w:val="00317686"/>
    <w:rsid w:val="003176D6"/>
    <w:rsid w:val="003179D4"/>
    <w:rsid w:val="00320D4F"/>
    <w:rsid w:val="003219A7"/>
    <w:rsid w:val="00322CCF"/>
    <w:rsid w:val="00325E76"/>
    <w:rsid w:val="00325FE8"/>
    <w:rsid w:val="003260BA"/>
    <w:rsid w:val="00326BE3"/>
    <w:rsid w:val="0032707B"/>
    <w:rsid w:val="003309D2"/>
    <w:rsid w:val="00330F2D"/>
    <w:rsid w:val="00331A93"/>
    <w:rsid w:val="00332383"/>
    <w:rsid w:val="00333733"/>
    <w:rsid w:val="003358A5"/>
    <w:rsid w:val="0034008F"/>
    <w:rsid w:val="00340C28"/>
    <w:rsid w:val="00341216"/>
    <w:rsid w:val="003427AD"/>
    <w:rsid w:val="00343AD4"/>
    <w:rsid w:val="00344193"/>
    <w:rsid w:val="00344608"/>
    <w:rsid w:val="00345C0F"/>
    <w:rsid w:val="00346633"/>
    <w:rsid w:val="00346721"/>
    <w:rsid w:val="00346C2A"/>
    <w:rsid w:val="00350F68"/>
    <w:rsid w:val="00351664"/>
    <w:rsid w:val="0035296C"/>
    <w:rsid w:val="003531CF"/>
    <w:rsid w:val="00353AD5"/>
    <w:rsid w:val="00353E94"/>
    <w:rsid w:val="0035525B"/>
    <w:rsid w:val="003611A5"/>
    <w:rsid w:val="00361475"/>
    <w:rsid w:val="00362055"/>
    <w:rsid w:val="00362F70"/>
    <w:rsid w:val="003659DC"/>
    <w:rsid w:val="00365F40"/>
    <w:rsid w:val="00366326"/>
    <w:rsid w:val="00366666"/>
    <w:rsid w:val="0037023E"/>
    <w:rsid w:val="003702A2"/>
    <w:rsid w:val="00370BDD"/>
    <w:rsid w:val="00371697"/>
    <w:rsid w:val="0037280D"/>
    <w:rsid w:val="0037389C"/>
    <w:rsid w:val="00373D15"/>
    <w:rsid w:val="003754AA"/>
    <w:rsid w:val="0037679E"/>
    <w:rsid w:val="00380882"/>
    <w:rsid w:val="00380A47"/>
    <w:rsid w:val="00381522"/>
    <w:rsid w:val="003816FB"/>
    <w:rsid w:val="00382034"/>
    <w:rsid w:val="0038237C"/>
    <w:rsid w:val="003850F8"/>
    <w:rsid w:val="003856CB"/>
    <w:rsid w:val="00386C4B"/>
    <w:rsid w:val="003870DE"/>
    <w:rsid w:val="00387E52"/>
    <w:rsid w:val="00390122"/>
    <w:rsid w:val="003903FA"/>
    <w:rsid w:val="00390902"/>
    <w:rsid w:val="00391FFF"/>
    <w:rsid w:val="00392061"/>
    <w:rsid w:val="00392599"/>
    <w:rsid w:val="003934DC"/>
    <w:rsid w:val="00394DE4"/>
    <w:rsid w:val="00394E5D"/>
    <w:rsid w:val="003953D4"/>
    <w:rsid w:val="00395E56"/>
    <w:rsid w:val="00396154"/>
    <w:rsid w:val="00396279"/>
    <w:rsid w:val="00396326"/>
    <w:rsid w:val="00396824"/>
    <w:rsid w:val="00396DD3"/>
    <w:rsid w:val="003A013D"/>
    <w:rsid w:val="003A09C6"/>
    <w:rsid w:val="003A1A5C"/>
    <w:rsid w:val="003A217F"/>
    <w:rsid w:val="003A2791"/>
    <w:rsid w:val="003A29BF"/>
    <w:rsid w:val="003A49CE"/>
    <w:rsid w:val="003A4FA3"/>
    <w:rsid w:val="003B1212"/>
    <w:rsid w:val="003B129F"/>
    <w:rsid w:val="003B2EF1"/>
    <w:rsid w:val="003B3031"/>
    <w:rsid w:val="003B45F6"/>
    <w:rsid w:val="003B48C0"/>
    <w:rsid w:val="003B527B"/>
    <w:rsid w:val="003B6254"/>
    <w:rsid w:val="003B6781"/>
    <w:rsid w:val="003B6973"/>
    <w:rsid w:val="003C0256"/>
    <w:rsid w:val="003C04DB"/>
    <w:rsid w:val="003C1A21"/>
    <w:rsid w:val="003C22A7"/>
    <w:rsid w:val="003C310B"/>
    <w:rsid w:val="003C35FC"/>
    <w:rsid w:val="003C4D9F"/>
    <w:rsid w:val="003C4EB6"/>
    <w:rsid w:val="003C5FBD"/>
    <w:rsid w:val="003C60EA"/>
    <w:rsid w:val="003C6DAA"/>
    <w:rsid w:val="003D0B66"/>
    <w:rsid w:val="003D1155"/>
    <w:rsid w:val="003D1662"/>
    <w:rsid w:val="003D2A03"/>
    <w:rsid w:val="003D2F52"/>
    <w:rsid w:val="003D2F67"/>
    <w:rsid w:val="003D3144"/>
    <w:rsid w:val="003D3E9F"/>
    <w:rsid w:val="003D40E1"/>
    <w:rsid w:val="003D4198"/>
    <w:rsid w:val="003D42B2"/>
    <w:rsid w:val="003D64BA"/>
    <w:rsid w:val="003D654D"/>
    <w:rsid w:val="003E0001"/>
    <w:rsid w:val="003E2197"/>
    <w:rsid w:val="003E279B"/>
    <w:rsid w:val="003E2A48"/>
    <w:rsid w:val="003E3D0A"/>
    <w:rsid w:val="003E3E2B"/>
    <w:rsid w:val="003E57B8"/>
    <w:rsid w:val="003E581E"/>
    <w:rsid w:val="003E742C"/>
    <w:rsid w:val="003E7E77"/>
    <w:rsid w:val="003E7EDC"/>
    <w:rsid w:val="003F16AA"/>
    <w:rsid w:val="003F1D83"/>
    <w:rsid w:val="003F2340"/>
    <w:rsid w:val="003F3123"/>
    <w:rsid w:val="003F5BC7"/>
    <w:rsid w:val="003F5DD7"/>
    <w:rsid w:val="003F6132"/>
    <w:rsid w:val="00400029"/>
    <w:rsid w:val="004002CA"/>
    <w:rsid w:val="0040034E"/>
    <w:rsid w:val="004006BB"/>
    <w:rsid w:val="00400F38"/>
    <w:rsid w:val="00404778"/>
    <w:rsid w:val="004065FC"/>
    <w:rsid w:val="00406BBD"/>
    <w:rsid w:val="00407083"/>
    <w:rsid w:val="004076E0"/>
    <w:rsid w:val="0041010B"/>
    <w:rsid w:val="004108F9"/>
    <w:rsid w:val="00410B1A"/>
    <w:rsid w:val="00412043"/>
    <w:rsid w:val="00413674"/>
    <w:rsid w:val="00414A64"/>
    <w:rsid w:val="00415796"/>
    <w:rsid w:val="00416084"/>
    <w:rsid w:val="00417C9C"/>
    <w:rsid w:val="004213A0"/>
    <w:rsid w:val="00421F33"/>
    <w:rsid w:val="004229C6"/>
    <w:rsid w:val="00422EE8"/>
    <w:rsid w:val="0042473E"/>
    <w:rsid w:val="00424A8B"/>
    <w:rsid w:val="00425205"/>
    <w:rsid w:val="0042539F"/>
    <w:rsid w:val="00425775"/>
    <w:rsid w:val="00426708"/>
    <w:rsid w:val="004277CA"/>
    <w:rsid w:val="00427CCC"/>
    <w:rsid w:val="004307AE"/>
    <w:rsid w:val="00432863"/>
    <w:rsid w:val="00432CFC"/>
    <w:rsid w:val="004331F4"/>
    <w:rsid w:val="0043320C"/>
    <w:rsid w:val="004333E8"/>
    <w:rsid w:val="004335DF"/>
    <w:rsid w:val="00433E4D"/>
    <w:rsid w:val="004348CA"/>
    <w:rsid w:val="00434BEA"/>
    <w:rsid w:val="0043529F"/>
    <w:rsid w:val="004352AC"/>
    <w:rsid w:val="00437844"/>
    <w:rsid w:val="004404A8"/>
    <w:rsid w:val="0044063E"/>
    <w:rsid w:val="00440F8C"/>
    <w:rsid w:val="00442FC3"/>
    <w:rsid w:val="00443360"/>
    <w:rsid w:val="004440A0"/>
    <w:rsid w:val="00446C86"/>
    <w:rsid w:val="00450095"/>
    <w:rsid w:val="00450620"/>
    <w:rsid w:val="00450AA8"/>
    <w:rsid w:val="00450FF1"/>
    <w:rsid w:val="00451038"/>
    <w:rsid w:val="0045146D"/>
    <w:rsid w:val="00452800"/>
    <w:rsid w:val="004538C0"/>
    <w:rsid w:val="00453BB6"/>
    <w:rsid w:val="004543BB"/>
    <w:rsid w:val="00454452"/>
    <w:rsid w:val="0046048A"/>
    <w:rsid w:val="0046076E"/>
    <w:rsid w:val="00460A6C"/>
    <w:rsid w:val="00460B74"/>
    <w:rsid w:val="00460DBA"/>
    <w:rsid w:val="0046128E"/>
    <w:rsid w:val="00461495"/>
    <w:rsid w:val="00461C51"/>
    <w:rsid w:val="00461DA2"/>
    <w:rsid w:val="0046268B"/>
    <w:rsid w:val="00463343"/>
    <w:rsid w:val="00464AEE"/>
    <w:rsid w:val="0046573C"/>
    <w:rsid w:val="00470762"/>
    <w:rsid w:val="00471757"/>
    <w:rsid w:val="00471920"/>
    <w:rsid w:val="00472590"/>
    <w:rsid w:val="00473841"/>
    <w:rsid w:val="00473DA0"/>
    <w:rsid w:val="004742EC"/>
    <w:rsid w:val="004746C2"/>
    <w:rsid w:val="00475097"/>
    <w:rsid w:val="00476D4E"/>
    <w:rsid w:val="00480192"/>
    <w:rsid w:val="00480A0D"/>
    <w:rsid w:val="00481DA7"/>
    <w:rsid w:val="0048437E"/>
    <w:rsid w:val="004855C5"/>
    <w:rsid w:val="00487B53"/>
    <w:rsid w:val="00487F75"/>
    <w:rsid w:val="00490114"/>
    <w:rsid w:val="00490365"/>
    <w:rsid w:val="00490B1A"/>
    <w:rsid w:val="00490B41"/>
    <w:rsid w:val="004917A7"/>
    <w:rsid w:val="00491EF8"/>
    <w:rsid w:val="00492F66"/>
    <w:rsid w:val="004948BF"/>
    <w:rsid w:val="004969B6"/>
    <w:rsid w:val="004A0D84"/>
    <w:rsid w:val="004A0FE4"/>
    <w:rsid w:val="004A112A"/>
    <w:rsid w:val="004A1430"/>
    <w:rsid w:val="004A22D7"/>
    <w:rsid w:val="004A2BFF"/>
    <w:rsid w:val="004A3E66"/>
    <w:rsid w:val="004A403B"/>
    <w:rsid w:val="004A4D15"/>
    <w:rsid w:val="004A6495"/>
    <w:rsid w:val="004A6A67"/>
    <w:rsid w:val="004A6BB6"/>
    <w:rsid w:val="004A6F65"/>
    <w:rsid w:val="004A718F"/>
    <w:rsid w:val="004A7EC5"/>
    <w:rsid w:val="004B0150"/>
    <w:rsid w:val="004B11F7"/>
    <w:rsid w:val="004B21A5"/>
    <w:rsid w:val="004B2E37"/>
    <w:rsid w:val="004B407C"/>
    <w:rsid w:val="004B49B0"/>
    <w:rsid w:val="004B4A8E"/>
    <w:rsid w:val="004B4F5B"/>
    <w:rsid w:val="004B50CB"/>
    <w:rsid w:val="004B551D"/>
    <w:rsid w:val="004B5829"/>
    <w:rsid w:val="004B6149"/>
    <w:rsid w:val="004B6AFE"/>
    <w:rsid w:val="004C0A25"/>
    <w:rsid w:val="004C114E"/>
    <w:rsid w:val="004C41FA"/>
    <w:rsid w:val="004C4E6D"/>
    <w:rsid w:val="004C5086"/>
    <w:rsid w:val="004C5302"/>
    <w:rsid w:val="004C6103"/>
    <w:rsid w:val="004C6222"/>
    <w:rsid w:val="004C6261"/>
    <w:rsid w:val="004C6541"/>
    <w:rsid w:val="004C68C3"/>
    <w:rsid w:val="004C6C2B"/>
    <w:rsid w:val="004C7331"/>
    <w:rsid w:val="004D08D9"/>
    <w:rsid w:val="004D1FAB"/>
    <w:rsid w:val="004D45C2"/>
    <w:rsid w:val="004D4FD7"/>
    <w:rsid w:val="004D5D14"/>
    <w:rsid w:val="004D5DE6"/>
    <w:rsid w:val="004D647A"/>
    <w:rsid w:val="004D663D"/>
    <w:rsid w:val="004D6DA4"/>
    <w:rsid w:val="004D7C41"/>
    <w:rsid w:val="004E0596"/>
    <w:rsid w:val="004E097E"/>
    <w:rsid w:val="004E1110"/>
    <w:rsid w:val="004E14A1"/>
    <w:rsid w:val="004E1B59"/>
    <w:rsid w:val="004E285A"/>
    <w:rsid w:val="004E630C"/>
    <w:rsid w:val="004E7F1F"/>
    <w:rsid w:val="004F1112"/>
    <w:rsid w:val="004F243D"/>
    <w:rsid w:val="004F2898"/>
    <w:rsid w:val="004F5E45"/>
    <w:rsid w:val="004F63F1"/>
    <w:rsid w:val="004F7E0E"/>
    <w:rsid w:val="00501F70"/>
    <w:rsid w:val="00502182"/>
    <w:rsid w:val="00503482"/>
    <w:rsid w:val="00503AC3"/>
    <w:rsid w:val="00504001"/>
    <w:rsid w:val="00504C4B"/>
    <w:rsid w:val="00505967"/>
    <w:rsid w:val="00505A55"/>
    <w:rsid w:val="00506347"/>
    <w:rsid w:val="00507576"/>
    <w:rsid w:val="005078BE"/>
    <w:rsid w:val="00507D3F"/>
    <w:rsid w:val="00510419"/>
    <w:rsid w:val="00510D2D"/>
    <w:rsid w:val="00511217"/>
    <w:rsid w:val="00511AA8"/>
    <w:rsid w:val="00511ED0"/>
    <w:rsid w:val="005125B0"/>
    <w:rsid w:val="0051424F"/>
    <w:rsid w:val="00514EDC"/>
    <w:rsid w:val="00515D2D"/>
    <w:rsid w:val="00517446"/>
    <w:rsid w:val="00517AD4"/>
    <w:rsid w:val="00517CC4"/>
    <w:rsid w:val="00521AE1"/>
    <w:rsid w:val="00525844"/>
    <w:rsid w:val="00525992"/>
    <w:rsid w:val="00527705"/>
    <w:rsid w:val="0053068B"/>
    <w:rsid w:val="00530931"/>
    <w:rsid w:val="00530E82"/>
    <w:rsid w:val="00532B7E"/>
    <w:rsid w:val="0053440F"/>
    <w:rsid w:val="00534D01"/>
    <w:rsid w:val="00535BBB"/>
    <w:rsid w:val="00535FD2"/>
    <w:rsid w:val="00537894"/>
    <w:rsid w:val="00540A21"/>
    <w:rsid w:val="00540BB9"/>
    <w:rsid w:val="005422FE"/>
    <w:rsid w:val="0054242F"/>
    <w:rsid w:val="005427FE"/>
    <w:rsid w:val="00543844"/>
    <w:rsid w:val="005441D4"/>
    <w:rsid w:val="0054440F"/>
    <w:rsid w:val="00545DC8"/>
    <w:rsid w:val="00545E8D"/>
    <w:rsid w:val="00546465"/>
    <w:rsid w:val="00546FCE"/>
    <w:rsid w:val="005475BA"/>
    <w:rsid w:val="00547EA1"/>
    <w:rsid w:val="00550F0E"/>
    <w:rsid w:val="00551663"/>
    <w:rsid w:val="0055288A"/>
    <w:rsid w:val="00552AB6"/>
    <w:rsid w:val="005563DD"/>
    <w:rsid w:val="0055662D"/>
    <w:rsid w:val="0055712D"/>
    <w:rsid w:val="0055756C"/>
    <w:rsid w:val="00557FC3"/>
    <w:rsid w:val="00561678"/>
    <w:rsid w:val="00562EF3"/>
    <w:rsid w:val="00563AD8"/>
    <w:rsid w:val="005641C7"/>
    <w:rsid w:val="00565FC2"/>
    <w:rsid w:val="00570100"/>
    <w:rsid w:val="00571356"/>
    <w:rsid w:val="005724CA"/>
    <w:rsid w:val="00575947"/>
    <w:rsid w:val="00577643"/>
    <w:rsid w:val="00577739"/>
    <w:rsid w:val="00577E23"/>
    <w:rsid w:val="0058000D"/>
    <w:rsid w:val="0058407D"/>
    <w:rsid w:val="0058426A"/>
    <w:rsid w:val="00584E38"/>
    <w:rsid w:val="0058502A"/>
    <w:rsid w:val="005858F9"/>
    <w:rsid w:val="00585CE1"/>
    <w:rsid w:val="00586822"/>
    <w:rsid w:val="00587696"/>
    <w:rsid w:val="005879B6"/>
    <w:rsid w:val="00591BC0"/>
    <w:rsid w:val="00592678"/>
    <w:rsid w:val="00592EFC"/>
    <w:rsid w:val="00593015"/>
    <w:rsid w:val="005931F0"/>
    <w:rsid w:val="00593F54"/>
    <w:rsid w:val="005A0386"/>
    <w:rsid w:val="005A22C8"/>
    <w:rsid w:val="005A2F5B"/>
    <w:rsid w:val="005A3AB8"/>
    <w:rsid w:val="005A3AD8"/>
    <w:rsid w:val="005A5793"/>
    <w:rsid w:val="005A6290"/>
    <w:rsid w:val="005A6DA7"/>
    <w:rsid w:val="005A7004"/>
    <w:rsid w:val="005A7623"/>
    <w:rsid w:val="005A7C50"/>
    <w:rsid w:val="005B0020"/>
    <w:rsid w:val="005B16A9"/>
    <w:rsid w:val="005B1E23"/>
    <w:rsid w:val="005B3024"/>
    <w:rsid w:val="005B30DD"/>
    <w:rsid w:val="005B3753"/>
    <w:rsid w:val="005B6062"/>
    <w:rsid w:val="005B6F8B"/>
    <w:rsid w:val="005C133E"/>
    <w:rsid w:val="005C183E"/>
    <w:rsid w:val="005C30BE"/>
    <w:rsid w:val="005C4479"/>
    <w:rsid w:val="005C4D03"/>
    <w:rsid w:val="005C5810"/>
    <w:rsid w:val="005C65D4"/>
    <w:rsid w:val="005C7271"/>
    <w:rsid w:val="005C7568"/>
    <w:rsid w:val="005C7894"/>
    <w:rsid w:val="005C7F1C"/>
    <w:rsid w:val="005D0287"/>
    <w:rsid w:val="005D145E"/>
    <w:rsid w:val="005D49B3"/>
    <w:rsid w:val="005D4C34"/>
    <w:rsid w:val="005D7112"/>
    <w:rsid w:val="005D73D1"/>
    <w:rsid w:val="005E1638"/>
    <w:rsid w:val="005E1C51"/>
    <w:rsid w:val="005E2C9F"/>
    <w:rsid w:val="005E3513"/>
    <w:rsid w:val="005E3914"/>
    <w:rsid w:val="005E4354"/>
    <w:rsid w:val="005E457A"/>
    <w:rsid w:val="005E47BD"/>
    <w:rsid w:val="005E498C"/>
    <w:rsid w:val="005E4D37"/>
    <w:rsid w:val="005E554E"/>
    <w:rsid w:val="005E5A00"/>
    <w:rsid w:val="005E682E"/>
    <w:rsid w:val="005F1704"/>
    <w:rsid w:val="005F1C2D"/>
    <w:rsid w:val="005F1FCA"/>
    <w:rsid w:val="005F2371"/>
    <w:rsid w:val="005F517D"/>
    <w:rsid w:val="005F5315"/>
    <w:rsid w:val="005F65F6"/>
    <w:rsid w:val="005F73CF"/>
    <w:rsid w:val="005F7808"/>
    <w:rsid w:val="005F7A78"/>
    <w:rsid w:val="00600B37"/>
    <w:rsid w:val="00600DEC"/>
    <w:rsid w:val="00601059"/>
    <w:rsid w:val="00601AD5"/>
    <w:rsid w:val="00601E9E"/>
    <w:rsid w:val="00602D5E"/>
    <w:rsid w:val="00605EA1"/>
    <w:rsid w:val="00607180"/>
    <w:rsid w:val="00607D74"/>
    <w:rsid w:val="0061099A"/>
    <w:rsid w:val="0061156B"/>
    <w:rsid w:val="00612633"/>
    <w:rsid w:val="00613636"/>
    <w:rsid w:val="00613674"/>
    <w:rsid w:val="00613E90"/>
    <w:rsid w:val="00614F5C"/>
    <w:rsid w:val="00616AE3"/>
    <w:rsid w:val="00616EAC"/>
    <w:rsid w:val="006202DF"/>
    <w:rsid w:val="00620A60"/>
    <w:rsid w:val="006215A6"/>
    <w:rsid w:val="00621ECA"/>
    <w:rsid w:val="0062231E"/>
    <w:rsid w:val="00622E02"/>
    <w:rsid w:val="00623266"/>
    <w:rsid w:val="00623A65"/>
    <w:rsid w:val="00624237"/>
    <w:rsid w:val="00624B7A"/>
    <w:rsid w:val="0062549F"/>
    <w:rsid w:val="00626D9E"/>
    <w:rsid w:val="00631147"/>
    <w:rsid w:val="0063146F"/>
    <w:rsid w:val="00631A05"/>
    <w:rsid w:val="00631EA2"/>
    <w:rsid w:val="006328C4"/>
    <w:rsid w:val="00632A3E"/>
    <w:rsid w:val="006340D0"/>
    <w:rsid w:val="0063431D"/>
    <w:rsid w:val="00634963"/>
    <w:rsid w:val="00635E26"/>
    <w:rsid w:val="00636F5A"/>
    <w:rsid w:val="00637D43"/>
    <w:rsid w:val="00641973"/>
    <w:rsid w:val="00641AE1"/>
    <w:rsid w:val="00641C98"/>
    <w:rsid w:val="00642814"/>
    <w:rsid w:val="00642BFD"/>
    <w:rsid w:val="006454CE"/>
    <w:rsid w:val="00645C09"/>
    <w:rsid w:val="00645CD4"/>
    <w:rsid w:val="0064640B"/>
    <w:rsid w:val="00646FA9"/>
    <w:rsid w:val="00647871"/>
    <w:rsid w:val="00647B6C"/>
    <w:rsid w:val="00647B7E"/>
    <w:rsid w:val="0065022A"/>
    <w:rsid w:val="00651044"/>
    <w:rsid w:val="00651243"/>
    <w:rsid w:val="006520C9"/>
    <w:rsid w:val="00652650"/>
    <w:rsid w:val="00653444"/>
    <w:rsid w:val="00653AC6"/>
    <w:rsid w:val="00653E51"/>
    <w:rsid w:val="006548A1"/>
    <w:rsid w:val="006562F0"/>
    <w:rsid w:val="00656AF2"/>
    <w:rsid w:val="00656E5A"/>
    <w:rsid w:val="00661152"/>
    <w:rsid w:val="006615AF"/>
    <w:rsid w:val="00661A09"/>
    <w:rsid w:val="00661DB6"/>
    <w:rsid w:val="00662726"/>
    <w:rsid w:val="00664501"/>
    <w:rsid w:val="006653D9"/>
    <w:rsid w:val="00665AF0"/>
    <w:rsid w:val="006663B5"/>
    <w:rsid w:val="00666514"/>
    <w:rsid w:val="00666528"/>
    <w:rsid w:val="00667405"/>
    <w:rsid w:val="00667C1C"/>
    <w:rsid w:val="00667C3E"/>
    <w:rsid w:val="00667DD4"/>
    <w:rsid w:val="00667F7A"/>
    <w:rsid w:val="00670417"/>
    <w:rsid w:val="0067050B"/>
    <w:rsid w:val="0067134F"/>
    <w:rsid w:val="00672FFC"/>
    <w:rsid w:val="0067555E"/>
    <w:rsid w:val="00675CC0"/>
    <w:rsid w:val="00676652"/>
    <w:rsid w:val="00676E83"/>
    <w:rsid w:val="00677500"/>
    <w:rsid w:val="00681AB3"/>
    <w:rsid w:val="00681FF8"/>
    <w:rsid w:val="00682CE8"/>
    <w:rsid w:val="00683A0D"/>
    <w:rsid w:val="0068447E"/>
    <w:rsid w:val="00684DAC"/>
    <w:rsid w:val="00685588"/>
    <w:rsid w:val="006860D0"/>
    <w:rsid w:val="006869D0"/>
    <w:rsid w:val="00686C28"/>
    <w:rsid w:val="00686DFF"/>
    <w:rsid w:val="00687102"/>
    <w:rsid w:val="006879AC"/>
    <w:rsid w:val="00687F55"/>
    <w:rsid w:val="00690A88"/>
    <w:rsid w:val="00690B3E"/>
    <w:rsid w:val="006919B1"/>
    <w:rsid w:val="00691C74"/>
    <w:rsid w:val="00692412"/>
    <w:rsid w:val="00692966"/>
    <w:rsid w:val="00695D38"/>
    <w:rsid w:val="00696E0A"/>
    <w:rsid w:val="0069745C"/>
    <w:rsid w:val="0069768B"/>
    <w:rsid w:val="006A1740"/>
    <w:rsid w:val="006A332B"/>
    <w:rsid w:val="006A3F08"/>
    <w:rsid w:val="006A4063"/>
    <w:rsid w:val="006A51E9"/>
    <w:rsid w:val="006A52A0"/>
    <w:rsid w:val="006A594B"/>
    <w:rsid w:val="006A75B9"/>
    <w:rsid w:val="006A7D62"/>
    <w:rsid w:val="006B1C43"/>
    <w:rsid w:val="006B2177"/>
    <w:rsid w:val="006B3386"/>
    <w:rsid w:val="006B3F8D"/>
    <w:rsid w:val="006B6B6A"/>
    <w:rsid w:val="006C0DC2"/>
    <w:rsid w:val="006C1F6A"/>
    <w:rsid w:val="006C2240"/>
    <w:rsid w:val="006C2AC2"/>
    <w:rsid w:val="006C3C0E"/>
    <w:rsid w:val="006C433E"/>
    <w:rsid w:val="006C5767"/>
    <w:rsid w:val="006C7808"/>
    <w:rsid w:val="006C784A"/>
    <w:rsid w:val="006D090B"/>
    <w:rsid w:val="006D4F3F"/>
    <w:rsid w:val="006D509E"/>
    <w:rsid w:val="006D58CB"/>
    <w:rsid w:val="006D6726"/>
    <w:rsid w:val="006E1F30"/>
    <w:rsid w:val="006E2FC1"/>
    <w:rsid w:val="006E35E2"/>
    <w:rsid w:val="006E385E"/>
    <w:rsid w:val="006E3B3E"/>
    <w:rsid w:val="006E5E03"/>
    <w:rsid w:val="006E61C6"/>
    <w:rsid w:val="006E6825"/>
    <w:rsid w:val="006F01CB"/>
    <w:rsid w:val="006F0409"/>
    <w:rsid w:val="006F143F"/>
    <w:rsid w:val="006F1C4F"/>
    <w:rsid w:val="006F1E4C"/>
    <w:rsid w:val="006F3488"/>
    <w:rsid w:val="006F43A0"/>
    <w:rsid w:val="006F4AA6"/>
    <w:rsid w:val="006F5048"/>
    <w:rsid w:val="006F7014"/>
    <w:rsid w:val="00701160"/>
    <w:rsid w:val="00701BE0"/>
    <w:rsid w:val="00701FD7"/>
    <w:rsid w:val="00703182"/>
    <w:rsid w:val="00703323"/>
    <w:rsid w:val="00703897"/>
    <w:rsid w:val="00704045"/>
    <w:rsid w:val="007057CE"/>
    <w:rsid w:val="00705BF0"/>
    <w:rsid w:val="00705F0A"/>
    <w:rsid w:val="0070618B"/>
    <w:rsid w:val="00706677"/>
    <w:rsid w:val="00707AA0"/>
    <w:rsid w:val="007126F4"/>
    <w:rsid w:val="007136D3"/>
    <w:rsid w:val="00714AD1"/>
    <w:rsid w:val="00715238"/>
    <w:rsid w:val="0071547D"/>
    <w:rsid w:val="00715558"/>
    <w:rsid w:val="00715801"/>
    <w:rsid w:val="007165C6"/>
    <w:rsid w:val="007173E0"/>
    <w:rsid w:val="0071740B"/>
    <w:rsid w:val="0072007C"/>
    <w:rsid w:val="0072060E"/>
    <w:rsid w:val="0072080A"/>
    <w:rsid w:val="007222EC"/>
    <w:rsid w:val="00722852"/>
    <w:rsid w:val="00723939"/>
    <w:rsid w:val="0072499E"/>
    <w:rsid w:val="00725300"/>
    <w:rsid w:val="00725FF2"/>
    <w:rsid w:val="0072602E"/>
    <w:rsid w:val="00731659"/>
    <w:rsid w:val="00731DA8"/>
    <w:rsid w:val="0073229C"/>
    <w:rsid w:val="00732D38"/>
    <w:rsid w:val="007344FB"/>
    <w:rsid w:val="00734EB7"/>
    <w:rsid w:val="0073521C"/>
    <w:rsid w:val="00735AFD"/>
    <w:rsid w:val="00735D8E"/>
    <w:rsid w:val="00736308"/>
    <w:rsid w:val="00736BEB"/>
    <w:rsid w:val="007372B2"/>
    <w:rsid w:val="00737602"/>
    <w:rsid w:val="00737FB6"/>
    <w:rsid w:val="00741A31"/>
    <w:rsid w:val="00741B8A"/>
    <w:rsid w:val="00741FCF"/>
    <w:rsid w:val="00742A6F"/>
    <w:rsid w:val="0074537C"/>
    <w:rsid w:val="00746411"/>
    <w:rsid w:val="0074711B"/>
    <w:rsid w:val="007514C5"/>
    <w:rsid w:val="00752DB5"/>
    <w:rsid w:val="00755699"/>
    <w:rsid w:val="007564B8"/>
    <w:rsid w:val="007565D4"/>
    <w:rsid w:val="007578BC"/>
    <w:rsid w:val="00757C8D"/>
    <w:rsid w:val="00760398"/>
    <w:rsid w:val="007613CB"/>
    <w:rsid w:val="00761640"/>
    <w:rsid w:val="00762E3A"/>
    <w:rsid w:val="00763709"/>
    <w:rsid w:val="00763D49"/>
    <w:rsid w:val="00763F34"/>
    <w:rsid w:val="007647B0"/>
    <w:rsid w:val="007648DA"/>
    <w:rsid w:val="00764B47"/>
    <w:rsid w:val="0076524C"/>
    <w:rsid w:val="00765C59"/>
    <w:rsid w:val="00766488"/>
    <w:rsid w:val="0077024D"/>
    <w:rsid w:val="00770BE2"/>
    <w:rsid w:val="00771842"/>
    <w:rsid w:val="00772D70"/>
    <w:rsid w:val="00773052"/>
    <w:rsid w:val="00773380"/>
    <w:rsid w:val="00774289"/>
    <w:rsid w:val="00774D5D"/>
    <w:rsid w:val="00775962"/>
    <w:rsid w:val="00775C2D"/>
    <w:rsid w:val="007766D6"/>
    <w:rsid w:val="00776834"/>
    <w:rsid w:val="00780FD0"/>
    <w:rsid w:val="007815B4"/>
    <w:rsid w:val="00781BDA"/>
    <w:rsid w:val="00782423"/>
    <w:rsid w:val="00782C4C"/>
    <w:rsid w:val="007837F9"/>
    <w:rsid w:val="00783ED1"/>
    <w:rsid w:val="007844FD"/>
    <w:rsid w:val="0079050A"/>
    <w:rsid w:val="00790B89"/>
    <w:rsid w:val="00791E7E"/>
    <w:rsid w:val="00792EE9"/>
    <w:rsid w:val="0079422C"/>
    <w:rsid w:val="007944B1"/>
    <w:rsid w:val="007948E0"/>
    <w:rsid w:val="0079571F"/>
    <w:rsid w:val="00796E57"/>
    <w:rsid w:val="00796FD7"/>
    <w:rsid w:val="00797119"/>
    <w:rsid w:val="0079766A"/>
    <w:rsid w:val="00797981"/>
    <w:rsid w:val="00797B1B"/>
    <w:rsid w:val="007A126A"/>
    <w:rsid w:val="007A2121"/>
    <w:rsid w:val="007A2722"/>
    <w:rsid w:val="007A29DB"/>
    <w:rsid w:val="007A3911"/>
    <w:rsid w:val="007A393F"/>
    <w:rsid w:val="007A42A5"/>
    <w:rsid w:val="007A55FD"/>
    <w:rsid w:val="007A5C7A"/>
    <w:rsid w:val="007A601E"/>
    <w:rsid w:val="007A7FD7"/>
    <w:rsid w:val="007B0452"/>
    <w:rsid w:val="007B0553"/>
    <w:rsid w:val="007B06B7"/>
    <w:rsid w:val="007B0C29"/>
    <w:rsid w:val="007B1C8F"/>
    <w:rsid w:val="007B4960"/>
    <w:rsid w:val="007B4EBE"/>
    <w:rsid w:val="007B55D2"/>
    <w:rsid w:val="007B69F4"/>
    <w:rsid w:val="007B7EE8"/>
    <w:rsid w:val="007C1346"/>
    <w:rsid w:val="007C13D0"/>
    <w:rsid w:val="007C151B"/>
    <w:rsid w:val="007C1CF3"/>
    <w:rsid w:val="007C23C9"/>
    <w:rsid w:val="007C2551"/>
    <w:rsid w:val="007C2D2B"/>
    <w:rsid w:val="007C30A5"/>
    <w:rsid w:val="007C3211"/>
    <w:rsid w:val="007C4D92"/>
    <w:rsid w:val="007C6910"/>
    <w:rsid w:val="007D0B8D"/>
    <w:rsid w:val="007D0FB2"/>
    <w:rsid w:val="007D1595"/>
    <w:rsid w:val="007D3ABD"/>
    <w:rsid w:val="007D4D18"/>
    <w:rsid w:val="007D5669"/>
    <w:rsid w:val="007D64C6"/>
    <w:rsid w:val="007D659D"/>
    <w:rsid w:val="007D71F5"/>
    <w:rsid w:val="007D76A2"/>
    <w:rsid w:val="007D76B6"/>
    <w:rsid w:val="007E0439"/>
    <w:rsid w:val="007E0A31"/>
    <w:rsid w:val="007E0B0D"/>
    <w:rsid w:val="007E1167"/>
    <w:rsid w:val="007E1534"/>
    <w:rsid w:val="007E2B71"/>
    <w:rsid w:val="007E2C6E"/>
    <w:rsid w:val="007E32A8"/>
    <w:rsid w:val="007E45A9"/>
    <w:rsid w:val="007E4DB6"/>
    <w:rsid w:val="007E6C44"/>
    <w:rsid w:val="007E784E"/>
    <w:rsid w:val="007E7B18"/>
    <w:rsid w:val="007F00D4"/>
    <w:rsid w:val="007F0659"/>
    <w:rsid w:val="007F1878"/>
    <w:rsid w:val="007F478E"/>
    <w:rsid w:val="007F4AE3"/>
    <w:rsid w:val="007F4B98"/>
    <w:rsid w:val="007F5257"/>
    <w:rsid w:val="007F5C4A"/>
    <w:rsid w:val="007F6E90"/>
    <w:rsid w:val="007F7BB1"/>
    <w:rsid w:val="008031D9"/>
    <w:rsid w:val="0080440A"/>
    <w:rsid w:val="00805128"/>
    <w:rsid w:val="00805C26"/>
    <w:rsid w:val="00805CAC"/>
    <w:rsid w:val="00806297"/>
    <w:rsid w:val="008105C5"/>
    <w:rsid w:val="00810760"/>
    <w:rsid w:val="008107A5"/>
    <w:rsid w:val="00811546"/>
    <w:rsid w:val="008115F2"/>
    <w:rsid w:val="0081332D"/>
    <w:rsid w:val="00814229"/>
    <w:rsid w:val="00814535"/>
    <w:rsid w:val="00814E7C"/>
    <w:rsid w:val="00816FE4"/>
    <w:rsid w:val="00817CE6"/>
    <w:rsid w:val="00817CEC"/>
    <w:rsid w:val="00820340"/>
    <w:rsid w:val="00821661"/>
    <w:rsid w:val="0082200A"/>
    <w:rsid w:val="008221F0"/>
    <w:rsid w:val="00822968"/>
    <w:rsid w:val="008240E1"/>
    <w:rsid w:val="00824FCD"/>
    <w:rsid w:val="008262E7"/>
    <w:rsid w:val="00826F5C"/>
    <w:rsid w:val="008272CE"/>
    <w:rsid w:val="008276B4"/>
    <w:rsid w:val="00830403"/>
    <w:rsid w:val="00831357"/>
    <w:rsid w:val="008318A2"/>
    <w:rsid w:val="0083244B"/>
    <w:rsid w:val="008336B3"/>
    <w:rsid w:val="008338B9"/>
    <w:rsid w:val="00835F9A"/>
    <w:rsid w:val="008362A6"/>
    <w:rsid w:val="008370CC"/>
    <w:rsid w:val="0084000D"/>
    <w:rsid w:val="008436BC"/>
    <w:rsid w:val="00844969"/>
    <w:rsid w:val="0084529A"/>
    <w:rsid w:val="00847C01"/>
    <w:rsid w:val="00847CFB"/>
    <w:rsid w:val="00847F03"/>
    <w:rsid w:val="00851F67"/>
    <w:rsid w:val="00852C89"/>
    <w:rsid w:val="00852EA7"/>
    <w:rsid w:val="0085339C"/>
    <w:rsid w:val="0085389F"/>
    <w:rsid w:val="008543D2"/>
    <w:rsid w:val="00854DCE"/>
    <w:rsid w:val="00857CE9"/>
    <w:rsid w:val="00860538"/>
    <w:rsid w:val="00862A96"/>
    <w:rsid w:val="008656BB"/>
    <w:rsid w:val="008669F0"/>
    <w:rsid w:val="00866DF8"/>
    <w:rsid w:val="00867092"/>
    <w:rsid w:val="00867299"/>
    <w:rsid w:val="00867A45"/>
    <w:rsid w:val="00867F6B"/>
    <w:rsid w:val="00870670"/>
    <w:rsid w:val="00872FE3"/>
    <w:rsid w:val="008731E1"/>
    <w:rsid w:val="00873679"/>
    <w:rsid w:val="00876009"/>
    <w:rsid w:val="008763DE"/>
    <w:rsid w:val="008773A3"/>
    <w:rsid w:val="008773BE"/>
    <w:rsid w:val="0087771F"/>
    <w:rsid w:val="00877D02"/>
    <w:rsid w:val="008807B4"/>
    <w:rsid w:val="00880C17"/>
    <w:rsid w:val="008814BD"/>
    <w:rsid w:val="00881894"/>
    <w:rsid w:val="008829A0"/>
    <w:rsid w:val="00883F98"/>
    <w:rsid w:val="00884086"/>
    <w:rsid w:val="008851D5"/>
    <w:rsid w:val="0088599C"/>
    <w:rsid w:val="0088618A"/>
    <w:rsid w:val="00887BCF"/>
    <w:rsid w:val="008901B8"/>
    <w:rsid w:val="00891D3B"/>
    <w:rsid w:val="00892451"/>
    <w:rsid w:val="0089386F"/>
    <w:rsid w:val="0089466E"/>
    <w:rsid w:val="00897887"/>
    <w:rsid w:val="00897C4D"/>
    <w:rsid w:val="008A1298"/>
    <w:rsid w:val="008A1D4E"/>
    <w:rsid w:val="008A46C1"/>
    <w:rsid w:val="008A515E"/>
    <w:rsid w:val="008A53FD"/>
    <w:rsid w:val="008A6F53"/>
    <w:rsid w:val="008A7466"/>
    <w:rsid w:val="008A75A9"/>
    <w:rsid w:val="008A76EB"/>
    <w:rsid w:val="008A7F43"/>
    <w:rsid w:val="008B0928"/>
    <w:rsid w:val="008B0BB4"/>
    <w:rsid w:val="008B12FC"/>
    <w:rsid w:val="008B22D3"/>
    <w:rsid w:val="008B2BF7"/>
    <w:rsid w:val="008B3046"/>
    <w:rsid w:val="008B3092"/>
    <w:rsid w:val="008B3C34"/>
    <w:rsid w:val="008B3CB4"/>
    <w:rsid w:val="008B75A3"/>
    <w:rsid w:val="008B7C88"/>
    <w:rsid w:val="008C0332"/>
    <w:rsid w:val="008C03A3"/>
    <w:rsid w:val="008C2F61"/>
    <w:rsid w:val="008C35FB"/>
    <w:rsid w:val="008C448A"/>
    <w:rsid w:val="008C5CC8"/>
    <w:rsid w:val="008C63D6"/>
    <w:rsid w:val="008C6C24"/>
    <w:rsid w:val="008C7219"/>
    <w:rsid w:val="008D0E6C"/>
    <w:rsid w:val="008D166D"/>
    <w:rsid w:val="008D1A10"/>
    <w:rsid w:val="008D2135"/>
    <w:rsid w:val="008D3925"/>
    <w:rsid w:val="008D4598"/>
    <w:rsid w:val="008D4720"/>
    <w:rsid w:val="008D4910"/>
    <w:rsid w:val="008D5F01"/>
    <w:rsid w:val="008D62EC"/>
    <w:rsid w:val="008D680D"/>
    <w:rsid w:val="008D6F3D"/>
    <w:rsid w:val="008D7690"/>
    <w:rsid w:val="008D7CFA"/>
    <w:rsid w:val="008D7EFC"/>
    <w:rsid w:val="008E0E71"/>
    <w:rsid w:val="008E2291"/>
    <w:rsid w:val="008E2779"/>
    <w:rsid w:val="008E39DD"/>
    <w:rsid w:val="008E4422"/>
    <w:rsid w:val="008E4B3E"/>
    <w:rsid w:val="008E60F5"/>
    <w:rsid w:val="008E622E"/>
    <w:rsid w:val="008E6DED"/>
    <w:rsid w:val="008E7395"/>
    <w:rsid w:val="008F076E"/>
    <w:rsid w:val="008F0CD9"/>
    <w:rsid w:val="008F1C16"/>
    <w:rsid w:val="008F218B"/>
    <w:rsid w:val="008F2CAC"/>
    <w:rsid w:val="008F3236"/>
    <w:rsid w:val="008F3F4D"/>
    <w:rsid w:val="008F5623"/>
    <w:rsid w:val="008F5EF1"/>
    <w:rsid w:val="008F6675"/>
    <w:rsid w:val="008F6700"/>
    <w:rsid w:val="008F673E"/>
    <w:rsid w:val="008F6CFC"/>
    <w:rsid w:val="008F7922"/>
    <w:rsid w:val="0090153F"/>
    <w:rsid w:val="00902268"/>
    <w:rsid w:val="00904331"/>
    <w:rsid w:val="00905F26"/>
    <w:rsid w:val="0090758E"/>
    <w:rsid w:val="009100C4"/>
    <w:rsid w:val="009130C3"/>
    <w:rsid w:val="00913D81"/>
    <w:rsid w:val="00913EAB"/>
    <w:rsid w:val="00916380"/>
    <w:rsid w:val="009201AD"/>
    <w:rsid w:val="0092061C"/>
    <w:rsid w:val="00921892"/>
    <w:rsid w:val="00922366"/>
    <w:rsid w:val="00922C36"/>
    <w:rsid w:val="00923C25"/>
    <w:rsid w:val="009247A5"/>
    <w:rsid w:val="00925F9E"/>
    <w:rsid w:val="009304EE"/>
    <w:rsid w:val="00930D69"/>
    <w:rsid w:val="00932468"/>
    <w:rsid w:val="009326B7"/>
    <w:rsid w:val="0093456C"/>
    <w:rsid w:val="00935A96"/>
    <w:rsid w:val="0093720D"/>
    <w:rsid w:val="0094030B"/>
    <w:rsid w:val="00940DD4"/>
    <w:rsid w:val="009413F8"/>
    <w:rsid w:val="00942625"/>
    <w:rsid w:val="00942979"/>
    <w:rsid w:val="00943169"/>
    <w:rsid w:val="009433B0"/>
    <w:rsid w:val="00943899"/>
    <w:rsid w:val="00946C9E"/>
    <w:rsid w:val="0094798F"/>
    <w:rsid w:val="00947D33"/>
    <w:rsid w:val="009524E8"/>
    <w:rsid w:val="00952C09"/>
    <w:rsid w:val="009537A7"/>
    <w:rsid w:val="00954D0F"/>
    <w:rsid w:val="0095614C"/>
    <w:rsid w:val="00957632"/>
    <w:rsid w:val="00957BB6"/>
    <w:rsid w:val="00957DA3"/>
    <w:rsid w:val="009607AB"/>
    <w:rsid w:val="00960E93"/>
    <w:rsid w:val="0096100A"/>
    <w:rsid w:val="009612C0"/>
    <w:rsid w:val="009616B5"/>
    <w:rsid w:val="00961D0F"/>
    <w:rsid w:val="00962BE6"/>
    <w:rsid w:val="009640B3"/>
    <w:rsid w:val="00964C62"/>
    <w:rsid w:val="00965801"/>
    <w:rsid w:val="00965CC3"/>
    <w:rsid w:val="009664AD"/>
    <w:rsid w:val="00973F60"/>
    <w:rsid w:val="00974885"/>
    <w:rsid w:val="009751F2"/>
    <w:rsid w:val="0097577A"/>
    <w:rsid w:val="009759FE"/>
    <w:rsid w:val="009764B3"/>
    <w:rsid w:val="009779CB"/>
    <w:rsid w:val="009805D7"/>
    <w:rsid w:val="009821C9"/>
    <w:rsid w:val="00982BDE"/>
    <w:rsid w:val="00983BCB"/>
    <w:rsid w:val="00983EEB"/>
    <w:rsid w:val="0098455B"/>
    <w:rsid w:val="009855FD"/>
    <w:rsid w:val="00985728"/>
    <w:rsid w:val="00985927"/>
    <w:rsid w:val="00990D8D"/>
    <w:rsid w:val="00991BD7"/>
    <w:rsid w:val="00993EA6"/>
    <w:rsid w:val="009945F9"/>
    <w:rsid w:val="009949A3"/>
    <w:rsid w:val="00995402"/>
    <w:rsid w:val="0099574C"/>
    <w:rsid w:val="009978EF"/>
    <w:rsid w:val="00997F0D"/>
    <w:rsid w:val="009A00F3"/>
    <w:rsid w:val="009A0943"/>
    <w:rsid w:val="009A1BC7"/>
    <w:rsid w:val="009A2275"/>
    <w:rsid w:val="009A26EA"/>
    <w:rsid w:val="009A2FAF"/>
    <w:rsid w:val="009A5540"/>
    <w:rsid w:val="009A5553"/>
    <w:rsid w:val="009A5920"/>
    <w:rsid w:val="009A5F40"/>
    <w:rsid w:val="009A6320"/>
    <w:rsid w:val="009A7987"/>
    <w:rsid w:val="009B2394"/>
    <w:rsid w:val="009B298A"/>
    <w:rsid w:val="009B2A6D"/>
    <w:rsid w:val="009B2CDF"/>
    <w:rsid w:val="009B36AF"/>
    <w:rsid w:val="009B5508"/>
    <w:rsid w:val="009B5AD5"/>
    <w:rsid w:val="009B5D99"/>
    <w:rsid w:val="009B7D3F"/>
    <w:rsid w:val="009B7E4D"/>
    <w:rsid w:val="009C114E"/>
    <w:rsid w:val="009C115C"/>
    <w:rsid w:val="009C1576"/>
    <w:rsid w:val="009C27C3"/>
    <w:rsid w:val="009C3C93"/>
    <w:rsid w:val="009C4E8A"/>
    <w:rsid w:val="009C575E"/>
    <w:rsid w:val="009C5C4D"/>
    <w:rsid w:val="009C6C9D"/>
    <w:rsid w:val="009D01E3"/>
    <w:rsid w:val="009D077E"/>
    <w:rsid w:val="009D2DE9"/>
    <w:rsid w:val="009D30DC"/>
    <w:rsid w:val="009D4978"/>
    <w:rsid w:val="009D59B0"/>
    <w:rsid w:val="009D6C5A"/>
    <w:rsid w:val="009D6F60"/>
    <w:rsid w:val="009E2A12"/>
    <w:rsid w:val="009E462C"/>
    <w:rsid w:val="009E4D6A"/>
    <w:rsid w:val="009E58BD"/>
    <w:rsid w:val="009E5B5D"/>
    <w:rsid w:val="009F08E7"/>
    <w:rsid w:val="009F13C1"/>
    <w:rsid w:val="009F1805"/>
    <w:rsid w:val="009F37C3"/>
    <w:rsid w:val="009F4F36"/>
    <w:rsid w:val="009F5584"/>
    <w:rsid w:val="009F6103"/>
    <w:rsid w:val="00A003D4"/>
    <w:rsid w:val="00A00652"/>
    <w:rsid w:val="00A00768"/>
    <w:rsid w:val="00A01A98"/>
    <w:rsid w:val="00A0207C"/>
    <w:rsid w:val="00A029EF"/>
    <w:rsid w:val="00A02CEB"/>
    <w:rsid w:val="00A02DC0"/>
    <w:rsid w:val="00A04066"/>
    <w:rsid w:val="00A04246"/>
    <w:rsid w:val="00A044B2"/>
    <w:rsid w:val="00A04665"/>
    <w:rsid w:val="00A0620C"/>
    <w:rsid w:val="00A06E7D"/>
    <w:rsid w:val="00A06F03"/>
    <w:rsid w:val="00A10108"/>
    <w:rsid w:val="00A10D5E"/>
    <w:rsid w:val="00A11985"/>
    <w:rsid w:val="00A122ED"/>
    <w:rsid w:val="00A12D44"/>
    <w:rsid w:val="00A13929"/>
    <w:rsid w:val="00A157E9"/>
    <w:rsid w:val="00A16158"/>
    <w:rsid w:val="00A1764C"/>
    <w:rsid w:val="00A20477"/>
    <w:rsid w:val="00A20E48"/>
    <w:rsid w:val="00A222B7"/>
    <w:rsid w:val="00A223ED"/>
    <w:rsid w:val="00A22843"/>
    <w:rsid w:val="00A26988"/>
    <w:rsid w:val="00A26BE4"/>
    <w:rsid w:val="00A272BB"/>
    <w:rsid w:val="00A301DD"/>
    <w:rsid w:val="00A3051B"/>
    <w:rsid w:val="00A308ED"/>
    <w:rsid w:val="00A316FE"/>
    <w:rsid w:val="00A31B65"/>
    <w:rsid w:val="00A31E10"/>
    <w:rsid w:val="00A32254"/>
    <w:rsid w:val="00A32302"/>
    <w:rsid w:val="00A34166"/>
    <w:rsid w:val="00A3456B"/>
    <w:rsid w:val="00A34870"/>
    <w:rsid w:val="00A351BE"/>
    <w:rsid w:val="00A361EE"/>
    <w:rsid w:val="00A36A34"/>
    <w:rsid w:val="00A414FD"/>
    <w:rsid w:val="00A42F56"/>
    <w:rsid w:val="00A4328B"/>
    <w:rsid w:val="00A44133"/>
    <w:rsid w:val="00A4477D"/>
    <w:rsid w:val="00A4546D"/>
    <w:rsid w:val="00A46896"/>
    <w:rsid w:val="00A46985"/>
    <w:rsid w:val="00A477AE"/>
    <w:rsid w:val="00A47901"/>
    <w:rsid w:val="00A479C6"/>
    <w:rsid w:val="00A50048"/>
    <w:rsid w:val="00A51258"/>
    <w:rsid w:val="00A517DC"/>
    <w:rsid w:val="00A519DD"/>
    <w:rsid w:val="00A51A3A"/>
    <w:rsid w:val="00A51C1A"/>
    <w:rsid w:val="00A52052"/>
    <w:rsid w:val="00A5293D"/>
    <w:rsid w:val="00A5468C"/>
    <w:rsid w:val="00A55839"/>
    <w:rsid w:val="00A579F2"/>
    <w:rsid w:val="00A6078B"/>
    <w:rsid w:val="00A60BDD"/>
    <w:rsid w:val="00A614A9"/>
    <w:rsid w:val="00A61915"/>
    <w:rsid w:val="00A62EE8"/>
    <w:rsid w:val="00A62F1B"/>
    <w:rsid w:val="00A63016"/>
    <w:rsid w:val="00A638FB"/>
    <w:rsid w:val="00A6442A"/>
    <w:rsid w:val="00A64D06"/>
    <w:rsid w:val="00A65C3E"/>
    <w:rsid w:val="00A67EBD"/>
    <w:rsid w:val="00A704DC"/>
    <w:rsid w:val="00A7170B"/>
    <w:rsid w:val="00A71C10"/>
    <w:rsid w:val="00A71EFD"/>
    <w:rsid w:val="00A72CEC"/>
    <w:rsid w:val="00A7333A"/>
    <w:rsid w:val="00A74ED2"/>
    <w:rsid w:val="00A762C5"/>
    <w:rsid w:val="00A76EB4"/>
    <w:rsid w:val="00A77DE4"/>
    <w:rsid w:val="00A80678"/>
    <w:rsid w:val="00A811F0"/>
    <w:rsid w:val="00A8192F"/>
    <w:rsid w:val="00A81C87"/>
    <w:rsid w:val="00A8319B"/>
    <w:rsid w:val="00A83B84"/>
    <w:rsid w:val="00A84196"/>
    <w:rsid w:val="00A845CC"/>
    <w:rsid w:val="00A86134"/>
    <w:rsid w:val="00A90713"/>
    <w:rsid w:val="00A90F60"/>
    <w:rsid w:val="00A92264"/>
    <w:rsid w:val="00A92379"/>
    <w:rsid w:val="00A92C92"/>
    <w:rsid w:val="00A95526"/>
    <w:rsid w:val="00A95AFF"/>
    <w:rsid w:val="00AA0C09"/>
    <w:rsid w:val="00AA1F78"/>
    <w:rsid w:val="00AA2D25"/>
    <w:rsid w:val="00AA3616"/>
    <w:rsid w:val="00AA3F40"/>
    <w:rsid w:val="00AA44AC"/>
    <w:rsid w:val="00AA5120"/>
    <w:rsid w:val="00AA693F"/>
    <w:rsid w:val="00AA6970"/>
    <w:rsid w:val="00AB3252"/>
    <w:rsid w:val="00AB3767"/>
    <w:rsid w:val="00AB3F75"/>
    <w:rsid w:val="00AB4E74"/>
    <w:rsid w:val="00AB54FF"/>
    <w:rsid w:val="00AB7306"/>
    <w:rsid w:val="00AC227F"/>
    <w:rsid w:val="00AC2492"/>
    <w:rsid w:val="00AC3536"/>
    <w:rsid w:val="00AC3A8F"/>
    <w:rsid w:val="00AC477F"/>
    <w:rsid w:val="00AC50AA"/>
    <w:rsid w:val="00AC57BE"/>
    <w:rsid w:val="00AC5D23"/>
    <w:rsid w:val="00AC631E"/>
    <w:rsid w:val="00AC648E"/>
    <w:rsid w:val="00AD1FE5"/>
    <w:rsid w:val="00AD2A6E"/>
    <w:rsid w:val="00AD2CA5"/>
    <w:rsid w:val="00AD4B61"/>
    <w:rsid w:val="00AD5ED9"/>
    <w:rsid w:val="00AD6376"/>
    <w:rsid w:val="00AD681C"/>
    <w:rsid w:val="00AD6C25"/>
    <w:rsid w:val="00AD6E97"/>
    <w:rsid w:val="00AE098A"/>
    <w:rsid w:val="00AE0E9D"/>
    <w:rsid w:val="00AE15B4"/>
    <w:rsid w:val="00AE3414"/>
    <w:rsid w:val="00AE3C1C"/>
    <w:rsid w:val="00AE6627"/>
    <w:rsid w:val="00AE6F1F"/>
    <w:rsid w:val="00AE72B3"/>
    <w:rsid w:val="00AE735D"/>
    <w:rsid w:val="00AE77A9"/>
    <w:rsid w:val="00AE7849"/>
    <w:rsid w:val="00AE7B7F"/>
    <w:rsid w:val="00AE7D7E"/>
    <w:rsid w:val="00AF190D"/>
    <w:rsid w:val="00AF19A9"/>
    <w:rsid w:val="00AF23B7"/>
    <w:rsid w:val="00AF383A"/>
    <w:rsid w:val="00AF42B4"/>
    <w:rsid w:val="00AF5387"/>
    <w:rsid w:val="00AF67E9"/>
    <w:rsid w:val="00B001B7"/>
    <w:rsid w:val="00B005FF"/>
    <w:rsid w:val="00B00E79"/>
    <w:rsid w:val="00B0156E"/>
    <w:rsid w:val="00B01B39"/>
    <w:rsid w:val="00B02E64"/>
    <w:rsid w:val="00B036D1"/>
    <w:rsid w:val="00B0455C"/>
    <w:rsid w:val="00B05C8F"/>
    <w:rsid w:val="00B060DE"/>
    <w:rsid w:val="00B065B8"/>
    <w:rsid w:val="00B06C02"/>
    <w:rsid w:val="00B07006"/>
    <w:rsid w:val="00B07231"/>
    <w:rsid w:val="00B074F6"/>
    <w:rsid w:val="00B0781D"/>
    <w:rsid w:val="00B10345"/>
    <w:rsid w:val="00B112C5"/>
    <w:rsid w:val="00B11E8C"/>
    <w:rsid w:val="00B1466F"/>
    <w:rsid w:val="00B1498E"/>
    <w:rsid w:val="00B14998"/>
    <w:rsid w:val="00B14F94"/>
    <w:rsid w:val="00B1545C"/>
    <w:rsid w:val="00B15661"/>
    <w:rsid w:val="00B1763C"/>
    <w:rsid w:val="00B17F28"/>
    <w:rsid w:val="00B22348"/>
    <w:rsid w:val="00B22996"/>
    <w:rsid w:val="00B22F14"/>
    <w:rsid w:val="00B235B7"/>
    <w:rsid w:val="00B240F9"/>
    <w:rsid w:val="00B249B3"/>
    <w:rsid w:val="00B25D94"/>
    <w:rsid w:val="00B26496"/>
    <w:rsid w:val="00B27249"/>
    <w:rsid w:val="00B2768E"/>
    <w:rsid w:val="00B30AE0"/>
    <w:rsid w:val="00B3155B"/>
    <w:rsid w:val="00B31B22"/>
    <w:rsid w:val="00B32045"/>
    <w:rsid w:val="00B33248"/>
    <w:rsid w:val="00B33EAD"/>
    <w:rsid w:val="00B34119"/>
    <w:rsid w:val="00B34502"/>
    <w:rsid w:val="00B346D1"/>
    <w:rsid w:val="00B40179"/>
    <w:rsid w:val="00B40C4B"/>
    <w:rsid w:val="00B40C69"/>
    <w:rsid w:val="00B422CE"/>
    <w:rsid w:val="00B423DB"/>
    <w:rsid w:val="00B42530"/>
    <w:rsid w:val="00B4323D"/>
    <w:rsid w:val="00B447F6"/>
    <w:rsid w:val="00B46CE1"/>
    <w:rsid w:val="00B5072A"/>
    <w:rsid w:val="00B50F73"/>
    <w:rsid w:val="00B518AD"/>
    <w:rsid w:val="00B520DF"/>
    <w:rsid w:val="00B52B93"/>
    <w:rsid w:val="00B53DB2"/>
    <w:rsid w:val="00B54EE1"/>
    <w:rsid w:val="00B564B3"/>
    <w:rsid w:val="00B56D0D"/>
    <w:rsid w:val="00B56FD4"/>
    <w:rsid w:val="00B57E2D"/>
    <w:rsid w:val="00B6014E"/>
    <w:rsid w:val="00B60453"/>
    <w:rsid w:val="00B60B17"/>
    <w:rsid w:val="00B61EC4"/>
    <w:rsid w:val="00B6515E"/>
    <w:rsid w:val="00B67BC4"/>
    <w:rsid w:val="00B70804"/>
    <w:rsid w:val="00B71945"/>
    <w:rsid w:val="00B71F01"/>
    <w:rsid w:val="00B733D7"/>
    <w:rsid w:val="00B747B5"/>
    <w:rsid w:val="00B757B1"/>
    <w:rsid w:val="00B75BAC"/>
    <w:rsid w:val="00B75FD0"/>
    <w:rsid w:val="00B802B5"/>
    <w:rsid w:val="00B8263F"/>
    <w:rsid w:val="00B82662"/>
    <w:rsid w:val="00B82A13"/>
    <w:rsid w:val="00B82E79"/>
    <w:rsid w:val="00B831AE"/>
    <w:rsid w:val="00B83373"/>
    <w:rsid w:val="00B849D8"/>
    <w:rsid w:val="00B84D6B"/>
    <w:rsid w:val="00B84E06"/>
    <w:rsid w:val="00B85422"/>
    <w:rsid w:val="00B86895"/>
    <w:rsid w:val="00B868F0"/>
    <w:rsid w:val="00B905CA"/>
    <w:rsid w:val="00B90D4A"/>
    <w:rsid w:val="00B91D1C"/>
    <w:rsid w:val="00B92A36"/>
    <w:rsid w:val="00B93169"/>
    <w:rsid w:val="00B93511"/>
    <w:rsid w:val="00B94B82"/>
    <w:rsid w:val="00B955D8"/>
    <w:rsid w:val="00B95793"/>
    <w:rsid w:val="00B95DCF"/>
    <w:rsid w:val="00B963F8"/>
    <w:rsid w:val="00B96A2F"/>
    <w:rsid w:val="00B97108"/>
    <w:rsid w:val="00BA0905"/>
    <w:rsid w:val="00BA0DC4"/>
    <w:rsid w:val="00BA216A"/>
    <w:rsid w:val="00BA2323"/>
    <w:rsid w:val="00BA3197"/>
    <w:rsid w:val="00BA388D"/>
    <w:rsid w:val="00BA4437"/>
    <w:rsid w:val="00BA496A"/>
    <w:rsid w:val="00BB034D"/>
    <w:rsid w:val="00BB0CB5"/>
    <w:rsid w:val="00BB1EDB"/>
    <w:rsid w:val="00BB4EC0"/>
    <w:rsid w:val="00BB5E5B"/>
    <w:rsid w:val="00BB5FFE"/>
    <w:rsid w:val="00BB649F"/>
    <w:rsid w:val="00BB6FCD"/>
    <w:rsid w:val="00BB7369"/>
    <w:rsid w:val="00BB7735"/>
    <w:rsid w:val="00BC09A0"/>
    <w:rsid w:val="00BC0A80"/>
    <w:rsid w:val="00BC0AD0"/>
    <w:rsid w:val="00BC2199"/>
    <w:rsid w:val="00BC28DB"/>
    <w:rsid w:val="00BC5E93"/>
    <w:rsid w:val="00BC6BE4"/>
    <w:rsid w:val="00BC73B6"/>
    <w:rsid w:val="00BC756E"/>
    <w:rsid w:val="00BC7EFA"/>
    <w:rsid w:val="00BD0597"/>
    <w:rsid w:val="00BD0DC1"/>
    <w:rsid w:val="00BD1940"/>
    <w:rsid w:val="00BD1F93"/>
    <w:rsid w:val="00BD4C65"/>
    <w:rsid w:val="00BD56BE"/>
    <w:rsid w:val="00BD777E"/>
    <w:rsid w:val="00BE03D6"/>
    <w:rsid w:val="00BE0A04"/>
    <w:rsid w:val="00BE0B9B"/>
    <w:rsid w:val="00BE1A46"/>
    <w:rsid w:val="00BE27B9"/>
    <w:rsid w:val="00BE2B22"/>
    <w:rsid w:val="00BE43F9"/>
    <w:rsid w:val="00BE6C14"/>
    <w:rsid w:val="00BE7949"/>
    <w:rsid w:val="00BE7BDF"/>
    <w:rsid w:val="00BF0FE5"/>
    <w:rsid w:val="00BF1928"/>
    <w:rsid w:val="00BF1B1D"/>
    <w:rsid w:val="00BF1F43"/>
    <w:rsid w:val="00BF2315"/>
    <w:rsid w:val="00BF2836"/>
    <w:rsid w:val="00BF4880"/>
    <w:rsid w:val="00BF6056"/>
    <w:rsid w:val="00BF7706"/>
    <w:rsid w:val="00BF7D24"/>
    <w:rsid w:val="00C00532"/>
    <w:rsid w:val="00C01012"/>
    <w:rsid w:val="00C01EE5"/>
    <w:rsid w:val="00C029A7"/>
    <w:rsid w:val="00C02DFA"/>
    <w:rsid w:val="00C03425"/>
    <w:rsid w:val="00C03F35"/>
    <w:rsid w:val="00C040E2"/>
    <w:rsid w:val="00C05DE0"/>
    <w:rsid w:val="00C07603"/>
    <w:rsid w:val="00C10D62"/>
    <w:rsid w:val="00C113D8"/>
    <w:rsid w:val="00C131BE"/>
    <w:rsid w:val="00C1453B"/>
    <w:rsid w:val="00C14776"/>
    <w:rsid w:val="00C151AA"/>
    <w:rsid w:val="00C15472"/>
    <w:rsid w:val="00C15786"/>
    <w:rsid w:val="00C162D9"/>
    <w:rsid w:val="00C1695E"/>
    <w:rsid w:val="00C20EEC"/>
    <w:rsid w:val="00C22955"/>
    <w:rsid w:val="00C2299E"/>
    <w:rsid w:val="00C23B0C"/>
    <w:rsid w:val="00C26063"/>
    <w:rsid w:val="00C2745B"/>
    <w:rsid w:val="00C27BED"/>
    <w:rsid w:val="00C31D0F"/>
    <w:rsid w:val="00C32C40"/>
    <w:rsid w:val="00C34E29"/>
    <w:rsid w:val="00C35500"/>
    <w:rsid w:val="00C35945"/>
    <w:rsid w:val="00C3622C"/>
    <w:rsid w:val="00C375E5"/>
    <w:rsid w:val="00C40878"/>
    <w:rsid w:val="00C4109A"/>
    <w:rsid w:val="00C41198"/>
    <w:rsid w:val="00C4173C"/>
    <w:rsid w:val="00C4250C"/>
    <w:rsid w:val="00C42A4B"/>
    <w:rsid w:val="00C42C4E"/>
    <w:rsid w:val="00C42E29"/>
    <w:rsid w:val="00C43174"/>
    <w:rsid w:val="00C44F6D"/>
    <w:rsid w:val="00C45148"/>
    <w:rsid w:val="00C45AB0"/>
    <w:rsid w:val="00C45D8D"/>
    <w:rsid w:val="00C46D06"/>
    <w:rsid w:val="00C46F33"/>
    <w:rsid w:val="00C50086"/>
    <w:rsid w:val="00C5026E"/>
    <w:rsid w:val="00C50D2B"/>
    <w:rsid w:val="00C53C35"/>
    <w:rsid w:val="00C54067"/>
    <w:rsid w:val="00C548B5"/>
    <w:rsid w:val="00C56F15"/>
    <w:rsid w:val="00C57E7F"/>
    <w:rsid w:val="00C60028"/>
    <w:rsid w:val="00C605D0"/>
    <w:rsid w:val="00C6122D"/>
    <w:rsid w:val="00C616EA"/>
    <w:rsid w:val="00C620A7"/>
    <w:rsid w:val="00C63C23"/>
    <w:rsid w:val="00C64190"/>
    <w:rsid w:val="00C6716C"/>
    <w:rsid w:val="00C679B9"/>
    <w:rsid w:val="00C712D3"/>
    <w:rsid w:val="00C719F7"/>
    <w:rsid w:val="00C72718"/>
    <w:rsid w:val="00C74873"/>
    <w:rsid w:val="00C74E10"/>
    <w:rsid w:val="00C74F0A"/>
    <w:rsid w:val="00C753AF"/>
    <w:rsid w:val="00C75EAB"/>
    <w:rsid w:val="00C76594"/>
    <w:rsid w:val="00C76997"/>
    <w:rsid w:val="00C76B90"/>
    <w:rsid w:val="00C76E02"/>
    <w:rsid w:val="00C77731"/>
    <w:rsid w:val="00C77B3E"/>
    <w:rsid w:val="00C83252"/>
    <w:rsid w:val="00C83C8F"/>
    <w:rsid w:val="00C85117"/>
    <w:rsid w:val="00C8595F"/>
    <w:rsid w:val="00C85FDB"/>
    <w:rsid w:val="00C911DC"/>
    <w:rsid w:val="00C919FB"/>
    <w:rsid w:val="00C91C53"/>
    <w:rsid w:val="00C92199"/>
    <w:rsid w:val="00C92BF8"/>
    <w:rsid w:val="00C9380D"/>
    <w:rsid w:val="00C94E4C"/>
    <w:rsid w:val="00C95BAE"/>
    <w:rsid w:val="00C95C9B"/>
    <w:rsid w:val="00CA038B"/>
    <w:rsid w:val="00CA072B"/>
    <w:rsid w:val="00CA0F09"/>
    <w:rsid w:val="00CA1082"/>
    <w:rsid w:val="00CA25BB"/>
    <w:rsid w:val="00CA2704"/>
    <w:rsid w:val="00CA29E8"/>
    <w:rsid w:val="00CA48AC"/>
    <w:rsid w:val="00CA5E91"/>
    <w:rsid w:val="00CA5EE3"/>
    <w:rsid w:val="00CB0063"/>
    <w:rsid w:val="00CB2583"/>
    <w:rsid w:val="00CB2BF1"/>
    <w:rsid w:val="00CB3D96"/>
    <w:rsid w:val="00CB60F6"/>
    <w:rsid w:val="00CB620F"/>
    <w:rsid w:val="00CB7282"/>
    <w:rsid w:val="00CB7581"/>
    <w:rsid w:val="00CB7A32"/>
    <w:rsid w:val="00CC14D3"/>
    <w:rsid w:val="00CC227C"/>
    <w:rsid w:val="00CC274D"/>
    <w:rsid w:val="00CC2A51"/>
    <w:rsid w:val="00CC34C3"/>
    <w:rsid w:val="00CC3BF0"/>
    <w:rsid w:val="00CC41BE"/>
    <w:rsid w:val="00CC4645"/>
    <w:rsid w:val="00CC4F88"/>
    <w:rsid w:val="00CC53A9"/>
    <w:rsid w:val="00CC55A2"/>
    <w:rsid w:val="00CC5D7A"/>
    <w:rsid w:val="00CC5D7C"/>
    <w:rsid w:val="00CC5DD7"/>
    <w:rsid w:val="00CC6568"/>
    <w:rsid w:val="00CC6577"/>
    <w:rsid w:val="00CD078E"/>
    <w:rsid w:val="00CD0E62"/>
    <w:rsid w:val="00CD1E80"/>
    <w:rsid w:val="00CD3474"/>
    <w:rsid w:val="00CD382D"/>
    <w:rsid w:val="00CD4D54"/>
    <w:rsid w:val="00CD7048"/>
    <w:rsid w:val="00CD7597"/>
    <w:rsid w:val="00CD7ABF"/>
    <w:rsid w:val="00CD7BAC"/>
    <w:rsid w:val="00CD7C86"/>
    <w:rsid w:val="00CD7F6B"/>
    <w:rsid w:val="00CE049C"/>
    <w:rsid w:val="00CE0E7A"/>
    <w:rsid w:val="00CE13F3"/>
    <w:rsid w:val="00CE3411"/>
    <w:rsid w:val="00CE3B36"/>
    <w:rsid w:val="00CE4B86"/>
    <w:rsid w:val="00CE5916"/>
    <w:rsid w:val="00CE61B2"/>
    <w:rsid w:val="00CE62FA"/>
    <w:rsid w:val="00CE65E3"/>
    <w:rsid w:val="00CE711B"/>
    <w:rsid w:val="00CE726F"/>
    <w:rsid w:val="00CF0BE3"/>
    <w:rsid w:val="00CF14C7"/>
    <w:rsid w:val="00CF168E"/>
    <w:rsid w:val="00CF259D"/>
    <w:rsid w:val="00CF2663"/>
    <w:rsid w:val="00CF269F"/>
    <w:rsid w:val="00CF28E4"/>
    <w:rsid w:val="00CF2A24"/>
    <w:rsid w:val="00CF34C2"/>
    <w:rsid w:val="00CF36CC"/>
    <w:rsid w:val="00CF3D42"/>
    <w:rsid w:val="00CF44DB"/>
    <w:rsid w:val="00CF6C14"/>
    <w:rsid w:val="00D0151E"/>
    <w:rsid w:val="00D03084"/>
    <w:rsid w:val="00D03423"/>
    <w:rsid w:val="00D03547"/>
    <w:rsid w:val="00D037BE"/>
    <w:rsid w:val="00D04FBE"/>
    <w:rsid w:val="00D0501B"/>
    <w:rsid w:val="00D0557A"/>
    <w:rsid w:val="00D05CE8"/>
    <w:rsid w:val="00D05E92"/>
    <w:rsid w:val="00D06F7A"/>
    <w:rsid w:val="00D0751D"/>
    <w:rsid w:val="00D0770A"/>
    <w:rsid w:val="00D0775C"/>
    <w:rsid w:val="00D07E10"/>
    <w:rsid w:val="00D101DA"/>
    <w:rsid w:val="00D10DAD"/>
    <w:rsid w:val="00D1129C"/>
    <w:rsid w:val="00D114CB"/>
    <w:rsid w:val="00D11E3C"/>
    <w:rsid w:val="00D14457"/>
    <w:rsid w:val="00D147F5"/>
    <w:rsid w:val="00D14F28"/>
    <w:rsid w:val="00D15013"/>
    <w:rsid w:val="00D1550D"/>
    <w:rsid w:val="00D15C28"/>
    <w:rsid w:val="00D16AEF"/>
    <w:rsid w:val="00D16F31"/>
    <w:rsid w:val="00D17D8D"/>
    <w:rsid w:val="00D17DA3"/>
    <w:rsid w:val="00D20CC1"/>
    <w:rsid w:val="00D210AF"/>
    <w:rsid w:val="00D214ED"/>
    <w:rsid w:val="00D21F12"/>
    <w:rsid w:val="00D21FA0"/>
    <w:rsid w:val="00D22430"/>
    <w:rsid w:val="00D23AC3"/>
    <w:rsid w:val="00D23D85"/>
    <w:rsid w:val="00D24391"/>
    <w:rsid w:val="00D2682E"/>
    <w:rsid w:val="00D30DA8"/>
    <w:rsid w:val="00D30F3E"/>
    <w:rsid w:val="00D322FB"/>
    <w:rsid w:val="00D3298E"/>
    <w:rsid w:val="00D35283"/>
    <w:rsid w:val="00D356B0"/>
    <w:rsid w:val="00D378C4"/>
    <w:rsid w:val="00D40FAD"/>
    <w:rsid w:val="00D41058"/>
    <w:rsid w:val="00D434EE"/>
    <w:rsid w:val="00D44B01"/>
    <w:rsid w:val="00D45683"/>
    <w:rsid w:val="00D50349"/>
    <w:rsid w:val="00D50B12"/>
    <w:rsid w:val="00D514BD"/>
    <w:rsid w:val="00D51C03"/>
    <w:rsid w:val="00D51DD8"/>
    <w:rsid w:val="00D53A9A"/>
    <w:rsid w:val="00D54F31"/>
    <w:rsid w:val="00D55870"/>
    <w:rsid w:val="00D5593B"/>
    <w:rsid w:val="00D57066"/>
    <w:rsid w:val="00D5741D"/>
    <w:rsid w:val="00D57A81"/>
    <w:rsid w:val="00D60BEF"/>
    <w:rsid w:val="00D627D1"/>
    <w:rsid w:val="00D62AA7"/>
    <w:rsid w:val="00D63B0A"/>
    <w:rsid w:val="00D6520E"/>
    <w:rsid w:val="00D65500"/>
    <w:rsid w:val="00D657F2"/>
    <w:rsid w:val="00D66386"/>
    <w:rsid w:val="00D665FE"/>
    <w:rsid w:val="00D66CD9"/>
    <w:rsid w:val="00D66CE3"/>
    <w:rsid w:val="00D66E87"/>
    <w:rsid w:val="00D67017"/>
    <w:rsid w:val="00D67468"/>
    <w:rsid w:val="00D67D93"/>
    <w:rsid w:val="00D67E27"/>
    <w:rsid w:val="00D71FF4"/>
    <w:rsid w:val="00D72B09"/>
    <w:rsid w:val="00D732E1"/>
    <w:rsid w:val="00D77243"/>
    <w:rsid w:val="00D7748A"/>
    <w:rsid w:val="00D779B8"/>
    <w:rsid w:val="00D80C74"/>
    <w:rsid w:val="00D81F9B"/>
    <w:rsid w:val="00D8211A"/>
    <w:rsid w:val="00D83417"/>
    <w:rsid w:val="00D843A3"/>
    <w:rsid w:val="00D843DA"/>
    <w:rsid w:val="00D84670"/>
    <w:rsid w:val="00D84965"/>
    <w:rsid w:val="00D84CA6"/>
    <w:rsid w:val="00D85384"/>
    <w:rsid w:val="00D8544F"/>
    <w:rsid w:val="00D87CCB"/>
    <w:rsid w:val="00D90967"/>
    <w:rsid w:val="00D90DB9"/>
    <w:rsid w:val="00D90DE3"/>
    <w:rsid w:val="00D9260D"/>
    <w:rsid w:val="00D9400C"/>
    <w:rsid w:val="00D95FB0"/>
    <w:rsid w:val="00DA00BA"/>
    <w:rsid w:val="00DA0576"/>
    <w:rsid w:val="00DA1A94"/>
    <w:rsid w:val="00DA2657"/>
    <w:rsid w:val="00DA32E7"/>
    <w:rsid w:val="00DA37CB"/>
    <w:rsid w:val="00DA3CE4"/>
    <w:rsid w:val="00DA5412"/>
    <w:rsid w:val="00DA58E5"/>
    <w:rsid w:val="00DA68A8"/>
    <w:rsid w:val="00DA7AB1"/>
    <w:rsid w:val="00DB1B5A"/>
    <w:rsid w:val="00DB37CE"/>
    <w:rsid w:val="00DB4D5F"/>
    <w:rsid w:val="00DB4DEC"/>
    <w:rsid w:val="00DB5226"/>
    <w:rsid w:val="00DB5869"/>
    <w:rsid w:val="00DB7204"/>
    <w:rsid w:val="00DB7A87"/>
    <w:rsid w:val="00DB7ABF"/>
    <w:rsid w:val="00DC29D1"/>
    <w:rsid w:val="00DC2D80"/>
    <w:rsid w:val="00DC34CD"/>
    <w:rsid w:val="00DC3B64"/>
    <w:rsid w:val="00DC508D"/>
    <w:rsid w:val="00DC71CD"/>
    <w:rsid w:val="00DD1ADE"/>
    <w:rsid w:val="00DD2335"/>
    <w:rsid w:val="00DD3AE8"/>
    <w:rsid w:val="00DD4416"/>
    <w:rsid w:val="00DD49AD"/>
    <w:rsid w:val="00DD52F8"/>
    <w:rsid w:val="00DD6BC0"/>
    <w:rsid w:val="00DE0186"/>
    <w:rsid w:val="00DE024C"/>
    <w:rsid w:val="00DE0597"/>
    <w:rsid w:val="00DE0751"/>
    <w:rsid w:val="00DE0CDE"/>
    <w:rsid w:val="00DE1C67"/>
    <w:rsid w:val="00DE2404"/>
    <w:rsid w:val="00DE2423"/>
    <w:rsid w:val="00DE2B2A"/>
    <w:rsid w:val="00DE498E"/>
    <w:rsid w:val="00DE5DA1"/>
    <w:rsid w:val="00DE6052"/>
    <w:rsid w:val="00DE60C5"/>
    <w:rsid w:val="00DE6EC5"/>
    <w:rsid w:val="00DE6F3E"/>
    <w:rsid w:val="00DE7653"/>
    <w:rsid w:val="00DF1FED"/>
    <w:rsid w:val="00DF2C96"/>
    <w:rsid w:val="00DF2CC1"/>
    <w:rsid w:val="00DF3755"/>
    <w:rsid w:val="00DF3976"/>
    <w:rsid w:val="00DF3ADF"/>
    <w:rsid w:val="00DF562A"/>
    <w:rsid w:val="00DF592F"/>
    <w:rsid w:val="00DF6BA3"/>
    <w:rsid w:val="00DF7575"/>
    <w:rsid w:val="00DF7803"/>
    <w:rsid w:val="00DF7C1D"/>
    <w:rsid w:val="00E00686"/>
    <w:rsid w:val="00E013D8"/>
    <w:rsid w:val="00E0507B"/>
    <w:rsid w:val="00E05931"/>
    <w:rsid w:val="00E05B86"/>
    <w:rsid w:val="00E07DDA"/>
    <w:rsid w:val="00E1071F"/>
    <w:rsid w:val="00E11D99"/>
    <w:rsid w:val="00E127EC"/>
    <w:rsid w:val="00E12E2B"/>
    <w:rsid w:val="00E13FBB"/>
    <w:rsid w:val="00E15671"/>
    <w:rsid w:val="00E169A6"/>
    <w:rsid w:val="00E1701A"/>
    <w:rsid w:val="00E2285D"/>
    <w:rsid w:val="00E2383F"/>
    <w:rsid w:val="00E24A61"/>
    <w:rsid w:val="00E252F3"/>
    <w:rsid w:val="00E25E19"/>
    <w:rsid w:val="00E25E44"/>
    <w:rsid w:val="00E26952"/>
    <w:rsid w:val="00E27BE4"/>
    <w:rsid w:val="00E312BB"/>
    <w:rsid w:val="00E31989"/>
    <w:rsid w:val="00E33E05"/>
    <w:rsid w:val="00E341D6"/>
    <w:rsid w:val="00E34368"/>
    <w:rsid w:val="00E34D88"/>
    <w:rsid w:val="00E36532"/>
    <w:rsid w:val="00E36C40"/>
    <w:rsid w:val="00E3707B"/>
    <w:rsid w:val="00E37946"/>
    <w:rsid w:val="00E37D0D"/>
    <w:rsid w:val="00E40490"/>
    <w:rsid w:val="00E4092E"/>
    <w:rsid w:val="00E43BA2"/>
    <w:rsid w:val="00E43E25"/>
    <w:rsid w:val="00E45571"/>
    <w:rsid w:val="00E45CA5"/>
    <w:rsid w:val="00E460F0"/>
    <w:rsid w:val="00E46EAC"/>
    <w:rsid w:val="00E4720E"/>
    <w:rsid w:val="00E479A2"/>
    <w:rsid w:val="00E50106"/>
    <w:rsid w:val="00E50562"/>
    <w:rsid w:val="00E51618"/>
    <w:rsid w:val="00E51C65"/>
    <w:rsid w:val="00E51DD9"/>
    <w:rsid w:val="00E5265F"/>
    <w:rsid w:val="00E53CEA"/>
    <w:rsid w:val="00E53ED6"/>
    <w:rsid w:val="00E54C3C"/>
    <w:rsid w:val="00E5507F"/>
    <w:rsid w:val="00E5654C"/>
    <w:rsid w:val="00E5694B"/>
    <w:rsid w:val="00E57615"/>
    <w:rsid w:val="00E577E6"/>
    <w:rsid w:val="00E6047B"/>
    <w:rsid w:val="00E60E48"/>
    <w:rsid w:val="00E616BD"/>
    <w:rsid w:val="00E62762"/>
    <w:rsid w:val="00E64C10"/>
    <w:rsid w:val="00E650B4"/>
    <w:rsid w:val="00E67E96"/>
    <w:rsid w:val="00E70D7C"/>
    <w:rsid w:val="00E72806"/>
    <w:rsid w:val="00E72C39"/>
    <w:rsid w:val="00E73C38"/>
    <w:rsid w:val="00E74FA7"/>
    <w:rsid w:val="00E750E7"/>
    <w:rsid w:val="00E75870"/>
    <w:rsid w:val="00E75E26"/>
    <w:rsid w:val="00E75EB2"/>
    <w:rsid w:val="00E76AE4"/>
    <w:rsid w:val="00E76EEA"/>
    <w:rsid w:val="00E77775"/>
    <w:rsid w:val="00E82068"/>
    <w:rsid w:val="00E821A1"/>
    <w:rsid w:val="00E8503F"/>
    <w:rsid w:val="00E85138"/>
    <w:rsid w:val="00E85D37"/>
    <w:rsid w:val="00E86D60"/>
    <w:rsid w:val="00E87775"/>
    <w:rsid w:val="00E8780D"/>
    <w:rsid w:val="00E901B5"/>
    <w:rsid w:val="00E90AE0"/>
    <w:rsid w:val="00E91010"/>
    <w:rsid w:val="00E929F6"/>
    <w:rsid w:val="00E92A70"/>
    <w:rsid w:val="00E94D06"/>
    <w:rsid w:val="00E95C1F"/>
    <w:rsid w:val="00EA08C1"/>
    <w:rsid w:val="00EA1337"/>
    <w:rsid w:val="00EA2861"/>
    <w:rsid w:val="00EA3D37"/>
    <w:rsid w:val="00EA4487"/>
    <w:rsid w:val="00EA6162"/>
    <w:rsid w:val="00EA7A2C"/>
    <w:rsid w:val="00EB0885"/>
    <w:rsid w:val="00EB1952"/>
    <w:rsid w:val="00EB1CCA"/>
    <w:rsid w:val="00EB2D36"/>
    <w:rsid w:val="00EB3189"/>
    <w:rsid w:val="00EB31A8"/>
    <w:rsid w:val="00EB3843"/>
    <w:rsid w:val="00EB3A42"/>
    <w:rsid w:val="00EB3C19"/>
    <w:rsid w:val="00EB48DF"/>
    <w:rsid w:val="00EB50F2"/>
    <w:rsid w:val="00EB66DB"/>
    <w:rsid w:val="00EB74DB"/>
    <w:rsid w:val="00EC0FE3"/>
    <w:rsid w:val="00EC19BD"/>
    <w:rsid w:val="00EC3159"/>
    <w:rsid w:val="00EC412F"/>
    <w:rsid w:val="00EC636A"/>
    <w:rsid w:val="00EC6A1A"/>
    <w:rsid w:val="00ED0142"/>
    <w:rsid w:val="00ED210D"/>
    <w:rsid w:val="00ED327C"/>
    <w:rsid w:val="00ED32C9"/>
    <w:rsid w:val="00ED3DB5"/>
    <w:rsid w:val="00ED5F34"/>
    <w:rsid w:val="00ED5F37"/>
    <w:rsid w:val="00ED61BE"/>
    <w:rsid w:val="00EE05FF"/>
    <w:rsid w:val="00EE11DB"/>
    <w:rsid w:val="00EE1F23"/>
    <w:rsid w:val="00EE404D"/>
    <w:rsid w:val="00EE5571"/>
    <w:rsid w:val="00EE6758"/>
    <w:rsid w:val="00EE6E1F"/>
    <w:rsid w:val="00EE7672"/>
    <w:rsid w:val="00EE780E"/>
    <w:rsid w:val="00EE793D"/>
    <w:rsid w:val="00EE7EA2"/>
    <w:rsid w:val="00EF16AD"/>
    <w:rsid w:val="00EF1C7E"/>
    <w:rsid w:val="00EF1D0B"/>
    <w:rsid w:val="00EF4503"/>
    <w:rsid w:val="00EF4D1A"/>
    <w:rsid w:val="00EF5797"/>
    <w:rsid w:val="00EF590F"/>
    <w:rsid w:val="00EF5D51"/>
    <w:rsid w:val="00EF6A48"/>
    <w:rsid w:val="00EF788E"/>
    <w:rsid w:val="00EF7B7E"/>
    <w:rsid w:val="00F01147"/>
    <w:rsid w:val="00F01FC8"/>
    <w:rsid w:val="00F0206B"/>
    <w:rsid w:val="00F03271"/>
    <w:rsid w:val="00F05F08"/>
    <w:rsid w:val="00F06F1D"/>
    <w:rsid w:val="00F07B7E"/>
    <w:rsid w:val="00F10AC9"/>
    <w:rsid w:val="00F1163E"/>
    <w:rsid w:val="00F11B37"/>
    <w:rsid w:val="00F11D69"/>
    <w:rsid w:val="00F12879"/>
    <w:rsid w:val="00F131D3"/>
    <w:rsid w:val="00F14036"/>
    <w:rsid w:val="00F161C3"/>
    <w:rsid w:val="00F16201"/>
    <w:rsid w:val="00F168FA"/>
    <w:rsid w:val="00F17408"/>
    <w:rsid w:val="00F17648"/>
    <w:rsid w:val="00F213DC"/>
    <w:rsid w:val="00F214D8"/>
    <w:rsid w:val="00F2199D"/>
    <w:rsid w:val="00F21A76"/>
    <w:rsid w:val="00F2234B"/>
    <w:rsid w:val="00F2259E"/>
    <w:rsid w:val="00F230C5"/>
    <w:rsid w:val="00F23D06"/>
    <w:rsid w:val="00F25D98"/>
    <w:rsid w:val="00F27A58"/>
    <w:rsid w:val="00F27C1A"/>
    <w:rsid w:val="00F30636"/>
    <w:rsid w:val="00F306F4"/>
    <w:rsid w:val="00F3169F"/>
    <w:rsid w:val="00F34A12"/>
    <w:rsid w:val="00F3605C"/>
    <w:rsid w:val="00F370A5"/>
    <w:rsid w:val="00F3756D"/>
    <w:rsid w:val="00F40269"/>
    <w:rsid w:val="00F410E4"/>
    <w:rsid w:val="00F423B6"/>
    <w:rsid w:val="00F43398"/>
    <w:rsid w:val="00F43901"/>
    <w:rsid w:val="00F446D3"/>
    <w:rsid w:val="00F45645"/>
    <w:rsid w:val="00F465F2"/>
    <w:rsid w:val="00F50DC7"/>
    <w:rsid w:val="00F51382"/>
    <w:rsid w:val="00F51FC4"/>
    <w:rsid w:val="00F5764F"/>
    <w:rsid w:val="00F57A8B"/>
    <w:rsid w:val="00F600D6"/>
    <w:rsid w:val="00F604C6"/>
    <w:rsid w:val="00F609BD"/>
    <w:rsid w:val="00F61EF8"/>
    <w:rsid w:val="00F6204C"/>
    <w:rsid w:val="00F62DD7"/>
    <w:rsid w:val="00F634BF"/>
    <w:rsid w:val="00F64324"/>
    <w:rsid w:val="00F64694"/>
    <w:rsid w:val="00F6479C"/>
    <w:rsid w:val="00F65C39"/>
    <w:rsid w:val="00F669A9"/>
    <w:rsid w:val="00F710A2"/>
    <w:rsid w:val="00F721AF"/>
    <w:rsid w:val="00F72DA0"/>
    <w:rsid w:val="00F72DD0"/>
    <w:rsid w:val="00F749DB"/>
    <w:rsid w:val="00F74A17"/>
    <w:rsid w:val="00F74B2A"/>
    <w:rsid w:val="00F74E33"/>
    <w:rsid w:val="00F7755E"/>
    <w:rsid w:val="00F80700"/>
    <w:rsid w:val="00F8168E"/>
    <w:rsid w:val="00F82633"/>
    <w:rsid w:val="00F83168"/>
    <w:rsid w:val="00F8356C"/>
    <w:rsid w:val="00F8656C"/>
    <w:rsid w:val="00F87DBD"/>
    <w:rsid w:val="00F911D4"/>
    <w:rsid w:val="00F913B4"/>
    <w:rsid w:val="00F940B2"/>
    <w:rsid w:val="00F96374"/>
    <w:rsid w:val="00F97823"/>
    <w:rsid w:val="00FA0A83"/>
    <w:rsid w:val="00FA0B61"/>
    <w:rsid w:val="00FA15C3"/>
    <w:rsid w:val="00FA18AA"/>
    <w:rsid w:val="00FA27E6"/>
    <w:rsid w:val="00FA4EB3"/>
    <w:rsid w:val="00FA4EC6"/>
    <w:rsid w:val="00FA6436"/>
    <w:rsid w:val="00FA71A1"/>
    <w:rsid w:val="00FA73A6"/>
    <w:rsid w:val="00FA79DD"/>
    <w:rsid w:val="00FB06CD"/>
    <w:rsid w:val="00FB10B3"/>
    <w:rsid w:val="00FB2155"/>
    <w:rsid w:val="00FB37E8"/>
    <w:rsid w:val="00FB37FB"/>
    <w:rsid w:val="00FB385E"/>
    <w:rsid w:val="00FB3B7E"/>
    <w:rsid w:val="00FB5239"/>
    <w:rsid w:val="00FB54A7"/>
    <w:rsid w:val="00FB57BE"/>
    <w:rsid w:val="00FB652D"/>
    <w:rsid w:val="00FB71FB"/>
    <w:rsid w:val="00FC0A9D"/>
    <w:rsid w:val="00FC1164"/>
    <w:rsid w:val="00FC1F6A"/>
    <w:rsid w:val="00FC3400"/>
    <w:rsid w:val="00FC466B"/>
    <w:rsid w:val="00FC5679"/>
    <w:rsid w:val="00FC77A7"/>
    <w:rsid w:val="00FD035A"/>
    <w:rsid w:val="00FD1195"/>
    <w:rsid w:val="00FD1E95"/>
    <w:rsid w:val="00FD220B"/>
    <w:rsid w:val="00FD3757"/>
    <w:rsid w:val="00FD4714"/>
    <w:rsid w:val="00FD5AC6"/>
    <w:rsid w:val="00FD74E2"/>
    <w:rsid w:val="00FD765C"/>
    <w:rsid w:val="00FD7BB8"/>
    <w:rsid w:val="00FE01A9"/>
    <w:rsid w:val="00FE050A"/>
    <w:rsid w:val="00FE230F"/>
    <w:rsid w:val="00FE2B3F"/>
    <w:rsid w:val="00FE4200"/>
    <w:rsid w:val="00FE4B00"/>
    <w:rsid w:val="00FE4B24"/>
    <w:rsid w:val="00FE52AF"/>
    <w:rsid w:val="00FE5A70"/>
    <w:rsid w:val="00FE5ED9"/>
    <w:rsid w:val="00FE61D8"/>
    <w:rsid w:val="00FE78E8"/>
    <w:rsid w:val="00FE7909"/>
    <w:rsid w:val="00FE7EDB"/>
    <w:rsid w:val="00FF1040"/>
    <w:rsid w:val="00FF1ED5"/>
    <w:rsid w:val="00FF20BC"/>
    <w:rsid w:val="00FF330B"/>
    <w:rsid w:val="00FF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2EA7"/>
  <w15:chartTrackingRefBased/>
  <w15:docId w15:val="{11BCCFD5-C529-4029-BAEB-C4D9ED0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652"/>
    <w:pPr>
      <w:tabs>
        <w:tab w:val="center" w:pos="4153"/>
        <w:tab w:val="right" w:pos="8306"/>
      </w:tabs>
      <w:snapToGrid w:val="0"/>
      <w:jc w:val="center"/>
    </w:pPr>
    <w:rPr>
      <w:sz w:val="18"/>
      <w:szCs w:val="18"/>
    </w:rPr>
  </w:style>
  <w:style w:type="character" w:customStyle="1" w:styleId="a4">
    <w:name w:val="页眉 字符"/>
    <w:basedOn w:val="a0"/>
    <w:link w:val="a3"/>
    <w:uiPriority w:val="99"/>
    <w:rsid w:val="00676652"/>
    <w:rPr>
      <w:sz w:val="18"/>
      <w:szCs w:val="18"/>
    </w:rPr>
  </w:style>
  <w:style w:type="paragraph" w:styleId="a5">
    <w:name w:val="footer"/>
    <w:basedOn w:val="a"/>
    <w:link w:val="a6"/>
    <w:uiPriority w:val="99"/>
    <w:unhideWhenUsed/>
    <w:rsid w:val="00676652"/>
    <w:pPr>
      <w:tabs>
        <w:tab w:val="center" w:pos="4153"/>
        <w:tab w:val="right" w:pos="8306"/>
      </w:tabs>
      <w:snapToGrid w:val="0"/>
      <w:jc w:val="left"/>
    </w:pPr>
    <w:rPr>
      <w:sz w:val="18"/>
      <w:szCs w:val="18"/>
    </w:rPr>
  </w:style>
  <w:style w:type="character" w:customStyle="1" w:styleId="a6">
    <w:name w:val="页脚 字符"/>
    <w:basedOn w:val="a0"/>
    <w:link w:val="a5"/>
    <w:uiPriority w:val="99"/>
    <w:rsid w:val="00676652"/>
    <w:rPr>
      <w:sz w:val="18"/>
      <w:szCs w:val="18"/>
    </w:rPr>
  </w:style>
  <w:style w:type="character" w:styleId="a7">
    <w:name w:val="Hyperlink"/>
    <w:basedOn w:val="a0"/>
    <w:uiPriority w:val="99"/>
    <w:unhideWhenUsed/>
    <w:qFormat/>
    <w:rsid w:val="00351664"/>
    <w:rPr>
      <w:color w:val="0563C1" w:themeColor="hyperlink"/>
      <w:u w:val="single"/>
    </w:rPr>
  </w:style>
  <w:style w:type="paragraph" w:styleId="a8">
    <w:name w:val="Normal (Web)"/>
    <w:basedOn w:val="a"/>
    <w:uiPriority w:val="99"/>
    <w:unhideWhenUsed/>
    <w:rsid w:val="000360D7"/>
    <w:pPr>
      <w:widowControl/>
      <w:spacing w:before="100" w:beforeAutospacing="1" w:after="100" w:afterAutospacing="1"/>
      <w:jc w:val="left"/>
    </w:pPr>
    <w:rPr>
      <w:rFonts w:ascii="宋体" w:eastAsia="宋体" w:hAnsi="宋体" w:cs="宋体"/>
      <w:kern w:val="0"/>
      <w:sz w:val="24"/>
      <w:szCs w:val="24"/>
      <w14:ligatures w14:val="none"/>
    </w:rPr>
  </w:style>
  <w:style w:type="character" w:styleId="a9">
    <w:name w:val="Unresolved Mention"/>
    <w:basedOn w:val="a0"/>
    <w:uiPriority w:val="99"/>
    <w:semiHidden/>
    <w:unhideWhenUsed/>
    <w:rsid w:val="000650B5"/>
    <w:rPr>
      <w:color w:val="605E5C"/>
      <w:shd w:val="clear" w:color="auto" w:fill="E1DFDD"/>
    </w:rPr>
  </w:style>
  <w:style w:type="table" w:styleId="aa">
    <w:name w:val="Table Grid"/>
    <w:basedOn w:val="a1"/>
    <w:uiPriority w:val="39"/>
    <w:rsid w:val="0045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Quote"/>
    <w:basedOn w:val="a"/>
    <w:next w:val="a"/>
    <w:link w:val="ac"/>
    <w:uiPriority w:val="29"/>
    <w:qFormat/>
    <w:rsid w:val="00C45AB0"/>
    <w:pPr>
      <w:spacing w:before="200" w:after="160"/>
      <w:ind w:left="864" w:right="864"/>
      <w:jc w:val="center"/>
    </w:pPr>
    <w:rPr>
      <w:i/>
      <w:iCs/>
      <w:color w:val="404040" w:themeColor="text1" w:themeTint="BF"/>
    </w:rPr>
  </w:style>
  <w:style w:type="character" w:customStyle="1" w:styleId="ac">
    <w:name w:val="引用 字符"/>
    <w:basedOn w:val="a0"/>
    <w:link w:val="ab"/>
    <w:uiPriority w:val="29"/>
    <w:rsid w:val="00C45AB0"/>
    <w:rPr>
      <w:i/>
      <w:iCs/>
      <w:color w:val="404040" w:themeColor="text1" w:themeTint="BF"/>
    </w:rPr>
  </w:style>
  <w:style w:type="character" w:styleId="ad">
    <w:name w:val="Strong"/>
    <w:basedOn w:val="a0"/>
    <w:uiPriority w:val="22"/>
    <w:qFormat/>
    <w:rsid w:val="002565FF"/>
    <w:rPr>
      <w:b/>
      <w:bCs/>
    </w:rPr>
  </w:style>
  <w:style w:type="character" w:styleId="ae">
    <w:name w:val="Emphasis"/>
    <w:basedOn w:val="a0"/>
    <w:uiPriority w:val="20"/>
    <w:qFormat/>
    <w:rsid w:val="002565FF"/>
    <w:rPr>
      <w:i/>
      <w:iCs/>
    </w:rPr>
  </w:style>
  <w:style w:type="table" w:customStyle="1" w:styleId="-1">
    <w:name w:val="三线表-1"/>
    <w:basedOn w:val="a1"/>
    <w:rsid w:val="00C35500"/>
    <w:tblPr>
      <w:tblBorders>
        <w:top w:val="single" w:sz="12" w:space="0" w:color="auto"/>
        <w:bottom w:val="single" w:sz="12" w:space="0" w:color="auto"/>
      </w:tblBorders>
    </w:tblPr>
    <w:tcPr>
      <w:shd w:val="clear" w:color="auto" w:fill="auto"/>
    </w:tc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861">
      <w:bodyDiv w:val="1"/>
      <w:marLeft w:val="0"/>
      <w:marRight w:val="0"/>
      <w:marTop w:val="0"/>
      <w:marBottom w:val="0"/>
      <w:divBdr>
        <w:top w:val="none" w:sz="0" w:space="0" w:color="auto"/>
        <w:left w:val="none" w:sz="0" w:space="0" w:color="auto"/>
        <w:bottom w:val="none" w:sz="0" w:space="0" w:color="auto"/>
        <w:right w:val="none" w:sz="0" w:space="0" w:color="auto"/>
      </w:divBdr>
      <w:divsChild>
        <w:div w:id="2041853859">
          <w:marLeft w:val="0"/>
          <w:marRight w:val="0"/>
          <w:marTop w:val="0"/>
          <w:marBottom w:val="0"/>
          <w:divBdr>
            <w:top w:val="none" w:sz="0" w:space="0" w:color="auto"/>
            <w:left w:val="none" w:sz="0" w:space="0" w:color="auto"/>
            <w:bottom w:val="none" w:sz="0" w:space="0" w:color="auto"/>
            <w:right w:val="none" w:sz="0" w:space="0" w:color="auto"/>
          </w:divBdr>
        </w:div>
      </w:divsChild>
    </w:div>
    <w:div w:id="15232281">
      <w:bodyDiv w:val="1"/>
      <w:marLeft w:val="0"/>
      <w:marRight w:val="0"/>
      <w:marTop w:val="0"/>
      <w:marBottom w:val="0"/>
      <w:divBdr>
        <w:top w:val="none" w:sz="0" w:space="0" w:color="auto"/>
        <w:left w:val="none" w:sz="0" w:space="0" w:color="auto"/>
        <w:bottom w:val="none" w:sz="0" w:space="0" w:color="auto"/>
        <w:right w:val="none" w:sz="0" w:space="0" w:color="auto"/>
      </w:divBdr>
    </w:div>
    <w:div w:id="38092306">
      <w:bodyDiv w:val="1"/>
      <w:marLeft w:val="0"/>
      <w:marRight w:val="0"/>
      <w:marTop w:val="0"/>
      <w:marBottom w:val="0"/>
      <w:divBdr>
        <w:top w:val="none" w:sz="0" w:space="0" w:color="auto"/>
        <w:left w:val="none" w:sz="0" w:space="0" w:color="auto"/>
        <w:bottom w:val="none" w:sz="0" w:space="0" w:color="auto"/>
        <w:right w:val="none" w:sz="0" w:space="0" w:color="auto"/>
      </w:divBdr>
      <w:divsChild>
        <w:div w:id="370151201">
          <w:marLeft w:val="0"/>
          <w:marRight w:val="0"/>
          <w:marTop w:val="0"/>
          <w:marBottom w:val="0"/>
          <w:divBdr>
            <w:top w:val="none" w:sz="0" w:space="0" w:color="auto"/>
            <w:left w:val="none" w:sz="0" w:space="0" w:color="auto"/>
            <w:bottom w:val="none" w:sz="0" w:space="0" w:color="auto"/>
            <w:right w:val="none" w:sz="0" w:space="0" w:color="auto"/>
          </w:divBdr>
          <w:divsChild>
            <w:div w:id="1552185833">
              <w:marLeft w:val="0"/>
              <w:marRight w:val="0"/>
              <w:marTop w:val="0"/>
              <w:marBottom w:val="0"/>
              <w:divBdr>
                <w:top w:val="none" w:sz="0" w:space="0" w:color="auto"/>
                <w:left w:val="none" w:sz="0" w:space="0" w:color="auto"/>
                <w:bottom w:val="none" w:sz="0" w:space="0" w:color="auto"/>
                <w:right w:val="none" w:sz="0" w:space="0" w:color="auto"/>
              </w:divBdr>
              <w:divsChild>
                <w:div w:id="1847864953">
                  <w:marLeft w:val="0"/>
                  <w:marRight w:val="0"/>
                  <w:marTop w:val="0"/>
                  <w:marBottom w:val="0"/>
                  <w:divBdr>
                    <w:top w:val="none" w:sz="0" w:space="0" w:color="auto"/>
                    <w:left w:val="none" w:sz="0" w:space="0" w:color="auto"/>
                    <w:bottom w:val="none" w:sz="0" w:space="0" w:color="auto"/>
                    <w:right w:val="none" w:sz="0" w:space="0" w:color="auto"/>
                  </w:divBdr>
                  <w:divsChild>
                    <w:div w:id="317081081">
                      <w:marLeft w:val="0"/>
                      <w:marRight w:val="0"/>
                      <w:marTop w:val="0"/>
                      <w:marBottom w:val="0"/>
                      <w:divBdr>
                        <w:top w:val="none" w:sz="0" w:space="0" w:color="auto"/>
                        <w:left w:val="none" w:sz="0" w:space="0" w:color="auto"/>
                        <w:bottom w:val="none" w:sz="0" w:space="0" w:color="auto"/>
                        <w:right w:val="none" w:sz="0" w:space="0" w:color="auto"/>
                      </w:divBdr>
                      <w:divsChild>
                        <w:div w:id="82260652">
                          <w:marLeft w:val="0"/>
                          <w:marRight w:val="0"/>
                          <w:marTop w:val="0"/>
                          <w:marBottom w:val="0"/>
                          <w:divBdr>
                            <w:top w:val="none" w:sz="0" w:space="0" w:color="auto"/>
                            <w:left w:val="none" w:sz="0" w:space="0" w:color="auto"/>
                            <w:bottom w:val="none" w:sz="0" w:space="0" w:color="auto"/>
                            <w:right w:val="none" w:sz="0" w:space="0" w:color="auto"/>
                          </w:divBdr>
                          <w:divsChild>
                            <w:div w:id="813453141">
                              <w:marLeft w:val="0"/>
                              <w:marRight w:val="0"/>
                              <w:marTop w:val="0"/>
                              <w:marBottom w:val="0"/>
                              <w:divBdr>
                                <w:top w:val="none" w:sz="0" w:space="0" w:color="auto"/>
                                <w:left w:val="none" w:sz="0" w:space="0" w:color="auto"/>
                                <w:bottom w:val="none" w:sz="0" w:space="0" w:color="auto"/>
                                <w:right w:val="none" w:sz="0" w:space="0" w:color="auto"/>
                              </w:divBdr>
                              <w:divsChild>
                                <w:div w:id="1747146786">
                                  <w:marLeft w:val="0"/>
                                  <w:marRight w:val="0"/>
                                  <w:marTop w:val="0"/>
                                  <w:marBottom w:val="0"/>
                                  <w:divBdr>
                                    <w:top w:val="none" w:sz="0" w:space="0" w:color="auto"/>
                                    <w:left w:val="none" w:sz="0" w:space="0" w:color="auto"/>
                                    <w:bottom w:val="none" w:sz="0" w:space="0" w:color="auto"/>
                                    <w:right w:val="none" w:sz="0" w:space="0" w:color="auto"/>
                                  </w:divBdr>
                                  <w:divsChild>
                                    <w:div w:id="678773397">
                                      <w:marLeft w:val="0"/>
                                      <w:marRight w:val="0"/>
                                      <w:marTop w:val="0"/>
                                      <w:marBottom w:val="0"/>
                                      <w:divBdr>
                                        <w:top w:val="none" w:sz="0" w:space="0" w:color="auto"/>
                                        <w:left w:val="none" w:sz="0" w:space="0" w:color="auto"/>
                                        <w:bottom w:val="none" w:sz="0" w:space="0" w:color="auto"/>
                                        <w:right w:val="none" w:sz="0" w:space="0" w:color="auto"/>
                                      </w:divBdr>
                                      <w:divsChild>
                                        <w:div w:id="306279730">
                                          <w:marLeft w:val="0"/>
                                          <w:marRight w:val="0"/>
                                          <w:marTop w:val="0"/>
                                          <w:marBottom w:val="0"/>
                                          <w:divBdr>
                                            <w:top w:val="none" w:sz="0" w:space="0" w:color="auto"/>
                                            <w:left w:val="none" w:sz="0" w:space="0" w:color="auto"/>
                                            <w:bottom w:val="none" w:sz="0" w:space="0" w:color="auto"/>
                                            <w:right w:val="none" w:sz="0" w:space="0" w:color="auto"/>
                                          </w:divBdr>
                                          <w:divsChild>
                                            <w:div w:id="1003514329">
                                              <w:marLeft w:val="0"/>
                                              <w:marRight w:val="0"/>
                                              <w:marTop w:val="0"/>
                                              <w:marBottom w:val="0"/>
                                              <w:divBdr>
                                                <w:top w:val="none" w:sz="0" w:space="0" w:color="auto"/>
                                                <w:left w:val="none" w:sz="0" w:space="0" w:color="auto"/>
                                                <w:bottom w:val="none" w:sz="0" w:space="0" w:color="auto"/>
                                                <w:right w:val="none" w:sz="0" w:space="0" w:color="auto"/>
                                              </w:divBdr>
                                              <w:divsChild>
                                                <w:div w:id="1605117139">
                                                  <w:marLeft w:val="0"/>
                                                  <w:marRight w:val="0"/>
                                                  <w:marTop w:val="0"/>
                                                  <w:marBottom w:val="0"/>
                                                  <w:divBdr>
                                                    <w:top w:val="none" w:sz="0" w:space="0" w:color="auto"/>
                                                    <w:left w:val="none" w:sz="0" w:space="0" w:color="auto"/>
                                                    <w:bottom w:val="none" w:sz="0" w:space="0" w:color="auto"/>
                                                    <w:right w:val="none" w:sz="0" w:space="0" w:color="auto"/>
                                                  </w:divBdr>
                                                  <w:divsChild>
                                                    <w:div w:id="1923680733">
                                                      <w:marLeft w:val="0"/>
                                                      <w:marRight w:val="0"/>
                                                      <w:marTop w:val="0"/>
                                                      <w:marBottom w:val="0"/>
                                                      <w:divBdr>
                                                        <w:top w:val="none" w:sz="0" w:space="0" w:color="auto"/>
                                                        <w:left w:val="none" w:sz="0" w:space="0" w:color="auto"/>
                                                        <w:bottom w:val="none" w:sz="0" w:space="0" w:color="auto"/>
                                                        <w:right w:val="none" w:sz="0" w:space="0" w:color="auto"/>
                                                      </w:divBdr>
                                                      <w:divsChild>
                                                        <w:div w:id="4557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1468">
                                              <w:marLeft w:val="0"/>
                                              <w:marRight w:val="0"/>
                                              <w:marTop w:val="0"/>
                                              <w:marBottom w:val="0"/>
                                              <w:divBdr>
                                                <w:top w:val="none" w:sz="0" w:space="0" w:color="auto"/>
                                                <w:left w:val="none" w:sz="0" w:space="0" w:color="auto"/>
                                                <w:bottom w:val="none" w:sz="0" w:space="0" w:color="auto"/>
                                                <w:right w:val="none" w:sz="0" w:space="0" w:color="auto"/>
                                              </w:divBdr>
                                              <w:divsChild>
                                                <w:div w:id="728727268">
                                                  <w:marLeft w:val="0"/>
                                                  <w:marRight w:val="0"/>
                                                  <w:marTop w:val="0"/>
                                                  <w:marBottom w:val="0"/>
                                                  <w:divBdr>
                                                    <w:top w:val="none" w:sz="0" w:space="0" w:color="auto"/>
                                                    <w:left w:val="none" w:sz="0" w:space="0" w:color="auto"/>
                                                    <w:bottom w:val="none" w:sz="0" w:space="0" w:color="auto"/>
                                                    <w:right w:val="none" w:sz="0" w:space="0" w:color="auto"/>
                                                  </w:divBdr>
                                                  <w:divsChild>
                                                    <w:div w:id="469632198">
                                                      <w:marLeft w:val="0"/>
                                                      <w:marRight w:val="0"/>
                                                      <w:marTop w:val="0"/>
                                                      <w:marBottom w:val="0"/>
                                                      <w:divBdr>
                                                        <w:top w:val="none" w:sz="0" w:space="0" w:color="auto"/>
                                                        <w:left w:val="none" w:sz="0" w:space="0" w:color="auto"/>
                                                        <w:bottom w:val="none" w:sz="0" w:space="0" w:color="auto"/>
                                                        <w:right w:val="none" w:sz="0" w:space="0" w:color="auto"/>
                                                      </w:divBdr>
                                                      <w:divsChild>
                                                        <w:div w:id="16841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74041">
      <w:bodyDiv w:val="1"/>
      <w:marLeft w:val="0"/>
      <w:marRight w:val="0"/>
      <w:marTop w:val="0"/>
      <w:marBottom w:val="0"/>
      <w:divBdr>
        <w:top w:val="none" w:sz="0" w:space="0" w:color="auto"/>
        <w:left w:val="none" w:sz="0" w:space="0" w:color="auto"/>
        <w:bottom w:val="none" w:sz="0" w:space="0" w:color="auto"/>
        <w:right w:val="none" w:sz="0" w:space="0" w:color="auto"/>
      </w:divBdr>
      <w:divsChild>
        <w:div w:id="1056978037">
          <w:marLeft w:val="0"/>
          <w:marRight w:val="0"/>
          <w:marTop w:val="0"/>
          <w:marBottom w:val="0"/>
          <w:divBdr>
            <w:top w:val="none" w:sz="0" w:space="0" w:color="auto"/>
            <w:left w:val="none" w:sz="0" w:space="0" w:color="auto"/>
            <w:bottom w:val="none" w:sz="0" w:space="0" w:color="auto"/>
            <w:right w:val="none" w:sz="0" w:space="0" w:color="auto"/>
          </w:divBdr>
          <w:divsChild>
            <w:div w:id="1298757165">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8363">
      <w:bodyDiv w:val="1"/>
      <w:marLeft w:val="0"/>
      <w:marRight w:val="0"/>
      <w:marTop w:val="0"/>
      <w:marBottom w:val="0"/>
      <w:divBdr>
        <w:top w:val="none" w:sz="0" w:space="0" w:color="auto"/>
        <w:left w:val="none" w:sz="0" w:space="0" w:color="auto"/>
        <w:bottom w:val="none" w:sz="0" w:space="0" w:color="auto"/>
        <w:right w:val="none" w:sz="0" w:space="0" w:color="auto"/>
      </w:divBdr>
      <w:divsChild>
        <w:div w:id="808286620">
          <w:marLeft w:val="0"/>
          <w:marRight w:val="0"/>
          <w:marTop w:val="0"/>
          <w:marBottom w:val="0"/>
          <w:divBdr>
            <w:top w:val="none" w:sz="0" w:space="0" w:color="auto"/>
            <w:left w:val="none" w:sz="0" w:space="0" w:color="auto"/>
            <w:bottom w:val="none" w:sz="0" w:space="0" w:color="auto"/>
            <w:right w:val="none" w:sz="0" w:space="0" w:color="auto"/>
          </w:divBdr>
        </w:div>
      </w:divsChild>
    </w:div>
    <w:div w:id="254704952">
      <w:bodyDiv w:val="1"/>
      <w:marLeft w:val="0"/>
      <w:marRight w:val="0"/>
      <w:marTop w:val="0"/>
      <w:marBottom w:val="0"/>
      <w:divBdr>
        <w:top w:val="none" w:sz="0" w:space="0" w:color="auto"/>
        <w:left w:val="none" w:sz="0" w:space="0" w:color="auto"/>
        <w:bottom w:val="none" w:sz="0" w:space="0" w:color="auto"/>
        <w:right w:val="none" w:sz="0" w:space="0" w:color="auto"/>
      </w:divBdr>
      <w:divsChild>
        <w:div w:id="764349574">
          <w:marLeft w:val="0"/>
          <w:marRight w:val="0"/>
          <w:marTop w:val="0"/>
          <w:marBottom w:val="0"/>
          <w:divBdr>
            <w:top w:val="none" w:sz="0" w:space="0" w:color="auto"/>
            <w:left w:val="none" w:sz="0" w:space="0" w:color="auto"/>
            <w:bottom w:val="none" w:sz="0" w:space="0" w:color="auto"/>
            <w:right w:val="none" w:sz="0" w:space="0" w:color="auto"/>
          </w:divBdr>
        </w:div>
      </w:divsChild>
    </w:div>
    <w:div w:id="353384687">
      <w:bodyDiv w:val="1"/>
      <w:marLeft w:val="0"/>
      <w:marRight w:val="0"/>
      <w:marTop w:val="0"/>
      <w:marBottom w:val="0"/>
      <w:divBdr>
        <w:top w:val="none" w:sz="0" w:space="0" w:color="auto"/>
        <w:left w:val="none" w:sz="0" w:space="0" w:color="auto"/>
        <w:bottom w:val="none" w:sz="0" w:space="0" w:color="auto"/>
        <w:right w:val="none" w:sz="0" w:space="0" w:color="auto"/>
      </w:divBdr>
      <w:divsChild>
        <w:div w:id="2059667874">
          <w:marLeft w:val="0"/>
          <w:marRight w:val="0"/>
          <w:marTop w:val="0"/>
          <w:marBottom w:val="0"/>
          <w:divBdr>
            <w:top w:val="none" w:sz="0" w:space="0" w:color="auto"/>
            <w:left w:val="none" w:sz="0" w:space="0" w:color="auto"/>
            <w:bottom w:val="none" w:sz="0" w:space="0" w:color="auto"/>
            <w:right w:val="none" w:sz="0" w:space="0" w:color="auto"/>
          </w:divBdr>
          <w:divsChild>
            <w:div w:id="844128609">
              <w:marLeft w:val="0"/>
              <w:marRight w:val="0"/>
              <w:marTop w:val="0"/>
              <w:marBottom w:val="0"/>
              <w:divBdr>
                <w:top w:val="none" w:sz="0" w:space="0" w:color="auto"/>
                <w:left w:val="none" w:sz="0" w:space="0" w:color="auto"/>
                <w:bottom w:val="none" w:sz="0" w:space="0" w:color="auto"/>
                <w:right w:val="none" w:sz="0" w:space="0" w:color="auto"/>
              </w:divBdr>
              <w:divsChild>
                <w:div w:id="378895687">
                  <w:marLeft w:val="0"/>
                  <w:marRight w:val="0"/>
                  <w:marTop w:val="0"/>
                  <w:marBottom w:val="0"/>
                  <w:divBdr>
                    <w:top w:val="none" w:sz="0" w:space="0" w:color="auto"/>
                    <w:left w:val="none" w:sz="0" w:space="0" w:color="auto"/>
                    <w:bottom w:val="none" w:sz="0" w:space="0" w:color="auto"/>
                    <w:right w:val="none" w:sz="0" w:space="0" w:color="auto"/>
                  </w:divBdr>
                  <w:divsChild>
                    <w:div w:id="1638880336">
                      <w:marLeft w:val="0"/>
                      <w:marRight w:val="0"/>
                      <w:marTop w:val="0"/>
                      <w:marBottom w:val="0"/>
                      <w:divBdr>
                        <w:top w:val="none" w:sz="0" w:space="0" w:color="auto"/>
                        <w:left w:val="none" w:sz="0" w:space="0" w:color="auto"/>
                        <w:bottom w:val="none" w:sz="0" w:space="0" w:color="auto"/>
                        <w:right w:val="none" w:sz="0" w:space="0" w:color="auto"/>
                      </w:divBdr>
                      <w:divsChild>
                        <w:div w:id="1494175702">
                          <w:marLeft w:val="0"/>
                          <w:marRight w:val="0"/>
                          <w:marTop w:val="0"/>
                          <w:marBottom w:val="0"/>
                          <w:divBdr>
                            <w:top w:val="none" w:sz="0" w:space="0" w:color="auto"/>
                            <w:left w:val="none" w:sz="0" w:space="0" w:color="auto"/>
                            <w:bottom w:val="none" w:sz="0" w:space="0" w:color="auto"/>
                            <w:right w:val="none" w:sz="0" w:space="0" w:color="auto"/>
                          </w:divBdr>
                          <w:divsChild>
                            <w:div w:id="162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181">
      <w:bodyDiv w:val="1"/>
      <w:marLeft w:val="0"/>
      <w:marRight w:val="0"/>
      <w:marTop w:val="0"/>
      <w:marBottom w:val="0"/>
      <w:divBdr>
        <w:top w:val="none" w:sz="0" w:space="0" w:color="auto"/>
        <w:left w:val="none" w:sz="0" w:space="0" w:color="auto"/>
        <w:bottom w:val="none" w:sz="0" w:space="0" w:color="auto"/>
        <w:right w:val="none" w:sz="0" w:space="0" w:color="auto"/>
      </w:divBdr>
    </w:div>
    <w:div w:id="438260615">
      <w:bodyDiv w:val="1"/>
      <w:marLeft w:val="0"/>
      <w:marRight w:val="0"/>
      <w:marTop w:val="0"/>
      <w:marBottom w:val="0"/>
      <w:divBdr>
        <w:top w:val="none" w:sz="0" w:space="0" w:color="auto"/>
        <w:left w:val="none" w:sz="0" w:space="0" w:color="auto"/>
        <w:bottom w:val="none" w:sz="0" w:space="0" w:color="auto"/>
        <w:right w:val="none" w:sz="0" w:space="0" w:color="auto"/>
      </w:divBdr>
      <w:divsChild>
        <w:div w:id="1739858366">
          <w:marLeft w:val="0"/>
          <w:marRight w:val="0"/>
          <w:marTop w:val="0"/>
          <w:marBottom w:val="0"/>
          <w:divBdr>
            <w:top w:val="none" w:sz="0" w:space="0" w:color="auto"/>
            <w:left w:val="none" w:sz="0" w:space="0" w:color="auto"/>
            <w:bottom w:val="none" w:sz="0" w:space="0" w:color="auto"/>
            <w:right w:val="none" w:sz="0" w:space="0" w:color="auto"/>
          </w:divBdr>
        </w:div>
      </w:divsChild>
    </w:div>
    <w:div w:id="504056138">
      <w:bodyDiv w:val="1"/>
      <w:marLeft w:val="0"/>
      <w:marRight w:val="0"/>
      <w:marTop w:val="0"/>
      <w:marBottom w:val="0"/>
      <w:divBdr>
        <w:top w:val="none" w:sz="0" w:space="0" w:color="auto"/>
        <w:left w:val="none" w:sz="0" w:space="0" w:color="auto"/>
        <w:bottom w:val="none" w:sz="0" w:space="0" w:color="auto"/>
        <w:right w:val="none" w:sz="0" w:space="0" w:color="auto"/>
      </w:divBdr>
      <w:divsChild>
        <w:div w:id="615671900">
          <w:marLeft w:val="0"/>
          <w:marRight w:val="0"/>
          <w:marTop w:val="0"/>
          <w:marBottom w:val="0"/>
          <w:divBdr>
            <w:top w:val="none" w:sz="0" w:space="0" w:color="auto"/>
            <w:left w:val="none" w:sz="0" w:space="0" w:color="auto"/>
            <w:bottom w:val="none" w:sz="0" w:space="0" w:color="auto"/>
            <w:right w:val="none" w:sz="0" w:space="0" w:color="auto"/>
          </w:divBdr>
          <w:divsChild>
            <w:div w:id="1969430905">
              <w:marLeft w:val="0"/>
              <w:marRight w:val="0"/>
              <w:marTop w:val="0"/>
              <w:marBottom w:val="0"/>
              <w:divBdr>
                <w:top w:val="none" w:sz="0" w:space="0" w:color="auto"/>
                <w:left w:val="none" w:sz="0" w:space="0" w:color="auto"/>
                <w:bottom w:val="none" w:sz="0" w:space="0" w:color="auto"/>
                <w:right w:val="none" w:sz="0" w:space="0" w:color="auto"/>
              </w:divBdr>
              <w:divsChild>
                <w:div w:id="140268026">
                  <w:marLeft w:val="0"/>
                  <w:marRight w:val="0"/>
                  <w:marTop w:val="0"/>
                  <w:marBottom w:val="0"/>
                  <w:divBdr>
                    <w:top w:val="none" w:sz="0" w:space="0" w:color="auto"/>
                    <w:left w:val="none" w:sz="0" w:space="0" w:color="auto"/>
                    <w:bottom w:val="none" w:sz="0" w:space="0" w:color="auto"/>
                    <w:right w:val="none" w:sz="0" w:space="0" w:color="auto"/>
                  </w:divBdr>
                  <w:divsChild>
                    <w:div w:id="18584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5399">
          <w:marLeft w:val="0"/>
          <w:marRight w:val="0"/>
          <w:marTop w:val="0"/>
          <w:marBottom w:val="0"/>
          <w:divBdr>
            <w:top w:val="none" w:sz="0" w:space="0" w:color="auto"/>
            <w:left w:val="none" w:sz="0" w:space="0" w:color="auto"/>
            <w:bottom w:val="none" w:sz="0" w:space="0" w:color="auto"/>
            <w:right w:val="none" w:sz="0" w:space="0" w:color="auto"/>
          </w:divBdr>
          <w:divsChild>
            <w:div w:id="506871429">
              <w:marLeft w:val="0"/>
              <w:marRight w:val="0"/>
              <w:marTop w:val="0"/>
              <w:marBottom w:val="0"/>
              <w:divBdr>
                <w:top w:val="none" w:sz="0" w:space="0" w:color="auto"/>
                <w:left w:val="none" w:sz="0" w:space="0" w:color="auto"/>
                <w:bottom w:val="none" w:sz="0" w:space="0" w:color="auto"/>
                <w:right w:val="none" w:sz="0" w:space="0" w:color="auto"/>
              </w:divBdr>
              <w:divsChild>
                <w:div w:id="569920675">
                  <w:marLeft w:val="0"/>
                  <w:marRight w:val="0"/>
                  <w:marTop w:val="0"/>
                  <w:marBottom w:val="0"/>
                  <w:divBdr>
                    <w:top w:val="none" w:sz="0" w:space="0" w:color="auto"/>
                    <w:left w:val="none" w:sz="0" w:space="0" w:color="auto"/>
                    <w:bottom w:val="none" w:sz="0" w:space="0" w:color="auto"/>
                    <w:right w:val="none" w:sz="0" w:space="0" w:color="auto"/>
                  </w:divBdr>
                  <w:divsChild>
                    <w:div w:id="793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988">
      <w:bodyDiv w:val="1"/>
      <w:marLeft w:val="0"/>
      <w:marRight w:val="0"/>
      <w:marTop w:val="0"/>
      <w:marBottom w:val="0"/>
      <w:divBdr>
        <w:top w:val="none" w:sz="0" w:space="0" w:color="auto"/>
        <w:left w:val="none" w:sz="0" w:space="0" w:color="auto"/>
        <w:bottom w:val="none" w:sz="0" w:space="0" w:color="auto"/>
        <w:right w:val="none" w:sz="0" w:space="0" w:color="auto"/>
      </w:divBdr>
      <w:divsChild>
        <w:div w:id="1399204941">
          <w:marLeft w:val="0"/>
          <w:marRight w:val="0"/>
          <w:marTop w:val="0"/>
          <w:marBottom w:val="0"/>
          <w:divBdr>
            <w:top w:val="none" w:sz="0" w:space="0" w:color="auto"/>
            <w:left w:val="none" w:sz="0" w:space="0" w:color="auto"/>
            <w:bottom w:val="none" w:sz="0" w:space="0" w:color="auto"/>
            <w:right w:val="none" w:sz="0" w:space="0" w:color="auto"/>
          </w:divBdr>
        </w:div>
      </w:divsChild>
    </w:div>
    <w:div w:id="518471689">
      <w:bodyDiv w:val="1"/>
      <w:marLeft w:val="0"/>
      <w:marRight w:val="0"/>
      <w:marTop w:val="0"/>
      <w:marBottom w:val="0"/>
      <w:divBdr>
        <w:top w:val="none" w:sz="0" w:space="0" w:color="auto"/>
        <w:left w:val="none" w:sz="0" w:space="0" w:color="auto"/>
        <w:bottom w:val="none" w:sz="0" w:space="0" w:color="auto"/>
        <w:right w:val="none" w:sz="0" w:space="0" w:color="auto"/>
      </w:divBdr>
      <w:divsChild>
        <w:div w:id="862859622">
          <w:marLeft w:val="0"/>
          <w:marRight w:val="0"/>
          <w:marTop w:val="0"/>
          <w:marBottom w:val="0"/>
          <w:divBdr>
            <w:top w:val="none" w:sz="0" w:space="0" w:color="auto"/>
            <w:left w:val="none" w:sz="0" w:space="0" w:color="auto"/>
            <w:bottom w:val="none" w:sz="0" w:space="0" w:color="auto"/>
            <w:right w:val="none" w:sz="0" w:space="0" w:color="auto"/>
          </w:divBdr>
        </w:div>
      </w:divsChild>
    </w:div>
    <w:div w:id="574825487">
      <w:bodyDiv w:val="1"/>
      <w:marLeft w:val="0"/>
      <w:marRight w:val="0"/>
      <w:marTop w:val="0"/>
      <w:marBottom w:val="0"/>
      <w:divBdr>
        <w:top w:val="none" w:sz="0" w:space="0" w:color="auto"/>
        <w:left w:val="none" w:sz="0" w:space="0" w:color="auto"/>
        <w:bottom w:val="none" w:sz="0" w:space="0" w:color="auto"/>
        <w:right w:val="none" w:sz="0" w:space="0" w:color="auto"/>
      </w:divBdr>
    </w:div>
    <w:div w:id="580918778">
      <w:bodyDiv w:val="1"/>
      <w:marLeft w:val="0"/>
      <w:marRight w:val="0"/>
      <w:marTop w:val="0"/>
      <w:marBottom w:val="0"/>
      <w:divBdr>
        <w:top w:val="none" w:sz="0" w:space="0" w:color="auto"/>
        <w:left w:val="none" w:sz="0" w:space="0" w:color="auto"/>
        <w:bottom w:val="none" w:sz="0" w:space="0" w:color="auto"/>
        <w:right w:val="none" w:sz="0" w:space="0" w:color="auto"/>
      </w:divBdr>
      <w:divsChild>
        <w:div w:id="361715014">
          <w:marLeft w:val="0"/>
          <w:marRight w:val="0"/>
          <w:marTop w:val="0"/>
          <w:marBottom w:val="0"/>
          <w:divBdr>
            <w:top w:val="none" w:sz="0" w:space="0" w:color="auto"/>
            <w:left w:val="none" w:sz="0" w:space="0" w:color="auto"/>
            <w:bottom w:val="none" w:sz="0" w:space="0" w:color="auto"/>
            <w:right w:val="none" w:sz="0" w:space="0" w:color="auto"/>
          </w:divBdr>
          <w:divsChild>
            <w:div w:id="312564966">
              <w:marLeft w:val="0"/>
              <w:marRight w:val="0"/>
              <w:marTop w:val="0"/>
              <w:marBottom w:val="0"/>
              <w:divBdr>
                <w:top w:val="none" w:sz="0" w:space="0" w:color="auto"/>
                <w:left w:val="none" w:sz="0" w:space="0" w:color="auto"/>
                <w:bottom w:val="none" w:sz="0" w:space="0" w:color="auto"/>
                <w:right w:val="none" w:sz="0" w:space="0" w:color="auto"/>
              </w:divBdr>
              <w:divsChild>
                <w:div w:id="2112777995">
                  <w:marLeft w:val="0"/>
                  <w:marRight w:val="0"/>
                  <w:marTop w:val="0"/>
                  <w:marBottom w:val="0"/>
                  <w:divBdr>
                    <w:top w:val="none" w:sz="0" w:space="0" w:color="auto"/>
                    <w:left w:val="none" w:sz="0" w:space="0" w:color="auto"/>
                    <w:bottom w:val="none" w:sz="0" w:space="0" w:color="auto"/>
                    <w:right w:val="none" w:sz="0" w:space="0" w:color="auto"/>
                  </w:divBdr>
                  <w:divsChild>
                    <w:div w:id="10232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2163">
          <w:marLeft w:val="0"/>
          <w:marRight w:val="0"/>
          <w:marTop w:val="0"/>
          <w:marBottom w:val="0"/>
          <w:divBdr>
            <w:top w:val="none" w:sz="0" w:space="0" w:color="auto"/>
            <w:left w:val="none" w:sz="0" w:space="0" w:color="auto"/>
            <w:bottom w:val="none" w:sz="0" w:space="0" w:color="auto"/>
            <w:right w:val="none" w:sz="0" w:space="0" w:color="auto"/>
          </w:divBdr>
          <w:divsChild>
            <w:div w:id="1576938047">
              <w:marLeft w:val="0"/>
              <w:marRight w:val="0"/>
              <w:marTop w:val="0"/>
              <w:marBottom w:val="0"/>
              <w:divBdr>
                <w:top w:val="none" w:sz="0" w:space="0" w:color="auto"/>
                <w:left w:val="none" w:sz="0" w:space="0" w:color="auto"/>
                <w:bottom w:val="none" w:sz="0" w:space="0" w:color="auto"/>
                <w:right w:val="none" w:sz="0" w:space="0" w:color="auto"/>
              </w:divBdr>
              <w:divsChild>
                <w:div w:id="1073039708">
                  <w:marLeft w:val="0"/>
                  <w:marRight w:val="0"/>
                  <w:marTop w:val="0"/>
                  <w:marBottom w:val="0"/>
                  <w:divBdr>
                    <w:top w:val="none" w:sz="0" w:space="0" w:color="auto"/>
                    <w:left w:val="none" w:sz="0" w:space="0" w:color="auto"/>
                    <w:bottom w:val="none" w:sz="0" w:space="0" w:color="auto"/>
                    <w:right w:val="none" w:sz="0" w:space="0" w:color="auto"/>
                  </w:divBdr>
                  <w:divsChild>
                    <w:div w:id="111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521">
      <w:bodyDiv w:val="1"/>
      <w:marLeft w:val="0"/>
      <w:marRight w:val="0"/>
      <w:marTop w:val="0"/>
      <w:marBottom w:val="0"/>
      <w:divBdr>
        <w:top w:val="none" w:sz="0" w:space="0" w:color="auto"/>
        <w:left w:val="none" w:sz="0" w:space="0" w:color="auto"/>
        <w:bottom w:val="none" w:sz="0" w:space="0" w:color="auto"/>
        <w:right w:val="none" w:sz="0" w:space="0" w:color="auto"/>
      </w:divBdr>
    </w:div>
    <w:div w:id="638460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5408">
          <w:marLeft w:val="0"/>
          <w:marRight w:val="0"/>
          <w:marTop w:val="0"/>
          <w:marBottom w:val="0"/>
          <w:divBdr>
            <w:top w:val="none" w:sz="0" w:space="0" w:color="auto"/>
            <w:left w:val="none" w:sz="0" w:space="0" w:color="auto"/>
            <w:bottom w:val="none" w:sz="0" w:space="0" w:color="auto"/>
            <w:right w:val="none" w:sz="0" w:space="0" w:color="auto"/>
          </w:divBdr>
          <w:divsChild>
            <w:div w:id="778140540">
              <w:marLeft w:val="0"/>
              <w:marRight w:val="0"/>
              <w:marTop w:val="0"/>
              <w:marBottom w:val="0"/>
              <w:divBdr>
                <w:top w:val="none" w:sz="0" w:space="0" w:color="auto"/>
                <w:left w:val="none" w:sz="0" w:space="0" w:color="auto"/>
                <w:bottom w:val="none" w:sz="0" w:space="0" w:color="auto"/>
                <w:right w:val="none" w:sz="0" w:space="0" w:color="auto"/>
              </w:divBdr>
              <w:divsChild>
                <w:div w:id="349454492">
                  <w:marLeft w:val="0"/>
                  <w:marRight w:val="0"/>
                  <w:marTop w:val="0"/>
                  <w:marBottom w:val="0"/>
                  <w:divBdr>
                    <w:top w:val="none" w:sz="0" w:space="0" w:color="auto"/>
                    <w:left w:val="none" w:sz="0" w:space="0" w:color="auto"/>
                    <w:bottom w:val="none" w:sz="0" w:space="0" w:color="auto"/>
                    <w:right w:val="none" w:sz="0" w:space="0" w:color="auto"/>
                  </w:divBdr>
                  <w:divsChild>
                    <w:div w:id="978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4247">
          <w:marLeft w:val="0"/>
          <w:marRight w:val="0"/>
          <w:marTop w:val="0"/>
          <w:marBottom w:val="0"/>
          <w:divBdr>
            <w:top w:val="none" w:sz="0" w:space="0" w:color="auto"/>
            <w:left w:val="none" w:sz="0" w:space="0" w:color="auto"/>
            <w:bottom w:val="none" w:sz="0" w:space="0" w:color="auto"/>
            <w:right w:val="none" w:sz="0" w:space="0" w:color="auto"/>
          </w:divBdr>
          <w:divsChild>
            <w:div w:id="770979045">
              <w:marLeft w:val="0"/>
              <w:marRight w:val="0"/>
              <w:marTop w:val="0"/>
              <w:marBottom w:val="0"/>
              <w:divBdr>
                <w:top w:val="none" w:sz="0" w:space="0" w:color="auto"/>
                <w:left w:val="none" w:sz="0" w:space="0" w:color="auto"/>
                <w:bottom w:val="none" w:sz="0" w:space="0" w:color="auto"/>
                <w:right w:val="none" w:sz="0" w:space="0" w:color="auto"/>
              </w:divBdr>
              <w:divsChild>
                <w:div w:id="2131898683">
                  <w:marLeft w:val="0"/>
                  <w:marRight w:val="0"/>
                  <w:marTop w:val="0"/>
                  <w:marBottom w:val="0"/>
                  <w:divBdr>
                    <w:top w:val="none" w:sz="0" w:space="0" w:color="auto"/>
                    <w:left w:val="none" w:sz="0" w:space="0" w:color="auto"/>
                    <w:bottom w:val="none" w:sz="0" w:space="0" w:color="auto"/>
                    <w:right w:val="none" w:sz="0" w:space="0" w:color="auto"/>
                  </w:divBdr>
                  <w:divsChild>
                    <w:div w:id="2140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38253">
      <w:bodyDiv w:val="1"/>
      <w:marLeft w:val="0"/>
      <w:marRight w:val="0"/>
      <w:marTop w:val="0"/>
      <w:marBottom w:val="0"/>
      <w:divBdr>
        <w:top w:val="none" w:sz="0" w:space="0" w:color="auto"/>
        <w:left w:val="none" w:sz="0" w:space="0" w:color="auto"/>
        <w:bottom w:val="none" w:sz="0" w:space="0" w:color="auto"/>
        <w:right w:val="none" w:sz="0" w:space="0" w:color="auto"/>
      </w:divBdr>
      <w:divsChild>
        <w:div w:id="917441915">
          <w:marLeft w:val="0"/>
          <w:marRight w:val="0"/>
          <w:marTop w:val="0"/>
          <w:marBottom w:val="0"/>
          <w:divBdr>
            <w:top w:val="none" w:sz="0" w:space="0" w:color="auto"/>
            <w:left w:val="none" w:sz="0" w:space="0" w:color="auto"/>
            <w:bottom w:val="none" w:sz="0" w:space="0" w:color="auto"/>
            <w:right w:val="none" w:sz="0" w:space="0" w:color="auto"/>
          </w:divBdr>
        </w:div>
      </w:divsChild>
    </w:div>
    <w:div w:id="677198193">
      <w:bodyDiv w:val="1"/>
      <w:marLeft w:val="0"/>
      <w:marRight w:val="0"/>
      <w:marTop w:val="0"/>
      <w:marBottom w:val="0"/>
      <w:divBdr>
        <w:top w:val="none" w:sz="0" w:space="0" w:color="auto"/>
        <w:left w:val="none" w:sz="0" w:space="0" w:color="auto"/>
        <w:bottom w:val="none" w:sz="0" w:space="0" w:color="auto"/>
        <w:right w:val="none" w:sz="0" w:space="0" w:color="auto"/>
      </w:divBdr>
    </w:div>
    <w:div w:id="678695499">
      <w:bodyDiv w:val="1"/>
      <w:marLeft w:val="0"/>
      <w:marRight w:val="0"/>
      <w:marTop w:val="0"/>
      <w:marBottom w:val="0"/>
      <w:divBdr>
        <w:top w:val="none" w:sz="0" w:space="0" w:color="auto"/>
        <w:left w:val="none" w:sz="0" w:space="0" w:color="auto"/>
        <w:bottom w:val="none" w:sz="0" w:space="0" w:color="auto"/>
        <w:right w:val="none" w:sz="0" w:space="0" w:color="auto"/>
      </w:divBdr>
      <w:divsChild>
        <w:div w:id="183986331">
          <w:marLeft w:val="0"/>
          <w:marRight w:val="0"/>
          <w:marTop w:val="0"/>
          <w:marBottom w:val="0"/>
          <w:divBdr>
            <w:top w:val="none" w:sz="0" w:space="0" w:color="auto"/>
            <w:left w:val="none" w:sz="0" w:space="0" w:color="auto"/>
            <w:bottom w:val="none" w:sz="0" w:space="0" w:color="auto"/>
            <w:right w:val="none" w:sz="0" w:space="0" w:color="auto"/>
          </w:divBdr>
        </w:div>
      </w:divsChild>
    </w:div>
    <w:div w:id="779297059">
      <w:bodyDiv w:val="1"/>
      <w:marLeft w:val="0"/>
      <w:marRight w:val="0"/>
      <w:marTop w:val="0"/>
      <w:marBottom w:val="0"/>
      <w:divBdr>
        <w:top w:val="none" w:sz="0" w:space="0" w:color="auto"/>
        <w:left w:val="none" w:sz="0" w:space="0" w:color="auto"/>
        <w:bottom w:val="none" w:sz="0" w:space="0" w:color="auto"/>
        <w:right w:val="none" w:sz="0" w:space="0" w:color="auto"/>
      </w:divBdr>
      <w:divsChild>
        <w:div w:id="432090763">
          <w:marLeft w:val="0"/>
          <w:marRight w:val="0"/>
          <w:marTop w:val="0"/>
          <w:marBottom w:val="0"/>
          <w:divBdr>
            <w:top w:val="none" w:sz="0" w:space="0" w:color="auto"/>
            <w:left w:val="none" w:sz="0" w:space="0" w:color="auto"/>
            <w:bottom w:val="none" w:sz="0" w:space="0" w:color="auto"/>
            <w:right w:val="none" w:sz="0" w:space="0" w:color="auto"/>
          </w:divBdr>
        </w:div>
      </w:divsChild>
    </w:div>
    <w:div w:id="813370665">
      <w:bodyDiv w:val="1"/>
      <w:marLeft w:val="0"/>
      <w:marRight w:val="0"/>
      <w:marTop w:val="0"/>
      <w:marBottom w:val="0"/>
      <w:divBdr>
        <w:top w:val="none" w:sz="0" w:space="0" w:color="auto"/>
        <w:left w:val="none" w:sz="0" w:space="0" w:color="auto"/>
        <w:bottom w:val="none" w:sz="0" w:space="0" w:color="auto"/>
        <w:right w:val="none" w:sz="0" w:space="0" w:color="auto"/>
      </w:divBdr>
    </w:div>
    <w:div w:id="835073354">
      <w:bodyDiv w:val="1"/>
      <w:marLeft w:val="0"/>
      <w:marRight w:val="0"/>
      <w:marTop w:val="0"/>
      <w:marBottom w:val="0"/>
      <w:divBdr>
        <w:top w:val="none" w:sz="0" w:space="0" w:color="auto"/>
        <w:left w:val="none" w:sz="0" w:space="0" w:color="auto"/>
        <w:bottom w:val="none" w:sz="0" w:space="0" w:color="auto"/>
        <w:right w:val="none" w:sz="0" w:space="0" w:color="auto"/>
      </w:divBdr>
    </w:div>
    <w:div w:id="850729474">
      <w:bodyDiv w:val="1"/>
      <w:marLeft w:val="0"/>
      <w:marRight w:val="0"/>
      <w:marTop w:val="0"/>
      <w:marBottom w:val="0"/>
      <w:divBdr>
        <w:top w:val="none" w:sz="0" w:space="0" w:color="auto"/>
        <w:left w:val="none" w:sz="0" w:space="0" w:color="auto"/>
        <w:bottom w:val="none" w:sz="0" w:space="0" w:color="auto"/>
        <w:right w:val="none" w:sz="0" w:space="0" w:color="auto"/>
      </w:divBdr>
      <w:divsChild>
        <w:div w:id="1779526635">
          <w:marLeft w:val="0"/>
          <w:marRight w:val="0"/>
          <w:marTop w:val="0"/>
          <w:marBottom w:val="0"/>
          <w:divBdr>
            <w:top w:val="none" w:sz="0" w:space="0" w:color="auto"/>
            <w:left w:val="none" w:sz="0" w:space="0" w:color="auto"/>
            <w:bottom w:val="none" w:sz="0" w:space="0" w:color="auto"/>
            <w:right w:val="none" w:sz="0" w:space="0" w:color="auto"/>
          </w:divBdr>
        </w:div>
      </w:divsChild>
    </w:div>
    <w:div w:id="939340465">
      <w:bodyDiv w:val="1"/>
      <w:marLeft w:val="0"/>
      <w:marRight w:val="0"/>
      <w:marTop w:val="0"/>
      <w:marBottom w:val="0"/>
      <w:divBdr>
        <w:top w:val="none" w:sz="0" w:space="0" w:color="auto"/>
        <w:left w:val="none" w:sz="0" w:space="0" w:color="auto"/>
        <w:bottom w:val="none" w:sz="0" w:space="0" w:color="auto"/>
        <w:right w:val="none" w:sz="0" w:space="0" w:color="auto"/>
      </w:divBdr>
    </w:div>
    <w:div w:id="1027170598">
      <w:bodyDiv w:val="1"/>
      <w:marLeft w:val="0"/>
      <w:marRight w:val="0"/>
      <w:marTop w:val="0"/>
      <w:marBottom w:val="0"/>
      <w:divBdr>
        <w:top w:val="none" w:sz="0" w:space="0" w:color="auto"/>
        <w:left w:val="none" w:sz="0" w:space="0" w:color="auto"/>
        <w:bottom w:val="none" w:sz="0" w:space="0" w:color="auto"/>
        <w:right w:val="none" w:sz="0" w:space="0" w:color="auto"/>
      </w:divBdr>
      <w:divsChild>
        <w:div w:id="1778986472">
          <w:marLeft w:val="0"/>
          <w:marRight w:val="0"/>
          <w:marTop w:val="0"/>
          <w:marBottom w:val="0"/>
          <w:divBdr>
            <w:top w:val="none" w:sz="0" w:space="0" w:color="auto"/>
            <w:left w:val="none" w:sz="0" w:space="0" w:color="auto"/>
            <w:bottom w:val="none" w:sz="0" w:space="0" w:color="auto"/>
            <w:right w:val="none" w:sz="0" w:space="0" w:color="auto"/>
          </w:divBdr>
        </w:div>
      </w:divsChild>
    </w:div>
    <w:div w:id="1047335089">
      <w:bodyDiv w:val="1"/>
      <w:marLeft w:val="0"/>
      <w:marRight w:val="0"/>
      <w:marTop w:val="0"/>
      <w:marBottom w:val="0"/>
      <w:divBdr>
        <w:top w:val="none" w:sz="0" w:space="0" w:color="auto"/>
        <w:left w:val="none" w:sz="0" w:space="0" w:color="auto"/>
        <w:bottom w:val="none" w:sz="0" w:space="0" w:color="auto"/>
        <w:right w:val="none" w:sz="0" w:space="0" w:color="auto"/>
      </w:divBdr>
      <w:divsChild>
        <w:div w:id="2013871817">
          <w:marLeft w:val="0"/>
          <w:marRight w:val="0"/>
          <w:marTop w:val="0"/>
          <w:marBottom w:val="0"/>
          <w:divBdr>
            <w:top w:val="none" w:sz="0" w:space="0" w:color="auto"/>
            <w:left w:val="none" w:sz="0" w:space="0" w:color="auto"/>
            <w:bottom w:val="none" w:sz="0" w:space="0" w:color="auto"/>
            <w:right w:val="none" w:sz="0" w:space="0" w:color="auto"/>
          </w:divBdr>
        </w:div>
      </w:divsChild>
    </w:div>
    <w:div w:id="1085802886">
      <w:bodyDiv w:val="1"/>
      <w:marLeft w:val="0"/>
      <w:marRight w:val="0"/>
      <w:marTop w:val="0"/>
      <w:marBottom w:val="0"/>
      <w:divBdr>
        <w:top w:val="none" w:sz="0" w:space="0" w:color="auto"/>
        <w:left w:val="none" w:sz="0" w:space="0" w:color="auto"/>
        <w:bottom w:val="none" w:sz="0" w:space="0" w:color="auto"/>
        <w:right w:val="none" w:sz="0" w:space="0" w:color="auto"/>
      </w:divBdr>
      <w:divsChild>
        <w:div w:id="1533811042">
          <w:marLeft w:val="0"/>
          <w:marRight w:val="0"/>
          <w:marTop w:val="0"/>
          <w:marBottom w:val="0"/>
          <w:divBdr>
            <w:top w:val="none" w:sz="0" w:space="0" w:color="auto"/>
            <w:left w:val="none" w:sz="0" w:space="0" w:color="auto"/>
            <w:bottom w:val="none" w:sz="0" w:space="0" w:color="auto"/>
            <w:right w:val="none" w:sz="0" w:space="0" w:color="auto"/>
          </w:divBdr>
          <w:divsChild>
            <w:div w:id="1811098032">
              <w:marLeft w:val="0"/>
              <w:marRight w:val="0"/>
              <w:marTop w:val="0"/>
              <w:marBottom w:val="0"/>
              <w:divBdr>
                <w:top w:val="none" w:sz="0" w:space="0" w:color="auto"/>
                <w:left w:val="none" w:sz="0" w:space="0" w:color="auto"/>
                <w:bottom w:val="none" w:sz="0" w:space="0" w:color="auto"/>
                <w:right w:val="none" w:sz="0" w:space="0" w:color="auto"/>
              </w:divBdr>
              <w:divsChild>
                <w:div w:id="1848790381">
                  <w:marLeft w:val="0"/>
                  <w:marRight w:val="0"/>
                  <w:marTop w:val="0"/>
                  <w:marBottom w:val="0"/>
                  <w:divBdr>
                    <w:top w:val="none" w:sz="0" w:space="0" w:color="auto"/>
                    <w:left w:val="none" w:sz="0" w:space="0" w:color="auto"/>
                    <w:bottom w:val="none" w:sz="0" w:space="0" w:color="auto"/>
                    <w:right w:val="none" w:sz="0" w:space="0" w:color="auto"/>
                  </w:divBdr>
                  <w:divsChild>
                    <w:div w:id="1815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2511">
          <w:marLeft w:val="0"/>
          <w:marRight w:val="0"/>
          <w:marTop w:val="0"/>
          <w:marBottom w:val="0"/>
          <w:divBdr>
            <w:top w:val="none" w:sz="0" w:space="0" w:color="auto"/>
            <w:left w:val="none" w:sz="0" w:space="0" w:color="auto"/>
            <w:bottom w:val="none" w:sz="0" w:space="0" w:color="auto"/>
            <w:right w:val="none" w:sz="0" w:space="0" w:color="auto"/>
          </w:divBdr>
          <w:divsChild>
            <w:div w:id="1390805449">
              <w:marLeft w:val="0"/>
              <w:marRight w:val="0"/>
              <w:marTop w:val="0"/>
              <w:marBottom w:val="0"/>
              <w:divBdr>
                <w:top w:val="none" w:sz="0" w:space="0" w:color="auto"/>
                <w:left w:val="none" w:sz="0" w:space="0" w:color="auto"/>
                <w:bottom w:val="none" w:sz="0" w:space="0" w:color="auto"/>
                <w:right w:val="none" w:sz="0" w:space="0" w:color="auto"/>
              </w:divBdr>
              <w:divsChild>
                <w:div w:id="1062483480">
                  <w:marLeft w:val="0"/>
                  <w:marRight w:val="0"/>
                  <w:marTop w:val="0"/>
                  <w:marBottom w:val="0"/>
                  <w:divBdr>
                    <w:top w:val="none" w:sz="0" w:space="0" w:color="auto"/>
                    <w:left w:val="none" w:sz="0" w:space="0" w:color="auto"/>
                    <w:bottom w:val="none" w:sz="0" w:space="0" w:color="auto"/>
                    <w:right w:val="none" w:sz="0" w:space="0" w:color="auto"/>
                  </w:divBdr>
                  <w:divsChild>
                    <w:div w:id="15517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8750">
      <w:bodyDiv w:val="1"/>
      <w:marLeft w:val="0"/>
      <w:marRight w:val="0"/>
      <w:marTop w:val="0"/>
      <w:marBottom w:val="0"/>
      <w:divBdr>
        <w:top w:val="none" w:sz="0" w:space="0" w:color="auto"/>
        <w:left w:val="none" w:sz="0" w:space="0" w:color="auto"/>
        <w:bottom w:val="none" w:sz="0" w:space="0" w:color="auto"/>
        <w:right w:val="none" w:sz="0" w:space="0" w:color="auto"/>
      </w:divBdr>
    </w:div>
    <w:div w:id="1187213842">
      <w:bodyDiv w:val="1"/>
      <w:marLeft w:val="0"/>
      <w:marRight w:val="0"/>
      <w:marTop w:val="0"/>
      <w:marBottom w:val="0"/>
      <w:divBdr>
        <w:top w:val="none" w:sz="0" w:space="0" w:color="auto"/>
        <w:left w:val="none" w:sz="0" w:space="0" w:color="auto"/>
        <w:bottom w:val="none" w:sz="0" w:space="0" w:color="auto"/>
        <w:right w:val="none" w:sz="0" w:space="0" w:color="auto"/>
      </w:divBdr>
    </w:div>
    <w:div w:id="1195311713">
      <w:bodyDiv w:val="1"/>
      <w:marLeft w:val="0"/>
      <w:marRight w:val="0"/>
      <w:marTop w:val="0"/>
      <w:marBottom w:val="0"/>
      <w:divBdr>
        <w:top w:val="none" w:sz="0" w:space="0" w:color="auto"/>
        <w:left w:val="none" w:sz="0" w:space="0" w:color="auto"/>
        <w:bottom w:val="none" w:sz="0" w:space="0" w:color="auto"/>
        <w:right w:val="none" w:sz="0" w:space="0" w:color="auto"/>
      </w:divBdr>
    </w:div>
    <w:div w:id="1253199389">
      <w:bodyDiv w:val="1"/>
      <w:marLeft w:val="0"/>
      <w:marRight w:val="0"/>
      <w:marTop w:val="0"/>
      <w:marBottom w:val="0"/>
      <w:divBdr>
        <w:top w:val="none" w:sz="0" w:space="0" w:color="auto"/>
        <w:left w:val="none" w:sz="0" w:space="0" w:color="auto"/>
        <w:bottom w:val="none" w:sz="0" w:space="0" w:color="auto"/>
        <w:right w:val="none" w:sz="0" w:space="0" w:color="auto"/>
      </w:divBdr>
    </w:div>
    <w:div w:id="1255554223">
      <w:bodyDiv w:val="1"/>
      <w:marLeft w:val="0"/>
      <w:marRight w:val="0"/>
      <w:marTop w:val="0"/>
      <w:marBottom w:val="0"/>
      <w:divBdr>
        <w:top w:val="none" w:sz="0" w:space="0" w:color="auto"/>
        <w:left w:val="none" w:sz="0" w:space="0" w:color="auto"/>
        <w:bottom w:val="none" w:sz="0" w:space="0" w:color="auto"/>
        <w:right w:val="none" w:sz="0" w:space="0" w:color="auto"/>
      </w:divBdr>
      <w:divsChild>
        <w:div w:id="1585411441">
          <w:marLeft w:val="0"/>
          <w:marRight w:val="0"/>
          <w:marTop w:val="0"/>
          <w:marBottom w:val="0"/>
          <w:divBdr>
            <w:top w:val="none" w:sz="0" w:space="0" w:color="auto"/>
            <w:left w:val="none" w:sz="0" w:space="0" w:color="auto"/>
            <w:bottom w:val="none" w:sz="0" w:space="0" w:color="auto"/>
            <w:right w:val="none" w:sz="0" w:space="0" w:color="auto"/>
          </w:divBdr>
          <w:divsChild>
            <w:div w:id="936867847">
              <w:marLeft w:val="0"/>
              <w:marRight w:val="0"/>
              <w:marTop w:val="0"/>
              <w:marBottom w:val="0"/>
              <w:divBdr>
                <w:top w:val="none" w:sz="0" w:space="0" w:color="auto"/>
                <w:left w:val="none" w:sz="0" w:space="0" w:color="auto"/>
                <w:bottom w:val="none" w:sz="0" w:space="0" w:color="auto"/>
                <w:right w:val="none" w:sz="0" w:space="0" w:color="auto"/>
              </w:divBdr>
              <w:divsChild>
                <w:div w:id="1089277347">
                  <w:marLeft w:val="0"/>
                  <w:marRight w:val="0"/>
                  <w:marTop w:val="0"/>
                  <w:marBottom w:val="0"/>
                  <w:divBdr>
                    <w:top w:val="none" w:sz="0" w:space="0" w:color="auto"/>
                    <w:left w:val="none" w:sz="0" w:space="0" w:color="auto"/>
                    <w:bottom w:val="none" w:sz="0" w:space="0" w:color="auto"/>
                    <w:right w:val="none" w:sz="0" w:space="0" w:color="auto"/>
                  </w:divBdr>
                  <w:divsChild>
                    <w:div w:id="2076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5872">
          <w:marLeft w:val="0"/>
          <w:marRight w:val="0"/>
          <w:marTop w:val="0"/>
          <w:marBottom w:val="0"/>
          <w:divBdr>
            <w:top w:val="none" w:sz="0" w:space="0" w:color="auto"/>
            <w:left w:val="none" w:sz="0" w:space="0" w:color="auto"/>
            <w:bottom w:val="none" w:sz="0" w:space="0" w:color="auto"/>
            <w:right w:val="none" w:sz="0" w:space="0" w:color="auto"/>
          </w:divBdr>
          <w:divsChild>
            <w:div w:id="1471095110">
              <w:marLeft w:val="0"/>
              <w:marRight w:val="0"/>
              <w:marTop w:val="0"/>
              <w:marBottom w:val="0"/>
              <w:divBdr>
                <w:top w:val="none" w:sz="0" w:space="0" w:color="auto"/>
                <w:left w:val="none" w:sz="0" w:space="0" w:color="auto"/>
                <w:bottom w:val="none" w:sz="0" w:space="0" w:color="auto"/>
                <w:right w:val="none" w:sz="0" w:space="0" w:color="auto"/>
              </w:divBdr>
              <w:divsChild>
                <w:div w:id="49623236">
                  <w:marLeft w:val="0"/>
                  <w:marRight w:val="0"/>
                  <w:marTop w:val="0"/>
                  <w:marBottom w:val="0"/>
                  <w:divBdr>
                    <w:top w:val="none" w:sz="0" w:space="0" w:color="auto"/>
                    <w:left w:val="none" w:sz="0" w:space="0" w:color="auto"/>
                    <w:bottom w:val="none" w:sz="0" w:space="0" w:color="auto"/>
                    <w:right w:val="none" w:sz="0" w:space="0" w:color="auto"/>
                  </w:divBdr>
                  <w:divsChild>
                    <w:div w:id="3620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1287">
      <w:bodyDiv w:val="1"/>
      <w:marLeft w:val="0"/>
      <w:marRight w:val="0"/>
      <w:marTop w:val="0"/>
      <w:marBottom w:val="0"/>
      <w:divBdr>
        <w:top w:val="none" w:sz="0" w:space="0" w:color="auto"/>
        <w:left w:val="none" w:sz="0" w:space="0" w:color="auto"/>
        <w:bottom w:val="none" w:sz="0" w:space="0" w:color="auto"/>
        <w:right w:val="none" w:sz="0" w:space="0" w:color="auto"/>
      </w:divBdr>
      <w:divsChild>
        <w:div w:id="189606530">
          <w:marLeft w:val="0"/>
          <w:marRight w:val="0"/>
          <w:marTop w:val="0"/>
          <w:marBottom w:val="0"/>
          <w:divBdr>
            <w:top w:val="none" w:sz="0" w:space="0" w:color="auto"/>
            <w:left w:val="none" w:sz="0" w:space="0" w:color="auto"/>
            <w:bottom w:val="none" w:sz="0" w:space="0" w:color="auto"/>
            <w:right w:val="none" w:sz="0" w:space="0" w:color="auto"/>
          </w:divBdr>
        </w:div>
      </w:divsChild>
    </w:div>
    <w:div w:id="1339237625">
      <w:bodyDiv w:val="1"/>
      <w:marLeft w:val="0"/>
      <w:marRight w:val="0"/>
      <w:marTop w:val="0"/>
      <w:marBottom w:val="0"/>
      <w:divBdr>
        <w:top w:val="none" w:sz="0" w:space="0" w:color="auto"/>
        <w:left w:val="none" w:sz="0" w:space="0" w:color="auto"/>
        <w:bottom w:val="none" w:sz="0" w:space="0" w:color="auto"/>
        <w:right w:val="none" w:sz="0" w:space="0" w:color="auto"/>
      </w:divBdr>
      <w:divsChild>
        <w:div w:id="180322091">
          <w:marLeft w:val="0"/>
          <w:marRight w:val="0"/>
          <w:marTop w:val="0"/>
          <w:marBottom w:val="0"/>
          <w:divBdr>
            <w:top w:val="none" w:sz="0" w:space="0" w:color="auto"/>
            <w:left w:val="none" w:sz="0" w:space="0" w:color="auto"/>
            <w:bottom w:val="none" w:sz="0" w:space="0" w:color="auto"/>
            <w:right w:val="none" w:sz="0" w:space="0" w:color="auto"/>
          </w:divBdr>
        </w:div>
      </w:divsChild>
    </w:div>
    <w:div w:id="1414626834">
      <w:bodyDiv w:val="1"/>
      <w:marLeft w:val="0"/>
      <w:marRight w:val="0"/>
      <w:marTop w:val="0"/>
      <w:marBottom w:val="0"/>
      <w:divBdr>
        <w:top w:val="none" w:sz="0" w:space="0" w:color="auto"/>
        <w:left w:val="none" w:sz="0" w:space="0" w:color="auto"/>
        <w:bottom w:val="none" w:sz="0" w:space="0" w:color="auto"/>
        <w:right w:val="none" w:sz="0" w:space="0" w:color="auto"/>
      </w:divBdr>
      <w:divsChild>
        <w:div w:id="1791824962">
          <w:marLeft w:val="0"/>
          <w:marRight w:val="0"/>
          <w:marTop w:val="0"/>
          <w:marBottom w:val="0"/>
          <w:divBdr>
            <w:top w:val="none" w:sz="0" w:space="0" w:color="auto"/>
            <w:left w:val="none" w:sz="0" w:space="0" w:color="auto"/>
            <w:bottom w:val="none" w:sz="0" w:space="0" w:color="auto"/>
            <w:right w:val="none" w:sz="0" w:space="0" w:color="auto"/>
          </w:divBdr>
          <w:divsChild>
            <w:div w:id="1322739028">
              <w:marLeft w:val="0"/>
              <w:marRight w:val="0"/>
              <w:marTop w:val="0"/>
              <w:marBottom w:val="0"/>
              <w:divBdr>
                <w:top w:val="none" w:sz="0" w:space="0" w:color="auto"/>
                <w:left w:val="none" w:sz="0" w:space="0" w:color="auto"/>
                <w:bottom w:val="none" w:sz="0" w:space="0" w:color="auto"/>
                <w:right w:val="none" w:sz="0" w:space="0" w:color="auto"/>
              </w:divBdr>
              <w:divsChild>
                <w:div w:id="1564220200">
                  <w:marLeft w:val="0"/>
                  <w:marRight w:val="0"/>
                  <w:marTop w:val="0"/>
                  <w:marBottom w:val="0"/>
                  <w:divBdr>
                    <w:top w:val="none" w:sz="0" w:space="0" w:color="auto"/>
                    <w:left w:val="none" w:sz="0" w:space="0" w:color="auto"/>
                    <w:bottom w:val="none" w:sz="0" w:space="0" w:color="auto"/>
                    <w:right w:val="none" w:sz="0" w:space="0" w:color="auto"/>
                  </w:divBdr>
                  <w:divsChild>
                    <w:div w:id="18791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8653">
          <w:marLeft w:val="0"/>
          <w:marRight w:val="0"/>
          <w:marTop w:val="0"/>
          <w:marBottom w:val="0"/>
          <w:divBdr>
            <w:top w:val="none" w:sz="0" w:space="0" w:color="auto"/>
            <w:left w:val="none" w:sz="0" w:space="0" w:color="auto"/>
            <w:bottom w:val="none" w:sz="0" w:space="0" w:color="auto"/>
            <w:right w:val="none" w:sz="0" w:space="0" w:color="auto"/>
          </w:divBdr>
          <w:divsChild>
            <w:div w:id="1851217935">
              <w:marLeft w:val="0"/>
              <w:marRight w:val="0"/>
              <w:marTop w:val="0"/>
              <w:marBottom w:val="0"/>
              <w:divBdr>
                <w:top w:val="none" w:sz="0" w:space="0" w:color="auto"/>
                <w:left w:val="none" w:sz="0" w:space="0" w:color="auto"/>
                <w:bottom w:val="none" w:sz="0" w:space="0" w:color="auto"/>
                <w:right w:val="none" w:sz="0" w:space="0" w:color="auto"/>
              </w:divBdr>
              <w:divsChild>
                <w:div w:id="1614702755">
                  <w:marLeft w:val="0"/>
                  <w:marRight w:val="0"/>
                  <w:marTop w:val="0"/>
                  <w:marBottom w:val="0"/>
                  <w:divBdr>
                    <w:top w:val="none" w:sz="0" w:space="0" w:color="auto"/>
                    <w:left w:val="none" w:sz="0" w:space="0" w:color="auto"/>
                    <w:bottom w:val="none" w:sz="0" w:space="0" w:color="auto"/>
                    <w:right w:val="none" w:sz="0" w:space="0" w:color="auto"/>
                  </w:divBdr>
                  <w:divsChild>
                    <w:div w:id="121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02622">
      <w:bodyDiv w:val="1"/>
      <w:marLeft w:val="0"/>
      <w:marRight w:val="0"/>
      <w:marTop w:val="0"/>
      <w:marBottom w:val="0"/>
      <w:divBdr>
        <w:top w:val="none" w:sz="0" w:space="0" w:color="auto"/>
        <w:left w:val="none" w:sz="0" w:space="0" w:color="auto"/>
        <w:bottom w:val="none" w:sz="0" w:space="0" w:color="auto"/>
        <w:right w:val="none" w:sz="0" w:space="0" w:color="auto"/>
      </w:divBdr>
      <w:divsChild>
        <w:div w:id="1020280258">
          <w:marLeft w:val="0"/>
          <w:marRight w:val="0"/>
          <w:marTop w:val="0"/>
          <w:marBottom w:val="0"/>
          <w:divBdr>
            <w:top w:val="none" w:sz="0" w:space="0" w:color="auto"/>
            <w:left w:val="none" w:sz="0" w:space="0" w:color="auto"/>
            <w:bottom w:val="none" w:sz="0" w:space="0" w:color="auto"/>
            <w:right w:val="none" w:sz="0" w:space="0" w:color="auto"/>
          </w:divBdr>
        </w:div>
      </w:divsChild>
    </w:div>
    <w:div w:id="1492991477">
      <w:bodyDiv w:val="1"/>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sChild>
            <w:div w:id="1344934386">
              <w:marLeft w:val="0"/>
              <w:marRight w:val="0"/>
              <w:marTop w:val="0"/>
              <w:marBottom w:val="0"/>
              <w:divBdr>
                <w:top w:val="none" w:sz="0" w:space="0" w:color="auto"/>
                <w:left w:val="none" w:sz="0" w:space="0" w:color="auto"/>
                <w:bottom w:val="none" w:sz="0" w:space="0" w:color="auto"/>
                <w:right w:val="none" w:sz="0" w:space="0" w:color="auto"/>
              </w:divBdr>
              <w:divsChild>
                <w:div w:id="547572730">
                  <w:marLeft w:val="0"/>
                  <w:marRight w:val="0"/>
                  <w:marTop w:val="0"/>
                  <w:marBottom w:val="0"/>
                  <w:divBdr>
                    <w:top w:val="none" w:sz="0" w:space="0" w:color="auto"/>
                    <w:left w:val="none" w:sz="0" w:space="0" w:color="auto"/>
                    <w:bottom w:val="none" w:sz="0" w:space="0" w:color="auto"/>
                    <w:right w:val="none" w:sz="0" w:space="0" w:color="auto"/>
                  </w:divBdr>
                  <w:divsChild>
                    <w:div w:id="67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749">
          <w:marLeft w:val="0"/>
          <w:marRight w:val="0"/>
          <w:marTop w:val="0"/>
          <w:marBottom w:val="0"/>
          <w:divBdr>
            <w:top w:val="none" w:sz="0" w:space="0" w:color="auto"/>
            <w:left w:val="none" w:sz="0" w:space="0" w:color="auto"/>
            <w:bottom w:val="none" w:sz="0" w:space="0" w:color="auto"/>
            <w:right w:val="none" w:sz="0" w:space="0" w:color="auto"/>
          </w:divBdr>
          <w:divsChild>
            <w:div w:id="1160390156">
              <w:marLeft w:val="0"/>
              <w:marRight w:val="0"/>
              <w:marTop w:val="0"/>
              <w:marBottom w:val="0"/>
              <w:divBdr>
                <w:top w:val="none" w:sz="0" w:space="0" w:color="auto"/>
                <w:left w:val="none" w:sz="0" w:space="0" w:color="auto"/>
                <w:bottom w:val="none" w:sz="0" w:space="0" w:color="auto"/>
                <w:right w:val="none" w:sz="0" w:space="0" w:color="auto"/>
              </w:divBdr>
              <w:divsChild>
                <w:div w:id="2013559161">
                  <w:marLeft w:val="0"/>
                  <w:marRight w:val="0"/>
                  <w:marTop w:val="0"/>
                  <w:marBottom w:val="0"/>
                  <w:divBdr>
                    <w:top w:val="none" w:sz="0" w:space="0" w:color="auto"/>
                    <w:left w:val="none" w:sz="0" w:space="0" w:color="auto"/>
                    <w:bottom w:val="none" w:sz="0" w:space="0" w:color="auto"/>
                    <w:right w:val="none" w:sz="0" w:space="0" w:color="auto"/>
                  </w:divBdr>
                  <w:divsChild>
                    <w:div w:id="19722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61028">
      <w:bodyDiv w:val="1"/>
      <w:marLeft w:val="0"/>
      <w:marRight w:val="0"/>
      <w:marTop w:val="0"/>
      <w:marBottom w:val="0"/>
      <w:divBdr>
        <w:top w:val="none" w:sz="0" w:space="0" w:color="auto"/>
        <w:left w:val="none" w:sz="0" w:space="0" w:color="auto"/>
        <w:bottom w:val="none" w:sz="0" w:space="0" w:color="auto"/>
        <w:right w:val="none" w:sz="0" w:space="0" w:color="auto"/>
      </w:divBdr>
      <w:divsChild>
        <w:div w:id="1142383592">
          <w:marLeft w:val="0"/>
          <w:marRight w:val="0"/>
          <w:marTop w:val="0"/>
          <w:marBottom w:val="0"/>
          <w:divBdr>
            <w:top w:val="none" w:sz="0" w:space="0" w:color="auto"/>
            <w:left w:val="none" w:sz="0" w:space="0" w:color="auto"/>
            <w:bottom w:val="none" w:sz="0" w:space="0" w:color="auto"/>
            <w:right w:val="none" w:sz="0" w:space="0" w:color="auto"/>
          </w:divBdr>
          <w:divsChild>
            <w:div w:id="1072704120">
              <w:marLeft w:val="0"/>
              <w:marRight w:val="0"/>
              <w:marTop w:val="0"/>
              <w:marBottom w:val="0"/>
              <w:divBdr>
                <w:top w:val="none" w:sz="0" w:space="0" w:color="auto"/>
                <w:left w:val="none" w:sz="0" w:space="0" w:color="auto"/>
                <w:bottom w:val="none" w:sz="0" w:space="0" w:color="auto"/>
                <w:right w:val="none" w:sz="0" w:space="0" w:color="auto"/>
              </w:divBdr>
              <w:divsChild>
                <w:div w:id="850485066">
                  <w:marLeft w:val="0"/>
                  <w:marRight w:val="0"/>
                  <w:marTop w:val="0"/>
                  <w:marBottom w:val="0"/>
                  <w:divBdr>
                    <w:top w:val="none" w:sz="0" w:space="0" w:color="auto"/>
                    <w:left w:val="none" w:sz="0" w:space="0" w:color="auto"/>
                    <w:bottom w:val="none" w:sz="0" w:space="0" w:color="auto"/>
                    <w:right w:val="none" w:sz="0" w:space="0" w:color="auto"/>
                  </w:divBdr>
                  <w:divsChild>
                    <w:div w:id="16266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3198">
          <w:marLeft w:val="0"/>
          <w:marRight w:val="0"/>
          <w:marTop w:val="0"/>
          <w:marBottom w:val="0"/>
          <w:divBdr>
            <w:top w:val="none" w:sz="0" w:space="0" w:color="auto"/>
            <w:left w:val="none" w:sz="0" w:space="0" w:color="auto"/>
            <w:bottom w:val="none" w:sz="0" w:space="0" w:color="auto"/>
            <w:right w:val="none" w:sz="0" w:space="0" w:color="auto"/>
          </w:divBdr>
          <w:divsChild>
            <w:div w:id="1294796067">
              <w:marLeft w:val="0"/>
              <w:marRight w:val="0"/>
              <w:marTop w:val="0"/>
              <w:marBottom w:val="0"/>
              <w:divBdr>
                <w:top w:val="none" w:sz="0" w:space="0" w:color="auto"/>
                <w:left w:val="none" w:sz="0" w:space="0" w:color="auto"/>
                <w:bottom w:val="none" w:sz="0" w:space="0" w:color="auto"/>
                <w:right w:val="none" w:sz="0" w:space="0" w:color="auto"/>
              </w:divBdr>
              <w:divsChild>
                <w:div w:id="872767567">
                  <w:marLeft w:val="0"/>
                  <w:marRight w:val="0"/>
                  <w:marTop w:val="0"/>
                  <w:marBottom w:val="0"/>
                  <w:divBdr>
                    <w:top w:val="none" w:sz="0" w:space="0" w:color="auto"/>
                    <w:left w:val="none" w:sz="0" w:space="0" w:color="auto"/>
                    <w:bottom w:val="none" w:sz="0" w:space="0" w:color="auto"/>
                    <w:right w:val="none" w:sz="0" w:space="0" w:color="auto"/>
                  </w:divBdr>
                  <w:divsChild>
                    <w:div w:id="16884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545">
      <w:bodyDiv w:val="1"/>
      <w:marLeft w:val="0"/>
      <w:marRight w:val="0"/>
      <w:marTop w:val="0"/>
      <w:marBottom w:val="0"/>
      <w:divBdr>
        <w:top w:val="none" w:sz="0" w:space="0" w:color="auto"/>
        <w:left w:val="none" w:sz="0" w:space="0" w:color="auto"/>
        <w:bottom w:val="none" w:sz="0" w:space="0" w:color="auto"/>
        <w:right w:val="none" w:sz="0" w:space="0" w:color="auto"/>
      </w:divBdr>
      <w:divsChild>
        <w:div w:id="658969063">
          <w:marLeft w:val="0"/>
          <w:marRight w:val="0"/>
          <w:marTop w:val="0"/>
          <w:marBottom w:val="0"/>
          <w:divBdr>
            <w:top w:val="none" w:sz="0" w:space="0" w:color="auto"/>
            <w:left w:val="none" w:sz="0" w:space="0" w:color="auto"/>
            <w:bottom w:val="none" w:sz="0" w:space="0" w:color="auto"/>
            <w:right w:val="none" w:sz="0" w:space="0" w:color="auto"/>
          </w:divBdr>
        </w:div>
      </w:divsChild>
    </w:div>
    <w:div w:id="1558124621">
      <w:bodyDiv w:val="1"/>
      <w:marLeft w:val="0"/>
      <w:marRight w:val="0"/>
      <w:marTop w:val="0"/>
      <w:marBottom w:val="0"/>
      <w:divBdr>
        <w:top w:val="none" w:sz="0" w:space="0" w:color="auto"/>
        <w:left w:val="none" w:sz="0" w:space="0" w:color="auto"/>
        <w:bottom w:val="none" w:sz="0" w:space="0" w:color="auto"/>
        <w:right w:val="none" w:sz="0" w:space="0" w:color="auto"/>
      </w:divBdr>
      <w:divsChild>
        <w:div w:id="619996606">
          <w:marLeft w:val="0"/>
          <w:marRight w:val="0"/>
          <w:marTop w:val="0"/>
          <w:marBottom w:val="0"/>
          <w:divBdr>
            <w:top w:val="none" w:sz="0" w:space="0" w:color="auto"/>
            <w:left w:val="none" w:sz="0" w:space="0" w:color="auto"/>
            <w:bottom w:val="none" w:sz="0" w:space="0" w:color="auto"/>
            <w:right w:val="none" w:sz="0" w:space="0" w:color="auto"/>
          </w:divBdr>
        </w:div>
      </w:divsChild>
    </w:div>
    <w:div w:id="1567105696">
      <w:bodyDiv w:val="1"/>
      <w:marLeft w:val="0"/>
      <w:marRight w:val="0"/>
      <w:marTop w:val="0"/>
      <w:marBottom w:val="0"/>
      <w:divBdr>
        <w:top w:val="none" w:sz="0" w:space="0" w:color="auto"/>
        <w:left w:val="none" w:sz="0" w:space="0" w:color="auto"/>
        <w:bottom w:val="none" w:sz="0" w:space="0" w:color="auto"/>
        <w:right w:val="none" w:sz="0" w:space="0" w:color="auto"/>
      </w:divBdr>
    </w:div>
    <w:div w:id="1599021033">
      <w:bodyDiv w:val="1"/>
      <w:marLeft w:val="0"/>
      <w:marRight w:val="0"/>
      <w:marTop w:val="0"/>
      <w:marBottom w:val="0"/>
      <w:divBdr>
        <w:top w:val="none" w:sz="0" w:space="0" w:color="auto"/>
        <w:left w:val="none" w:sz="0" w:space="0" w:color="auto"/>
        <w:bottom w:val="none" w:sz="0" w:space="0" w:color="auto"/>
        <w:right w:val="none" w:sz="0" w:space="0" w:color="auto"/>
      </w:divBdr>
      <w:divsChild>
        <w:div w:id="2135445148">
          <w:marLeft w:val="0"/>
          <w:marRight w:val="0"/>
          <w:marTop w:val="0"/>
          <w:marBottom w:val="0"/>
          <w:divBdr>
            <w:top w:val="none" w:sz="0" w:space="0" w:color="auto"/>
            <w:left w:val="none" w:sz="0" w:space="0" w:color="auto"/>
            <w:bottom w:val="none" w:sz="0" w:space="0" w:color="auto"/>
            <w:right w:val="none" w:sz="0" w:space="0" w:color="auto"/>
          </w:divBdr>
          <w:divsChild>
            <w:div w:id="1729913976">
              <w:marLeft w:val="0"/>
              <w:marRight w:val="0"/>
              <w:marTop w:val="0"/>
              <w:marBottom w:val="0"/>
              <w:divBdr>
                <w:top w:val="none" w:sz="0" w:space="0" w:color="auto"/>
                <w:left w:val="none" w:sz="0" w:space="0" w:color="auto"/>
                <w:bottom w:val="none" w:sz="0" w:space="0" w:color="auto"/>
                <w:right w:val="none" w:sz="0" w:space="0" w:color="auto"/>
              </w:divBdr>
              <w:divsChild>
                <w:div w:id="1153989653">
                  <w:marLeft w:val="0"/>
                  <w:marRight w:val="0"/>
                  <w:marTop w:val="0"/>
                  <w:marBottom w:val="0"/>
                  <w:divBdr>
                    <w:top w:val="none" w:sz="0" w:space="0" w:color="auto"/>
                    <w:left w:val="none" w:sz="0" w:space="0" w:color="auto"/>
                    <w:bottom w:val="none" w:sz="0" w:space="0" w:color="auto"/>
                    <w:right w:val="none" w:sz="0" w:space="0" w:color="auto"/>
                  </w:divBdr>
                  <w:divsChild>
                    <w:div w:id="189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0079">
          <w:marLeft w:val="0"/>
          <w:marRight w:val="0"/>
          <w:marTop w:val="0"/>
          <w:marBottom w:val="0"/>
          <w:divBdr>
            <w:top w:val="none" w:sz="0" w:space="0" w:color="auto"/>
            <w:left w:val="none" w:sz="0" w:space="0" w:color="auto"/>
            <w:bottom w:val="none" w:sz="0" w:space="0" w:color="auto"/>
            <w:right w:val="none" w:sz="0" w:space="0" w:color="auto"/>
          </w:divBdr>
          <w:divsChild>
            <w:div w:id="1346714988">
              <w:marLeft w:val="0"/>
              <w:marRight w:val="0"/>
              <w:marTop w:val="0"/>
              <w:marBottom w:val="0"/>
              <w:divBdr>
                <w:top w:val="none" w:sz="0" w:space="0" w:color="auto"/>
                <w:left w:val="none" w:sz="0" w:space="0" w:color="auto"/>
                <w:bottom w:val="none" w:sz="0" w:space="0" w:color="auto"/>
                <w:right w:val="none" w:sz="0" w:space="0" w:color="auto"/>
              </w:divBdr>
              <w:divsChild>
                <w:div w:id="649406128">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54528">
      <w:bodyDiv w:val="1"/>
      <w:marLeft w:val="0"/>
      <w:marRight w:val="0"/>
      <w:marTop w:val="0"/>
      <w:marBottom w:val="0"/>
      <w:divBdr>
        <w:top w:val="none" w:sz="0" w:space="0" w:color="auto"/>
        <w:left w:val="none" w:sz="0" w:space="0" w:color="auto"/>
        <w:bottom w:val="none" w:sz="0" w:space="0" w:color="auto"/>
        <w:right w:val="none" w:sz="0" w:space="0" w:color="auto"/>
      </w:divBdr>
    </w:div>
    <w:div w:id="1615214849">
      <w:bodyDiv w:val="1"/>
      <w:marLeft w:val="0"/>
      <w:marRight w:val="0"/>
      <w:marTop w:val="0"/>
      <w:marBottom w:val="0"/>
      <w:divBdr>
        <w:top w:val="none" w:sz="0" w:space="0" w:color="auto"/>
        <w:left w:val="none" w:sz="0" w:space="0" w:color="auto"/>
        <w:bottom w:val="none" w:sz="0" w:space="0" w:color="auto"/>
        <w:right w:val="none" w:sz="0" w:space="0" w:color="auto"/>
      </w:divBdr>
      <w:divsChild>
        <w:div w:id="35589790">
          <w:marLeft w:val="0"/>
          <w:marRight w:val="0"/>
          <w:marTop w:val="0"/>
          <w:marBottom w:val="0"/>
          <w:divBdr>
            <w:top w:val="none" w:sz="0" w:space="0" w:color="auto"/>
            <w:left w:val="none" w:sz="0" w:space="0" w:color="auto"/>
            <w:bottom w:val="none" w:sz="0" w:space="0" w:color="auto"/>
            <w:right w:val="none" w:sz="0" w:space="0" w:color="auto"/>
          </w:divBdr>
        </w:div>
      </w:divsChild>
    </w:div>
    <w:div w:id="1647080815">
      <w:bodyDiv w:val="1"/>
      <w:marLeft w:val="0"/>
      <w:marRight w:val="0"/>
      <w:marTop w:val="0"/>
      <w:marBottom w:val="0"/>
      <w:divBdr>
        <w:top w:val="none" w:sz="0" w:space="0" w:color="auto"/>
        <w:left w:val="none" w:sz="0" w:space="0" w:color="auto"/>
        <w:bottom w:val="none" w:sz="0" w:space="0" w:color="auto"/>
        <w:right w:val="none" w:sz="0" w:space="0" w:color="auto"/>
      </w:divBdr>
      <w:divsChild>
        <w:div w:id="145778860">
          <w:marLeft w:val="0"/>
          <w:marRight w:val="0"/>
          <w:marTop w:val="0"/>
          <w:marBottom w:val="0"/>
          <w:divBdr>
            <w:top w:val="none" w:sz="0" w:space="0" w:color="auto"/>
            <w:left w:val="none" w:sz="0" w:space="0" w:color="auto"/>
            <w:bottom w:val="none" w:sz="0" w:space="0" w:color="auto"/>
            <w:right w:val="none" w:sz="0" w:space="0" w:color="auto"/>
          </w:divBdr>
          <w:divsChild>
            <w:div w:id="1896354017">
              <w:marLeft w:val="0"/>
              <w:marRight w:val="0"/>
              <w:marTop w:val="0"/>
              <w:marBottom w:val="0"/>
              <w:divBdr>
                <w:top w:val="none" w:sz="0" w:space="0" w:color="auto"/>
                <w:left w:val="none" w:sz="0" w:space="0" w:color="auto"/>
                <w:bottom w:val="none" w:sz="0" w:space="0" w:color="auto"/>
                <w:right w:val="none" w:sz="0" w:space="0" w:color="auto"/>
              </w:divBdr>
              <w:divsChild>
                <w:div w:id="386300876">
                  <w:marLeft w:val="0"/>
                  <w:marRight w:val="0"/>
                  <w:marTop w:val="0"/>
                  <w:marBottom w:val="0"/>
                  <w:divBdr>
                    <w:top w:val="none" w:sz="0" w:space="0" w:color="auto"/>
                    <w:left w:val="none" w:sz="0" w:space="0" w:color="auto"/>
                    <w:bottom w:val="none" w:sz="0" w:space="0" w:color="auto"/>
                    <w:right w:val="none" w:sz="0" w:space="0" w:color="auto"/>
                  </w:divBdr>
                  <w:divsChild>
                    <w:div w:id="5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769">
          <w:marLeft w:val="0"/>
          <w:marRight w:val="0"/>
          <w:marTop w:val="0"/>
          <w:marBottom w:val="0"/>
          <w:divBdr>
            <w:top w:val="none" w:sz="0" w:space="0" w:color="auto"/>
            <w:left w:val="none" w:sz="0" w:space="0" w:color="auto"/>
            <w:bottom w:val="none" w:sz="0" w:space="0" w:color="auto"/>
            <w:right w:val="none" w:sz="0" w:space="0" w:color="auto"/>
          </w:divBdr>
          <w:divsChild>
            <w:div w:id="195194328">
              <w:marLeft w:val="0"/>
              <w:marRight w:val="0"/>
              <w:marTop w:val="0"/>
              <w:marBottom w:val="0"/>
              <w:divBdr>
                <w:top w:val="none" w:sz="0" w:space="0" w:color="auto"/>
                <w:left w:val="none" w:sz="0" w:space="0" w:color="auto"/>
                <w:bottom w:val="none" w:sz="0" w:space="0" w:color="auto"/>
                <w:right w:val="none" w:sz="0" w:space="0" w:color="auto"/>
              </w:divBdr>
              <w:divsChild>
                <w:div w:id="5719529">
                  <w:marLeft w:val="0"/>
                  <w:marRight w:val="0"/>
                  <w:marTop w:val="0"/>
                  <w:marBottom w:val="0"/>
                  <w:divBdr>
                    <w:top w:val="none" w:sz="0" w:space="0" w:color="auto"/>
                    <w:left w:val="none" w:sz="0" w:space="0" w:color="auto"/>
                    <w:bottom w:val="none" w:sz="0" w:space="0" w:color="auto"/>
                    <w:right w:val="none" w:sz="0" w:space="0" w:color="auto"/>
                  </w:divBdr>
                  <w:divsChild>
                    <w:div w:id="6697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42">
      <w:bodyDiv w:val="1"/>
      <w:marLeft w:val="0"/>
      <w:marRight w:val="0"/>
      <w:marTop w:val="0"/>
      <w:marBottom w:val="0"/>
      <w:divBdr>
        <w:top w:val="none" w:sz="0" w:space="0" w:color="auto"/>
        <w:left w:val="none" w:sz="0" w:space="0" w:color="auto"/>
        <w:bottom w:val="none" w:sz="0" w:space="0" w:color="auto"/>
        <w:right w:val="none" w:sz="0" w:space="0" w:color="auto"/>
      </w:divBdr>
      <w:divsChild>
        <w:div w:id="1804418355">
          <w:marLeft w:val="0"/>
          <w:marRight w:val="0"/>
          <w:marTop w:val="0"/>
          <w:marBottom w:val="0"/>
          <w:divBdr>
            <w:top w:val="none" w:sz="0" w:space="0" w:color="auto"/>
            <w:left w:val="none" w:sz="0" w:space="0" w:color="auto"/>
            <w:bottom w:val="none" w:sz="0" w:space="0" w:color="auto"/>
            <w:right w:val="none" w:sz="0" w:space="0" w:color="auto"/>
          </w:divBdr>
          <w:divsChild>
            <w:div w:id="1259947055">
              <w:marLeft w:val="0"/>
              <w:marRight w:val="0"/>
              <w:marTop w:val="0"/>
              <w:marBottom w:val="0"/>
              <w:divBdr>
                <w:top w:val="none" w:sz="0" w:space="0" w:color="auto"/>
                <w:left w:val="none" w:sz="0" w:space="0" w:color="auto"/>
                <w:bottom w:val="none" w:sz="0" w:space="0" w:color="auto"/>
                <w:right w:val="none" w:sz="0" w:space="0" w:color="auto"/>
              </w:divBdr>
              <w:divsChild>
                <w:div w:id="958145744">
                  <w:marLeft w:val="0"/>
                  <w:marRight w:val="0"/>
                  <w:marTop w:val="0"/>
                  <w:marBottom w:val="0"/>
                  <w:divBdr>
                    <w:top w:val="none" w:sz="0" w:space="0" w:color="auto"/>
                    <w:left w:val="none" w:sz="0" w:space="0" w:color="auto"/>
                    <w:bottom w:val="none" w:sz="0" w:space="0" w:color="auto"/>
                    <w:right w:val="none" w:sz="0" w:space="0" w:color="auto"/>
                  </w:divBdr>
                  <w:divsChild>
                    <w:div w:id="2885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841">
          <w:marLeft w:val="0"/>
          <w:marRight w:val="0"/>
          <w:marTop w:val="0"/>
          <w:marBottom w:val="0"/>
          <w:divBdr>
            <w:top w:val="none" w:sz="0" w:space="0" w:color="auto"/>
            <w:left w:val="none" w:sz="0" w:space="0" w:color="auto"/>
            <w:bottom w:val="none" w:sz="0" w:space="0" w:color="auto"/>
            <w:right w:val="none" w:sz="0" w:space="0" w:color="auto"/>
          </w:divBdr>
          <w:divsChild>
            <w:div w:id="574315906">
              <w:marLeft w:val="0"/>
              <w:marRight w:val="0"/>
              <w:marTop w:val="0"/>
              <w:marBottom w:val="0"/>
              <w:divBdr>
                <w:top w:val="none" w:sz="0" w:space="0" w:color="auto"/>
                <w:left w:val="none" w:sz="0" w:space="0" w:color="auto"/>
                <w:bottom w:val="none" w:sz="0" w:space="0" w:color="auto"/>
                <w:right w:val="none" w:sz="0" w:space="0" w:color="auto"/>
              </w:divBdr>
              <w:divsChild>
                <w:div w:id="2120445123">
                  <w:marLeft w:val="0"/>
                  <w:marRight w:val="0"/>
                  <w:marTop w:val="0"/>
                  <w:marBottom w:val="0"/>
                  <w:divBdr>
                    <w:top w:val="none" w:sz="0" w:space="0" w:color="auto"/>
                    <w:left w:val="none" w:sz="0" w:space="0" w:color="auto"/>
                    <w:bottom w:val="none" w:sz="0" w:space="0" w:color="auto"/>
                    <w:right w:val="none" w:sz="0" w:space="0" w:color="auto"/>
                  </w:divBdr>
                  <w:divsChild>
                    <w:div w:id="1945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15695">
      <w:bodyDiv w:val="1"/>
      <w:marLeft w:val="0"/>
      <w:marRight w:val="0"/>
      <w:marTop w:val="0"/>
      <w:marBottom w:val="0"/>
      <w:divBdr>
        <w:top w:val="none" w:sz="0" w:space="0" w:color="auto"/>
        <w:left w:val="none" w:sz="0" w:space="0" w:color="auto"/>
        <w:bottom w:val="none" w:sz="0" w:space="0" w:color="auto"/>
        <w:right w:val="none" w:sz="0" w:space="0" w:color="auto"/>
      </w:divBdr>
      <w:divsChild>
        <w:div w:id="949120848">
          <w:marLeft w:val="0"/>
          <w:marRight w:val="0"/>
          <w:marTop w:val="0"/>
          <w:marBottom w:val="0"/>
          <w:divBdr>
            <w:top w:val="none" w:sz="0" w:space="0" w:color="auto"/>
            <w:left w:val="none" w:sz="0" w:space="0" w:color="auto"/>
            <w:bottom w:val="none" w:sz="0" w:space="0" w:color="auto"/>
            <w:right w:val="none" w:sz="0" w:space="0" w:color="auto"/>
          </w:divBdr>
        </w:div>
      </w:divsChild>
    </w:div>
    <w:div w:id="1773435438">
      <w:bodyDiv w:val="1"/>
      <w:marLeft w:val="0"/>
      <w:marRight w:val="0"/>
      <w:marTop w:val="0"/>
      <w:marBottom w:val="0"/>
      <w:divBdr>
        <w:top w:val="none" w:sz="0" w:space="0" w:color="auto"/>
        <w:left w:val="none" w:sz="0" w:space="0" w:color="auto"/>
        <w:bottom w:val="none" w:sz="0" w:space="0" w:color="auto"/>
        <w:right w:val="none" w:sz="0" w:space="0" w:color="auto"/>
      </w:divBdr>
      <w:divsChild>
        <w:div w:id="124739102">
          <w:marLeft w:val="0"/>
          <w:marRight w:val="0"/>
          <w:marTop w:val="0"/>
          <w:marBottom w:val="0"/>
          <w:divBdr>
            <w:top w:val="none" w:sz="0" w:space="0" w:color="auto"/>
            <w:left w:val="none" w:sz="0" w:space="0" w:color="auto"/>
            <w:bottom w:val="none" w:sz="0" w:space="0" w:color="auto"/>
            <w:right w:val="none" w:sz="0" w:space="0" w:color="auto"/>
          </w:divBdr>
          <w:divsChild>
            <w:div w:id="1811904317">
              <w:marLeft w:val="0"/>
              <w:marRight w:val="0"/>
              <w:marTop w:val="0"/>
              <w:marBottom w:val="0"/>
              <w:divBdr>
                <w:top w:val="none" w:sz="0" w:space="0" w:color="auto"/>
                <w:left w:val="none" w:sz="0" w:space="0" w:color="auto"/>
                <w:bottom w:val="none" w:sz="0" w:space="0" w:color="auto"/>
                <w:right w:val="none" w:sz="0" w:space="0" w:color="auto"/>
              </w:divBdr>
              <w:divsChild>
                <w:div w:id="1772435793">
                  <w:marLeft w:val="0"/>
                  <w:marRight w:val="0"/>
                  <w:marTop w:val="0"/>
                  <w:marBottom w:val="0"/>
                  <w:divBdr>
                    <w:top w:val="none" w:sz="0" w:space="0" w:color="auto"/>
                    <w:left w:val="none" w:sz="0" w:space="0" w:color="auto"/>
                    <w:bottom w:val="none" w:sz="0" w:space="0" w:color="auto"/>
                    <w:right w:val="none" w:sz="0" w:space="0" w:color="auto"/>
                  </w:divBdr>
                  <w:divsChild>
                    <w:div w:id="4608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537">
          <w:marLeft w:val="0"/>
          <w:marRight w:val="0"/>
          <w:marTop w:val="0"/>
          <w:marBottom w:val="0"/>
          <w:divBdr>
            <w:top w:val="none" w:sz="0" w:space="0" w:color="auto"/>
            <w:left w:val="none" w:sz="0" w:space="0" w:color="auto"/>
            <w:bottom w:val="none" w:sz="0" w:space="0" w:color="auto"/>
            <w:right w:val="none" w:sz="0" w:space="0" w:color="auto"/>
          </w:divBdr>
          <w:divsChild>
            <w:div w:id="1572347850">
              <w:marLeft w:val="0"/>
              <w:marRight w:val="0"/>
              <w:marTop w:val="0"/>
              <w:marBottom w:val="0"/>
              <w:divBdr>
                <w:top w:val="none" w:sz="0" w:space="0" w:color="auto"/>
                <w:left w:val="none" w:sz="0" w:space="0" w:color="auto"/>
                <w:bottom w:val="none" w:sz="0" w:space="0" w:color="auto"/>
                <w:right w:val="none" w:sz="0" w:space="0" w:color="auto"/>
              </w:divBdr>
              <w:divsChild>
                <w:div w:id="851337535">
                  <w:marLeft w:val="0"/>
                  <w:marRight w:val="0"/>
                  <w:marTop w:val="0"/>
                  <w:marBottom w:val="0"/>
                  <w:divBdr>
                    <w:top w:val="none" w:sz="0" w:space="0" w:color="auto"/>
                    <w:left w:val="none" w:sz="0" w:space="0" w:color="auto"/>
                    <w:bottom w:val="none" w:sz="0" w:space="0" w:color="auto"/>
                    <w:right w:val="none" w:sz="0" w:space="0" w:color="auto"/>
                  </w:divBdr>
                  <w:divsChild>
                    <w:div w:id="1324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3368">
      <w:bodyDiv w:val="1"/>
      <w:marLeft w:val="0"/>
      <w:marRight w:val="0"/>
      <w:marTop w:val="0"/>
      <w:marBottom w:val="0"/>
      <w:divBdr>
        <w:top w:val="none" w:sz="0" w:space="0" w:color="auto"/>
        <w:left w:val="none" w:sz="0" w:space="0" w:color="auto"/>
        <w:bottom w:val="none" w:sz="0" w:space="0" w:color="auto"/>
        <w:right w:val="none" w:sz="0" w:space="0" w:color="auto"/>
      </w:divBdr>
    </w:div>
    <w:div w:id="1783568294">
      <w:bodyDiv w:val="1"/>
      <w:marLeft w:val="0"/>
      <w:marRight w:val="0"/>
      <w:marTop w:val="0"/>
      <w:marBottom w:val="0"/>
      <w:divBdr>
        <w:top w:val="none" w:sz="0" w:space="0" w:color="auto"/>
        <w:left w:val="none" w:sz="0" w:space="0" w:color="auto"/>
        <w:bottom w:val="none" w:sz="0" w:space="0" w:color="auto"/>
        <w:right w:val="none" w:sz="0" w:space="0" w:color="auto"/>
      </w:divBdr>
      <w:divsChild>
        <w:div w:id="462886919">
          <w:marLeft w:val="0"/>
          <w:marRight w:val="0"/>
          <w:marTop w:val="0"/>
          <w:marBottom w:val="0"/>
          <w:divBdr>
            <w:top w:val="none" w:sz="0" w:space="0" w:color="auto"/>
            <w:left w:val="none" w:sz="0" w:space="0" w:color="auto"/>
            <w:bottom w:val="none" w:sz="0" w:space="0" w:color="auto"/>
            <w:right w:val="none" w:sz="0" w:space="0" w:color="auto"/>
          </w:divBdr>
          <w:divsChild>
            <w:div w:id="382872963">
              <w:marLeft w:val="0"/>
              <w:marRight w:val="0"/>
              <w:marTop w:val="0"/>
              <w:marBottom w:val="0"/>
              <w:divBdr>
                <w:top w:val="none" w:sz="0" w:space="0" w:color="auto"/>
                <w:left w:val="none" w:sz="0" w:space="0" w:color="auto"/>
                <w:bottom w:val="none" w:sz="0" w:space="0" w:color="auto"/>
                <w:right w:val="none" w:sz="0" w:space="0" w:color="auto"/>
              </w:divBdr>
              <w:divsChild>
                <w:div w:id="1523859868">
                  <w:marLeft w:val="0"/>
                  <w:marRight w:val="0"/>
                  <w:marTop w:val="0"/>
                  <w:marBottom w:val="0"/>
                  <w:divBdr>
                    <w:top w:val="none" w:sz="0" w:space="0" w:color="auto"/>
                    <w:left w:val="none" w:sz="0" w:space="0" w:color="auto"/>
                    <w:bottom w:val="none" w:sz="0" w:space="0" w:color="auto"/>
                    <w:right w:val="none" w:sz="0" w:space="0" w:color="auto"/>
                  </w:divBdr>
                  <w:divsChild>
                    <w:div w:id="11592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885">
          <w:marLeft w:val="0"/>
          <w:marRight w:val="0"/>
          <w:marTop w:val="0"/>
          <w:marBottom w:val="0"/>
          <w:divBdr>
            <w:top w:val="none" w:sz="0" w:space="0" w:color="auto"/>
            <w:left w:val="none" w:sz="0" w:space="0" w:color="auto"/>
            <w:bottom w:val="none" w:sz="0" w:space="0" w:color="auto"/>
            <w:right w:val="none" w:sz="0" w:space="0" w:color="auto"/>
          </w:divBdr>
          <w:divsChild>
            <w:div w:id="1030179070">
              <w:marLeft w:val="0"/>
              <w:marRight w:val="0"/>
              <w:marTop w:val="0"/>
              <w:marBottom w:val="0"/>
              <w:divBdr>
                <w:top w:val="none" w:sz="0" w:space="0" w:color="auto"/>
                <w:left w:val="none" w:sz="0" w:space="0" w:color="auto"/>
                <w:bottom w:val="none" w:sz="0" w:space="0" w:color="auto"/>
                <w:right w:val="none" w:sz="0" w:space="0" w:color="auto"/>
              </w:divBdr>
              <w:divsChild>
                <w:div w:id="816721434">
                  <w:marLeft w:val="0"/>
                  <w:marRight w:val="0"/>
                  <w:marTop w:val="0"/>
                  <w:marBottom w:val="0"/>
                  <w:divBdr>
                    <w:top w:val="none" w:sz="0" w:space="0" w:color="auto"/>
                    <w:left w:val="none" w:sz="0" w:space="0" w:color="auto"/>
                    <w:bottom w:val="none" w:sz="0" w:space="0" w:color="auto"/>
                    <w:right w:val="none" w:sz="0" w:space="0" w:color="auto"/>
                  </w:divBdr>
                  <w:divsChild>
                    <w:div w:id="11736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0791">
      <w:bodyDiv w:val="1"/>
      <w:marLeft w:val="0"/>
      <w:marRight w:val="0"/>
      <w:marTop w:val="0"/>
      <w:marBottom w:val="0"/>
      <w:divBdr>
        <w:top w:val="none" w:sz="0" w:space="0" w:color="auto"/>
        <w:left w:val="none" w:sz="0" w:space="0" w:color="auto"/>
        <w:bottom w:val="none" w:sz="0" w:space="0" w:color="auto"/>
        <w:right w:val="none" w:sz="0" w:space="0" w:color="auto"/>
      </w:divBdr>
      <w:divsChild>
        <w:div w:id="215167418">
          <w:marLeft w:val="0"/>
          <w:marRight w:val="0"/>
          <w:marTop w:val="0"/>
          <w:marBottom w:val="0"/>
          <w:divBdr>
            <w:top w:val="none" w:sz="0" w:space="0" w:color="auto"/>
            <w:left w:val="none" w:sz="0" w:space="0" w:color="auto"/>
            <w:bottom w:val="none" w:sz="0" w:space="0" w:color="auto"/>
            <w:right w:val="none" w:sz="0" w:space="0" w:color="auto"/>
          </w:divBdr>
          <w:divsChild>
            <w:div w:id="625508341">
              <w:marLeft w:val="0"/>
              <w:marRight w:val="0"/>
              <w:marTop w:val="0"/>
              <w:marBottom w:val="0"/>
              <w:divBdr>
                <w:top w:val="none" w:sz="0" w:space="0" w:color="auto"/>
                <w:left w:val="none" w:sz="0" w:space="0" w:color="auto"/>
                <w:bottom w:val="none" w:sz="0" w:space="0" w:color="auto"/>
                <w:right w:val="none" w:sz="0" w:space="0" w:color="auto"/>
              </w:divBdr>
              <w:divsChild>
                <w:div w:id="1981957483">
                  <w:marLeft w:val="0"/>
                  <w:marRight w:val="0"/>
                  <w:marTop w:val="0"/>
                  <w:marBottom w:val="0"/>
                  <w:divBdr>
                    <w:top w:val="none" w:sz="0" w:space="0" w:color="auto"/>
                    <w:left w:val="none" w:sz="0" w:space="0" w:color="auto"/>
                    <w:bottom w:val="none" w:sz="0" w:space="0" w:color="auto"/>
                    <w:right w:val="none" w:sz="0" w:space="0" w:color="auto"/>
                  </w:divBdr>
                  <w:divsChild>
                    <w:div w:id="1141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0164">
          <w:marLeft w:val="0"/>
          <w:marRight w:val="0"/>
          <w:marTop w:val="0"/>
          <w:marBottom w:val="0"/>
          <w:divBdr>
            <w:top w:val="none" w:sz="0" w:space="0" w:color="auto"/>
            <w:left w:val="none" w:sz="0" w:space="0" w:color="auto"/>
            <w:bottom w:val="none" w:sz="0" w:space="0" w:color="auto"/>
            <w:right w:val="none" w:sz="0" w:space="0" w:color="auto"/>
          </w:divBdr>
          <w:divsChild>
            <w:div w:id="785974062">
              <w:marLeft w:val="0"/>
              <w:marRight w:val="0"/>
              <w:marTop w:val="0"/>
              <w:marBottom w:val="0"/>
              <w:divBdr>
                <w:top w:val="none" w:sz="0" w:space="0" w:color="auto"/>
                <w:left w:val="none" w:sz="0" w:space="0" w:color="auto"/>
                <w:bottom w:val="none" w:sz="0" w:space="0" w:color="auto"/>
                <w:right w:val="none" w:sz="0" w:space="0" w:color="auto"/>
              </w:divBdr>
              <w:divsChild>
                <w:div w:id="279805658">
                  <w:marLeft w:val="0"/>
                  <w:marRight w:val="0"/>
                  <w:marTop w:val="0"/>
                  <w:marBottom w:val="0"/>
                  <w:divBdr>
                    <w:top w:val="none" w:sz="0" w:space="0" w:color="auto"/>
                    <w:left w:val="none" w:sz="0" w:space="0" w:color="auto"/>
                    <w:bottom w:val="none" w:sz="0" w:space="0" w:color="auto"/>
                    <w:right w:val="none" w:sz="0" w:space="0" w:color="auto"/>
                  </w:divBdr>
                  <w:divsChild>
                    <w:div w:id="828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6285">
      <w:bodyDiv w:val="1"/>
      <w:marLeft w:val="0"/>
      <w:marRight w:val="0"/>
      <w:marTop w:val="0"/>
      <w:marBottom w:val="0"/>
      <w:divBdr>
        <w:top w:val="none" w:sz="0" w:space="0" w:color="auto"/>
        <w:left w:val="none" w:sz="0" w:space="0" w:color="auto"/>
        <w:bottom w:val="none" w:sz="0" w:space="0" w:color="auto"/>
        <w:right w:val="none" w:sz="0" w:space="0" w:color="auto"/>
      </w:divBdr>
      <w:divsChild>
        <w:div w:id="2109739267">
          <w:marLeft w:val="0"/>
          <w:marRight w:val="0"/>
          <w:marTop w:val="0"/>
          <w:marBottom w:val="0"/>
          <w:divBdr>
            <w:top w:val="none" w:sz="0" w:space="0" w:color="auto"/>
            <w:left w:val="none" w:sz="0" w:space="0" w:color="auto"/>
            <w:bottom w:val="none" w:sz="0" w:space="0" w:color="auto"/>
            <w:right w:val="none" w:sz="0" w:space="0" w:color="auto"/>
          </w:divBdr>
          <w:divsChild>
            <w:div w:id="445121506">
              <w:marLeft w:val="0"/>
              <w:marRight w:val="0"/>
              <w:marTop w:val="0"/>
              <w:marBottom w:val="0"/>
              <w:divBdr>
                <w:top w:val="none" w:sz="0" w:space="0" w:color="auto"/>
                <w:left w:val="none" w:sz="0" w:space="0" w:color="auto"/>
                <w:bottom w:val="none" w:sz="0" w:space="0" w:color="auto"/>
                <w:right w:val="none" w:sz="0" w:space="0" w:color="auto"/>
              </w:divBdr>
              <w:divsChild>
                <w:div w:id="50468379">
                  <w:marLeft w:val="0"/>
                  <w:marRight w:val="0"/>
                  <w:marTop w:val="0"/>
                  <w:marBottom w:val="0"/>
                  <w:divBdr>
                    <w:top w:val="none" w:sz="0" w:space="0" w:color="auto"/>
                    <w:left w:val="none" w:sz="0" w:space="0" w:color="auto"/>
                    <w:bottom w:val="none" w:sz="0" w:space="0" w:color="auto"/>
                    <w:right w:val="none" w:sz="0" w:space="0" w:color="auto"/>
                  </w:divBdr>
                  <w:divsChild>
                    <w:div w:id="1113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1733">
          <w:marLeft w:val="0"/>
          <w:marRight w:val="0"/>
          <w:marTop w:val="0"/>
          <w:marBottom w:val="0"/>
          <w:divBdr>
            <w:top w:val="none" w:sz="0" w:space="0" w:color="auto"/>
            <w:left w:val="none" w:sz="0" w:space="0" w:color="auto"/>
            <w:bottom w:val="none" w:sz="0" w:space="0" w:color="auto"/>
            <w:right w:val="none" w:sz="0" w:space="0" w:color="auto"/>
          </w:divBdr>
          <w:divsChild>
            <w:div w:id="573321764">
              <w:marLeft w:val="0"/>
              <w:marRight w:val="0"/>
              <w:marTop w:val="0"/>
              <w:marBottom w:val="0"/>
              <w:divBdr>
                <w:top w:val="none" w:sz="0" w:space="0" w:color="auto"/>
                <w:left w:val="none" w:sz="0" w:space="0" w:color="auto"/>
                <w:bottom w:val="none" w:sz="0" w:space="0" w:color="auto"/>
                <w:right w:val="none" w:sz="0" w:space="0" w:color="auto"/>
              </w:divBdr>
              <w:divsChild>
                <w:div w:id="1371150342">
                  <w:marLeft w:val="0"/>
                  <w:marRight w:val="0"/>
                  <w:marTop w:val="0"/>
                  <w:marBottom w:val="0"/>
                  <w:divBdr>
                    <w:top w:val="none" w:sz="0" w:space="0" w:color="auto"/>
                    <w:left w:val="none" w:sz="0" w:space="0" w:color="auto"/>
                    <w:bottom w:val="none" w:sz="0" w:space="0" w:color="auto"/>
                    <w:right w:val="none" w:sz="0" w:space="0" w:color="auto"/>
                  </w:divBdr>
                  <w:divsChild>
                    <w:div w:id="797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79227">
      <w:bodyDiv w:val="1"/>
      <w:marLeft w:val="0"/>
      <w:marRight w:val="0"/>
      <w:marTop w:val="0"/>
      <w:marBottom w:val="0"/>
      <w:divBdr>
        <w:top w:val="none" w:sz="0" w:space="0" w:color="auto"/>
        <w:left w:val="none" w:sz="0" w:space="0" w:color="auto"/>
        <w:bottom w:val="none" w:sz="0" w:space="0" w:color="auto"/>
        <w:right w:val="none" w:sz="0" w:space="0" w:color="auto"/>
      </w:divBdr>
      <w:divsChild>
        <w:div w:id="682711702">
          <w:marLeft w:val="0"/>
          <w:marRight w:val="0"/>
          <w:marTop w:val="0"/>
          <w:marBottom w:val="0"/>
          <w:divBdr>
            <w:top w:val="none" w:sz="0" w:space="0" w:color="auto"/>
            <w:left w:val="none" w:sz="0" w:space="0" w:color="auto"/>
            <w:bottom w:val="none" w:sz="0" w:space="0" w:color="auto"/>
            <w:right w:val="none" w:sz="0" w:space="0" w:color="auto"/>
          </w:divBdr>
          <w:divsChild>
            <w:div w:id="827474623">
              <w:marLeft w:val="0"/>
              <w:marRight w:val="0"/>
              <w:marTop w:val="0"/>
              <w:marBottom w:val="0"/>
              <w:divBdr>
                <w:top w:val="none" w:sz="0" w:space="0" w:color="auto"/>
                <w:left w:val="none" w:sz="0" w:space="0" w:color="auto"/>
                <w:bottom w:val="none" w:sz="0" w:space="0" w:color="auto"/>
                <w:right w:val="none" w:sz="0" w:space="0" w:color="auto"/>
              </w:divBdr>
              <w:divsChild>
                <w:div w:id="64383602">
                  <w:marLeft w:val="0"/>
                  <w:marRight w:val="0"/>
                  <w:marTop w:val="0"/>
                  <w:marBottom w:val="0"/>
                  <w:divBdr>
                    <w:top w:val="none" w:sz="0" w:space="0" w:color="auto"/>
                    <w:left w:val="none" w:sz="0" w:space="0" w:color="auto"/>
                    <w:bottom w:val="none" w:sz="0" w:space="0" w:color="auto"/>
                    <w:right w:val="none" w:sz="0" w:space="0" w:color="auto"/>
                  </w:divBdr>
                  <w:divsChild>
                    <w:div w:id="16867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786">
          <w:marLeft w:val="0"/>
          <w:marRight w:val="0"/>
          <w:marTop w:val="0"/>
          <w:marBottom w:val="0"/>
          <w:divBdr>
            <w:top w:val="none" w:sz="0" w:space="0" w:color="auto"/>
            <w:left w:val="none" w:sz="0" w:space="0" w:color="auto"/>
            <w:bottom w:val="none" w:sz="0" w:space="0" w:color="auto"/>
            <w:right w:val="none" w:sz="0" w:space="0" w:color="auto"/>
          </w:divBdr>
          <w:divsChild>
            <w:div w:id="922687668">
              <w:marLeft w:val="0"/>
              <w:marRight w:val="0"/>
              <w:marTop w:val="0"/>
              <w:marBottom w:val="0"/>
              <w:divBdr>
                <w:top w:val="none" w:sz="0" w:space="0" w:color="auto"/>
                <w:left w:val="none" w:sz="0" w:space="0" w:color="auto"/>
                <w:bottom w:val="none" w:sz="0" w:space="0" w:color="auto"/>
                <w:right w:val="none" w:sz="0" w:space="0" w:color="auto"/>
              </w:divBdr>
              <w:divsChild>
                <w:div w:id="69889100">
                  <w:marLeft w:val="0"/>
                  <w:marRight w:val="0"/>
                  <w:marTop w:val="0"/>
                  <w:marBottom w:val="0"/>
                  <w:divBdr>
                    <w:top w:val="none" w:sz="0" w:space="0" w:color="auto"/>
                    <w:left w:val="none" w:sz="0" w:space="0" w:color="auto"/>
                    <w:bottom w:val="none" w:sz="0" w:space="0" w:color="auto"/>
                    <w:right w:val="none" w:sz="0" w:space="0" w:color="auto"/>
                  </w:divBdr>
                  <w:divsChild>
                    <w:div w:id="14194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2426">
      <w:bodyDiv w:val="1"/>
      <w:marLeft w:val="0"/>
      <w:marRight w:val="0"/>
      <w:marTop w:val="0"/>
      <w:marBottom w:val="0"/>
      <w:divBdr>
        <w:top w:val="none" w:sz="0" w:space="0" w:color="auto"/>
        <w:left w:val="none" w:sz="0" w:space="0" w:color="auto"/>
        <w:bottom w:val="none" w:sz="0" w:space="0" w:color="auto"/>
        <w:right w:val="none" w:sz="0" w:space="0" w:color="auto"/>
      </w:divBdr>
      <w:divsChild>
        <w:div w:id="451175638">
          <w:marLeft w:val="0"/>
          <w:marRight w:val="0"/>
          <w:marTop w:val="0"/>
          <w:marBottom w:val="0"/>
          <w:divBdr>
            <w:top w:val="none" w:sz="0" w:space="0" w:color="auto"/>
            <w:left w:val="none" w:sz="0" w:space="0" w:color="auto"/>
            <w:bottom w:val="none" w:sz="0" w:space="0" w:color="auto"/>
            <w:right w:val="none" w:sz="0" w:space="0" w:color="auto"/>
          </w:divBdr>
          <w:divsChild>
            <w:div w:id="1854683407">
              <w:marLeft w:val="0"/>
              <w:marRight w:val="0"/>
              <w:marTop w:val="0"/>
              <w:marBottom w:val="0"/>
              <w:divBdr>
                <w:top w:val="none" w:sz="0" w:space="0" w:color="auto"/>
                <w:left w:val="none" w:sz="0" w:space="0" w:color="auto"/>
                <w:bottom w:val="none" w:sz="0" w:space="0" w:color="auto"/>
                <w:right w:val="none" w:sz="0" w:space="0" w:color="auto"/>
              </w:divBdr>
              <w:divsChild>
                <w:div w:id="1279069661">
                  <w:marLeft w:val="0"/>
                  <w:marRight w:val="0"/>
                  <w:marTop w:val="0"/>
                  <w:marBottom w:val="0"/>
                  <w:divBdr>
                    <w:top w:val="none" w:sz="0" w:space="0" w:color="auto"/>
                    <w:left w:val="none" w:sz="0" w:space="0" w:color="auto"/>
                    <w:bottom w:val="none" w:sz="0" w:space="0" w:color="auto"/>
                    <w:right w:val="none" w:sz="0" w:space="0" w:color="auto"/>
                  </w:divBdr>
                  <w:divsChild>
                    <w:div w:id="9145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5930">
          <w:marLeft w:val="0"/>
          <w:marRight w:val="0"/>
          <w:marTop w:val="0"/>
          <w:marBottom w:val="0"/>
          <w:divBdr>
            <w:top w:val="none" w:sz="0" w:space="0" w:color="auto"/>
            <w:left w:val="none" w:sz="0" w:space="0" w:color="auto"/>
            <w:bottom w:val="none" w:sz="0" w:space="0" w:color="auto"/>
            <w:right w:val="none" w:sz="0" w:space="0" w:color="auto"/>
          </w:divBdr>
          <w:divsChild>
            <w:div w:id="1249921164">
              <w:marLeft w:val="0"/>
              <w:marRight w:val="0"/>
              <w:marTop w:val="0"/>
              <w:marBottom w:val="0"/>
              <w:divBdr>
                <w:top w:val="none" w:sz="0" w:space="0" w:color="auto"/>
                <w:left w:val="none" w:sz="0" w:space="0" w:color="auto"/>
                <w:bottom w:val="none" w:sz="0" w:space="0" w:color="auto"/>
                <w:right w:val="none" w:sz="0" w:space="0" w:color="auto"/>
              </w:divBdr>
              <w:divsChild>
                <w:div w:id="1359502244">
                  <w:marLeft w:val="0"/>
                  <w:marRight w:val="0"/>
                  <w:marTop w:val="0"/>
                  <w:marBottom w:val="0"/>
                  <w:divBdr>
                    <w:top w:val="none" w:sz="0" w:space="0" w:color="auto"/>
                    <w:left w:val="none" w:sz="0" w:space="0" w:color="auto"/>
                    <w:bottom w:val="none" w:sz="0" w:space="0" w:color="auto"/>
                    <w:right w:val="none" w:sz="0" w:space="0" w:color="auto"/>
                  </w:divBdr>
                  <w:divsChild>
                    <w:div w:id="3915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8268">
      <w:bodyDiv w:val="1"/>
      <w:marLeft w:val="0"/>
      <w:marRight w:val="0"/>
      <w:marTop w:val="0"/>
      <w:marBottom w:val="0"/>
      <w:divBdr>
        <w:top w:val="none" w:sz="0" w:space="0" w:color="auto"/>
        <w:left w:val="none" w:sz="0" w:space="0" w:color="auto"/>
        <w:bottom w:val="none" w:sz="0" w:space="0" w:color="auto"/>
        <w:right w:val="none" w:sz="0" w:space="0" w:color="auto"/>
      </w:divBdr>
      <w:divsChild>
        <w:div w:id="1522008938">
          <w:marLeft w:val="0"/>
          <w:marRight w:val="0"/>
          <w:marTop w:val="0"/>
          <w:marBottom w:val="0"/>
          <w:divBdr>
            <w:top w:val="none" w:sz="0" w:space="0" w:color="auto"/>
            <w:left w:val="none" w:sz="0" w:space="0" w:color="auto"/>
            <w:bottom w:val="none" w:sz="0" w:space="0" w:color="auto"/>
            <w:right w:val="none" w:sz="0" w:space="0" w:color="auto"/>
          </w:divBdr>
        </w:div>
      </w:divsChild>
    </w:div>
    <w:div w:id="1977292413">
      <w:bodyDiv w:val="1"/>
      <w:marLeft w:val="0"/>
      <w:marRight w:val="0"/>
      <w:marTop w:val="0"/>
      <w:marBottom w:val="0"/>
      <w:divBdr>
        <w:top w:val="none" w:sz="0" w:space="0" w:color="auto"/>
        <w:left w:val="none" w:sz="0" w:space="0" w:color="auto"/>
        <w:bottom w:val="none" w:sz="0" w:space="0" w:color="auto"/>
        <w:right w:val="none" w:sz="0" w:space="0" w:color="auto"/>
      </w:divBdr>
    </w:div>
    <w:div w:id="1984967825">
      <w:bodyDiv w:val="1"/>
      <w:marLeft w:val="0"/>
      <w:marRight w:val="0"/>
      <w:marTop w:val="0"/>
      <w:marBottom w:val="0"/>
      <w:divBdr>
        <w:top w:val="none" w:sz="0" w:space="0" w:color="auto"/>
        <w:left w:val="none" w:sz="0" w:space="0" w:color="auto"/>
        <w:bottom w:val="none" w:sz="0" w:space="0" w:color="auto"/>
        <w:right w:val="none" w:sz="0" w:space="0" w:color="auto"/>
      </w:divBdr>
    </w:div>
    <w:div w:id="2100373436">
      <w:bodyDiv w:val="1"/>
      <w:marLeft w:val="0"/>
      <w:marRight w:val="0"/>
      <w:marTop w:val="0"/>
      <w:marBottom w:val="0"/>
      <w:divBdr>
        <w:top w:val="none" w:sz="0" w:space="0" w:color="auto"/>
        <w:left w:val="none" w:sz="0" w:space="0" w:color="auto"/>
        <w:bottom w:val="none" w:sz="0" w:space="0" w:color="auto"/>
        <w:right w:val="none" w:sz="0" w:space="0" w:color="auto"/>
      </w:divBdr>
      <w:divsChild>
        <w:div w:id="1145002404">
          <w:marLeft w:val="0"/>
          <w:marRight w:val="0"/>
          <w:marTop w:val="0"/>
          <w:marBottom w:val="0"/>
          <w:divBdr>
            <w:top w:val="none" w:sz="0" w:space="0" w:color="auto"/>
            <w:left w:val="none" w:sz="0" w:space="0" w:color="auto"/>
            <w:bottom w:val="none" w:sz="0" w:space="0" w:color="auto"/>
            <w:right w:val="none" w:sz="0" w:space="0" w:color="auto"/>
          </w:divBdr>
        </w:div>
      </w:divsChild>
    </w:div>
    <w:div w:id="21156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microsoft.com/office/2007/relationships/diagramDrawing" Target="diagrams/drawing7.xml"/><Relationship Id="rId47" Type="http://schemas.microsoft.com/office/2007/relationships/diagramDrawing" Target="diagrams/drawing8.xml"/><Relationship Id="rId63" Type="http://schemas.openxmlformats.org/officeDocument/2006/relationships/hyperlink" Target="https://doi.org/10.1057/s41599-022-01143-2" TargetMode="External"/><Relationship Id="rId68" Type="http://schemas.openxmlformats.org/officeDocument/2006/relationships/hyperlink" Target="https://doi.org/10.1093/scipol/scab010" TargetMode="External"/><Relationship Id="rId84" Type="http://schemas.openxmlformats.org/officeDocument/2006/relationships/hyperlink" Target="https://doi.org/10.1007/s11482-018-9692-2" TargetMode="External"/><Relationship Id="rId89" Type="http://schemas.openxmlformats.org/officeDocument/2006/relationships/hyperlink" Target="https://doi.org/10.1038/s44159-024-00323-y"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footer" Target="footer1.xml"/><Relationship Id="rId74" Type="http://schemas.openxmlformats.org/officeDocument/2006/relationships/hyperlink" Target="https://doi.org/10.1007/978-981-99-0666-6_2" TargetMode="External"/><Relationship Id="rId79" Type="http://schemas.openxmlformats.org/officeDocument/2006/relationships/hyperlink" Target="https://doi.org/10.1080/10447318.2021.193038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016/j.jretconser.2023.103522" TargetMode="External"/><Relationship Id="rId95" Type="http://schemas.openxmlformats.org/officeDocument/2006/relationships/hyperlink" Target="https://doi.org/10.1080/19443927.2023.2243171" TargetMode="Externa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hyperlink" Target="https://doi.org/10.1353/cj.2015.0049" TargetMode="External"/><Relationship Id="rId69" Type="http://schemas.openxmlformats.org/officeDocument/2006/relationships/hyperlink" Target="https://doi.org/10.1038/d41586-020-01731-9" TargetMode="External"/><Relationship Id="rId80" Type="http://schemas.openxmlformats.org/officeDocument/2006/relationships/hyperlink" Target="https://doi.org/10.1057/978-1-137-40767-2_1" TargetMode="External"/><Relationship Id="rId85" Type="http://schemas.openxmlformats.org/officeDocument/2006/relationships/hyperlink" Target="https://doi.org/10.1007/978-3-031-36294-1_2"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hyperlink" Target="https://doi.org/10.1111/rsp3.12579" TargetMode="External"/><Relationship Id="rId67" Type="http://schemas.openxmlformats.org/officeDocument/2006/relationships/hyperlink" Target="https://doi.org/10.1057/s41290-023-00202-8" TargetMode="External"/><Relationship Id="rId103"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hyperlink" Target="https://doi.org/10.1177/01634437231210439" TargetMode="External"/><Relationship Id="rId70" Type="http://schemas.openxmlformats.org/officeDocument/2006/relationships/hyperlink" Target="https://doi.org/10.2991/assehr.k.201215.406" TargetMode="External"/><Relationship Id="rId75" Type="http://schemas.openxmlformats.org/officeDocument/2006/relationships/hyperlink" Target="https://doi.org/10.1007/s40636-024-00304-z" TargetMode="External"/><Relationship Id="rId83" Type="http://schemas.openxmlformats.org/officeDocument/2006/relationships/hyperlink" Target="https://doi.org/10.20849/ajsss.v7i7.1244" TargetMode="External"/><Relationship Id="rId88" Type="http://schemas.openxmlformats.org/officeDocument/2006/relationships/hyperlink" Target="https://doi.org/10.1080/14626268.2024.2389886" TargetMode="External"/><Relationship Id="rId91" Type="http://schemas.openxmlformats.org/officeDocument/2006/relationships/hyperlink" Target="https://doi.org/10.1016/j.bushor.2023.02.003" TargetMode="External"/><Relationship Id="rId96" Type="http://schemas.openxmlformats.org/officeDocument/2006/relationships/hyperlink" Target="https://doi.org/10.1057/s41599-024-02716-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yperlink" Target="https://doi.org/10.1007/s11135-021-01182-y" TargetMode="External"/><Relationship Id="rId65" Type="http://schemas.openxmlformats.org/officeDocument/2006/relationships/hyperlink" Target="https://doi.org/10.3126/nelta.v25i1-2.49731" TargetMode="External"/><Relationship Id="rId73" Type="http://schemas.openxmlformats.org/officeDocument/2006/relationships/hyperlink" Target="https://doi.org/10.1016/j.destud.2020.100988" TargetMode="External"/><Relationship Id="rId78" Type="http://schemas.openxmlformats.org/officeDocument/2006/relationships/hyperlink" Target="https://doi.org/10.54254/2753-7064/4/20220970" TargetMode="External"/><Relationship Id="rId81" Type="http://schemas.openxmlformats.org/officeDocument/2006/relationships/hyperlink" Target="https://doi.org/10.1080/17508061.2019.1678235" TargetMode="External"/><Relationship Id="rId86" Type="http://schemas.openxmlformats.org/officeDocument/2006/relationships/hyperlink" Target="https://doi.org/10.1007/978-3-031-04198-3_19" TargetMode="External"/><Relationship Id="rId94" Type="http://schemas.openxmlformats.org/officeDocument/2006/relationships/hyperlink" Target="https://doi.org/10.7575/aiac.ijalel.v.11n.3p.50" TargetMode="External"/><Relationship Id="rId99" Type="http://schemas.openxmlformats.org/officeDocument/2006/relationships/hyperlink" Target="https://doi.org/10.1080/25785273.2024.2375120" TargetMode="External"/><Relationship Id="rId101" Type="http://schemas.openxmlformats.org/officeDocument/2006/relationships/hyperlink" Target="https://doi.org/10.1007/s40636-023-00262-y"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hyperlink" Target="https://doi.org/10.1080/00049530.2023.2300460" TargetMode="External"/><Relationship Id="rId97" Type="http://schemas.openxmlformats.org/officeDocument/2006/relationships/hyperlink" Target="https://doi.org/10.1007/s12119-020-09788-4" TargetMode="External"/><Relationship Id="rId7" Type="http://schemas.openxmlformats.org/officeDocument/2006/relationships/endnotes" Target="endnotes.xml"/><Relationship Id="rId71" Type="http://schemas.openxmlformats.org/officeDocument/2006/relationships/hyperlink" Target="https://doi.org/10.1007/s40636-023-00268-6" TargetMode="External"/><Relationship Id="rId92" Type="http://schemas.openxmlformats.org/officeDocument/2006/relationships/hyperlink" Target="https://doi.org/10.1007/978-3-030-78280-1_18" TargetMode="Externa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hyperlink" Target="https://doi.org/10.1016/j.chb.2023.107875" TargetMode="External"/><Relationship Id="rId87" Type="http://schemas.openxmlformats.org/officeDocument/2006/relationships/hyperlink" Target="https://doi.org/10.1016/B978-0-12-813995-0.00016-9" TargetMode="External"/><Relationship Id="rId61" Type="http://schemas.openxmlformats.org/officeDocument/2006/relationships/hyperlink" Target="https://doi.org/10.1080/25723618.2018.1550237" TargetMode="External"/><Relationship Id="rId82" Type="http://schemas.openxmlformats.org/officeDocument/2006/relationships/hyperlink" Target="https://doi.org/10.1007/978-981-97-2500-7_7"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openxmlformats.org/officeDocument/2006/relationships/hyperlink" Target="https://doi.org/10.1080/02560046.2023.2189280" TargetMode="External"/><Relationship Id="rId100" Type="http://schemas.openxmlformats.org/officeDocument/2006/relationships/hyperlink" Target="https://doi.org/10.1007/s40636-022-00241-9" TargetMode="External"/><Relationship Id="rId8" Type="http://schemas.openxmlformats.org/officeDocument/2006/relationships/diagramData" Target="diagrams/data1.xml"/><Relationship Id="rId51" Type="http://schemas.openxmlformats.org/officeDocument/2006/relationships/diagramColors" Target="diagrams/colors9.xml"/><Relationship Id="rId72" Type="http://schemas.openxmlformats.org/officeDocument/2006/relationships/hyperlink" Target="https://doi.org/10.1007/978-3-030-17443-9_6" TargetMode="External"/><Relationship Id="rId93" Type="http://schemas.openxmlformats.org/officeDocument/2006/relationships/hyperlink" Target="https://doi.org/10.1007/s13132-023-01534-z" TargetMode="External"/><Relationship Id="rId98" Type="http://schemas.openxmlformats.org/officeDocument/2006/relationships/hyperlink" Target="https://doi.org/10.1007/s40636-023-00267-7"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Authenticity and Emotional Resonance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Cross-Cultural Understanding</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Artistic Integrity vs. Commercial Viability</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Overcoming Language Barriers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Societal Commentary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Personal Experience in Storytelling</a:t>
          </a:r>
        </a:p>
        <a:p>
          <a:r>
            <a:rPr lang="en-US" altLang="en-US" sz="105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29786" custScaleY="205137" custLinFactNeighborX="-865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5"/>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5" custScaleX="190170" custScaleY="68658">
        <dgm:presLayoutVars>
          <dgm:chPref val="3"/>
        </dgm:presLayoutVars>
      </dgm:prSet>
      <dgm:spPr/>
    </dgm:pt>
    <dgm:pt modelId="{E51F1C9E-04E8-4F33-ABC8-A527F054BA45}" type="pres">
      <dgm:prSet presAssocID="{C9CB9B7D-2701-4E14-AE12-902CEC93C54B}" presName="rootConnector" presStyleLbl="node2" presStyleIdx="0" presStyleCnt="5"/>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5"/>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5" custScaleX="190170" custScaleY="76831">
        <dgm:presLayoutVars>
          <dgm:chPref val="3"/>
        </dgm:presLayoutVars>
      </dgm:prSet>
      <dgm:spPr/>
    </dgm:pt>
    <dgm:pt modelId="{45697E15-2E4C-446E-AE71-B06F08A26F2E}" type="pres">
      <dgm:prSet presAssocID="{CA078DB9-DA7A-49E7-B80E-8D348FCD5102}" presName="rootConnector" presStyleLbl="node2" presStyleIdx="1" presStyleCnt="5"/>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5"/>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5" custScaleX="190170" custScaleY="71769">
        <dgm:presLayoutVars>
          <dgm:chPref val="3"/>
        </dgm:presLayoutVars>
      </dgm:prSet>
      <dgm:spPr/>
    </dgm:pt>
    <dgm:pt modelId="{39A490AB-0B2F-4D44-A3C5-B7273BBCB5BB}" type="pres">
      <dgm:prSet presAssocID="{B717F518-45F0-45C1-9BB0-6F2A7CB135BE}" presName="rootConnector" presStyleLbl="node2" presStyleIdx="2" presStyleCnt="5"/>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5"/>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5" custScaleX="190170" custScaleY="67009">
        <dgm:presLayoutVars>
          <dgm:chPref val="3"/>
        </dgm:presLayoutVars>
      </dgm:prSet>
      <dgm:spPr/>
    </dgm:pt>
    <dgm:pt modelId="{D4189061-9C46-41F3-8DDF-EA935DEBFDB6}" type="pres">
      <dgm:prSet presAssocID="{B573E06B-082D-4839-B62D-D8D119839F23}" presName="rootConnector" presStyleLbl="node2" presStyleIdx="3" presStyleCnt="5"/>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1975FD9B-61AF-41C6-BA1F-9E861A88837A}" type="pres">
      <dgm:prSet presAssocID="{6C8559D6-F23A-4802-A856-FB9778B451E6}" presName="Name64" presStyleLbl="parChTrans1D2" presStyleIdx="4" presStyleCnt="5"/>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5" custScaleX="190170" custScaleY="60397">
        <dgm:presLayoutVars>
          <dgm:chPref val="3"/>
        </dgm:presLayoutVars>
      </dgm:prSet>
      <dgm:spPr/>
    </dgm:pt>
    <dgm:pt modelId="{2D00A952-C5D9-4F50-A6AE-1664ACED65FF}" type="pres">
      <dgm:prSet presAssocID="{AAF88807-71FE-402F-B1E9-0208D216C634}" presName="rootConnector" presStyleLbl="node2" presStyleIdx="4" presStyleCnt="5"/>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5874BA2C-2754-4332-867A-9A8881F80A28}" type="presOf" srcId="{6C8559D6-F23A-4802-A856-FB9778B451E6}" destId="{1975FD9B-61AF-41C6-BA1F-9E861A88837A}"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B03F7F71-ACC4-42DE-82AF-344E0F41BBF9}" type="presParOf" srcId="{65D1D7D0-9122-43F6-9569-80112A9CF54B}" destId="{1975FD9B-61AF-41C6-BA1F-9E861A88837A}"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Personal Experience</a:t>
          </a:r>
        </a:p>
        <a:p>
          <a:r>
            <a:rPr lang="en-US" altLang="en-US" sz="900" b="0">
              <a:latin typeface="Times New Roman" panose="02020603050405020304" pitchFamily="18" charset="0"/>
              <a:cs typeface="Times New Roman" panose="02020603050405020304" pitchFamily="18" charset="0"/>
            </a:rPr>
            <a:t> Filmmakers draw from their life experiences.</a:t>
          </a:r>
          <a:endParaRPr lang="zh-CN" altLang="en-US" sz="900" b="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900" b="1">
              <a:latin typeface="Times New Roman" panose="02020603050405020304" pitchFamily="18" charset="0"/>
              <a:cs typeface="Times New Roman" panose="02020603050405020304" pitchFamily="18" charset="0"/>
            </a:rPr>
            <a:t>Thematic Focus</a:t>
          </a:r>
        </a:p>
        <a:p>
          <a:pPr>
            <a:spcAft>
              <a:spcPts val="500"/>
            </a:spcAft>
          </a:pPr>
          <a:r>
            <a:rPr lang="en-US" altLang="en-US" sz="900" b="0">
              <a:latin typeface="Times New Roman" panose="02020603050405020304" pitchFamily="18" charset="0"/>
              <a:cs typeface="Times New Roman" panose="02020603050405020304" pitchFamily="18" charset="0"/>
            </a:rPr>
            <a:t> They shape their thematic focus based on experiences.</a:t>
          </a:r>
          <a:endParaRPr lang="zh-CN" altLang="en-US" sz="900" b="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Societal Themes</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They intertwine personal experiences with societa themes.</a:t>
          </a:r>
          <a:endParaRPr lang="zh-CN" altLang="en-US" sz="900" b="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Audience Resonance</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Cultural Discourse </a:t>
          </a:r>
        </a:p>
        <a:p>
          <a:r>
            <a:rPr lang="en-US" altLang="en-US" sz="900" b="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BBF718CE-E1C0-4BEA-B334-B16602EF6C35}">
      <dgm:prSet custT="1"/>
      <dgm:spPr/>
      <dgm:t>
        <a:bodyPr/>
        <a:lstStyle/>
        <a:p>
          <a:r>
            <a:rPr lang="en-US" altLang="en-US" sz="900" b="1">
              <a:latin typeface="Times New Roman" panose="02020603050405020304" pitchFamily="18" charset="0"/>
              <a:cs typeface="Times New Roman" panose="02020603050405020304" pitchFamily="18" charset="0"/>
            </a:rPr>
            <a:t>Narrative Creation </a:t>
          </a:r>
        </a:p>
        <a:p>
          <a:r>
            <a:rPr lang="en-US" altLang="en-US" sz="900" b="0">
              <a:latin typeface="Times New Roman" panose="02020603050405020304" pitchFamily="18" charset="0"/>
              <a:cs typeface="Times New Roman" panose="02020603050405020304" pitchFamily="18" charset="0"/>
            </a:rPr>
            <a:t>They craft narratives that resonate with audiences.</a:t>
          </a:r>
          <a:endParaRPr lang="zh-CN" altLang="en-US" sz="900" b="0">
            <a:latin typeface="Times New Roman" panose="02020603050405020304" pitchFamily="18" charset="0"/>
            <a:cs typeface="Times New Roman" panose="02020603050405020304" pitchFamily="18" charset="0"/>
          </a:endParaRPr>
        </a:p>
      </dgm:t>
    </dgm:pt>
    <dgm:pt modelId="{E93E30FF-8B01-48C3-9972-45B3D2AEC5C6}" type="parTrans" cxnId="{6EFCACE8-3F33-4877-AD1C-2534D2F4508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5B43F094-0C43-4CFA-A73D-B7A016116636}" type="sibTrans" cxnId="{6EFCACE8-3F33-4877-AD1C-2534D2F4508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6" custScaleX="113607" custScaleY="110675">
        <dgm:presLayoutVars>
          <dgm:bulletEnabled val="1"/>
        </dgm:presLayoutVars>
      </dgm:prSet>
      <dgm:spPr/>
    </dgm:pt>
    <dgm:pt modelId="{A0AEE856-230A-4692-B73F-902DFDC63AAA}" type="pres">
      <dgm:prSet presAssocID="{60BA6D2C-5AB6-4C25-83E2-6EB32516D1E1}" presName="sibTrans" presStyleLbl="sibTrans2D1" presStyleIdx="0" presStyleCnt="6"/>
      <dgm:spPr/>
    </dgm:pt>
    <dgm:pt modelId="{823551A6-A705-4A8E-8A3B-7DDDBA639EE5}" type="pres">
      <dgm:prSet presAssocID="{60BA6D2C-5AB6-4C25-83E2-6EB32516D1E1}" presName="connectorText" presStyleLbl="sibTrans2D1" presStyleIdx="0" presStyleCnt="6"/>
      <dgm:spPr/>
    </dgm:pt>
    <dgm:pt modelId="{DA153ABA-F833-4908-9E37-5D11D3A1153B}" type="pres">
      <dgm:prSet presAssocID="{E79688ED-DCAE-4A06-8306-ABBD3391B840}" presName="node" presStyleLbl="node1" presStyleIdx="1" presStyleCnt="6" custScaleX="113607" custScaleY="110675">
        <dgm:presLayoutVars>
          <dgm:bulletEnabled val="1"/>
        </dgm:presLayoutVars>
      </dgm:prSet>
      <dgm:spPr/>
    </dgm:pt>
    <dgm:pt modelId="{FFCCA47A-6F09-4BE4-8ADF-732DA44C27B3}" type="pres">
      <dgm:prSet presAssocID="{38AF3E49-7BF9-4D49-9391-8FEDFC29F394}" presName="sibTrans" presStyleLbl="sibTrans2D1" presStyleIdx="1" presStyleCnt="6"/>
      <dgm:spPr/>
    </dgm:pt>
    <dgm:pt modelId="{CEF403C6-D9BB-405A-B72A-FD8F730C26C2}" type="pres">
      <dgm:prSet presAssocID="{38AF3E49-7BF9-4D49-9391-8FEDFC29F394}" presName="connectorText" presStyleLbl="sibTrans2D1" presStyleIdx="1" presStyleCnt="6"/>
      <dgm:spPr/>
    </dgm:pt>
    <dgm:pt modelId="{AF225504-7435-4E6C-AFB1-026F73C8A5D3}" type="pres">
      <dgm:prSet presAssocID="{216DEC11-EB6F-432E-A540-AFF94C38EBCB}" presName="node" presStyleLbl="node1" presStyleIdx="2" presStyleCnt="6" custScaleX="113607" custScaleY="110675">
        <dgm:presLayoutVars>
          <dgm:bulletEnabled val="1"/>
        </dgm:presLayoutVars>
      </dgm:prSet>
      <dgm:spPr/>
    </dgm:pt>
    <dgm:pt modelId="{9D5F88CD-FA51-44EA-8054-8CC99161DDB0}" type="pres">
      <dgm:prSet presAssocID="{8FEA445A-4288-43E6-9E0E-F9C5B6576907}" presName="sibTrans" presStyleLbl="sibTrans2D1" presStyleIdx="2" presStyleCnt="6"/>
      <dgm:spPr/>
    </dgm:pt>
    <dgm:pt modelId="{C4B0E69C-F56E-46D5-B239-1AC4577AFDF9}" type="pres">
      <dgm:prSet presAssocID="{8FEA445A-4288-43E6-9E0E-F9C5B6576907}" presName="connectorText" presStyleLbl="sibTrans2D1" presStyleIdx="2" presStyleCnt="6"/>
      <dgm:spPr/>
    </dgm:pt>
    <dgm:pt modelId="{EF2CEA21-E6B1-4968-9C29-5854C7A0392C}" type="pres">
      <dgm:prSet presAssocID="{BBF718CE-E1C0-4BEA-B334-B16602EF6C35}" presName="node" presStyleLbl="node1" presStyleIdx="3" presStyleCnt="6" custScaleX="113607" custScaleY="110675">
        <dgm:presLayoutVars>
          <dgm:bulletEnabled val="1"/>
        </dgm:presLayoutVars>
      </dgm:prSet>
      <dgm:spPr/>
    </dgm:pt>
    <dgm:pt modelId="{AACF63A8-B6F4-4002-9D35-1A08E65D205C}" type="pres">
      <dgm:prSet presAssocID="{5B43F094-0C43-4CFA-A73D-B7A016116636}" presName="sibTrans" presStyleLbl="sibTrans2D1" presStyleIdx="3" presStyleCnt="6"/>
      <dgm:spPr/>
    </dgm:pt>
    <dgm:pt modelId="{ADC9C31C-5377-42F1-8982-9E727945B0DA}" type="pres">
      <dgm:prSet presAssocID="{5B43F094-0C43-4CFA-A73D-B7A016116636}" presName="connectorText" presStyleLbl="sibTrans2D1" presStyleIdx="3" presStyleCnt="6"/>
      <dgm:spPr/>
    </dgm:pt>
    <dgm:pt modelId="{635BB154-C96A-4261-9630-1E8F164694BB}" type="pres">
      <dgm:prSet presAssocID="{8E60B296-75A9-4A77-AE0C-DCC332BE4B61}" presName="node" presStyleLbl="node1" presStyleIdx="4" presStyleCnt="6" custScaleX="113607" custScaleY="110675">
        <dgm:presLayoutVars>
          <dgm:bulletEnabled val="1"/>
        </dgm:presLayoutVars>
      </dgm:prSet>
      <dgm:spPr/>
    </dgm:pt>
    <dgm:pt modelId="{BB71AB54-78DE-4E1B-9607-BEB04C59AC21}" type="pres">
      <dgm:prSet presAssocID="{1D985134-10DD-4EC8-A16E-0DA747632194}" presName="sibTrans" presStyleLbl="sibTrans2D1" presStyleIdx="4" presStyleCnt="6"/>
      <dgm:spPr/>
    </dgm:pt>
    <dgm:pt modelId="{83ADCAE2-D419-4A85-80FA-F5B1AA0E40D9}" type="pres">
      <dgm:prSet presAssocID="{1D985134-10DD-4EC8-A16E-0DA747632194}" presName="connectorText" presStyleLbl="sibTrans2D1" presStyleIdx="4" presStyleCnt="6"/>
      <dgm:spPr/>
    </dgm:pt>
    <dgm:pt modelId="{47C4CE61-7A19-42B6-8A63-0C61B0E077FB}" type="pres">
      <dgm:prSet presAssocID="{CF409A41-6DB0-4AA1-B246-A6F9775C7A5B}" presName="node" presStyleLbl="node1" presStyleIdx="5" presStyleCnt="6" custScaleX="113607" custScaleY="110675">
        <dgm:presLayoutVars>
          <dgm:bulletEnabled val="1"/>
        </dgm:presLayoutVars>
      </dgm:prSet>
      <dgm:spPr/>
    </dgm:pt>
    <dgm:pt modelId="{4A460A3E-83DC-4AC5-A5D8-416A1B24E7C3}" type="pres">
      <dgm:prSet presAssocID="{1DE4807C-510E-4493-81B1-C1C6D69B190E}" presName="sibTrans" presStyleLbl="sibTrans2D1" presStyleIdx="5" presStyleCnt="6"/>
      <dgm:spPr/>
    </dgm:pt>
    <dgm:pt modelId="{C528E55E-8C47-4676-BA4E-9BAB9F127291}" type="pres">
      <dgm:prSet presAssocID="{1DE4807C-510E-4493-81B1-C1C6D69B190E}" presName="connectorText" presStyleLbl="sibTrans2D1" presStyleIdx="5" presStyleCnt="6"/>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B26B564-A41A-4F0D-877D-17B2B973D15C}" type="presOf" srcId="{5B43F094-0C43-4CFA-A73D-B7A016116636}" destId="{AACF63A8-B6F4-4002-9D35-1A08E65D205C}"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5" destOrd="0" parTransId="{9D2973B2-A77F-481B-8055-F1EFB07405AA}" sibTransId="{1DE4807C-510E-4493-81B1-C1C6D69B190E}"/>
    <dgm:cxn modelId="{2A27604E-500E-4271-B672-658EDEDE56CF}" type="presOf" srcId="{5B43F094-0C43-4CFA-A73D-B7A016116636}" destId="{ADC9C31C-5377-42F1-8982-9E727945B0DA}" srcOrd="1" destOrd="0" presId="urn:microsoft.com/office/officeart/2005/8/layout/cycle2"/>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4" destOrd="0" parTransId="{0A6D2D9A-91CE-4BE4-B8F3-5AEDDC6146F2}" sibTransId="{1D985134-10DD-4EC8-A16E-0DA747632194}"/>
    <dgm:cxn modelId="{6EFCACE8-3F33-4877-AD1C-2534D2F4508F}" srcId="{E122E624-D73A-4B96-BD8D-FBD9DC80AF7B}" destId="{BBF718CE-E1C0-4BEA-B334-B16602EF6C35}" srcOrd="3" destOrd="0" parTransId="{E93E30FF-8B01-48C3-9972-45B3D2AEC5C6}" sibTransId="{5B43F094-0C43-4CFA-A73D-B7A016116636}"/>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4165A0F9-35CA-43CF-A39B-82758F0AD78E}" type="presOf" srcId="{BBF718CE-E1C0-4BEA-B334-B16602EF6C35}" destId="{EF2CEA21-E6B1-4968-9C29-5854C7A0392C}" srcOrd="0"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E0664884-1EDE-4EB2-B802-DC16B2A98175}" type="presParOf" srcId="{EEB466E4-B679-429F-99A1-83F62F9B9DF5}" destId="{EF2CEA21-E6B1-4968-9C29-5854C7A0392C}" srcOrd="6" destOrd="0" presId="urn:microsoft.com/office/officeart/2005/8/layout/cycle2"/>
    <dgm:cxn modelId="{16E9C12B-E73F-476C-9879-1A5C003FB283}" type="presParOf" srcId="{EEB466E4-B679-429F-99A1-83F62F9B9DF5}" destId="{AACF63A8-B6F4-4002-9D35-1A08E65D205C}" srcOrd="7" destOrd="0" presId="urn:microsoft.com/office/officeart/2005/8/layout/cycle2"/>
    <dgm:cxn modelId="{CDBCC777-E535-4EC0-956A-B314AC53F21C}" type="presParOf" srcId="{AACF63A8-B6F4-4002-9D35-1A08E65D205C}" destId="{ADC9C31C-5377-42F1-8982-9E727945B0DA}" srcOrd="0" destOrd="0" presId="urn:microsoft.com/office/officeart/2005/8/layout/cycle2"/>
    <dgm:cxn modelId="{1AB5F7F1-4574-4388-874D-0E532B0C3100}" type="presParOf" srcId="{EEB466E4-B679-429F-99A1-83F62F9B9DF5}" destId="{635BB154-C96A-4261-9630-1E8F164694BB}" srcOrd="8" destOrd="0" presId="urn:microsoft.com/office/officeart/2005/8/layout/cycle2"/>
    <dgm:cxn modelId="{0BFDBC45-024A-4F05-A56B-0387F89E7013}" type="presParOf" srcId="{EEB466E4-B679-429F-99A1-83F62F9B9DF5}" destId="{BB71AB54-78DE-4E1B-9607-BEB04C59AC21}" srcOrd="9"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10" destOrd="0" presId="urn:microsoft.com/office/officeart/2005/8/layout/cycle2"/>
    <dgm:cxn modelId="{CD70C490-CB95-4DBE-B435-2D418250446D}" type="presParOf" srcId="{EEB466E4-B679-429F-99A1-83F62F9B9DF5}" destId="{4A460A3E-83DC-4AC5-A5D8-416A1B24E7C3}" srcOrd="11"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Filmmaking Process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a:t>
          </a:r>
        </a:p>
        <a:p>
          <a:pPr marL="72000" algn="l">
            <a:spcAft>
              <a:spcPts val="0"/>
            </a:spcAft>
          </a:pPr>
          <a:r>
            <a:rPr lang="en-US" altLang="en-US" sz="105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Emotional Investment</a:t>
          </a:r>
        </a:p>
        <a:p>
          <a:pPr marL="72000" algn="l">
            <a:spcAft>
              <a:spcPts val="0"/>
            </a:spcAft>
          </a:pPr>
          <a:r>
            <a:rPr lang="en-US" altLang="en-US" sz="1050">
              <a:latin typeface="Times New Roman" panose="02020603050405020304" pitchFamily="18" charset="0"/>
              <a:cs typeface="Times New Roman" panose="02020603050405020304" pitchFamily="18" charset="0"/>
            </a:rPr>
            <a:t>Emotional honesty adds depth and resonance to storytelling.</a:t>
          </a:r>
          <a:endParaRPr lang="zh-CN" altLang="en-US" sz="105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Creative Vision</a:t>
          </a:r>
        </a:p>
        <a:p>
          <a:pPr marL="72000" algn="l">
            <a:spcAft>
              <a:spcPts val="0"/>
            </a:spcAft>
          </a:pPr>
          <a:r>
            <a:rPr lang="en-US" altLang="en-US" sz="105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Audience Connection</a:t>
          </a:r>
        </a:p>
        <a:p>
          <a:pPr marL="72000" algn="l">
            <a:spcAft>
              <a:spcPts val="0"/>
            </a:spcAft>
          </a:pPr>
          <a:r>
            <a:rPr lang="en-US" altLang="en-US" sz="1050">
              <a:latin typeface="Times New Roman" panose="02020603050405020304" pitchFamily="18" charset="0"/>
              <a:cs typeface="Times New Roman" panose="02020603050405020304" pitchFamily="18" charset="0"/>
            </a:rPr>
            <a:t>Relatable stories create meaningful connections with viewers.</a:t>
          </a:r>
          <a:endParaRPr lang="zh-CN" altLang="en-US" sz="105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157065"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251043">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261538">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253757">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243503">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2EB882-0525-40A2-A050-5EF20AB90E0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377F1F9E-33BB-4D16-AA20-89BD28DC474B}">
      <dgm:prSet phldrT="[文本]" custT="1"/>
      <dgm:spPr/>
      <dgm:t>
        <a:bodyPr/>
        <a:lstStyle/>
        <a:p>
          <a:r>
            <a:rPr lang="en-US" altLang="en-US" sz="1050">
              <a:latin typeface="Times New Roman" panose="02020603050405020304" pitchFamily="18" charset="0"/>
              <a:cs typeface="Times New Roman" panose="02020603050405020304" pitchFamily="18" charset="0"/>
            </a:rPr>
            <a:t>Fusion of Chinese &amp; Western Influences in Filmmaking</a:t>
          </a:r>
          <a:endParaRPr lang="zh-CN" altLang="en-US" sz="1050">
            <a:latin typeface="Times New Roman" panose="02020603050405020304" pitchFamily="18" charset="0"/>
            <a:cs typeface="Times New Roman" panose="02020603050405020304" pitchFamily="18" charset="0"/>
          </a:endParaRPr>
        </a:p>
      </dgm:t>
    </dgm:pt>
    <dgm:pt modelId="{1C8017A3-58EE-45CE-9131-4802688C3A4C}" type="par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D15EC21-80C5-4529-9B44-4C232772EEE8}" type="sib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3E63F12-1367-47EA-8C56-FFBB00399D1C}">
      <dgm:prSet phldrT="[文本]" custT="1"/>
      <dgm:spPr/>
      <dgm:t>
        <a:bodyPr/>
        <a:lstStyle/>
        <a:p>
          <a:r>
            <a:rPr lang="en-US" altLang="en-US" sz="1050">
              <a:latin typeface="Times New Roman" panose="02020603050405020304" pitchFamily="18" charset="0"/>
              <a:cs typeface="Times New Roman" panose="02020603050405020304" pitchFamily="18" charset="0"/>
            </a:rPr>
            <a:t>Cultural Heritages</a:t>
          </a:r>
          <a:endParaRPr lang="zh-CN" altLang="en-US" sz="1050">
            <a:latin typeface="Times New Roman" panose="02020603050405020304" pitchFamily="18" charset="0"/>
            <a:cs typeface="Times New Roman" panose="02020603050405020304" pitchFamily="18" charset="0"/>
          </a:endParaRPr>
        </a:p>
      </dgm:t>
    </dgm:pt>
    <dgm:pt modelId="{F2B5D9E9-A19E-4E0B-A894-834ADC77D920}" type="par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BB1C46-2D81-46DE-A225-D13121A16ADC}" type="sib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4F2E241-D049-4DA5-9B24-2442F7B828E0}">
      <dgm:prSet phldrT="[文本]" custT="1"/>
      <dgm:spPr/>
      <dgm:t>
        <a:bodyPr/>
        <a:lstStyle/>
        <a:p>
          <a:r>
            <a:rPr lang="en-US" altLang="en-US" sz="1050">
              <a:latin typeface="Times New Roman" panose="02020603050405020304" pitchFamily="18" charset="0"/>
              <a:cs typeface="Times New Roman" panose="02020603050405020304" pitchFamily="18" charset="0"/>
            </a:rPr>
            <a:t>Personal Experiences</a:t>
          </a:r>
          <a:endParaRPr lang="zh-CN" altLang="en-US" sz="1050">
            <a:latin typeface="Times New Roman" panose="02020603050405020304" pitchFamily="18" charset="0"/>
            <a:cs typeface="Times New Roman" panose="02020603050405020304" pitchFamily="18" charset="0"/>
          </a:endParaRPr>
        </a:p>
      </dgm:t>
    </dgm:pt>
    <dgm:pt modelId="{42F53364-2E16-449C-AE4E-3DCE3652DEC4}" type="par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214C7F0-73CE-4E00-8F32-11C6A853FB6B}" type="sib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0159BE3-AB4D-4DC2-9C6F-223499292D5E}">
      <dgm:prSet phldrT="[文本]" custT="1"/>
      <dgm:spPr/>
      <dgm:t>
        <a:bodyPr/>
        <a:lstStyle/>
        <a:p>
          <a:r>
            <a:rPr lang="en-US" altLang="en-US" sz="1050">
              <a:latin typeface="Times New Roman" panose="02020603050405020304" pitchFamily="18" charset="0"/>
              <a:cs typeface="Times New Roman" panose="02020603050405020304" pitchFamily="18" charset="0"/>
            </a:rPr>
            <a:t>Global Cinematic Techniques</a:t>
          </a:r>
          <a:endParaRPr lang="zh-CN" altLang="en-US" sz="1050">
            <a:latin typeface="Times New Roman" panose="02020603050405020304" pitchFamily="18" charset="0"/>
            <a:cs typeface="Times New Roman" panose="02020603050405020304" pitchFamily="18" charset="0"/>
          </a:endParaRPr>
        </a:p>
      </dgm:t>
    </dgm:pt>
    <dgm:pt modelId="{24C6F406-BB60-476C-87C1-B9FC95B6E8BC}" type="par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10FF0F9-7E81-4428-BF42-B17EF7566916}" type="sib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E57FBF8-139B-4114-86D6-496DAF67A557}">
      <dgm:prSet custT="1"/>
      <dgm:spPr/>
      <dgm:t>
        <a:bodyPr/>
        <a:lstStyle/>
        <a:p>
          <a:r>
            <a:rPr lang="en-US" altLang="en-US" sz="1050">
              <a:latin typeface="Times New Roman" panose="02020603050405020304" pitchFamily="18" charset="0"/>
              <a:cs typeface="Times New Roman" panose="02020603050405020304" pitchFamily="18" charset="0"/>
            </a:rPr>
            <a:t>Western Storytelling</a:t>
          </a:r>
          <a:endParaRPr lang="zh-CN" altLang="en-US" sz="1050">
            <a:latin typeface="Times New Roman" panose="02020603050405020304" pitchFamily="18" charset="0"/>
            <a:cs typeface="Times New Roman" panose="02020603050405020304" pitchFamily="18" charset="0"/>
          </a:endParaRPr>
        </a:p>
      </dgm:t>
    </dgm:pt>
    <dgm:pt modelId="{2A99BE1E-0D7E-4C92-A8CA-22C9874E2736}" type="par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7E5B32F-BDD7-44A1-AD50-7D987D20803C}" type="sib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A83AF9A-2252-4CE8-BBA2-EA9F7D99ABC9}">
      <dgm:prSet custT="1"/>
      <dgm:spPr/>
      <dgm:t>
        <a:bodyPr/>
        <a:lstStyle/>
        <a:p>
          <a:r>
            <a:rPr lang="en-US" altLang="en-US" sz="1050">
              <a:latin typeface="Times New Roman" panose="02020603050405020304" pitchFamily="18" charset="0"/>
              <a:cs typeface="Times New Roman" panose="02020603050405020304" pitchFamily="18" charset="0"/>
            </a:rPr>
            <a:t>Chinese Values</a:t>
          </a:r>
          <a:endParaRPr lang="zh-CN" altLang="en-US" sz="1050">
            <a:latin typeface="Times New Roman" panose="02020603050405020304" pitchFamily="18" charset="0"/>
            <a:cs typeface="Times New Roman" panose="02020603050405020304" pitchFamily="18" charset="0"/>
          </a:endParaRPr>
        </a:p>
      </dgm:t>
    </dgm:pt>
    <dgm:pt modelId="{F05DE352-5498-48C9-8035-CC5E12768558}" type="par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F7A14C4-A835-4EE9-9108-6481B26A56EE}" type="sib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17A5AE2-654A-4B0B-A1AA-B0D04B850733}">
      <dgm:prSet custT="1"/>
      <dgm:spPr/>
      <dgm:t>
        <a:bodyPr/>
        <a:lstStyle/>
        <a:p>
          <a:r>
            <a:rPr lang="en-US" altLang="en-US" sz="1050">
              <a:latin typeface="Times New Roman" panose="02020603050405020304" pitchFamily="18" charset="0"/>
              <a:cs typeface="Times New Roman" panose="02020603050405020304" pitchFamily="18" charset="0"/>
            </a:rPr>
            <a:t>Inspiration</a:t>
          </a:r>
          <a:endParaRPr lang="zh-CN" altLang="en-US" sz="1050">
            <a:latin typeface="Times New Roman" panose="02020603050405020304" pitchFamily="18" charset="0"/>
            <a:cs typeface="Times New Roman" panose="02020603050405020304" pitchFamily="18" charset="0"/>
          </a:endParaRPr>
        </a:p>
      </dgm:t>
    </dgm:pt>
    <dgm:pt modelId="{4234AB68-B26D-4D16-A674-338736D07006}" type="par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1B62F86-80D2-411D-9D1A-58FAD069AC31}" type="sib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CD5E865-8662-4D75-BC60-C837524792FA}">
      <dgm:prSet custT="1"/>
      <dgm:spPr/>
      <dgm:t>
        <a:bodyPr/>
        <a:lstStyle/>
        <a:p>
          <a:r>
            <a:rPr lang="en-US" altLang="en-US" sz="1050">
              <a:latin typeface="Times New Roman" panose="02020603050405020304" pitchFamily="18" charset="0"/>
              <a:cs typeface="Times New Roman" panose="02020603050405020304" pitchFamily="18" charset="0"/>
            </a:rPr>
            <a:t>Connection</a:t>
          </a:r>
          <a:endParaRPr lang="zh-CN" altLang="en-US" sz="1050">
            <a:latin typeface="Times New Roman" panose="02020603050405020304" pitchFamily="18" charset="0"/>
            <a:cs typeface="Times New Roman" panose="02020603050405020304" pitchFamily="18" charset="0"/>
          </a:endParaRPr>
        </a:p>
      </dgm:t>
    </dgm:pt>
    <dgm:pt modelId="{BB2FBD96-94E8-4F77-95ED-C70D6F799648}" type="par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673DD71-BC8E-415D-989A-447D27CA61C6}" type="sib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79887C3-C536-4FC6-906B-99E9D53259A5}">
      <dgm:prSet custT="1"/>
      <dgm:spPr/>
      <dgm:t>
        <a:bodyPr/>
        <a:lstStyle/>
        <a:p>
          <a:r>
            <a:rPr lang="en-US" altLang="en-US" sz="1050">
              <a:latin typeface="Times New Roman" panose="02020603050405020304" pitchFamily="18" charset="0"/>
              <a:cs typeface="Times New Roman" panose="02020603050405020304" pitchFamily="18" charset="0"/>
            </a:rPr>
            <a:t>Hollywood Techniques</a:t>
          </a:r>
          <a:endParaRPr lang="zh-CN" altLang="en-US" sz="1050">
            <a:latin typeface="Times New Roman" panose="02020603050405020304" pitchFamily="18" charset="0"/>
            <a:cs typeface="Times New Roman" panose="02020603050405020304" pitchFamily="18" charset="0"/>
          </a:endParaRPr>
        </a:p>
      </dgm:t>
    </dgm:pt>
    <dgm:pt modelId="{4CAA7E1D-479E-44F8-831F-945754AA3FF9}" type="par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6B12690-FB59-47BD-8F4F-38DA16D52AFB}" type="sib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1F97727-53FB-4581-B8D6-D81F21055E13}">
      <dgm:prSet custT="1"/>
      <dgm:spPr/>
      <dgm:t>
        <a:bodyPr/>
        <a:lstStyle/>
        <a:p>
          <a:r>
            <a:rPr lang="en-US" altLang="en-US" sz="1050">
              <a:latin typeface="Times New Roman" panose="02020603050405020304" pitchFamily="18" charset="0"/>
              <a:cs typeface="Times New Roman" panose="02020603050405020304" pitchFamily="18" charset="0"/>
            </a:rPr>
            <a:t>European Artistic Depth</a:t>
          </a:r>
          <a:endParaRPr lang="zh-CN" altLang="en-US" sz="1050">
            <a:latin typeface="Times New Roman" panose="02020603050405020304" pitchFamily="18" charset="0"/>
            <a:cs typeface="Times New Roman" panose="02020603050405020304" pitchFamily="18" charset="0"/>
          </a:endParaRPr>
        </a:p>
      </dgm:t>
    </dgm:pt>
    <dgm:pt modelId="{15D31C1D-1443-4AFE-B8DE-DFDC13C438FD}" type="par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C2FF53D-252B-4638-A631-449B2BF6D880}" type="sib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7DC9CE2-2041-4968-946F-FDD2A6A01DEE}" type="pres">
      <dgm:prSet presAssocID="{3F2EB882-0525-40A2-A050-5EF20AB90E0D}" presName="hierChild1" presStyleCnt="0">
        <dgm:presLayoutVars>
          <dgm:orgChart val="1"/>
          <dgm:chPref val="1"/>
          <dgm:dir/>
          <dgm:animOne val="branch"/>
          <dgm:animLvl val="lvl"/>
          <dgm:resizeHandles/>
        </dgm:presLayoutVars>
      </dgm:prSet>
      <dgm:spPr/>
    </dgm:pt>
    <dgm:pt modelId="{C6C25BC5-E7E1-451F-A2C8-6590377FD304}" type="pres">
      <dgm:prSet presAssocID="{377F1F9E-33BB-4D16-AA20-89BD28DC474B}" presName="hierRoot1" presStyleCnt="0">
        <dgm:presLayoutVars>
          <dgm:hierBranch val="init"/>
        </dgm:presLayoutVars>
      </dgm:prSet>
      <dgm:spPr/>
    </dgm:pt>
    <dgm:pt modelId="{94F251A4-5F7B-4C24-B81F-040A38476A95}" type="pres">
      <dgm:prSet presAssocID="{377F1F9E-33BB-4D16-AA20-89BD28DC474B}" presName="rootComposite1" presStyleCnt="0"/>
      <dgm:spPr/>
    </dgm:pt>
    <dgm:pt modelId="{24947163-568A-4015-A7B0-92B66BD86B34}" type="pres">
      <dgm:prSet presAssocID="{377F1F9E-33BB-4D16-AA20-89BD28DC474B}" presName="rootText1" presStyleLbl="node0" presStyleIdx="0" presStyleCnt="1" custScaleX="303947" custScaleY="114697" custLinFactY="-16531" custLinFactNeighborY="-100000">
        <dgm:presLayoutVars>
          <dgm:chPref val="3"/>
        </dgm:presLayoutVars>
      </dgm:prSet>
      <dgm:spPr/>
    </dgm:pt>
    <dgm:pt modelId="{B811D6AB-4B36-4D72-B318-B91C13526172}" type="pres">
      <dgm:prSet presAssocID="{377F1F9E-33BB-4D16-AA20-89BD28DC474B}" presName="rootConnector1" presStyleLbl="node1" presStyleIdx="0" presStyleCnt="0"/>
      <dgm:spPr/>
    </dgm:pt>
    <dgm:pt modelId="{B62F120A-1DFB-499B-9E64-067FA761B752}" type="pres">
      <dgm:prSet presAssocID="{377F1F9E-33BB-4D16-AA20-89BD28DC474B}" presName="hierChild2" presStyleCnt="0"/>
      <dgm:spPr/>
    </dgm:pt>
    <dgm:pt modelId="{84CBD83E-4EBF-4CF3-8389-11EA4B55B304}" type="pres">
      <dgm:prSet presAssocID="{F2B5D9E9-A19E-4E0B-A894-834ADC77D920}" presName="Name37" presStyleLbl="parChTrans1D2" presStyleIdx="0" presStyleCnt="3"/>
      <dgm:spPr/>
    </dgm:pt>
    <dgm:pt modelId="{EE1B68CD-FF64-417E-A372-E022AB5BA8AB}" type="pres">
      <dgm:prSet presAssocID="{43E63F12-1367-47EA-8C56-FFBB00399D1C}" presName="hierRoot2" presStyleCnt="0">
        <dgm:presLayoutVars>
          <dgm:hierBranch/>
        </dgm:presLayoutVars>
      </dgm:prSet>
      <dgm:spPr/>
    </dgm:pt>
    <dgm:pt modelId="{2CB9D659-6F13-4E42-8715-F5D415917097}" type="pres">
      <dgm:prSet presAssocID="{43E63F12-1367-47EA-8C56-FFBB00399D1C}" presName="rootComposite" presStyleCnt="0"/>
      <dgm:spPr/>
    </dgm:pt>
    <dgm:pt modelId="{D060C349-BEF3-4656-A0A9-FBA3C86E0623}" type="pres">
      <dgm:prSet presAssocID="{43E63F12-1367-47EA-8C56-FFBB00399D1C}" presName="rootText" presStyleLbl="node2" presStyleIdx="0" presStyleCnt="3" custScaleX="206455" custScaleY="114697" custLinFactNeighborY="-53200">
        <dgm:presLayoutVars>
          <dgm:chPref val="3"/>
        </dgm:presLayoutVars>
      </dgm:prSet>
      <dgm:spPr/>
    </dgm:pt>
    <dgm:pt modelId="{0446CA8B-A5A6-41E0-BA4C-DF6EC19A9219}" type="pres">
      <dgm:prSet presAssocID="{43E63F12-1367-47EA-8C56-FFBB00399D1C}" presName="rootConnector" presStyleLbl="node2" presStyleIdx="0" presStyleCnt="3"/>
      <dgm:spPr/>
    </dgm:pt>
    <dgm:pt modelId="{2A770479-98A0-418E-B6FA-ABD2E0CEA7C8}" type="pres">
      <dgm:prSet presAssocID="{43E63F12-1367-47EA-8C56-FFBB00399D1C}" presName="hierChild4" presStyleCnt="0"/>
      <dgm:spPr/>
    </dgm:pt>
    <dgm:pt modelId="{4DECF544-E7BB-4145-B97F-8112F7A94052}" type="pres">
      <dgm:prSet presAssocID="{F05DE352-5498-48C9-8035-CC5E12768558}" presName="Name35" presStyleLbl="parChTrans1D3" presStyleIdx="0" presStyleCnt="6"/>
      <dgm:spPr/>
    </dgm:pt>
    <dgm:pt modelId="{54758D59-F613-48A4-9CF5-ED7B40A096F0}" type="pres">
      <dgm:prSet presAssocID="{4A83AF9A-2252-4CE8-BBA2-EA9F7D99ABC9}" presName="hierRoot2" presStyleCnt="0">
        <dgm:presLayoutVars>
          <dgm:hierBranch/>
        </dgm:presLayoutVars>
      </dgm:prSet>
      <dgm:spPr/>
    </dgm:pt>
    <dgm:pt modelId="{4EA4C915-7A51-416A-BCD7-1CB1C1BCC644}" type="pres">
      <dgm:prSet presAssocID="{4A83AF9A-2252-4CE8-BBA2-EA9F7D99ABC9}" presName="rootComposite" presStyleCnt="0"/>
      <dgm:spPr/>
    </dgm:pt>
    <dgm:pt modelId="{7F024AEA-9500-4EA7-9A7C-170E6C6E1F3B}" type="pres">
      <dgm:prSet presAssocID="{4A83AF9A-2252-4CE8-BBA2-EA9F7D99ABC9}" presName="rootText" presStyleLbl="node3" presStyleIdx="0" presStyleCnt="6" custScaleX="122401" custScaleY="137636">
        <dgm:presLayoutVars>
          <dgm:chPref val="3"/>
        </dgm:presLayoutVars>
      </dgm:prSet>
      <dgm:spPr/>
    </dgm:pt>
    <dgm:pt modelId="{CDC0AFD7-3078-424F-8E15-322D752502C9}" type="pres">
      <dgm:prSet presAssocID="{4A83AF9A-2252-4CE8-BBA2-EA9F7D99ABC9}" presName="rootConnector" presStyleLbl="node3" presStyleIdx="0" presStyleCnt="6"/>
      <dgm:spPr/>
    </dgm:pt>
    <dgm:pt modelId="{60D843AE-D8FA-4D54-A30A-B0B9FA41430F}" type="pres">
      <dgm:prSet presAssocID="{4A83AF9A-2252-4CE8-BBA2-EA9F7D99ABC9}" presName="hierChild4" presStyleCnt="0"/>
      <dgm:spPr/>
    </dgm:pt>
    <dgm:pt modelId="{7FF949E4-1317-411B-AE0C-1B42F6007D10}" type="pres">
      <dgm:prSet presAssocID="{4A83AF9A-2252-4CE8-BBA2-EA9F7D99ABC9}" presName="hierChild5" presStyleCnt="0"/>
      <dgm:spPr/>
    </dgm:pt>
    <dgm:pt modelId="{0E65F9D6-E30B-4250-8D7B-2D30677EEF0B}" type="pres">
      <dgm:prSet presAssocID="{2A99BE1E-0D7E-4C92-A8CA-22C9874E2736}" presName="Name35" presStyleLbl="parChTrans1D3" presStyleIdx="1" presStyleCnt="6"/>
      <dgm:spPr/>
    </dgm:pt>
    <dgm:pt modelId="{CA6D9B7B-9C63-4771-BFA2-9A9791E82C91}" type="pres">
      <dgm:prSet presAssocID="{6E57FBF8-139B-4114-86D6-496DAF67A557}" presName="hierRoot2" presStyleCnt="0">
        <dgm:presLayoutVars>
          <dgm:hierBranch/>
        </dgm:presLayoutVars>
      </dgm:prSet>
      <dgm:spPr/>
    </dgm:pt>
    <dgm:pt modelId="{E7614525-187C-43FC-861D-9C67A0CF7F77}" type="pres">
      <dgm:prSet presAssocID="{6E57FBF8-139B-4114-86D6-496DAF67A557}" presName="rootComposite" presStyleCnt="0"/>
      <dgm:spPr/>
    </dgm:pt>
    <dgm:pt modelId="{B371F09E-D2DC-463C-BB0E-503C7DBC503D}" type="pres">
      <dgm:prSet presAssocID="{6E57FBF8-139B-4114-86D6-496DAF67A557}" presName="rootText" presStyleLbl="node3" presStyleIdx="1" presStyleCnt="6" custScaleX="122401" custScaleY="137636">
        <dgm:presLayoutVars>
          <dgm:chPref val="3"/>
        </dgm:presLayoutVars>
      </dgm:prSet>
      <dgm:spPr/>
    </dgm:pt>
    <dgm:pt modelId="{903E6412-DC8E-4085-89A9-6CFBE4BC0CB0}" type="pres">
      <dgm:prSet presAssocID="{6E57FBF8-139B-4114-86D6-496DAF67A557}" presName="rootConnector" presStyleLbl="node3" presStyleIdx="1" presStyleCnt="6"/>
      <dgm:spPr/>
    </dgm:pt>
    <dgm:pt modelId="{592AA89C-F7F1-4AA8-B368-13D8CA9F3CBE}" type="pres">
      <dgm:prSet presAssocID="{6E57FBF8-139B-4114-86D6-496DAF67A557}" presName="hierChild4" presStyleCnt="0"/>
      <dgm:spPr/>
    </dgm:pt>
    <dgm:pt modelId="{5B3D63BE-274E-4CF2-83F1-78EBDC91C616}" type="pres">
      <dgm:prSet presAssocID="{6E57FBF8-139B-4114-86D6-496DAF67A557}" presName="hierChild5" presStyleCnt="0"/>
      <dgm:spPr/>
    </dgm:pt>
    <dgm:pt modelId="{A826CE77-3A95-4DF8-9F3E-2960DB2C80DD}" type="pres">
      <dgm:prSet presAssocID="{43E63F12-1367-47EA-8C56-FFBB00399D1C}" presName="hierChild5" presStyleCnt="0"/>
      <dgm:spPr/>
    </dgm:pt>
    <dgm:pt modelId="{FE2D8F28-B5B0-4222-AD7C-C217BBF91C58}" type="pres">
      <dgm:prSet presAssocID="{42F53364-2E16-449C-AE4E-3DCE3652DEC4}" presName="Name37" presStyleLbl="parChTrans1D2" presStyleIdx="1" presStyleCnt="3"/>
      <dgm:spPr/>
    </dgm:pt>
    <dgm:pt modelId="{05231B86-43DB-47F3-BC2B-62F62BC91024}" type="pres">
      <dgm:prSet presAssocID="{34F2E241-D049-4DA5-9B24-2442F7B828E0}" presName="hierRoot2" presStyleCnt="0">
        <dgm:presLayoutVars>
          <dgm:hierBranch/>
        </dgm:presLayoutVars>
      </dgm:prSet>
      <dgm:spPr/>
    </dgm:pt>
    <dgm:pt modelId="{EFCF2E0A-A432-42F1-A65E-3CEB7C7F61AF}" type="pres">
      <dgm:prSet presAssocID="{34F2E241-D049-4DA5-9B24-2442F7B828E0}" presName="rootComposite" presStyleCnt="0"/>
      <dgm:spPr/>
    </dgm:pt>
    <dgm:pt modelId="{651ED887-8134-4E19-A1E2-057E8ECFFE72}" type="pres">
      <dgm:prSet presAssocID="{34F2E241-D049-4DA5-9B24-2442F7B828E0}" presName="rootText" presStyleLbl="node2" presStyleIdx="1" presStyleCnt="3" custScaleX="206455" custScaleY="114697" custLinFactNeighborY="-53200">
        <dgm:presLayoutVars>
          <dgm:chPref val="3"/>
        </dgm:presLayoutVars>
      </dgm:prSet>
      <dgm:spPr/>
    </dgm:pt>
    <dgm:pt modelId="{72074152-ECB4-42D2-B4F6-48DD397B14C0}" type="pres">
      <dgm:prSet presAssocID="{34F2E241-D049-4DA5-9B24-2442F7B828E0}" presName="rootConnector" presStyleLbl="node2" presStyleIdx="1" presStyleCnt="3"/>
      <dgm:spPr/>
    </dgm:pt>
    <dgm:pt modelId="{1960C25E-EE6A-431D-B1A4-DDBE860445F8}" type="pres">
      <dgm:prSet presAssocID="{34F2E241-D049-4DA5-9B24-2442F7B828E0}" presName="hierChild4" presStyleCnt="0"/>
      <dgm:spPr/>
    </dgm:pt>
    <dgm:pt modelId="{D23DAD6A-BB8E-47F2-84B3-9F9EB0D0972B}" type="pres">
      <dgm:prSet presAssocID="{4234AB68-B26D-4D16-A674-338736D07006}" presName="Name35" presStyleLbl="parChTrans1D3" presStyleIdx="2" presStyleCnt="6"/>
      <dgm:spPr/>
    </dgm:pt>
    <dgm:pt modelId="{624585A6-610E-4A2F-B6D2-28DEB18C3DA9}" type="pres">
      <dgm:prSet presAssocID="{417A5AE2-654A-4B0B-A1AA-B0D04B850733}" presName="hierRoot2" presStyleCnt="0">
        <dgm:presLayoutVars>
          <dgm:hierBranch/>
        </dgm:presLayoutVars>
      </dgm:prSet>
      <dgm:spPr/>
    </dgm:pt>
    <dgm:pt modelId="{9F17F8CE-8F29-4013-87B6-1FEA8223B8EB}" type="pres">
      <dgm:prSet presAssocID="{417A5AE2-654A-4B0B-A1AA-B0D04B850733}" presName="rootComposite" presStyleCnt="0"/>
      <dgm:spPr/>
    </dgm:pt>
    <dgm:pt modelId="{95B31E74-11B4-439C-9DC4-D6B2BED5EA3B}" type="pres">
      <dgm:prSet presAssocID="{417A5AE2-654A-4B0B-A1AA-B0D04B850733}" presName="rootText" presStyleLbl="node3" presStyleIdx="2" presStyleCnt="6" custScaleX="122401" custScaleY="137636">
        <dgm:presLayoutVars>
          <dgm:chPref val="3"/>
        </dgm:presLayoutVars>
      </dgm:prSet>
      <dgm:spPr/>
    </dgm:pt>
    <dgm:pt modelId="{D0DB3A3A-EE98-45D6-8BB2-C5AD331F756D}" type="pres">
      <dgm:prSet presAssocID="{417A5AE2-654A-4B0B-A1AA-B0D04B850733}" presName="rootConnector" presStyleLbl="node3" presStyleIdx="2" presStyleCnt="6"/>
      <dgm:spPr/>
    </dgm:pt>
    <dgm:pt modelId="{009AEBD3-BE30-4E71-B24B-3F36162AAD98}" type="pres">
      <dgm:prSet presAssocID="{417A5AE2-654A-4B0B-A1AA-B0D04B850733}" presName="hierChild4" presStyleCnt="0"/>
      <dgm:spPr/>
    </dgm:pt>
    <dgm:pt modelId="{580FBEDA-0EB9-4898-9DAB-69C388316581}" type="pres">
      <dgm:prSet presAssocID="{417A5AE2-654A-4B0B-A1AA-B0D04B850733}" presName="hierChild5" presStyleCnt="0"/>
      <dgm:spPr/>
    </dgm:pt>
    <dgm:pt modelId="{C5581EBD-259D-499C-B1C3-17C38E6E2090}" type="pres">
      <dgm:prSet presAssocID="{BB2FBD96-94E8-4F77-95ED-C70D6F799648}" presName="Name35" presStyleLbl="parChTrans1D3" presStyleIdx="3" presStyleCnt="6"/>
      <dgm:spPr/>
    </dgm:pt>
    <dgm:pt modelId="{F89845E3-1858-4504-8D27-627DE6E67D47}" type="pres">
      <dgm:prSet presAssocID="{6CD5E865-8662-4D75-BC60-C837524792FA}" presName="hierRoot2" presStyleCnt="0">
        <dgm:presLayoutVars>
          <dgm:hierBranch/>
        </dgm:presLayoutVars>
      </dgm:prSet>
      <dgm:spPr/>
    </dgm:pt>
    <dgm:pt modelId="{DD62FDF7-394C-4990-B17D-AFA8C3AAF6FC}" type="pres">
      <dgm:prSet presAssocID="{6CD5E865-8662-4D75-BC60-C837524792FA}" presName="rootComposite" presStyleCnt="0"/>
      <dgm:spPr/>
    </dgm:pt>
    <dgm:pt modelId="{7E7A5F6E-7EB1-48C1-9555-B69CB45E0D42}" type="pres">
      <dgm:prSet presAssocID="{6CD5E865-8662-4D75-BC60-C837524792FA}" presName="rootText" presStyleLbl="node3" presStyleIdx="3" presStyleCnt="6" custScaleX="122401" custScaleY="137636">
        <dgm:presLayoutVars>
          <dgm:chPref val="3"/>
        </dgm:presLayoutVars>
      </dgm:prSet>
      <dgm:spPr/>
    </dgm:pt>
    <dgm:pt modelId="{9795BCBF-2437-427D-9E92-14D8FD88E28F}" type="pres">
      <dgm:prSet presAssocID="{6CD5E865-8662-4D75-BC60-C837524792FA}" presName="rootConnector" presStyleLbl="node3" presStyleIdx="3" presStyleCnt="6"/>
      <dgm:spPr/>
    </dgm:pt>
    <dgm:pt modelId="{C55AA0E0-1144-4AFC-8B31-7A5651AE01E0}" type="pres">
      <dgm:prSet presAssocID="{6CD5E865-8662-4D75-BC60-C837524792FA}" presName="hierChild4" presStyleCnt="0"/>
      <dgm:spPr/>
    </dgm:pt>
    <dgm:pt modelId="{AD0A8001-5386-4D51-B0EB-87FB8D861BDD}" type="pres">
      <dgm:prSet presAssocID="{6CD5E865-8662-4D75-BC60-C837524792FA}" presName="hierChild5" presStyleCnt="0"/>
      <dgm:spPr/>
    </dgm:pt>
    <dgm:pt modelId="{0C63EDD1-05A3-4CF3-B199-39D59F53B6D8}" type="pres">
      <dgm:prSet presAssocID="{34F2E241-D049-4DA5-9B24-2442F7B828E0}" presName="hierChild5" presStyleCnt="0"/>
      <dgm:spPr/>
    </dgm:pt>
    <dgm:pt modelId="{6D50AA93-041A-48E7-9DAF-39486C7CFDD8}" type="pres">
      <dgm:prSet presAssocID="{24C6F406-BB60-476C-87C1-B9FC95B6E8BC}" presName="Name37" presStyleLbl="parChTrans1D2" presStyleIdx="2" presStyleCnt="3"/>
      <dgm:spPr/>
    </dgm:pt>
    <dgm:pt modelId="{DAA84CEB-3401-4E6C-AC5E-9133C18D09D4}" type="pres">
      <dgm:prSet presAssocID="{C0159BE3-AB4D-4DC2-9C6F-223499292D5E}" presName="hierRoot2" presStyleCnt="0">
        <dgm:presLayoutVars>
          <dgm:hierBranch/>
        </dgm:presLayoutVars>
      </dgm:prSet>
      <dgm:spPr/>
    </dgm:pt>
    <dgm:pt modelId="{8CF1DAD1-8883-43F7-92DC-CD293955901D}" type="pres">
      <dgm:prSet presAssocID="{C0159BE3-AB4D-4DC2-9C6F-223499292D5E}" presName="rootComposite" presStyleCnt="0"/>
      <dgm:spPr/>
    </dgm:pt>
    <dgm:pt modelId="{378D14F4-A7D7-4EB8-8C37-D676E599477A}" type="pres">
      <dgm:prSet presAssocID="{C0159BE3-AB4D-4DC2-9C6F-223499292D5E}" presName="rootText" presStyleLbl="node2" presStyleIdx="2" presStyleCnt="3" custScaleX="206455" custScaleY="114697" custLinFactNeighborY="-53200">
        <dgm:presLayoutVars>
          <dgm:chPref val="3"/>
        </dgm:presLayoutVars>
      </dgm:prSet>
      <dgm:spPr/>
    </dgm:pt>
    <dgm:pt modelId="{7825897C-8678-4932-957B-0234DF726674}" type="pres">
      <dgm:prSet presAssocID="{C0159BE3-AB4D-4DC2-9C6F-223499292D5E}" presName="rootConnector" presStyleLbl="node2" presStyleIdx="2" presStyleCnt="3"/>
      <dgm:spPr/>
    </dgm:pt>
    <dgm:pt modelId="{100AA9C2-1F8D-44CB-92EF-ADE2C0911B44}" type="pres">
      <dgm:prSet presAssocID="{C0159BE3-AB4D-4DC2-9C6F-223499292D5E}" presName="hierChild4" presStyleCnt="0"/>
      <dgm:spPr/>
    </dgm:pt>
    <dgm:pt modelId="{C0C1B098-0CEC-4173-9978-79CFD477F2C8}" type="pres">
      <dgm:prSet presAssocID="{4CAA7E1D-479E-44F8-831F-945754AA3FF9}" presName="Name35" presStyleLbl="parChTrans1D3" presStyleIdx="4" presStyleCnt="6"/>
      <dgm:spPr/>
    </dgm:pt>
    <dgm:pt modelId="{A1044CC0-FA00-4A97-892C-5C8E4EEDA807}" type="pres">
      <dgm:prSet presAssocID="{A79887C3-C536-4FC6-906B-99E9D53259A5}" presName="hierRoot2" presStyleCnt="0">
        <dgm:presLayoutVars>
          <dgm:hierBranch/>
        </dgm:presLayoutVars>
      </dgm:prSet>
      <dgm:spPr/>
    </dgm:pt>
    <dgm:pt modelId="{4350E9DB-2312-4BF9-A5A0-7F7C81BCC6E7}" type="pres">
      <dgm:prSet presAssocID="{A79887C3-C536-4FC6-906B-99E9D53259A5}" presName="rootComposite" presStyleCnt="0"/>
      <dgm:spPr/>
    </dgm:pt>
    <dgm:pt modelId="{B7A48953-CFDD-4997-A5EB-E55D3CBCF506}" type="pres">
      <dgm:prSet presAssocID="{A79887C3-C536-4FC6-906B-99E9D53259A5}" presName="rootText" presStyleLbl="node3" presStyleIdx="4" presStyleCnt="6" custScaleX="122401" custScaleY="137636">
        <dgm:presLayoutVars>
          <dgm:chPref val="3"/>
        </dgm:presLayoutVars>
      </dgm:prSet>
      <dgm:spPr/>
    </dgm:pt>
    <dgm:pt modelId="{DF0B794E-C664-447C-B378-3737D5E79462}" type="pres">
      <dgm:prSet presAssocID="{A79887C3-C536-4FC6-906B-99E9D53259A5}" presName="rootConnector" presStyleLbl="node3" presStyleIdx="4" presStyleCnt="6"/>
      <dgm:spPr/>
    </dgm:pt>
    <dgm:pt modelId="{6E747225-E28E-4556-ACFA-3C9A6B15EDD8}" type="pres">
      <dgm:prSet presAssocID="{A79887C3-C536-4FC6-906B-99E9D53259A5}" presName="hierChild4" presStyleCnt="0"/>
      <dgm:spPr/>
    </dgm:pt>
    <dgm:pt modelId="{AF803F9B-DC98-4100-A306-59D802E209D4}" type="pres">
      <dgm:prSet presAssocID="{A79887C3-C536-4FC6-906B-99E9D53259A5}" presName="hierChild5" presStyleCnt="0"/>
      <dgm:spPr/>
    </dgm:pt>
    <dgm:pt modelId="{00604364-89CD-4D5C-BCDF-B0E07F26DF08}" type="pres">
      <dgm:prSet presAssocID="{15D31C1D-1443-4AFE-B8DE-DFDC13C438FD}" presName="Name35" presStyleLbl="parChTrans1D3" presStyleIdx="5" presStyleCnt="6"/>
      <dgm:spPr/>
    </dgm:pt>
    <dgm:pt modelId="{3C1D2ACD-BE0C-4A9A-9C5B-07EEB90B4608}" type="pres">
      <dgm:prSet presAssocID="{F1F97727-53FB-4581-B8D6-D81F21055E13}" presName="hierRoot2" presStyleCnt="0">
        <dgm:presLayoutVars>
          <dgm:hierBranch/>
        </dgm:presLayoutVars>
      </dgm:prSet>
      <dgm:spPr/>
    </dgm:pt>
    <dgm:pt modelId="{30DD834C-5F9E-4CA8-A1F7-122FD9161CF6}" type="pres">
      <dgm:prSet presAssocID="{F1F97727-53FB-4581-B8D6-D81F21055E13}" presName="rootComposite" presStyleCnt="0"/>
      <dgm:spPr/>
    </dgm:pt>
    <dgm:pt modelId="{F4720A56-E260-44F4-9A2D-2DE0BB0B451C}" type="pres">
      <dgm:prSet presAssocID="{F1F97727-53FB-4581-B8D6-D81F21055E13}" presName="rootText" presStyleLbl="node3" presStyleIdx="5" presStyleCnt="6" custScaleX="122401" custScaleY="137636">
        <dgm:presLayoutVars>
          <dgm:chPref val="3"/>
        </dgm:presLayoutVars>
      </dgm:prSet>
      <dgm:spPr/>
    </dgm:pt>
    <dgm:pt modelId="{B7761457-9EBC-4C1F-8707-DC8F4A1AA377}" type="pres">
      <dgm:prSet presAssocID="{F1F97727-53FB-4581-B8D6-D81F21055E13}" presName="rootConnector" presStyleLbl="node3" presStyleIdx="5" presStyleCnt="6"/>
      <dgm:spPr/>
    </dgm:pt>
    <dgm:pt modelId="{B6F36662-5C5E-4D71-867A-25BCE7CAB857}" type="pres">
      <dgm:prSet presAssocID="{F1F97727-53FB-4581-B8D6-D81F21055E13}" presName="hierChild4" presStyleCnt="0"/>
      <dgm:spPr/>
    </dgm:pt>
    <dgm:pt modelId="{4F5841CB-6D5F-4671-9A49-242751D3107D}" type="pres">
      <dgm:prSet presAssocID="{F1F97727-53FB-4581-B8D6-D81F21055E13}" presName="hierChild5" presStyleCnt="0"/>
      <dgm:spPr/>
    </dgm:pt>
    <dgm:pt modelId="{28EE8120-B0D4-4C3E-A41D-B28DA9996C82}" type="pres">
      <dgm:prSet presAssocID="{C0159BE3-AB4D-4DC2-9C6F-223499292D5E}" presName="hierChild5" presStyleCnt="0"/>
      <dgm:spPr/>
    </dgm:pt>
    <dgm:pt modelId="{60CAA6BB-82BD-4DC3-925C-E60EA662118D}" type="pres">
      <dgm:prSet presAssocID="{377F1F9E-33BB-4D16-AA20-89BD28DC474B}" presName="hierChild3" presStyleCnt="0"/>
      <dgm:spPr/>
    </dgm:pt>
  </dgm:ptLst>
  <dgm:cxnLst>
    <dgm:cxn modelId="{58EE5406-DF8F-4529-8B44-04FA677DD847}" type="presOf" srcId="{34F2E241-D049-4DA5-9B24-2442F7B828E0}" destId="{72074152-ECB4-42D2-B4F6-48DD397B14C0}" srcOrd="1" destOrd="0" presId="urn:microsoft.com/office/officeart/2005/8/layout/orgChart1"/>
    <dgm:cxn modelId="{310AF718-AC2E-4B1B-B4EC-E4D79B0AAB43}" type="presOf" srcId="{6E57FBF8-139B-4114-86D6-496DAF67A557}" destId="{903E6412-DC8E-4085-89A9-6CFBE4BC0CB0}" srcOrd="1" destOrd="0" presId="urn:microsoft.com/office/officeart/2005/8/layout/orgChart1"/>
    <dgm:cxn modelId="{A2D2FB1C-2C08-4840-B85C-8606394368DD}" srcId="{377F1F9E-33BB-4D16-AA20-89BD28DC474B}" destId="{C0159BE3-AB4D-4DC2-9C6F-223499292D5E}" srcOrd="2" destOrd="0" parTransId="{24C6F406-BB60-476C-87C1-B9FC95B6E8BC}" sibTransId="{710FF0F9-7E81-4428-BF42-B17EF7566916}"/>
    <dgm:cxn modelId="{7449C129-8034-4213-8F7E-54BFFDCDE465}" srcId="{43E63F12-1367-47EA-8C56-FFBB00399D1C}" destId="{4A83AF9A-2252-4CE8-BBA2-EA9F7D99ABC9}" srcOrd="0" destOrd="0" parTransId="{F05DE352-5498-48C9-8035-CC5E12768558}" sibTransId="{4F7A14C4-A835-4EE9-9108-6481B26A56EE}"/>
    <dgm:cxn modelId="{D07ED62D-E2A6-465D-815C-F40CBFCF564E}" type="presOf" srcId="{377F1F9E-33BB-4D16-AA20-89BD28DC474B}" destId="{B811D6AB-4B36-4D72-B318-B91C13526172}" srcOrd="1" destOrd="0" presId="urn:microsoft.com/office/officeart/2005/8/layout/orgChart1"/>
    <dgm:cxn modelId="{A430A62F-E98E-416E-8EC3-3AA8D34ED31E}" type="presOf" srcId="{417A5AE2-654A-4B0B-A1AA-B0D04B850733}" destId="{95B31E74-11B4-439C-9DC4-D6B2BED5EA3B}" srcOrd="0" destOrd="0" presId="urn:microsoft.com/office/officeart/2005/8/layout/orgChart1"/>
    <dgm:cxn modelId="{FB6A9831-DBF3-4478-9DC1-81C5D0A6C66B}" type="presOf" srcId="{6CD5E865-8662-4D75-BC60-C837524792FA}" destId="{7E7A5F6E-7EB1-48C1-9555-B69CB45E0D42}" srcOrd="0" destOrd="0" presId="urn:microsoft.com/office/officeart/2005/8/layout/orgChart1"/>
    <dgm:cxn modelId="{69835135-B419-4A16-8775-BD0E39645BF9}" type="presOf" srcId="{24C6F406-BB60-476C-87C1-B9FC95B6E8BC}" destId="{6D50AA93-041A-48E7-9DAF-39486C7CFDD8}" srcOrd="0" destOrd="0" presId="urn:microsoft.com/office/officeart/2005/8/layout/orgChart1"/>
    <dgm:cxn modelId="{F243F640-F770-402D-9A3A-D3F677363147}" type="presOf" srcId="{377F1F9E-33BB-4D16-AA20-89BD28DC474B}" destId="{24947163-568A-4015-A7B0-92B66BD86B34}" srcOrd="0" destOrd="0" presId="urn:microsoft.com/office/officeart/2005/8/layout/orgChart1"/>
    <dgm:cxn modelId="{FC340B62-A670-46B5-9595-B4ED7375263D}" type="presOf" srcId="{4CAA7E1D-479E-44F8-831F-945754AA3FF9}" destId="{C0C1B098-0CEC-4173-9978-79CFD477F2C8}" srcOrd="0" destOrd="0" presId="urn:microsoft.com/office/officeart/2005/8/layout/orgChart1"/>
    <dgm:cxn modelId="{893F4A62-60C1-4685-A556-55050ECA3CB2}" type="presOf" srcId="{42F53364-2E16-449C-AE4E-3DCE3652DEC4}" destId="{FE2D8F28-B5B0-4222-AD7C-C217BBF91C58}" srcOrd="0" destOrd="0" presId="urn:microsoft.com/office/officeart/2005/8/layout/orgChart1"/>
    <dgm:cxn modelId="{8EDE8444-F7B9-4964-BE54-537E3EA8EACF}" srcId="{34F2E241-D049-4DA5-9B24-2442F7B828E0}" destId="{6CD5E865-8662-4D75-BC60-C837524792FA}" srcOrd="1" destOrd="0" parTransId="{BB2FBD96-94E8-4F77-95ED-C70D6F799648}" sibTransId="{2673DD71-BC8E-415D-989A-447D27CA61C6}"/>
    <dgm:cxn modelId="{AE6B0A6B-97A4-466B-A3A4-E87BAC79F317}" srcId="{C0159BE3-AB4D-4DC2-9C6F-223499292D5E}" destId="{F1F97727-53FB-4581-B8D6-D81F21055E13}" srcOrd="1" destOrd="0" parTransId="{15D31C1D-1443-4AFE-B8DE-DFDC13C438FD}" sibTransId="{4C2FF53D-252B-4638-A631-449B2BF6D880}"/>
    <dgm:cxn modelId="{4FBCAE4E-091C-43B8-8812-777364DA8AA8}" srcId="{34F2E241-D049-4DA5-9B24-2442F7B828E0}" destId="{417A5AE2-654A-4B0B-A1AA-B0D04B850733}" srcOrd="0" destOrd="0" parTransId="{4234AB68-B26D-4D16-A674-338736D07006}" sibTransId="{11B62F86-80D2-411D-9D1A-58FAD069AC31}"/>
    <dgm:cxn modelId="{63EC9650-97EE-4AE6-BA2F-ECCA948E9020}" type="presOf" srcId="{4A83AF9A-2252-4CE8-BBA2-EA9F7D99ABC9}" destId="{7F024AEA-9500-4EA7-9A7C-170E6C6E1F3B}" srcOrd="0" destOrd="0" presId="urn:microsoft.com/office/officeart/2005/8/layout/orgChart1"/>
    <dgm:cxn modelId="{F9E87F72-3DFF-4C04-8F7E-737A07682389}" srcId="{377F1F9E-33BB-4D16-AA20-89BD28DC474B}" destId="{43E63F12-1367-47EA-8C56-FFBB00399D1C}" srcOrd="0" destOrd="0" parTransId="{F2B5D9E9-A19E-4E0B-A894-834ADC77D920}" sibTransId="{FEBB1C46-2D81-46DE-A225-D13121A16ADC}"/>
    <dgm:cxn modelId="{5EFD7955-ADBE-47B3-B8CC-CF22116856F8}" type="presOf" srcId="{34F2E241-D049-4DA5-9B24-2442F7B828E0}" destId="{651ED887-8134-4E19-A1E2-057E8ECFFE72}" srcOrd="0" destOrd="0" presId="urn:microsoft.com/office/officeart/2005/8/layout/orgChart1"/>
    <dgm:cxn modelId="{47319357-C9ED-472E-9475-892AB46EA20F}" type="presOf" srcId="{F1F97727-53FB-4581-B8D6-D81F21055E13}" destId="{F4720A56-E260-44F4-9A2D-2DE0BB0B451C}" srcOrd="0" destOrd="0" presId="urn:microsoft.com/office/officeart/2005/8/layout/orgChart1"/>
    <dgm:cxn modelId="{9541117A-A733-4769-89E6-F686C97A7018}" type="presOf" srcId="{417A5AE2-654A-4B0B-A1AA-B0D04B850733}" destId="{D0DB3A3A-EE98-45D6-8BB2-C5AD331F756D}" srcOrd="1" destOrd="0" presId="urn:microsoft.com/office/officeart/2005/8/layout/orgChart1"/>
    <dgm:cxn modelId="{70D3CC7A-B05D-4B8A-BFD0-243B6DBB674B}" type="presOf" srcId="{6CD5E865-8662-4D75-BC60-C837524792FA}" destId="{9795BCBF-2437-427D-9E92-14D8FD88E28F}" srcOrd="1" destOrd="0" presId="urn:microsoft.com/office/officeart/2005/8/layout/orgChart1"/>
    <dgm:cxn modelId="{1483507C-4632-43BB-8CCC-F5B73CB8D51C}" type="presOf" srcId="{43E63F12-1367-47EA-8C56-FFBB00399D1C}" destId="{0446CA8B-A5A6-41E0-BA4C-DF6EC19A9219}" srcOrd="1" destOrd="0" presId="urn:microsoft.com/office/officeart/2005/8/layout/orgChart1"/>
    <dgm:cxn modelId="{D72DF77C-1960-4AE0-AD87-D6BA74BCA273}" type="presOf" srcId="{3F2EB882-0525-40A2-A050-5EF20AB90E0D}" destId="{77DC9CE2-2041-4968-946F-FDD2A6A01DEE}" srcOrd="0" destOrd="0" presId="urn:microsoft.com/office/officeart/2005/8/layout/orgChart1"/>
    <dgm:cxn modelId="{BBD3C689-F140-4616-8572-091F7369CB7D}" type="presOf" srcId="{F1F97727-53FB-4581-B8D6-D81F21055E13}" destId="{B7761457-9EBC-4C1F-8707-DC8F4A1AA377}" srcOrd="1" destOrd="0" presId="urn:microsoft.com/office/officeart/2005/8/layout/orgChart1"/>
    <dgm:cxn modelId="{0F0E0F8E-5C59-4D7C-9793-16E1E6686AD0}" type="presOf" srcId="{4234AB68-B26D-4D16-A674-338736D07006}" destId="{D23DAD6A-BB8E-47F2-84B3-9F9EB0D0972B}" srcOrd="0" destOrd="0" presId="urn:microsoft.com/office/officeart/2005/8/layout/orgChart1"/>
    <dgm:cxn modelId="{A3490A8F-052F-4DE1-B00D-1C72E04C6100}" srcId="{C0159BE3-AB4D-4DC2-9C6F-223499292D5E}" destId="{A79887C3-C536-4FC6-906B-99E9D53259A5}" srcOrd="0" destOrd="0" parTransId="{4CAA7E1D-479E-44F8-831F-945754AA3FF9}" sibTransId="{86B12690-FB59-47BD-8F4F-38DA16D52AFB}"/>
    <dgm:cxn modelId="{17EDA29B-985D-46D3-8958-1E4556EB610E}" type="presOf" srcId="{F2B5D9E9-A19E-4E0B-A894-834ADC77D920}" destId="{84CBD83E-4EBF-4CF3-8389-11EA4B55B304}" srcOrd="0" destOrd="0" presId="urn:microsoft.com/office/officeart/2005/8/layout/orgChart1"/>
    <dgm:cxn modelId="{618937AA-2A33-45D0-9EF2-8C5594ABC84B}" type="presOf" srcId="{A79887C3-C536-4FC6-906B-99E9D53259A5}" destId="{DF0B794E-C664-447C-B378-3737D5E79462}" srcOrd="1" destOrd="0" presId="urn:microsoft.com/office/officeart/2005/8/layout/orgChart1"/>
    <dgm:cxn modelId="{9C0467B5-4984-4797-BC9F-B87851C26011}" type="presOf" srcId="{6E57FBF8-139B-4114-86D6-496DAF67A557}" destId="{B371F09E-D2DC-463C-BB0E-503C7DBC503D}" srcOrd="0" destOrd="0" presId="urn:microsoft.com/office/officeart/2005/8/layout/orgChart1"/>
    <dgm:cxn modelId="{BBD70CB7-7470-4AAC-9378-0610E64DCD52}" type="presOf" srcId="{15D31C1D-1443-4AFE-B8DE-DFDC13C438FD}" destId="{00604364-89CD-4D5C-BCDF-B0E07F26DF08}" srcOrd="0" destOrd="0" presId="urn:microsoft.com/office/officeart/2005/8/layout/orgChart1"/>
    <dgm:cxn modelId="{C450C0BC-C3E6-4867-9240-2BE1563C7921}" type="presOf" srcId="{C0159BE3-AB4D-4DC2-9C6F-223499292D5E}" destId="{378D14F4-A7D7-4EB8-8C37-D676E599477A}" srcOrd="0" destOrd="0" presId="urn:microsoft.com/office/officeart/2005/8/layout/orgChart1"/>
    <dgm:cxn modelId="{27C877CE-EB8E-42B2-A4DF-8A9B4E559DDE}" type="presOf" srcId="{BB2FBD96-94E8-4F77-95ED-C70D6F799648}" destId="{C5581EBD-259D-499C-B1C3-17C38E6E2090}" srcOrd="0" destOrd="0" presId="urn:microsoft.com/office/officeart/2005/8/layout/orgChart1"/>
    <dgm:cxn modelId="{79BA01D2-E400-4A4D-AA94-A0FD8FBA15D5}" srcId="{377F1F9E-33BB-4D16-AA20-89BD28DC474B}" destId="{34F2E241-D049-4DA5-9B24-2442F7B828E0}" srcOrd="1" destOrd="0" parTransId="{42F53364-2E16-449C-AE4E-3DCE3652DEC4}" sibTransId="{2214C7F0-73CE-4E00-8F32-11C6A853FB6B}"/>
    <dgm:cxn modelId="{1E7E81DB-3615-4DD8-8D6A-7AE8C92B4A4B}" type="presOf" srcId="{2A99BE1E-0D7E-4C92-A8CA-22C9874E2736}" destId="{0E65F9D6-E30B-4250-8D7B-2D30677EEF0B}" srcOrd="0" destOrd="0" presId="urn:microsoft.com/office/officeart/2005/8/layout/orgChart1"/>
    <dgm:cxn modelId="{8A6789DE-BDB5-410F-82CA-E30DFFF48985}" srcId="{43E63F12-1367-47EA-8C56-FFBB00399D1C}" destId="{6E57FBF8-139B-4114-86D6-496DAF67A557}" srcOrd="1" destOrd="0" parTransId="{2A99BE1E-0D7E-4C92-A8CA-22C9874E2736}" sibTransId="{D7E5B32F-BDD7-44A1-AD50-7D987D20803C}"/>
    <dgm:cxn modelId="{290D34E9-1662-4539-B1E0-8A6A55A36D15}" srcId="{3F2EB882-0525-40A2-A050-5EF20AB90E0D}" destId="{377F1F9E-33BB-4D16-AA20-89BD28DC474B}" srcOrd="0" destOrd="0" parTransId="{1C8017A3-58EE-45CE-9131-4802688C3A4C}" sibTransId="{8D15EC21-80C5-4529-9B44-4C232772EEE8}"/>
    <dgm:cxn modelId="{8F6402EC-648D-49C6-9628-102D51F8B348}" type="presOf" srcId="{C0159BE3-AB4D-4DC2-9C6F-223499292D5E}" destId="{7825897C-8678-4932-957B-0234DF726674}" srcOrd="1" destOrd="0" presId="urn:microsoft.com/office/officeart/2005/8/layout/orgChart1"/>
    <dgm:cxn modelId="{B18C72F1-59C7-410F-A9A0-99C38CA23D8B}" type="presOf" srcId="{4A83AF9A-2252-4CE8-BBA2-EA9F7D99ABC9}" destId="{CDC0AFD7-3078-424F-8E15-322D752502C9}" srcOrd="1" destOrd="0" presId="urn:microsoft.com/office/officeart/2005/8/layout/orgChart1"/>
    <dgm:cxn modelId="{35D1AFF5-40D1-43F0-BCBF-56E71A970667}" type="presOf" srcId="{F05DE352-5498-48C9-8035-CC5E12768558}" destId="{4DECF544-E7BB-4145-B97F-8112F7A94052}" srcOrd="0" destOrd="0" presId="urn:microsoft.com/office/officeart/2005/8/layout/orgChart1"/>
    <dgm:cxn modelId="{6428C5F7-68F9-4A8A-BD56-681E9D3268F6}" type="presOf" srcId="{43E63F12-1367-47EA-8C56-FFBB00399D1C}" destId="{D060C349-BEF3-4656-A0A9-FBA3C86E0623}" srcOrd="0" destOrd="0" presId="urn:microsoft.com/office/officeart/2005/8/layout/orgChart1"/>
    <dgm:cxn modelId="{8610B4FE-8BCD-411F-A211-99CC73ECB20E}" type="presOf" srcId="{A79887C3-C536-4FC6-906B-99E9D53259A5}" destId="{B7A48953-CFDD-4997-A5EB-E55D3CBCF506}" srcOrd="0" destOrd="0" presId="urn:microsoft.com/office/officeart/2005/8/layout/orgChart1"/>
    <dgm:cxn modelId="{66558599-A9FE-47B2-9854-C21B9698C446}" type="presParOf" srcId="{77DC9CE2-2041-4968-946F-FDD2A6A01DEE}" destId="{C6C25BC5-E7E1-451F-A2C8-6590377FD304}" srcOrd="0" destOrd="0" presId="urn:microsoft.com/office/officeart/2005/8/layout/orgChart1"/>
    <dgm:cxn modelId="{C504692A-7E6A-45BD-A841-57290C7E4FF1}" type="presParOf" srcId="{C6C25BC5-E7E1-451F-A2C8-6590377FD304}" destId="{94F251A4-5F7B-4C24-B81F-040A38476A95}" srcOrd="0" destOrd="0" presId="urn:microsoft.com/office/officeart/2005/8/layout/orgChart1"/>
    <dgm:cxn modelId="{DEB360FA-E9E8-424F-860D-BC426B633CB9}" type="presParOf" srcId="{94F251A4-5F7B-4C24-B81F-040A38476A95}" destId="{24947163-568A-4015-A7B0-92B66BD86B34}" srcOrd="0" destOrd="0" presId="urn:microsoft.com/office/officeart/2005/8/layout/orgChart1"/>
    <dgm:cxn modelId="{94CD595F-0C7E-4EC8-9200-AEBD7C59E82C}" type="presParOf" srcId="{94F251A4-5F7B-4C24-B81F-040A38476A95}" destId="{B811D6AB-4B36-4D72-B318-B91C13526172}" srcOrd="1" destOrd="0" presId="urn:microsoft.com/office/officeart/2005/8/layout/orgChart1"/>
    <dgm:cxn modelId="{AF5D7AE0-D510-44EB-AE64-B11F25FC104F}" type="presParOf" srcId="{C6C25BC5-E7E1-451F-A2C8-6590377FD304}" destId="{B62F120A-1DFB-499B-9E64-067FA761B752}" srcOrd="1" destOrd="0" presId="urn:microsoft.com/office/officeart/2005/8/layout/orgChart1"/>
    <dgm:cxn modelId="{0E4F0FEE-3C72-4310-8648-BF335DEC7512}" type="presParOf" srcId="{B62F120A-1DFB-499B-9E64-067FA761B752}" destId="{84CBD83E-4EBF-4CF3-8389-11EA4B55B304}" srcOrd="0" destOrd="0" presId="urn:microsoft.com/office/officeart/2005/8/layout/orgChart1"/>
    <dgm:cxn modelId="{05B501E8-3933-42FB-ADDC-BE75EF7BFD1A}" type="presParOf" srcId="{B62F120A-1DFB-499B-9E64-067FA761B752}" destId="{EE1B68CD-FF64-417E-A372-E022AB5BA8AB}" srcOrd="1" destOrd="0" presId="urn:microsoft.com/office/officeart/2005/8/layout/orgChart1"/>
    <dgm:cxn modelId="{8A3C2F8C-635D-4F0C-95F4-6BDAB5051FC8}" type="presParOf" srcId="{EE1B68CD-FF64-417E-A372-E022AB5BA8AB}" destId="{2CB9D659-6F13-4E42-8715-F5D415917097}" srcOrd="0" destOrd="0" presId="urn:microsoft.com/office/officeart/2005/8/layout/orgChart1"/>
    <dgm:cxn modelId="{E243D6E7-E988-42C7-A011-6782672C52D5}" type="presParOf" srcId="{2CB9D659-6F13-4E42-8715-F5D415917097}" destId="{D060C349-BEF3-4656-A0A9-FBA3C86E0623}" srcOrd="0" destOrd="0" presId="urn:microsoft.com/office/officeart/2005/8/layout/orgChart1"/>
    <dgm:cxn modelId="{691402A8-A0B1-478C-B4EF-B58ECB851711}" type="presParOf" srcId="{2CB9D659-6F13-4E42-8715-F5D415917097}" destId="{0446CA8B-A5A6-41E0-BA4C-DF6EC19A9219}" srcOrd="1" destOrd="0" presId="urn:microsoft.com/office/officeart/2005/8/layout/orgChart1"/>
    <dgm:cxn modelId="{A0BFF3A0-B356-428F-964A-635A500ABD02}" type="presParOf" srcId="{EE1B68CD-FF64-417E-A372-E022AB5BA8AB}" destId="{2A770479-98A0-418E-B6FA-ABD2E0CEA7C8}" srcOrd="1" destOrd="0" presId="urn:microsoft.com/office/officeart/2005/8/layout/orgChart1"/>
    <dgm:cxn modelId="{0377B985-6B38-4389-A0F9-E607C5C16818}" type="presParOf" srcId="{2A770479-98A0-418E-B6FA-ABD2E0CEA7C8}" destId="{4DECF544-E7BB-4145-B97F-8112F7A94052}" srcOrd="0" destOrd="0" presId="urn:microsoft.com/office/officeart/2005/8/layout/orgChart1"/>
    <dgm:cxn modelId="{AADF7D6A-3005-487B-A17A-92865E4FB1DD}" type="presParOf" srcId="{2A770479-98A0-418E-B6FA-ABD2E0CEA7C8}" destId="{54758D59-F613-48A4-9CF5-ED7B40A096F0}" srcOrd="1" destOrd="0" presId="urn:microsoft.com/office/officeart/2005/8/layout/orgChart1"/>
    <dgm:cxn modelId="{19DF74B5-D785-473F-AF16-CD4A3FFE4BA3}" type="presParOf" srcId="{54758D59-F613-48A4-9CF5-ED7B40A096F0}" destId="{4EA4C915-7A51-416A-BCD7-1CB1C1BCC644}" srcOrd="0" destOrd="0" presId="urn:microsoft.com/office/officeart/2005/8/layout/orgChart1"/>
    <dgm:cxn modelId="{10D7EA11-EC5F-41B1-B93C-10E3086633A8}" type="presParOf" srcId="{4EA4C915-7A51-416A-BCD7-1CB1C1BCC644}" destId="{7F024AEA-9500-4EA7-9A7C-170E6C6E1F3B}" srcOrd="0" destOrd="0" presId="urn:microsoft.com/office/officeart/2005/8/layout/orgChart1"/>
    <dgm:cxn modelId="{D12FA792-BC4B-4A35-AE74-9941D9BBF14F}" type="presParOf" srcId="{4EA4C915-7A51-416A-BCD7-1CB1C1BCC644}" destId="{CDC0AFD7-3078-424F-8E15-322D752502C9}" srcOrd="1" destOrd="0" presId="urn:microsoft.com/office/officeart/2005/8/layout/orgChart1"/>
    <dgm:cxn modelId="{92E8A6FA-10E1-42C3-B478-1CD7FE445DAF}" type="presParOf" srcId="{54758D59-F613-48A4-9CF5-ED7B40A096F0}" destId="{60D843AE-D8FA-4D54-A30A-B0B9FA41430F}" srcOrd="1" destOrd="0" presId="urn:microsoft.com/office/officeart/2005/8/layout/orgChart1"/>
    <dgm:cxn modelId="{F9FC8066-82A5-4DD6-8899-399744AE29AA}" type="presParOf" srcId="{54758D59-F613-48A4-9CF5-ED7B40A096F0}" destId="{7FF949E4-1317-411B-AE0C-1B42F6007D10}" srcOrd="2" destOrd="0" presId="urn:microsoft.com/office/officeart/2005/8/layout/orgChart1"/>
    <dgm:cxn modelId="{31289913-9AEA-4C65-9A99-722FC8C6D647}" type="presParOf" srcId="{2A770479-98A0-418E-B6FA-ABD2E0CEA7C8}" destId="{0E65F9D6-E30B-4250-8D7B-2D30677EEF0B}" srcOrd="2" destOrd="0" presId="urn:microsoft.com/office/officeart/2005/8/layout/orgChart1"/>
    <dgm:cxn modelId="{2095405E-BA9A-42AC-AB7E-724399121F1B}" type="presParOf" srcId="{2A770479-98A0-418E-B6FA-ABD2E0CEA7C8}" destId="{CA6D9B7B-9C63-4771-BFA2-9A9791E82C91}" srcOrd="3" destOrd="0" presId="urn:microsoft.com/office/officeart/2005/8/layout/orgChart1"/>
    <dgm:cxn modelId="{BA762F09-17D7-488B-8A50-684399D0712B}" type="presParOf" srcId="{CA6D9B7B-9C63-4771-BFA2-9A9791E82C91}" destId="{E7614525-187C-43FC-861D-9C67A0CF7F77}" srcOrd="0" destOrd="0" presId="urn:microsoft.com/office/officeart/2005/8/layout/orgChart1"/>
    <dgm:cxn modelId="{7DF14146-3CBE-4C84-B6FD-F1B7BBE186B5}" type="presParOf" srcId="{E7614525-187C-43FC-861D-9C67A0CF7F77}" destId="{B371F09E-D2DC-463C-BB0E-503C7DBC503D}" srcOrd="0" destOrd="0" presId="urn:microsoft.com/office/officeart/2005/8/layout/orgChart1"/>
    <dgm:cxn modelId="{425C6423-78F7-4A69-8946-54C66AD804E4}" type="presParOf" srcId="{E7614525-187C-43FC-861D-9C67A0CF7F77}" destId="{903E6412-DC8E-4085-89A9-6CFBE4BC0CB0}" srcOrd="1" destOrd="0" presId="urn:microsoft.com/office/officeart/2005/8/layout/orgChart1"/>
    <dgm:cxn modelId="{EEAC3974-2B57-4333-8D98-B214F4EC37FA}" type="presParOf" srcId="{CA6D9B7B-9C63-4771-BFA2-9A9791E82C91}" destId="{592AA89C-F7F1-4AA8-B368-13D8CA9F3CBE}" srcOrd="1" destOrd="0" presId="urn:microsoft.com/office/officeart/2005/8/layout/orgChart1"/>
    <dgm:cxn modelId="{A231D555-0F8F-43B5-B6B2-182975EB1183}" type="presParOf" srcId="{CA6D9B7B-9C63-4771-BFA2-9A9791E82C91}" destId="{5B3D63BE-274E-4CF2-83F1-78EBDC91C616}" srcOrd="2" destOrd="0" presId="urn:microsoft.com/office/officeart/2005/8/layout/orgChart1"/>
    <dgm:cxn modelId="{00383A21-7B5E-4BB3-B3ED-5374C96848A2}" type="presParOf" srcId="{EE1B68CD-FF64-417E-A372-E022AB5BA8AB}" destId="{A826CE77-3A95-4DF8-9F3E-2960DB2C80DD}" srcOrd="2" destOrd="0" presId="urn:microsoft.com/office/officeart/2005/8/layout/orgChart1"/>
    <dgm:cxn modelId="{9FA5B4E0-3C13-4A51-9956-D520D0A9B12D}" type="presParOf" srcId="{B62F120A-1DFB-499B-9E64-067FA761B752}" destId="{FE2D8F28-B5B0-4222-AD7C-C217BBF91C58}" srcOrd="2" destOrd="0" presId="urn:microsoft.com/office/officeart/2005/8/layout/orgChart1"/>
    <dgm:cxn modelId="{310A5F34-730E-48DC-98C0-C11A1CEFCFAB}" type="presParOf" srcId="{B62F120A-1DFB-499B-9E64-067FA761B752}" destId="{05231B86-43DB-47F3-BC2B-62F62BC91024}" srcOrd="3" destOrd="0" presId="urn:microsoft.com/office/officeart/2005/8/layout/orgChart1"/>
    <dgm:cxn modelId="{A96E3505-2975-4FFD-8AF1-FB56DBFD353C}" type="presParOf" srcId="{05231B86-43DB-47F3-BC2B-62F62BC91024}" destId="{EFCF2E0A-A432-42F1-A65E-3CEB7C7F61AF}" srcOrd="0" destOrd="0" presId="urn:microsoft.com/office/officeart/2005/8/layout/orgChart1"/>
    <dgm:cxn modelId="{17FA3931-1D66-4325-BBEC-1E4552C73274}" type="presParOf" srcId="{EFCF2E0A-A432-42F1-A65E-3CEB7C7F61AF}" destId="{651ED887-8134-4E19-A1E2-057E8ECFFE72}" srcOrd="0" destOrd="0" presId="urn:microsoft.com/office/officeart/2005/8/layout/orgChart1"/>
    <dgm:cxn modelId="{8B531A3C-4F06-43E2-9A14-2ADF7129693E}" type="presParOf" srcId="{EFCF2E0A-A432-42F1-A65E-3CEB7C7F61AF}" destId="{72074152-ECB4-42D2-B4F6-48DD397B14C0}" srcOrd="1" destOrd="0" presId="urn:microsoft.com/office/officeart/2005/8/layout/orgChart1"/>
    <dgm:cxn modelId="{147455CF-ED68-4B69-AD95-E3A5DC87B8DA}" type="presParOf" srcId="{05231B86-43DB-47F3-BC2B-62F62BC91024}" destId="{1960C25E-EE6A-431D-B1A4-DDBE860445F8}" srcOrd="1" destOrd="0" presId="urn:microsoft.com/office/officeart/2005/8/layout/orgChart1"/>
    <dgm:cxn modelId="{254E4B05-7E5C-4AD3-BDCF-C208D109A680}" type="presParOf" srcId="{1960C25E-EE6A-431D-B1A4-DDBE860445F8}" destId="{D23DAD6A-BB8E-47F2-84B3-9F9EB0D0972B}" srcOrd="0" destOrd="0" presId="urn:microsoft.com/office/officeart/2005/8/layout/orgChart1"/>
    <dgm:cxn modelId="{50574445-53EF-4680-BB4F-E186B4FD2339}" type="presParOf" srcId="{1960C25E-EE6A-431D-B1A4-DDBE860445F8}" destId="{624585A6-610E-4A2F-B6D2-28DEB18C3DA9}" srcOrd="1" destOrd="0" presId="urn:microsoft.com/office/officeart/2005/8/layout/orgChart1"/>
    <dgm:cxn modelId="{6170C0A2-2959-445F-A945-6D80643E0F7D}" type="presParOf" srcId="{624585A6-610E-4A2F-B6D2-28DEB18C3DA9}" destId="{9F17F8CE-8F29-4013-87B6-1FEA8223B8EB}" srcOrd="0" destOrd="0" presId="urn:microsoft.com/office/officeart/2005/8/layout/orgChart1"/>
    <dgm:cxn modelId="{DD7969A4-9216-436D-8EDF-C87404355881}" type="presParOf" srcId="{9F17F8CE-8F29-4013-87B6-1FEA8223B8EB}" destId="{95B31E74-11B4-439C-9DC4-D6B2BED5EA3B}" srcOrd="0" destOrd="0" presId="urn:microsoft.com/office/officeart/2005/8/layout/orgChart1"/>
    <dgm:cxn modelId="{C3168F2F-6529-45CF-B657-2C7399CDAEE8}" type="presParOf" srcId="{9F17F8CE-8F29-4013-87B6-1FEA8223B8EB}" destId="{D0DB3A3A-EE98-45D6-8BB2-C5AD331F756D}" srcOrd="1" destOrd="0" presId="urn:microsoft.com/office/officeart/2005/8/layout/orgChart1"/>
    <dgm:cxn modelId="{029D7819-E32B-452E-A405-32A692BFB4BA}" type="presParOf" srcId="{624585A6-610E-4A2F-B6D2-28DEB18C3DA9}" destId="{009AEBD3-BE30-4E71-B24B-3F36162AAD98}" srcOrd="1" destOrd="0" presId="urn:microsoft.com/office/officeart/2005/8/layout/orgChart1"/>
    <dgm:cxn modelId="{86636B77-DE39-49D2-AE24-24864DD4A2EB}" type="presParOf" srcId="{624585A6-610E-4A2F-B6D2-28DEB18C3DA9}" destId="{580FBEDA-0EB9-4898-9DAB-69C388316581}" srcOrd="2" destOrd="0" presId="urn:microsoft.com/office/officeart/2005/8/layout/orgChart1"/>
    <dgm:cxn modelId="{5600CB54-6820-46D1-BED9-6D54B5807B6A}" type="presParOf" srcId="{1960C25E-EE6A-431D-B1A4-DDBE860445F8}" destId="{C5581EBD-259D-499C-B1C3-17C38E6E2090}" srcOrd="2" destOrd="0" presId="urn:microsoft.com/office/officeart/2005/8/layout/orgChart1"/>
    <dgm:cxn modelId="{5D163F32-A32A-488D-A52C-812633EB561A}" type="presParOf" srcId="{1960C25E-EE6A-431D-B1A4-DDBE860445F8}" destId="{F89845E3-1858-4504-8D27-627DE6E67D47}" srcOrd="3" destOrd="0" presId="urn:microsoft.com/office/officeart/2005/8/layout/orgChart1"/>
    <dgm:cxn modelId="{9148D65E-E48F-4323-8993-C11A80A0ED26}" type="presParOf" srcId="{F89845E3-1858-4504-8D27-627DE6E67D47}" destId="{DD62FDF7-394C-4990-B17D-AFA8C3AAF6FC}" srcOrd="0" destOrd="0" presId="urn:microsoft.com/office/officeart/2005/8/layout/orgChart1"/>
    <dgm:cxn modelId="{ED9035EC-3407-4B12-B170-F11F071F6E4A}" type="presParOf" srcId="{DD62FDF7-394C-4990-B17D-AFA8C3AAF6FC}" destId="{7E7A5F6E-7EB1-48C1-9555-B69CB45E0D42}" srcOrd="0" destOrd="0" presId="urn:microsoft.com/office/officeart/2005/8/layout/orgChart1"/>
    <dgm:cxn modelId="{855C7415-8B56-4E54-904F-F33104D66C79}" type="presParOf" srcId="{DD62FDF7-394C-4990-B17D-AFA8C3AAF6FC}" destId="{9795BCBF-2437-427D-9E92-14D8FD88E28F}" srcOrd="1" destOrd="0" presId="urn:microsoft.com/office/officeart/2005/8/layout/orgChart1"/>
    <dgm:cxn modelId="{4CE29ADA-AA80-4504-ABC6-9FF14E56EF25}" type="presParOf" srcId="{F89845E3-1858-4504-8D27-627DE6E67D47}" destId="{C55AA0E0-1144-4AFC-8B31-7A5651AE01E0}" srcOrd="1" destOrd="0" presId="urn:microsoft.com/office/officeart/2005/8/layout/orgChart1"/>
    <dgm:cxn modelId="{04827AFF-5716-49F6-A534-AE13D84F55CE}" type="presParOf" srcId="{F89845E3-1858-4504-8D27-627DE6E67D47}" destId="{AD0A8001-5386-4D51-B0EB-87FB8D861BDD}" srcOrd="2" destOrd="0" presId="urn:microsoft.com/office/officeart/2005/8/layout/orgChart1"/>
    <dgm:cxn modelId="{056BB706-2B9E-458D-BDB9-9538E043D2EB}" type="presParOf" srcId="{05231B86-43DB-47F3-BC2B-62F62BC91024}" destId="{0C63EDD1-05A3-4CF3-B199-39D59F53B6D8}" srcOrd="2" destOrd="0" presId="urn:microsoft.com/office/officeart/2005/8/layout/orgChart1"/>
    <dgm:cxn modelId="{2937365A-C6EC-471B-91FD-E7B191C8F837}" type="presParOf" srcId="{B62F120A-1DFB-499B-9E64-067FA761B752}" destId="{6D50AA93-041A-48E7-9DAF-39486C7CFDD8}" srcOrd="4" destOrd="0" presId="urn:microsoft.com/office/officeart/2005/8/layout/orgChart1"/>
    <dgm:cxn modelId="{2620423F-0247-4B2C-B1B0-469B23565CA1}" type="presParOf" srcId="{B62F120A-1DFB-499B-9E64-067FA761B752}" destId="{DAA84CEB-3401-4E6C-AC5E-9133C18D09D4}" srcOrd="5" destOrd="0" presId="urn:microsoft.com/office/officeart/2005/8/layout/orgChart1"/>
    <dgm:cxn modelId="{3FE0B6A6-B7FA-43D5-955F-92072C3DA192}" type="presParOf" srcId="{DAA84CEB-3401-4E6C-AC5E-9133C18D09D4}" destId="{8CF1DAD1-8883-43F7-92DC-CD293955901D}" srcOrd="0" destOrd="0" presId="urn:microsoft.com/office/officeart/2005/8/layout/orgChart1"/>
    <dgm:cxn modelId="{DFA45FF3-F12F-401E-9E11-4C80D789C67A}" type="presParOf" srcId="{8CF1DAD1-8883-43F7-92DC-CD293955901D}" destId="{378D14F4-A7D7-4EB8-8C37-D676E599477A}" srcOrd="0" destOrd="0" presId="urn:microsoft.com/office/officeart/2005/8/layout/orgChart1"/>
    <dgm:cxn modelId="{8B28E969-37B4-4E60-9360-F289E84A9C2D}" type="presParOf" srcId="{8CF1DAD1-8883-43F7-92DC-CD293955901D}" destId="{7825897C-8678-4932-957B-0234DF726674}" srcOrd="1" destOrd="0" presId="urn:microsoft.com/office/officeart/2005/8/layout/orgChart1"/>
    <dgm:cxn modelId="{C8C8796B-34A7-441C-8978-90E28BE55D92}" type="presParOf" srcId="{DAA84CEB-3401-4E6C-AC5E-9133C18D09D4}" destId="{100AA9C2-1F8D-44CB-92EF-ADE2C0911B44}" srcOrd="1" destOrd="0" presId="urn:microsoft.com/office/officeart/2005/8/layout/orgChart1"/>
    <dgm:cxn modelId="{01287E6B-CF76-4E1F-9C57-F79B77D48EE8}" type="presParOf" srcId="{100AA9C2-1F8D-44CB-92EF-ADE2C0911B44}" destId="{C0C1B098-0CEC-4173-9978-79CFD477F2C8}" srcOrd="0" destOrd="0" presId="urn:microsoft.com/office/officeart/2005/8/layout/orgChart1"/>
    <dgm:cxn modelId="{19B279DD-2100-402E-B7B8-9FB8383ABBD2}" type="presParOf" srcId="{100AA9C2-1F8D-44CB-92EF-ADE2C0911B44}" destId="{A1044CC0-FA00-4A97-892C-5C8E4EEDA807}" srcOrd="1" destOrd="0" presId="urn:microsoft.com/office/officeart/2005/8/layout/orgChart1"/>
    <dgm:cxn modelId="{26D65E59-57CD-43FC-8DC6-31F987716702}" type="presParOf" srcId="{A1044CC0-FA00-4A97-892C-5C8E4EEDA807}" destId="{4350E9DB-2312-4BF9-A5A0-7F7C81BCC6E7}" srcOrd="0" destOrd="0" presId="urn:microsoft.com/office/officeart/2005/8/layout/orgChart1"/>
    <dgm:cxn modelId="{47E154E5-635D-46BF-AAA7-9F46722077AF}" type="presParOf" srcId="{4350E9DB-2312-4BF9-A5A0-7F7C81BCC6E7}" destId="{B7A48953-CFDD-4997-A5EB-E55D3CBCF506}" srcOrd="0" destOrd="0" presId="urn:microsoft.com/office/officeart/2005/8/layout/orgChart1"/>
    <dgm:cxn modelId="{10A6D3FD-C01E-4A6F-8286-0157358A04C6}" type="presParOf" srcId="{4350E9DB-2312-4BF9-A5A0-7F7C81BCC6E7}" destId="{DF0B794E-C664-447C-B378-3737D5E79462}" srcOrd="1" destOrd="0" presId="urn:microsoft.com/office/officeart/2005/8/layout/orgChart1"/>
    <dgm:cxn modelId="{B4F7A95D-E4B0-45CD-95C2-862415BA82A4}" type="presParOf" srcId="{A1044CC0-FA00-4A97-892C-5C8E4EEDA807}" destId="{6E747225-E28E-4556-ACFA-3C9A6B15EDD8}" srcOrd="1" destOrd="0" presId="urn:microsoft.com/office/officeart/2005/8/layout/orgChart1"/>
    <dgm:cxn modelId="{99CC657E-3590-472E-9050-161D48CEE363}" type="presParOf" srcId="{A1044CC0-FA00-4A97-892C-5C8E4EEDA807}" destId="{AF803F9B-DC98-4100-A306-59D802E209D4}" srcOrd="2" destOrd="0" presId="urn:microsoft.com/office/officeart/2005/8/layout/orgChart1"/>
    <dgm:cxn modelId="{37ED38A0-2670-412A-AB94-4C72298EB571}" type="presParOf" srcId="{100AA9C2-1F8D-44CB-92EF-ADE2C0911B44}" destId="{00604364-89CD-4D5C-BCDF-B0E07F26DF08}" srcOrd="2" destOrd="0" presId="urn:microsoft.com/office/officeart/2005/8/layout/orgChart1"/>
    <dgm:cxn modelId="{636B4C10-5F43-4AE9-89CB-C9589EFA3E02}" type="presParOf" srcId="{100AA9C2-1F8D-44CB-92EF-ADE2C0911B44}" destId="{3C1D2ACD-BE0C-4A9A-9C5B-07EEB90B4608}" srcOrd="3" destOrd="0" presId="urn:microsoft.com/office/officeart/2005/8/layout/orgChart1"/>
    <dgm:cxn modelId="{5328EC44-0F8A-4222-8589-CA0F67E42970}" type="presParOf" srcId="{3C1D2ACD-BE0C-4A9A-9C5B-07EEB90B4608}" destId="{30DD834C-5F9E-4CA8-A1F7-122FD9161CF6}" srcOrd="0" destOrd="0" presId="urn:microsoft.com/office/officeart/2005/8/layout/orgChart1"/>
    <dgm:cxn modelId="{B53771F9-42BB-4DA8-B265-79042612DBF9}" type="presParOf" srcId="{30DD834C-5F9E-4CA8-A1F7-122FD9161CF6}" destId="{F4720A56-E260-44F4-9A2D-2DE0BB0B451C}" srcOrd="0" destOrd="0" presId="urn:microsoft.com/office/officeart/2005/8/layout/orgChart1"/>
    <dgm:cxn modelId="{10198D92-1A72-469E-B91E-DF336FAA5A17}" type="presParOf" srcId="{30DD834C-5F9E-4CA8-A1F7-122FD9161CF6}" destId="{B7761457-9EBC-4C1F-8707-DC8F4A1AA377}" srcOrd="1" destOrd="0" presId="urn:microsoft.com/office/officeart/2005/8/layout/orgChart1"/>
    <dgm:cxn modelId="{98866A81-A17B-4928-A206-E283165BD5DC}" type="presParOf" srcId="{3C1D2ACD-BE0C-4A9A-9C5B-07EEB90B4608}" destId="{B6F36662-5C5E-4D71-867A-25BCE7CAB857}" srcOrd="1" destOrd="0" presId="urn:microsoft.com/office/officeart/2005/8/layout/orgChart1"/>
    <dgm:cxn modelId="{CA1E5A8A-AE03-4C89-9A16-553357F65AF7}" type="presParOf" srcId="{3C1D2ACD-BE0C-4A9A-9C5B-07EEB90B4608}" destId="{4F5841CB-6D5F-4671-9A49-242751D3107D}" srcOrd="2" destOrd="0" presId="urn:microsoft.com/office/officeart/2005/8/layout/orgChart1"/>
    <dgm:cxn modelId="{A3C9882E-82ED-4941-9A0F-1B2FE174C83A}" type="presParOf" srcId="{DAA84CEB-3401-4E6C-AC5E-9133C18D09D4}" destId="{28EE8120-B0D4-4C3E-A41D-B28DA9996C82}" srcOrd="2" destOrd="0" presId="urn:microsoft.com/office/officeart/2005/8/layout/orgChart1"/>
    <dgm:cxn modelId="{97ECBD1F-2FEB-4960-9DE0-7FCBDF4F53D2}" type="presParOf" srcId="{C6C25BC5-E7E1-451F-A2C8-6590377FD304}" destId="{60CAA6BB-82BD-4DC3-925C-E60EA662118D}"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Universal Connection</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Experience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Truthful Depiction</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Unique Perspective</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Spontaneity</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Specificity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EC836A9C-910B-4D51-B1A2-ABDF3F7ABAFF}">
      <dgm:prSet custT="1"/>
      <dgm:spPr/>
      <dgm:t>
        <a:bodyPr/>
        <a:lstStyle/>
        <a:p>
          <a:pPr marL="72000" algn="l"/>
          <a:r>
            <a:rPr lang="en-US" altLang="en-US" sz="1050">
              <a:latin typeface="Times New Roman" panose="02020603050405020304" pitchFamily="18" charset="0"/>
              <a:cs typeface="Times New Roman" panose="02020603050405020304" pitchFamily="18" charset="0"/>
            </a:rPr>
            <a:t>International Appeal</a:t>
          </a:r>
          <a:endParaRPr lang="zh-CN" altLang="en-US" sz="1050">
            <a:latin typeface="Times New Roman" panose="02020603050405020304" pitchFamily="18" charset="0"/>
            <a:cs typeface="Times New Roman" panose="02020603050405020304" pitchFamily="18" charset="0"/>
          </a:endParaRPr>
        </a:p>
      </dgm:t>
    </dgm:pt>
    <dgm:pt modelId="{0F433E31-A441-4BF2-BF0C-104220794049}" type="parTrans" cxnId="{B0B08500-6FFD-4A00-AA74-D46880E64A5D}">
      <dgm:prSet/>
      <dgm:spPr/>
      <dgm:t>
        <a:bodyPr/>
        <a:lstStyle/>
        <a:p>
          <a:endParaRPr lang="zh-CN" altLang="en-US"/>
        </a:p>
      </dgm:t>
    </dgm:pt>
    <dgm:pt modelId="{5FAABC12-587B-4F05-89E8-7756DBA9A976}" type="sibTrans" cxnId="{B0B08500-6FFD-4A00-AA74-D46880E64A5D}">
      <dgm:prSet/>
      <dgm:spPr/>
      <dgm:t>
        <a:bodyPr/>
        <a:lstStyle/>
        <a:p>
          <a:endParaRPr lang="zh-CN" altLang="en-US"/>
        </a:p>
      </dgm:t>
    </dgm:pt>
    <dgm:pt modelId="{83E1A803-BFEA-4E6D-AC06-3FD5D1677670}" type="pres">
      <dgm:prSet presAssocID="{38058F68-636A-4A6E-9F54-74ED00233151}" presName="hierChild1" presStyleCnt="0">
        <dgm:presLayoutVars>
          <dgm:orgChart val="1"/>
          <dgm:chPref val="1"/>
          <dgm:dir val="rev"/>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87807" custScaleY="52795" custLinFactNeighborX="11895">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6C29076B-87B6-4152-A8DB-7E0B685D6EED}" type="pres">
      <dgm:prSet presAssocID="{3AE87C02-36DA-43A7-B85C-491DA47E04EF}" presName="Name66" presStyleLbl="parChTrans1D2" presStyleIdx="0" presStyleCnt="6"/>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6" custScaleX="94712" custScaleY="55081">
        <dgm:presLayoutVars>
          <dgm:chPref val="3"/>
        </dgm:presLayoutVars>
      </dgm:prSet>
      <dgm:spPr/>
    </dgm:pt>
    <dgm:pt modelId="{E51F1C9E-04E8-4F33-ABC8-A527F054BA45}" type="pres">
      <dgm:prSet presAssocID="{C9CB9B7D-2701-4E14-AE12-902CEC93C54B}" presName="rootConnector" presStyleLbl="node2" presStyleIdx="0" presStyleCnt="6"/>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A505FCF6-2262-4A08-BF96-961549C14BDB}" type="pres">
      <dgm:prSet presAssocID="{435F3383-7893-47E6-BF4E-6E8EBE917551}" presName="Name66" presStyleLbl="parChTrans1D2" presStyleIdx="1" presStyleCnt="6"/>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6" custScaleX="94916" custScaleY="48446">
        <dgm:presLayoutVars>
          <dgm:chPref val="3"/>
        </dgm:presLayoutVars>
      </dgm:prSet>
      <dgm:spPr/>
    </dgm:pt>
    <dgm:pt modelId="{45697E15-2E4C-446E-AE71-B06F08A26F2E}" type="pres">
      <dgm:prSet presAssocID="{CA078DB9-DA7A-49E7-B80E-8D348FCD5102}" presName="rootConnector" presStyleLbl="node2" presStyleIdx="1" presStyleCnt="6"/>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877DEAD0-4CCA-422D-A9FF-0E824D92578B}" type="pres">
      <dgm:prSet presAssocID="{8E891635-49F1-4C6F-9BB9-3557998972EC}" presName="Name66" presStyleLbl="parChTrans1D2" presStyleIdx="2" presStyleCnt="6"/>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6" custScaleX="94358" custScaleY="58116">
        <dgm:presLayoutVars>
          <dgm:chPref val="3"/>
        </dgm:presLayoutVars>
      </dgm:prSet>
      <dgm:spPr/>
    </dgm:pt>
    <dgm:pt modelId="{39A490AB-0B2F-4D44-A3C5-B7273BBCB5BB}" type="pres">
      <dgm:prSet presAssocID="{B717F518-45F0-45C1-9BB0-6F2A7CB135BE}" presName="rootConnector" presStyleLbl="node2" presStyleIdx="2" presStyleCnt="6"/>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B95F0611-A5AC-4D70-B1B6-EC456B53373E}" type="pres">
      <dgm:prSet presAssocID="{D95CD63D-7821-4448-A450-960D812A46DB}" presName="Name66" presStyleLbl="parChTrans1D2" presStyleIdx="3" presStyleCnt="6"/>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6" custScaleX="95937" custScaleY="46354">
        <dgm:presLayoutVars>
          <dgm:chPref val="3"/>
        </dgm:presLayoutVars>
      </dgm:prSet>
      <dgm:spPr/>
    </dgm:pt>
    <dgm:pt modelId="{D4189061-9C46-41F3-8DDF-EA935DEBFDB6}" type="pres">
      <dgm:prSet presAssocID="{B573E06B-082D-4839-B62D-D8D119839F23}" presName="rootConnector" presStyleLbl="node2" presStyleIdx="3" presStyleCnt="6"/>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ED887D8F-4D03-4F8D-A4B8-1A18834BE330}" type="pres">
      <dgm:prSet presAssocID="{6C8559D6-F23A-4802-A856-FB9778B451E6}" presName="Name66" presStyleLbl="parChTrans1D2" presStyleIdx="4" presStyleCnt="6"/>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6" custScaleX="95608" custScaleY="53875">
        <dgm:presLayoutVars>
          <dgm:chPref val="3"/>
        </dgm:presLayoutVars>
      </dgm:prSet>
      <dgm:spPr/>
    </dgm:pt>
    <dgm:pt modelId="{2D00A952-C5D9-4F50-A6AE-1664ACED65FF}" type="pres">
      <dgm:prSet presAssocID="{AAF88807-71FE-402F-B1E9-0208D216C634}" presName="rootConnector" presStyleLbl="node2" presStyleIdx="4" presStyleCnt="6"/>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897C4C16-2480-4421-A09C-D7BA52E95B4E}" type="pres">
      <dgm:prSet presAssocID="{0F433E31-A441-4BF2-BF0C-104220794049}" presName="Name66" presStyleLbl="parChTrans1D2" presStyleIdx="5" presStyleCnt="6"/>
      <dgm:spPr/>
    </dgm:pt>
    <dgm:pt modelId="{1A671522-816D-4C66-8476-23EA186DAE27}" type="pres">
      <dgm:prSet presAssocID="{EC836A9C-910B-4D51-B1A2-ABDF3F7ABAFF}" presName="hierRoot2" presStyleCnt="0">
        <dgm:presLayoutVars>
          <dgm:hierBranch val="init"/>
        </dgm:presLayoutVars>
      </dgm:prSet>
      <dgm:spPr/>
    </dgm:pt>
    <dgm:pt modelId="{70B38B4C-68DA-4A56-8E28-6CBFAE3DBF71}" type="pres">
      <dgm:prSet presAssocID="{EC836A9C-910B-4D51-B1A2-ABDF3F7ABAFF}" presName="rootComposite" presStyleCnt="0"/>
      <dgm:spPr/>
    </dgm:pt>
    <dgm:pt modelId="{EB4722F3-CEE2-41E0-B3BC-075498B4806C}" type="pres">
      <dgm:prSet presAssocID="{EC836A9C-910B-4D51-B1A2-ABDF3F7ABAFF}" presName="rootText" presStyleLbl="node2" presStyleIdx="5" presStyleCnt="6" custScaleX="94614" custScaleY="57778">
        <dgm:presLayoutVars>
          <dgm:chPref val="3"/>
        </dgm:presLayoutVars>
      </dgm:prSet>
      <dgm:spPr/>
    </dgm:pt>
    <dgm:pt modelId="{B87326D0-0C9B-40CD-A820-41A37E6B56A7}" type="pres">
      <dgm:prSet presAssocID="{EC836A9C-910B-4D51-B1A2-ABDF3F7ABAFF}" presName="rootConnector" presStyleLbl="node2" presStyleIdx="5" presStyleCnt="6"/>
      <dgm:spPr/>
    </dgm:pt>
    <dgm:pt modelId="{F516DC04-0398-478A-9190-2BA354ABD8FF}" type="pres">
      <dgm:prSet presAssocID="{EC836A9C-910B-4D51-B1A2-ABDF3F7ABAFF}" presName="hierChild4" presStyleCnt="0"/>
      <dgm:spPr/>
    </dgm:pt>
    <dgm:pt modelId="{9439741E-EEE5-4B45-AB8C-6C7B13669C8E}" type="pres">
      <dgm:prSet presAssocID="{EC836A9C-910B-4D51-B1A2-ABDF3F7ABAFF}" presName="hierChild5" presStyleCnt="0"/>
      <dgm:spPr/>
    </dgm:pt>
    <dgm:pt modelId="{20CB72CB-CEDA-47F9-95CF-4C84FB412B98}" type="pres">
      <dgm:prSet presAssocID="{15882E56-5F3D-4E54-906C-107DC1138488}" presName="hierChild3" presStyleCnt="0"/>
      <dgm:spPr/>
    </dgm:pt>
  </dgm:ptLst>
  <dgm:cxnLst>
    <dgm:cxn modelId="{B0B08500-6FFD-4A00-AA74-D46880E64A5D}" srcId="{15882E56-5F3D-4E54-906C-107DC1138488}" destId="{EC836A9C-910B-4D51-B1A2-ABDF3F7ABAFF}" srcOrd="5" destOrd="0" parTransId="{0F433E31-A441-4BF2-BF0C-104220794049}" sibTransId="{5FAABC12-587B-4F05-89E8-7756DBA9A976}"/>
    <dgm:cxn modelId="{CBEB9B02-517E-4287-B64F-C6EF1812F2E9}" type="presOf" srcId="{3AE87C02-36DA-43A7-B85C-491DA47E04EF}" destId="{6C29076B-87B6-4152-A8DB-7E0B685D6EED}" srcOrd="0" destOrd="0" presId="urn:microsoft.com/office/officeart/2009/3/layout/HorizontalOrganizationChart"/>
    <dgm:cxn modelId="{B5FDE811-EBCA-4E79-8756-45861273116E}" type="presOf" srcId="{B717F518-45F0-45C1-9BB0-6F2A7CB135BE}" destId="{39A490AB-0B2F-4D44-A3C5-B7273BBCB5BB}" srcOrd="1" destOrd="0" presId="urn:microsoft.com/office/officeart/2009/3/layout/HorizontalOrganizationChart"/>
    <dgm:cxn modelId="{7443F015-D3E7-4373-A074-583552E791FC}" type="presOf" srcId="{EC836A9C-910B-4D51-B1A2-ABDF3F7ABAFF}" destId="{B87326D0-0C9B-40CD-A820-41A37E6B56A7}" srcOrd="1" destOrd="0" presId="urn:microsoft.com/office/officeart/2009/3/layout/HorizontalOrganizationChart"/>
    <dgm:cxn modelId="{A687EF24-9800-4A19-A2C8-F2725557A179}" type="presOf" srcId="{D95CD63D-7821-4448-A450-960D812A46DB}" destId="{B95F0611-A5AC-4D70-B1B6-EC456B53373E}" srcOrd="0"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C4266C37-3545-427B-8227-BFEB5FFDE929}" type="presOf" srcId="{0F433E31-A441-4BF2-BF0C-104220794049}" destId="{897C4C16-2480-4421-A09C-D7BA52E95B4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89B7554A-8BBD-438C-8C29-541413531DBB}" type="presOf" srcId="{6C8559D6-F23A-4802-A856-FB9778B451E6}" destId="{ED887D8F-4D03-4F8D-A4B8-1A18834BE330}"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4849F24C-21AB-4684-B64D-3BF123865F2E}" type="presOf" srcId="{8E891635-49F1-4C6F-9BB9-3557998972EC}" destId="{877DEAD0-4CCA-422D-A9FF-0E824D92578B}" srcOrd="0" destOrd="0" presId="urn:microsoft.com/office/officeart/2009/3/layout/HorizontalOrganizationChart"/>
    <dgm:cxn modelId="{FEDCB75A-A21D-4241-AA7D-D8358D9FC67B}" type="presOf" srcId="{EC836A9C-910B-4D51-B1A2-ABDF3F7ABAFF}" destId="{EB4722F3-CEE2-41E0-B3BC-075498B4806C}"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C61E538C-6C3D-4130-A838-D5D99BE41E80}" type="presOf" srcId="{435F3383-7893-47E6-BF4E-6E8EBE917551}" destId="{A505FCF6-2262-4A08-BF96-961549C14BDB}" srcOrd="0"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E0D96B8C-0528-4F6D-B8C2-CB858BDB6F86}" type="presParOf" srcId="{65D1D7D0-9122-43F6-9569-80112A9CF54B}" destId="{6C29076B-87B6-4152-A8DB-7E0B685D6EE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11B80982-15B5-4F33-A7C0-C61D125D21EF}" type="presParOf" srcId="{65D1D7D0-9122-43F6-9569-80112A9CF54B}" destId="{A505FCF6-2262-4A08-BF96-961549C14BDB}"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4EFFC6CB-C9DE-4015-9749-BBF9D4B4B366}" type="presParOf" srcId="{65D1D7D0-9122-43F6-9569-80112A9CF54B}" destId="{877DEAD0-4CCA-422D-A9FF-0E824D92578B}"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049F9926-E750-4D95-B0B3-E99285CFFBC6}" type="presParOf" srcId="{65D1D7D0-9122-43F6-9569-80112A9CF54B}" destId="{B95F0611-A5AC-4D70-B1B6-EC456B53373E}"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1FA2DB75-1094-4781-B55F-F4A3024A3AD8}" type="presParOf" srcId="{65D1D7D0-9122-43F6-9569-80112A9CF54B}" destId="{ED887D8F-4D03-4F8D-A4B8-1A18834BE330}"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4FC466A1-C140-471E-BB89-89493747824A}" type="presParOf" srcId="{65D1D7D0-9122-43F6-9569-80112A9CF54B}" destId="{897C4C16-2480-4421-A09C-D7BA52E95B4E}" srcOrd="10" destOrd="0" presId="urn:microsoft.com/office/officeart/2009/3/layout/HorizontalOrganizationChart"/>
    <dgm:cxn modelId="{F82C2D8D-130C-471B-8B2C-354B2A0C8972}" type="presParOf" srcId="{65D1D7D0-9122-43F6-9569-80112A9CF54B}" destId="{1A671522-816D-4C66-8476-23EA186DAE27}" srcOrd="11" destOrd="0" presId="urn:microsoft.com/office/officeart/2009/3/layout/HorizontalOrganizationChart"/>
    <dgm:cxn modelId="{D7E91239-F20B-4537-BE21-B0F063075AA1}" type="presParOf" srcId="{1A671522-816D-4C66-8476-23EA186DAE27}" destId="{70B38B4C-68DA-4A56-8E28-6CBFAE3DBF71}" srcOrd="0" destOrd="0" presId="urn:microsoft.com/office/officeart/2009/3/layout/HorizontalOrganizationChart"/>
    <dgm:cxn modelId="{4FF0FA6E-CF66-4EC3-9EEE-A2AAB6EDB216}" type="presParOf" srcId="{70B38B4C-68DA-4A56-8E28-6CBFAE3DBF71}" destId="{EB4722F3-CEE2-41E0-B3BC-075498B4806C}" srcOrd="0" destOrd="0" presId="urn:microsoft.com/office/officeart/2009/3/layout/HorizontalOrganizationChart"/>
    <dgm:cxn modelId="{86F75218-B3D4-4928-A9C1-59C899F7CAAF}" type="presParOf" srcId="{70B38B4C-68DA-4A56-8E28-6CBFAE3DBF71}" destId="{B87326D0-0C9B-40CD-A820-41A37E6B56A7}" srcOrd="1" destOrd="0" presId="urn:microsoft.com/office/officeart/2009/3/layout/HorizontalOrganizationChart"/>
    <dgm:cxn modelId="{EAC7A72E-8B55-48A0-B4A7-1B6B94A250DC}" type="presParOf" srcId="{1A671522-816D-4C66-8476-23EA186DAE27}" destId="{F516DC04-0398-478A-9190-2BA354ABD8FF}" srcOrd="1" destOrd="0" presId="urn:microsoft.com/office/officeart/2009/3/layout/HorizontalOrganizationChart"/>
    <dgm:cxn modelId="{394E5066-04B7-49BA-BF8B-16926F11B907}" type="presParOf" srcId="{1A671522-816D-4C66-8476-23EA186DAE27}" destId="{9439741E-EEE5-4B45-AB8C-6C7B13669C8E}"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Influence of Literature </a:t>
          </a:r>
        </a:p>
        <a:p>
          <a:r>
            <a:rPr lang="en-US" altLang="en-US" sz="1200" b="1">
              <a:latin typeface="Times New Roman" panose="02020603050405020304" pitchFamily="18" charset="0"/>
              <a:cs typeface="Times New Roman" panose="02020603050405020304" pitchFamily="18" charset="0"/>
            </a:rPr>
            <a:t>on Filmmakers</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Narratives</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Depth</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Themes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Storytelling Techniques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174382" custLinFactNeighborX="-3706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4"/>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4" custScaleX="187494" custScaleY="79069">
        <dgm:presLayoutVars>
          <dgm:chPref val="3"/>
        </dgm:presLayoutVars>
      </dgm:prSet>
      <dgm:spPr/>
    </dgm:pt>
    <dgm:pt modelId="{E51F1C9E-04E8-4F33-ABC8-A527F054BA45}" type="pres">
      <dgm:prSet presAssocID="{C9CB9B7D-2701-4E14-AE12-902CEC93C54B}" presName="rootConnector" presStyleLbl="node2" presStyleIdx="0" presStyleCnt="4"/>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4"/>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4" custScaleX="187494" custScaleY="79594">
        <dgm:presLayoutVars>
          <dgm:chPref val="3"/>
        </dgm:presLayoutVars>
      </dgm:prSet>
      <dgm:spPr/>
    </dgm:pt>
    <dgm:pt modelId="{45697E15-2E4C-446E-AE71-B06F08A26F2E}" type="pres">
      <dgm:prSet presAssocID="{CA078DB9-DA7A-49E7-B80E-8D348FCD5102}" presName="rootConnector" presStyleLbl="node2" presStyleIdx="1" presStyleCnt="4"/>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4"/>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4" custScaleX="187494" custScaleY="71602">
        <dgm:presLayoutVars>
          <dgm:chPref val="3"/>
        </dgm:presLayoutVars>
      </dgm:prSet>
      <dgm:spPr/>
    </dgm:pt>
    <dgm:pt modelId="{39A490AB-0B2F-4D44-A3C5-B7273BBCB5BB}" type="pres">
      <dgm:prSet presAssocID="{B717F518-45F0-45C1-9BB0-6F2A7CB135BE}" presName="rootConnector" presStyleLbl="node2" presStyleIdx="2" presStyleCnt="4"/>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4"/>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4" custScaleX="187494" custScaleY="87587">
        <dgm:presLayoutVars>
          <dgm:chPref val="3"/>
        </dgm:presLayoutVars>
      </dgm:prSet>
      <dgm:spPr/>
    </dgm:pt>
    <dgm:pt modelId="{D4189061-9C46-41F3-8DDF-EA935DEBFDB6}" type="pres">
      <dgm:prSet presAssocID="{B573E06B-082D-4839-B62D-D8D119839F23}" presName="rootConnector" presStyleLbl="node2" presStyleIdx="3" presStyleCnt="4"/>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Directors'</a:t>
          </a:r>
          <a:endParaRPr lang="zh-CN" altLang="en-US" sz="1200" b="1">
            <a:latin typeface="Times New Roman" panose="02020603050405020304" pitchFamily="18" charset="0"/>
            <a:cs typeface="Times New Roman" panose="02020603050405020304" pitchFamily="18" charset="0"/>
          </a:endParaRPr>
        </a:p>
        <a:p>
          <a:r>
            <a:rPr lang="en-US" altLang="en-US" sz="1200" b="1">
              <a:latin typeface="Times New Roman" panose="02020603050405020304" pitchFamily="18" charset="0"/>
              <a:cs typeface="Times New Roman" panose="02020603050405020304" pitchFamily="18" charset="0"/>
            </a:rPr>
            <a:t>Backgrounds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Personal experiences add authenticity and emotional depth to films.</a:t>
          </a: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Educational Backgrounds </a:t>
          </a:r>
        </a:p>
        <a:p>
          <a:pPr marL="72000" algn="l">
            <a:spcAft>
              <a:spcPts val="0"/>
            </a:spcAft>
          </a:pPr>
          <a:r>
            <a:rPr lang="en-US" altLang="en-US" sz="1050" b="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Professional Trajectories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Cultural Heritage </a:t>
          </a:r>
        </a:p>
        <a:p>
          <a:pPr marL="72000" algn="l">
            <a:spcAft>
              <a:spcPts val="0"/>
            </a:spcAft>
          </a:pPr>
          <a:r>
            <a:rPr lang="en-US" altLang="en-US" sz="1050" b="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5C70AD16-3C8D-4FF9-BD77-085FE0C58EA1}">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Mentorship </a:t>
          </a:r>
        </a:p>
        <a:p>
          <a:pPr marL="72000" algn="l">
            <a:spcAft>
              <a:spcPts val="0"/>
            </a:spcAft>
          </a:pPr>
          <a:r>
            <a:rPr lang="en-US" altLang="en-US" sz="1050">
              <a:latin typeface="Times New Roman" panose="02020603050405020304" pitchFamily="18" charset="0"/>
              <a:cs typeface="Times New Roman" panose="02020603050405020304" pitchFamily="18" charset="0"/>
            </a:rPr>
            <a:t>Mentorship shapes creative paths and thematic focus in filmmaking.</a:t>
          </a:r>
          <a:endParaRPr lang="zh-CN" altLang="en-US" sz="1050">
            <a:latin typeface="Times New Roman" panose="02020603050405020304" pitchFamily="18" charset="0"/>
            <a:cs typeface="Times New Roman" panose="02020603050405020304" pitchFamily="18" charset="0"/>
          </a:endParaRPr>
        </a:p>
      </dgm:t>
    </dgm:pt>
    <dgm:pt modelId="{B83E99AD-FC1E-4E83-A782-A863984507C9}" type="parTrans" cxnId="{22B2847D-9B4C-4F82-9748-45AB973DA031}">
      <dgm:prSet/>
      <dgm:spPr/>
      <dgm:t>
        <a:bodyPr/>
        <a:lstStyle/>
        <a:p>
          <a:endParaRPr lang="zh-CN" altLang="en-US"/>
        </a:p>
      </dgm:t>
    </dgm:pt>
    <dgm:pt modelId="{068EC1BF-0F2B-412A-9B5B-4278FC809897}" type="sibTrans" cxnId="{22B2847D-9B4C-4F82-9748-45AB973DA031}">
      <dgm:prSet/>
      <dgm:spPr/>
      <dgm:t>
        <a:bodyPr/>
        <a:lstStyle/>
        <a:p>
          <a:endParaRPr lang="zh-CN" altLang="en-US"/>
        </a:p>
      </dgm:t>
    </dgm:pt>
    <dgm:pt modelId="{73184189-49A7-4736-AD9E-A6A11A55499E}" type="pres">
      <dgm:prSet presAssocID="{613B4F1A-EB97-4A36-8B0D-7AE3F770D1E4}" presName="hierChild1" presStyleCnt="0">
        <dgm:presLayoutVars>
          <dgm:orgChart val="1"/>
          <dgm:chPref val="1"/>
          <dgm:dir/>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159140" custScaleY="193457" custLinFactNeighborX="-11609">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B557E424-0417-4969-BA66-89F03CD515F5}" type="pres">
      <dgm:prSet presAssocID="{3F3E1ED7-3C9F-4384-BA28-07A2034A4C01}" presName="Name64" presStyleLbl="parChTrans1D2" presStyleIdx="0" presStyleCnt="5"/>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5" custScaleX="340598" custScaleY="208772">
        <dgm:presLayoutVars>
          <dgm:chPref val="3"/>
        </dgm:presLayoutVars>
      </dgm:prSet>
      <dgm:spPr/>
    </dgm:pt>
    <dgm:pt modelId="{2D4B0CBF-3B21-479D-89C5-938CD28BF29A}" type="pres">
      <dgm:prSet presAssocID="{0E841DC5-6354-48FD-A93B-085ACEE10010}" presName="rootConnector" presStyleLbl="node2" presStyleIdx="0" presStyleCnt="5"/>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80A85855-1E6C-46EB-9A30-921CC892BD59}" type="pres">
      <dgm:prSet presAssocID="{BFF08603-8BEF-4C2A-B74C-D0A0BDE55CFD}" presName="Name64" presStyleLbl="parChTrans1D2" presStyleIdx="1" presStyleCnt="5"/>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5" custScaleX="340598" custScaleY="208772">
        <dgm:presLayoutVars>
          <dgm:chPref val="3"/>
        </dgm:presLayoutVars>
      </dgm:prSet>
      <dgm:spPr/>
    </dgm:pt>
    <dgm:pt modelId="{076C9DD7-0712-4F95-A1B0-7F486D56FBBD}" type="pres">
      <dgm:prSet presAssocID="{AD8DF748-2D0C-4DB7-BA7D-38175B559896}" presName="rootConnector" presStyleLbl="node2" presStyleIdx="1" presStyleCnt="5"/>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5A946B84-50FA-4A57-9A2A-CDA86D62D8C8}" type="pres">
      <dgm:prSet presAssocID="{8FA229C0-4971-40A5-AD12-6269DFA328F3}" presName="Name64" presStyleLbl="parChTrans1D2" presStyleIdx="2" presStyleCnt="5"/>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5" custScaleX="340598" custScaleY="208772">
        <dgm:presLayoutVars>
          <dgm:chPref val="3"/>
        </dgm:presLayoutVars>
      </dgm:prSet>
      <dgm:spPr/>
    </dgm:pt>
    <dgm:pt modelId="{EA7CC025-6477-4F91-889B-B045266E91B9}" type="pres">
      <dgm:prSet presAssocID="{DAA5D400-AE6A-45CE-9580-7F4B53D8E4EE}" presName="rootConnector" presStyleLbl="node2" presStyleIdx="2" presStyleCnt="5"/>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96F60DF1-1BAF-4771-9DED-857778483D52}" type="pres">
      <dgm:prSet presAssocID="{605FB76C-9D01-454A-BC62-01A745DC9B0F}" presName="Name64" presStyleLbl="parChTrans1D2" presStyleIdx="3" presStyleCnt="5"/>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5" custScaleX="340598" custScaleY="208772">
        <dgm:presLayoutVars>
          <dgm:chPref val="3"/>
        </dgm:presLayoutVars>
      </dgm:prSet>
      <dgm:spPr/>
    </dgm:pt>
    <dgm:pt modelId="{5AD012AB-BB58-4A4B-A837-A3F353A01F5E}" type="pres">
      <dgm:prSet presAssocID="{421E02E5-E99B-4CC0-AA9A-AE3D79C2FDA4}" presName="rootConnector" presStyleLbl="node2" presStyleIdx="3" presStyleCnt="5"/>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E435081F-09CA-4CD3-9BEE-4FDF6D0F1C28}" type="pres">
      <dgm:prSet presAssocID="{B83E99AD-FC1E-4E83-A782-A863984507C9}" presName="Name64" presStyleLbl="parChTrans1D2" presStyleIdx="4" presStyleCnt="5"/>
      <dgm:spPr/>
    </dgm:pt>
    <dgm:pt modelId="{68F147A5-6081-4766-B6D8-AB44F172AADB}" type="pres">
      <dgm:prSet presAssocID="{5C70AD16-3C8D-4FF9-BD77-085FE0C58EA1}" presName="hierRoot2" presStyleCnt="0">
        <dgm:presLayoutVars>
          <dgm:hierBranch val="init"/>
        </dgm:presLayoutVars>
      </dgm:prSet>
      <dgm:spPr/>
    </dgm:pt>
    <dgm:pt modelId="{30DAF76A-9B37-4610-A7D5-6C1D1A67D506}" type="pres">
      <dgm:prSet presAssocID="{5C70AD16-3C8D-4FF9-BD77-085FE0C58EA1}" presName="rootComposite" presStyleCnt="0"/>
      <dgm:spPr/>
    </dgm:pt>
    <dgm:pt modelId="{A1F1C336-130F-44F0-B53A-C8A50F8BF833}" type="pres">
      <dgm:prSet presAssocID="{5C70AD16-3C8D-4FF9-BD77-085FE0C58EA1}" presName="rootText" presStyleLbl="node2" presStyleIdx="4" presStyleCnt="5" custScaleX="340598" custScaleY="208772">
        <dgm:presLayoutVars>
          <dgm:chPref val="3"/>
        </dgm:presLayoutVars>
      </dgm:prSet>
      <dgm:spPr/>
    </dgm:pt>
    <dgm:pt modelId="{0C86B291-CE90-480E-A756-9E2402B41925}" type="pres">
      <dgm:prSet presAssocID="{5C70AD16-3C8D-4FF9-BD77-085FE0C58EA1}" presName="rootConnector" presStyleLbl="node2" presStyleIdx="4" presStyleCnt="5"/>
      <dgm:spPr/>
    </dgm:pt>
    <dgm:pt modelId="{C07584C5-BFC6-4BF1-826C-054FC547D348}" type="pres">
      <dgm:prSet presAssocID="{5C70AD16-3C8D-4FF9-BD77-085FE0C58EA1}" presName="hierChild4" presStyleCnt="0"/>
      <dgm:spPr/>
    </dgm:pt>
    <dgm:pt modelId="{7D40EA30-83B8-42C5-9FFF-0796DE234C4A}" type="pres">
      <dgm:prSet presAssocID="{5C70AD16-3C8D-4FF9-BD77-085FE0C58EA1}"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CFBB8A5D-EE18-4EC6-973A-DE8B1102AD61}" type="presOf" srcId="{BFF08603-8BEF-4C2A-B74C-D0A0BDE55CFD}" destId="{80A85855-1E6C-46EB-9A30-921CC892BD59}"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22B2847D-9B4C-4F82-9748-45AB973DA031}" srcId="{6BCE821D-994B-455A-A2FB-0C1C5DB2EBEB}" destId="{5C70AD16-3C8D-4FF9-BD77-085FE0C58EA1}" srcOrd="4" destOrd="0" parTransId="{B83E99AD-FC1E-4E83-A782-A863984507C9}" sibTransId="{068EC1BF-0F2B-412A-9B5B-4278FC809897}"/>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A987E398-FBEC-44F7-8650-10AB884D753D}" type="presOf" srcId="{B83E99AD-FC1E-4E83-A782-A863984507C9}" destId="{E435081F-09CA-4CD3-9BEE-4FDF6D0F1C28}" srcOrd="0" destOrd="0" presId="urn:microsoft.com/office/officeart/2009/3/layout/HorizontalOrganizationChart"/>
    <dgm:cxn modelId="{CE65729F-4DD0-4675-8163-B5BC1508CEC8}" type="presOf" srcId="{605FB76C-9D01-454A-BC62-01A745DC9B0F}" destId="{96F60DF1-1BAF-4771-9DED-857778483D52}"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D983D9BD-90A4-4838-A611-289802964738}" type="presOf" srcId="{5C70AD16-3C8D-4FF9-BD77-085FE0C58EA1}" destId="{0C86B291-CE90-480E-A756-9E2402B41925}" srcOrd="1" destOrd="0" presId="urn:microsoft.com/office/officeart/2009/3/layout/HorizontalOrganizationChart"/>
    <dgm:cxn modelId="{413C1EC7-91B4-42D3-8D26-12312D930AEA}" type="presOf" srcId="{3F3E1ED7-3C9F-4384-BA28-07A2034A4C01}" destId="{B557E424-0417-4969-BA66-89F03CD515F5}"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5CBA8BD4-5883-4133-A90B-698F69369CA5}" type="presOf" srcId="{AD8DF748-2D0C-4DB7-BA7D-38175B559896}" destId="{076C9DD7-0712-4F95-A1B0-7F486D56FBBD}" srcOrd="1" destOrd="0" presId="urn:microsoft.com/office/officeart/2009/3/layout/HorizontalOrganizationChart"/>
    <dgm:cxn modelId="{562414E4-8DD7-4B0A-A5F9-3096144553B1}" type="presOf" srcId="{8FA229C0-4971-40A5-AD12-6269DFA328F3}" destId="{5A946B84-50FA-4A57-9A2A-CDA86D62D8C8}" srcOrd="0"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752933F0-F62B-468E-B9FB-AF69C3AE1414}" type="presOf" srcId="{5C70AD16-3C8D-4FF9-BD77-085FE0C58EA1}" destId="{A1F1C336-130F-44F0-B53A-C8A50F8BF833}" srcOrd="0"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7B832EFB-0251-47BE-8CCD-FE54535FFE6B}" type="presParOf" srcId="{D6DBCD9A-3671-482D-9552-BEB9664A55F0}" destId="{B557E424-0417-4969-BA66-89F03CD515F5}"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EC5D00D2-AA90-4D51-854C-EB345CBFDF54}" type="presParOf" srcId="{D6DBCD9A-3671-482D-9552-BEB9664A55F0}" destId="{80A85855-1E6C-46EB-9A30-921CC892BD59}"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575C1868-8B31-4AC4-8FC7-9AFFC56ADA81}" type="presParOf" srcId="{D6DBCD9A-3671-482D-9552-BEB9664A55F0}" destId="{5A946B84-50FA-4A57-9A2A-CDA86D62D8C8}"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4C502BEF-F074-4462-B992-0887C3B93F26}" type="presParOf" srcId="{D6DBCD9A-3671-482D-9552-BEB9664A55F0}" destId="{96F60DF1-1BAF-4771-9DED-857778483D52}"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6919ADED-BCBF-42CE-B7C7-8079C1F3BCA7}" type="presParOf" srcId="{D6DBCD9A-3671-482D-9552-BEB9664A55F0}" destId="{E435081F-09CA-4CD3-9BEE-4FDF6D0F1C28}" srcOrd="8" destOrd="0" presId="urn:microsoft.com/office/officeart/2009/3/layout/HorizontalOrganizationChart"/>
    <dgm:cxn modelId="{A8234A1D-C449-4A75-BD23-F0EBD728B5C5}" type="presParOf" srcId="{D6DBCD9A-3671-482D-9552-BEB9664A55F0}" destId="{68F147A5-6081-4766-B6D8-AB44F172AADB}" srcOrd="9" destOrd="0" presId="urn:microsoft.com/office/officeart/2009/3/layout/HorizontalOrganizationChart"/>
    <dgm:cxn modelId="{761128F0-43E3-42E0-9074-3D5431E7C296}" type="presParOf" srcId="{68F147A5-6081-4766-B6D8-AB44F172AADB}" destId="{30DAF76A-9B37-4610-A7D5-6C1D1A67D506}" srcOrd="0" destOrd="0" presId="urn:microsoft.com/office/officeart/2009/3/layout/HorizontalOrganizationChart"/>
    <dgm:cxn modelId="{58C07DAE-6A69-46B8-AC9D-8F0387E21E23}" type="presParOf" srcId="{30DAF76A-9B37-4610-A7D5-6C1D1A67D506}" destId="{A1F1C336-130F-44F0-B53A-C8A50F8BF833}" srcOrd="0" destOrd="0" presId="urn:microsoft.com/office/officeart/2009/3/layout/HorizontalOrganizationChart"/>
    <dgm:cxn modelId="{7D2BAFDA-385D-420C-92C8-D87FBF9607A4}" type="presParOf" srcId="{30DAF76A-9B37-4610-A7D5-6C1D1A67D506}" destId="{0C86B291-CE90-480E-A756-9E2402B41925}" srcOrd="1" destOrd="0" presId="urn:microsoft.com/office/officeart/2009/3/layout/HorizontalOrganizationChart"/>
    <dgm:cxn modelId="{EF9D8468-585E-4305-9340-57BA4B1EC3B5}" type="presParOf" srcId="{68F147A5-6081-4766-B6D8-AB44F172AADB}" destId="{C07584C5-BFC6-4BF1-826C-054FC547D348}" srcOrd="1" destOrd="0" presId="urn:microsoft.com/office/officeart/2009/3/layout/HorizontalOrganizationChart"/>
    <dgm:cxn modelId="{C23EC353-9D28-45A8-97DF-EE16F7518592}" type="presParOf" srcId="{68F147A5-6081-4766-B6D8-AB44F172AADB}" destId="{7D40EA30-83B8-42C5-9FFF-0796DE234C4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Optimism in Filmmaking</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Storytelling Techniques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use humor and relatable characters to convey hope.</a:t>
          </a:r>
          <a:endParaRPr lang="zh-CN" altLang="en-US" sz="900" b="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Positive Narratives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Creativity and Growth </a:t>
          </a:r>
        </a:p>
        <a:p>
          <a:pPr marL="72000" algn="l">
            <a:spcAft>
              <a:spcPts val="0"/>
            </a:spcAft>
          </a:pPr>
          <a:r>
            <a:rPr lang="en-US" altLang="en-US" sz="1050" b="0">
              <a:latin typeface="Times New Roman" panose="02020603050405020304" pitchFamily="18" charset="0"/>
              <a:cs typeface="Times New Roman" panose="02020603050405020304" pitchFamily="18" charset="0"/>
            </a:rPr>
            <a:t>Optimism fuels resilience and reinvention in filmmaking.</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258418"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307145">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307145">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307145">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307145">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Audience Engagement</a:t>
          </a:r>
        </a:p>
        <a:p>
          <a:r>
            <a:rPr lang="en-US" altLang="en-US" sz="1050">
              <a:latin typeface="Times New Roman" panose="02020603050405020304" pitchFamily="18" charset="0"/>
              <a:cs typeface="Times New Roman" panose="02020603050405020304" pitchFamily="18" charset="0"/>
            </a:rPr>
            <a:t> Connect with diverse audiences</a:t>
          </a:r>
          <a:endParaRPr lang="zh-CN" altLang="en-US" sz="105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1200" b="1">
              <a:latin typeface="Times New Roman" panose="02020603050405020304" pitchFamily="18" charset="0"/>
              <a:cs typeface="Times New Roman" panose="02020603050405020304" pitchFamily="18" charset="0"/>
            </a:rPr>
            <a:t>Overcome Challenges</a:t>
          </a:r>
        </a:p>
        <a:p>
          <a:pPr>
            <a:spcAft>
              <a:spcPts val="1200"/>
            </a:spcAft>
          </a:pPr>
          <a:r>
            <a:rPr lang="en-US" altLang="en-US" sz="1050">
              <a:latin typeface="Times New Roman" panose="02020603050405020304" pitchFamily="18" charset="0"/>
              <a:cs typeface="Times New Roman" panose="02020603050405020304" pitchFamily="18" charset="0"/>
            </a:rPr>
            <a:t>Solve editing and technical issues</a:t>
          </a:r>
          <a:endParaRPr lang="zh-CN" altLang="en-US" sz="105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Collaborate Effectively</a:t>
          </a:r>
        </a:p>
        <a:p>
          <a:r>
            <a:rPr lang="en-US" altLang="en-US" sz="1050">
              <a:latin typeface="Times New Roman" panose="02020603050405020304" pitchFamily="18" charset="0"/>
              <a:cs typeface="Times New Roman" panose="02020603050405020304" pitchFamily="18" charset="0"/>
            </a:rPr>
            <a:t> Work with teams to enhance storytelling</a:t>
          </a:r>
          <a:endParaRPr lang="zh-CN" altLang="en-US" sz="105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Learn from Experience</a:t>
          </a:r>
          <a:r>
            <a:rPr lang="en-US" altLang="en-US" sz="1050">
              <a:latin typeface="Times New Roman" panose="02020603050405020304" pitchFamily="18" charset="0"/>
              <a:cs typeface="Times New Roman" panose="02020603050405020304" pitchFamily="18" charset="0"/>
            </a:rPr>
            <a:t> </a:t>
          </a:r>
        </a:p>
        <a:p>
          <a:r>
            <a:rPr lang="en-US" altLang="en-US" sz="1050">
              <a:latin typeface="Times New Roman" panose="02020603050405020304" pitchFamily="18" charset="0"/>
              <a:cs typeface="Times New Roman" panose="02020603050405020304" pitchFamily="18" charset="0"/>
            </a:rPr>
            <a:t>Apply lessons to future projects</a:t>
          </a:r>
          <a:endParaRPr lang="zh-CN" altLang="en-US" sz="105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Refine Skills</a:t>
          </a:r>
        </a:p>
        <a:p>
          <a:r>
            <a:rPr lang="en-US" altLang="en-US" sz="1050">
              <a:latin typeface="Times New Roman" panose="02020603050405020304" pitchFamily="18" charset="0"/>
              <a:cs typeface="Times New Roman" panose="02020603050405020304" pitchFamily="18" charset="0"/>
            </a:rPr>
            <a:t> Improve technical and artistic abilities</a:t>
          </a:r>
          <a:endParaRPr lang="zh-CN" altLang="en-US" sz="105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5">
        <dgm:presLayoutVars>
          <dgm:bulletEnabled val="1"/>
        </dgm:presLayoutVars>
      </dgm:prSet>
      <dgm:spPr/>
    </dgm:pt>
    <dgm:pt modelId="{A0AEE856-230A-4692-B73F-902DFDC63AAA}" type="pres">
      <dgm:prSet presAssocID="{60BA6D2C-5AB6-4C25-83E2-6EB32516D1E1}" presName="sibTrans" presStyleLbl="sibTrans2D1" presStyleIdx="0" presStyleCnt="5"/>
      <dgm:spPr/>
    </dgm:pt>
    <dgm:pt modelId="{823551A6-A705-4A8E-8A3B-7DDDBA639EE5}" type="pres">
      <dgm:prSet presAssocID="{60BA6D2C-5AB6-4C25-83E2-6EB32516D1E1}" presName="connectorText" presStyleLbl="sibTrans2D1" presStyleIdx="0" presStyleCnt="5"/>
      <dgm:spPr/>
    </dgm:pt>
    <dgm:pt modelId="{DA153ABA-F833-4908-9E37-5D11D3A1153B}" type="pres">
      <dgm:prSet presAssocID="{E79688ED-DCAE-4A06-8306-ABBD3391B840}" presName="node" presStyleLbl="node1" presStyleIdx="1" presStyleCnt="5">
        <dgm:presLayoutVars>
          <dgm:bulletEnabled val="1"/>
        </dgm:presLayoutVars>
      </dgm:prSet>
      <dgm:spPr/>
    </dgm:pt>
    <dgm:pt modelId="{FFCCA47A-6F09-4BE4-8ADF-732DA44C27B3}" type="pres">
      <dgm:prSet presAssocID="{38AF3E49-7BF9-4D49-9391-8FEDFC29F394}" presName="sibTrans" presStyleLbl="sibTrans2D1" presStyleIdx="1" presStyleCnt="5"/>
      <dgm:spPr/>
    </dgm:pt>
    <dgm:pt modelId="{CEF403C6-D9BB-405A-B72A-FD8F730C26C2}" type="pres">
      <dgm:prSet presAssocID="{38AF3E49-7BF9-4D49-9391-8FEDFC29F394}" presName="connectorText" presStyleLbl="sibTrans2D1" presStyleIdx="1" presStyleCnt="5"/>
      <dgm:spPr/>
    </dgm:pt>
    <dgm:pt modelId="{AF225504-7435-4E6C-AFB1-026F73C8A5D3}" type="pres">
      <dgm:prSet presAssocID="{216DEC11-EB6F-432E-A540-AFF94C38EBCB}" presName="node" presStyleLbl="node1" presStyleIdx="2" presStyleCnt="5">
        <dgm:presLayoutVars>
          <dgm:bulletEnabled val="1"/>
        </dgm:presLayoutVars>
      </dgm:prSet>
      <dgm:spPr/>
    </dgm:pt>
    <dgm:pt modelId="{9D5F88CD-FA51-44EA-8054-8CC99161DDB0}" type="pres">
      <dgm:prSet presAssocID="{8FEA445A-4288-43E6-9E0E-F9C5B6576907}" presName="sibTrans" presStyleLbl="sibTrans2D1" presStyleIdx="2" presStyleCnt="5"/>
      <dgm:spPr/>
    </dgm:pt>
    <dgm:pt modelId="{C4B0E69C-F56E-46D5-B239-1AC4577AFDF9}" type="pres">
      <dgm:prSet presAssocID="{8FEA445A-4288-43E6-9E0E-F9C5B6576907}" presName="connectorText" presStyleLbl="sibTrans2D1" presStyleIdx="2" presStyleCnt="5"/>
      <dgm:spPr/>
    </dgm:pt>
    <dgm:pt modelId="{635BB154-C96A-4261-9630-1E8F164694BB}" type="pres">
      <dgm:prSet presAssocID="{8E60B296-75A9-4A77-AE0C-DCC332BE4B61}" presName="node" presStyleLbl="node1" presStyleIdx="3" presStyleCnt="5">
        <dgm:presLayoutVars>
          <dgm:bulletEnabled val="1"/>
        </dgm:presLayoutVars>
      </dgm:prSet>
      <dgm:spPr/>
    </dgm:pt>
    <dgm:pt modelId="{BB71AB54-78DE-4E1B-9607-BEB04C59AC21}" type="pres">
      <dgm:prSet presAssocID="{1D985134-10DD-4EC8-A16E-0DA747632194}" presName="sibTrans" presStyleLbl="sibTrans2D1" presStyleIdx="3" presStyleCnt="5"/>
      <dgm:spPr/>
    </dgm:pt>
    <dgm:pt modelId="{83ADCAE2-D419-4A85-80FA-F5B1AA0E40D9}" type="pres">
      <dgm:prSet presAssocID="{1D985134-10DD-4EC8-A16E-0DA747632194}" presName="connectorText" presStyleLbl="sibTrans2D1" presStyleIdx="3" presStyleCnt="5"/>
      <dgm:spPr/>
    </dgm:pt>
    <dgm:pt modelId="{47C4CE61-7A19-42B6-8A63-0C61B0E077FB}" type="pres">
      <dgm:prSet presAssocID="{CF409A41-6DB0-4AA1-B246-A6F9775C7A5B}" presName="node" presStyleLbl="node1" presStyleIdx="4" presStyleCnt="5">
        <dgm:presLayoutVars>
          <dgm:bulletEnabled val="1"/>
        </dgm:presLayoutVars>
      </dgm:prSet>
      <dgm:spPr/>
    </dgm:pt>
    <dgm:pt modelId="{4A460A3E-83DC-4AC5-A5D8-416A1B24E7C3}" type="pres">
      <dgm:prSet presAssocID="{1DE4807C-510E-4493-81B1-C1C6D69B190E}" presName="sibTrans" presStyleLbl="sibTrans2D1" presStyleIdx="4" presStyleCnt="5"/>
      <dgm:spPr/>
    </dgm:pt>
    <dgm:pt modelId="{C528E55E-8C47-4676-BA4E-9BAB9F127291}" type="pres">
      <dgm:prSet presAssocID="{1DE4807C-510E-4493-81B1-C1C6D69B190E}" presName="connectorText" presStyleLbl="sibTrans2D1" presStyleIdx="4" presStyleCnt="5"/>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4" destOrd="0" parTransId="{9D2973B2-A77F-481B-8055-F1EFB07405AA}" sibTransId="{1DE4807C-510E-4493-81B1-C1C6D69B190E}"/>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3" destOrd="0" parTransId="{0A6D2D9A-91CE-4BE4-B8F3-5AEDDC6146F2}" sibTransId="{1D985134-10DD-4EC8-A16E-0DA747632194}"/>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1AB5F7F1-4574-4388-874D-0E532B0C3100}" type="presParOf" srcId="{EEB466E4-B679-429F-99A1-83F62F9B9DF5}" destId="{635BB154-C96A-4261-9630-1E8F164694BB}" srcOrd="6" destOrd="0" presId="urn:microsoft.com/office/officeart/2005/8/layout/cycle2"/>
    <dgm:cxn modelId="{0BFDBC45-024A-4F05-A56B-0387F89E7013}" type="presParOf" srcId="{EEB466E4-B679-429F-99A1-83F62F9B9DF5}" destId="{BB71AB54-78DE-4E1B-9607-BEB04C59AC21}" srcOrd="7"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8" destOrd="0" presId="urn:microsoft.com/office/officeart/2005/8/layout/cycle2"/>
    <dgm:cxn modelId="{CD70C490-CB95-4DBE-B435-2D418250446D}" type="presParOf" srcId="{EEB466E4-B679-429F-99A1-83F62F9B9DF5}" destId="{4A460A3E-83DC-4AC5-A5D8-416A1B24E7C3}" srcOrd="9"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Strong Character</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Director's Creative Ability</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Emotional Connections</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Life Experiences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88221" custLinFactNeighborX="-10744">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3"/>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3" custScaleX="224671" custScaleY="72201">
        <dgm:presLayoutVars>
          <dgm:chPref val="3"/>
        </dgm:presLayoutVars>
      </dgm:prSet>
      <dgm:spPr/>
    </dgm:pt>
    <dgm:pt modelId="{E51F1C9E-04E8-4F33-ABC8-A527F054BA45}" type="pres">
      <dgm:prSet presAssocID="{C9CB9B7D-2701-4E14-AE12-902CEC93C54B}" presName="rootConnector" presStyleLbl="node2" presStyleIdx="0" presStyleCnt="3"/>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3"/>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3" custScaleX="225677" custScaleY="71499">
        <dgm:presLayoutVars>
          <dgm:chPref val="3"/>
        </dgm:presLayoutVars>
      </dgm:prSet>
      <dgm:spPr/>
    </dgm:pt>
    <dgm:pt modelId="{45697E15-2E4C-446E-AE71-B06F08A26F2E}" type="pres">
      <dgm:prSet presAssocID="{CA078DB9-DA7A-49E7-B80E-8D348FCD5102}" presName="rootConnector" presStyleLbl="node2" presStyleIdx="1" presStyleCnt="3"/>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3"/>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3" custScaleX="226087" custScaleY="72291">
        <dgm:presLayoutVars>
          <dgm:chPref val="3"/>
        </dgm:presLayoutVars>
      </dgm:prSet>
      <dgm:spPr/>
    </dgm:pt>
    <dgm:pt modelId="{39A490AB-0B2F-4D44-A3C5-B7273BBCB5BB}" type="pres">
      <dgm:prSet presAssocID="{B717F518-45F0-45C1-9BB0-6F2A7CB135BE}" presName="rootConnector" presStyleLbl="node2" presStyleIdx="2" presStyleCnt="3"/>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1C9D1EA4-2DF9-4F26-851C-7D21AFCDA055}" type="presOf" srcId="{C9CB9B7D-2701-4E14-AE12-902CEC93C54B}" destId="{E51F1C9E-04E8-4F33-ABC8-A527F054BA45}" srcOrd="1"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5FD9B-61AF-41C6-BA1F-9E861A88837A}">
      <dsp:nvSpPr>
        <dsp:cNvPr id="0" name=""/>
        <dsp:cNvSpPr/>
      </dsp:nvSpPr>
      <dsp:spPr>
        <a:xfrm>
          <a:off x="2011730" y="1395412"/>
          <a:ext cx="312440" cy="1059461"/>
        </a:xfrm>
        <a:custGeom>
          <a:avLst/>
          <a:gdLst/>
          <a:ahLst/>
          <a:cxnLst/>
          <a:rect l="0" t="0" r="0" b="0"/>
          <a:pathLst>
            <a:path>
              <a:moveTo>
                <a:pt x="0" y="0"/>
              </a:moveTo>
              <a:lnTo>
                <a:pt x="157437" y="0"/>
              </a:lnTo>
              <a:lnTo>
                <a:pt x="157437" y="1059461"/>
              </a:lnTo>
              <a:lnTo>
                <a:pt x="312440" y="105946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D092E35-7DA1-43ED-BD27-F5F2E5820437}">
      <dsp:nvSpPr>
        <dsp:cNvPr id="0" name=""/>
        <dsp:cNvSpPr/>
      </dsp:nvSpPr>
      <dsp:spPr>
        <a:xfrm>
          <a:off x="2011730" y="1395412"/>
          <a:ext cx="312440" cy="564543"/>
        </a:xfrm>
        <a:custGeom>
          <a:avLst/>
          <a:gdLst/>
          <a:ahLst/>
          <a:cxnLst/>
          <a:rect l="0" t="0" r="0" b="0"/>
          <a:pathLst>
            <a:path>
              <a:moveTo>
                <a:pt x="0" y="0"/>
              </a:moveTo>
              <a:lnTo>
                <a:pt x="157437" y="0"/>
              </a:lnTo>
              <a:lnTo>
                <a:pt x="157437" y="564543"/>
              </a:lnTo>
              <a:lnTo>
                <a:pt x="312440" y="5645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2011730" y="1349692"/>
          <a:ext cx="312440" cy="91440"/>
        </a:xfrm>
        <a:custGeom>
          <a:avLst/>
          <a:gdLst/>
          <a:ahLst/>
          <a:cxnLst/>
          <a:rect l="0" t="0" r="0" b="0"/>
          <a:pathLst>
            <a:path>
              <a:moveTo>
                <a:pt x="0" y="45720"/>
              </a:moveTo>
              <a:lnTo>
                <a:pt x="157437" y="45720"/>
              </a:lnTo>
              <a:lnTo>
                <a:pt x="157437" y="88464"/>
              </a:lnTo>
              <a:lnTo>
                <a:pt x="312440" y="8846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2011730" y="893141"/>
          <a:ext cx="312440" cy="502271"/>
        </a:xfrm>
        <a:custGeom>
          <a:avLst/>
          <a:gdLst/>
          <a:ahLst/>
          <a:cxnLst/>
          <a:rect l="0" t="0" r="0" b="0"/>
          <a:pathLst>
            <a:path>
              <a:moveTo>
                <a:pt x="0" y="502271"/>
              </a:moveTo>
              <a:lnTo>
                <a:pt x="157437" y="502271"/>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2011730" y="355478"/>
          <a:ext cx="312440" cy="1039933"/>
        </a:xfrm>
        <a:custGeom>
          <a:avLst/>
          <a:gdLst/>
          <a:ahLst/>
          <a:cxnLst/>
          <a:rect l="0" t="0" r="0" b="0"/>
          <a:pathLst>
            <a:path>
              <a:moveTo>
                <a:pt x="0" y="1039933"/>
              </a:moveTo>
              <a:lnTo>
                <a:pt x="157437" y="1039933"/>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910508"/>
          <a:ext cx="2011730" cy="96980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Personal Experience in Storytelling</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kern="1200">
            <a:latin typeface="Times New Roman" panose="02020603050405020304" pitchFamily="18" charset="0"/>
            <a:cs typeface="Times New Roman" panose="02020603050405020304" pitchFamily="18" charset="0"/>
          </a:endParaRPr>
        </a:p>
      </dsp:txBody>
      <dsp:txXfrm>
        <a:off x="0" y="910508"/>
        <a:ext cx="2011730" cy="969808"/>
      </dsp:txXfrm>
    </dsp:sp>
    <dsp:sp modelId="{DAEA6326-A0EA-44B3-8D92-7B90BC5707E3}">
      <dsp:nvSpPr>
        <dsp:cNvPr id="0" name=""/>
        <dsp:cNvSpPr/>
      </dsp:nvSpPr>
      <dsp:spPr>
        <a:xfrm>
          <a:off x="2324171" y="193184"/>
          <a:ext cx="2947704" cy="32458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Authenticity and Emotional Resonance</a:t>
          </a:r>
          <a:endParaRPr lang="zh-CN" altLang="en-US" sz="1050" kern="1200">
            <a:latin typeface="Times New Roman" panose="02020603050405020304" pitchFamily="18" charset="0"/>
            <a:cs typeface="Times New Roman" panose="02020603050405020304" pitchFamily="18" charset="0"/>
          </a:endParaRPr>
        </a:p>
      </dsp:txBody>
      <dsp:txXfrm>
        <a:off x="2324171" y="193184"/>
        <a:ext cx="2947704" cy="324588"/>
      </dsp:txXfrm>
    </dsp:sp>
    <dsp:sp modelId="{F2CA08B4-A157-4522-842C-640E94E651A6}">
      <dsp:nvSpPr>
        <dsp:cNvPr id="0" name=""/>
        <dsp:cNvSpPr/>
      </dsp:nvSpPr>
      <dsp:spPr>
        <a:xfrm>
          <a:off x="2324171" y="711527"/>
          <a:ext cx="2947704" cy="363227"/>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Cross-Cultural Understanding</a:t>
          </a:r>
          <a:endParaRPr lang="zh-CN" altLang="en-US" sz="1050" kern="1200">
            <a:latin typeface="Times New Roman" panose="02020603050405020304" pitchFamily="18" charset="0"/>
            <a:cs typeface="Times New Roman" panose="02020603050405020304" pitchFamily="18" charset="0"/>
          </a:endParaRPr>
        </a:p>
      </dsp:txBody>
      <dsp:txXfrm>
        <a:off x="2324171" y="711527"/>
        <a:ext cx="2947704" cy="363227"/>
      </dsp:txXfrm>
    </dsp:sp>
    <dsp:sp modelId="{BB10DC8C-CD95-446C-9892-31BA0943669E}">
      <dsp:nvSpPr>
        <dsp:cNvPr id="0" name=""/>
        <dsp:cNvSpPr/>
      </dsp:nvSpPr>
      <dsp:spPr>
        <a:xfrm>
          <a:off x="2324171" y="1268509"/>
          <a:ext cx="2947704" cy="33929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Artistic Integrity vs. Commercial Viability</a:t>
          </a:r>
          <a:endParaRPr lang="zh-CN" altLang="en-US" sz="1050" kern="1200">
            <a:latin typeface="Times New Roman" panose="02020603050405020304" pitchFamily="18" charset="0"/>
            <a:cs typeface="Times New Roman" panose="02020603050405020304" pitchFamily="18" charset="0"/>
          </a:endParaRPr>
        </a:p>
      </dsp:txBody>
      <dsp:txXfrm>
        <a:off x="2324171" y="1268509"/>
        <a:ext cx="2947704" cy="339295"/>
      </dsp:txXfrm>
    </dsp:sp>
    <dsp:sp modelId="{81629B47-8DAB-4823-909B-3C1AE4B9ED0F}">
      <dsp:nvSpPr>
        <dsp:cNvPr id="0" name=""/>
        <dsp:cNvSpPr/>
      </dsp:nvSpPr>
      <dsp:spPr>
        <a:xfrm>
          <a:off x="2324171" y="1801559"/>
          <a:ext cx="2947704" cy="31679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Overcoming Language Barriers</a:t>
          </a:r>
          <a:endParaRPr lang="zh-CN" altLang="en-US" sz="1050" kern="1200">
            <a:latin typeface="Times New Roman" panose="02020603050405020304" pitchFamily="18" charset="0"/>
            <a:cs typeface="Times New Roman" panose="02020603050405020304" pitchFamily="18" charset="0"/>
          </a:endParaRPr>
        </a:p>
      </dsp:txBody>
      <dsp:txXfrm>
        <a:off x="2324171" y="1801559"/>
        <a:ext cx="2947704" cy="316792"/>
      </dsp:txXfrm>
    </dsp:sp>
    <dsp:sp modelId="{50156629-B75E-4718-BA9A-0224EAA8E0CA}">
      <dsp:nvSpPr>
        <dsp:cNvPr id="0" name=""/>
        <dsp:cNvSpPr/>
      </dsp:nvSpPr>
      <dsp:spPr>
        <a:xfrm>
          <a:off x="2324171" y="2312106"/>
          <a:ext cx="2947704" cy="2855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Societal Commentary</a:t>
          </a:r>
          <a:endParaRPr lang="zh-CN" altLang="en-US" sz="1050" kern="1200">
            <a:latin typeface="Times New Roman" panose="02020603050405020304" pitchFamily="18" charset="0"/>
            <a:cs typeface="Times New Roman" panose="02020603050405020304" pitchFamily="18" charset="0"/>
          </a:endParaRPr>
        </a:p>
      </dsp:txBody>
      <dsp:txXfrm>
        <a:off x="2324171" y="2312106"/>
        <a:ext cx="2947704" cy="28553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1594231" y="-54484"/>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Personal Experience</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 Filmmakers draw from their life experiences.</a:t>
          </a:r>
          <a:endParaRPr lang="zh-CN" altLang="en-US" sz="900" b="0" kern="1200">
            <a:latin typeface="Times New Roman" panose="02020603050405020304" pitchFamily="18" charset="0"/>
            <a:cs typeface="Times New Roman" panose="02020603050405020304" pitchFamily="18" charset="0"/>
          </a:endParaRPr>
        </a:p>
      </dsp:txBody>
      <dsp:txXfrm>
        <a:off x="1767552" y="114364"/>
        <a:ext cx="836869" cy="815271"/>
      </dsp:txXfrm>
    </dsp:sp>
    <dsp:sp modelId="{A0AEE856-230A-4692-B73F-902DFDC63AAA}">
      <dsp:nvSpPr>
        <dsp:cNvPr id="0" name=""/>
        <dsp:cNvSpPr/>
      </dsp:nvSpPr>
      <dsp:spPr>
        <a:xfrm rot="1800000">
          <a:off x="2755257" y="734283"/>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2759393" y="789166"/>
        <a:ext cx="144069" cy="210955"/>
      </dsp:txXfrm>
    </dsp:sp>
    <dsp:sp modelId="{DA153ABA-F833-4908-9E37-5D11D3A1153B}">
      <dsp:nvSpPr>
        <dsp:cNvPr id="0" name=""/>
        <dsp:cNvSpPr/>
      </dsp:nvSpPr>
      <dsp:spPr>
        <a:xfrm>
          <a:off x="2948674"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ts val="500"/>
            </a:spcAft>
            <a:buNone/>
          </a:pPr>
          <a:r>
            <a:rPr lang="en-US" altLang="en-US" sz="900" b="1" kern="1200">
              <a:latin typeface="Times New Roman" panose="02020603050405020304" pitchFamily="18" charset="0"/>
              <a:cs typeface="Times New Roman" panose="02020603050405020304" pitchFamily="18" charset="0"/>
            </a:rPr>
            <a:t>Thematic Focus</a:t>
          </a:r>
        </a:p>
        <a:p>
          <a:pPr marL="0" lvl="0" indent="0" algn="ctr" defTabSz="400050">
            <a:lnSpc>
              <a:spcPct val="90000"/>
            </a:lnSpc>
            <a:spcBef>
              <a:spcPct val="0"/>
            </a:spcBef>
            <a:spcAft>
              <a:spcPts val="500"/>
            </a:spcAft>
            <a:buNone/>
          </a:pPr>
          <a:r>
            <a:rPr lang="en-US" altLang="en-US" sz="900" b="0" kern="1200">
              <a:latin typeface="Times New Roman" panose="02020603050405020304" pitchFamily="18" charset="0"/>
              <a:cs typeface="Times New Roman" panose="02020603050405020304" pitchFamily="18" charset="0"/>
            </a:rPr>
            <a:t> They shape their thematic focus based on experiences.</a:t>
          </a:r>
          <a:endParaRPr lang="zh-CN" altLang="en-US" sz="900" b="0" kern="1200">
            <a:latin typeface="Times New Roman" panose="02020603050405020304" pitchFamily="18" charset="0"/>
            <a:cs typeface="Times New Roman" panose="02020603050405020304" pitchFamily="18" charset="0"/>
          </a:endParaRPr>
        </a:p>
      </dsp:txBody>
      <dsp:txXfrm>
        <a:off x="3121995" y="896351"/>
        <a:ext cx="836869" cy="815271"/>
      </dsp:txXfrm>
    </dsp:sp>
    <dsp:sp modelId="{FFCCA47A-6F09-4BE4-8ADF-732DA44C27B3}">
      <dsp:nvSpPr>
        <dsp:cNvPr id="0" name=""/>
        <dsp:cNvSpPr/>
      </dsp:nvSpPr>
      <dsp:spPr>
        <a:xfrm rot="5400000">
          <a:off x="3431513" y="1904012"/>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3464188" y="1941656"/>
        <a:ext cx="152484" cy="210955"/>
      </dsp:txXfrm>
    </dsp:sp>
    <dsp:sp modelId="{AF225504-7435-4E6C-AFB1-026F73C8A5D3}">
      <dsp:nvSpPr>
        <dsp:cNvPr id="0" name=""/>
        <dsp:cNvSpPr/>
      </dsp:nvSpPr>
      <dsp:spPr>
        <a:xfrm>
          <a:off x="2948674"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Societal Themes</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intertwine personal experiences with societa themes.</a:t>
          </a:r>
          <a:endParaRPr lang="zh-CN" altLang="en-US" sz="900" b="0" kern="1200">
            <a:latin typeface="Times New Roman" panose="02020603050405020304" pitchFamily="18" charset="0"/>
            <a:cs typeface="Times New Roman" panose="02020603050405020304" pitchFamily="18" charset="0"/>
          </a:endParaRPr>
        </a:p>
      </dsp:txBody>
      <dsp:txXfrm>
        <a:off x="3121995" y="2460327"/>
        <a:ext cx="836869" cy="815271"/>
      </dsp:txXfrm>
    </dsp:sp>
    <dsp:sp modelId="{9D5F88CD-FA51-44EA-8054-8CC99161DDB0}">
      <dsp:nvSpPr>
        <dsp:cNvPr id="0" name=""/>
        <dsp:cNvSpPr/>
      </dsp:nvSpPr>
      <dsp:spPr>
        <a:xfrm rot="9000000">
          <a:off x="2765346" y="3080247"/>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2822954" y="3135130"/>
        <a:ext cx="144069" cy="210955"/>
      </dsp:txXfrm>
    </dsp:sp>
    <dsp:sp modelId="{EF2CEA21-E6B1-4968-9C29-5854C7A0392C}">
      <dsp:nvSpPr>
        <dsp:cNvPr id="0" name=""/>
        <dsp:cNvSpPr/>
      </dsp:nvSpPr>
      <dsp:spPr>
        <a:xfrm>
          <a:off x="1594231" y="3073467"/>
          <a:ext cx="1183511" cy="11529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Narrative Creation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craft narratives that resonate with audiences.</a:t>
          </a:r>
          <a:endParaRPr lang="zh-CN" altLang="en-US" sz="900" b="0" kern="1200">
            <a:latin typeface="Times New Roman" panose="02020603050405020304" pitchFamily="18" charset="0"/>
            <a:cs typeface="Times New Roman" panose="02020603050405020304" pitchFamily="18" charset="0"/>
          </a:endParaRPr>
        </a:p>
      </dsp:txBody>
      <dsp:txXfrm>
        <a:off x="1767552" y="3242315"/>
        <a:ext cx="836869" cy="815271"/>
      </dsp:txXfrm>
    </dsp:sp>
    <dsp:sp modelId="{AACF63A8-B6F4-4002-9D35-1A08E65D205C}">
      <dsp:nvSpPr>
        <dsp:cNvPr id="0" name=""/>
        <dsp:cNvSpPr/>
      </dsp:nvSpPr>
      <dsp:spPr>
        <a:xfrm rot="12600000">
          <a:off x="1410903" y="3086072"/>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1468511" y="3171827"/>
        <a:ext cx="144069" cy="210955"/>
      </dsp:txXfrm>
    </dsp:sp>
    <dsp:sp modelId="{635BB154-C96A-4261-9630-1E8F164694BB}">
      <dsp:nvSpPr>
        <dsp:cNvPr id="0" name=""/>
        <dsp:cNvSpPr/>
      </dsp:nvSpPr>
      <dsp:spPr>
        <a:xfrm>
          <a:off x="239788"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Audience Resonance</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kern="1200">
            <a:latin typeface="Times New Roman" panose="02020603050405020304" pitchFamily="18" charset="0"/>
            <a:cs typeface="Times New Roman" panose="02020603050405020304" pitchFamily="18" charset="0"/>
          </a:endParaRPr>
        </a:p>
      </dsp:txBody>
      <dsp:txXfrm>
        <a:off x="413109" y="2460327"/>
        <a:ext cx="836869" cy="815271"/>
      </dsp:txXfrm>
    </dsp:sp>
    <dsp:sp modelId="{BB71AB54-78DE-4E1B-9607-BEB04C59AC21}">
      <dsp:nvSpPr>
        <dsp:cNvPr id="0" name=""/>
        <dsp:cNvSpPr/>
      </dsp:nvSpPr>
      <dsp:spPr>
        <a:xfrm rot="16200000">
          <a:off x="722627" y="1916343"/>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755302" y="2019337"/>
        <a:ext cx="152484" cy="210955"/>
      </dsp:txXfrm>
    </dsp:sp>
    <dsp:sp modelId="{47C4CE61-7A19-42B6-8A63-0C61B0E077FB}">
      <dsp:nvSpPr>
        <dsp:cNvPr id="0" name=""/>
        <dsp:cNvSpPr/>
      </dsp:nvSpPr>
      <dsp:spPr>
        <a:xfrm>
          <a:off x="239788"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Cultural Discourse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kern="1200">
            <a:latin typeface="Times New Roman" panose="02020603050405020304" pitchFamily="18" charset="0"/>
            <a:cs typeface="Times New Roman" panose="02020603050405020304" pitchFamily="18" charset="0"/>
          </a:endParaRPr>
        </a:p>
      </dsp:txBody>
      <dsp:txXfrm>
        <a:off x="413109" y="896351"/>
        <a:ext cx="836869" cy="815271"/>
      </dsp:txXfrm>
    </dsp:sp>
    <dsp:sp modelId="{4A460A3E-83DC-4AC5-A5D8-416A1B24E7C3}">
      <dsp:nvSpPr>
        <dsp:cNvPr id="0" name=""/>
        <dsp:cNvSpPr/>
      </dsp:nvSpPr>
      <dsp:spPr>
        <a:xfrm rot="19800000">
          <a:off x="1400814" y="740108"/>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1404950" y="825863"/>
        <a:ext cx="144069" cy="21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248253" y="1338580"/>
          <a:ext cx="258231" cy="1049961"/>
        </a:xfrm>
        <a:custGeom>
          <a:avLst/>
          <a:gdLst/>
          <a:ahLst/>
          <a:cxnLst/>
          <a:rect l="0" t="0" r="0" b="0"/>
          <a:pathLst>
            <a:path>
              <a:moveTo>
                <a:pt x="258231" y="0"/>
              </a:moveTo>
              <a:lnTo>
                <a:pt x="77421" y="0"/>
              </a:lnTo>
              <a:lnTo>
                <a:pt x="77421" y="1049961"/>
              </a:lnTo>
              <a:lnTo>
                <a:pt x="0" y="104996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248253" y="1338580"/>
          <a:ext cx="258231" cy="366082"/>
        </a:xfrm>
        <a:custGeom>
          <a:avLst/>
          <a:gdLst/>
          <a:ahLst/>
          <a:cxnLst/>
          <a:rect l="0" t="0" r="0" b="0"/>
          <a:pathLst>
            <a:path>
              <a:moveTo>
                <a:pt x="258231" y="0"/>
              </a:moveTo>
              <a:lnTo>
                <a:pt x="77421" y="0"/>
              </a:lnTo>
              <a:lnTo>
                <a:pt x="77421" y="366082"/>
              </a:lnTo>
              <a:lnTo>
                <a:pt x="0" y="3660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248253" y="999489"/>
          <a:ext cx="258231" cy="339090"/>
        </a:xfrm>
        <a:custGeom>
          <a:avLst/>
          <a:gdLst/>
          <a:ahLst/>
          <a:cxnLst/>
          <a:rect l="0" t="0" r="0" b="0"/>
          <a:pathLst>
            <a:path>
              <a:moveTo>
                <a:pt x="258231" y="339090"/>
              </a:moveTo>
              <a:lnTo>
                <a:pt x="77421" y="339090"/>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248253" y="297520"/>
          <a:ext cx="258231" cy="1041059"/>
        </a:xfrm>
        <a:custGeom>
          <a:avLst/>
          <a:gdLst/>
          <a:ahLst/>
          <a:cxnLst/>
          <a:rect l="0" t="0" r="0" b="0"/>
          <a:pathLst>
            <a:path>
              <a:moveTo>
                <a:pt x="258231" y="1041059"/>
              </a:moveTo>
              <a:lnTo>
                <a:pt x="77421" y="1041059"/>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506484" y="1153137"/>
          <a:ext cx="1717252" cy="3708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Filmmaking Process</a:t>
          </a:r>
          <a:endParaRPr lang="zh-CN" altLang="en-US" sz="1200" b="1" kern="1200">
            <a:latin typeface="Times New Roman" panose="02020603050405020304" pitchFamily="18" charset="0"/>
            <a:cs typeface="Times New Roman" panose="02020603050405020304" pitchFamily="18" charset="0"/>
          </a:endParaRPr>
        </a:p>
      </dsp:txBody>
      <dsp:txXfrm>
        <a:off x="3506484" y="1153137"/>
        <a:ext cx="1717252" cy="370885"/>
      </dsp:txXfrm>
    </dsp:sp>
    <dsp:sp modelId="{00F3CBB5-E5F4-4603-ADD2-BDF176198739}">
      <dsp:nvSpPr>
        <dsp:cNvPr id="0" name=""/>
        <dsp:cNvSpPr/>
      </dsp:nvSpPr>
      <dsp:spPr>
        <a:xfrm>
          <a:off x="153961" y="1120"/>
          <a:ext cx="3094291" cy="5928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kern="1200">
            <a:latin typeface="Times New Roman" panose="02020603050405020304" pitchFamily="18" charset="0"/>
            <a:cs typeface="Times New Roman" panose="02020603050405020304" pitchFamily="18" charset="0"/>
          </a:endParaRPr>
        </a:p>
      </dsp:txBody>
      <dsp:txXfrm>
        <a:off x="153961" y="1120"/>
        <a:ext cx="3094291" cy="592800"/>
      </dsp:txXfrm>
    </dsp:sp>
    <dsp:sp modelId="{CA2F1AAB-A451-4033-957D-622039489C46}">
      <dsp:nvSpPr>
        <dsp:cNvPr id="0" name=""/>
        <dsp:cNvSpPr/>
      </dsp:nvSpPr>
      <dsp:spPr>
        <a:xfrm>
          <a:off x="153961" y="690697"/>
          <a:ext cx="3094291" cy="6175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Emotional Investment</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Emotional honesty adds depth and resonance to storytelling.</a:t>
          </a:r>
          <a:endParaRPr lang="zh-CN" altLang="en-US" sz="1050" kern="1200">
            <a:latin typeface="Times New Roman" panose="02020603050405020304" pitchFamily="18" charset="0"/>
            <a:cs typeface="Times New Roman" panose="02020603050405020304" pitchFamily="18" charset="0"/>
          </a:endParaRPr>
        </a:p>
      </dsp:txBody>
      <dsp:txXfrm>
        <a:off x="153961" y="690697"/>
        <a:ext cx="3094291" cy="617583"/>
      </dsp:txXfrm>
    </dsp:sp>
    <dsp:sp modelId="{A05E287B-B1E9-4B61-BA9D-687475F9F39E}">
      <dsp:nvSpPr>
        <dsp:cNvPr id="0" name=""/>
        <dsp:cNvSpPr/>
      </dsp:nvSpPr>
      <dsp:spPr>
        <a:xfrm>
          <a:off x="153961" y="1405057"/>
          <a:ext cx="3094291" cy="5992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Creative Vision</a:t>
          </a:r>
        </a:p>
        <a:p>
          <a:pPr marL="72000" lvl="0" indent="0" algn="l" defTabSz="533400">
            <a:lnSpc>
              <a:spcPct val="90000"/>
            </a:lnSpc>
            <a:spcBef>
              <a:spcPct val="0"/>
            </a:spcBef>
            <a:spcAft>
              <a:spcPts val="0"/>
            </a:spcAft>
            <a:buNone/>
          </a:pPr>
          <a:r>
            <a:rPr lang="en-US" altLang="en-US" sz="1050" kern="120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kern="1200">
            <a:solidFill>
              <a:sysClr val="windowText" lastClr="000000"/>
            </a:solidFill>
            <a:latin typeface="Times New Roman" panose="02020603050405020304" pitchFamily="18" charset="0"/>
            <a:cs typeface="Times New Roman" panose="02020603050405020304" pitchFamily="18" charset="0"/>
          </a:endParaRPr>
        </a:p>
      </dsp:txBody>
      <dsp:txXfrm>
        <a:off x="153961" y="1405057"/>
        <a:ext cx="3094291" cy="599209"/>
      </dsp:txXfrm>
    </dsp:sp>
    <dsp:sp modelId="{9B22361B-A20B-428F-8967-22B77DC6E8B8}">
      <dsp:nvSpPr>
        <dsp:cNvPr id="0" name=""/>
        <dsp:cNvSpPr/>
      </dsp:nvSpPr>
      <dsp:spPr>
        <a:xfrm>
          <a:off x="153961" y="2101043"/>
          <a:ext cx="3094291" cy="5749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Audience Connection</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Relatable stories create meaningful connections with viewers.</a:t>
          </a:r>
          <a:endParaRPr lang="zh-CN" altLang="en-US" sz="1050" kern="1200">
            <a:latin typeface="Times New Roman" panose="02020603050405020304" pitchFamily="18" charset="0"/>
            <a:cs typeface="Times New Roman" panose="02020603050405020304" pitchFamily="18" charset="0"/>
          </a:endParaRPr>
        </a:p>
      </dsp:txBody>
      <dsp:txXfrm>
        <a:off x="153961" y="2101043"/>
        <a:ext cx="3094291" cy="574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4364-89CD-4D5C-BCDF-B0E07F26DF08}">
      <dsp:nvSpPr>
        <dsp:cNvPr id="0" name=""/>
        <dsp:cNvSpPr/>
      </dsp:nvSpPr>
      <dsp:spPr>
        <a:xfrm>
          <a:off x="4437528"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C1B098-0CEC-4173-9978-79CFD477F2C8}">
      <dsp:nvSpPr>
        <dsp:cNvPr id="0" name=""/>
        <dsp:cNvSpPr/>
      </dsp:nvSpPr>
      <dsp:spPr>
        <a:xfrm>
          <a:off x="3987434"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0AA93-041A-48E7-9DAF-39486C7CFDD8}">
      <dsp:nvSpPr>
        <dsp:cNvPr id="0" name=""/>
        <dsp:cNvSpPr/>
      </dsp:nvSpPr>
      <dsp:spPr>
        <a:xfrm>
          <a:off x="2637154" y="359999"/>
          <a:ext cx="1800373" cy="176184"/>
        </a:xfrm>
        <a:custGeom>
          <a:avLst/>
          <a:gdLst/>
          <a:ahLst/>
          <a:cxnLst/>
          <a:rect l="0" t="0" r="0" b="0"/>
          <a:pathLst>
            <a:path>
              <a:moveTo>
                <a:pt x="0" y="0"/>
              </a:moveTo>
              <a:lnTo>
                <a:pt x="0" y="110271"/>
              </a:lnTo>
              <a:lnTo>
                <a:pt x="1800373" y="110271"/>
              </a:lnTo>
              <a:lnTo>
                <a:pt x="1800373"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81EBD-259D-499C-B1C3-17C38E6E2090}">
      <dsp:nvSpPr>
        <dsp:cNvPr id="0" name=""/>
        <dsp:cNvSpPr/>
      </dsp:nvSpPr>
      <dsp:spPr>
        <a:xfrm>
          <a:off x="2637154"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DAD6A-BB8E-47F2-84B3-9F9EB0D0972B}">
      <dsp:nvSpPr>
        <dsp:cNvPr id="0" name=""/>
        <dsp:cNvSpPr/>
      </dsp:nvSpPr>
      <dsp:spPr>
        <a:xfrm>
          <a:off x="2187061"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D8F28-B5B0-4222-AD7C-C217BBF91C58}">
      <dsp:nvSpPr>
        <dsp:cNvPr id="0" name=""/>
        <dsp:cNvSpPr/>
      </dsp:nvSpPr>
      <dsp:spPr>
        <a:xfrm>
          <a:off x="2591434" y="359999"/>
          <a:ext cx="91440" cy="176184"/>
        </a:xfrm>
        <a:custGeom>
          <a:avLst/>
          <a:gdLst/>
          <a:ahLst/>
          <a:cxnLst/>
          <a:rect l="0" t="0" r="0" b="0"/>
          <a:pathLst>
            <a:path>
              <a:moveTo>
                <a:pt x="45720" y="0"/>
              </a:moveTo>
              <a:lnTo>
                <a:pt x="4572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5F9D6-E30B-4250-8D7B-2D30677EEF0B}">
      <dsp:nvSpPr>
        <dsp:cNvPr id="0" name=""/>
        <dsp:cNvSpPr/>
      </dsp:nvSpPr>
      <dsp:spPr>
        <a:xfrm>
          <a:off x="836781"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CF544-E7BB-4145-B97F-8112F7A94052}">
      <dsp:nvSpPr>
        <dsp:cNvPr id="0" name=""/>
        <dsp:cNvSpPr/>
      </dsp:nvSpPr>
      <dsp:spPr>
        <a:xfrm>
          <a:off x="386688"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CBD83E-4EBF-4CF3-8389-11EA4B55B304}">
      <dsp:nvSpPr>
        <dsp:cNvPr id="0" name=""/>
        <dsp:cNvSpPr/>
      </dsp:nvSpPr>
      <dsp:spPr>
        <a:xfrm>
          <a:off x="836781" y="359999"/>
          <a:ext cx="1800373" cy="176184"/>
        </a:xfrm>
        <a:custGeom>
          <a:avLst/>
          <a:gdLst/>
          <a:ahLst/>
          <a:cxnLst/>
          <a:rect l="0" t="0" r="0" b="0"/>
          <a:pathLst>
            <a:path>
              <a:moveTo>
                <a:pt x="1800373" y="0"/>
              </a:moveTo>
              <a:lnTo>
                <a:pt x="1800373" y="110271"/>
              </a:lnTo>
              <a:lnTo>
                <a:pt x="0" y="110271"/>
              </a:lnTo>
              <a:lnTo>
                <a:pt x="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947163-568A-4015-A7B0-92B66BD86B34}">
      <dsp:nvSpPr>
        <dsp:cNvPr id="0" name=""/>
        <dsp:cNvSpPr/>
      </dsp:nvSpPr>
      <dsp:spPr>
        <a:xfrm>
          <a:off x="1683155" y="0"/>
          <a:ext cx="1907999"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Fusion of Chinese &amp; Western Influences in Filmmaking</a:t>
          </a:r>
          <a:endParaRPr lang="zh-CN" altLang="en-US" sz="1050" kern="1200">
            <a:latin typeface="Times New Roman" panose="02020603050405020304" pitchFamily="18" charset="0"/>
            <a:cs typeface="Times New Roman" panose="02020603050405020304" pitchFamily="18" charset="0"/>
          </a:endParaRPr>
        </a:p>
      </dsp:txBody>
      <dsp:txXfrm>
        <a:off x="1683155" y="0"/>
        <a:ext cx="1907999" cy="359999"/>
      </dsp:txXfrm>
    </dsp:sp>
    <dsp:sp modelId="{D060C349-BEF3-4656-A0A9-FBA3C86E0623}">
      <dsp:nvSpPr>
        <dsp:cNvPr id="0" name=""/>
        <dsp:cNvSpPr/>
      </dsp:nvSpPr>
      <dsp:spPr>
        <a:xfrm>
          <a:off x="188780"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Heritages</a:t>
          </a:r>
          <a:endParaRPr lang="zh-CN" altLang="en-US" sz="1050" kern="1200">
            <a:latin typeface="Times New Roman" panose="02020603050405020304" pitchFamily="18" charset="0"/>
            <a:cs typeface="Times New Roman" panose="02020603050405020304" pitchFamily="18" charset="0"/>
          </a:endParaRPr>
        </a:p>
      </dsp:txBody>
      <dsp:txXfrm>
        <a:off x="188780" y="536184"/>
        <a:ext cx="1296002" cy="359999"/>
      </dsp:txXfrm>
    </dsp:sp>
    <dsp:sp modelId="{7F024AEA-9500-4EA7-9A7C-170E6C6E1F3B}">
      <dsp:nvSpPr>
        <dsp:cNvPr id="0" name=""/>
        <dsp:cNvSpPr/>
      </dsp:nvSpPr>
      <dsp:spPr>
        <a:xfrm>
          <a:off x="2508"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Chinese Values</a:t>
          </a:r>
          <a:endParaRPr lang="zh-CN" altLang="en-US" sz="1050" kern="1200">
            <a:latin typeface="Times New Roman" panose="02020603050405020304" pitchFamily="18" charset="0"/>
            <a:cs typeface="Times New Roman" panose="02020603050405020304" pitchFamily="18" charset="0"/>
          </a:endParaRPr>
        </a:p>
      </dsp:txBody>
      <dsp:txXfrm>
        <a:off x="2508" y="1194988"/>
        <a:ext cx="768360" cy="431998"/>
      </dsp:txXfrm>
    </dsp:sp>
    <dsp:sp modelId="{B371F09E-D2DC-463C-BB0E-503C7DBC503D}">
      <dsp:nvSpPr>
        <dsp:cNvPr id="0" name=""/>
        <dsp:cNvSpPr/>
      </dsp:nvSpPr>
      <dsp:spPr>
        <a:xfrm>
          <a:off x="90269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Western Storytelling</a:t>
          </a:r>
          <a:endParaRPr lang="zh-CN" altLang="en-US" sz="1050" kern="1200">
            <a:latin typeface="Times New Roman" panose="02020603050405020304" pitchFamily="18" charset="0"/>
            <a:cs typeface="Times New Roman" panose="02020603050405020304" pitchFamily="18" charset="0"/>
          </a:endParaRPr>
        </a:p>
      </dsp:txBody>
      <dsp:txXfrm>
        <a:off x="902694" y="1194988"/>
        <a:ext cx="768360" cy="431998"/>
      </dsp:txXfrm>
    </dsp:sp>
    <dsp:sp modelId="{651ED887-8134-4E19-A1E2-057E8ECFFE72}">
      <dsp:nvSpPr>
        <dsp:cNvPr id="0" name=""/>
        <dsp:cNvSpPr/>
      </dsp:nvSpPr>
      <dsp:spPr>
        <a:xfrm>
          <a:off x="1989153"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a:t>
          </a:r>
          <a:endParaRPr lang="zh-CN" altLang="en-US" sz="1050" kern="1200">
            <a:latin typeface="Times New Roman" panose="02020603050405020304" pitchFamily="18" charset="0"/>
            <a:cs typeface="Times New Roman" panose="02020603050405020304" pitchFamily="18" charset="0"/>
          </a:endParaRPr>
        </a:p>
      </dsp:txBody>
      <dsp:txXfrm>
        <a:off x="1989153" y="536184"/>
        <a:ext cx="1296002" cy="359999"/>
      </dsp:txXfrm>
    </dsp:sp>
    <dsp:sp modelId="{95B31E74-11B4-439C-9DC4-D6B2BED5EA3B}">
      <dsp:nvSpPr>
        <dsp:cNvPr id="0" name=""/>
        <dsp:cNvSpPr/>
      </dsp:nvSpPr>
      <dsp:spPr>
        <a:xfrm>
          <a:off x="1802881"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Inspiration</a:t>
          </a:r>
          <a:endParaRPr lang="zh-CN" altLang="en-US" sz="1050" kern="1200">
            <a:latin typeface="Times New Roman" panose="02020603050405020304" pitchFamily="18" charset="0"/>
            <a:cs typeface="Times New Roman" panose="02020603050405020304" pitchFamily="18" charset="0"/>
          </a:endParaRPr>
        </a:p>
      </dsp:txBody>
      <dsp:txXfrm>
        <a:off x="1802881" y="1194988"/>
        <a:ext cx="768360" cy="431998"/>
      </dsp:txXfrm>
    </dsp:sp>
    <dsp:sp modelId="{7E7A5F6E-7EB1-48C1-9555-B69CB45E0D42}">
      <dsp:nvSpPr>
        <dsp:cNvPr id="0" name=""/>
        <dsp:cNvSpPr/>
      </dsp:nvSpPr>
      <dsp:spPr>
        <a:xfrm>
          <a:off x="2703067"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Connection</a:t>
          </a:r>
          <a:endParaRPr lang="zh-CN" altLang="en-US" sz="1050" kern="1200">
            <a:latin typeface="Times New Roman" panose="02020603050405020304" pitchFamily="18" charset="0"/>
            <a:cs typeface="Times New Roman" panose="02020603050405020304" pitchFamily="18" charset="0"/>
          </a:endParaRPr>
        </a:p>
      </dsp:txBody>
      <dsp:txXfrm>
        <a:off x="2703067" y="1194988"/>
        <a:ext cx="768360" cy="431998"/>
      </dsp:txXfrm>
    </dsp:sp>
    <dsp:sp modelId="{378D14F4-A7D7-4EB8-8C37-D676E599477A}">
      <dsp:nvSpPr>
        <dsp:cNvPr id="0" name=""/>
        <dsp:cNvSpPr/>
      </dsp:nvSpPr>
      <dsp:spPr>
        <a:xfrm>
          <a:off x="3789526"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Global Cinematic Techniques</a:t>
          </a:r>
          <a:endParaRPr lang="zh-CN" altLang="en-US" sz="1050" kern="1200">
            <a:latin typeface="Times New Roman" panose="02020603050405020304" pitchFamily="18" charset="0"/>
            <a:cs typeface="Times New Roman" panose="02020603050405020304" pitchFamily="18" charset="0"/>
          </a:endParaRPr>
        </a:p>
      </dsp:txBody>
      <dsp:txXfrm>
        <a:off x="3789526" y="536184"/>
        <a:ext cx="1296002" cy="359999"/>
      </dsp:txXfrm>
    </dsp:sp>
    <dsp:sp modelId="{B7A48953-CFDD-4997-A5EB-E55D3CBCF506}">
      <dsp:nvSpPr>
        <dsp:cNvPr id="0" name=""/>
        <dsp:cNvSpPr/>
      </dsp:nvSpPr>
      <dsp:spPr>
        <a:xfrm>
          <a:off x="360325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Hollywood Techniques</a:t>
          </a:r>
          <a:endParaRPr lang="zh-CN" altLang="en-US" sz="1050" kern="1200">
            <a:latin typeface="Times New Roman" panose="02020603050405020304" pitchFamily="18" charset="0"/>
            <a:cs typeface="Times New Roman" panose="02020603050405020304" pitchFamily="18" charset="0"/>
          </a:endParaRPr>
        </a:p>
      </dsp:txBody>
      <dsp:txXfrm>
        <a:off x="3603254" y="1194988"/>
        <a:ext cx="768360" cy="431998"/>
      </dsp:txXfrm>
    </dsp:sp>
    <dsp:sp modelId="{F4720A56-E260-44F4-9A2D-2DE0BB0B451C}">
      <dsp:nvSpPr>
        <dsp:cNvPr id="0" name=""/>
        <dsp:cNvSpPr/>
      </dsp:nvSpPr>
      <dsp:spPr>
        <a:xfrm>
          <a:off x="4503440"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European Artistic Depth</a:t>
          </a:r>
          <a:endParaRPr lang="zh-CN" altLang="en-US" sz="1050" kern="1200">
            <a:latin typeface="Times New Roman" panose="02020603050405020304" pitchFamily="18" charset="0"/>
            <a:cs typeface="Times New Roman" panose="02020603050405020304" pitchFamily="18" charset="0"/>
          </a:endParaRPr>
        </a:p>
      </dsp:txBody>
      <dsp:txXfrm>
        <a:off x="4503440" y="1194988"/>
        <a:ext cx="768360" cy="4319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C4C16-2480-4421-A09C-D7BA52E95B4E}">
      <dsp:nvSpPr>
        <dsp:cNvPr id="0" name=""/>
        <dsp:cNvSpPr/>
      </dsp:nvSpPr>
      <dsp:spPr>
        <a:xfrm>
          <a:off x="2357519" y="1395412"/>
          <a:ext cx="555724" cy="1240304"/>
        </a:xfrm>
        <a:custGeom>
          <a:avLst/>
          <a:gdLst/>
          <a:ahLst/>
          <a:cxnLst/>
          <a:rect l="0" t="0" r="0" b="0"/>
          <a:pathLst>
            <a:path>
              <a:moveTo>
                <a:pt x="555724" y="0"/>
              </a:moveTo>
              <a:lnTo>
                <a:pt x="174235" y="0"/>
              </a:lnTo>
              <a:lnTo>
                <a:pt x="174235" y="1240304"/>
              </a:lnTo>
              <a:lnTo>
                <a:pt x="0" y="12403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87D8F-4D03-4F8D-A4B8-1A18834BE330}">
      <dsp:nvSpPr>
        <dsp:cNvPr id="0" name=""/>
        <dsp:cNvSpPr/>
      </dsp:nvSpPr>
      <dsp:spPr>
        <a:xfrm>
          <a:off x="2357519" y="1395412"/>
          <a:ext cx="555724" cy="725837"/>
        </a:xfrm>
        <a:custGeom>
          <a:avLst/>
          <a:gdLst/>
          <a:ahLst/>
          <a:cxnLst/>
          <a:rect l="0" t="0" r="0" b="0"/>
          <a:pathLst>
            <a:path>
              <a:moveTo>
                <a:pt x="555724" y="0"/>
              </a:moveTo>
              <a:lnTo>
                <a:pt x="174235" y="0"/>
              </a:lnTo>
              <a:lnTo>
                <a:pt x="174235" y="725837"/>
              </a:lnTo>
              <a:lnTo>
                <a:pt x="0" y="72583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5F0611-A5AC-4D70-B1B6-EC456B53373E}">
      <dsp:nvSpPr>
        <dsp:cNvPr id="0" name=""/>
        <dsp:cNvSpPr/>
      </dsp:nvSpPr>
      <dsp:spPr>
        <a:xfrm>
          <a:off x="2357519" y="1395412"/>
          <a:ext cx="555724" cy="241725"/>
        </a:xfrm>
        <a:custGeom>
          <a:avLst/>
          <a:gdLst/>
          <a:ahLst/>
          <a:cxnLst/>
          <a:rect l="0" t="0" r="0" b="0"/>
          <a:pathLst>
            <a:path>
              <a:moveTo>
                <a:pt x="555724" y="0"/>
              </a:moveTo>
              <a:lnTo>
                <a:pt x="174235" y="0"/>
              </a:lnTo>
              <a:lnTo>
                <a:pt x="174235" y="241725"/>
              </a:lnTo>
              <a:lnTo>
                <a:pt x="0" y="24172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77DEAD0-4CCA-422D-A9FF-0E824D92578B}">
      <dsp:nvSpPr>
        <dsp:cNvPr id="0" name=""/>
        <dsp:cNvSpPr/>
      </dsp:nvSpPr>
      <dsp:spPr>
        <a:xfrm>
          <a:off x="2357519" y="1141756"/>
          <a:ext cx="555724" cy="253655"/>
        </a:xfrm>
        <a:custGeom>
          <a:avLst/>
          <a:gdLst/>
          <a:ahLst/>
          <a:cxnLst/>
          <a:rect l="0" t="0" r="0" b="0"/>
          <a:pathLst>
            <a:path>
              <a:moveTo>
                <a:pt x="555724" y="253655"/>
              </a:moveTo>
              <a:lnTo>
                <a:pt x="174235" y="25365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505FCF6-2262-4A08-BF96-961549C14BDB}">
      <dsp:nvSpPr>
        <dsp:cNvPr id="0" name=""/>
        <dsp:cNvSpPr/>
      </dsp:nvSpPr>
      <dsp:spPr>
        <a:xfrm>
          <a:off x="2357519" y="640816"/>
          <a:ext cx="555724" cy="754595"/>
        </a:xfrm>
        <a:custGeom>
          <a:avLst/>
          <a:gdLst/>
          <a:ahLst/>
          <a:cxnLst/>
          <a:rect l="0" t="0" r="0" b="0"/>
          <a:pathLst>
            <a:path>
              <a:moveTo>
                <a:pt x="555724" y="754595"/>
              </a:moveTo>
              <a:lnTo>
                <a:pt x="174235" y="75459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29076B-87B6-4152-A8DB-7E0B685D6EED}">
      <dsp:nvSpPr>
        <dsp:cNvPr id="0" name=""/>
        <dsp:cNvSpPr/>
      </dsp:nvSpPr>
      <dsp:spPr>
        <a:xfrm>
          <a:off x="2357519" y="147941"/>
          <a:ext cx="555724" cy="1247471"/>
        </a:xfrm>
        <a:custGeom>
          <a:avLst/>
          <a:gdLst/>
          <a:ahLst/>
          <a:cxnLst/>
          <a:rect l="0" t="0" r="0" b="0"/>
          <a:pathLst>
            <a:path>
              <a:moveTo>
                <a:pt x="555724" y="1247471"/>
              </a:moveTo>
              <a:lnTo>
                <a:pt x="174235" y="1247471"/>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2913244" y="1255131"/>
          <a:ext cx="1529911" cy="28056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Universal Connection</a:t>
          </a:r>
          <a:endParaRPr lang="zh-CN" altLang="en-US" sz="1050" kern="1200">
            <a:latin typeface="Times New Roman" panose="02020603050405020304" pitchFamily="18" charset="0"/>
            <a:cs typeface="Times New Roman" panose="02020603050405020304" pitchFamily="18" charset="0"/>
          </a:endParaRPr>
        </a:p>
      </dsp:txBody>
      <dsp:txXfrm>
        <a:off x="2913244" y="1255131"/>
        <a:ext cx="1529911" cy="280562"/>
      </dsp:txXfrm>
    </dsp:sp>
    <dsp:sp modelId="{DAEA6326-A0EA-44B3-8D92-7B90BC5707E3}">
      <dsp:nvSpPr>
        <dsp:cNvPr id="0" name=""/>
        <dsp:cNvSpPr/>
      </dsp:nvSpPr>
      <dsp:spPr>
        <a:xfrm>
          <a:off x="707298" y="1586"/>
          <a:ext cx="1650220" cy="29271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a:t>
          </a:r>
          <a:endParaRPr lang="zh-CN" altLang="en-US" sz="1050" kern="1200">
            <a:latin typeface="Times New Roman" panose="02020603050405020304" pitchFamily="18" charset="0"/>
            <a:cs typeface="Times New Roman" panose="02020603050405020304" pitchFamily="18" charset="0"/>
          </a:endParaRPr>
        </a:p>
      </dsp:txBody>
      <dsp:txXfrm>
        <a:off x="707298" y="1586"/>
        <a:ext cx="1650220" cy="292710"/>
      </dsp:txXfrm>
    </dsp:sp>
    <dsp:sp modelId="{F2CA08B4-A157-4522-842C-640E94E651A6}">
      <dsp:nvSpPr>
        <dsp:cNvPr id="0" name=""/>
        <dsp:cNvSpPr/>
      </dsp:nvSpPr>
      <dsp:spPr>
        <a:xfrm>
          <a:off x="703744" y="512091"/>
          <a:ext cx="1653775" cy="25745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Truthful Depiction</a:t>
          </a:r>
          <a:endParaRPr lang="zh-CN" altLang="en-US" sz="1050" kern="1200">
            <a:latin typeface="Times New Roman" panose="02020603050405020304" pitchFamily="18" charset="0"/>
            <a:cs typeface="Times New Roman" panose="02020603050405020304" pitchFamily="18" charset="0"/>
          </a:endParaRPr>
        </a:p>
      </dsp:txBody>
      <dsp:txXfrm>
        <a:off x="703744" y="512091"/>
        <a:ext cx="1653775" cy="257451"/>
      </dsp:txXfrm>
    </dsp:sp>
    <dsp:sp modelId="{BB10DC8C-CD95-446C-9892-31BA0943669E}">
      <dsp:nvSpPr>
        <dsp:cNvPr id="0" name=""/>
        <dsp:cNvSpPr/>
      </dsp:nvSpPr>
      <dsp:spPr>
        <a:xfrm>
          <a:off x="713466" y="987337"/>
          <a:ext cx="1644052" cy="308839"/>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Unique Perspective</a:t>
          </a:r>
          <a:endParaRPr lang="zh-CN" altLang="en-US" sz="1050" kern="1200">
            <a:latin typeface="Times New Roman" panose="02020603050405020304" pitchFamily="18" charset="0"/>
            <a:cs typeface="Times New Roman" panose="02020603050405020304" pitchFamily="18" charset="0"/>
          </a:endParaRPr>
        </a:p>
      </dsp:txBody>
      <dsp:txXfrm>
        <a:off x="713466" y="987337"/>
        <a:ext cx="1644052" cy="308839"/>
      </dsp:txXfrm>
    </dsp:sp>
    <dsp:sp modelId="{81629B47-8DAB-4823-909B-3C1AE4B9ED0F}">
      <dsp:nvSpPr>
        <dsp:cNvPr id="0" name=""/>
        <dsp:cNvSpPr/>
      </dsp:nvSpPr>
      <dsp:spPr>
        <a:xfrm>
          <a:off x="685954" y="1513970"/>
          <a:ext cx="1671564" cy="2463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Spontaneity</a:t>
          </a:r>
          <a:endParaRPr lang="zh-CN" altLang="en-US" sz="1050" kern="1200">
            <a:latin typeface="Times New Roman" panose="02020603050405020304" pitchFamily="18" charset="0"/>
            <a:cs typeface="Times New Roman" panose="02020603050405020304" pitchFamily="18" charset="0"/>
          </a:endParaRPr>
        </a:p>
      </dsp:txBody>
      <dsp:txXfrm>
        <a:off x="685954" y="1513970"/>
        <a:ext cx="1671564" cy="246333"/>
      </dsp:txXfrm>
    </dsp:sp>
    <dsp:sp modelId="{50156629-B75E-4718-BA9A-0224EAA8E0CA}">
      <dsp:nvSpPr>
        <dsp:cNvPr id="0" name=""/>
        <dsp:cNvSpPr/>
      </dsp:nvSpPr>
      <dsp:spPr>
        <a:xfrm>
          <a:off x="691687" y="1978099"/>
          <a:ext cx="1665832" cy="28630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Specificity</a:t>
          </a:r>
          <a:endParaRPr lang="zh-CN" altLang="en-US" sz="1050" kern="1200">
            <a:latin typeface="Times New Roman" panose="02020603050405020304" pitchFamily="18" charset="0"/>
            <a:cs typeface="Times New Roman" panose="02020603050405020304" pitchFamily="18" charset="0"/>
          </a:endParaRPr>
        </a:p>
      </dsp:txBody>
      <dsp:txXfrm>
        <a:off x="691687" y="1978099"/>
        <a:ext cx="1665832" cy="286301"/>
      </dsp:txXfrm>
    </dsp:sp>
    <dsp:sp modelId="{EB4722F3-CEE2-41E0-B3BC-075498B4806C}">
      <dsp:nvSpPr>
        <dsp:cNvPr id="0" name=""/>
        <dsp:cNvSpPr/>
      </dsp:nvSpPr>
      <dsp:spPr>
        <a:xfrm>
          <a:off x="709006" y="2482195"/>
          <a:ext cx="1648513" cy="3070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International Appeal</a:t>
          </a:r>
          <a:endParaRPr lang="zh-CN" altLang="en-US" sz="1050" kern="1200">
            <a:latin typeface="Times New Roman" panose="02020603050405020304" pitchFamily="18" charset="0"/>
            <a:cs typeface="Times New Roman" panose="02020603050405020304" pitchFamily="18" charset="0"/>
          </a:endParaRPr>
        </a:p>
      </dsp:txBody>
      <dsp:txXfrm>
        <a:off x="709006" y="2482195"/>
        <a:ext cx="1648513" cy="30704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092E35-7DA1-43ED-BD27-F5F2E5820437}">
      <dsp:nvSpPr>
        <dsp:cNvPr id="0" name=""/>
        <dsp:cNvSpPr/>
      </dsp:nvSpPr>
      <dsp:spPr>
        <a:xfrm>
          <a:off x="1719234" y="850006"/>
          <a:ext cx="211613" cy="569151"/>
        </a:xfrm>
        <a:custGeom>
          <a:avLst/>
          <a:gdLst/>
          <a:ahLst/>
          <a:cxnLst/>
          <a:rect l="0" t="0" r="0" b="0"/>
          <a:pathLst>
            <a:path>
              <a:moveTo>
                <a:pt x="0" y="0"/>
              </a:moveTo>
              <a:lnTo>
                <a:pt x="105951" y="0"/>
              </a:lnTo>
              <a:lnTo>
                <a:pt x="105951" y="569151"/>
              </a:lnTo>
              <a:lnTo>
                <a:pt x="211613" y="56915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1719234" y="850006"/>
          <a:ext cx="211613" cy="180566"/>
        </a:xfrm>
        <a:custGeom>
          <a:avLst/>
          <a:gdLst/>
          <a:ahLst/>
          <a:cxnLst/>
          <a:rect l="0" t="0" r="0" b="0"/>
          <a:pathLst>
            <a:path>
              <a:moveTo>
                <a:pt x="0" y="0"/>
              </a:moveTo>
              <a:lnTo>
                <a:pt x="105951" y="0"/>
              </a:lnTo>
              <a:lnTo>
                <a:pt x="105951" y="180566"/>
              </a:lnTo>
              <a:lnTo>
                <a:pt x="211613" y="180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719234" y="654866"/>
          <a:ext cx="211613" cy="195139"/>
        </a:xfrm>
        <a:custGeom>
          <a:avLst/>
          <a:gdLst/>
          <a:ahLst/>
          <a:cxnLst/>
          <a:rect l="0" t="0" r="0" b="0"/>
          <a:pathLst>
            <a:path>
              <a:moveTo>
                <a:pt x="0" y="195139"/>
              </a:moveTo>
              <a:lnTo>
                <a:pt x="105951" y="195139"/>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719234" y="267128"/>
          <a:ext cx="211613" cy="582877"/>
        </a:xfrm>
        <a:custGeom>
          <a:avLst/>
          <a:gdLst/>
          <a:ahLst/>
          <a:cxnLst/>
          <a:rect l="0" t="0" r="0" b="0"/>
          <a:pathLst>
            <a:path>
              <a:moveTo>
                <a:pt x="0" y="582877"/>
              </a:moveTo>
              <a:lnTo>
                <a:pt x="105951" y="582877"/>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569016"/>
          <a:ext cx="1719234" cy="56197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Influence of Literature </a:t>
          </a: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on Filmmakers</a:t>
          </a:r>
          <a:endParaRPr lang="zh-CN" altLang="en-US" sz="1050" kern="1200">
            <a:latin typeface="Times New Roman" panose="02020603050405020304" pitchFamily="18" charset="0"/>
            <a:cs typeface="Times New Roman" panose="02020603050405020304" pitchFamily="18" charset="0"/>
          </a:endParaRPr>
        </a:p>
      </dsp:txBody>
      <dsp:txXfrm>
        <a:off x="0" y="569016"/>
        <a:ext cx="1719234" cy="561978"/>
      </dsp:txXfrm>
    </dsp:sp>
    <dsp:sp modelId="{DAEA6326-A0EA-44B3-8D92-7B90BC5707E3}">
      <dsp:nvSpPr>
        <dsp:cNvPr id="0" name=""/>
        <dsp:cNvSpPr/>
      </dsp:nvSpPr>
      <dsp:spPr>
        <a:xfrm>
          <a:off x="1930848" y="139721"/>
          <a:ext cx="1981096" cy="254814"/>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Narratives</a:t>
          </a:r>
          <a:endParaRPr lang="zh-CN" altLang="en-US" sz="1050" kern="1200">
            <a:latin typeface="Times New Roman" panose="02020603050405020304" pitchFamily="18" charset="0"/>
            <a:cs typeface="Times New Roman" panose="02020603050405020304" pitchFamily="18" charset="0"/>
          </a:endParaRPr>
        </a:p>
      </dsp:txBody>
      <dsp:txXfrm>
        <a:off x="1930848" y="139721"/>
        <a:ext cx="1981096" cy="254814"/>
      </dsp:txXfrm>
    </dsp:sp>
    <dsp:sp modelId="{F2CA08B4-A157-4522-842C-640E94E651A6}">
      <dsp:nvSpPr>
        <dsp:cNvPr id="0" name=""/>
        <dsp:cNvSpPr/>
      </dsp:nvSpPr>
      <dsp:spPr>
        <a:xfrm>
          <a:off x="1930848" y="526613"/>
          <a:ext cx="1981096" cy="25650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Depth</a:t>
          </a:r>
          <a:endParaRPr lang="zh-CN" altLang="en-US" sz="1050" kern="1200">
            <a:latin typeface="Times New Roman" panose="02020603050405020304" pitchFamily="18" charset="0"/>
            <a:cs typeface="Times New Roman" panose="02020603050405020304" pitchFamily="18" charset="0"/>
          </a:endParaRPr>
        </a:p>
      </dsp:txBody>
      <dsp:txXfrm>
        <a:off x="1930848" y="526613"/>
        <a:ext cx="1981096" cy="256506"/>
      </dsp:txXfrm>
    </dsp:sp>
    <dsp:sp modelId="{BB10DC8C-CD95-446C-9892-31BA0943669E}">
      <dsp:nvSpPr>
        <dsp:cNvPr id="0" name=""/>
        <dsp:cNvSpPr/>
      </dsp:nvSpPr>
      <dsp:spPr>
        <a:xfrm>
          <a:off x="1930848" y="915197"/>
          <a:ext cx="1981096" cy="23075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Themes</a:t>
          </a:r>
          <a:endParaRPr lang="zh-CN" altLang="en-US" sz="1050" kern="1200">
            <a:latin typeface="Times New Roman" panose="02020603050405020304" pitchFamily="18" charset="0"/>
            <a:cs typeface="Times New Roman" panose="02020603050405020304" pitchFamily="18" charset="0"/>
          </a:endParaRPr>
        </a:p>
      </dsp:txBody>
      <dsp:txXfrm>
        <a:off x="1930848" y="915197"/>
        <a:ext cx="1981096" cy="230750"/>
      </dsp:txXfrm>
    </dsp:sp>
    <dsp:sp modelId="{81629B47-8DAB-4823-909B-3C1AE4B9ED0F}">
      <dsp:nvSpPr>
        <dsp:cNvPr id="0" name=""/>
        <dsp:cNvSpPr/>
      </dsp:nvSpPr>
      <dsp:spPr>
        <a:xfrm>
          <a:off x="1930848" y="1278025"/>
          <a:ext cx="1981096" cy="28226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Storytelling Techniques</a:t>
          </a:r>
          <a:endParaRPr lang="zh-CN" altLang="en-US" sz="1050" kern="1200">
            <a:latin typeface="Times New Roman" panose="02020603050405020304" pitchFamily="18" charset="0"/>
            <a:cs typeface="Times New Roman" panose="02020603050405020304" pitchFamily="18" charset="0"/>
          </a:endParaRPr>
        </a:p>
      </dsp:txBody>
      <dsp:txXfrm>
        <a:off x="1930848" y="1278025"/>
        <a:ext cx="1981096" cy="2822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5081F-09CA-4CD3-9BEE-4FDF6D0F1C28}">
      <dsp:nvSpPr>
        <dsp:cNvPr id="0" name=""/>
        <dsp:cNvSpPr/>
      </dsp:nvSpPr>
      <dsp:spPr>
        <a:xfrm>
          <a:off x="1452598" y="1894522"/>
          <a:ext cx="184331" cy="1390628"/>
        </a:xfrm>
        <a:custGeom>
          <a:avLst/>
          <a:gdLst/>
          <a:ahLst/>
          <a:cxnLst/>
          <a:rect l="0" t="0" r="0" b="0"/>
          <a:pathLst>
            <a:path>
              <a:moveTo>
                <a:pt x="0" y="0"/>
              </a:moveTo>
              <a:lnTo>
                <a:pt x="93053" y="0"/>
              </a:lnTo>
              <a:lnTo>
                <a:pt x="93053" y="1390628"/>
              </a:lnTo>
              <a:lnTo>
                <a:pt x="184331" y="1390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60DF1-1BAF-4771-9DED-857778483D52}">
      <dsp:nvSpPr>
        <dsp:cNvPr id="0" name=""/>
        <dsp:cNvSpPr/>
      </dsp:nvSpPr>
      <dsp:spPr>
        <a:xfrm>
          <a:off x="1452598" y="1894522"/>
          <a:ext cx="184331" cy="695314"/>
        </a:xfrm>
        <a:custGeom>
          <a:avLst/>
          <a:gdLst/>
          <a:ahLst/>
          <a:cxnLst/>
          <a:rect l="0" t="0" r="0" b="0"/>
          <a:pathLst>
            <a:path>
              <a:moveTo>
                <a:pt x="0" y="0"/>
              </a:moveTo>
              <a:lnTo>
                <a:pt x="93053" y="0"/>
              </a:lnTo>
              <a:lnTo>
                <a:pt x="93053" y="695314"/>
              </a:lnTo>
              <a:lnTo>
                <a:pt x="184331" y="6953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946B84-50FA-4A57-9A2A-CDA86D62D8C8}">
      <dsp:nvSpPr>
        <dsp:cNvPr id="0" name=""/>
        <dsp:cNvSpPr/>
      </dsp:nvSpPr>
      <dsp:spPr>
        <a:xfrm>
          <a:off x="1452598" y="1848802"/>
          <a:ext cx="184331" cy="91440"/>
        </a:xfrm>
        <a:custGeom>
          <a:avLst/>
          <a:gdLst/>
          <a:ahLst/>
          <a:cxnLst/>
          <a:rect l="0" t="0" r="0" b="0"/>
          <a:pathLst>
            <a:path>
              <a:moveTo>
                <a:pt x="0" y="45720"/>
              </a:moveTo>
              <a:lnTo>
                <a:pt x="18433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A85855-1E6C-46EB-9A30-921CC892BD59}">
      <dsp:nvSpPr>
        <dsp:cNvPr id="0" name=""/>
        <dsp:cNvSpPr/>
      </dsp:nvSpPr>
      <dsp:spPr>
        <a:xfrm>
          <a:off x="1452598" y="1199208"/>
          <a:ext cx="184331" cy="695314"/>
        </a:xfrm>
        <a:custGeom>
          <a:avLst/>
          <a:gdLst/>
          <a:ahLst/>
          <a:cxnLst/>
          <a:rect l="0" t="0" r="0" b="0"/>
          <a:pathLst>
            <a:path>
              <a:moveTo>
                <a:pt x="0" y="695314"/>
              </a:moveTo>
              <a:lnTo>
                <a:pt x="93053" y="695314"/>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57E424-0417-4969-BA66-89F03CD515F5}">
      <dsp:nvSpPr>
        <dsp:cNvPr id="0" name=""/>
        <dsp:cNvSpPr/>
      </dsp:nvSpPr>
      <dsp:spPr>
        <a:xfrm>
          <a:off x="1452598" y="503893"/>
          <a:ext cx="184331" cy="1390628"/>
        </a:xfrm>
        <a:custGeom>
          <a:avLst/>
          <a:gdLst/>
          <a:ahLst/>
          <a:cxnLst/>
          <a:rect l="0" t="0" r="0" b="0"/>
          <a:pathLst>
            <a:path>
              <a:moveTo>
                <a:pt x="0" y="1390628"/>
              </a:moveTo>
              <a:lnTo>
                <a:pt x="93053" y="1390628"/>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0" y="1625232"/>
          <a:ext cx="1452598" cy="5385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Directors'</a:t>
          </a:r>
          <a:endParaRPr lang="zh-CN" alt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Backgrounds</a:t>
          </a:r>
          <a:endParaRPr lang="zh-CN" altLang="en-US" sz="1200" b="1" kern="1200">
            <a:latin typeface="Times New Roman" panose="02020603050405020304" pitchFamily="18" charset="0"/>
            <a:cs typeface="Times New Roman" panose="02020603050405020304" pitchFamily="18" charset="0"/>
          </a:endParaRPr>
        </a:p>
      </dsp:txBody>
      <dsp:txXfrm>
        <a:off x="0" y="1625232"/>
        <a:ext cx="1452598" cy="538580"/>
      </dsp:txXfrm>
    </dsp:sp>
    <dsp:sp modelId="{00F3CBB5-E5F4-4603-ADD2-BDF176198739}">
      <dsp:nvSpPr>
        <dsp:cNvPr id="0" name=""/>
        <dsp:cNvSpPr/>
      </dsp:nvSpPr>
      <dsp:spPr>
        <a:xfrm>
          <a:off x="1636929" y="213285"/>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Personal experiences add authenticity and emotional depth to films.</a:t>
          </a:r>
        </a:p>
      </dsp:txBody>
      <dsp:txXfrm>
        <a:off x="1636929" y="213285"/>
        <a:ext cx="3108910" cy="581216"/>
      </dsp:txXfrm>
    </dsp:sp>
    <dsp:sp modelId="{CA2F1AAB-A451-4033-957D-622039489C46}">
      <dsp:nvSpPr>
        <dsp:cNvPr id="0" name=""/>
        <dsp:cNvSpPr/>
      </dsp:nvSpPr>
      <dsp:spPr>
        <a:xfrm>
          <a:off x="1636929" y="908599"/>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Educational Backgrounds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kern="1200">
            <a:latin typeface="Times New Roman" panose="02020603050405020304" pitchFamily="18" charset="0"/>
            <a:cs typeface="Times New Roman" panose="02020603050405020304" pitchFamily="18" charset="0"/>
          </a:endParaRPr>
        </a:p>
      </dsp:txBody>
      <dsp:txXfrm>
        <a:off x="1636929" y="908599"/>
        <a:ext cx="3108910" cy="581216"/>
      </dsp:txXfrm>
    </dsp:sp>
    <dsp:sp modelId="{A05E287B-B1E9-4B61-BA9D-687475F9F39E}">
      <dsp:nvSpPr>
        <dsp:cNvPr id="0" name=""/>
        <dsp:cNvSpPr/>
      </dsp:nvSpPr>
      <dsp:spPr>
        <a:xfrm>
          <a:off x="1636929" y="1603914"/>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Professional Trajectories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1636929" y="1603914"/>
        <a:ext cx="3108910" cy="581216"/>
      </dsp:txXfrm>
    </dsp:sp>
    <dsp:sp modelId="{9B22361B-A20B-428F-8967-22B77DC6E8B8}">
      <dsp:nvSpPr>
        <dsp:cNvPr id="0" name=""/>
        <dsp:cNvSpPr/>
      </dsp:nvSpPr>
      <dsp:spPr>
        <a:xfrm>
          <a:off x="1636929" y="2299228"/>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Cultural Heritage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kern="1200">
            <a:latin typeface="Times New Roman" panose="02020603050405020304" pitchFamily="18" charset="0"/>
            <a:cs typeface="Times New Roman" panose="02020603050405020304" pitchFamily="18" charset="0"/>
          </a:endParaRPr>
        </a:p>
      </dsp:txBody>
      <dsp:txXfrm>
        <a:off x="1636929" y="2299228"/>
        <a:ext cx="3108910" cy="581216"/>
      </dsp:txXfrm>
    </dsp:sp>
    <dsp:sp modelId="{A1F1C336-130F-44F0-B53A-C8A50F8BF833}">
      <dsp:nvSpPr>
        <dsp:cNvPr id="0" name=""/>
        <dsp:cNvSpPr/>
      </dsp:nvSpPr>
      <dsp:spPr>
        <a:xfrm>
          <a:off x="1636929" y="2994542"/>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Mentorship </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Mentorship shapes creative paths and thematic focus in filmmaking.</a:t>
          </a:r>
          <a:endParaRPr lang="zh-CN" altLang="en-US" sz="1050" kern="1200">
            <a:latin typeface="Times New Roman" panose="02020603050405020304" pitchFamily="18" charset="0"/>
            <a:cs typeface="Times New Roman" panose="02020603050405020304" pitchFamily="18" charset="0"/>
          </a:endParaRPr>
        </a:p>
      </dsp:txBody>
      <dsp:txXfrm>
        <a:off x="1636929" y="2994542"/>
        <a:ext cx="3108910" cy="5812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149156" y="1338580"/>
          <a:ext cx="216355" cy="1033121"/>
        </a:xfrm>
        <a:custGeom>
          <a:avLst/>
          <a:gdLst/>
          <a:ahLst/>
          <a:cxnLst/>
          <a:rect l="0" t="0" r="0" b="0"/>
          <a:pathLst>
            <a:path>
              <a:moveTo>
                <a:pt x="216355" y="0"/>
              </a:moveTo>
              <a:lnTo>
                <a:pt x="64866" y="0"/>
              </a:lnTo>
              <a:lnTo>
                <a:pt x="64866" y="1033121"/>
              </a:lnTo>
              <a:lnTo>
                <a:pt x="0" y="10331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149156" y="1338580"/>
          <a:ext cx="216355" cy="344373"/>
        </a:xfrm>
        <a:custGeom>
          <a:avLst/>
          <a:gdLst/>
          <a:ahLst/>
          <a:cxnLst/>
          <a:rect l="0" t="0" r="0" b="0"/>
          <a:pathLst>
            <a:path>
              <a:moveTo>
                <a:pt x="216355" y="0"/>
              </a:moveTo>
              <a:lnTo>
                <a:pt x="64866" y="0"/>
              </a:lnTo>
              <a:lnTo>
                <a:pt x="64866" y="344373"/>
              </a:lnTo>
              <a:lnTo>
                <a:pt x="0" y="3443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149156" y="994206"/>
          <a:ext cx="216355" cy="344373"/>
        </a:xfrm>
        <a:custGeom>
          <a:avLst/>
          <a:gdLst/>
          <a:ahLst/>
          <a:cxnLst/>
          <a:rect l="0" t="0" r="0" b="0"/>
          <a:pathLst>
            <a:path>
              <a:moveTo>
                <a:pt x="216355" y="344373"/>
              </a:moveTo>
              <a:lnTo>
                <a:pt x="64866" y="344373"/>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149156" y="305458"/>
          <a:ext cx="216355" cy="1033121"/>
        </a:xfrm>
        <a:custGeom>
          <a:avLst/>
          <a:gdLst/>
          <a:ahLst/>
          <a:cxnLst/>
          <a:rect l="0" t="0" r="0" b="0"/>
          <a:pathLst>
            <a:path>
              <a:moveTo>
                <a:pt x="216355" y="1033121"/>
              </a:moveTo>
              <a:lnTo>
                <a:pt x="64866" y="1033121"/>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365512" y="1082949"/>
          <a:ext cx="1438778" cy="51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Optimism in Filmmaking</a:t>
          </a:r>
          <a:endParaRPr lang="zh-CN" altLang="en-US" sz="1200" b="1" kern="1200">
            <a:latin typeface="Times New Roman" panose="02020603050405020304" pitchFamily="18" charset="0"/>
            <a:cs typeface="Times New Roman" panose="02020603050405020304" pitchFamily="18" charset="0"/>
          </a:endParaRPr>
        </a:p>
      </dsp:txBody>
      <dsp:txXfrm>
        <a:off x="3365512" y="1082949"/>
        <a:ext cx="1438778" cy="511261"/>
      </dsp:txXfrm>
    </dsp:sp>
    <dsp:sp modelId="{00F3CBB5-E5F4-4603-ADD2-BDF176198739}">
      <dsp:nvSpPr>
        <dsp:cNvPr id="0" name=""/>
        <dsp:cNvSpPr/>
      </dsp:nvSpPr>
      <dsp:spPr>
        <a:xfrm>
          <a:off x="556641" y="1625"/>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Storytelling Techniques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use humor and relatable characters to convey hope.</a:t>
          </a:r>
          <a:endParaRPr lang="zh-CN" altLang="en-US" sz="900" b="0" kern="1200">
            <a:latin typeface="Times New Roman" panose="02020603050405020304" pitchFamily="18" charset="0"/>
            <a:cs typeface="Times New Roman" panose="02020603050405020304" pitchFamily="18" charset="0"/>
          </a:endParaRPr>
        </a:p>
      </dsp:txBody>
      <dsp:txXfrm>
        <a:off x="556641" y="1625"/>
        <a:ext cx="2592514" cy="607664"/>
      </dsp:txXfrm>
    </dsp:sp>
    <dsp:sp modelId="{CA2F1AAB-A451-4033-957D-622039489C46}">
      <dsp:nvSpPr>
        <dsp:cNvPr id="0" name=""/>
        <dsp:cNvSpPr/>
      </dsp:nvSpPr>
      <dsp:spPr>
        <a:xfrm>
          <a:off x="556641" y="690373"/>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kern="1200">
            <a:latin typeface="Times New Roman" panose="02020603050405020304" pitchFamily="18" charset="0"/>
            <a:cs typeface="Times New Roman" panose="02020603050405020304" pitchFamily="18" charset="0"/>
          </a:endParaRPr>
        </a:p>
      </dsp:txBody>
      <dsp:txXfrm>
        <a:off x="556641" y="690373"/>
        <a:ext cx="2592514" cy="607664"/>
      </dsp:txXfrm>
    </dsp:sp>
    <dsp:sp modelId="{A05E287B-B1E9-4B61-BA9D-687475F9F39E}">
      <dsp:nvSpPr>
        <dsp:cNvPr id="0" name=""/>
        <dsp:cNvSpPr/>
      </dsp:nvSpPr>
      <dsp:spPr>
        <a:xfrm>
          <a:off x="556641" y="1379121"/>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Positive Narratives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556641" y="1379121"/>
        <a:ext cx="2592514" cy="607664"/>
      </dsp:txXfrm>
    </dsp:sp>
    <dsp:sp modelId="{9B22361B-A20B-428F-8967-22B77DC6E8B8}">
      <dsp:nvSpPr>
        <dsp:cNvPr id="0" name=""/>
        <dsp:cNvSpPr/>
      </dsp:nvSpPr>
      <dsp:spPr>
        <a:xfrm>
          <a:off x="556641" y="2067869"/>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Creativity and Growth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Optimism fuels resilience and reinvention in filmmaking.</a:t>
          </a:r>
          <a:endParaRPr lang="zh-CN" altLang="en-US" sz="900" b="0" kern="1200">
            <a:latin typeface="Times New Roman" panose="02020603050405020304" pitchFamily="18" charset="0"/>
            <a:cs typeface="Times New Roman" panose="02020603050405020304" pitchFamily="18" charset="0"/>
          </a:endParaRPr>
        </a:p>
      </dsp:txBody>
      <dsp:txXfrm>
        <a:off x="556641" y="2067869"/>
        <a:ext cx="2592514" cy="60766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2040318" y="1639"/>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Audience Engagement</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Connect with diverse audiences</a:t>
          </a:r>
          <a:endParaRPr lang="zh-CN" altLang="en-US" sz="1050" kern="1200">
            <a:latin typeface="Times New Roman" panose="02020603050405020304" pitchFamily="18" charset="0"/>
            <a:cs typeface="Times New Roman" panose="02020603050405020304" pitchFamily="18" charset="0"/>
          </a:endParaRPr>
        </a:p>
      </dsp:txBody>
      <dsp:txXfrm>
        <a:off x="2215127" y="176448"/>
        <a:ext cx="844055" cy="844055"/>
      </dsp:txXfrm>
    </dsp:sp>
    <dsp:sp modelId="{A0AEE856-230A-4692-B73F-902DFDC63AAA}">
      <dsp:nvSpPr>
        <dsp:cNvPr id="0" name=""/>
        <dsp:cNvSpPr/>
      </dsp:nvSpPr>
      <dsp:spPr>
        <a:xfrm rot="2160000">
          <a:off x="3196043" y="9180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3205107" y="970712"/>
        <a:ext cx="221473" cy="241718"/>
      </dsp:txXfrm>
    </dsp:sp>
    <dsp:sp modelId="{DA153ABA-F833-4908-9E37-5D11D3A1153B}">
      <dsp:nvSpPr>
        <dsp:cNvPr id="0" name=""/>
        <dsp:cNvSpPr/>
      </dsp:nvSpPr>
      <dsp:spPr>
        <a:xfrm>
          <a:off x="348897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ts val="500"/>
            </a:spcAft>
            <a:buNone/>
          </a:pPr>
          <a:r>
            <a:rPr lang="en-US" altLang="en-US" sz="1200" b="1" kern="1200">
              <a:latin typeface="Times New Roman" panose="02020603050405020304" pitchFamily="18" charset="0"/>
              <a:cs typeface="Times New Roman" panose="02020603050405020304" pitchFamily="18" charset="0"/>
            </a:rPr>
            <a:t>Overcome Challenges</a:t>
          </a:r>
        </a:p>
        <a:p>
          <a:pPr marL="0" lvl="0" indent="0" algn="ctr" defTabSz="533400">
            <a:lnSpc>
              <a:spcPct val="90000"/>
            </a:lnSpc>
            <a:spcBef>
              <a:spcPct val="0"/>
            </a:spcBef>
            <a:spcAft>
              <a:spcPts val="1200"/>
            </a:spcAft>
            <a:buNone/>
          </a:pPr>
          <a:r>
            <a:rPr lang="en-US" altLang="en-US" sz="1050" kern="1200">
              <a:latin typeface="Times New Roman" panose="02020603050405020304" pitchFamily="18" charset="0"/>
              <a:cs typeface="Times New Roman" panose="02020603050405020304" pitchFamily="18" charset="0"/>
            </a:rPr>
            <a:t>Solve editing and technical issues</a:t>
          </a:r>
          <a:endParaRPr lang="zh-CN" altLang="en-US" sz="1050" kern="1200">
            <a:latin typeface="Times New Roman" panose="02020603050405020304" pitchFamily="18" charset="0"/>
            <a:cs typeface="Times New Roman" panose="02020603050405020304" pitchFamily="18" charset="0"/>
          </a:endParaRPr>
        </a:p>
      </dsp:txBody>
      <dsp:txXfrm>
        <a:off x="3663782" y="1228957"/>
        <a:ext cx="844055" cy="844055"/>
      </dsp:txXfrm>
    </dsp:sp>
    <dsp:sp modelId="{FFCCA47A-6F09-4BE4-8ADF-732DA44C27B3}">
      <dsp:nvSpPr>
        <dsp:cNvPr id="0" name=""/>
        <dsp:cNvSpPr/>
      </dsp:nvSpPr>
      <dsp:spPr>
        <a:xfrm rot="6480000">
          <a:off x="3653713" y="22925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3715837" y="2327971"/>
        <a:ext cx="221473" cy="241718"/>
      </dsp:txXfrm>
    </dsp:sp>
    <dsp:sp modelId="{AF225504-7435-4E6C-AFB1-026F73C8A5D3}">
      <dsp:nvSpPr>
        <dsp:cNvPr id="0" name=""/>
        <dsp:cNvSpPr/>
      </dsp:nvSpPr>
      <dsp:spPr>
        <a:xfrm>
          <a:off x="2935636"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Collaborate Effectively</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Work with teams to enhance storytelling</a:t>
          </a:r>
          <a:endParaRPr lang="zh-CN" altLang="en-US" sz="1050" kern="1200">
            <a:latin typeface="Times New Roman" panose="02020603050405020304" pitchFamily="18" charset="0"/>
            <a:cs typeface="Times New Roman" panose="02020603050405020304" pitchFamily="18" charset="0"/>
          </a:endParaRPr>
        </a:p>
      </dsp:txBody>
      <dsp:txXfrm>
        <a:off x="3110445" y="2931953"/>
        <a:ext cx="844055" cy="844055"/>
      </dsp:txXfrm>
    </dsp:sp>
    <dsp:sp modelId="{9D5F88CD-FA51-44EA-8054-8CC99161DDB0}">
      <dsp:nvSpPr>
        <dsp:cNvPr id="0" name=""/>
        <dsp:cNvSpPr/>
      </dsp:nvSpPr>
      <dsp:spPr>
        <a:xfrm rot="10800000">
          <a:off x="2487914" y="3152548"/>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2582831" y="3233121"/>
        <a:ext cx="221473" cy="241718"/>
      </dsp:txXfrm>
    </dsp:sp>
    <dsp:sp modelId="{635BB154-C96A-4261-9630-1E8F164694BB}">
      <dsp:nvSpPr>
        <dsp:cNvPr id="0" name=""/>
        <dsp:cNvSpPr/>
      </dsp:nvSpPr>
      <dsp:spPr>
        <a:xfrm>
          <a:off x="1145000"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Learn from Experience</a:t>
          </a:r>
          <a:r>
            <a:rPr lang="en-US" altLang="en-US" sz="105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Apply lessons to future projects</a:t>
          </a:r>
          <a:endParaRPr lang="zh-CN" altLang="en-US" sz="1050" kern="1200">
            <a:latin typeface="Times New Roman" panose="02020603050405020304" pitchFamily="18" charset="0"/>
            <a:cs typeface="Times New Roman" panose="02020603050405020304" pitchFamily="18" charset="0"/>
          </a:endParaRPr>
        </a:p>
      </dsp:txBody>
      <dsp:txXfrm>
        <a:off x="1319809" y="2931953"/>
        <a:ext cx="844055" cy="844055"/>
      </dsp:txXfrm>
    </dsp:sp>
    <dsp:sp modelId="{BB71AB54-78DE-4E1B-9607-BEB04C59AC21}">
      <dsp:nvSpPr>
        <dsp:cNvPr id="0" name=""/>
        <dsp:cNvSpPr/>
      </dsp:nvSpPr>
      <dsp:spPr>
        <a:xfrm rot="15120000">
          <a:off x="1309740" y="2309566"/>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1371864" y="2435275"/>
        <a:ext cx="221473" cy="241718"/>
      </dsp:txXfrm>
    </dsp:sp>
    <dsp:sp modelId="{47C4CE61-7A19-42B6-8A63-0C61B0E077FB}">
      <dsp:nvSpPr>
        <dsp:cNvPr id="0" name=""/>
        <dsp:cNvSpPr/>
      </dsp:nvSpPr>
      <dsp:spPr>
        <a:xfrm>
          <a:off x="59166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Refine Skills</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Improve technical and artistic abilities</a:t>
          </a:r>
          <a:endParaRPr lang="zh-CN" altLang="en-US" sz="1050" kern="1200">
            <a:latin typeface="Times New Roman" panose="02020603050405020304" pitchFamily="18" charset="0"/>
            <a:cs typeface="Times New Roman" panose="02020603050405020304" pitchFamily="18" charset="0"/>
          </a:endParaRPr>
        </a:p>
      </dsp:txBody>
      <dsp:txXfrm>
        <a:off x="766472" y="1228957"/>
        <a:ext cx="844055" cy="844055"/>
      </dsp:txXfrm>
    </dsp:sp>
    <dsp:sp modelId="{4A460A3E-83DC-4AC5-A5D8-416A1B24E7C3}">
      <dsp:nvSpPr>
        <dsp:cNvPr id="0" name=""/>
        <dsp:cNvSpPr/>
      </dsp:nvSpPr>
      <dsp:spPr>
        <a:xfrm rot="19440000">
          <a:off x="1747388" y="928561"/>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1756452" y="1037029"/>
        <a:ext cx="221473" cy="2417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12B06-E8FD-4850-A868-B92E7703C598}">
      <dsp:nvSpPr>
        <dsp:cNvPr id="0" name=""/>
        <dsp:cNvSpPr/>
      </dsp:nvSpPr>
      <dsp:spPr>
        <a:xfrm>
          <a:off x="1556053" y="546234"/>
          <a:ext cx="192655" cy="329113"/>
        </a:xfrm>
        <a:custGeom>
          <a:avLst/>
          <a:gdLst/>
          <a:ahLst/>
          <a:cxnLst/>
          <a:rect l="0" t="0" r="0" b="0"/>
          <a:pathLst>
            <a:path>
              <a:moveTo>
                <a:pt x="0" y="0"/>
              </a:moveTo>
              <a:lnTo>
                <a:pt x="97022" y="0"/>
              </a:lnTo>
              <a:lnTo>
                <a:pt x="97022" y="329113"/>
              </a:lnTo>
              <a:lnTo>
                <a:pt x="192655" y="32911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556053" y="500382"/>
          <a:ext cx="192655" cy="91440"/>
        </a:xfrm>
        <a:custGeom>
          <a:avLst/>
          <a:gdLst/>
          <a:ahLst/>
          <a:cxnLst/>
          <a:rect l="0" t="0" r="0" b="0"/>
          <a:pathLst>
            <a:path>
              <a:moveTo>
                <a:pt x="0" y="45851"/>
              </a:moveTo>
              <a:lnTo>
                <a:pt x="97022" y="45851"/>
              </a:lnTo>
              <a:lnTo>
                <a:pt x="97022" y="45720"/>
              </a:lnTo>
              <a:lnTo>
                <a:pt x="192655" y="4572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556053" y="216989"/>
          <a:ext cx="192655" cy="329244"/>
        </a:xfrm>
        <a:custGeom>
          <a:avLst/>
          <a:gdLst/>
          <a:ahLst/>
          <a:cxnLst/>
          <a:rect l="0" t="0" r="0" b="0"/>
          <a:pathLst>
            <a:path>
              <a:moveTo>
                <a:pt x="0" y="329244"/>
              </a:moveTo>
              <a:lnTo>
                <a:pt x="97022" y="329244"/>
              </a:lnTo>
              <a:lnTo>
                <a:pt x="97022" y="0"/>
              </a:lnTo>
              <a:lnTo>
                <a:pt x="192655"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417572"/>
          <a:ext cx="1556053" cy="25732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Strong Character</a:t>
          </a:r>
          <a:endParaRPr lang="zh-CN" altLang="en-US" sz="1050" kern="1200">
            <a:latin typeface="Times New Roman" panose="02020603050405020304" pitchFamily="18" charset="0"/>
            <a:cs typeface="Times New Roman" panose="02020603050405020304" pitchFamily="18" charset="0"/>
          </a:endParaRPr>
        </a:p>
      </dsp:txBody>
      <dsp:txXfrm>
        <a:off x="0" y="417572"/>
        <a:ext cx="1556053" cy="257323"/>
      </dsp:txXfrm>
    </dsp:sp>
    <dsp:sp modelId="{DAEA6326-A0EA-44B3-8D92-7B90BC5707E3}">
      <dsp:nvSpPr>
        <dsp:cNvPr id="0" name=""/>
        <dsp:cNvSpPr/>
      </dsp:nvSpPr>
      <dsp:spPr>
        <a:xfrm>
          <a:off x="1748708" y="111691"/>
          <a:ext cx="2148594" cy="21059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Director's Creative Ability</a:t>
          </a:r>
          <a:endParaRPr lang="zh-CN" altLang="en-US" sz="1050" kern="1200">
            <a:latin typeface="Times New Roman" panose="02020603050405020304" pitchFamily="18" charset="0"/>
            <a:cs typeface="Times New Roman" panose="02020603050405020304" pitchFamily="18" charset="0"/>
          </a:endParaRPr>
        </a:p>
      </dsp:txBody>
      <dsp:txXfrm>
        <a:off x="1748708" y="111691"/>
        <a:ext cx="2148594" cy="210596"/>
      </dsp:txXfrm>
    </dsp:sp>
    <dsp:sp modelId="{F2CA08B4-A157-4522-842C-640E94E651A6}">
      <dsp:nvSpPr>
        <dsp:cNvPr id="0" name=""/>
        <dsp:cNvSpPr/>
      </dsp:nvSpPr>
      <dsp:spPr>
        <a:xfrm>
          <a:off x="1748708" y="441828"/>
          <a:ext cx="2158215" cy="20854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Emotional Connections</a:t>
          </a:r>
          <a:endParaRPr lang="zh-CN" altLang="en-US" sz="1050" kern="1200">
            <a:latin typeface="Times New Roman" panose="02020603050405020304" pitchFamily="18" charset="0"/>
            <a:cs typeface="Times New Roman" panose="02020603050405020304" pitchFamily="18" charset="0"/>
          </a:endParaRPr>
        </a:p>
      </dsp:txBody>
      <dsp:txXfrm>
        <a:off x="1748708" y="441828"/>
        <a:ext cx="2158215" cy="208548"/>
      </dsp:txXfrm>
    </dsp:sp>
    <dsp:sp modelId="{BB10DC8C-CD95-446C-9892-31BA0943669E}">
      <dsp:nvSpPr>
        <dsp:cNvPr id="0" name=""/>
        <dsp:cNvSpPr/>
      </dsp:nvSpPr>
      <dsp:spPr>
        <a:xfrm>
          <a:off x="1748708" y="769918"/>
          <a:ext cx="2162136" cy="21085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Life Experiences</a:t>
          </a:r>
          <a:endParaRPr lang="zh-CN" altLang="en-US" sz="1050" kern="1200">
            <a:latin typeface="Times New Roman" panose="02020603050405020304" pitchFamily="18" charset="0"/>
            <a:cs typeface="Times New Roman" panose="02020603050405020304" pitchFamily="18" charset="0"/>
          </a:endParaRPr>
        </a:p>
      </dsp:txBody>
      <dsp:txXfrm>
        <a:off x="1748708" y="769918"/>
        <a:ext cx="2162136" cy="21085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B635-9D53-4994-8D30-A98A743E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3327</TotalTime>
  <Pages>24</Pages>
  <Words>8967</Words>
  <Characters>51113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Jiangyue Li</dc:creator>
  <cp:keywords/>
  <dc:description/>
  <cp:lastModifiedBy>Jiangyue Li</cp:lastModifiedBy>
  <cp:revision>2590</cp:revision>
  <dcterms:created xsi:type="dcterms:W3CDTF">2024-12-26T07:31:00Z</dcterms:created>
  <dcterms:modified xsi:type="dcterms:W3CDTF">2025-04-18T05:01:00Z</dcterms:modified>
</cp:coreProperties>
</file>