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BD183C" w14:textId="484E50D3" w:rsidR="00680920" w:rsidRDefault="00D5461F" w:rsidP="00EB1D7F">
      <w:pPr>
        <w:spacing w:before="240" w:line="240" w:lineRule="auto"/>
        <w:jc w:val="center"/>
        <w:rPr>
          <w:rFonts w:ascii="Times New Roman" w:hAnsi="Times New Roman" w:cs="Times New Roman"/>
          <w:b/>
          <w:sz w:val="28"/>
          <w:szCs w:val="28"/>
        </w:rPr>
      </w:pPr>
      <w:r w:rsidRPr="00E77E51">
        <w:rPr>
          <w:rFonts w:ascii="Times New Roman" w:hAnsi="Times New Roman" w:cs="Times New Roman"/>
          <w:b/>
          <w:sz w:val="28"/>
          <w:szCs w:val="28"/>
        </w:rPr>
        <w:t xml:space="preserve">It’s a jungle out there: </w:t>
      </w:r>
      <w:r w:rsidR="00F72C0A">
        <w:rPr>
          <w:rFonts w:ascii="Times New Roman" w:hAnsi="Times New Roman" w:cs="Times New Roman"/>
          <w:b/>
          <w:sz w:val="28"/>
          <w:szCs w:val="28"/>
        </w:rPr>
        <w:t>c</w:t>
      </w:r>
      <w:r w:rsidRPr="00E77E51">
        <w:rPr>
          <w:rFonts w:ascii="Times New Roman" w:hAnsi="Times New Roman" w:cs="Times New Roman"/>
          <w:b/>
          <w:sz w:val="28"/>
          <w:szCs w:val="28"/>
        </w:rPr>
        <w:t>hallenges in postgraduate research writing</w:t>
      </w:r>
    </w:p>
    <w:p w14:paraId="7A149D55" w14:textId="77777777" w:rsidR="006847C4" w:rsidRDefault="006847C4" w:rsidP="004E2D6F">
      <w:pPr>
        <w:spacing w:before="240" w:line="240" w:lineRule="auto"/>
        <w:jc w:val="center"/>
        <w:rPr>
          <w:rFonts w:ascii="Times New Roman" w:hAnsi="Times New Roman" w:cs="Times New Roman"/>
          <w:b/>
          <w:sz w:val="24"/>
          <w:szCs w:val="24"/>
        </w:rPr>
      </w:pPr>
    </w:p>
    <w:p w14:paraId="621DA0B3" w14:textId="1E95F63F" w:rsidR="00E43FF3" w:rsidRPr="007279B6" w:rsidRDefault="00EB1D7F" w:rsidP="004E2D6F">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25AAEE70" w14:textId="10C0177C" w:rsidR="00E43FF3" w:rsidRPr="007279B6" w:rsidRDefault="00DD62AF" w:rsidP="00EB1D7F">
      <w:pPr>
        <w:spacing w:before="240" w:line="240" w:lineRule="auto"/>
        <w:jc w:val="both"/>
        <w:rPr>
          <w:rFonts w:ascii="Times New Roman" w:hAnsi="Times New Roman" w:cs="Times New Roman"/>
          <w:sz w:val="24"/>
          <w:szCs w:val="24"/>
        </w:rPr>
      </w:pPr>
      <w:r w:rsidRPr="007279B6">
        <w:rPr>
          <w:rFonts w:ascii="Times New Roman" w:hAnsi="Times New Roman" w:cs="Times New Roman"/>
          <w:sz w:val="24"/>
          <w:szCs w:val="24"/>
        </w:rPr>
        <w:t>L</w:t>
      </w:r>
      <w:r w:rsidR="00BB5E29" w:rsidRPr="007279B6">
        <w:rPr>
          <w:rFonts w:ascii="Times New Roman" w:hAnsi="Times New Roman" w:cs="Times New Roman"/>
          <w:sz w:val="24"/>
          <w:szCs w:val="24"/>
        </w:rPr>
        <w:t xml:space="preserve">iterature </w:t>
      </w:r>
      <w:r w:rsidR="004D4D68" w:rsidRPr="007279B6">
        <w:rPr>
          <w:rFonts w:ascii="Times New Roman" w:hAnsi="Times New Roman" w:cs="Times New Roman"/>
          <w:sz w:val="24"/>
          <w:szCs w:val="24"/>
        </w:rPr>
        <w:t xml:space="preserve">in </w:t>
      </w:r>
      <w:r w:rsidR="00B54957" w:rsidRPr="007279B6">
        <w:rPr>
          <w:rFonts w:ascii="Times New Roman" w:hAnsi="Times New Roman" w:cs="Times New Roman"/>
          <w:sz w:val="24"/>
          <w:szCs w:val="24"/>
        </w:rPr>
        <w:t>English for academic purposes and postgraduate education suggest</w:t>
      </w:r>
      <w:r w:rsidR="00D31ABB" w:rsidRPr="007279B6">
        <w:rPr>
          <w:rFonts w:ascii="Times New Roman" w:hAnsi="Times New Roman" w:cs="Times New Roman"/>
          <w:sz w:val="24"/>
          <w:szCs w:val="24"/>
        </w:rPr>
        <w:t>s</w:t>
      </w:r>
      <w:r w:rsidRPr="007279B6">
        <w:rPr>
          <w:rFonts w:ascii="Times New Roman" w:hAnsi="Times New Roman" w:cs="Times New Roman"/>
          <w:sz w:val="24"/>
          <w:szCs w:val="24"/>
        </w:rPr>
        <w:t xml:space="preserve"> th</w:t>
      </w:r>
      <w:r w:rsidR="00BB5E29" w:rsidRPr="007279B6">
        <w:rPr>
          <w:rFonts w:ascii="Times New Roman" w:hAnsi="Times New Roman" w:cs="Times New Roman"/>
          <w:sz w:val="24"/>
          <w:szCs w:val="24"/>
        </w:rPr>
        <w:t xml:space="preserve">at research writing is challenging for students, and </w:t>
      </w:r>
      <w:r w:rsidR="00B54957" w:rsidRPr="007279B6">
        <w:rPr>
          <w:rFonts w:ascii="Times New Roman" w:hAnsi="Times New Roman" w:cs="Times New Roman"/>
          <w:sz w:val="24"/>
          <w:szCs w:val="24"/>
        </w:rPr>
        <w:t>acts</w:t>
      </w:r>
      <w:r w:rsidR="00BB5E29" w:rsidRPr="007279B6">
        <w:rPr>
          <w:rFonts w:ascii="Times New Roman" w:hAnsi="Times New Roman" w:cs="Times New Roman"/>
          <w:sz w:val="24"/>
          <w:szCs w:val="24"/>
        </w:rPr>
        <w:t xml:space="preserve"> as a barrier to </w:t>
      </w:r>
      <w:r w:rsidR="004D4D68" w:rsidRPr="007279B6">
        <w:rPr>
          <w:rFonts w:ascii="Times New Roman" w:hAnsi="Times New Roman" w:cs="Times New Roman"/>
          <w:sz w:val="24"/>
          <w:szCs w:val="24"/>
        </w:rPr>
        <w:t>timely completion</w:t>
      </w:r>
      <w:r w:rsidR="0028624B">
        <w:rPr>
          <w:rFonts w:ascii="Times New Roman" w:hAnsi="Times New Roman" w:cs="Times New Roman"/>
          <w:sz w:val="24"/>
          <w:szCs w:val="24"/>
        </w:rPr>
        <w:t>.</w:t>
      </w:r>
      <w:r w:rsidR="00DB43D4">
        <w:rPr>
          <w:rFonts w:ascii="Times New Roman" w:hAnsi="Times New Roman" w:cs="Times New Roman"/>
          <w:sz w:val="24"/>
          <w:szCs w:val="24"/>
        </w:rPr>
        <w:t xml:space="preserve"> In Malaysia, postgraduate numbers are steadily increasing, yet high attrition rates </w:t>
      </w:r>
      <w:r w:rsidR="00E77E51">
        <w:rPr>
          <w:rFonts w:ascii="Times New Roman" w:hAnsi="Times New Roman" w:cs="Times New Roman"/>
          <w:sz w:val="24"/>
          <w:szCs w:val="24"/>
        </w:rPr>
        <w:t>remain a</w:t>
      </w:r>
      <w:r w:rsidR="00DB43D4">
        <w:rPr>
          <w:rFonts w:ascii="Times New Roman" w:hAnsi="Times New Roman" w:cs="Times New Roman"/>
          <w:sz w:val="24"/>
          <w:szCs w:val="24"/>
        </w:rPr>
        <w:t xml:space="preserve"> significant problem.</w:t>
      </w:r>
      <w:r w:rsidR="00E77E51">
        <w:rPr>
          <w:rFonts w:ascii="Times New Roman" w:hAnsi="Times New Roman" w:cs="Times New Roman"/>
          <w:sz w:val="24"/>
          <w:szCs w:val="24"/>
        </w:rPr>
        <w:t xml:space="preserve"> R</w:t>
      </w:r>
      <w:r w:rsidR="00E77E51" w:rsidRPr="00E77E51">
        <w:rPr>
          <w:rFonts w:ascii="Times New Roman" w:hAnsi="Times New Roman" w:cs="Times New Roman"/>
          <w:sz w:val="24"/>
          <w:szCs w:val="24"/>
        </w:rPr>
        <w:t>esearch into thesis writing appears to be an area that</w:t>
      </w:r>
      <w:r w:rsidR="00E77E51">
        <w:rPr>
          <w:rFonts w:ascii="Times New Roman" w:hAnsi="Times New Roman" w:cs="Times New Roman"/>
          <w:sz w:val="24"/>
          <w:szCs w:val="24"/>
        </w:rPr>
        <w:t xml:space="preserve"> </w:t>
      </w:r>
      <w:r w:rsidR="00E77E51" w:rsidRPr="00E77E51">
        <w:rPr>
          <w:rFonts w:ascii="Times New Roman" w:hAnsi="Times New Roman" w:cs="Times New Roman"/>
          <w:sz w:val="24"/>
          <w:szCs w:val="24"/>
        </w:rPr>
        <w:t>is slowly beginning to grow</w:t>
      </w:r>
      <w:r w:rsidR="00E77E51">
        <w:rPr>
          <w:rFonts w:ascii="Times New Roman" w:hAnsi="Times New Roman" w:cs="Times New Roman"/>
          <w:sz w:val="24"/>
          <w:szCs w:val="24"/>
        </w:rPr>
        <w:t xml:space="preserve"> among Malaysian scholars, however </w:t>
      </w:r>
      <w:r w:rsidR="00E77E51" w:rsidRPr="00E77E51">
        <w:rPr>
          <w:rFonts w:ascii="Times New Roman" w:hAnsi="Times New Roman" w:cs="Times New Roman"/>
          <w:sz w:val="24"/>
          <w:szCs w:val="24"/>
        </w:rPr>
        <w:t>most studies focus on public higher education</w:t>
      </w:r>
      <w:r w:rsidR="00E77E51">
        <w:rPr>
          <w:rFonts w:ascii="Times New Roman" w:hAnsi="Times New Roman" w:cs="Times New Roman"/>
          <w:sz w:val="24"/>
          <w:szCs w:val="24"/>
        </w:rPr>
        <w:t xml:space="preserve"> </w:t>
      </w:r>
      <w:r w:rsidR="00E77E51" w:rsidRPr="00E77E51">
        <w:rPr>
          <w:rFonts w:ascii="Times New Roman" w:hAnsi="Times New Roman" w:cs="Times New Roman"/>
          <w:sz w:val="24"/>
          <w:szCs w:val="24"/>
        </w:rPr>
        <w:t>institutions</w:t>
      </w:r>
      <w:r w:rsidR="00E77E51">
        <w:rPr>
          <w:rFonts w:ascii="Times New Roman" w:hAnsi="Times New Roman" w:cs="Times New Roman"/>
          <w:sz w:val="24"/>
          <w:szCs w:val="24"/>
        </w:rPr>
        <w:t xml:space="preserve"> in the country</w:t>
      </w:r>
      <w:r w:rsidR="00E77E51" w:rsidRPr="00E77E51">
        <w:rPr>
          <w:rFonts w:ascii="Times New Roman" w:hAnsi="Times New Roman" w:cs="Times New Roman"/>
          <w:sz w:val="24"/>
          <w:szCs w:val="24"/>
        </w:rPr>
        <w:t>.</w:t>
      </w:r>
      <w:r w:rsidR="00E77E51">
        <w:rPr>
          <w:rFonts w:ascii="Times New Roman" w:hAnsi="Times New Roman" w:cs="Times New Roman"/>
          <w:sz w:val="24"/>
          <w:szCs w:val="24"/>
        </w:rPr>
        <w:t xml:space="preserve"> </w:t>
      </w:r>
      <w:r w:rsidR="0028624B">
        <w:rPr>
          <w:rFonts w:ascii="Times New Roman" w:hAnsi="Times New Roman" w:cs="Times New Roman"/>
          <w:sz w:val="24"/>
          <w:szCs w:val="24"/>
        </w:rPr>
        <w:t>This</w:t>
      </w:r>
      <w:r w:rsidR="00E43FF3" w:rsidRPr="007279B6">
        <w:rPr>
          <w:rFonts w:ascii="Times New Roman" w:hAnsi="Times New Roman" w:cs="Times New Roman"/>
          <w:sz w:val="24"/>
          <w:szCs w:val="24"/>
        </w:rPr>
        <w:t xml:space="preserve"> study </w:t>
      </w:r>
      <w:r w:rsidR="00E77E51">
        <w:rPr>
          <w:rFonts w:ascii="Times New Roman" w:hAnsi="Times New Roman" w:cs="Times New Roman"/>
          <w:sz w:val="24"/>
          <w:szCs w:val="24"/>
        </w:rPr>
        <w:t xml:space="preserve">seeks to provide a voice for students from an overseas university in Malaysia by investigating their writing experiences. </w:t>
      </w:r>
      <w:r w:rsidR="00E43FF3" w:rsidRPr="007279B6">
        <w:rPr>
          <w:rFonts w:ascii="Times New Roman" w:hAnsi="Times New Roman" w:cs="Times New Roman"/>
          <w:sz w:val="24"/>
          <w:szCs w:val="24"/>
        </w:rPr>
        <w:t xml:space="preserve">The aim was to explore </w:t>
      </w:r>
      <w:r w:rsidR="0028624B">
        <w:rPr>
          <w:rFonts w:ascii="Times New Roman" w:hAnsi="Times New Roman" w:cs="Times New Roman"/>
          <w:sz w:val="24"/>
          <w:szCs w:val="24"/>
        </w:rPr>
        <w:t xml:space="preserve">research writing </w:t>
      </w:r>
      <w:r w:rsidR="00E43FF3" w:rsidRPr="007279B6">
        <w:rPr>
          <w:rFonts w:ascii="Times New Roman" w:hAnsi="Times New Roman" w:cs="Times New Roman"/>
          <w:sz w:val="24"/>
          <w:szCs w:val="24"/>
        </w:rPr>
        <w:t>challenges because there seemed to be a lack of any formalised structure which supported the writing process</w:t>
      </w:r>
      <w:r w:rsidR="00DB43D4">
        <w:rPr>
          <w:rFonts w:ascii="Times New Roman" w:hAnsi="Times New Roman" w:cs="Times New Roman"/>
          <w:sz w:val="24"/>
          <w:szCs w:val="24"/>
        </w:rPr>
        <w:t xml:space="preserve"> in this institution</w:t>
      </w:r>
      <w:r w:rsidR="00E43FF3" w:rsidRPr="007279B6">
        <w:rPr>
          <w:rFonts w:ascii="Times New Roman" w:hAnsi="Times New Roman" w:cs="Times New Roman"/>
          <w:sz w:val="24"/>
          <w:szCs w:val="24"/>
        </w:rPr>
        <w:t xml:space="preserve">. </w:t>
      </w:r>
      <w:r w:rsidR="00DB43D4">
        <w:rPr>
          <w:rFonts w:ascii="Times New Roman" w:hAnsi="Times New Roman" w:cs="Times New Roman"/>
          <w:sz w:val="24"/>
          <w:szCs w:val="24"/>
        </w:rPr>
        <w:t>Semi-structured i</w:t>
      </w:r>
      <w:r w:rsidR="00E43FF3" w:rsidRPr="007279B6">
        <w:rPr>
          <w:rFonts w:ascii="Times New Roman" w:hAnsi="Times New Roman" w:cs="Times New Roman"/>
          <w:sz w:val="24"/>
          <w:szCs w:val="24"/>
        </w:rPr>
        <w:t xml:space="preserve">nterviews were carried out with </w:t>
      </w:r>
      <w:r w:rsidR="00E77E51">
        <w:rPr>
          <w:rFonts w:ascii="Times New Roman" w:hAnsi="Times New Roman" w:cs="Times New Roman"/>
          <w:sz w:val="24"/>
          <w:szCs w:val="24"/>
        </w:rPr>
        <w:t xml:space="preserve">six full-time </w:t>
      </w:r>
      <w:r w:rsidR="0028624B">
        <w:rPr>
          <w:rFonts w:ascii="Times New Roman" w:hAnsi="Times New Roman" w:cs="Times New Roman"/>
          <w:sz w:val="24"/>
          <w:szCs w:val="24"/>
        </w:rPr>
        <w:t>postgraduate</w:t>
      </w:r>
      <w:r w:rsidR="00DB43D4">
        <w:rPr>
          <w:rFonts w:ascii="Times New Roman" w:hAnsi="Times New Roman" w:cs="Times New Roman"/>
          <w:sz w:val="24"/>
          <w:szCs w:val="24"/>
        </w:rPr>
        <w:t xml:space="preserve"> research</w:t>
      </w:r>
      <w:r w:rsidR="00E43FF3" w:rsidRPr="007279B6">
        <w:rPr>
          <w:rFonts w:ascii="Times New Roman" w:hAnsi="Times New Roman" w:cs="Times New Roman"/>
          <w:sz w:val="24"/>
          <w:szCs w:val="24"/>
        </w:rPr>
        <w:t xml:space="preserve"> students from non-native </w:t>
      </w:r>
      <w:r w:rsidR="00DB43D4">
        <w:rPr>
          <w:rFonts w:ascii="Times New Roman" w:hAnsi="Times New Roman" w:cs="Times New Roman"/>
          <w:sz w:val="24"/>
          <w:szCs w:val="24"/>
        </w:rPr>
        <w:t>English-speaking</w:t>
      </w:r>
      <w:r w:rsidR="00E43FF3" w:rsidRPr="007279B6">
        <w:rPr>
          <w:rFonts w:ascii="Times New Roman" w:hAnsi="Times New Roman" w:cs="Times New Roman"/>
          <w:sz w:val="24"/>
          <w:szCs w:val="24"/>
        </w:rPr>
        <w:t xml:space="preserve"> backgrounds and data were analysed using a general inductive approach. It was found that </w:t>
      </w:r>
      <w:r w:rsidR="00BB5E29" w:rsidRPr="007279B6">
        <w:rPr>
          <w:rFonts w:ascii="Times New Roman" w:hAnsi="Times New Roman" w:cs="Times New Roman"/>
          <w:sz w:val="24"/>
          <w:szCs w:val="24"/>
        </w:rPr>
        <w:t xml:space="preserve">academic language demands </w:t>
      </w:r>
      <w:r w:rsidR="0028624B">
        <w:rPr>
          <w:rFonts w:ascii="Times New Roman" w:hAnsi="Times New Roman" w:cs="Times New Roman"/>
          <w:sz w:val="24"/>
          <w:szCs w:val="24"/>
        </w:rPr>
        <w:t xml:space="preserve">were challenging, and this affected </w:t>
      </w:r>
      <w:r w:rsidR="00E43FF3" w:rsidRPr="007279B6">
        <w:rPr>
          <w:rFonts w:ascii="Times New Roman" w:hAnsi="Times New Roman" w:cs="Times New Roman"/>
          <w:sz w:val="24"/>
          <w:szCs w:val="24"/>
        </w:rPr>
        <w:t>writing and disciplinary socialisation. Additionally, some</w:t>
      </w:r>
      <w:r w:rsidR="00E77E51">
        <w:rPr>
          <w:rFonts w:ascii="Times New Roman" w:hAnsi="Times New Roman" w:cs="Times New Roman"/>
          <w:sz w:val="24"/>
          <w:szCs w:val="24"/>
        </w:rPr>
        <w:t xml:space="preserve"> students</w:t>
      </w:r>
      <w:r w:rsidR="00E43FF3" w:rsidRPr="007279B6">
        <w:rPr>
          <w:rFonts w:ascii="Times New Roman" w:hAnsi="Times New Roman" w:cs="Times New Roman"/>
          <w:sz w:val="24"/>
          <w:szCs w:val="24"/>
        </w:rPr>
        <w:t xml:space="preserve"> </w:t>
      </w:r>
      <w:r w:rsidR="0028624B">
        <w:rPr>
          <w:rFonts w:ascii="Times New Roman" w:hAnsi="Times New Roman" w:cs="Times New Roman"/>
          <w:sz w:val="24"/>
          <w:szCs w:val="24"/>
        </w:rPr>
        <w:t>felt there was an absence of</w:t>
      </w:r>
      <w:r w:rsidR="00E43FF3" w:rsidRPr="007279B6">
        <w:rPr>
          <w:rFonts w:ascii="Times New Roman" w:hAnsi="Times New Roman" w:cs="Times New Roman"/>
          <w:sz w:val="24"/>
          <w:szCs w:val="24"/>
        </w:rPr>
        <w:t xml:space="preserve"> clear direction. Finally, isolation was experienced and resulted in a need to reach out to other communities. These findings reveal the diverse needs of students; if addressed</w:t>
      </w:r>
      <w:r w:rsidR="00BB5E29" w:rsidRPr="007279B6">
        <w:rPr>
          <w:rFonts w:ascii="Times New Roman" w:hAnsi="Times New Roman" w:cs="Times New Roman"/>
          <w:sz w:val="24"/>
          <w:szCs w:val="24"/>
        </w:rPr>
        <w:t xml:space="preserve">, </w:t>
      </w:r>
      <w:r w:rsidR="00E43FF3" w:rsidRPr="007279B6">
        <w:rPr>
          <w:rFonts w:ascii="Times New Roman" w:hAnsi="Times New Roman" w:cs="Times New Roman"/>
          <w:sz w:val="24"/>
          <w:szCs w:val="24"/>
        </w:rPr>
        <w:t>more timely completion rates and greater student learning experiences</w:t>
      </w:r>
      <w:r w:rsidR="00D31ABB" w:rsidRPr="007279B6">
        <w:rPr>
          <w:rFonts w:ascii="Times New Roman" w:hAnsi="Times New Roman" w:cs="Times New Roman"/>
          <w:sz w:val="24"/>
          <w:szCs w:val="24"/>
        </w:rPr>
        <w:t xml:space="preserve"> may result</w:t>
      </w:r>
      <w:r w:rsidR="00E43FF3" w:rsidRPr="007279B6">
        <w:rPr>
          <w:rFonts w:ascii="Times New Roman" w:hAnsi="Times New Roman" w:cs="Times New Roman"/>
          <w:sz w:val="24"/>
          <w:szCs w:val="24"/>
        </w:rPr>
        <w:t>.</w:t>
      </w:r>
    </w:p>
    <w:p w14:paraId="498F4EA6" w14:textId="1EFF3AD7" w:rsidR="00BE1F00" w:rsidRPr="0024313A" w:rsidRDefault="00CF615E" w:rsidP="00EB1D7F">
      <w:pPr>
        <w:spacing w:before="240" w:line="240" w:lineRule="auto"/>
        <w:rPr>
          <w:rFonts w:ascii="Times New Roman" w:hAnsi="Times New Roman" w:cs="Times New Roman"/>
          <w:sz w:val="24"/>
          <w:szCs w:val="24"/>
        </w:rPr>
      </w:pPr>
      <w:r>
        <w:rPr>
          <w:rFonts w:ascii="Times New Roman" w:hAnsi="Times New Roman" w:cs="Times New Roman"/>
          <w:b/>
          <w:sz w:val="24"/>
          <w:szCs w:val="24"/>
        </w:rPr>
        <w:t>Keywords:</w:t>
      </w:r>
      <w:r w:rsidR="0024313A">
        <w:rPr>
          <w:rFonts w:ascii="Times New Roman" w:hAnsi="Times New Roman" w:cs="Times New Roman"/>
          <w:b/>
          <w:sz w:val="24"/>
          <w:szCs w:val="24"/>
        </w:rPr>
        <w:t xml:space="preserve"> </w:t>
      </w:r>
      <w:r w:rsidR="00E77E51">
        <w:rPr>
          <w:rFonts w:ascii="Times New Roman" w:hAnsi="Times New Roman" w:cs="Times New Roman"/>
          <w:sz w:val="24"/>
          <w:szCs w:val="24"/>
        </w:rPr>
        <w:t>postgraduate research writing; writing challenges;</w:t>
      </w:r>
      <w:r w:rsidR="0024313A">
        <w:rPr>
          <w:rFonts w:ascii="Times New Roman" w:hAnsi="Times New Roman" w:cs="Times New Roman"/>
          <w:sz w:val="24"/>
          <w:szCs w:val="24"/>
        </w:rPr>
        <w:t xml:space="preserve"> academic writing</w:t>
      </w:r>
      <w:r w:rsidR="00E77E51">
        <w:rPr>
          <w:rFonts w:ascii="Times New Roman" w:hAnsi="Times New Roman" w:cs="Times New Roman"/>
          <w:sz w:val="24"/>
          <w:szCs w:val="24"/>
        </w:rPr>
        <w:t>; thesis writing;</w:t>
      </w:r>
      <w:r w:rsidR="00DB43D4">
        <w:rPr>
          <w:rFonts w:ascii="Times New Roman" w:hAnsi="Times New Roman" w:cs="Times New Roman"/>
          <w:sz w:val="24"/>
          <w:szCs w:val="24"/>
        </w:rPr>
        <w:t xml:space="preserve"> EAP writing</w:t>
      </w:r>
    </w:p>
    <w:p w14:paraId="2D0A9C32" w14:textId="264C1C39" w:rsidR="00680920" w:rsidRPr="007279B6" w:rsidRDefault="00EB1D7F" w:rsidP="00EB1D7F">
      <w:pPr>
        <w:spacing w:before="240" w:line="240" w:lineRule="auto"/>
        <w:jc w:val="center"/>
        <w:rPr>
          <w:rFonts w:ascii="Times New Roman" w:hAnsi="Times New Roman" w:cs="Times New Roman"/>
          <w:sz w:val="24"/>
          <w:szCs w:val="24"/>
        </w:rPr>
      </w:pPr>
      <w:r>
        <w:rPr>
          <w:rFonts w:ascii="Times New Roman" w:hAnsi="Times New Roman" w:cs="Times New Roman"/>
          <w:b/>
          <w:sz w:val="24"/>
          <w:szCs w:val="24"/>
        </w:rPr>
        <w:t>INTRODUCTION</w:t>
      </w:r>
    </w:p>
    <w:p w14:paraId="0B1706C7" w14:textId="1DC10C87" w:rsidR="00680920" w:rsidRDefault="00D5461F" w:rsidP="00F72C0A">
      <w:pPr>
        <w:spacing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Postgraduate research involves the production of a thesis and there is a rather substantial body of literature that indicates students experience difficulties writing in this genre. Although many find academic writing a challenge, it </w:t>
      </w:r>
      <w:r w:rsidR="002A7873">
        <w:rPr>
          <w:rFonts w:ascii="Times New Roman" w:hAnsi="Times New Roman" w:cs="Times New Roman"/>
          <w:sz w:val="24"/>
          <w:szCs w:val="24"/>
        </w:rPr>
        <w:t>is</w:t>
      </w:r>
      <w:r w:rsidRPr="007279B6">
        <w:rPr>
          <w:rFonts w:ascii="Times New Roman" w:hAnsi="Times New Roman" w:cs="Times New Roman"/>
          <w:sz w:val="24"/>
          <w:szCs w:val="24"/>
        </w:rPr>
        <w:t xml:space="preserve"> a crucial skill for success and students are expected to gain fluency in the conventions of academic writing in English. </w:t>
      </w:r>
      <w:r w:rsidR="00DC67AD" w:rsidRPr="007279B6">
        <w:rPr>
          <w:rFonts w:ascii="Times New Roman" w:hAnsi="Times New Roman" w:cs="Times New Roman"/>
          <w:sz w:val="24"/>
          <w:szCs w:val="24"/>
        </w:rPr>
        <w:fldChar w:fldCharType="begin" w:fldLock="1"/>
      </w:r>
      <w:r w:rsidR="009F6F39" w:rsidRPr="007279B6">
        <w:rPr>
          <w:rFonts w:ascii="Times New Roman" w:hAnsi="Times New Roman" w:cs="Times New Roman"/>
          <w:sz w:val="24"/>
          <w:szCs w:val="24"/>
        </w:rPr>
        <w:instrText>ADDIN CSL_CITATION { "citationItems" : [ { "id" : "ITEM-1", "itemData" : { "DOI" : "10.1017/S0261444811000036", "ISBN" : "1475-3049", "ISSN" : "0261-4448", "abstract" : "This paper challenges the widespread view that writing is somehow peripheral to the more serious aspects of university life - doing research and teaching students. It argues that universities are ABOUT writing and that specialist forms of academic literacy are at the heart of everything we do: central to constructing knowledge, educating students and negotiating a professional academic career. SEeing literacy as embedded in the beliefs and practices of individual disciplines, instead of a generic skill that students have failed to develop at schol, helps explain the difficulties both students and academics have in controlling the conventions of disciplinary discourses. Ulitmately, and in an important sense, we are what we write, and we need to understand the distinctive ways our disciplines have of addressing colleagues and presenting arguments, as it is through anguage that academics and students conceptualise their subjects and argue their claims persuasively.", "author" : [ { "dropping-particle" : "", "family" : "Hyland", "given" : "Ken", "non-dropping-particle" : "", "parse-names" : false, "suffix" : "" } ], "container-title" : "Language Teaching", "id" : "ITEM-1", "issue" : "1", "issued" : { "date-parts" : [ [ "2011" ] ] }, "page" : "53-", "title" : "Writing in the university: education, knowledge and reputation", "type" : "article-journal", "volume" : "46" }, "uris" : [ "http://www.mendeley.com/documents/?uuid=1648e725-5867-421e-8493-e1808ee290c8" ] } ], "mendeley" : { "formattedCitation" : "(Hyland, 2011)", "manualFormatting" : "Hyland (2013)", "plainTextFormattedCitation" : "(Hyland, 2011)", "previouslyFormattedCitation" : "(Hyland, 2011)" }, "properties" : { "noteIndex" : 0 }, "schema" : "https://github.com/citation-style-language/schema/raw/master/csl-citation.json" }</w:instrText>
      </w:r>
      <w:r w:rsidR="00DC67AD" w:rsidRPr="007279B6">
        <w:rPr>
          <w:rFonts w:ascii="Times New Roman" w:hAnsi="Times New Roman" w:cs="Times New Roman"/>
          <w:sz w:val="24"/>
          <w:szCs w:val="24"/>
        </w:rPr>
        <w:fldChar w:fldCharType="separate"/>
      </w:r>
      <w:r w:rsidR="00DC67AD" w:rsidRPr="007279B6">
        <w:rPr>
          <w:rFonts w:ascii="Times New Roman" w:hAnsi="Times New Roman" w:cs="Times New Roman"/>
          <w:noProof/>
          <w:sz w:val="24"/>
          <w:szCs w:val="24"/>
        </w:rPr>
        <w:t>Hyland (2013)</w:t>
      </w:r>
      <w:r w:rsidR="00DC67AD"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notes that academic writing has become an area of interest due to widening participation in higher education, teaching quality audits, and finally because of the emergence of English as an international language of research and scholarship. </w:t>
      </w:r>
    </w:p>
    <w:p w14:paraId="0D6BC741" w14:textId="40A4467D" w:rsidR="00680920"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Postgraduate research writing has received considerable attention in countries such as the UK, Australia, and New Zealand and in many studies, the experiences of students from non-native English speaking backgrounds have been problematised </w:t>
      </w:r>
      <w:r w:rsidR="00B85EA8" w:rsidRPr="007279B6">
        <w:rPr>
          <w:rFonts w:ascii="Times New Roman" w:hAnsi="Times New Roman" w:cs="Times New Roman"/>
          <w:sz w:val="24"/>
          <w:szCs w:val="24"/>
        </w:rPr>
        <w:fldChar w:fldCharType="begin" w:fldLock="1"/>
      </w:r>
      <w:r w:rsidR="00B85EA8" w:rsidRPr="007279B6">
        <w:rPr>
          <w:rFonts w:ascii="Times New Roman" w:hAnsi="Times New Roman" w:cs="Times New Roman"/>
          <w:sz w:val="24"/>
          <w:szCs w:val="24"/>
        </w:rPr>
        <w:instrText>ADDIN CSL_CITATION { "citationItems" : [ { "id" : "ITEM-1", "itemData" : { "DOI" : "10.1080/07294360701494286", "ISSN" : "0729-4360", "abstract" : "Language and learning advisers and non-English speaking background (NESB) postgraduate students negotiate complex territory when working together to improve students\u2019 texts. However, the individual writing consultation is sometimes conceptualised one-dimensionally by faculty as a form of editing. The writing consultation with NESB postgraduate students has also received only sporadic attention in the higher education literature. This paper provides a contextual, discourse analytical account of one writing consultation between a faculty-based language adviser and a Master of Public Health NESB student. The findings show that the consultation was a dynamic exchange druing which a range of meanings were negotiated. The findings also show that the adviser scaffolded the student\u2019s academic writing and learning in a number of ways. More research is needed in different teaching contexts and at various stages of students\u2019 writing in order to provide a greater understanding of the writing support consultation to inform guidelines for providing individual language support to NESB postgraduate students", "author" : [ { "dropping-particle" : "", "family" : "Woodward\u2010Kron", "given" : "Robyn", "non-dropping-particle" : "", "parse-names" : false, "suffix" : "" } ], "container-title" : "Higher Education Research &amp; Development", "id" : "ITEM-1", "issue" : "3", "issued" : { "date-parts" : [ [ "2007" ] ] }, "page" : "253-268", "title" : "Negotiating meanings and scaffolding learning: writing support for non\u2010English speaking background postgraduate students", "type" : "article-journal", "volume" : "26" }, "uris" : [ "http://www.mendeley.com/documents/?uuid=accf9a44-91ed-4a4e-8caf-5d3b80c5a23f" ] }, { "id" : "ITEM-2", "itemData" : { "DOI" : "10.1177/1475240913513520", "ISSN" : "1475-2409", "abstract" : "Geographic mobility and favourable educational policies have resulted in a rapid expansion in international education in recent decades. International education not only provides significant economic benefits and intellectual progression at the national level but also equips individuals with a good understanding of the educational, linguistic, social and cultural diversities that characterize our world. For international students, being successful academically and socially requires more than just a high level of English language proficiency. Personal factors such as motivation, self-efficacy, personal values and self-regulation are also significant factors in student success. This article addresses the importance of such personal factors, using a structural equation modelling approach that allows us to examine the complex relationship between personal factors, students? English language proficiency and academic achievement. The participants were 341 English as a second language (ESL) international students who were attending the final semester of their Foundation Studies programme which prepared them for undergraduate entry at an Australian university. It was found that motivation, self-regulation, self-efficacy and English language proficiency were significant learner factors explaining not only English language learning but also academic achievement. The study suggests the need for language classroom teaching and university support that incorporates such personal factors with academic language content as a way to maximize students? learning outcomes.", "author" : [ { "dropping-particle" : "", "family" : "Phakiti", "given" : "Aek", "non-dropping-particle" : "", "parse-names" : false, "suffix" : "" }, { "dropping-particle" : "", "family" : "Hirsh", "given" : "David", "non-dropping-particle" : "", "parse-names" : false, "suffix" : "" }, { "dropping-particle" : "", "family" : "Woodrow", "given" : "Lindy", "non-dropping-particle" : "", "parse-names" : false, "suffix" : "" } ], "container-title" : "Journal of Research in International Education", "id" : "ITEM-2", "issue" : "3", "issued" : { "date-parts" : [ [ "2013", "12", "1" ] ] }, "note" : "doi: 10.1177/1475240913513520", "page" : "239-258", "publisher" : "SAGE Publications", "title" : "It\u2019s not only English: effects of other individual factors on English language learning and academic learning of ESL international students in Australia", "type" : "article-journal", "volume" : "12" }, "uris" : [ "http://www.mendeley.com/documents/?uuid=05044225-179c-467f-81c3-274feab917a1" ] }, { "id" : "ITEM-3", "itemData" : { "DOI" : "10.1080/13562517.2011.611871", "ISSN" : "1356-2517", "author" : [ { "dropping-particle" : "", "family" : "Strauss", "given" : "Pat", "non-dropping-particle" : "", "parse-names" : false, "suffix" : "" } ], "container-title" : "Teaching in Higher Education", "id" : "ITEM-3", "issue" : "3", "issued" : { "date-parts" : [ [ "2012", "6", "1" ] ] }, "note" : "doi: 10.1080/13562517.2011.611871", "page" : "283-293", "publisher" : "Routledge", "title" : "\u2018The English is not the same\u2019: challenges in thesis writing for second language speakers of English", "type" : "article-journal", "volume" : "17" }, "uris" : [ "http://www.mendeley.com/documents/?uuid=02fa821f-7529-4751-8917-82ddfdee2356" ] }, { "id" : "ITEM-4", "itemData" : { "DOI" : "10.1177/0033688211421417", "ISSN" : "0033-6882", "abstract" : "This article reports on an empirical study that examines general academic difficulties, and academic reading and writing difficulties among Asian ESL (English as a Second Language) international postgraduate students who are completing a Master?s Degree in TESOL (Teaching English to Speakers of Other Languages) at an Australian university. The data were collected through the use of a Likert-scale questionnaire from 51 students and a follow-up, semi-structured interview technique with 11 participants who took part in the questionnaire survey. It was found that: (1) students reported different types of academic difficulties including reading and writing such as synthesizing information and academic writing; (2) there were strong associations among general academic difficulties, academic reading and writing difficulties; and (3) factors such as academic English proficiency, self-regulation, motivation, self-efficacy, former learning experience and academic adjustment had an impact on their academic difficulties. This article will articulate the implications for second language teacher education research and future research.", "author" : [ { "dropping-particle" : "", "family" : "Phakiti", "given" : "Aek", "non-dropping-particle" : "", "parse-names" : false, "suffix" : "" }, { "dropping-particle" : "", "family" : "Li", "given" : "Lulu", "non-dropping-particle" : "", "parse-names" : false, "suffix" : "" } ], "container-title" : "RELC Journal", "id" : "ITEM-4", "issue" : "3", "issued" : { "date-parts" : [ [ "2011", "12", "1" ] ] }, "note" : "doi: 10.1177/0033688211421417", "page" : "227-264", "publisher" : "SAGE Publications", "title" : "General academic difficulties and reading and writing difficulties among Asian ESL postgraduate students in TESOL at an Australian University", "type" : "article-journal", "volume" : "42" }, "uris" : [ "http://www.mendeley.com/documents/?uuid=1a68d6b3-6980-45be-b68e-11a2918f696a" ] }, { "id" : "ITEM-5", "itemData" : { "DOI" : "http://dx.doi.org/10.1080/18334105.2014.11082017", "author" : [ { "dropping-particle" : "", "family" : "Jeong-Bae Son", "given" : "", "non-dropping-particle" : "", "parse-names" : false, "suffix" : "" }, { "dropping-particle" : "", "family" : "Sang-Soon Park", "given" : "", "non-dropping-particle" : "", "parse-names" : false, "suffix" : "" } ], "container-title" : "International Journal of Pedagogies and Learning", "id" : "ITEM-5", "issue" : "1", "issued" : { "date-parts" : [ [ "2014" ] ] }, "page" : "26-37", "title" : "Academic experiences of international PhD students in Australian higher education: from an EAP program to a PhD program", "type" : "article-journal", "volume" : "9" }, "uris" : [ "http://www.mendeley.com/documents/?uuid=bb4fba3f-fd75-3312-a2c8-bd839362ad9e" ] } ], "mendeley" : { "formattedCitation" : "(Jeong-Bae Son &amp; Sang-Soon Park, 2014; Phakiti, Hirsh, &amp; Woodrow, 2013; Phakiti &amp; Li, 2011; Strauss, 2012; Woodward\u2010Kron, 2007)", "plainTextFormattedCitation" : "(Jeong-Bae Son &amp; Sang-Soon Park, 2014; Phakiti, Hirsh, &amp; Woodrow, 2013; Phakiti &amp; Li, 2011; Strauss, 2012; Woodward\u2010Kron, 2007)", "previouslyFormattedCitation" : "(Jeong-Bae Son &amp; Sang-Soon Park, 2014; Phakiti, Hirsh, &amp; Woodrow, 2013; Phakiti &amp; Li, 2011; Strauss, 2012; Woodward\u2010Kron, 2007)" }, "properties" : { "noteIndex" : 0 }, "schema" : "https://github.com/citation-style-language/schema/raw/master/csl-citation.json" }</w:instrText>
      </w:r>
      <w:r w:rsidR="00B85EA8" w:rsidRPr="007279B6">
        <w:rPr>
          <w:rFonts w:ascii="Times New Roman" w:hAnsi="Times New Roman" w:cs="Times New Roman"/>
          <w:sz w:val="24"/>
          <w:szCs w:val="24"/>
        </w:rPr>
        <w:fldChar w:fldCharType="separate"/>
      </w:r>
      <w:r w:rsidR="00B85EA8" w:rsidRPr="007279B6">
        <w:rPr>
          <w:rFonts w:ascii="Times New Roman" w:hAnsi="Times New Roman" w:cs="Times New Roman"/>
          <w:noProof/>
          <w:sz w:val="24"/>
          <w:szCs w:val="24"/>
        </w:rPr>
        <w:t>(Jeong-Bae Son &amp; Sang-Soon Park, 2014; Phakiti, Hirsh, &amp; Woodrow, 2013; Phakiti &amp; Li, 2011; Strauss, 2012; Woodward</w:t>
      </w:r>
      <w:r w:rsidR="00B85EA8" w:rsidRPr="007279B6">
        <w:rPr>
          <w:rFonts w:ascii="Cambria Math" w:hAnsi="Cambria Math" w:cs="Cambria Math"/>
          <w:noProof/>
          <w:sz w:val="24"/>
          <w:szCs w:val="24"/>
        </w:rPr>
        <w:t>‐</w:t>
      </w:r>
      <w:r w:rsidR="00B85EA8" w:rsidRPr="007279B6">
        <w:rPr>
          <w:rFonts w:ascii="Times New Roman" w:hAnsi="Times New Roman" w:cs="Times New Roman"/>
          <w:noProof/>
          <w:sz w:val="24"/>
          <w:szCs w:val="24"/>
        </w:rPr>
        <w:t>Kron, 2007)</w:t>
      </w:r>
      <w:r w:rsidR="00B85EA8" w:rsidRPr="007279B6">
        <w:rPr>
          <w:rFonts w:ascii="Times New Roman" w:hAnsi="Times New Roman" w:cs="Times New Roman"/>
          <w:sz w:val="24"/>
          <w:szCs w:val="24"/>
        </w:rPr>
        <w:fldChar w:fldCharType="end"/>
      </w:r>
      <w:r w:rsidR="00B85EA8" w:rsidRPr="007279B6">
        <w:rPr>
          <w:rFonts w:ascii="Times New Roman" w:hAnsi="Times New Roman" w:cs="Times New Roman"/>
          <w:sz w:val="24"/>
          <w:szCs w:val="24"/>
        </w:rPr>
        <w:t xml:space="preserve">. </w:t>
      </w:r>
      <w:r w:rsidRPr="007279B6">
        <w:rPr>
          <w:rFonts w:ascii="Times New Roman" w:hAnsi="Times New Roman" w:cs="Times New Roman"/>
          <w:sz w:val="24"/>
          <w:szCs w:val="24"/>
        </w:rPr>
        <w:t>In Malaysia, which is the context of this study, postgraduate research writing is also beginning to gain increased attention among scholars. However, the tradition of theorising and researching this area is rather ‘young’ compared to scholarship from</w:t>
      </w:r>
      <w:r w:rsidR="00AC41F1" w:rsidRPr="007279B6">
        <w:rPr>
          <w:rFonts w:ascii="Times New Roman" w:hAnsi="Times New Roman" w:cs="Times New Roman"/>
          <w:sz w:val="24"/>
          <w:szCs w:val="24"/>
        </w:rPr>
        <w:t xml:space="preserve"> the West.</w:t>
      </w:r>
      <w:r w:rsidRPr="007279B6">
        <w:rPr>
          <w:rFonts w:ascii="Times New Roman" w:hAnsi="Times New Roman" w:cs="Times New Roman"/>
          <w:sz w:val="24"/>
          <w:szCs w:val="24"/>
        </w:rPr>
        <w:t xml:space="preserve"> </w:t>
      </w:r>
    </w:p>
    <w:p w14:paraId="7AC7BC9C" w14:textId="1EB3DAB5" w:rsidR="00680920"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Some recent examples of studies in postgraduate research writing </w:t>
      </w:r>
      <w:r w:rsidR="00AC41F1" w:rsidRPr="007279B6">
        <w:rPr>
          <w:rFonts w:ascii="Times New Roman" w:hAnsi="Times New Roman" w:cs="Times New Roman"/>
          <w:sz w:val="24"/>
          <w:szCs w:val="24"/>
        </w:rPr>
        <w:t xml:space="preserve">in Malaysia </w:t>
      </w:r>
      <w:r w:rsidRPr="007279B6">
        <w:rPr>
          <w:rFonts w:ascii="Times New Roman" w:hAnsi="Times New Roman" w:cs="Times New Roman"/>
          <w:sz w:val="24"/>
          <w:szCs w:val="24"/>
        </w:rPr>
        <w:t xml:space="preserve">are by </w:t>
      </w:r>
      <w:r w:rsidR="009F6F39" w:rsidRPr="007279B6">
        <w:rPr>
          <w:rFonts w:ascii="Times New Roman" w:hAnsi="Times New Roman" w:cs="Times New Roman"/>
          <w:sz w:val="24"/>
          <w:szCs w:val="24"/>
        </w:rPr>
        <w:fldChar w:fldCharType="begin" w:fldLock="1"/>
      </w:r>
      <w:r w:rsidR="007279B6">
        <w:rPr>
          <w:rFonts w:ascii="Times New Roman" w:hAnsi="Times New Roman" w:cs="Times New Roman"/>
          <w:sz w:val="24"/>
          <w:szCs w:val="24"/>
        </w:rPr>
        <w:instrText>ADDIN CSL_CITATION { "citationItems" : [ { "id" : "ITEM-1", "itemData" : { "DOI" : "10.1007/978-981-10-0908-2", "author" : [ { "dropping-particle" : "", "family" : "Sidhu", "given" : "Gurnam Kaur", "non-dropping-particle" : "", "parse-names" : false, "suffix" : "" }, { "dropping-particle" : "", "family" : "Kaur", "given" : "Sarjit", "non-dropping-particle" : "", "parse-names" : false, "suffix" : "" }, { "dropping-particle" : "", "family" : "Lim", "given" : "Peck Choo", "non-dropping-particle" : "", "parse-names" : false, "suffix" : "" }, { "dropping-particle" : "", "family" : "Fook", "given" : "Chan Yuen", "non-dropping-particle" : "", "parse-names" : false, "suffix" : "" } ], "container-title" : "Assessment for learning within and beyond the classroom : Taylor\u2019s 8th teaching and learning conference 2015 proceedings", "editor" : [ { "dropping-particle" : "", "family" : "Tang", "given" : "Siew Fun", "non-dropping-particle" : "", "parse-names" : false, "suffix" : "" }, { "dropping-particle" : "", "family" : "Logonnathan", "given" : "Loshinikarasi", "non-dropping-particle" : "", "parse-names" : false, "suffix" : "" } ], "id" : "ITEM-1", "issued" : { "date-parts" : [ [ "2016" ] ] }, "page" : "43-52", "publisher" : "Springer Singapore", "publisher-place" : "Singapore", "title" : "Assessing the critical reading skills of postgraduate Students: perspectives of supervisors and supervisees", "type" : "paper-conference" }, "uris" : [ "http://www.mendeley.com/documents/?uuid=7a29f027-e093-48b1-ae17-391515768460" ] } ], "mendeley" : { "formattedCitation" : "(Sidhu, Kaur, Lim, &amp; Fook, 2016)", "manualFormatting" : "Sidhu, Kaur, Lim, and Fook (2016)", "plainTextFormattedCitation" : "(Sidhu, Kaur, Lim, &amp; Fook, 2016)", "previouslyFormattedCitation" : "(Sidhu, Kaur, Lim, &amp; Fook, 2016)" }, "properties" : { "noteIndex" : 0 }, "schema" : "https://github.com/citation-style-language/schema/raw/master/csl-citation.json" }</w:instrText>
      </w:r>
      <w:r w:rsidR="009F6F39" w:rsidRPr="007279B6">
        <w:rPr>
          <w:rFonts w:ascii="Times New Roman" w:hAnsi="Times New Roman" w:cs="Times New Roman"/>
          <w:sz w:val="24"/>
          <w:szCs w:val="24"/>
        </w:rPr>
        <w:fldChar w:fldCharType="separate"/>
      </w:r>
      <w:r w:rsidR="007279B6">
        <w:rPr>
          <w:rFonts w:ascii="Times New Roman" w:hAnsi="Times New Roman" w:cs="Times New Roman"/>
          <w:noProof/>
          <w:sz w:val="24"/>
          <w:szCs w:val="24"/>
        </w:rPr>
        <w:t>Sidhu, Kaur, Lim, and</w:t>
      </w:r>
      <w:r w:rsidR="00AA449C" w:rsidRPr="007279B6">
        <w:rPr>
          <w:rFonts w:ascii="Times New Roman" w:hAnsi="Times New Roman" w:cs="Times New Roman"/>
          <w:noProof/>
          <w:sz w:val="24"/>
          <w:szCs w:val="24"/>
        </w:rPr>
        <w:t xml:space="preserve"> Fook (</w:t>
      </w:r>
      <w:r w:rsidR="009F6F39" w:rsidRPr="007279B6">
        <w:rPr>
          <w:rFonts w:ascii="Times New Roman" w:hAnsi="Times New Roman" w:cs="Times New Roman"/>
          <w:noProof/>
          <w:sz w:val="24"/>
          <w:szCs w:val="24"/>
        </w:rPr>
        <w:t>2016)</w:t>
      </w:r>
      <w:r w:rsidR="009F6F39" w:rsidRPr="007279B6">
        <w:rPr>
          <w:rFonts w:ascii="Times New Roman" w:hAnsi="Times New Roman" w:cs="Times New Roman"/>
          <w:sz w:val="24"/>
          <w:szCs w:val="24"/>
        </w:rPr>
        <w:fldChar w:fldCharType="end"/>
      </w:r>
      <w:r w:rsidR="009F6F39" w:rsidRPr="007279B6">
        <w:rPr>
          <w:rFonts w:ascii="Times New Roman" w:hAnsi="Times New Roman" w:cs="Times New Roman"/>
          <w:sz w:val="24"/>
          <w:szCs w:val="24"/>
        </w:rPr>
        <w:t xml:space="preserve"> and </w:t>
      </w:r>
      <w:r w:rsidR="00AA449C" w:rsidRPr="007279B6">
        <w:rPr>
          <w:rFonts w:ascii="Times New Roman" w:hAnsi="Times New Roman" w:cs="Times New Roman"/>
          <w:sz w:val="24"/>
          <w:szCs w:val="24"/>
        </w:rPr>
        <w:fldChar w:fldCharType="begin" w:fldLock="1"/>
      </w:r>
      <w:r w:rsidR="007279B6">
        <w:rPr>
          <w:rFonts w:ascii="Times New Roman" w:hAnsi="Times New Roman" w:cs="Times New Roman"/>
          <w:sz w:val="24"/>
          <w:szCs w:val="24"/>
        </w:rPr>
        <w:instrText>ADDIN CSL_CITATION { "citationItems" : [ { "id" : "ITEM-1", "itemData" : { "DOI" : "10.1007/978-981-10-0908-2", "author" : [ { "dropping-particle" : "", "family" : "Lim", "given" : "Peck Choo", "non-dropping-particle" : "", "parse-names" : false, "suffix" : "" }, { "dropping-particle" : "", "family" : "Sidhu", "given" : "Gurnam Kaur", "non-dropping-particle" : "", "parse-names" : false, "suffix" : "" }, { "dropping-particle" : "", "family" : "Fook", "given" : "Chan Yuen", "non-dropping-particle" : "", "parse-names" : false, "suffix" : "" }, { "dropping-particle" : "", "family" : "Fong", "given" : "Lee Lai", "non-dropping-particle" : "", "parse-names" : false, "suffix" : "" }, { "dropping-particle" : "", "family" : "Jamian", "given" : "Leele Susana", "non-dropping-particle" : "", "parse-names" : false, "suffix" : "" } ], "container-title" : "Assessment for learning within and beyond the classroom : Taylor\u2019s 8th teaching and learning conference 2015 proceedings", "editor" : [ { "dropping-particle" : "", "family" : "Tang", "given" : "Siew Fun", "non-dropping-particle" : "", "parse-names" : false, "suffix" : "" }, { "dropping-particle" : "", "family" : "Logonnathan", "given" : "Loshinikarasi", "non-dropping-particle" : "", "parse-names" : false, "suffix" : "" } ], "id" : "ITEM-1", "issued" : { "date-parts" : [ [ "2016" ] ] }, "page" : "31-41", "publisher" : "Springer Singapore", "publisher-place" : "Singapore", "title" : "Assessing writing skills of postgraduate students: perspectives of supervisors and supervisees", "type" : "paper-conference" }, "uris" : [ "http://www.mendeley.com/documents/?uuid=89a918ff-7c19-4aa8-b79d-7a8e02ca8d61" ] } ], "mendeley" : { "formattedCitation" : "(Lim, Sidhu, Fook, Fong, &amp; Jamian, 2016)", "manualFormatting" : "Lim, Sidhu, Fook, Fong, and Jamian (2016)", "plainTextFormattedCitation" : "(Lim, Sidhu, Fook, Fong, &amp; Jamian, 2016)", "previouslyFormattedCitation" : "(Lim, Sidhu, Fook, Fong, &amp; Jamian, 2016)" }, "properties" : { "noteIndex" : 0 }, "schema" : "https://github.com/citation-style-language/schema/raw/master/csl-citation.json" }</w:instrText>
      </w:r>
      <w:r w:rsidR="00AA449C" w:rsidRPr="007279B6">
        <w:rPr>
          <w:rFonts w:ascii="Times New Roman" w:hAnsi="Times New Roman" w:cs="Times New Roman"/>
          <w:sz w:val="24"/>
          <w:szCs w:val="24"/>
        </w:rPr>
        <w:fldChar w:fldCharType="separate"/>
      </w:r>
      <w:r w:rsidR="00AA449C" w:rsidRPr="007279B6">
        <w:rPr>
          <w:rFonts w:ascii="Times New Roman" w:hAnsi="Times New Roman" w:cs="Times New Roman"/>
          <w:noProof/>
          <w:sz w:val="24"/>
          <w:szCs w:val="24"/>
        </w:rPr>
        <w:t>Li</w:t>
      </w:r>
      <w:r w:rsidR="007279B6">
        <w:rPr>
          <w:rFonts w:ascii="Times New Roman" w:hAnsi="Times New Roman" w:cs="Times New Roman"/>
          <w:noProof/>
          <w:sz w:val="24"/>
          <w:szCs w:val="24"/>
        </w:rPr>
        <w:t>m, Sidhu, Fook, Fong, and</w:t>
      </w:r>
      <w:r w:rsidR="00AA449C" w:rsidRPr="007279B6">
        <w:rPr>
          <w:rFonts w:ascii="Times New Roman" w:hAnsi="Times New Roman" w:cs="Times New Roman"/>
          <w:noProof/>
          <w:sz w:val="24"/>
          <w:szCs w:val="24"/>
        </w:rPr>
        <w:t xml:space="preserve"> Jamian (2016)</w:t>
      </w:r>
      <w:r w:rsidR="00AA449C" w:rsidRPr="007279B6">
        <w:rPr>
          <w:rFonts w:ascii="Times New Roman" w:hAnsi="Times New Roman" w:cs="Times New Roman"/>
          <w:sz w:val="24"/>
          <w:szCs w:val="24"/>
        </w:rPr>
        <w:fldChar w:fldCharType="end"/>
      </w:r>
      <w:r w:rsidR="0048551E" w:rsidRPr="007279B6">
        <w:rPr>
          <w:rFonts w:ascii="Times New Roman" w:hAnsi="Times New Roman" w:cs="Times New Roman"/>
          <w:sz w:val="24"/>
          <w:szCs w:val="24"/>
        </w:rPr>
        <w:t xml:space="preserve"> who</w:t>
      </w:r>
      <w:r w:rsidRPr="007279B6">
        <w:rPr>
          <w:rFonts w:ascii="Times New Roman" w:hAnsi="Times New Roman" w:cs="Times New Roman"/>
          <w:sz w:val="24"/>
          <w:szCs w:val="24"/>
        </w:rPr>
        <w:t xml:space="preserve">  explore the reading and writing skills of postgraduate students based on the perceptions of supervisors and students. Studies involving the experiences of academic reading and writing among international postgraduate stud</w:t>
      </w:r>
      <w:r w:rsidR="009E4413">
        <w:rPr>
          <w:rFonts w:ascii="Times New Roman" w:hAnsi="Times New Roman" w:cs="Times New Roman"/>
          <w:sz w:val="24"/>
          <w:szCs w:val="24"/>
        </w:rPr>
        <w:t xml:space="preserve">ents have also been carried out. </w:t>
      </w:r>
      <w:r w:rsidRPr="007279B6">
        <w:rPr>
          <w:rFonts w:ascii="Times New Roman" w:hAnsi="Times New Roman" w:cs="Times New Roman"/>
          <w:sz w:val="24"/>
          <w:szCs w:val="24"/>
        </w:rPr>
        <w:t xml:space="preserve">For instance, </w:t>
      </w:r>
      <w:r w:rsidR="00AA449C" w:rsidRPr="007279B6">
        <w:rPr>
          <w:rFonts w:ascii="Times New Roman" w:hAnsi="Times New Roman" w:cs="Times New Roman"/>
          <w:sz w:val="24"/>
          <w:szCs w:val="24"/>
        </w:rPr>
        <w:fldChar w:fldCharType="begin" w:fldLock="1"/>
      </w:r>
      <w:r w:rsidR="00AA449C" w:rsidRPr="007279B6">
        <w:rPr>
          <w:rFonts w:ascii="Times New Roman" w:hAnsi="Times New Roman" w:cs="Times New Roman"/>
          <w:sz w:val="24"/>
          <w:szCs w:val="24"/>
        </w:rPr>
        <w:instrText>ADDIN CSL_CITATION { "citationItems" : [ { "id" : "ITEM-1", "itemData" : { "DOI" : "10.4304/tpls.3.9.1552-1557", "author" : [ { "dropping-particle" : "", "family" : "Abdulkareen", "given" : "Mustafa N", "non-dropping-particle" : "", "parse-names" : false, "suffix" : "" } ], "container-title" : "Theory and Practice in Language Studies", "id" : "ITEM-1", "issue" : "9", "issued" : { "date-parts" : [ [ "2013" ] ] }, "page" : "1552-1557", "title" : "An investigation study of academic writing problems faced by Arab postgraduate students at Universiti Teknologi Malaysia (UTM)", "type" : "article-journal", "volume" : "3" }, "uris" : [ "http://www.mendeley.com/documents/?uuid=ab9ee86c-9109-4b51-881e-ccf0bd31420c" ] } ], "mendeley" : { "formattedCitation" : "(Abdulkareen, 2013)", "manualFormatting" : "Abdulkareen (2013)", "plainTextFormattedCitation" : "(Abdulkareen, 2013)", "previouslyFormattedCitation" : "(Abdulkareen, 2013)" }, "properties" : { "noteIndex" : 0 }, "schema" : "https://github.com/citation-style-language/schema/raw/master/csl-citation.json" }</w:instrText>
      </w:r>
      <w:r w:rsidR="00AA449C" w:rsidRPr="007279B6">
        <w:rPr>
          <w:rFonts w:ascii="Times New Roman" w:hAnsi="Times New Roman" w:cs="Times New Roman"/>
          <w:sz w:val="24"/>
          <w:szCs w:val="24"/>
        </w:rPr>
        <w:fldChar w:fldCharType="separate"/>
      </w:r>
      <w:r w:rsidR="00AA449C" w:rsidRPr="007279B6">
        <w:rPr>
          <w:rFonts w:ascii="Times New Roman" w:hAnsi="Times New Roman" w:cs="Times New Roman"/>
          <w:noProof/>
          <w:sz w:val="24"/>
          <w:szCs w:val="24"/>
        </w:rPr>
        <w:t>Abdulkareen (2013)</w:t>
      </w:r>
      <w:r w:rsidR="00AA449C"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and </w:t>
      </w:r>
      <w:r w:rsidR="00B85EA8" w:rsidRPr="007279B6">
        <w:rPr>
          <w:rFonts w:ascii="Times New Roman" w:hAnsi="Times New Roman" w:cs="Times New Roman"/>
          <w:sz w:val="24"/>
          <w:szCs w:val="24"/>
        </w:rPr>
        <w:fldChar w:fldCharType="begin" w:fldLock="1"/>
      </w:r>
      <w:r w:rsidR="00514AF5">
        <w:rPr>
          <w:rFonts w:ascii="Times New Roman" w:hAnsi="Times New Roman" w:cs="Times New Roman"/>
          <w:sz w:val="24"/>
          <w:szCs w:val="24"/>
        </w:rPr>
        <w:instrText>ADDIN CSL_CITATION { "citationItems" : [ { "id" : "ITEM-1", "itemData" : { "abstract" : "This article focuses on the challenges faced by non-native English speaking international graduate students in their academic writing practices while they studied at a university in Malaysia as well as the solutions they employed when faced with the challenges. Academic Literacies Questionnaire was used to collect data. Based on 131 participants, the findings indicate that non-native English speaking international graduate students faced challenges in their academic writing practices in the instructional settings where English was used as a medium. In addition, the results revealed that some challenges those students face were mainly attributable to the fact that English in Malaysia is not the native or first language. This study suggests policies and programmes to meet the unique academic writing background needs of these students and ensure their academic success.", "author" : [ { "dropping-particle" : "", "family" : "Kaur", "given" : "Manjet", "non-dropping-particle" : "", "parse-names" : false, "suffix" : "" }, { "dropping-particle" : "", "family" : "Singh", "given" : "Mehar", "non-dropping-particle" : "", "parse-names" : false, "suffix" : "" } ], "container-title" : "Journal of International Students", "id" : "ITEM-1", "issue" : "1", "issued" : { "date-parts" : [ [ "2015" ] ] }, "page" : "12-22", "title" : "International graduate students' academic writing practices in Malaysia: challenges and solutions", "type" : "article-journal", "volume" : "5" }, "uris" : [ "http://www.mendeley.com/documents/?uuid=a3760108-1291-4539-9cc6-61f5bf273c94" ] } ], "mendeley" : { "formattedCitation" : "(Kaur &amp; Singh, 2015)", "manualFormatting" : "Kaur and Singh (2015)", "plainTextFormattedCitation" : "(Kaur &amp; Singh, 2015)", "previouslyFormattedCitation" : "(Kaur &amp; Singh, 2015)" }, "properties" : { "noteIndex" : 0 }, "schema" : "https://github.com/citation-style-language/schema/raw/master/csl-citation.json" }</w:instrText>
      </w:r>
      <w:r w:rsidR="00B85EA8" w:rsidRPr="007279B6">
        <w:rPr>
          <w:rFonts w:ascii="Times New Roman" w:hAnsi="Times New Roman" w:cs="Times New Roman"/>
          <w:sz w:val="24"/>
          <w:szCs w:val="24"/>
        </w:rPr>
        <w:fldChar w:fldCharType="separate"/>
      </w:r>
      <w:r w:rsidR="007279B6">
        <w:rPr>
          <w:rFonts w:ascii="Times New Roman" w:hAnsi="Times New Roman" w:cs="Times New Roman"/>
          <w:noProof/>
          <w:sz w:val="24"/>
          <w:szCs w:val="24"/>
        </w:rPr>
        <w:t>Kaur and</w:t>
      </w:r>
      <w:r w:rsidR="00AA449C" w:rsidRPr="007279B6">
        <w:rPr>
          <w:rFonts w:ascii="Times New Roman" w:hAnsi="Times New Roman" w:cs="Times New Roman"/>
          <w:noProof/>
          <w:sz w:val="24"/>
          <w:szCs w:val="24"/>
        </w:rPr>
        <w:t xml:space="preserve"> Singh (</w:t>
      </w:r>
      <w:r w:rsidR="00B85EA8" w:rsidRPr="007279B6">
        <w:rPr>
          <w:rFonts w:ascii="Times New Roman" w:hAnsi="Times New Roman" w:cs="Times New Roman"/>
          <w:noProof/>
          <w:sz w:val="24"/>
          <w:szCs w:val="24"/>
        </w:rPr>
        <w:t>2015)</w:t>
      </w:r>
      <w:r w:rsidR="00B85EA8"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explore the academic writing practices and problems by postgraduate students in Malaysian universities. Another academic writing </w:t>
      </w:r>
      <w:r w:rsidRPr="007279B6">
        <w:rPr>
          <w:rFonts w:ascii="Times New Roman" w:hAnsi="Times New Roman" w:cs="Times New Roman"/>
          <w:sz w:val="24"/>
          <w:szCs w:val="24"/>
        </w:rPr>
        <w:lastRenderedPageBreak/>
        <w:t xml:space="preserve">related study was by </w:t>
      </w:r>
      <w:r w:rsidR="00B85EA8" w:rsidRPr="007279B6">
        <w:rPr>
          <w:rFonts w:ascii="Times New Roman" w:hAnsi="Times New Roman" w:cs="Times New Roman"/>
          <w:sz w:val="24"/>
          <w:szCs w:val="24"/>
        </w:rPr>
        <w:fldChar w:fldCharType="begin" w:fldLock="1"/>
      </w:r>
      <w:r w:rsidR="007279B6">
        <w:rPr>
          <w:rFonts w:ascii="Times New Roman" w:hAnsi="Times New Roman" w:cs="Times New Roman"/>
          <w:sz w:val="24"/>
          <w:szCs w:val="24"/>
        </w:rPr>
        <w:instrText>ADDIN CSL_CITATION { "citationItems" : [ { "id" : "ITEM-1", "itemData" : { "DOI" : "10.1017/S0261444811000383", "abstract" : "This review highlights recent doctoral research in English language education and related areas completed between 2007 and 2010 in three countries in Southeast Asia: Singapore, Malaysia and the Philippines. Out of sixty dissertations initially chosen from major universities in these countries, five from the Philippines, four from Malaysia and three from Singapore were selected for review, the selection being based mainly on their quality of work and representation of key areas of intellectual work in the field in these countries. This review shows how the shared postcolonial identities of these countries and their unique sociohistorical locations help explain the coalescing and diverging agendas and trajectories in English language education doctoral research in the region. Much of the work affirms the dominant intellectual position of the West as the producer of knowledge, so there is a need to reposition the intellectual stance of research in English language education in the region within and emerging from its multilingual but unequally globalizing landscapes. Thus, there is an urgent need for more nuanced attention to socio-cultural factors that impact on English language education in the three countries under review, which, in turn, can help scholars produce new knowledge that can contribute to academic conversations in the field.", "author" : [ { "dropping-particle" : "", "family" : "Rubdy", "given" : "Rani", "non-dropping-particle" : "", "parse-names" : false, "suffix" : "" }, { "dropping-particle" : "", "family" : "Tupas", "given" : "T Ruanni F", "non-dropping-particle" : "", "parse-names" : false, "suffix" : "" }, { "dropping-particle" : "", "family" : "Villareal", "given" : "Corazon D", "non-dropping-particle" : "", "parse-names" : false, "suffix" : "" }, { "dropping-particle" : "", "family" : "David", "given" : "Maya Khemlani", "non-dropping-particle" : "", "parse-names" : false, "suffix" : "" }, { "dropping-particle" : "", "family" : "Dumanig", "given" : "Francisco Perlas", "non-dropping-particle" : "", "parse-names" : false, "suffix" : "" } ], "container-title" : "Language Teaching", "id" : "ITEM-1", "issue" : "1", "issued" : { "date-parts" : [ [ "2012" ] ] }, "page" : "64-88", "publisher" : "Cambridge University Press", "publisher-place" : "Cambridge, UK", "title" : "Review of doctoral research in English language education in the Philippines, Singapore and Malaysia (2007\u20132010)", "type" : "article-journal", "volume" : "45" }, "uris" : [ "http://www.mendeley.com/documents/?uuid=ac08c1a6-f9a3-4e27-9f38-e1fe054abf9f" ] } ], "mendeley" : { "formattedCitation" : "(Rubdy, Tupas, Villareal, David, &amp; Dumanig, 2012)", "manualFormatting" : "Rubdy, Tupas, Villareal, David, and Dumanig (2012)", "plainTextFormattedCitation" : "(Rubdy, Tupas, Villareal, David, &amp; Dumanig, 2012)", "previouslyFormattedCitation" : "(Rubdy, Tupas, Villareal, David, &amp; Dumanig, 2012)" }, "properties" : { "noteIndex" : 0 }, "schema" : "https://github.com/citation-style-language/schema/raw/master/csl-citation.json" }</w:instrText>
      </w:r>
      <w:r w:rsidR="00B85EA8" w:rsidRPr="007279B6">
        <w:rPr>
          <w:rFonts w:ascii="Times New Roman" w:hAnsi="Times New Roman" w:cs="Times New Roman"/>
          <w:sz w:val="24"/>
          <w:szCs w:val="24"/>
        </w:rPr>
        <w:fldChar w:fldCharType="separate"/>
      </w:r>
      <w:r w:rsidR="00B85EA8" w:rsidRPr="007279B6">
        <w:rPr>
          <w:rFonts w:ascii="Times New Roman" w:hAnsi="Times New Roman" w:cs="Times New Roman"/>
          <w:noProof/>
          <w:sz w:val="24"/>
          <w:szCs w:val="24"/>
        </w:rPr>
        <w:t>R</w:t>
      </w:r>
      <w:r w:rsidR="007279B6">
        <w:rPr>
          <w:rFonts w:ascii="Times New Roman" w:hAnsi="Times New Roman" w:cs="Times New Roman"/>
          <w:noProof/>
          <w:sz w:val="24"/>
          <w:szCs w:val="24"/>
        </w:rPr>
        <w:t>ubdy, Tupas, Villareal, David, and</w:t>
      </w:r>
      <w:r w:rsidR="00B85EA8" w:rsidRPr="007279B6">
        <w:rPr>
          <w:rFonts w:ascii="Times New Roman" w:hAnsi="Times New Roman" w:cs="Times New Roman"/>
          <w:noProof/>
          <w:sz w:val="24"/>
          <w:szCs w:val="24"/>
        </w:rPr>
        <w:t xml:space="preserve"> Dumanig</w:t>
      </w:r>
      <w:r w:rsidR="00AA449C" w:rsidRPr="007279B6">
        <w:rPr>
          <w:rFonts w:ascii="Times New Roman" w:hAnsi="Times New Roman" w:cs="Times New Roman"/>
          <w:noProof/>
          <w:sz w:val="24"/>
          <w:szCs w:val="24"/>
        </w:rPr>
        <w:t xml:space="preserve"> (</w:t>
      </w:r>
      <w:r w:rsidR="00B85EA8" w:rsidRPr="007279B6">
        <w:rPr>
          <w:rFonts w:ascii="Times New Roman" w:hAnsi="Times New Roman" w:cs="Times New Roman"/>
          <w:noProof/>
          <w:sz w:val="24"/>
          <w:szCs w:val="24"/>
        </w:rPr>
        <w:t>2012)</w:t>
      </w:r>
      <w:r w:rsidR="00B85EA8"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who surveyed doctoral theses on English language education  from three Southeast Asian countries including Malaysia. While the study involved an exploration of writing, it did not explicitly address the experiences of students, but instead was focussed </w:t>
      </w:r>
      <w:r w:rsidR="002A7873">
        <w:rPr>
          <w:rFonts w:ascii="Times New Roman" w:hAnsi="Times New Roman" w:cs="Times New Roman"/>
          <w:sz w:val="24"/>
          <w:szCs w:val="24"/>
        </w:rPr>
        <w:t>on textual analysis of the these</w:t>
      </w:r>
      <w:r w:rsidRPr="007279B6">
        <w:rPr>
          <w:rFonts w:ascii="Times New Roman" w:hAnsi="Times New Roman" w:cs="Times New Roman"/>
          <w:sz w:val="24"/>
          <w:szCs w:val="24"/>
        </w:rPr>
        <w:t xml:space="preserve">s. </w:t>
      </w:r>
    </w:p>
    <w:p w14:paraId="5B9BAF1F" w14:textId="3D5736B9" w:rsidR="00680920" w:rsidRPr="007279B6" w:rsidRDefault="00D5461F" w:rsidP="00EB1D7F">
      <w:pPr>
        <w:spacing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One aspect appears to be strikingly c</w:t>
      </w:r>
      <w:r w:rsidR="00F41B74" w:rsidRPr="007279B6">
        <w:rPr>
          <w:rFonts w:ascii="Times New Roman" w:hAnsi="Times New Roman" w:cs="Times New Roman"/>
          <w:sz w:val="24"/>
          <w:szCs w:val="24"/>
        </w:rPr>
        <w:t>lear from the considerably limited</w:t>
      </w:r>
      <w:r w:rsidRPr="007279B6">
        <w:rPr>
          <w:rFonts w:ascii="Times New Roman" w:hAnsi="Times New Roman" w:cs="Times New Roman"/>
          <w:sz w:val="24"/>
          <w:szCs w:val="24"/>
        </w:rPr>
        <w:t xml:space="preserve"> pool of studies on postgraduate research </w:t>
      </w:r>
      <w:r w:rsidR="00B85EA8" w:rsidRPr="007279B6">
        <w:rPr>
          <w:rFonts w:ascii="Times New Roman" w:hAnsi="Times New Roman" w:cs="Times New Roman"/>
          <w:sz w:val="24"/>
          <w:szCs w:val="24"/>
        </w:rPr>
        <w:t>writing in</w:t>
      </w:r>
      <w:r w:rsidRPr="007279B6">
        <w:rPr>
          <w:rFonts w:ascii="Times New Roman" w:hAnsi="Times New Roman" w:cs="Times New Roman"/>
          <w:sz w:val="24"/>
          <w:szCs w:val="24"/>
        </w:rPr>
        <w:t xml:space="preserve"> Malaysia</w:t>
      </w:r>
      <w:r w:rsidR="00F41B74" w:rsidRPr="007279B6">
        <w:rPr>
          <w:rFonts w:ascii="Times New Roman" w:hAnsi="Times New Roman" w:cs="Times New Roman"/>
          <w:sz w:val="24"/>
          <w:szCs w:val="24"/>
        </w:rPr>
        <w:t>. M</w:t>
      </w:r>
      <w:r w:rsidRPr="007279B6">
        <w:rPr>
          <w:rFonts w:ascii="Times New Roman" w:hAnsi="Times New Roman" w:cs="Times New Roman"/>
          <w:sz w:val="24"/>
          <w:szCs w:val="24"/>
        </w:rPr>
        <w:t>ost involve the experiences of postgraduate students in public higher education institutions, and studies on students from private higher education in</w:t>
      </w:r>
      <w:r w:rsidR="00F41B74" w:rsidRPr="007279B6">
        <w:rPr>
          <w:rFonts w:ascii="Times New Roman" w:hAnsi="Times New Roman" w:cs="Times New Roman"/>
          <w:sz w:val="24"/>
          <w:szCs w:val="24"/>
        </w:rPr>
        <w:t>stitutions, specifically overseas</w:t>
      </w:r>
      <w:r w:rsidRPr="007279B6">
        <w:rPr>
          <w:rFonts w:ascii="Times New Roman" w:hAnsi="Times New Roman" w:cs="Times New Roman"/>
          <w:sz w:val="24"/>
          <w:szCs w:val="24"/>
        </w:rPr>
        <w:t xml:space="preserve"> universities which have international campuses in Malaysia have received little to no attention.</w:t>
      </w:r>
      <w:r w:rsidR="002A7873">
        <w:rPr>
          <w:rFonts w:ascii="Times New Roman" w:hAnsi="Times New Roman" w:cs="Times New Roman"/>
          <w:sz w:val="24"/>
          <w:szCs w:val="24"/>
        </w:rPr>
        <w:t xml:space="preserve"> In Malaysia, clear distinction exists between private and public universities</w:t>
      </w:r>
      <w:r w:rsidR="004C2102">
        <w:rPr>
          <w:rFonts w:ascii="Times New Roman" w:hAnsi="Times New Roman" w:cs="Times New Roman"/>
          <w:sz w:val="24"/>
          <w:szCs w:val="24"/>
        </w:rPr>
        <w:t xml:space="preserve"> because they are governed by different legislation</w:t>
      </w:r>
      <w:r w:rsidR="002A7873">
        <w:rPr>
          <w:rFonts w:ascii="Times New Roman" w:hAnsi="Times New Roman" w:cs="Times New Roman"/>
          <w:sz w:val="24"/>
          <w:szCs w:val="24"/>
        </w:rPr>
        <w:t xml:space="preserve">, with the former </w:t>
      </w:r>
      <w:r w:rsidR="004C2102">
        <w:rPr>
          <w:rFonts w:ascii="Times New Roman" w:hAnsi="Times New Roman" w:cs="Times New Roman"/>
          <w:sz w:val="24"/>
          <w:szCs w:val="24"/>
        </w:rPr>
        <w:t>being only established and recognised after the enactment of the Private Higher Education Institutions Act 1996. Therefore, private institutions operate under different realities, and are considerably younger</w:t>
      </w:r>
      <w:r w:rsidR="00DB43D4">
        <w:rPr>
          <w:rFonts w:ascii="Times New Roman" w:hAnsi="Times New Roman" w:cs="Times New Roman"/>
          <w:sz w:val="24"/>
          <w:szCs w:val="24"/>
        </w:rPr>
        <w:t xml:space="preserve"> in terms of tradition and history compared to </w:t>
      </w:r>
      <w:r w:rsidR="004C2102">
        <w:rPr>
          <w:rFonts w:ascii="Times New Roman" w:hAnsi="Times New Roman" w:cs="Times New Roman"/>
          <w:sz w:val="24"/>
          <w:szCs w:val="24"/>
        </w:rPr>
        <w:t>public universities in the country. In</w:t>
      </w:r>
      <w:r w:rsidRPr="007279B6">
        <w:rPr>
          <w:rFonts w:ascii="Times New Roman" w:hAnsi="Times New Roman" w:cs="Times New Roman"/>
          <w:sz w:val="24"/>
          <w:szCs w:val="24"/>
        </w:rPr>
        <w:t xml:space="preserve"> this study, the perspectives and ‘vo</w:t>
      </w:r>
      <w:r w:rsidR="00F41B74" w:rsidRPr="007279B6">
        <w:rPr>
          <w:rFonts w:ascii="Times New Roman" w:hAnsi="Times New Roman" w:cs="Times New Roman"/>
          <w:sz w:val="24"/>
          <w:szCs w:val="24"/>
        </w:rPr>
        <w:t>ices’ of students from an overseas</w:t>
      </w:r>
      <w:r w:rsidRPr="007279B6">
        <w:rPr>
          <w:rFonts w:ascii="Times New Roman" w:hAnsi="Times New Roman" w:cs="Times New Roman"/>
          <w:sz w:val="24"/>
          <w:szCs w:val="24"/>
        </w:rPr>
        <w:t xml:space="preserve"> university which has an international branch campus in Malaysia shall be explored. The main </w:t>
      </w:r>
      <w:r w:rsidR="00F41B74" w:rsidRPr="007279B6">
        <w:rPr>
          <w:rFonts w:ascii="Times New Roman" w:hAnsi="Times New Roman" w:cs="Times New Roman"/>
          <w:sz w:val="24"/>
          <w:szCs w:val="24"/>
        </w:rPr>
        <w:t xml:space="preserve">aim of this study is to identify </w:t>
      </w:r>
      <w:r w:rsidRPr="007279B6">
        <w:rPr>
          <w:rFonts w:ascii="Times New Roman" w:hAnsi="Times New Roman" w:cs="Times New Roman"/>
          <w:sz w:val="24"/>
          <w:szCs w:val="24"/>
        </w:rPr>
        <w:t xml:space="preserve">the challenges faced by these students from </w:t>
      </w:r>
      <w:r w:rsidR="00B85EA8" w:rsidRPr="007279B6">
        <w:rPr>
          <w:rFonts w:ascii="Times New Roman" w:hAnsi="Times New Roman" w:cs="Times New Roman"/>
          <w:sz w:val="24"/>
          <w:szCs w:val="24"/>
        </w:rPr>
        <w:t>non-English</w:t>
      </w:r>
      <w:r w:rsidRPr="007279B6">
        <w:rPr>
          <w:rFonts w:ascii="Times New Roman" w:hAnsi="Times New Roman" w:cs="Times New Roman"/>
          <w:sz w:val="24"/>
          <w:szCs w:val="24"/>
        </w:rPr>
        <w:t xml:space="preserve"> speaking backgrounds (NESB) when it comes to research writing. </w:t>
      </w:r>
    </w:p>
    <w:p w14:paraId="13CE1BF7" w14:textId="77777777" w:rsidR="00EB1D7F" w:rsidRDefault="00EB1D7F" w:rsidP="00EB1D7F">
      <w:pPr>
        <w:spacing w:before="240" w:line="240" w:lineRule="auto"/>
        <w:jc w:val="both"/>
        <w:rPr>
          <w:rFonts w:ascii="Times New Roman" w:hAnsi="Times New Roman" w:cs="Times New Roman"/>
          <w:b/>
          <w:sz w:val="20"/>
          <w:szCs w:val="20"/>
        </w:rPr>
      </w:pPr>
    </w:p>
    <w:p w14:paraId="21EFB8D9" w14:textId="01BB919E" w:rsidR="00EB1D7F" w:rsidRPr="00EB1D7F" w:rsidRDefault="00EB1D7F" w:rsidP="00EB1D7F">
      <w:pPr>
        <w:spacing w:line="240" w:lineRule="auto"/>
        <w:jc w:val="both"/>
        <w:rPr>
          <w:rFonts w:ascii="Times New Roman" w:hAnsi="Times New Roman" w:cs="Times New Roman"/>
          <w:b/>
          <w:sz w:val="20"/>
          <w:szCs w:val="20"/>
        </w:rPr>
      </w:pPr>
      <w:r w:rsidRPr="00EB1D7F">
        <w:rPr>
          <w:rFonts w:ascii="Times New Roman" w:hAnsi="Times New Roman" w:cs="Times New Roman"/>
          <w:b/>
          <w:sz w:val="20"/>
          <w:szCs w:val="20"/>
        </w:rPr>
        <w:t>HIGHER EDUCATION IN MALAYSIA</w:t>
      </w:r>
    </w:p>
    <w:p w14:paraId="63201EEB" w14:textId="3356BF25" w:rsidR="005B0FEA" w:rsidRPr="007279B6" w:rsidRDefault="00D5461F" w:rsidP="00F72C0A">
      <w:pPr>
        <w:spacing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The Malaysian higher education system comprises </w:t>
      </w:r>
      <w:r w:rsidR="0072202A" w:rsidRPr="007279B6">
        <w:rPr>
          <w:rFonts w:ascii="Times New Roman" w:hAnsi="Times New Roman" w:cs="Times New Roman"/>
          <w:sz w:val="24"/>
          <w:szCs w:val="24"/>
        </w:rPr>
        <w:t>both public</w:t>
      </w:r>
      <w:r w:rsidRPr="007279B6">
        <w:rPr>
          <w:rFonts w:ascii="Times New Roman" w:hAnsi="Times New Roman" w:cs="Times New Roman"/>
          <w:sz w:val="24"/>
          <w:szCs w:val="24"/>
        </w:rPr>
        <w:t xml:space="preserve"> and private institutions. In 2015, there were 20 public universities, 33 polytechnics, 91 community colleges and 514 private higher learning institutions </w:t>
      </w:r>
      <w:r w:rsidR="00DF5A32" w:rsidRPr="007279B6">
        <w:rPr>
          <w:rFonts w:ascii="Times New Roman" w:hAnsi="Times New Roman" w:cs="Times New Roman"/>
          <w:sz w:val="24"/>
          <w:szCs w:val="24"/>
        </w:rPr>
        <w:fldChar w:fldCharType="begin" w:fldLock="1"/>
      </w:r>
      <w:r w:rsidR="00DF5A32" w:rsidRPr="007279B6">
        <w:rPr>
          <w:rFonts w:ascii="Times New Roman" w:hAnsi="Times New Roman" w:cs="Times New Roman"/>
          <w:sz w:val="24"/>
          <w:szCs w:val="24"/>
        </w:rPr>
        <w:instrText>ADDIN CSL_CITATION { "citationItems" : [ { "id" : "ITEM-1", "itemData" : { "author" : [ { "dropping-particle" : "", "family" : "Ministry of Education Malaysia", "given" : "", "non-dropping-particle" : "", "parse-names" : false, "suffix" : "" } ], "id" : "ITEM-1", "issued" : { "date-parts" : [ [ "2015" ] ] }, "publisher-place" : "Putrajaya", "title" : "Malaysia education blueprint 2015-2025 (Higher Education)", "type" : "report" }, "uris" : [ "http://www.mendeley.com/documents/?uuid=1e4beab8-a678-40ff-ba82-9b74532f1071" ] } ], "mendeley" : { "formattedCitation" : "(Ministry of Education Malaysia, 2015)", "plainTextFormattedCitation" : "(Ministry of Education Malaysia, 2015)", "previouslyFormattedCitation" : "(Ministry of Education Malaysia, 2015)" }, "properties" : { "noteIndex" : 0 }, "schema" : "https://github.com/citation-style-language/schema/raw/master/csl-citation.json" }</w:instrText>
      </w:r>
      <w:r w:rsidR="00DF5A32" w:rsidRPr="007279B6">
        <w:rPr>
          <w:rFonts w:ascii="Times New Roman" w:hAnsi="Times New Roman" w:cs="Times New Roman"/>
          <w:sz w:val="24"/>
          <w:szCs w:val="24"/>
        </w:rPr>
        <w:fldChar w:fldCharType="separate"/>
      </w:r>
      <w:r w:rsidR="00DF5A32" w:rsidRPr="007279B6">
        <w:rPr>
          <w:rFonts w:ascii="Times New Roman" w:hAnsi="Times New Roman" w:cs="Times New Roman"/>
          <w:noProof/>
          <w:sz w:val="24"/>
          <w:szCs w:val="24"/>
        </w:rPr>
        <w:t>(Ministry of Education Malaysia, 2015)</w:t>
      </w:r>
      <w:r w:rsidR="00DF5A32"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t>
      </w:r>
      <w:r w:rsidR="005B0FEA" w:rsidRPr="007279B6">
        <w:rPr>
          <w:rFonts w:ascii="Times New Roman" w:hAnsi="Times New Roman" w:cs="Times New Roman"/>
          <w:sz w:val="24"/>
          <w:szCs w:val="24"/>
        </w:rPr>
        <w:t xml:space="preserve">Private higher learning institutions include foreign universities from countries such as the United Kingdom, Australia and China which have set up international branch campuses in Malaysia. </w:t>
      </w:r>
      <w:r w:rsidRPr="007279B6">
        <w:rPr>
          <w:rFonts w:ascii="Times New Roman" w:hAnsi="Times New Roman" w:cs="Times New Roman"/>
          <w:sz w:val="24"/>
          <w:szCs w:val="24"/>
        </w:rPr>
        <w:t xml:space="preserve">Public institutions are seen to function for nation building, teaching, research and service, and are also charged with the responsibility of competing in the global rankings of universities </w:t>
      </w:r>
      <w:r w:rsidR="00AA449C" w:rsidRPr="007279B6">
        <w:rPr>
          <w:rFonts w:ascii="Times New Roman" w:hAnsi="Times New Roman" w:cs="Times New Roman"/>
          <w:sz w:val="24"/>
          <w:szCs w:val="24"/>
        </w:rPr>
        <w:fldChar w:fldCharType="begin" w:fldLock="1"/>
      </w:r>
      <w:r w:rsidR="005B0FEA" w:rsidRPr="007279B6">
        <w:rPr>
          <w:rFonts w:ascii="Times New Roman" w:hAnsi="Times New Roman" w:cs="Times New Roman"/>
          <w:sz w:val="24"/>
          <w:szCs w:val="24"/>
        </w:rPr>
        <w:instrText>ADDIN CSL_CITATION { "citationItems" : [ { "id" : "ITEM-1", "itemData" : { "DOI" : "10.3390/h4030266", "ISSN" : "2076-0787", "abstract" : "This article explores the idea of a university with a specific focus in the Malaysian context. We begin the article guided by these questions\u2014\u201cWhat is a university?\u201d and \u201cWhat are universities for?\u201d\u2014in examining the historical and conceptual development of universities. This is followed by asking a more specific question\u2014\u201cWhat are Malaysian universities for?\u201d\u2014in which we discussed the overarching roles of public and private universities in this developing country. Having examined the roles of public and private universities, and taken into context the complexity and challenges surrounding these important societal institutions, we discuss two \u201cexperimental\u201d initiatives in Malaysia: the APEX University (Accelerated Program for Excellence) focusing on sustainability and the \u201chumaniversity\u201d. On the one hand, these initiatives are intended to prepare and transform Malaysian universities to address not only the needs of society today, but critically, of tomorrow. On the other hand, they have implications and contributions to frame our thinking about the future ideas of a university not only in Malaysia, but regionally and globally.", "author" : [ { "dropping-particle" : "", "family" : "Chang", "given" : "Da Wa", "non-dropping-particle" : "", "parse-names" : false, "suffix" : "" }, { "dropping-particle" : "", "family" : "Morshidi", "given" : "Sirat", "non-dropping-particle" : "", "parse-names" : false, "suffix" : "" }, { "dropping-particle" : "", "family" : "Abdul Razak", "given" : "Dzulkifli", "non-dropping-particle" : "", "parse-names" : false, "suffix" : "" } ], "container-title" : "Humanities", "id" : "ITEM-1", "issued" : { "date-parts" : [ [ "2015" ] ] }, "page" : "266-282", "title" : "The idea of a university: rethinking the Malaysian context", "type" : "article-journal", "volume" : "4" }, "uris" : [ "http://www.mendeley.com/documents/?uuid=b2240bcc-c14f-4b8f-9bee-aef80f8bb328" ] } ], "mendeley" : { "formattedCitation" : "(Chang, Morshidi, &amp; Abdul Razak, 2015)", "plainTextFormattedCitation" : "(Chang, Morshidi, &amp; Abdul Razak, 2015)", "previouslyFormattedCitation" : "(Chang, Morshidi, &amp; Abdul Razak, 2015)" }, "properties" : { "noteIndex" : 0 }, "schema" : "https://github.com/citation-style-language/schema/raw/master/csl-citation.json" }</w:instrText>
      </w:r>
      <w:r w:rsidR="00AA449C" w:rsidRPr="007279B6">
        <w:rPr>
          <w:rFonts w:ascii="Times New Roman" w:hAnsi="Times New Roman" w:cs="Times New Roman"/>
          <w:sz w:val="24"/>
          <w:szCs w:val="24"/>
        </w:rPr>
        <w:fldChar w:fldCharType="separate"/>
      </w:r>
      <w:r w:rsidR="00AA449C" w:rsidRPr="007279B6">
        <w:rPr>
          <w:rFonts w:ascii="Times New Roman" w:hAnsi="Times New Roman" w:cs="Times New Roman"/>
          <w:noProof/>
          <w:sz w:val="24"/>
          <w:szCs w:val="24"/>
        </w:rPr>
        <w:t>(Chang, Morshidi, &amp; Abdul Razak, 2015)</w:t>
      </w:r>
      <w:r w:rsidR="00AA449C" w:rsidRPr="007279B6">
        <w:rPr>
          <w:rFonts w:ascii="Times New Roman" w:hAnsi="Times New Roman" w:cs="Times New Roman"/>
          <w:sz w:val="24"/>
          <w:szCs w:val="24"/>
        </w:rPr>
        <w:fldChar w:fldCharType="end"/>
      </w:r>
      <w:r w:rsidRPr="007279B6">
        <w:rPr>
          <w:rFonts w:ascii="Times New Roman" w:hAnsi="Times New Roman" w:cs="Times New Roman"/>
          <w:sz w:val="24"/>
          <w:szCs w:val="24"/>
        </w:rPr>
        <w:t>. In contrast, private institutions which remain profitable and sustainable through student fees</w:t>
      </w:r>
      <w:r w:rsidR="00D31ABB" w:rsidRPr="007279B6">
        <w:rPr>
          <w:rFonts w:ascii="Times New Roman" w:hAnsi="Times New Roman" w:cs="Times New Roman"/>
          <w:sz w:val="24"/>
          <w:szCs w:val="24"/>
        </w:rPr>
        <w:t>,</w:t>
      </w:r>
      <w:r w:rsidRPr="007279B6">
        <w:rPr>
          <w:rFonts w:ascii="Times New Roman" w:hAnsi="Times New Roman" w:cs="Times New Roman"/>
          <w:sz w:val="24"/>
          <w:szCs w:val="24"/>
        </w:rPr>
        <w:t xml:space="preserve"> tend to be more oriented towards teaching </w:t>
      </w:r>
      <w:r w:rsidR="005B0FEA" w:rsidRPr="007279B6">
        <w:rPr>
          <w:rFonts w:ascii="Times New Roman" w:hAnsi="Times New Roman" w:cs="Times New Roman"/>
          <w:sz w:val="24"/>
          <w:szCs w:val="24"/>
        </w:rPr>
        <w:fldChar w:fldCharType="begin" w:fldLock="1"/>
      </w:r>
      <w:r w:rsidR="005B0FEA" w:rsidRPr="007279B6">
        <w:rPr>
          <w:rFonts w:ascii="Times New Roman" w:hAnsi="Times New Roman" w:cs="Times New Roman"/>
          <w:sz w:val="24"/>
          <w:szCs w:val="24"/>
        </w:rPr>
        <w:instrText>ADDIN CSL_CITATION { "citationItems" : [ { "id" : "ITEM-1", "itemData" : { "DOI" : "10.1007/s10734-011-9467-2", "ISSN" : "1573-174X", "abstract" : "The race to establish regional education hubs is a recent development in cross-border higher education. This article briefly examines the rationales and strategies used by three countries in the Middle East and three in South East Asia which are working towards positioning themselves as regional education hubs. The different approaches and purposes among the six countries highlight the need for a typology of education hubs. Three types are proposed: the student hub, the training and skilled workforce hub, and the knowledge/innovation hub. The final section of the paper takes a closer look at Malaysia\u2019s cross-border education initiatives and its actions to establish itself as a competitive education hub in a region where Singapore and Hong Kong have similar intentions. Whether Malaysia has the ability to make a quantum leap from being a student hub to becoming a knowledge/innovation hub remains to be seen and appears to be an optimistic outlook.", "author" : [ { "dropping-particle" : "", "family" : "Knight", "given" : "Jane", "non-dropping-particle" : "", "parse-names" : false, "suffix" : "" }, { "dropping-particle" : "", "family" : "Morshidi", "given" : "Sirat", "non-dropping-particle" : "", "parse-names" : false, "suffix" : "" } ], "container-title" : "Higher Education", "id" : "ITEM-1", "issue" : "5", "issued" : { "date-parts" : [ [ "2011" ] ] }, "page" : "593-606", "title" : "The complexities and challenges of regional education hubs: focus on Malaysia", "type" : "article-journal", "volume" : "62" }, "uris" : [ "http://www.mendeley.com/documents/?uuid=26146784-b877-4074-8b01-78c7a2dd545e" ] } ], "mendeley" : { "formattedCitation" : "(Knight &amp; Morshidi, 2011)", "plainTextFormattedCitation" : "(Knight &amp; Morshidi, 2011)", "previouslyFormattedCitation" : "(Knight &amp; Morshidi, 2011)" }, "properties" : { "noteIndex" : 0 }, "schema" : "https://github.com/citation-style-language/schema/raw/master/csl-citation.json" }</w:instrText>
      </w:r>
      <w:r w:rsidR="005B0FEA" w:rsidRPr="007279B6">
        <w:rPr>
          <w:rFonts w:ascii="Times New Roman" w:hAnsi="Times New Roman" w:cs="Times New Roman"/>
          <w:sz w:val="24"/>
          <w:szCs w:val="24"/>
        </w:rPr>
        <w:fldChar w:fldCharType="separate"/>
      </w:r>
      <w:r w:rsidR="005B0FEA" w:rsidRPr="007279B6">
        <w:rPr>
          <w:rFonts w:ascii="Times New Roman" w:hAnsi="Times New Roman" w:cs="Times New Roman"/>
          <w:noProof/>
          <w:sz w:val="24"/>
          <w:szCs w:val="24"/>
        </w:rPr>
        <w:t>(Knight &amp; Morshidi, 2011)</w:t>
      </w:r>
      <w:r w:rsidR="005B0FEA" w:rsidRPr="007279B6">
        <w:rPr>
          <w:rFonts w:ascii="Times New Roman" w:hAnsi="Times New Roman" w:cs="Times New Roman"/>
          <w:sz w:val="24"/>
          <w:szCs w:val="24"/>
        </w:rPr>
        <w:fldChar w:fldCharType="end"/>
      </w:r>
      <w:r w:rsidR="005B0FEA" w:rsidRPr="007279B6">
        <w:rPr>
          <w:rFonts w:ascii="Times New Roman" w:hAnsi="Times New Roman" w:cs="Times New Roman"/>
          <w:sz w:val="24"/>
          <w:szCs w:val="24"/>
        </w:rPr>
        <w:t xml:space="preserve">. </w:t>
      </w:r>
    </w:p>
    <w:p w14:paraId="624F0ED0" w14:textId="4263C056" w:rsidR="00680920" w:rsidRPr="007279B6" w:rsidRDefault="003A22E3" w:rsidP="00EB1D7F">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In terms of language, </w:t>
      </w:r>
      <w:r w:rsidR="00255FB9" w:rsidRPr="007279B6">
        <w:rPr>
          <w:rFonts w:ascii="Times New Roman" w:hAnsi="Times New Roman" w:cs="Times New Roman"/>
          <w:sz w:val="24"/>
          <w:szCs w:val="24"/>
        </w:rPr>
        <w:t>English</w:t>
      </w:r>
      <w:r w:rsidRPr="007279B6">
        <w:rPr>
          <w:rFonts w:ascii="Times New Roman" w:hAnsi="Times New Roman" w:cs="Times New Roman"/>
          <w:sz w:val="24"/>
          <w:szCs w:val="24"/>
        </w:rPr>
        <w:t xml:space="preserve"> </w:t>
      </w:r>
      <w:r w:rsidR="00D5461F" w:rsidRPr="007279B6">
        <w:rPr>
          <w:rFonts w:ascii="Times New Roman" w:hAnsi="Times New Roman" w:cs="Times New Roman"/>
          <w:sz w:val="24"/>
          <w:szCs w:val="24"/>
        </w:rPr>
        <w:t>has in one way o</w:t>
      </w:r>
      <w:r w:rsidR="00F41B74" w:rsidRPr="007279B6">
        <w:rPr>
          <w:rFonts w:ascii="Times New Roman" w:hAnsi="Times New Roman" w:cs="Times New Roman"/>
          <w:sz w:val="24"/>
          <w:szCs w:val="24"/>
        </w:rPr>
        <w:t xml:space="preserve">r another been recognised as </w:t>
      </w:r>
      <w:r w:rsidR="00255FB9" w:rsidRPr="007279B6">
        <w:rPr>
          <w:rFonts w:ascii="Times New Roman" w:hAnsi="Times New Roman" w:cs="Times New Roman"/>
          <w:sz w:val="24"/>
          <w:szCs w:val="24"/>
        </w:rPr>
        <w:t xml:space="preserve">important, and </w:t>
      </w:r>
      <w:r w:rsidRPr="007279B6">
        <w:rPr>
          <w:rFonts w:ascii="Times New Roman" w:hAnsi="Times New Roman" w:cs="Times New Roman"/>
          <w:sz w:val="24"/>
          <w:szCs w:val="24"/>
        </w:rPr>
        <w:t xml:space="preserve">it is currently used as the medium of instruction in both public and private higher education institutions.  </w:t>
      </w:r>
      <w:r w:rsidR="00255FB9" w:rsidRPr="007279B6">
        <w:rPr>
          <w:rFonts w:ascii="Times New Roman" w:hAnsi="Times New Roman" w:cs="Times New Roman"/>
          <w:sz w:val="24"/>
          <w:szCs w:val="24"/>
        </w:rPr>
        <w:t>H</w:t>
      </w:r>
      <w:r w:rsidR="00D5461F" w:rsidRPr="007279B6">
        <w:rPr>
          <w:rFonts w:ascii="Times New Roman" w:hAnsi="Times New Roman" w:cs="Times New Roman"/>
          <w:sz w:val="24"/>
          <w:szCs w:val="24"/>
        </w:rPr>
        <w:t>owever</w:t>
      </w:r>
      <w:r w:rsidR="00255FB9" w:rsidRPr="007279B6">
        <w:rPr>
          <w:rFonts w:ascii="Times New Roman" w:hAnsi="Times New Roman" w:cs="Times New Roman"/>
          <w:sz w:val="24"/>
          <w:szCs w:val="24"/>
        </w:rPr>
        <w:t>,</w:t>
      </w:r>
      <w:r w:rsidR="0072202A" w:rsidRPr="007279B6">
        <w:rPr>
          <w:rFonts w:ascii="Times New Roman" w:hAnsi="Times New Roman" w:cs="Times New Roman"/>
          <w:sz w:val="24"/>
          <w:szCs w:val="24"/>
        </w:rPr>
        <w:t xml:space="preserve"> </w:t>
      </w:r>
      <w:r w:rsidR="00D5461F" w:rsidRPr="007279B6">
        <w:rPr>
          <w:rFonts w:ascii="Times New Roman" w:hAnsi="Times New Roman" w:cs="Times New Roman"/>
          <w:sz w:val="24"/>
          <w:szCs w:val="24"/>
        </w:rPr>
        <w:t>Malaysia has for decades used Bahasa Malaysia (the Malay language) as the sole medium of instruction in p</w:t>
      </w:r>
      <w:r w:rsidRPr="007279B6">
        <w:rPr>
          <w:rFonts w:ascii="Times New Roman" w:hAnsi="Times New Roman" w:cs="Times New Roman"/>
          <w:sz w:val="24"/>
          <w:szCs w:val="24"/>
        </w:rPr>
        <w:t xml:space="preserve">rimary and secondary education. </w:t>
      </w:r>
      <w:r w:rsidR="00D5461F" w:rsidRPr="007279B6">
        <w:rPr>
          <w:rFonts w:ascii="Times New Roman" w:hAnsi="Times New Roman" w:cs="Times New Roman"/>
          <w:sz w:val="24"/>
          <w:szCs w:val="24"/>
        </w:rPr>
        <w:t>As a result</w:t>
      </w:r>
      <w:r w:rsidR="00ED30DB" w:rsidRPr="007279B6">
        <w:rPr>
          <w:rFonts w:ascii="Times New Roman" w:hAnsi="Times New Roman" w:cs="Times New Roman"/>
          <w:sz w:val="24"/>
          <w:szCs w:val="24"/>
        </w:rPr>
        <w:t xml:space="preserve"> of recent English language policies in higher education</w:t>
      </w:r>
      <w:r w:rsidR="00D5461F" w:rsidRPr="007279B6">
        <w:rPr>
          <w:rFonts w:ascii="Times New Roman" w:hAnsi="Times New Roman" w:cs="Times New Roman"/>
          <w:sz w:val="24"/>
          <w:szCs w:val="24"/>
        </w:rPr>
        <w:t>, students from predominantly non-English speaking backgrounds and who have undergone primary and secondary education in Bahasa Malaysi</w:t>
      </w:r>
      <w:r w:rsidR="00F41B74" w:rsidRPr="007279B6">
        <w:rPr>
          <w:rFonts w:ascii="Times New Roman" w:hAnsi="Times New Roman" w:cs="Times New Roman"/>
          <w:sz w:val="24"/>
          <w:szCs w:val="24"/>
        </w:rPr>
        <w:t xml:space="preserve">a are </w:t>
      </w:r>
      <w:r w:rsidR="00ED30DB" w:rsidRPr="007279B6">
        <w:rPr>
          <w:rFonts w:ascii="Times New Roman" w:hAnsi="Times New Roman" w:cs="Times New Roman"/>
          <w:sz w:val="24"/>
          <w:szCs w:val="24"/>
        </w:rPr>
        <w:t xml:space="preserve">now </w:t>
      </w:r>
      <w:r w:rsidR="00D5461F" w:rsidRPr="007279B6">
        <w:rPr>
          <w:rFonts w:ascii="Times New Roman" w:hAnsi="Times New Roman" w:cs="Times New Roman"/>
          <w:sz w:val="24"/>
          <w:szCs w:val="24"/>
        </w:rPr>
        <w:t xml:space="preserve">expected to gain the needed English </w:t>
      </w:r>
      <w:r w:rsidR="00F41B74" w:rsidRPr="007279B6">
        <w:rPr>
          <w:rFonts w:ascii="Times New Roman" w:hAnsi="Times New Roman" w:cs="Times New Roman"/>
          <w:sz w:val="24"/>
          <w:szCs w:val="24"/>
        </w:rPr>
        <w:t xml:space="preserve">language  competencies </w:t>
      </w:r>
      <w:r w:rsidR="00D5461F" w:rsidRPr="007279B6">
        <w:rPr>
          <w:rFonts w:ascii="Times New Roman" w:hAnsi="Times New Roman" w:cs="Times New Roman"/>
          <w:sz w:val="24"/>
          <w:szCs w:val="24"/>
        </w:rPr>
        <w:t xml:space="preserve">to meet the demands of </w:t>
      </w:r>
      <w:r w:rsidR="00295E42" w:rsidRPr="007279B6">
        <w:rPr>
          <w:rFonts w:ascii="Times New Roman" w:hAnsi="Times New Roman" w:cs="Times New Roman"/>
          <w:sz w:val="24"/>
          <w:szCs w:val="24"/>
        </w:rPr>
        <w:t>tertiary level education</w:t>
      </w:r>
      <w:r w:rsidR="00F41B74" w:rsidRPr="007279B6">
        <w:rPr>
          <w:rFonts w:ascii="Times New Roman" w:hAnsi="Times New Roman" w:cs="Times New Roman"/>
          <w:sz w:val="24"/>
          <w:szCs w:val="24"/>
        </w:rPr>
        <w:t xml:space="preserve"> </w:t>
      </w:r>
      <w:r w:rsidR="00F41B74" w:rsidRPr="007279B6">
        <w:rPr>
          <w:rFonts w:ascii="Times New Roman" w:hAnsi="Times New Roman" w:cs="Times New Roman"/>
          <w:sz w:val="24"/>
          <w:szCs w:val="24"/>
        </w:rPr>
        <w:fldChar w:fldCharType="begin" w:fldLock="1"/>
      </w:r>
      <w:r w:rsidR="00ED30DB" w:rsidRPr="007279B6">
        <w:rPr>
          <w:rFonts w:ascii="Times New Roman" w:hAnsi="Times New Roman" w:cs="Times New Roman"/>
          <w:sz w:val="24"/>
          <w:szCs w:val="24"/>
        </w:rPr>
        <w:instrText>ADDIN CSL_CITATION { "citationItems" : [ { "id" : "ITEM-1", "itemData" : { "author" : [ { "dropping-particle" : "", "family" : "Michael", "given" : "Grace Regina", "non-dropping-particle" : "", "parse-names" : false, "suffix" : "" } ], "container-title" : "English language education in Southeast Asia : problems and possibilities", "editor" : [ { "dropping-particle" : "", "family" : "Tupas", "given" : "Ruanni", "non-dropping-particle" : "", "parse-names" : false, "suffix" : "" }, { "dropping-particle" : "", "family" : "Pillai", "given" : "Shanthini", "non-dropping-particle" : "", "parse-names" : false, "suffix" : "" }, { "dropping-particle" : "", "family" : "Nair", "given" : "Ramesh", "non-dropping-particle" : "", "parse-names" : false, "suffix" : "" } ], "id" : "ITEM-1", "issued" : { "date-parts" : [ [ "2016" ] ] }, "page" : "105-124", "publisher" : "Penerbit Universiti Sains Malaysia", "publisher-place" : "Pulau Pinang", "title" : "Self-efficacy and self-regulation in academic writing at the tertiary level", "type" : "chapter" }, "uris" : [ "http://www.mendeley.com/documents/?uuid=9ef1db43-a172-4b2b-9ce2-04ec6e37150c" ] } ], "mendeley" : { "formattedCitation" : "(Michael, 2016)", "plainTextFormattedCitation" : "(Michael, 2016)", "previouslyFormattedCitation" : "(Michael, 2016)" }, "properties" : { "noteIndex" : 0 }, "schema" : "https://github.com/citation-style-language/schema/raw/master/csl-citation.json" }</w:instrText>
      </w:r>
      <w:r w:rsidR="00F41B74" w:rsidRPr="007279B6">
        <w:rPr>
          <w:rFonts w:ascii="Times New Roman" w:hAnsi="Times New Roman" w:cs="Times New Roman"/>
          <w:sz w:val="24"/>
          <w:szCs w:val="24"/>
        </w:rPr>
        <w:fldChar w:fldCharType="separate"/>
      </w:r>
      <w:r w:rsidR="00F41B74" w:rsidRPr="007279B6">
        <w:rPr>
          <w:rFonts w:ascii="Times New Roman" w:hAnsi="Times New Roman" w:cs="Times New Roman"/>
          <w:noProof/>
          <w:sz w:val="24"/>
          <w:szCs w:val="24"/>
        </w:rPr>
        <w:t>(Michael, 2016)</w:t>
      </w:r>
      <w:r w:rsidR="00F41B74" w:rsidRPr="007279B6">
        <w:rPr>
          <w:rFonts w:ascii="Times New Roman" w:hAnsi="Times New Roman" w:cs="Times New Roman"/>
          <w:sz w:val="24"/>
          <w:szCs w:val="24"/>
        </w:rPr>
        <w:fldChar w:fldCharType="end"/>
      </w:r>
      <w:r w:rsidR="00ED30DB" w:rsidRPr="007279B6">
        <w:rPr>
          <w:rFonts w:ascii="Times New Roman" w:hAnsi="Times New Roman" w:cs="Times New Roman"/>
          <w:sz w:val="24"/>
          <w:szCs w:val="24"/>
        </w:rPr>
        <w:t>.</w:t>
      </w:r>
    </w:p>
    <w:p w14:paraId="0DF81B8E" w14:textId="64FDA417" w:rsidR="00680920" w:rsidRPr="007279B6"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Additionally, the internationalisation of higher education in Malaysia has also contributed to wider use of the English language. This </w:t>
      </w:r>
      <w:r w:rsidR="00774716" w:rsidRPr="007279B6">
        <w:rPr>
          <w:rFonts w:ascii="Times New Roman" w:hAnsi="Times New Roman" w:cs="Times New Roman"/>
          <w:sz w:val="24"/>
          <w:szCs w:val="24"/>
        </w:rPr>
        <w:t>phenomenon</w:t>
      </w:r>
      <w:r w:rsidR="005B0FEA" w:rsidRPr="007279B6">
        <w:rPr>
          <w:rFonts w:ascii="Times New Roman" w:hAnsi="Times New Roman" w:cs="Times New Roman"/>
          <w:sz w:val="24"/>
          <w:szCs w:val="24"/>
        </w:rPr>
        <w:t xml:space="preserve"> </w:t>
      </w:r>
      <w:r w:rsidR="00774716" w:rsidRPr="007279B6">
        <w:rPr>
          <w:rFonts w:ascii="Times New Roman" w:hAnsi="Times New Roman" w:cs="Times New Roman"/>
          <w:sz w:val="24"/>
          <w:szCs w:val="24"/>
        </w:rPr>
        <w:t xml:space="preserve">has </w:t>
      </w:r>
      <w:r w:rsidR="005B0FEA" w:rsidRPr="007279B6">
        <w:rPr>
          <w:rFonts w:ascii="Times New Roman" w:hAnsi="Times New Roman" w:cs="Times New Roman"/>
          <w:sz w:val="24"/>
          <w:szCs w:val="24"/>
        </w:rPr>
        <w:t>encourage</w:t>
      </w:r>
      <w:r w:rsidR="00774716" w:rsidRPr="007279B6">
        <w:rPr>
          <w:rFonts w:ascii="Times New Roman" w:hAnsi="Times New Roman" w:cs="Times New Roman"/>
          <w:sz w:val="24"/>
          <w:szCs w:val="24"/>
        </w:rPr>
        <w:t>d</w:t>
      </w:r>
      <w:r w:rsidRPr="007279B6">
        <w:rPr>
          <w:rFonts w:ascii="Times New Roman" w:hAnsi="Times New Roman" w:cs="Times New Roman"/>
          <w:sz w:val="24"/>
          <w:szCs w:val="24"/>
        </w:rPr>
        <w:t xml:space="preserve"> Malaysian higher education institutions to have an international faculty and student body, which in turn has necessitated the English language to be the medium of instruction at these i</w:t>
      </w:r>
      <w:r w:rsidR="00774716" w:rsidRPr="007279B6">
        <w:rPr>
          <w:rFonts w:ascii="Times New Roman" w:hAnsi="Times New Roman" w:cs="Times New Roman"/>
          <w:sz w:val="24"/>
          <w:szCs w:val="24"/>
        </w:rPr>
        <w:t>nstitutions. O</w:t>
      </w:r>
      <w:r w:rsidRPr="007279B6">
        <w:rPr>
          <w:rFonts w:ascii="Times New Roman" w:hAnsi="Times New Roman" w:cs="Times New Roman"/>
          <w:sz w:val="24"/>
          <w:szCs w:val="24"/>
        </w:rPr>
        <w:t xml:space="preserve">ver the last decade </w:t>
      </w:r>
      <w:r w:rsidR="00D31ABB" w:rsidRPr="007279B6">
        <w:rPr>
          <w:rFonts w:ascii="Times New Roman" w:hAnsi="Times New Roman" w:cs="Times New Roman"/>
          <w:sz w:val="24"/>
          <w:szCs w:val="24"/>
        </w:rPr>
        <w:t xml:space="preserve">student mobility in </w:t>
      </w:r>
      <w:r w:rsidRPr="007279B6">
        <w:rPr>
          <w:rFonts w:ascii="Times New Roman" w:hAnsi="Times New Roman" w:cs="Times New Roman"/>
          <w:sz w:val="24"/>
          <w:szCs w:val="24"/>
        </w:rPr>
        <w:t>Malaysia</w:t>
      </w:r>
      <w:r w:rsidR="00D31ABB" w:rsidRPr="007279B6">
        <w:rPr>
          <w:rFonts w:ascii="Times New Roman" w:hAnsi="Times New Roman" w:cs="Times New Roman"/>
          <w:sz w:val="24"/>
          <w:szCs w:val="24"/>
        </w:rPr>
        <w:t>n education</w:t>
      </w:r>
      <w:r w:rsidRPr="007279B6">
        <w:rPr>
          <w:rFonts w:ascii="Times New Roman" w:hAnsi="Times New Roman" w:cs="Times New Roman"/>
          <w:sz w:val="24"/>
          <w:szCs w:val="24"/>
        </w:rPr>
        <w:t xml:space="preserve"> has shifted from a sending country to a receiving country </w:t>
      </w:r>
      <w:r w:rsidR="00B85EA8" w:rsidRPr="007279B6">
        <w:rPr>
          <w:rFonts w:ascii="Times New Roman" w:hAnsi="Times New Roman" w:cs="Times New Roman"/>
          <w:sz w:val="24"/>
          <w:szCs w:val="24"/>
        </w:rPr>
        <w:fldChar w:fldCharType="begin" w:fldLock="1"/>
      </w:r>
      <w:r w:rsidR="00B85EA8" w:rsidRPr="007279B6">
        <w:rPr>
          <w:rFonts w:ascii="Times New Roman" w:hAnsi="Times New Roman" w:cs="Times New Roman"/>
          <w:sz w:val="24"/>
          <w:szCs w:val="24"/>
        </w:rPr>
        <w:instrText>ADDIN CSL_CITATION { "citationItems" : [ { "id" : "ITEM-1", "itemData" : { "DOI" : "10.1177/1028315313476954", "ISBN" : "1028315315527808", "ISSN" : "1028-3153", "abstract" : "The intensity of internationalization has increased with an escalation in internationalization activities, leading to increasing student, program, and institutional mobility. In Malaysia, the internationalization of higher education in terms of student mobility has changed tremendously in the last two decades as the country has shifted from a sending to a receiving country. Policy-wise, the government has targeted to be a regional hub for higher education. The objectives of this article are to examine government policies, their rationales, and the response of public and private institutions toward these policies. The findings show that while there is also a new emphasis on research and knowledge generation, government policies essentially focus mainly on increasing inbound students to increase export revenues. Institutions\u2019 response vary between public and private as the former have access to research funding from the government while the other is much more fee-dependent and therefore tend to focus on international students as an additional source of revenue but both view internationalization targets set by the government as an end by themselves.", "author" : [ { "dropping-particle" : "", "family" : "Tham", "given" : "S. Y.", "non-dropping-particle" : "", "parse-names" : false, "suffix" : "" } ], "container-title" : "Journal of Studies in International Education", "id" : "ITEM-1", "issue" : "5", "issued" : { "date-parts" : [ [ "2013" ] ] }, "page" : "648-662", "title" : "Internationalizing higher education in Malaysia: government policies and university's response", "type" : "article-journal", "volume" : "17" }, "uris" : [ "http://www.mendeley.com/documents/?uuid=78dcd36d-20b3-4628-b958-d6924f66f62b" ] } ], "mendeley" : { "formattedCitation" : "(Tham, 2013)", "plainTextFormattedCitation" : "(Tham, 2013)", "previouslyFormattedCitation" : "(Tham, 2013)" }, "properties" : { "noteIndex" : 0 }, "schema" : "https://github.com/citation-style-language/schema/raw/master/csl-citation.json" }</w:instrText>
      </w:r>
      <w:r w:rsidR="00B85EA8" w:rsidRPr="007279B6">
        <w:rPr>
          <w:rFonts w:ascii="Times New Roman" w:hAnsi="Times New Roman" w:cs="Times New Roman"/>
          <w:sz w:val="24"/>
          <w:szCs w:val="24"/>
        </w:rPr>
        <w:fldChar w:fldCharType="separate"/>
      </w:r>
      <w:r w:rsidR="00B85EA8" w:rsidRPr="007279B6">
        <w:rPr>
          <w:rFonts w:ascii="Times New Roman" w:hAnsi="Times New Roman" w:cs="Times New Roman"/>
          <w:noProof/>
          <w:sz w:val="24"/>
          <w:szCs w:val="24"/>
        </w:rPr>
        <w:t>(Tham, 2013)</w:t>
      </w:r>
      <w:r w:rsidR="00B85EA8" w:rsidRPr="007279B6">
        <w:rPr>
          <w:rFonts w:ascii="Times New Roman" w:hAnsi="Times New Roman" w:cs="Times New Roman"/>
          <w:sz w:val="24"/>
          <w:szCs w:val="24"/>
        </w:rPr>
        <w:fldChar w:fldCharType="end"/>
      </w:r>
      <w:r w:rsidR="00D31ABB" w:rsidRPr="007279B6">
        <w:rPr>
          <w:rFonts w:ascii="Times New Roman" w:hAnsi="Times New Roman" w:cs="Times New Roman"/>
          <w:sz w:val="24"/>
          <w:szCs w:val="24"/>
        </w:rPr>
        <w:t>.</w:t>
      </w:r>
      <w:r w:rsidR="00774716" w:rsidRPr="007279B6">
        <w:rPr>
          <w:rFonts w:ascii="Times New Roman" w:hAnsi="Times New Roman" w:cs="Times New Roman"/>
          <w:sz w:val="24"/>
          <w:szCs w:val="24"/>
        </w:rPr>
        <w:t xml:space="preserve"> </w:t>
      </w:r>
      <w:r w:rsidR="00D31ABB" w:rsidRPr="007279B6">
        <w:rPr>
          <w:rFonts w:ascii="Times New Roman" w:hAnsi="Times New Roman" w:cs="Times New Roman"/>
          <w:sz w:val="24"/>
          <w:szCs w:val="24"/>
        </w:rPr>
        <w:t>The</w:t>
      </w:r>
      <w:r w:rsidR="00774716" w:rsidRPr="007279B6">
        <w:rPr>
          <w:rFonts w:ascii="Times New Roman" w:hAnsi="Times New Roman" w:cs="Times New Roman"/>
          <w:sz w:val="24"/>
          <w:szCs w:val="24"/>
        </w:rPr>
        <w:t xml:space="preserve"> majority of international students in Malaysia</w:t>
      </w:r>
      <w:r w:rsidRPr="007279B6">
        <w:rPr>
          <w:rFonts w:ascii="Times New Roman" w:hAnsi="Times New Roman" w:cs="Times New Roman"/>
          <w:sz w:val="24"/>
          <w:szCs w:val="24"/>
        </w:rPr>
        <w:t xml:space="preserve"> are from non- English speaking backgrounds </w:t>
      </w:r>
      <w:r w:rsidR="005B0FEA" w:rsidRPr="007279B6">
        <w:rPr>
          <w:rFonts w:ascii="Times New Roman" w:hAnsi="Times New Roman" w:cs="Times New Roman"/>
          <w:sz w:val="24"/>
          <w:szCs w:val="24"/>
        </w:rPr>
        <w:fldChar w:fldCharType="begin" w:fldLock="1"/>
      </w:r>
      <w:r w:rsidR="005B0FEA" w:rsidRPr="007279B6">
        <w:rPr>
          <w:rFonts w:ascii="Times New Roman" w:hAnsi="Times New Roman" w:cs="Times New Roman"/>
          <w:sz w:val="24"/>
          <w:szCs w:val="24"/>
        </w:rPr>
        <w:instrText>ADDIN CSL_CITATION { "citationItems" : [ { "id" : "ITEM-1", "itemData" : { "ISBN" : "1139-7241", "ISSN" : "2308-6262", "abstract" : "This paper examines the role of English in higher education in Malaysia within the context of Southeast Asia, ASEAN, and the global challenges the country faces. It surveys the uses, functions of and demand for English in Malaysia and the region. The practices and needs of higher education institutions are contextualized within the progression from secondary education upwards and the history of educational policies. This paper discusses English needs of higher education as set inside multilingual contexts where English functions as the default language. The nature of English in Malaysia and across Southeast Asia is highly diverse and variable and speakers may use stable and creative localized forms such as Malaysian, Singaporean and Philippine English. The tension between these national or regional varieties and the desired command of English are addressed. It is proposed that English as a lingua franca may be the best option for higher education institutions although one will still need to restrict it to semi-formal spoken contexts and adopt a form of international English for writing, especially academic writing. Whatever target variety is thought to be the most adequate, English cannot be dissociated from culture and pragmatic norms. Teaching and learning therefore require an openness to and acceptance of diversity way beyond immediate comprehension. Introduction This paper examines the role of English in higher education in Malaysia within the context of Southeast Asia, ASEAN, and the global challenges the country faces. Surveying the different roles of English in the region, it argues that Malaysia cannot but adopt a dual dialect approach. If Malaysia and other ASEAN countries are unwilling to accept and develop the localized forms of English, it could consider adopting English as a lingua franca in most formal oral contexts and use international English for writing. The casual domain would then be left to its own. That position would have a considerable impact on higher education as teaching targets a diverse student population and academic writing a potentially global readership. It is not entirely clear if and how higher education should integrate, reject or add to the input that its Malaysian student population brings along with it. It is for that reason that we look at the input that is provided from secondary education which is essentially exo-normative and implies native English norms. There is a gap between the needs of higher and secondary\u2026", "author" : [ { "dropping-particle" : "", "family" : "Hashim", "given" : "Azirah", "non-dropping-particle" : "", "parse-names" : false, "suffix" : "" }, { "dropping-particle" : "", "family" : "Leitner", "given" : "Gerhard", "non-dropping-particle" : "", "parse-names" : false, "suffix" : "" } ], "container-title" : "The Asian Journal of Applied Linguistics", "id" : "ITEM-1", "issue" : "1", "issued" : { "date-parts" : [ [ "2014" ] ] }, "page" : "16-27", "title" : "English as a lingua franca in higher education in Malaysia", "type" : "article-journal", "volume" : "1" }, "uris" : [ "http://www.mendeley.com/documents/?uuid=bbd80539-6083-404f-9469-30f405ddf0e2" ] } ], "mendeley" : { "formattedCitation" : "(Hashim &amp; Leitner, 2014)", "plainTextFormattedCitation" : "(Hashim &amp; Leitner, 2014)", "previouslyFormattedCitation" : "(Hashim &amp; Leitner, 2014)" }, "properties" : { "noteIndex" : 0 }, "schema" : "https://github.com/citation-style-language/schema/raw/master/csl-citation.json" }</w:instrText>
      </w:r>
      <w:r w:rsidR="005B0FEA" w:rsidRPr="007279B6">
        <w:rPr>
          <w:rFonts w:ascii="Times New Roman" w:hAnsi="Times New Roman" w:cs="Times New Roman"/>
          <w:sz w:val="24"/>
          <w:szCs w:val="24"/>
        </w:rPr>
        <w:fldChar w:fldCharType="separate"/>
      </w:r>
      <w:r w:rsidR="005B0FEA" w:rsidRPr="007279B6">
        <w:rPr>
          <w:rFonts w:ascii="Times New Roman" w:hAnsi="Times New Roman" w:cs="Times New Roman"/>
          <w:noProof/>
          <w:sz w:val="24"/>
          <w:szCs w:val="24"/>
        </w:rPr>
        <w:t>(Hashim &amp; Leitner, 2014)</w:t>
      </w:r>
      <w:r w:rsidR="005B0FEA" w:rsidRPr="007279B6">
        <w:rPr>
          <w:rFonts w:ascii="Times New Roman" w:hAnsi="Times New Roman" w:cs="Times New Roman"/>
          <w:sz w:val="24"/>
          <w:szCs w:val="24"/>
        </w:rPr>
        <w:fldChar w:fldCharType="end"/>
      </w:r>
      <w:r w:rsidR="002A4BEA">
        <w:rPr>
          <w:rFonts w:ascii="Times New Roman" w:hAnsi="Times New Roman" w:cs="Times New Roman"/>
          <w:sz w:val="24"/>
          <w:szCs w:val="24"/>
        </w:rPr>
        <w:t>; and to bridge t</w:t>
      </w:r>
      <w:r w:rsidR="005B0FEA" w:rsidRPr="007279B6">
        <w:rPr>
          <w:rFonts w:ascii="Times New Roman" w:hAnsi="Times New Roman" w:cs="Times New Roman"/>
          <w:sz w:val="24"/>
          <w:szCs w:val="24"/>
        </w:rPr>
        <w:t>h</w:t>
      </w:r>
      <w:r w:rsidR="002A4BEA">
        <w:rPr>
          <w:rFonts w:ascii="Times New Roman" w:hAnsi="Times New Roman" w:cs="Times New Roman"/>
          <w:sz w:val="24"/>
          <w:szCs w:val="24"/>
        </w:rPr>
        <w:t>is</w:t>
      </w:r>
      <w:r w:rsidR="005B0FEA" w:rsidRPr="007279B6">
        <w:rPr>
          <w:rFonts w:ascii="Times New Roman" w:hAnsi="Times New Roman" w:cs="Times New Roman"/>
          <w:sz w:val="24"/>
          <w:szCs w:val="24"/>
        </w:rPr>
        <w:t xml:space="preserve"> growing diversity </w:t>
      </w:r>
      <w:r w:rsidR="002A4BEA">
        <w:rPr>
          <w:rFonts w:ascii="Times New Roman" w:hAnsi="Times New Roman" w:cs="Times New Roman"/>
          <w:sz w:val="24"/>
          <w:szCs w:val="24"/>
        </w:rPr>
        <w:t xml:space="preserve">there has been  an increased </w:t>
      </w:r>
      <w:r w:rsidRPr="007279B6">
        <w:rPr>
          <w:rFonts w:ascii="Times New Roman" w:hAnsi="Times New Roman" w:cs="Times New Roman"/>
          <w:sz w:val="24"/>
          <w:szCs w:val="24"/>
        </w:rPr>
        <w:t>force towards English language use</w:t>
      </w:r>
      <w:r w:rsidR="00A578EA" w:rsidRPr="007279B6">
        <w:rPr>
          <w:rFonts w:ascii="Times New Roman" w:hAnsi="Times New Roman" w:cs="Times New Roman"/>
          <w:sz w:val="24"/>
          <w:szCs w:val="24"/>
        </w:rPr>
        <w:t xml:space="preserve"> </w:t>
      </w:r>
      <w:r w:rsidR="00301C3B" w:rsidRPr="007279B6">
        <w:rPr>
          <w:rFonts w:ascii="Times New Roman" w:hAnsi="Times New Roman" w:cs="Times New Roman"/>
          <w:sz w:val="24"/>
          <w:szCs w:val="24"/>
        </w:rPr>
        <w:t>(Michael, 2016)</w:t>
      </w:r>
      <w:r w:rsidR="00301C3B" w:rsidRPr="007279B6">
        <w:rPr>
          <w:rStyle w:val="CommentReference"/>
          <w:rFonts w:ascii="Times New Roman" w:hAnsi="Times New Roman" w:cs="Times New Roman"/>
          <w:sz w:val="24"/>
          <w:szCs w:val="24"/>
        </w:rPr>
        <w:t>.</w:t>
      </w:r>
      <w:r w:rsidRPr="007279B6">
        <w:rPr>
          <w:rFonts w:ascii="Times New Roman" w:hAnsi="Times New Roman" w:cs="Times New Roman"/>
          <w:sz w:val="24"/>
          <w:szCs w:val="24"/>
        </w:rPr>
        <w:t xml:space="preserve">  </w:t>
      </w:r>
    </w:p>
    <w:p w14:paraId="0245CFD6" w14:textId="49B097BB" w:rsidR="00680920" w:rsidRPr="007279B6"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lastRenderedPageBreak/>
        <w:t xml:space="preserve">In the area of postgraduate education, policy focus is very much on </w:t>
      </w:r>
      <w:r w:rsidR="00DB43D4">
        <w:rPr>
          <w:rFonts w:ascii="Times New Roman" w:hAnsi="Times New Roman" w:cs="Times New Roman"/>
          <w:sz w:val="24"/>
          <w:szCs w:val="24"/>
        </w:rPr>
        <w:t xml:space="preserve">student </w:t>
      </w:r>
      <w:r w:rsidR="006472F8">
        <w:rPr>
          <w:rFonts w:ascii="Times New Roman" w:hAnsi="Times New Roman" w:cs="Times New Roman"/>
          <w:sz w:val="24"/>
          <w:szCs w:val="24"/>
        </w:rPr>
        <w:t>numbers</w:t>
      </w:r>
      <w:r w:rsidRPr="007279B6">
        <w:rPr>
          <w:rFonts w:ascii="Times New Roman" w:hAnsi="Times New Roman" w:cs="Times New Roman"/>
          <w:sz w:val="24"/>
          <w:szCs w:val="24"/>
        </w:rPr>
        <w:t xml:space="preserve"> </w:t>
      </w:r>
      <w:r w:rsidR="00B85EA8" w:rsidRPr="007279B6">
        <w:rPr>
          <w:rFonts w:ascii="Times New Roman" w:hAnsi="Times New Roman" w:cs="Times New Roman"/>
          <w:sz w:val="24"/>
          <w:szCs w:val="24"/>
        </w:rPr>
        <w:fldChar w:fldCharType="begin" w:fldLock="1"/>
      </w:r>
      <w:r w:rsidR="00B85EA8" w:rsidRPr="007279B6">
        <w:rPr>
          <w:rFonts w:ascii="Times New Roman" w:hAnsi="Times New Roman" w:cs="Times New Roman"/>
          <w:sz w:val="24"/>
          <w:szCs w:val="24"/>
        </w:rPr>
        <w:instrText>ADDIN CSL_CITATION { "citationItems" : [ { "id" : "ITEM-1", "itemData" : { "DOI" : "10.1108/IJRD-08-2014-0022", "ISBN" : "10.1108/IJRD-08-2014-0022", "ISSN" : "2048-8696", "abstract" : "Purpose \u2013 The purpose of this paper is to offer a provisional framework for researcher development in contexts where postgraduate research education is developing. Design/methodology/approach \u2013 This is a reflective essay. The author draws out lessons from his research education initiatives in India and Malaysia spread over a decade (2003-2013). The lessons are based on favourable and unfavourable processes which affected those initiatives. The processes are then synthesised in two stages, to arrive at a provisional framework. Findings \u2013 The framework is presented as a cyclical process blending five focal themes: identity, connections, network, skills and roles. Implementing such a process would require sustained institutional collaboration and a supportive policy environment. Research limitations/implications \u2013 Given the limited experiential basis of this reflective exercise, the framework should be considered provisional in nature. There is a need to discuss and assess the framework in other contexts. So...", "author" : [ { "dropping-particle" : "", "family" : "Dash", "given" : "D. P.", "non-dropping-particle" : "", "parse-names" : false, "suffix" : "" } ], "container-title" : "International Journal for Researcher Development", "id" : "ITEM-1", "issue" : "2", "issued" : { "date-parts" : [ [ "2015", "10", "19" ] ] }, "language" : "en", "page" : "144-164", "publisher" : "Emerald Group Publishing Limited", "title" : "Enacting a developmental niche for researchers : lessons from research education initiatives in India and Malaysia", "type" : "article", "volume" : "6" }, "uris" : [ "http://www.mendeley.com/documents/?uuid=ea1de4b4-0b05-4c66-aa76-82bc8c8dbcf1" ] } ], "mendeley" : { "formattedCitation" : "(Dash, 2015)", "plainTextFormattedCitation" : "(Dash, 2015)", "previouslyFormattedCitation" : "(Dash, 2015)" }, "properties" : { "noteIndex" : 0 }, "schema" : "https://github.com/citation-style-language/schema/raw/master/csl-citation.json" }</w:instrText>
      </w:r>
      <w:r w:rsidR="00B85EA8" w:rsidRPr="007279B6">
        <w:rPr>
          <w:rFonts w:ascii="Times New Roman" w:hAnsi="Times New Roman" w:cs="Times New Roman"/>
          <w:sz w:val="24"/>
          <w:szCs w:val="24"/>
        </w:rPr>
        <w:fldChar w:fldCharType="separate"/>
      </w:r>
      <w:r w:rsidR="00B85EA8" w:rsidRPr="007279B6">
        <w:rPr>
          <w:rFonts w:ascii="Times New Roman" w:hAnsi="Times New Roman" w:cs="Times New Roman"/>
          <w:noProof/>
          <w:sz w:val="24"/>
          <w:szCs w:val="24"/>
        </w:rPr>
        <w:t>(Dash, 2015)</w:t>
      </w:r>
      <w:r w:rsidR="00B85EA8" w:rsidRPr="007279B6">
        <w:rPr>
          <w:rFonts w:ascii="Times New Roman" w:hAnsi="Times New Roman" w:cs="Times New Roman"/>
          <w:sz w:val="24"/>
          <w:szCs w:val="24"/>
        </w:rPr>
        <w:fldChar w:fldCharType="end"/>
      </w:r>
      <w:r w:rsidR="0072202A" w:rsidRPr="007279B6">
        <w:rPr>
          <w:rFonts w:ascii="Times New Roman" w:hAnsi="Times New Roman" w:cs="Times New Roman"/>
          <w:sz w:val="24"/>
          <w:szCs w:val="24"/>
        </w:rPr>
        <w:t xml:space="preserve"> and</w:t>
      </w:r>
      <w:r w:rsidRPr="007279B6">
        <w:rPr>
          <w:rFonts w:ascii="Times New Roman" w:hAnsi="Times New Roman" w:cs="Times New Roman"/>
          <w:sz w:val="24"/>
          <w:szCs w:val="24"/>
        </w:rPr>
        <w:t xml:space="preserve"> efforts are  becoming increasingly  intensified in both public and private institutions of higher learning primarily because of Malaysia’s aspiration to increase the number of PhD holders to 60,000 by 2023. This aim has been articulated through the second thrust of the National Higher Education Strategic Plan (NHEP)</w:t>
      </w:r>
      <w:r w:rsidR="00D31ABB" w:rsidRPr="007279B6">
        <w:rPr>
          <w:rFonts w:ascii="Times New Roman" w:hAnsi="Times New Roman" w:cs="Times New Roman"/>
          <w:sz w:val="24"/>
          <w:szCs w:val="24"/>
        </w:rPr>
        <w:t>.</w:t>
      </w:r>
      <w:r w:rsidRPr="007279B6">
        <w:rPr>
          <w:rFonts w:ascii="Times New Roman" w:hAnsi="Times New Roman" w:cs="Times New Roman"/>
          <w:sz w:val="24"/>
          <w:szCs w:val="24"/>
        </w:rPr>
        <w:t xml:space="preserve"> </w:t>
      </w:r>
      <w:r w:rsidR="00D31ABB" w:rsidRPr="007279B6">
        <w:rPr>
          <w:rFonts w:ascii="Times New Roman" w:hAnsi="Times New Roman" w:cs="Times New Roman"/>
          <w:sz w:val="24"/>
          <w:szCs w:val="24"/>
        </w:rPr>
        <w:t>T</w:t>
      </w:r>
      <w:r w:rsidRPr="007279B6">
        <w:rPr>
          <w:rFonts w:ascii="Times New Roman" w:hAnsi="Times New Roman" w:cs="Times New Roman"/>
          <w:sz w:val="24"/>
          <w:szCs w:val="24"/>
        </w:rPr>
        <w:t xml:space="preserve">o support PhD completion targets, the government put in place the </w:t>
      </w:r>
      <w:r w:rsidRPr="007279B6">
        <w:rPr>
          <w:rFonts w:ascii="Times New Roman" w:hAnsi="Times New Roman" w:cs="Times New Roman"/>
          <w:i/>
          <w:sz w:val="24"/>
          <w:szCs w:val="24"/>
        </w:rPr>
        <w:t xml:space="preserve">MyBrain15 </w:t>
      </w:r>
      <w:r w:rsidRPr="007279B6">
        <w:rPr>
          <w:rFonts w:ascii="Times New Roman" w:hAnsi="Times New Roman" w:cs="Times New Roman"/>
          <w:sz w:val="24"/>
          <w:szCs w:val="24"/>
        </w:rPr>
        <w:t>scholarship scheme as incentive. Consequently, there has been tremendous expansion of the number of PhD students enrolled in both public and private universities and between 2007 to 2014 alone, the percenta</w:t>
      </w:r>
      <w:r w:rsidR="005B0FEA" w:rsidRPr="007279B6">
        <w:rPr>
          <w:rFonts w:ascii="Times New Roman" w:hAnsi="Times New Roman" w:cs="Times New Roman"/>
          <w:sz w:val="24"/>
          <w:szCs w:val="24"/>
        </w:rPr>
        <w:t>ge of PhD students increased by</w:t>
      </w:r>
      <w:r w:rsidRPr="007279B6">
        <w:rPr>
          <w:rFonts w:ascii="Times New Roman" w:hAnsi="Times New Roman" w:cs="Times New Roman"/>
          <w:sz w:val="24"/>
          <w:szCs w:val="24"/>
        </w:rPr>
        <w:t xml:space="preserve"> 236%</w:t>
      </w:r>
      <w:r w:rsidR="00774716" w:rsidRPr="007279B6">
        <w:rPr>
          <w:rFonts w:ascii="Times New Roman" w:hAnsi="Times New Roman" w:cs="Times New Roman"/>
          <w:sz w:val="24"/>
          <w:szCs w:val="24"/>
        </w:rPr>
        <w:t xml:space="preserve"> </w:t>
      </w:r>
      <w:r w:rsidR="00774716" w:rsidRPr="007279B6">
        <w:rPr>
          <w:rFonts w:ascii="Times New Roman" w:hAnsi="Times New Roman" w:cs="Times New Roman"/>
          <w:sz w:val="24"/>
          <w:szCs w:val="24"/>
        </w:rPr>
        <w:fldChar w:fldCharType="begin" w:fldLock="1"/>
      </w:r>
      <w:r w:rsidR="00916E91" w:rsidRPr="007279B6">
        <w:rPr>
          <w:rFonts w:ascii="Times New Roman" w:hAnsi="Times New Roman" w:cs="Times New Roman"/>
          <w:sz w:val="24"/>
          <w:szCs w:val="24"/>
        </w:rPr>
        <w:instrText>ADDIN CSL_CITATION { "citationItems" : [ { "id" : "ITEM-1", "itemData" : { "author" : [ { "dropping-particle" : "", "family" : "Ministry of Education Malaysia", "given" : "", "non-dropping-particle" : "", "parse-names" : false, "suffix" : "" } ], "id" : "ITEM-1", "issued" : { "date-parts" : [ [ "2015" ] ] }, "publisher-place" : "Putrajaya", "title" : "Malaysia education blueprint 2015-2025 (Higher Education)", "type" : "report" }, "uris" : [ "http://www.mendeley.com/documents/?uuid=1e4beab8-a678-40ff-ba82-9b74532f1071" ] } ], "mendeley" : { "formattedCitation" : "(Ministry of Education Malaysia, 2015)", "plainTextFormattedCitation" : "(Ministry of Education Malaysia, 2015)", "previouslyFormattedCitation" : "(Ministry of Education Malaysia, 2015)" }, "properties" : { "noteIndex" : 0 }, "schema" : "https://github.com/citation-style-language/schema/raw/master/csl-citation.json" }</w:instrText>
      </w:r>
      <w:r w:rsidR="00774716" w:rsidRPr="007279B6">
        <w:rPr>
          <w:rFonts w:ascii="Times New Roman" w:hAnsi="Times New Roman" w:cs="Times New Roman"/>
          <w:sz w:val="24"/>
          <w:szCs w:val="24"/>
        </w:rPr>
        <w:fldChar w:fldCharType="separate"/>
      </w:r>
      <w:r w:rsidR="00774716" w:rsidRPr="007279B6">
        <w:rPr>
          <w:rFonts w:ascii="Times New Roman" w:hAnsi="Times New Roman" w:cs="Times New Roman"/>
          <w:noProof/>
          <w:sz w:val="24"/>
          <w:szCs w:val="24"/>
        </w:rPr>
        <w:t>(Ministry of Education Malaysia, 2015)</w:t>
      </w:r>
      <w:r w:rsidR="00774716"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t>
      </w:r>
    </w:p>
    <w:p w14:paraId="4B42EF87" w14:textId="6CDB6DF1" w:rsidR="00680920" w:rsidRDefault="00D5461F" w:rsidP="004E2D6F">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While postgraduate numbers </w:t>
      </w:r>
      <w:r w:rsidR="00D31ABB" w:rsidRPr="007279B6">
        <w:rPr>
          <w:rFonts w:ascii="Times New Roman" w:hAnsi="Times New Roman" w:cs="Times New Roman"/>
          <w:sz w:val="24"/>
          <w:szCs w:val="24"/>
        </w:rPr>
        <w:t xml:space="preserve">in Malaysian higher education </w:t>
      </w:r>
      <w:r w:rsidRPr="007279B6">
        <w:rPr>
          <w:rFonts w:ascii="Times New Roman" w:hAnsi="Times New Roman" w:cs="Times New Roman"/>
          <w:sz w:val="24"/>
          <w:szCs w:val="24"/>
        </w:rPr>
        <w:t>have dramatically increased,</w:t>
      </w:r>
      <w:r w:rsidR="00201CCA">
        <w:rPr>
          <w:rFonts w:ascii="Times New Roman" w:hAnsi="Times New Roman" w:cs="Times New Roman"/>
          <w:sz w:val="24"/>
          <w:szCs w:val="24"/>
        </w:rPr>
        <w:t xml:space="preserve"> the number of PhD graduates have not been substantial due to</w:t>
      </w:r>
      <w:r w:rsidRPr="007279B6">
        <w:rPr>
          <w:rFonts w:ascii="Times New Roman" w:hAnsi="Times New Roman" w:cs="Times New Roman"/>
          <w:sz w:val="24"/>
          <w:szCs w:val="24"/>
        </w:rPr>
        <w:t xml:space="preserve"> </w:t>
      </w:r>
      <w:r w:rsidR="00D31ABB" w:rsidRPr="007279B6">
        <w:rPr>
          <w:rFonts w:ascii="Times New Roman" w:hAnsi="Times New Roman" w:cs="Times New Roman"/>
          <w:sz w:val="24"/>
          <w:szCs w:val="24"/>
        </w:rPr>
        <w:t>hi</w:t>
      </w:r>
      <w:r w:rsidR="00201CCA">
        <w:rPr>
          <w:rFonts w:ascii="Times New Roman" w:hAnsi="Times New Roman" w:cs="Times New Roman"/>
          <w:sz w:val="24"/>
          <w:szCs w:val="24"/>
        </w:rPr>
        <w:t xml:space="preserve">gh attrition rates </w:t>
      </w:r>
      <w:r w:rsidR="00D31ABB" w:rsidRPr="007279B6">
        <w:rPr>
          <w:rFonts w:ascii="Times New Roman" w:hAnsi="Times New Roman" w:cs="Times New Roman"/>
          <w:sz w:val="24"/>
          <w:szCs w:val="24"/>
        </w:rPr>
        <w:t xml:space="preserve"> </w:t>
      </w:r>
      <w:r w:rsidR="005B0FEA" w:rsidRPr="007279B6">
        <w:rPr>
          <w:rFonts w:ascii="Times New Roman" w:hAnsi="Times New Roman" w:cs="Times New Roman"/>
          <w:sz w:val="24"/>
          <w:szCs w:val="24"/>
        </w:rPr>
        <w:fldChar w:fldCharType="begin" w:fldLock="1"/>
      </w:r>
      <w:r w:rsidR="00377E70" w:rsidRPr="007279B6">
        <w:rPr>
          <w:rFonts w:ascii="Times New Roman" w:hAnsi="Times New Roman" w:cs="Times New Roman"/>
          <w:sz w:val="24"/>
          <w:szCs w:val="24"/>
        </w:rPr>
        <w:instrText>ADDIN CSL_CITATION { "citationItems" : [ { "id" : "ITEM-1", "itemData" : { "DOI" : "10.1016/j.sbspro.2014.01.1409", "ISSN" : "18770428", "abstract" : "Postgraduate supervision is a much explored field and a subject of close scrutiny in the West but there is scant empirical research in Asia; particularly in Malaysia. It was against this uncharted background that the current study was conducted to compare and contrast postgraduate supervision practices from the perspectives of supervisees from both Malaysia and the United Kingdom. The study involved 66 postgraduate students from Malaysia and 33 postgraduates from the UK. Data were collected via a questionnaire and semi structured interviews. Findings indicated that there was a significant difference between Malaysian and the UK supervisees\u2019 expectations of the roles and responsibilities of their supervisors. Supervisees from Malaysia looked for a \u2018people\u2019 oriented supervisor who was a motivator and confidence booster whilst respondents from the UK stressed the need for a supervisor to be an expert in their specific field of study. Respondents from Malaysia were also more dependent and had higher expectations of their supervisors when compared to their counterparts in the UK. With regards to supervisory practices, there was no significant difference between supervisory practices of supervisors in both countries. Since there exists two different world cultures of supervisors and the supervisees, it is pertinent to conduct in-depth studies involving both parties to help develop a comprehensive supervision model where students can be guided into professional research communities.", "author" : [ { "dropping-particle" : "", "family" : "Sidhu", "given" : "Gurnam Kaur", "non-dropping-particle" : "", "parse-names" : false, "suffix" : "" }, { "dropping-particle" : "", "family" : "Kaur", "given" : "Sarjit", "non-dropping-particle" : "", "parse-names" : false, "suffix" : "" }, { "dropping-particle" : "", "family" : "Fook", "given" : "Chan Yuen", "non-dropping-particle" : "", "parse-names" : false, "suffix" : "" }, { "dropping-particle" : "", "family" : "Yunus", "given" : "Farhana Wan", "non-dropping-particle" : "", "parse-names" : false, "suffix" : "" } ], "container-title" : "Procedia - Social and Behavioral Sciences", "id" : "ITEM-1", "issued" : { "date-parts" : [ [ "2014" ] ] }, "page" : "151-159", "publisher" : "Elsevier B.V.", "title" : "Postgraduate supervision: comparing student perspectives from Malaysia and the United Kingdom", "type" : "article-journal", "volume" : "123" }, "uris" : [ "http://www.mendeley.com/documents/?uuid=c74517d5-05cb-49fb-83e4-20ed0104e78f" ] } ], "mendeley" : { "formattedCitation" : "(Sidhu, Kaur, Fook, &amp; Yunus, 2014)", "plainTextFormattedCitation" : "(Sidhu, Kaur, Fook, &amp; Yunus, 2014)", "previouslyFormattedCitation" : "(Sidhu, Kaur, Fook, &amp; Yunus, 2014)" }, "properties" : { "noteIndex" : 0 }, "schema" : "https://github.com/citation-style-language/schema/raw/master/csl-citation.json" }</w:instrText>
      </w:r>
      <w:r w:rsidR="005B0FEA" w:rsidRPr="007279B6">
        <w:rPr>
          <w:rFonts w:ascii="Times New Roman" w:hAnsi="Times New Roman" w:cs="Times New Roman"/>
          <w:sz w:val="24"/>
          <w:szCs w:val="24"/>
        </w:rPr>
        <w:fldChar w:fldCharType="separate"/>
      </w:r>
      <w:r w:rsidR="005B0FEA" w:rsidRPr="007279B6">
        <w:rPr>
          <w:rFonts w:ascii="Times New Roman" w:hAnsi="Times New Roman" w:cs="Times New Roman"/>
          <w:noProof/>
          <w:sz w:val="24"/>
          <w:szCs w:val="24"/>
        </w:rPr>
        <w:t>(Sidhu, Kaur, Fook, &amp; Yunus, 2014)</w:t>
      </w:r>
      <w:r w:rsidR="005B0FEA"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t>
      </w:r>
      <w:r w:rsidR="00D31ABB" w:rsidRPr="007279B6">
        <w:rPr>
          <w:rFonts w:ascii="Times New Roman" w:hAnsi="Times New Roman" w:cs="Times New Roman"/>
          <w:sz w:val="24"/>
          <w:szCs w:val="24"/>
        </w:rPr>
        <w:t>Although there is</w:t>
      </w:r>
      <w:r w:rsidRPr="007279B6">
        <w:rPr>
          <w:rFonts w:ascii="Times New Roman" w:hAnsi="Times New Roman" w:cs="Times New Roman"/>
          <w:sz w:val="24"/>
          <w:szCs w:val="24"/>
        </w:rPr>
        <w:t xml:space="preserve"> limited research </w:t>
      </w:r>
      <w:r w:rsidR="00D31ABB" w:rsidRPr="007279B6">
        <w:rPr>
          <w:rFonts w:ascii="Times New Roman" w:hAnsi="Times New Roman" w:cs="Times New Roman"/>
          <w:sz w:val="24"/>
          <w:szCs w:val="24"/>
        </w:rPr>
        <w:t>investigating</w:t>
      </w:r>
      <w:r w:rsidRPr="007279B6">
        <w:rPr>
          <w:rFonts w:ascii="Times New Roman" w:hAnsi="Times New Roman" w:cs="Times New Roman"/>
          <w:sz w:val="24"/>
          <w:szCs w:val="24"/>
        </w:rPr>
        <w:t xml:space="preserve"> the problem of untimely completion and attrition rates in Malaysia, </w:t>
      </w:r>
      <w:r w:rsidR="00ED30DB" w:rsidRPr="007279B6">
        <w:rPr>
          <w:rFonts w:ascii="Times New Roman" w:hAnsi="Times New Roman" w:cs="Times New Roman"/>
          <w:sz w:val="24"/>
          <w:szCs w:val="24"/>
        </w:rPr>
        <w:t>Dash (2015</w:t>
      </w:r>
      <w:r w:rsidR="00D31ABB" w:rsidRPr="007279B6">
        <w:rPr>
          <w:rFonts w:ascii="Times New Roman" w:hAnsi="Times New Roman" w:cs="Times New Roman"/>
          <w:sz w:val="24"/>
          <w:szCs w:val="24"/>
        </w:rPr>
        <w:t>, p. 146</w:t>
      </w:r>
      <w:r w:rsidRPr="007279B6">
        <w:rPr>
          <w:rFonts w:ascii="Times New Roman" w:hAnsi="Times New Roman" w:cs="Times New Roman"/>
          <w:sz w:val="24"/>
          <w:szCs w:val="24"/>
        </w:rPr>
        <w:t xml:space="preserve">) reflects on his personal experience with research education in Malaysia, </w:t>
      </w:r>
      <w:r w:rsidR="00ED30DB" w:rsidRPr="007279B6">
        <w:rPr>
          <w:rFonts w:ascii="Times New Roman" w:hAnsi="Times New Roman" w:cs="Times New Roman"/>
          <w:sz w:val="24"/>
          <w:szCs w:val="24"/>
        </w:rPr>
        <w:t>and describes the situation as</w:t>
      </w:r>
      <w:r w:rsidR="00201CCA">
        <w:rPr>
          <w:rFonts w:ascii="Times New Roman" w:hAnsi="Times New Roman" w:cs="Times New Roman"/>
          <w:sz w:val="24"/>
          <w:szCs w:val="24"/>
        </w:rPr>
        <w:t>: “</w:t>
      </w:r>
      <w:r w:rsidR="0072202A" w:rsidRPr="007279B6">
        <w:rPr>
          <w:rFonts w:ascii="Times New Roman" w:hAnsi="Times New Roman" w:cs="Times New Roman"/>
          <w:sz w:val="24"/>
          <w:szCs w:val="24"/>
        </w:rPr>
        <w:t>underprepared</w:t>
      </w:r>
      <w:r w:rsidRPr="007279B6">
        <w:rPr>
          <w:rFonts w:ascii="Times New Roman" w:hAnsi="Times New Roman" w:cs="Times New Roman"/>
          <w:sz w:val="24"/>
          <w:szCs w:val="24"/>
        </w:rPr>
        <w:t xml:space="preserve"> students, entering into undermanaged institutional settings, receiving little encouragement and support and eventually fail</w:t>
      </w:r>
      <w:r w:rsidR="005B0FEA" w:rsidRPr="007279B6">
        <w:rPr>
          <w:rFonts w:ascii="Times New Roman" w:hAnsi="Times New Roman" w:cs="Times New Roman"/>
          <w:sz w:val="24"/>
          <w:szCs w:val="24"/>
        </w:rPr>
        <w:t>ing to de</w:t>
      </w:r>
      <w:r w:rsidR="00377E70" w:rsidRPr="007279B6">
        <w:rPr>
          <w:rFonts w:ascii="Times New Roman" w:hAnsi="Times New Roman" w:cs="Times New Roman"/>
          <w:sz w:val="24"/>
          <w:szCs w:val="24"/>
        </w:rPr>
        <w:t>velop as researchers</w:t>
      </w:r>
      <w:r w:rsidR="00D31ABB" w:rsidRPr="007279B6">
        <w:rPr>
          <w:rFonts w:ascii="Times New Roman" w:hAnsi="Times New Roman" w:cs="Times New Roman"/>
          <w:sz w:val="24"/>
          <w:szCs w:val="24"/>
        </w:rPr>
        <w:t>.</w:t>
      </w:r>
      <w:r w:rsidR="00377E70" w:rsidRPr="007279B6">
        <w:rPr>
          <w:rFonts w:ascii="Times New Roman" w:hAnsi="Times New Roman" w:cs="Times New Roman"/>
          <w:sz w:val="24"/>
          <w:szCs w:val="24"/>
        </w:rPr>
        <w:t>”</w:t>
      </w:r>
      <w:r w:rsidR="00ED30DB" w:rsidRPr="007279B6">
        <w:rPr>
          <w:rFonts w:ascii="Times New Roman" w:hAnsi="Times New Roman" w:cs="Times New Roman"/>
          <w:sz w:val="24"/>
          <w:szCs w:val="24"/>
        </w:rPr>
        <w:t xml:space="preserve"> </w:t>
      </w:r>
      <w:r w:rsidR="00D31ABB" w:rsidRPr="007279B6">
        <w:rPr>
          <w:rFonts w:ascii="Times New Roman" w:hAnsi="Times New Roman" w:cs="Times New Roman"/>
          <w:sz w:val="24"/>
          <w:szCs w:val="24"/>
        </w:rPr>
        <w:t>Dash</w:t>
      </w:r>
      <w:r w:rsidR="00377E70" w:rsidRPr="007279B6">
        <w:rPr>
          <w:rFonts w:ascii="Times New Roman" w:hAnsi="Times New Roman" w:cs="Times New Roman"/>
          <w:sz w:val="24"/>
          <w:szCs w:val="24"/>
        </w:rPr>
        <w:t xml:space="preserve"> goes on to argue that while there may be policies in place to increase either the quality or quantity of PhD holders, policy discourse</w:t>
      </w:r>
      <w:r w:rsidR="00D31ABB" w:rsidRPr="007279B6">
        <w:rPr>
          <w:rFonts w:ascii="Times New Roman" w:hAnsi="Times New Roman" w:cs="Times New Roman"/>
          <w:sz w:val="24"/>
          <w:szCs w:val="24"/>
        </w:rPr>
        <w:t>s notably fail to address</w:t>
      </w:r>
      <w:r w:rsidR="00377E70" w:rsidRPr="007279B6">
        <w:rPr>
          <w:rFonts w:ascii="Times New Roman" w:hAnsi="Times New Roman" w:cs="Times New Roman"/>
          <w:sz w:val="24"/>
          <w:szCs w:val="24"/>
        </w:rPr>
        <w:t xml:space="preserve"> the process of </w:t>
      </w:r>
      <w:r w:rsidR="00D31ABB" w:rsidRPr="007279B6">
        <w:rPr>
          <w:rFonts w:ascii="Times New Roman" w:hAnsi="Times New Roman" w:cs="Times New Roman"/>
          <w:sz w:val="24"/>
          <w:szCs w:val="24"/>
        </w:rPr>
        <w:t xml:space="preserve">developing </w:t>
      </w:r>
      <w:r w:rsidR="005B0FEA" w:rsidRPr="007279B6">
        <w:rPr>
          <w:rFonts w:ascii="Times New Roman" w:hAnsi="Times New Roman" w:cs="Times New Roman"/>
          <w:sz w:val="24"/>
          <w:szCs w:val="24"/>
        </w:rPr>
        <w:t>researcher</w:t>
      </w:r>
      <w:r w:rsidR="00D31ABB" w:rsidRPr="007279B6">
        <w:rPr>
          <w:rFonts w:ascii="Times New Roman" w:hAnsi="Times New Roman" w:cs="Times New Roman"/>
          <w:sz w:val="24"/>
          <w:szCs w:val="24"/>
        </w:rPr>
        <w:t>s</w:t>
      </w:r>
      <w:r w:rsidR="00ED30DB" w:rsidRPr="007279B6">
        <w:rPr>
          <w:rFonts w:ascii="Times New Roman" w:hAnsi="Times New Roman" w:cs="Times New Roman"/>
          <w:sz w:val="24"/>
          <w:szCs w:val="24"/>
        </w:rPr>
        <w:t>.</w:t>
      </w:r>
    </w:p>
    <w:p w14:paraId="3915AC1D" w14:textId="77777777" w:rsidR="008C1F13" w:rsidRPr="007279B6" w:rsidRDefault="008C1F13" w:rsidP="008C1F13">
      <w:pPr>
        <w:spacing w:line="240" w:lineRule="auto"/>
        <w:ind w:firstLine="720"/>
        <w:jc w:val="both"/>
        <w:rPr>
          <w:rFonts w:ascii="Times New Roman" w:hAnsi="Times New Roman" w:cs="Times New Roman"/>
          <w:sz w:val="24"/>
          <w:szCs w:val="24"/>
        </w:rPr>
      </w:pPr>
    </w:p>
    <w:p w14:paraId="308AE488" w14:textId="3FCC641E" w:rsidR="00680920" w:rsidRPr="008C1F13" w:rsidRDefault="008C1F13" w:rsidP="00EB1D7F">
      <w:pPr>
        <w:spacing w:before="240" w:line="240" w:lineRule="auto"/>
        <w:rPr>
          <w:rFonts w:ascii="Times New Roman" w:hAnsi="Times New Roman" w:cs="Times New Roman"/>
          <w:b/>
          <w:i/>
          <w:sz w:val="20"/>
          <w:szCs w:val="20"/>
        </w:rPr>
      </w:pPr>
      <w:r w:rsidRPr="008C1F13">
        <w:rPr>
          <w:rFonts w:ascii="Times New Roman" w:hAnsi="Times New Roman" w:cs="Times New Roman"/>
          <w:b/>
          <w:i/>
          <w:sz w:val="20"/>
          <w:szCs w:val="20"/>
        </w:rPr>
        <w:t>RESEARCH WRITING PROBLEMS AND RESPONSES</w:t>
      </w:r>
    </w:p>
    <w:p w14:paraId="5B6DF578" w14:textId="35BF9B17" w:rsidR="00680920" w:rsidRPr="007279B6" w:rsidRDefault="00ED30DB" w:rsidP="008C1F13">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Literature on </w:t>
      </w:r>
      <w:r w:rsidR="00D5461F" w:rsidRPr="007279B6">
        <w:rPr>
          <w:rFonts w:ascii="Times New Roman" w:hAnsi="Times New Roman" w:cs="Times New Roman"/>
          <w:sz w:val="24"/>
          <w:szCs w:val="24"/>
        </w:rPr>
        <w:t xml:space="preserve">research writing experiences of postgraduate students from </w:t>
      </w:r>
      <w:r w:rsidR="004D350A" w:rsidRPr="007279B6">
        <w:rPr>
          <w:rFonts w:ascii="Times New Roman" w:hAnsi="Times New Roman" w:cs="Times New Roman"/>
          <w:sz w:val="24"/>
          <w:szCs w:val="24"/>
        </w:rPr>
        <w:t>non-native</w:t>
      </w:r>
      <w:r w:rsidR="00D5461F" w:rsidRPr="007279B6">
        <w:rPr>
          <w:rFonts w:ascii="Times New Roman" w:hAnsi="Times New Roman" w:cs="Times New Roman"/>
          <w:sz w:val="24"/>
          <w:szCs w:val="24"/>
        </w:rPr>
        <w:t xml:space="preserve"> </w:t>
      </w:r>
      <w:r w:rsidR="00F0056D" w:rsidRPr="007279B6">
        <w:rPr>
          <w:rFonts w:ascii="Times New Roman" w:hAnsi="Times New Roman" w:cs="Times New Roman"/>
          <w:sz w:val="24"/>
          <w:szCs w:val="24"/>
        </w:rPr>
        <w:t>English-speaking</w:t>
      </w:r>
      <w:r w:rsidR="00D5461F" w:rsidRPr="007279B6">
        <w:rPr>
          <w:rFonts w:ascii="Times New Roman" w:hAnsi="Times New Roman" w:cs="Times New Roman"/>
          <w:sz w:val="24"/>
          <w:szCs w:val="24"/>
        </w:rPr>
        <w:t xml:space="preserve"> contexts is a developing area</w:t>
      </w:r>
      <w:r w:rsidR="00D31ABB" w:rsidRPr="007279B6">
        <w:rPr>
          <w:rFonts w:ascii="Times New Roman" w:hAnsi="Times New Roman" w:cs="Times New Roman"/>
          <w:sz w:val="24"/>
          <w:szCs w:val="24"/>
        </w:rPr>
        <w:t>.</w:t>
      </w:r>
      <w:r w:rsidR="00D5461F" w:rsidRPr="007279B6">
        <w:rPr>
          <w:rFonts w:ascii="Times New Roman" w:hAnsi="Times New Roman" w:cs="Times New Roman"/>
          <w:sz w:val="24"/>
          <w:szCs w:val="24"/>
        </w:rPr>
        <w:t xml:space="preserve"> </w:t>
      </w:r>
      <w:r w:rsidR="00D31ABB" w:rsidRPr="007279B6">
        <w:rPr>
          <w:rFonts w:ascii="Times New Roman" w:hAnsi="Times New Roman" w:cs="Times New Roman"/>
          <w:sz w:val="24"/>
          <w:szCs w:val="24"/>
        </w:rPr>
        <w:t>T</w:t>
      </w:r>
      <w:r w:rsidR="00D5461F" w:rsidRPr="007279B6">
        <w:rPr>
          <w:rFonts w:ascii="Times New Roman" w:hAnsi="Times New Roman" w:cs="Times New Roman"/>
          <w:sz w:val="24"/>
          <w:szCs w:val="24"/>
        </w:rPr>
        <w:t xml:space="preserve">here is considerably more research and scholarship on the experiences of non-native English speakers in </w:t>
      </w:r>
      <w:r w:rsidR="006B6DC3">
        <w:rPr>
          <w:rFonts w:ascii="Times New Roman" w:hAnsi="Times New Roman" w:cs="Times New Roman"/>
          <w:sz w:val="24"/>
          <w:szCs w:val="24"/>
        </w:rPr>
        <w:t>W</w:t>
      </w:r>
      <w:r w:rsidR="004D350A" w:rsidRPr="007279B6">
        <w:rPr>
          <w:rFonts w:ascii="Times New Roman" w:hAnsi="Times New Roman" w:cs="Times New Roman"/>
          <w:sz w:val="24"/>
          <w:szCs w:val="24"/>
        </w:rPr>
        <w:t>estern, English</w:t>
      </w:r>
      <w:r w:rsidR="00D5461F" w:rsidRPr="007279B6">
        <w:rPr>
          <w:rFonts w:ascii="Times New Roman" w:hAnsi="Times New Roman" w:cs="Times New Roman"/>
          <w:sz w:val="24"/>
          <w:szCs w:val="24"/>
        </w:rPr>
        <w:t xml:space="preserve"> speaking contexts compared to those in Asian contexts. The emergence of this research area could possibly be attributed to the internationalisation of higher education that has led to increased enrolment of international postgraduate research students from diverse linguist</w:t>
      </w:r>
      <w:r w:rsidR="006B6DC3">
        <w:rPr>
          <w:rFonts w:ascii="Times New Roman" w:hAnsi="Times New Roman" w:cs="Times New Roman"/>
          <w:sz w:val="24"/>
          <w:szCs w:val="24"/>
        </w:rPr>
        <w:t>ic and cultural backgrounds in W</w:t>
      </w:r>
      <w:r w:rsidR="00D5461F" w:rsidRPr="007279B6">
        <w:rPr>
          <w:rFonts w:ascii="Times New Roman" w:hAnsi="Times New Roman" w:cs="Times New Roman"/>
          <w:sz w:val="24"/>
          <w:szCs w:val="24"/>
        </w:rPr>
        <w:t xml:space="preserve">estern universities. This growth has resulted in more scholarship in the area of academic experiences, especially among </w:t>
      </w:r>
      <w:r w:rsidR="00D31ABB" w:rsidRPr="007279B6">
        <w:rPr>
          <w:rFonts w:ascii="Times New Roman" w:hAnsi="Times New Roman" w:cs="Times New Roman"/>
          <w:sz w:val="24"/>
          <w:szCs w:val="24"/>
        </w:rPr>
        <w:t xml:space="preserve">NESB </w:t>
      </w:r>
      <w:r w:rsidR="00D5461F" w:rsidRPr="007279B6">
        <w:rPr>
          <w:rFonts w:ascii="Times New Roman" w:hAnsi="Times New Roman" w:cs="Times New Roman"/>
          <w:sz w:val="24"/>
          <w:szCs w:val="24"/>
        </w:rPr>
        <w:t xml:space="preserve">postgraduate students. Research </w:t>
      </w:r>
      <w:r w:rsidR="00F14806" w:rsidRPr="007279B6">
        <w:rPr>
          <w:rFonts w:ascii="Times New Roman" w:hAnsi="Times New Roman" w:cs="Times New Roman"/>
          <w:sz w:val="24"/>
          <w:szCs w:val="24"/>
        </w:rPr>
        <w:t xml:space="preserve">on NESB students </w:t>
      </w:r>
      <w:r w:rsidR="00D5461F" w:rsidRPr="007279B6">
        <w:rPr>
          <w:rFonts w:ascii="Times New Roman" w:hAnsi="Times New Roman" w:cs="Times New Roman"/>
          <w:sz w:val="24"/>
          <w:szCs w:val="24"/>
        </w:rPr>
        <w:t xml:space="preserve">has covered a variety of experiences and interactions such as </w:t>
      </w:r>
      <w:r w:rsidR="00D31ABB" w:rsidRPr="007279B6">
        <w:rPr>
          <w:rFonts w:ascii="Times New Roman" w:hAnsi="Times New Roman" w:cs="Times New Roman"/>
          <w:sz w:val="24"/>
          <w:szCs w:val="24"/>
        </w:rPr>
        <w:t>English for Academic Purposes (</w:t>
      </w:r>
      <w:r w:rsidR="0013798C" w:rsidRPr="007279B6">
        <w:rPr>
          <w:rFonts w:ascii="Times New Roman" w:hAnsi="Times New Roman" w:cs="Times New Roman"/>
          <w:sz w:val="24"/>
          <w:szCs w:val="24"/>
        </w:rPr>
        <w:t>EAP</w:t>
      </w:r>
      <w:r w:rsidR="00D31ABB" w:rsidRPr="007279B6">
        <w:rPr>
          <w:rFonts w:ascii="Times New Roman" w:hAnsi="Times New Roman" w:cs="Times New Roman"/>
          <w:sz w:val="24"/>
          <w:szCs w:val="24"/>
        </w:rPr>
        <w:t>)</w:t>
      </w:r>
      <w:r w:rsidR="0013798C" w:rsidRPr="007279B6">
        <w:rPr>
          <w:rFonts w:ascii="Times New Roman" w:hAnsi="Times New Roman" w:cs="Times New Roman"/>
          <w:sz w:val="24"/>
          <w:szCs w:val="24"/>
        </w:rPr>
        <w:t xml:space="preserve"> support programmes </w:t>
      </w:r>
      <w:r w:rsidR="00D5461F" w:rsidRPr="007279B6">
        <w:rPr>
          <w:rFonts w:ascii="Times New Roman" w:hAnsi="Times New Roman" w:cs="Times New Roman"/>
          <w:sz w:val="24"/>
          <w:szCs w:val="24"/>
        </w:rPr>
        <w:t xml:space="preserve"> </w:t>
      </w:r>
      <w:r w:rsidR="00D63654" w:rsidRPr="007279B6">
        <w:rPr>
          <w:rFonts w:ascii="Times New Roman" w:hAnsi="Times New Roman" w:cs="Times New Roman"/>
          <w:sz w:val="24"/>
          <w:szCs w:val="24"/>
        </w:rPr>
        <w:fldChar w:fldCharType="begin" w:fldLock="1"/>
      </w:r>
      <w:r w:rsidR="006D448E" w:rsidRPr="007279B6">
        <w:rPr>
          <w:rFonts w:ascii="Times New Roman" w:hAnsi="Times New Roman" w:cs="Times New Roman"/>
          <w:sz w:val="24"/>
          <w:szCs w:val="24"/>
        </w:rPr>
        <w:instrText>ADDIN CSL_CITATION { "citationItems" : [ { "id" : "ITEM-1", "itemData" : { "DOI" : "http://dx.doi.org/10.1080/18334105.2014.11082017", "author" : [ { "dropping-particle" : "", "family" : "Jeong-Bae Son", "given" : "", "non-dropping-particle" : "", "parse-names" : false, "suffix" : "" }, { "dropping-particle" : "", "family" : "Sang-Soon Park", "given" : "", "non-dropping-particle" : "", "parse-names" : false, "suffix" : "" } ], "container-title" : "International Journal of Pedagogies and Learning", "id" : "ITEM-1", "issue" : "1", "issued" : { "date-parts" : [ [ "2014" ] ] }, "page" : "26-37", "title" : "Academic experiences of international PhD students in Australian higher education: from an EAP program to a PhD program", "type" : "article-journal", "volume" : "9" }, "uris" : [ "http://www.mendeley.com/documents/?uuid=bb4fba3f-fd75-3312-a2c8-bd839362ad9e" ] }, { "id" : "ITEM-2", "itemData" : { "DOI" : "10.1016/j.jeap.2009.03.001", "ISBN" : "1475-1585", "ISSN" : "14751585", "abstract" : "This study assessed the impact of completing an English for Academic Purposes (EAP) course on the writing of postgraduate11The Australian term 'postgraduate student' corresponds to the US 'graduate student'. Both terms are used interchangeably in this article. learners. We begin this paper by describing a course offered for credit to postgraduate international students at a university in Australia, and then report on a large-scale study (n = 69) which investigated the improvement (if any) in the writing of students enrolled in this course. The students undertook the course at the beginning of their postgraduate studies at the university and concurrently with their degree programs. Two cohorts were identified: students with an IELTS score on entry to the University of 6.0 (or equivalent) and those with a score of 6.5. Data for the study were the in-class writing produced by the students at the beginning and at the end of semester, and a short questionnaire. The students' texts were analysed using a range of measures for fluency, linguistic accuracy and use of academic vocabulary. Texts were also analysed for overall structure, cohesion and coherence. The study found improvements for the entire group and for the two cohorts mainly in terms of accuracy, use of academic vocabulary, and structure. We discuss these findings in relation to key pedagogical features of the course. ?? 2009 Elsevier Ltd. All rights reserved.", "author" : [ { "dropping-particle" : "", "family" : "Storch", "given" : "Neomy", "non-dropping-particle" : "", "parse-names" : false, "suffix" : "" }, { "dropping-particle" : "", "family" : "Tapper", "given" : "Joanna", "non-dropping-particle" : "", "parse-names" : false, "suffix" : "" } ], "container-title" : "Journal of English for Academic Purposes", "id" : "ITEM-2", "issue" : "3", "issued" : { "date-parts" : [ [ "2009" ] ] }, "page" : "207-223", "publisher" : "Elsevier Ltd", "title" : "The impact of an EAP course on postgraduate writing", "type" : "article-journal", "volume" : "8" }, "uris" : [ "http://www.mendeley.com/documents/?uuid=d8f92acc-a958-4687-8c44-0465ba034222" ] }, { "id" : "ITEM-3", "itemData" : { "abstract" : "This paper critically evaluates the pilot of a Thesis Writers Circles program offered to Education PhD and DEd students at the University of Melbourne in semester 2, 2005. The analysis focuses on the needs of those students that were felt to be well-met by this model of support. Broadly, the paper identifies two distinct but inter-related themes: firstly, the challenge of developing writing skills to a level sufficient to meet the demands of preparing a research thesis; secondly, the importance for research higher degree students of building confidence as apprentice academic writers. In relation to the latter theme, the paper identifies the benefits of community participation and peer-collaboration in working towards the aim of consolidating a thesis-writing identity. It is in this capacity, we argue, that thesis writers circles have distinct advantages compared with other forms of candidature support, making them a valuable supplement to both conventional supervision practices and generic English language and thesis writing programs. The paper affirms the importance not only of equipping international and non-English speaking background (NESB) students with writing tools and strategies, but also of creating opportunities for all postgraduate research students to receive (and offer) non-judgmental feedback on work-in-progress within a discipline-specific learning and discourse community.", "author" : [ { "dropping-particle" : "", "family" : "Larcombe", "given" : "W", "non-dropping-particle" : "", "parse-names" : false, "suffix" : "" }, { "dropping-particle" : "", "family" : "McCosker", "given" : "A", "non-dropping-particle" : "", "parse-names" : false, "suffix" : "" }, { "dropping-particle" : "", "family" : "O'Loughlin", "given" : "K", "non-dropping-particle" : "", "parse-names" : false, "suffix" : "" } ], "container-title" : "Journal of University Teaching and Learning Practice", "id" : "ITEM-3", "issue" : "1", "issued" : { "date-parts" : [ [ "2007" ] ] }, "page" : "54-63", "title" : "Supporting education PhD and DEd students to become confident academic writers : an evaluation of thesis writers \u2019 circles", "type" : "article-journal", "volume" : "4" }, "uris" : [ "http://www.mendeley.com/documents/?uuid=60f15415-b5bf-48a7-9c31-0c0c6c6d3705" ] } ], "mendeley" : { "formattedCitation" : "(Jeong-Bae Son &amp; Sang-Soon Park, 2014; Larcombe, McCosker, &amp; O\u2019Loughlin, 2007; Storch &amp; Tapper, 2009)", "plainTextFormattedCitation" : "(Jeong-Bae Son &amp; Sang-Soon Park, 2014; Larcombe, McCosker, &amp; O\u2019Loughlin, 2007; Storch &amp; Tapper, 2009)", "previouslyFormattedCitation" : "(Jeong-Bae Son &amp; Sang-Soon Park, 2014; Larcombe, McCosker, &amp; O\u2019Loughlin, 2007; Storch &amp; Tapper, 2009)" }, "properties" : { "noteIndex" : 0 }, "schema" : "https://github.com/citation-style-language/schema/raw/master/csl-citation.json" }</w:instrText>
      </w:r>
      <w:r w:rsidR="00D63654" w:rsidRPr="007279B6">
        <w:rPr>
          <w:rFonts w:ascii="Times New Roman" w:hAnsi="Times New Roman" w:cs="Times New Roman"/>
          <w:sz w:val="24"/>
          <w:szCs w:val="24"/>
        </w:rPr>
        <w:fldChar w:fldCharType="separate"/>
      </w:r>
      <w:r w:rsidR="00D63654" w:rsidRPr="007279B6">
        <w:rPr>
          <w:rFonts w:ascii="Times New Roman" w:hAnsi="Times New Roman" w:cs="Times New Roman"/>
          <w:noProof/>
          <w:sz w:val="24"/>
          <w:szCs w:val="24"/>
        </w:rPr>
        <w:t>(Jeong-Bae Son &amp; Sang-Soon Park, 2014; Larcombe, McCosker, &amp; O’Loughlin, 2007; Storch &amp; Tapper, 2009)</w:t>
      </w:r>
      <w:r w:rsidR="00D63654" w:rsidRPr="007279B6">
        <w:rPr>
          <w:rFonts w:ascii="Times New Roman" w:hAnsi="Times New Roman" w:cs="Times New Roman"/>
          <w:sz w:val="24"/>
          <w:szCs w:val="24"/>
        </w:rPr>
        <w:fldChar w:fldCharType="end"/>
      </w:r>
      <w:r w:rsidR="001102D1" w:rsidRPr="007279B6">
        <w:rPr>
          <w:rFonts w:ascii="Times New Roman" w:hAnsi="Times New Roman" w:cs="Times New Roman"/>
          <w:sz w:val="24"/>
          <w:szCs w:val="24"/>
        </w:rPr>
        <w:t xml:space="preserve"> researcher development workshops </w:t>
      </w:r>
      <w:r w:rsidR="001102D1" w:rsidRPr="007279B6">
        <w:rPr>
          <w:rFonts w:ascii="Times New Roman" w:hAnsi="Times New Roman" w:cs="Times New Roman"/>
          <w:sz w:val="24"/>
          <w:szCs w:val="24"/>
        </w:rPr>
        <w:fldChar w:fldCharType="begin" w:fldLock="1"/>
      </w:r>
      <w:r w:rsidR="0055274A" w:rsidRPr="007279B6">
        <w:rPr>
          <w:rFonts w:ascii="Times New Roman" w:hAnsi="Times New Roman" w:cs="Times New Roman"/>
          <w:sz w:val="24"/>
          <w:szCs w:val="24"/>
        </w:rPr>
        <w:instrText>ADDIN CSL_CITATION { "citationItems" : [ { "id" : "ITEM-1", "itemData" : { "DOI" : "10.1007/s10734-012-9532-5", "ISSN" : "1573-174X", "abstract" : "This paper presents data generated during a semester-long programme to support international students from countries in Melanesia and Asia embarking on masters research in education in a New Zealand university. All were scholarship recipients. The researcher-and facilitator-of the programme, was interested in documenting and understanding the nature of the students\u2019 experience as they planned and wrote research proposals. The process of developing a research proposal, as one of the early stages of \u2018becoming\u2019 a researcher, highlighted a number of challenges for the six case study students. The challenges are viewed from a transition or \u2018resituation\u2019 perspective (Eraut in Stud Contin Educ 26(2): 247\u201374, 2004, 2008) rather than an adjustment one. A resituation perspective assumes that students brought with them \u201cpersonal expertise, practical wisdom and tacit knowledge\u201d (Eraut 2008, p. 42) which needed to be reconciled with what was demanded of them by different aspects of the research planning process. The resituation challenges experienced by the students included situating a perceived problem or issue in the research literature; reconciling personal research goals with the limitations of one\u2019s own agency as a researcher; integrating new learning with research goals; and reconciling the new role or identity as a researcher with the previous role as colleague or community member. The paper presents a case for providing a context for postgraduate students in which explicit recognition of what they bring to the research task, and acknowledgement of the resituation challenges can take place.", "author" : [ { "dropping-particle" : "", "family" : "Franken", "given" : "Margaret", "non-dropping-particle" : "", "parse-names" : false, "suffix" : "" } ], "container-title" : "Higher Education", "id" : "ITEM-1", "issue" : "6", "issued" : { "date-parts" : [ [ "2012" ] ] }, "page" : "845-859", "title" : "Re-situation challenges for international students \u2018becoming\u2019 researchers", "type" : "article-journal", "volume" : "64" }, "uris" : [ "http://www.mendeley.com/documents/?uuid=8d52a7d8-2f01-4ade-a98e-f364b2195664" ] } ], "mendeley" : { "formattedCitation" : "(Franken, 2012)", "plainTextFormattedCitation" : "(Franken, 2012)", "previouslyFormattedCitation" : "(Franken, 2012)" }, "properties" : { "noteIndex" : 0 }, "schema" : "https://github.com/citation-style-language/schema/raw/master/csl-citation.json" }</w:instrText>
      </w:r>
      <w:r w:rsidR="001102D1" w:rsidRPr="007279B6">
        <w:rPr>
          <w:rFonts w:ascii="Times New Roman" w:hAnsi="Times New Roman" w:cs="Times New Roman"/>
          <w:sz w:val="24"/>
          <w:szCs w:val="24"/>
        </w:rPr>
        <w:fldChar w:fldCharType="separate"/>
      </w:r>
      <w:r w:rsidR="001102D1" w:rsidRPr="007279B6">
        <w:rPr>
          <w:rFonts w:ascii="Times New Roman" w:hAnsi="Times New Roman" w:cs="Times New Roman"/>
          <w:noProof/>
          <w:sz w:val="24"/>
          <w:szCs w:val="24"/>
        </w:rPr>
        <w:t>(Franken, 2012)</w:t>
      </w:r>
      <w:r w:rsidR="001102D1"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w:t>
      </w:r>
      <w:r w:rsidR="0013798C" w:rsidRPr="007279B6">
        <w:rPr>
          <w:rFonts w:ascii="Times New Roman" w:hAnsi="Times New Roman" w:cs="Times New Roman"/>
          <w:sz w:val="24"/>
          <w:szCs w:val="24"/>
        </w:rPr>
        <w:t xml:space="preserve">academic presentation skills seminars </w:t>
      </w:r>
      <w:r w:rsidR="0013798C" w:rsidRPr="007279B6">
        <w:rPr>
          <w:rFonts w:ascii="Times New Roman" w:hAnsi="Times New Roman" w:cs="Times New Roman"/>
          <w:sz w:val="24"/>
          <w:szCs w:val="24"/>
        </w:rPr>
        <w:fldChar w:fldCharType="begin" w:fldLock="1"/>
      </w:r>
      <w:r w:rsidR="0013798C" w:rsidRPr="007279B6">
        <w:rPr>
          <w:rFonts w:ascii="Times New Roman" w:hAnsi="Times New Roman" w:cs="Times New Roman"/>
          <w:sz w:val="24"/>
          <w:szCs w:val="24"/>
        </w:rPr>
        <w:instrText>ADDIN CSL_CITATION { "citationItems" : [ { "id" : "ITEM-1", "itemData" : { "DOI" : "10.1108/IJRD-09-2014-0027", "ISBN" : "2048-8696", "ISSN" : "2048-8696", "abstract" : " Purpose \u2013 The study aims to reveal how the students improved their academic presentation skills and the limitations to improvement with or without influences of students\u2019 language backgrounds. Since the career paths of postgraduates have become more diverse in recent years, generic skills training is increasingly included in postgraduate programmes in addition to specific research training. However, PhD education generally adopts a traditional style, often relying on an individual supervisor without the inclusion of specific programmes to improve students\u2019 generic skills. As academic presentation skills are crucial to research and are a generic skill that PhD students in science must acquire, we propose that existing student seminar programmes can be used effectively as an active training programme to improve these skills. Design/methodology/approach \u2013 To design effective student seminars, we investigated how PhD students improved their academic presentation skills when opportunities to give regular seminars were provided and students were given detailed scores that measured performance in specific areas of presentation competency. We outline an extensive case study of 95 PhD students who presented at student seminars over a period of six years (2006-2011). Valid data of 73 students were collected, and data of 58 students were used for detailed analysis. Performance in three major factors important to presentation skills: structure, visuals and delivery, were scored for each seminar, and the scores underwent detailed statistical analysis. Findings \u2013 Our key findings are that international students obtained better scores than Australian students for their first presentations while Australian students obtained a better score than international in for their second and the later presentations. The improvement of international students is slower than Australian students but occurs at a steadier pace. International students showed difficulty in improving answering questions. Originality/value \u2013 This is the first time that a longitudinal study on PhD students\u2019 development of academic presentation skills has been undertaken. Our results revealed how the students improved academic presentation skills and that the limitations to improvement depended on their language backgrounds. We discuss our findings from the viewpoint of student language backgrounds and the process of adaptation to academic culture. ", "author" : [ { "dropping-particle" : "", "family" : "Ohnishi", "given" : "Satomi", "non-dropping-particle" : "", "parse-names" : false, "suffix" : "" }, { "dropping-particle" : "", "family" : "Ford", "given" : "Judith Helen", "non-dropping-particle" : "", "parse-names" : false, "suffix" : "" } ], "container-title" : "International Journal for Researcher Development", "id" : "ITEM-1", "issue" : "1", "issued" : { "date-parts" : [ [ "2015" ] ] }, "page" : "57-76", "title" : "Student seminar program for improving academic presentation skills for PhD students in science: The effect of language background on outcome", "type" : "article-journal", "volume" : "6" }, "uris" : [ "http://www.mendeley.com/documents/?uuid=0cfa51e9-0e5e-4bdd-821c-152594828420" ] } ], "mendeley" : { "formattedCitation" : "(Ohnishi &amp; Ford, 2015)", "plainTextFormattedCitation" : "(Ohnishi &amp; Ford, 2015)", "previouslyFormattedCitation" : "(Ohnishi &amp; Ford, 2015)" }, "properties" : { "noteIndex" : 0 }, "schema" : "https://github.com/citation-style-language/schema/raw/master/csl-citation.json" }</w:instrText>
      </w:r>
      <w:r w:rsidR="0013798C" w:rsidRPr="007279B6">
        <w:rPr>
          <w:rFonts w:ascii="Times New Roman" w:hAnsi="Times New Roman" w:cs="Times New Roman"/>
          <w:sz w:val="24"/>
          <w:szCs w:val="24"/>
        </w:rPr>
        <w:fldChar w:fldCharType="separate"/>
      </w:r>
      <w:r w:rsidR="0013798C" w:rsidRPr="007279B6">
        <w:rPr>
          <w:rFonts w:ascii="Times New Roman" w:hAnsi="Times New Roman" w:cs="Times New Roman"/>
          <w:noProof/>
          <w:sz w:val="24"/>
          <w:szCs w:val="24"/>
        </w:rPr>
        <w:t>(Ohnishi &amp; Ford, 2015)</w:t>
      </w:r>
      <w:r w:rsidR="0013798C" w:rsidRPr="007279B6">
        <w:rPr>
          <w:rFonts w:ascii="Times New Roman" w:hAnsi="Times New Roman" w:cs="Times New Roman"/>
          <w:sz w:val="24"/>
          <w:szCs w:val="24"/>
        </w:rPr>
        <w:fldChar w:fldCharType="end"/>
      </w:r>
      <w:r w:rsidR="0013798C" w:rsidRPr="007279B6">
        <w:rPr>
          <w:rFonts w:ascii="Times New Roman" w:hAnsi="Times New Roman" w:cs="Times New Roman"/>
          <w:sz w:val="24"/>
          <w:szCs w:val="24"/>
        </w:rPr>
        <w:t xml:space="preserve">, </w:t>
      </w:r>
      <w:r w:rsidR="00D5461F" w:rsidRPr="007279B6">
        <w:rPr>
          <w:rFonts w:ascii="Times New Roman" w:hAnsi="Times New Roman" w:cs="Times New Roman"/>
          <w:sz w:val="24"/>
          <w:szCs w:val="24"/>
        </w:rPr>
        <w:t xml:space="preserve">peer writing groups </w:t>
      </w:r>
      <w:r w:rsidR="00377E70" w:rsidRPr="007279B6">
        <w:rPr>
          <w:rFonts w:ascii="Times New Roman" w:hAnsi="Times New Roman" w:cs="Times New Roman"/>
          <w:sz w:val="24"/>
          <w:szCs w:val="24"/>
        </w:rPr>
        <w:fldChar w:fldCharType="begin" w:fldLock="1"/>
      </w:r>
      <w:r w:rsidR="00377E70" w:rsidRPr="007279B6">
        <w:rPr>
          <w:rFonts w:ascii="Times New Roman" w:hAnsi="Times New Roman" w:cs="Times New Roman"/>
          <w:sz w:val="24"/>
          <w:szCs w:val="24"/>
        </w:rPr>
        <w:instrText>ADDIN CSL_CITATION { "citationItems" : [ { "id" : "ITEM-1", "itemData" : { "DOI" : "10.1080/14703297.2011.564014", "ISSN" : "1470-3297", "author" : [ { "dropping-particle" : "", "family" : "Li", "given" : "Linda Y", "non-dropping-particle" : "", "parse-names" : false, "suffix" : "" }, { "dropping-particle" : "", "family" : "Vandermensbrugghe", "given" : "Joelle", "non-dropping-particle" : "", "parse-names" : false, "suffix" : "" } ], "container-title" : "Innovations in Education and Teaching International", "id" : "ITEM-1", "issue" : "2", "issued" : { "date-parts" : [ [ "2011", "5", "1" ] ] }, "note" : "doi: 10.1080/14703297.2011.564014", "page" : "195-205", "publisher" : "Routledge", "title" : "Supporting the thesis writing process of international research students through an ongoing writing group", "type" : "article-journal", "volume" : "48" }, "uris" : [ "http://www.mendeley.com/documents/?uuid=dae900a9-e5e7-4a7e-87fb-e5f5c7492861" ] } ], "mendeley" : { "formattedCitation" : "(Li &amp; Vandermensbrugghe, 2011)", "plainTextFormattedCitation" : "(Li &amp; Vandermensbrugghe, 2011)", "previouslyFormattedCitation" : "(Li &amp; Vandermensbrugghe, 2011)" }, "properties" : { "noteIndex" : 0 }, "schema" : "https://github.com/citation-style-language/schema/raw/master/csl-citation.json" }</w:instrText>
      </w:r>
      <w:r w:rsidR="00377E70" w:rsidRPr="007279B6">
        <w:rPr>
          <w:rFonts w:ascii="Times New Roman" w:hAnsi="Times New Roman" w:cs="Times New Roman"/>
          <w:sz w:val="24"/>
          <w:szCs w:val="24"/>
        </w:rPr>
        <w:fldChar w:fldCharType="separate"/>
      </w:r>
      <w:r w:rsidR="00377E70" w:rsidRPr="007279B6">
        <w:rPr>
          <w:rFonts w:ascii="Times New Roman" w:hAnsi="Times New Roman" w:cs="Times New Roman"/>
          <w:noProof/>
          <w:sz w:val="24"/>
          <w:szCs w:val="24"/>
        </w:rPr>
        <w:t>(Li &amp; Vandermensbrugghe, 2011)</w:t>
      </w:r>
      <w:r w:rsidR="00377E70"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supervision </w:t>
      </w:r>
      <w:r w:rsidR="00F8790B" w:rsidRPr="007279B6">
        <w:rPr>
          <w:rFonts w:ascii="Times New Roman" w:hAnsi="Times New Roman" w:cs="Times New Roman"/>
          <w:sz w:val="24"/>
          <w:szCs w:val="24"/>
        </w:rPr>
        <w:t xml:space="preserve">experiences </w:t>
      </w:r>
      <w:r w:rsidR="00377E70" w:rsidRPr="007279B6">
        <w:rPr>
          <w:rFonts w:ascii="Times New Roman" w:hAnsi="Times New Roman" w:cs="Times New Roman"/>
          <w:sz w:val="24"/>
          <w:szCs w:val="24"/>
        </w:rPr>
        <w:fldChar w:fldCharType="begin" w:fldLock="1"/>
      </w:r>
      <w:r w:rsidR="00377E70" w:rsidRPr="007279B6">
        <w:rPr>
          <w:rFonts w:ascii="Times New Roman" w:hAnsi="Times New Roman" w:cs="Times New Roman"/>
          <w:sz w:val="24"/>
          <w:szCs w:val="24"/>
        </w:rPr>
        <w:instrText>ADDIN CSL_CITATION { "citationItems" : [ { "id" : "ITEM-1", "itemData" : { "ISSN" : "1449-9789, 1449-9789", "abstract" : "Many Western universities are experiencing considerable growth in the numbers of postgraduate research students, both local and international. This increase and diversification bring with them challenges for how to make these students' research studies successful. In particular, what students may wish to receive by way of supervisor-student relationships, and feedback within those relationships, may differ from what supervisors give, thereby creating potential tensions in the relationship and hindering effective learning. This article looks at what research students report they receive by way of feedback from supervisors, and what they say they find most effective. Evidence from questionnaires (n = 53) and interviews (n = 22) is used to draw some conclusions about how effective feedback is conceptualised from the students' perspective. Analysis includes similarities and differences in response for students who speak English as a first or additional language. (Contains 3 tables.)", "author" : [ { "dropping-particle" : "", "family" : "East", "given" : "Martin", "non-dropping-particle" : "", "parse-names" : false, "suffix" : "" }, { "dropping-particle" : "", "family" : "Bitchener", "given" : "John", "non-dropping-particle" : "", "parse-names" : false, "suffix" : "" }, { "dropping-particle" : "", "family" : "Basturkmen", "given" : "Helen", "non-dropping-particle" : "", "parse-names" : false, "suffix" : "" } ], "container-title" : "Journal of University Teaching and Learning Practice", "id" : "ITEM-1", "issue" : "2", "issued" : { "date-parts" : [ [ "2012" ] ] }, "page" : "1-16", "title" : "What constitutes effective feedback to postgraduate research students? The students' perspective", "type" : "article-journal", "volume" : "9" }, "uris" : [ "http://www.mendeley.com/documents/?uuid=057f29bf-606e-4065-ac9e-6bf9ebbc5c8a" ] } ], "mendeley" : { "formattedCitation" : "(East, Bitchener, &amp; Basturkmen, 2012)", "plainTextFormattedCitation" : "(East, Bitchener, &amp; Basturkmen, 2012)", "previouslyFormattedCitation" : "(East, Bitchener, &amp; Basturkmen, 2012)" }, "properties" : { "noteIndex" : 0 }, "schema" : "https://github.com/citation-style-language/schema/raw/master/csl-citation.json" }</w:instrText>
      </w:r>
      <w:r w:rsidR="00377E70" w:rsidRPr="007279B6">
        <w:rPr>
          <w:rFonts w:ascii="Times New Roman" w:hAnsi="Times New Roman" w:cs="Times New Roman"/>
          <w:sz w:val="24"/>
          <w:szCs w:val="24"/>
        </w:rPr>
        <w:fldChar w:fldCharType="separate"/>
      </w:r>
      <w:r w:rsidR="00377E70" w:rsidRPr="007279B6">
        <w:rPr>
          <w:rFonts w:ascii="Times New Roman" w:hAnsi="Times New Roman" w:cs="Times New Roman"/>
          <w:noProof/>
          <w:sz w:val="24"/>
          <w:szCs w:val="24"/>
        </w:rPr>
        <w:t>(East, Bitchener, &amp; Basturkmen, 2012)</w:t>
      </w:r>
      <w:r w:rsidR="00377E70"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w:t>
      </w:r>
      <w:r w:rsidR="00D31ABB" w:rsidRPr="007279B6">
        <w:rPr>
          <w:rFonts w:ascii="Times New Roman" w:hAnsi="Times New Roman" w:cs="Times New Roman"/>
          <w:sz w:val="24"/>
          <w:szCs w:val="24"/>
        </w:rPr>
        <w:t xml:space="preserve">and </w:t>
      </w:r>
      <w:r w:rsidR="00D5461F" w:rsidRPr="007279B6">
        <w:rPr>
          <w:rFonts w:ascii="Times New Roman" w:hAnsi="Times New Roman" w:cs="Times New Roman"/>
          <w:sz w:val="24"/>
          <w:szCs w:val="24"/>
        </w:rPr>
        <w:t xml:space="preserve">individual writing consultations with learning advisors </w:t>
      </w:r>
      <w:r w:rsidR="004D350A" w:rsidRPr="007279B6">
        <w:rPr>
          <w:rFonts w:ascii="Times New Roman" w:hAnsi="Times New Roman" w:cs="Times New Roman"/>
          <w:sz w:val="24"/>
          <w:szCs w:val="24"/>
        </w:rPr>
        <w:fldChar w:fldCharType="begin" w:fldLock="1"/>
      </w:r>
      <w:r w:rsidR="004D350A" w:rsidRPr="007279B6">
        <w:rPr>
          <w:rFonts w:ascii="Times New Roman" w:hAnsi="Times New Roman" w:cs="Times New Roman"/>
          <w:sz w:val="24"/>
          <w:szCs w:val="24"/>
        </w:rPr>
        <w:instrText>ADDIN CSL_CITATION { "citationItems" : [ { "id" : "ITEM-1", "itemData" : { "DOI" : "10.1080/07294360701494286", "ISSN" : "0729-4360", "abstract" : "Language and learning advisers and non-English speaking background (NESB) postgraduate students negotiate complex territory when working together to improve students\u2019 texts. However, the individual writing consultation is sometimes conceptualised one-dimensionally by faculty as a form of editing. The writing consultation with NESB postgraduate students has also received only sporadic attention in the higher education literature. This paper provides a contextual, discourse analytical account of one writing consultation between a faculty-based language adviser and a Master of Public Health NESB student. The findings show that the consultation was a dynamic exchange druing which a range of meanings were negotiated. The findings also show that the adviser scaffolded the student\u2019s academic writing and learning in a number of ways. More research is needed in different teaching contexts and at various stages of students\u2019 writing in order to provide a greater understanding of the writing support consultation to inform guidelines for providing individual language support to NESB postgraduate students", "author" : [ { "dropping-particle" : "", "family" : "Woodward\u2010Kron", "given" : "Robyn", "non-dropping-particle" : "", "parse-names" : false, "suffix" : "" } ], "container-title" : "Higher Education Research &amp; Development", "id" : "ITEM-1", "issue" : "3", "issued" : { "date-parts" : [ [ "2007" ] ] }, "page" : "253-268", "title" : "Negotiating meanings and scaffolding learning: writing support for non\u2010English speaking background postgraduate students", "type" : "article-journal", "volume" : "26" }, "uris" : [ "http://www.mendeley.com/documents/?uuid=accf9a44-91ed-4a4e-8caf-5d3b80c5a23f" ] } ], "mendeley" : { "formattedCitation" : "(Woodward\u2010Kron, 2007)", "plainTextFormattedCitation" : "(Woodward\u2010Kron, 2007)", "previouslyFormattedCitation" : "(Woodward\u2010Kron, 2007)" }, "properties" : { "noteIndex" : 0 }, "schema" : "https://github.com/citation-style-language/schema/raw/master/csl-citation.json" }</w:instrText>
      </w:r>
      <w:r w:rsidR="004D350A" w:rsidRPr="007279B6">
        <w:rPr>
          <w:rFonts w:ascii="Times New Roman" w:hAnsi="Times New Roman" w:cs="Times New Roman"/>
          <w:sz w:val="24"/>
          <w:szCs w:val="24"/>
        </w:rPr>
        <w:fldChar w:fldCharType="separate"/>
      </w:r>
      <w:r w:rsidR="004D350A" w:rsidRPr="007279B6">
        <w:rPr>
          <w:rFonts w:ascii="Times New Roman" w:hAnsi="Times New Roman" w:cs="Times New Roman"/>
          <w:noProof/>
          <w:sz w:val="24"/>
          <w:szCs w:val="24"/>
        </w:rPr>
        <w:t>(Woodward</w:t>
      </w:r>
      <w:r w:rsidR="004D350A" w:rsidRPr="007279B6">
        <w:rPr>
          <w:rFonts w:ascii="Cambria Math" w:hAnsi="Cambria Math" w:cs="Cambria Math"/>
          <w:noProof/>
          <w:sz w:val="24"/>
          <w:szCs w:val="24"/>
        </w:rPr>
        <w:t>‐</w:t>
      </w:r>
      <w:r w:rsidR="004D350A" w:rsidRPr="007279B6">
        <w:rPr>
          <w:rFonts w:ascii="Times New Roman" w:hAnsi="Times New Roman" w:cs="Times New Roman"/>
          <w:noProof/>
          <w:sz w:val="24"/>
          <w:szCs w:val="24"/>
        </w:rPr>
        <w:t>Kron, 2007)</w:t>
      </w:r>
      <w:r w:rsidR="004D350A"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w:t>
      </w:r>
    </w:p>
    <w:p w14:paraId="13DF351B" w14:textId="77777777" w:rsidR="000C5EF3"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Although students often need to demonstrate a certain level of English language competency and proficiency prior to commencing their academic </w:t>
      </w:r>
      <w:r w:rsidR="00F8790B" w:rsidRPr="007279B6">
        <w:rPr>
          <w:rFonts w:ascii="Times New Roman" w:hAnsi="Times New Roman" w:cs="Times New Roman"/>
          <w:sz w:val="24"/>
          <w:szCs w:val="24"/>
        </w:rPr>
        <w:t>study</w:t>
      </w:r>
      <w:r w:rsidRPr="007279B6">
        <w:rPr>
          <w:rFonts w:ascii="Times New Roman" w:hAnsi="Times New Roman" w:cs="Times New Roman"/>
          <w:sz w:val="24"/>
          <w:szCs w:val="24"/>
        </w:rPr>
        <w:t>, many still struggle</w:t>
      </w:r>
      <w:r w:rsidR="00F8790B" w:rsidRPr="007279B6">
        <w:rPr>
          <w:rFonts w:ascii="Times New Roman" w:hAnsi="Times New Roman" w:cs="Times New Roman"/>
          <w:sz w:val="24"/>
          <w:szCs w:val="24"/>
        </w:rPr>
        <w:t xml:space="preserve"> with a wide array of aspects related to</w:t>
      </w:r>
      <w:r w:rsidRPr="007279B6">
        <w:rPr>
          <w:rFonts w:ascii="Times New Roman" w:hAnsi="Times New Roman" w:cs="Times New Roman"/>
          <w:sz w:val="24"/>
          <w:szCs w:val="24"/>
        </w:rPr>
        <w:t xml:space="preserve"> academic life</w:t>
      </w:r>
      <w:r w:rsidR="00F8790B" w:rsidRPr="007279B6">
        <w:rPr>
          <w:rFonts w:ascii="Times New Roman" w:hAnsi="Times New Roman" w:cs="Times New Roman"/>
          <w:sz w:val="24"/>
          <w:szCs w:val="24"/>
        </w:rPr>
        <w:t xml:space="preserve">. These </w:t>
      </w:r>
      <w:r w:rsidRPr="007279B6">
        <w:rPr>
          <w:rFonts w:ascii="Times New Roman" w:hAnsi="Times New Roman" w:cs="Times New Roman"/>
          <w:sz w:val="24"/>
          <w:szCs w:val="24"/>
        </w:rPr>
        <w:t>include possessing sufficient oral communication</w:t>
      </w:r>
      <w:r w:rsidR="00377E70" w:rsidRPr="007279B6">
        <w:rPr>
          <w:rFonts w:ascii="Times New Roman" w:hAnsi="Times New Roman" w:cs="Times New Roman"/>
          <w:sz w:val="24"/>
          <w:szCs w:val="24"/>
        </w:rPr>
        <w:t xml:space="preserve"> </w:t>
      </w:r>
      <w:r w:rsidR="00916E91" w:rsidRPr="007279B6">
        <w:rPr>
          <w:rFonts w:ascii="Times New Roman" w:hAnsi="Times New Roman" w:cs="Times New Roman"/>
          <w:sz w:val="24"/>
          <w:szCs w:val="24"/>
        </w:rPr>
        <w:fldChar w:fldCharType="begin" w:fldLock="1"/>
      </w:r>
      <w:r w:rsidR="00916E91" w:rsidRPr="007279B6">
        <w:rPr>
          <w:rFonts w:ascii="Times New Roman" w:hAnsi="Times New Roman" w:cs="Times New Roman"/>
          <w:sz w:val="24"/>
          <w:szCs w:val="24"/>
        </w:rPr>
        <w:instrText>ADDIN CSL_CITATION { "citationItems" : [ { "id" : "ITEM-1", "itemData" : { "DOI" : "10.1080/13562517.2010.524922", "ISSN" : "1356-2517", "abstract" : "This study explores the factors that cause international graduate students to struggle and these students' ways of dealing with such problems in light of sociocultural theory, which views learning as a social and cultural act. The findings show that graduate classes function as communities of practices in which classmates and professors mutually engage with each other, share a repertoire and engage in joint enterprises. The practices were not always transparent to international students, which became a source of difficulty and often led them to feel excluded. Peripheral participation comprised a significant part of some students' learning process and identity formation, but it allowed them to participate in course-related activities as fully as they felt comfortable doing. This study suggests a need for more sensitive and dialogical efforts by educators in higher education to provide better learning environments for international learners.", "author" : [ { "dropping-particle" : "", "family" : "Kim", "given" : "Hye Yeong", "non-dropping-particle" : "", "parse-names" : false, "suffix" : "" } ], "container-title" : "Teaching in Higher Education", "id" : "ITEM-1", "issue" : "3", "issued" : { "date-parts" : [ [ "2011" ] ] }, "page" : "281-292", "title" : "International graduate students' difficulties: graduate classes as a community of practices", "type" : "article-journal", "volume" : "16" }, "uris" : [ "http://www.mendeley.com/documents/?uuid=a23ebc14-5f44-4c71-bc83-b92828f17252" ] } ], "mendeley" : { "formattedCitation" : "(Kim, 2011)", "plainTextFormattedCitation" : "(Kim, 2011)", "previouslyFormattedCitation" : "(Kim, 2011)" }, "properties" : { "noteIndex" : 0 }, "schema" : "https://github.com/citation-style-language/schema/raw/master/csl-citation.json" }</w:instrText>
      </w:r>
      <w:r w:rsidR="00916E91" w:rsidRPr="007279B6">
        <w:rPr>
          <w:rFonts w:ascii="Times New Roman" w:hAnsi="Times New Roman" w:cs="Times New Roman"/>
          <w:sz w:val="24"/>
          <w:szCs w:val="24"/>
        </w:rPr>
        <w:fldChar w:fldCharType="separate"/>
      </w:r>
      <w:r w:rsidR="00916E91" w:rsidRPr="007279B6">
        <w:rPr>
          <w:rFonts w:ascii="Times New Roman" w:hAnsi="Times New Roman" w:cs="Times New Roman"/>
          <w:noProof/>
          <w:sz w:val="24"/>
          <w:szCs w:val="24"/>
        </w:rPr>
        <w:t>(Kim, 2011)</w:t>
      </w:r>
      <w:r w:rsidR="00916E91" w:rsidRPr="007279B6">
        <w:rPr>
          <w:rFonts w:ascii="Times New Roman" w:hAnsi="Times New Roman" w:cs="Times New Roman"/>
          <w:sz w:val="24"/>
          <w:szCs w:val="24"/>
        </w:rPr>
        <w:fldChar w:fldCharType="end"/>
      </w:r>
      <w:r w:rsidR="00916E91"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and critical thinking skills </w:t>
      </w:r>
      <w:r w:rsidR="000C5EF3">
        <w:rPr>
          <w:rFonts w:ascii="Times New Roman" w:hAnsi="Times New Roman" w:cs="Times New Roman"/>
          <w:sz w:val="24"/>
          <w:szCs w:val="24"/>
        </w:rPr>
        <w:fldChar w:fldCharType="begin" w:fldLock="1"/>
      </w:r>
      <w:r w:rsidR="000C5EF3">
        <w:rPr>
          <w:rFonts w:ascii="Times New Roman" w:hAnsi="Times New Roman" w:cs="Times New Roman"/>
          <w:sz w:val="24"/>
          <w:szCs w:val="24"/>
        </w:rPr>
        <w:instrText>ADDIN CSL_CITATION { "citationItems" : [ { "id" : "ITEM-1", "itemData" : { "DOI" : "10.1080/713699170", "ISSN" : "1356-2517", "author" : [ { "dropping-particle" : "", "family" : "Cadman", "given" : "Kate", "non-dropping-particle" : "", "parse-names" : false, "suffix" : "" } ], "container-title" : "Teaching in Higher Education", "id" : "ITEM-1", "issue" : "4", "issued" : { "date-parts" : [ [ "2000", "10", "1" ] ] }, "note" : "doi: 10.1080/713699170", "page" : "475-491", "publisher" : "Routledge", "title" : "'Voices in the air': evaluations of the learning experiences of international postgraduates and their supervisors", "type" : "article-journal", "volume" : "5" }, "uris" : [ "http://www.mendeley.com/documents/?uuid=dda1e4d8-1e55-44b2-9133-595ab3264d9e" ] }, { "id" : "ITEM-2", "itemData" : { "DOI" : "10.5281/ZENODO.570033", "ISSN" : "21663750", "abstract" : "Since 2000, there has been a 72% increase in the number of international \\nstudents attending US institutions of higher education. The increase, \\nspecifically of international graduate students, has brought to light the \\nwriting challenges experienced by this population of students. This study \\nexplored specific writing challenges experienced by international graduate \\nstudents and determined strategies to alleviate these challenges. Interviews \\nwere conducted with 15 international graduate students representing a \\nvariety of geographic backgrounds and disciplines. Responses revealed that \\nwriting challenges faced related to grammar and vocabulary, organization \\nand flow of ideas, critical thinking, and plagiarism. Participants offered \\nspecific suggestions on how subject-matter faculty, friends, and peer \\nmentors could assist in improving English-language writing skills. \\nImplications for higher education institutions are discussed.", "author" : [ { "dropping-particle" : "", "family" : "Ravichandran", "given" : "Swathi", "non-dropping-particle" : "", "parse-names" : false, "suffix" : "" }, { "dropping-particle" : "", "family" : "Kretovics", "given" : "Mark", "non-dropping-particle" : "", "parse-names" : false, "suffix" : "" }, { "dropping-particle" : "", "family" : "Kirby", "given" : "Kara", "non-dropping-particle" : "", "parse-names" : false, "suffix" : "" }, { "dropping-particle" : "", "family" : "Ghosh", "given" : "Ankita", "non-dropping-particle" : "", "parse-names" : false, "suffix" : "" } ], "container-title" : "Journal of International Students", "id" : "ITEM-2", "issue" : "3", "issued" : { "date-parts" : [ [ "2017" ] ] }, "page" : "764-786", "title" : "Strategies to address English language writing challenges faced by international graduate students in the US", "type" : "article-journal", "volume" : "7" }, "uris" : [ "http://www.mendeley.com/documents/?uuid=bb785855-d325-4b26-a05e-2e51d31c83d4" ] } ], "mendeley" : { "formattedCitation" : "(Cadman, 2000; Ravichandran, Kretovics, Kirby, &amp; Ghosh, 2017)", "plainTextFormattedCitation" : "(Cadman, 2000; Ravichandran, Kretovics, Kirby, &amp; Ghosh, 2017)", "previouslyFormattedCitation" : "(Cadman, 2000; Ravichandran, Kretovics, Kirby, &amp; Ghosh, 2017)" }, "properties" : { "noteIndex" : 0 }, "schema" : "https://github.com/citation-style-language/schema/raw/master/csl-citation.json" }</w:instrText>
      </w:r>
      <w:r w:rsidR="000C5EF3">
        <w:rPr>
          <w:rFonts w:ascii="Times New Roman" w:hAnsi="Times New Roman" w:cs="Times New Roman"/>
          <w:sz w:val="24"/>
          <w:szCs w:val="24"/>
        </w:rPr>
        <w:fldChar w:fldCharType="separate"/>
      </w:r>
      <w:r w:rsidR="000C5EF3" w:rsidRPr="000C5EF3">
        <w:rPr>
          <w:rFonts w:ascii="Times New Roman" w:hAnsi="Times New Roman" w:cs="Times New Roman"/>
          <w:noProof/>
          <w:sz w:val="24"/>
          <w:szCs w:val="24"/>
        </w:rPr>
        <w:t>(Cadman, 2000; Ravichandran, Kretovics, Kirby, &amp; Ghosh, 2017)</w:t>
      </w:r>
      <w:r w:rsidR="000C5EF3">
        <w:rPr>
          <w:rFonts w:ascii="Times New Roman" w:hAnsi="Times New Roman" w:cs="Times New Roman"/>
          <w:sz w:val="24"/>
          <w:szCs w:val="24"/>
        </w:rPr>
        <w:fldChar w:fldCharType="end"/>
      </w:r>
      <w:r w:rsidRPr="007279B6">
        <w:rPr>
          <w:rFonts w:ascii="Times New Roman" w:hAnsi="Times New Roman" w:cs="Times New Roman"/>
          <w:sz w:val="24"/>
          <w:szCs w:val="24"/>
        </w:rPr>
        <w:t>, understanding academic culture</w:t>
      </w:r>
      <w:r w:rsidR="00B03588" w:rsidRPr="007279B6">
        <w:rPr>
          <w:rFonts w:ascii="Times New Roman" w:hAnsi="Times New Roman" w:cs="Times New Roman"/>
          <w:sz w:val="24"/>
          <w:szCs w:val="24"/>
        </w:rPr>
        <w:t xml:space="preserve"> </w:t>
      </w:r>
      <w:r w:rsidR="00C07968">
        <w:rPr>
          <w:rFonts w:ascii="Times New Roman" w:hAnsi="Times New Roman" w:cs="Times New Roman"/>
          <w:sz w:val="24"/>
          <w:szCs w:val="24"/>
        </w:rPr>
        <w:fldChar w:fldCharType="begin" w:fldLock="1"/>
      </w:r>
      <w:r w:rsidR="004F3085">
        <w:rPr>
          <w:rFonts w:ascii="Times New Roman" w:hAnsi="Times New Roman" w:cs="Times New Roman"/>
          <w:sz w:val="24"/>
          <w:szCs w:val="24"/>
        </w:rPr>
        <w:instrText>ADDIN CSL_CITATION { "citationItems" : [ { "id" : "ITEM-1", "itemData" : { "ISBN" : "1835-5196", "PMID" : "182584", "author" : [ { "dropping-particle" : "", "family" : "Jones", "given" : "Gwyn", "non-dropping-particle" : "", "parse-names" : false, "suffix" : "" }, { "dropping-particle" : "", "family" : "Farrell", "given" : "Helen", "non-dropping-particle" : "", "parse-names" : false, "suffix" : "" }, { "dropping-particle" : "", "family" : "Goldsmith", "given" : "Rosalie", "non-dropping-particle" : "", "parse-names" : false, "suffix" : "" } ], "container-title" : "Journal of Academic Language &amp; Learning", "id" : "ITEM-1", "issue" : "2", "issued" : { "date-parts" : [ [ "2009" ] ] }, "page" : "61-69", "title" : "Paradigm shift from student to researcher : an academic preparation program for international students", "type" : "article-journal", "volume" : "3" }, "uris" : [ "http://www.mendeley.com/documents/?uuid=a81763dd-beb3-4d66-8a5c-eacb2075a605" ] }, { "id" : "ITEM-2", "itemData" : { "DOI" : "http://dx.doi.org/10.1080/18334105.2014.11082017", "author" : [ { "dropping-particle" : "", "family" : "Jeong-Bae Son", "given" : "", "non-dropping-particle" : "", "parse-names" : false, "suffix" : "" }, { "dropping-particle" : "", "family" : "Sang-Soon Park", "given" : "", "non-dropping-particle" : "", "parse-names" : false, "suffix" : "" } ], "container-title" : "International Journal of Pedagogies and Learning", "id" : "ITEM-2", "issue" : "1", "issued" : { "date-parts" : [ [ "2014" ] ] }, "page" : "26-37", "title" : "Academic experiences of international PhD students in Australian higher education: from an EAP program to a PhD program", "type" : "article-journal", "volume" : "9" }, "uris" : [ "http://www.mendeley.com/documents/?uuid=bb4fba3f-fd75-3312-a2c8-bd839362ad9e" ] }, { "id" : "ITEM-3", "itemData" : { "DOI" : "10.1177/1028315308317937", "ISSN" : "1028-3153", "abstract" : "International students coming to the United Kingdom have to adapt to academic cultural differences as well as general cultural differences. Questionnaires were administered to 257 Chinese postgraduate students on anticipated and actually experienced difficulties and on perceived differences between Chinese and U.K. academic cultures before departure, soon after arrival, and about 6 months after arrival. Some participants (n = 45) responded to questionnaires at three stages; others responded at just one or two stages. A sample of the 45 students (n = 28) were interviewed about their pre-departure expectations and post-arrival experiences. Patterns of adaptation over time differed in relation to general life, social life, and study life. A major finding was the different patterns of specifically academic adaptation of students who came in groups and those who came individually.", "author" : [ { "dropping-particle" : "", "family" : "Zhou", "given" : "Yuefang", "non-dropping-particle" : "", "parse-names" : false, "suffix" : "" }, { "dropping-particle" : "", "family" : "Todman", "given" : "John", "non-dropping-particle" : "", "parse-names" : false, "suffix" : "" } ], "container-title" : "Journal of Studies in International Education", "id" : "ITEM-3", "issue" : "4", "issued" : { "date-parts" : [ [ "2008" ] ] }, "note" : "doi: 10.1177/1028315308317937", "page" : "467-486", "publisher" : "SAGE Publications", "title" : "Patterns of adaptation of Chinese postgraduate students in the United Kingdom", "type" : "article-journal", "volume" : "13" }, "uris" : [ "http://www.mendeley.com/documents/?uuid=ab8363cb-00dc-4d18-bb9b-e843bb45b61e" ] }, { "id" : "ITEM-4", "itemData" : { "DOI" : "10.1080/713699170", "ISSN" : "1356-2517", "author" : [ { "dropping-particle" : "", "family" : "Cadman", "given" : "Kate", "non-dropping-particle" : "", "parse-names" : false, "suffix" : "" } ], "container-title" : "Teaching in Higher Education", "id" : "ITEM-4", "issue" : "4", "issued" : { "date-parts" : [ [ "2000", "10", "1" ] ] }, "note" : "doi: 10.1080/713699170", "page" : "475-491", "publisher" : "Routledge", "title" : "'Voices in the air': evaluations of the learning experiences of international postgraduates and their supervisors", "type" : "article-journal", "volume" : "5" }, "uris" : [ "http://www.mendeley.com/documents/?uuid=dda1e4d8-1e55-44b2-9133-595ab3264d9e" ] } ], "mendeley" : { "formattedCitation" : "(Cadman, 2000; Jeong-Bae Son &amp; Sang-Soon Park, 2014; Jones, Farrell, &amp; Goldsmith, 2009; Zhou &amp; Todman, 2008)", "plainTextFormattedCitation" : "(Cadman, 2000; Jeong-Bae Son &amp; Sang-Soon Park, 2014; Jones, Farrell, &amp; Goldsmith, 2009; Zhou &amp; Todman, 2008)", "previouslyFormattedCitation" : "(Cadman, 2000; Jeong-Bae Son &amp; Sang-Soon Park, 2014; Jones, Farrell, &amp; Goldsmith, 2009; Zhou &amp; Todman, 2008)" }, "properties" : { "noteIndex" : 0 }, "schema" : "https://github.com/citation-style-language/schema/raw/master/csl-citation.json" }</w:instrText>
      </w:r>
      <w:r w:rsidR="00C07968">
        <w:rPr>
          <w:rFonts w:ascii="Times New Roman" w:hAnsi="Times New Roman" w:cs="Times New Roman"/>
          <w:sz w:val="24"/>
          <w:szCs w:val="24"/>
        </w:rPr>
        <w:fldChar w:fldCharType="separate"/>
      </w:r>
      <w:r w:rsidR="00C07968" w:rsidRPr="00C07968">
        <w:rPr>
          <w:rFonts w:ascii="Times New Roman" w:hAnsi="Times New Roman" w:cs="Times New Roman"/>
          <w:noProof/>
          <w:sz w:val="24"/>
          <w:szCs w:val="24"/>
        </w:rPr>
        <w:t>(Cadman, 2000; Jeong-Bae Son &amp; Sang-Soon Park, 2014; Jones, Farrell, &amp; Goldsmith, 2009; Zhou &amp; Todman, 2008)</w:t>
      </w:r>
      <w:r w:rsidR="00C07968">
        <w:rPr>
          <w:rFonts w:ascii="Times New Roman" w:hAnsi="Times New Roman" w:cs="Times New Roman"/>
          <w:sz w:val="24"/>
          <w:szCs w:val="24"/>
        </w:rPr>
        <w:fldChar w:fldCharType="end"/>
      </w:r>
      <w:r w:rsidR="000C5EF3">
        <w:rPr>
          <w:rFonts w:ascii="Times New Roman" w:hAnsi="Times New Roman" w:cs="Times New Roman"/>
          <w:sz w:val="24"/>
          <w:szCs w:val="24"/>
        </w:rPr>
        <w:t xml:space="preserve"> and</w:t>
      </w:r>
      <w:r w:rsidRPr="007279B6">
        <w:rPr>
          <w:rFonts w:ascii="Times New Roman" w:hAnsi="Times New Roman" w:cs="Times New Roman"/>
          <w:sz w:val="24"/>
          <w:szCs w:val="24"/>
        </w:rPr>
        <w:t xml:space="preserve"> managing relationships with supervisors </w:t>
      </w:r>
      <w:r w:rsidR="0056284D" w:rsidRPr="007279B6">
        <w:rPr>
          <w:rFonts w:ascii="Times New Roman" w:hAnsi="Times New Roman" w:cs="Times New Roman"/>
          <w:sz w:val="24"/>
          <w:szCs w:val="24"/>
        </w:rPr>
        <w:fldChar w:fldCharType="begin" w:fldLock="1"/>
      </w:r>
      <w:r w:rsidR="0056284D" w:rsidRPr="007279B6">
        <w:rPr>
          <w:rFonts w:ascii="Times New Roman" w:hAnsi="Times New Roman" w:cs="Times New Roman"/>
          <w:sz w:val="24"/>
          <w:szCs w:val="24"/>
        </w:rPr>
        <w:instrText>ADDIN CSL_CITATION { "citationItems" : [ { "id" : "ITEM-1", "itemData" : { "DOI" : "10.5172/ijpl.4.3.88", "ISSN" : "2204-0552", "author" : [ { "dropping-particle" : "", "family" : "Wang", "given" : "Ting", "non-dropping-particle" : "", "parse-names" : false, "suffix" : "" }, { "dropping-particle" : "", "family" : "Li", "given" : "Linda Y", "non-dropping-particle" : "", "parse-names" : false, "suffix" : "" } ], "container-title" : "International Journal of Pedagogies and Learning", "id" : "ITEM-1", "issue" : "3", "issued" : { "date-parts" : [ [ "2008", "7", "1" ] ] }, "note" : "doi: 10.5172/ijpl.4.3.88", "page" : "88-96", "publisher" : "Routledge", "title" : "Understanding international postgraduate research students\u2019 challenges and pedagogical needs in thesis writing", "type" : "article-journal", "volume" : "4" }, "uris" : [ "http://www.mendeley.com/documents/?uuid=bb89a1b2-380d-48d9-a163-170cf3622908" ] }, { "id" : "ITEM-2", "itemData" : { "DOI" : "10.1080/03075070903243092", "ISSN" : "0307-5079", "author" : [ { "dropping-particle" : "", "family" : "Walsh", "given" : "Elaine", "non-dropping-particle" : "", "parse-names" : false, "suffix" : "" } ], "container-title" : "Studies in Higher Education", "id" : "ITEM-2", "issue" : "5", "issued" : { "date-parts" : [ [ "2010", "8", "1" ] ] }, "note" : "doi: 10.1080/03075070903243092", "page" : "545-560", "publisher" : "Routledge", "title" : "A model of research group microclimate: environmental and cultural factors affecting the experiences of overseas research students in the UK", "type" : "article-journal", "volume" : "35" }, "uris" : [ "http://www.mendeley.com/documents/?uuid=d482c118-c3be-459a-a1fc-134c0854fe1e" ] }, { "id" : "ITEM-3", "itemData" : { "DOI" : "10.1080/07294360.2013.841648", "ISSN" : "0729-4360", "author" : [ { "dropping-particle" : "", "family" : "Winchester-Seeto", "given" : "Theresa", "non-dropping-particle" : "", "parse-names" : false, "suffix" : "" }, { "dropping-particle" : "", "family" : "Homewood", "given" : "Judi", "non-dropping-particle" : "", "parse-names" : false, "suffix" : "" }, { "dropping-particle" : "", "family" : "Thogersen", "given" : "Jane", "non-dropping-particle" : "", "parse-names" : false, "suffix" : "" }, { "dropping-particle" : "", "family" : "Jacenyik-Trawoger", "given" : "Christa", "non-dropping-particle" : "", "parse-names" : false, "suffix" : "" }, { "dropping-particle" : "", "family" : "Manathunga", "given" : "Catherine", "non-dropping-particle" : "", "parse-names" : false, "suffix" : "" }, { "dropping-particle" : "", "family" : "Reid", "given" : "Anna", "non-dropping-particle" : "", "parse-names" : false, "suffix" : "" }, { "dropping-particle" : "", "family" : "Holbrook", "given" : "Allyson", "non-dropping-particle" : "", "parse-names" : false, "suffix" : "" } ], "container-title" : "Higher Education Research &amp; Development", "id" : "ITEM-3", "issue" : "3", "issued" : { "date-parts" : [ [ "2014", "5", "4" ] ] }, "note" : "doi: 10.1080/07294360.2013.841648", "page" : "610-626", "publisher" : "Routledge", "title" : "Doctoral supervision in a cross-cultural context: issues affecting supervisors and candidates", "type" : "article-journal", "volume" : "33" }, "uris" : [ "http://www.mendeley.com/documents/?uuid=35416cd0-b0bf-46d6-bca5-8e24a29696dc" ] } ], "mendeley" : { "formattedCitation" : "(Walsh, 2010; Wang &amp; Li, 2008; Winchester-Seeto et al., 2014)", "plainTextFormattedCitation" : "(Walsh, 2010; Wang &amp; Li, 2008; Winchester-Seeto et al., 2014)", "previouslyFormattedCitation" : "(Walsh, 2010; Wang &amp; Li, 2008; Winchester-Seeto et al., 2014)" }, "properties" : { "noteIndex" : 0 }, "schema" : "https://github.com/citation-style-language/schema/raw/master/csl-citation.json" }</w:instrText>
      </w:r>
      <w:r w:rsidR="0056284D" w:rsidRPr="007279B6">
        <w:rPr>
          <w:rFonts w:ascii="Times New Roman" w:hAnsi="Times New Roman" w:cs="Times New Roman"/>
          <w:sz w:val="24"/>
          <w:szCs w:val="24"/>
        </w:rPr>
        <w:fldChar w:fldCharType="separate"/>
      </w:r>
      <w:r w:rsidR="0056284D" w:rsidRPr="007279B6">
        <w:rPr>
          <w:rFonts w:ascii="Times New Roman" w:hAnsi="Times New Roman" w:cs="Times New Roman"/>
          <w:noProof/>
          <w:sz w:val="24"/>
          <w:szCs w:val="24"/>
        </w:rPr>
        <w:t>(Walsh, 2010; Wang &amp; Li, 2008; Winchester-Seeto et al., 2014)</w:t>
      </w:r>
      <w:r w:rsidR="0056284D"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and </w:t>
      </w:r>
      <w:r w:rsidR="00F8790B" w:rsidRPr="007279B6">
        <w:rPr>
          <w:rFonts w:ascii="Times New Roman" w:hAnsi="Times New Roman" w:cs="Times New Roman"/>
          <w:sz w:val="24"/>
          <w:szCs w:val="24"/>
        </w:rPr>
        <w:t>disciplinary</w:t>
      </w:r>
      <w:r w:rsidR="00D31ABB" w:rsidRPr="007279B6">
        <w:rPr>
          <w:rFonts w:ascii="Times New Roman" w:hAnsi="Times New Roman" w:cs="Times New Roman"/>
          <w:sz w:val="24"/>
          <w:szCs w:val="24"/>
        </w:rPr>
        <w:t>-specific</w:t>
      </w:r>
      <w:r w:rsidR="00F8790B" w:rsidRPr="007279B6">
        <w:rPr>
          <w:rFonts w:ascii="Times New Roman" w:hAnsi="Times New Roman" w:cs="Times New Roman"/>
          <w:sz w:val="24"/>
          <w:szCs w:val="24"/>
        </w:rPr>
        <w:t xml:space="preserve"> writing</w:t>
      </w:r>
      <w:r w:rsidR="00D31ABB" w:rsidRPr="007279B6">
        <w:rPr>
          <w:rFonts w:ascii="Times New Roman" w:hAnsi="Times New Roman" w:cs="Times New Roman"/>
          <w:sz w:val="24"/>
          <w:szCs w:val="24"/>
        </w:rPr>
        <w:t xml:space="preserve"> conventions</w:t>
      </w:r>
      <w:r w:rsidRPr="007279B6">
        <w:rPr>
          <w:rFonts w:ascii="Times New Roman" w:hAnsi="Times New Roman" w:cs="Times New Roman"/>
          <w:sz w:val="24"/>
          <w:szCs w:val="24"/>
        </w:rPr>
        <w:t xml:space="preserve"> </w:t>
      </w:r>
      <w:r w:rsidR="00EA6C6A" w:rsidRPr="007279B6">
        <w:rPr>
          <w:rFonts w:ascii="Times New Roman" w:hAnsi="Times New Roman" w:cs="Times New Roman"/>
          <w:sz w:val="24"/>
          <w:szCs w:val="24"/>
        </w:rPr>
        <w:fldChar w:fldCharType="begin" w:fldLock="1"/>
      </w:r>
      <w:r w:rsidR="00EA36D2" w:rsidRPr="007279B6">
        <w:rPr>
          <w:rFonts w:ascii="Times New Roman" w:hAnsi="Times New Roman" w:cs="Times New Roman"/>
          <w:sz w:val="24"/>
          <w:szCs w:val="24"/>
        </w:rPr>
        <w:instrText>ADDIN CSL_CITATION { "citationItems" : [ { "id" : "ITEM-1", "itemData" : { "DOI" : "http://dx.doi.org/10.1016/j.jeap.2006.11.005", "ISSN" : "1475-1585", "abstract" : "This article revisits a question posed by Hyland [(1997). Is EAP necessary? A survey of Hong Kong undergraduates. Asian Journal of English Language Teaching, 7, 77\u201399] in the Hong Kong higher education context: Is EAP necessary? The article presents the overall findings of a large-scale, multi-faceted investigation into the language problems experienced by Cantonese-speaking students at Hong Kong's largest English-medium university. Baseline data for the study were derived from a questionnaire survey of almost 5000 undergraduates from all 26 departments in the university. In terms of the number of student participants, the investigation is one of the largest ever undertaken in the field of EAP research. The findings from the student survey are illuminated by data from interviews with students and discussions with and surveys of departmental programme leaders. The findings indicate that a significant percentage of the subjects experience difficulties when studying content subjects through the medium of English. The evidence suggests that students\u2019 problems centre on academic writing (particularly style, grammar and cohesion) and academic speaking (particularly grammar, fluency and pronunciation). The findings also indicate that students\u2019 receptive and productive vocabularies are generally inadequate. Academic listening appears to present students with fewer difficulties than writing, speaking and reading. The article concludes by discussing the implications of the findings for EAP course and materials design in light of the changing tertiary-education landscape in Hong Kong.", "author" : [ { "dropping-particle" : "", "family" : "Evans", "given" : "Stephen", "non-dropping-particle" : "", "parse-names" : false, "suffix" : "" }, { "dropping-particle" : "", "family" : "Green", "given" : "Christopher", "non-dropping-particle" : "", "parse-names" : false, "suffix" : "" } ], "container-title" : "Journal of English for Academic Purposes", "id" : "ITEM-1", "issue" : "1", "issued" : { "date-parts" : [ [ "2007", "1" ] ] }, "page" : "3-17", "title" : "Why EAP is necessary: a survey of Hong Kong tertiary students", "type" : "article-journal", "volume" : "6" }, "uris" : [ "http://www.mendeley.com/documents/?uuid=dba4570f-e0b9-4ed9-95c0-71d6cc933767" ] }, { "id" : "ITEM-2", "itemData" : { "DOI" : "10.1177/0033688211421417", "ISSN" : "0033-6882", "abstract" : "This article reports on an empirical study that examines general academic difficulties, and academic reading and writing difficulties among Asian ESL (English as a Second Language) international postgraduate students who are completing a Master?s Degree in TESOL (Teaching English to Speakers of Other Languages) at an Australian university. The data were collected through the use of a Likert-scale questionnaire from 51 students and a follow-up, semi-structured interview technique with 11 participants who took part in the questionnaire survey. It was found that: (1) students reported different types of academic difficulties including reading and writing such as synthesizing information and academic writing; (2) there were strong associations among general academic difficulties, academic reading and writing difficulties; and (3) factors such as academic English proficiency, self-regulation, motivation, self-efficacy, former learning experience and academic adjustment had an impact on their academic difficulties. This article will articulate the implications for second language teacher education research and future research.", "author" : [ { "dropping-particle" : "", "family" : "Phakiti", "given" : "Aek", "non-dropping-particle" : "", "parse-names" : false, "suffix" : "" }, { "dropping-particle" : "", "family" : "Li", "given" : "Lulu", "non-dropping-particle" : "", "parse-names" : false, "suffix" : "" } ], "container-title" : "RELC Journal", "id" : "ITEM-2", "issue" : "3", "issued" : { "date-parts" : [ [ "2011", "12", "1" ] ] }, "note" : "doi: 10.1177/0033688211421417", "page" : "227-264", "publisher" : "SAGE Publications", "title" : "General academic difficulties and reading and writing difficulties among Asian ESL postgraduate students in TESOL at an Australian University", "type" : "article-journal", "volume" : "42" }, "uris" : [ "http://www.mendeley.com/documents/?uuid=1a68d6b3-6980-45be-b68e-11a2918f696a" ] } ], "mendeley" : { "formattedCitation" : "(Evans &amp; Green, 2007; Phakiti &amp; Li, 2011)", "plainTextFormattedCitation" : "(Evans &amp; Green, 2007; Phakiti &amp; Li, 2011)", "previouslyFormattedCitation" : "(Evans &amp; Green, 2007; Phakiti &amp; Li, 2011)" }, "properties" : { "noteIndex" : 0 }, "schema" : "https://github.com/citation-style-language/schema/raw/master/csl-citation.json" }</w:instrText>
      </w:r>
      <w:r w:rsidR="00EA6C6A" w:rsidRPr="007279B6">
        <w:rPr>
          <w:rFonts w:ascii="Times New Roman" w:hAnsi="Times New Roman" w:cs="Times New Roman"/>
          <w:sz w:val="24"/>
          <w:szCs w:val="24"/>
        </w:rPr>
        <w:fldChar w:fldCharType="separate"/>
      </w:r>
      <w:r w:rsidR="00EA6C6A" w:rsidRPr="007279B6">
        <w:rPr>
          <w:rFonts w:ascii="Times New Roman" w:hAnsi="Times New Roman" w:cs="Times New Roman"/>
          <w:noProof/>
          <w:sz w:val="24"/>
          <w:szCs w:val="24"/>
        </w:rPr>
        <w:t>(Evans &amp; Green, 2007; Phakiti &amp; Li, 2011)</w:t>
      </w:r>
      <w:r w:rsidR="00EA6C6A"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t>
      </w:r>
    </w:p>
    <w:p w14:paraId="246EE20C" w14:textId="0C4E04E7" w:rsidR="00680920" w:rsidRPr="007279B6" w:rsidRDefault="000C5EF3" w:rsidP="008C1F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Understanding plagiarism has also been noted as a significant problem among some students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"10.5281/ZENODO.570033", "ISSN" : "21663750", "abstract" : "Since 2000, there has been a 72% increase in the number of international \\nstudents attending US institutions of higher education. The increase, \\nspecifically of international graduate students, has brought to light the \\nwriting challenges experienced by this population of students. This study \\nexplored specific writing challenges experienced by international graduate \\nstudents and determined strategies to alleviate these challenges. Interviews \\nwere conducted with 15 international graduate students representing a \\nvariety of geographic backgrounds and disciplines. Responses revealed that \\nwriting challenges faced related to grammar and vocabulary, organization \\nand flow of ideas, critical thinking, and plagiarism. Participants offered \\nspecific suggestions on how subject-matter faculty, friends, and peer \\nmentors could assist in improving English-language writing skills. \\nImplications for higher education institutions are discussed.", "author" : [ { "dropping-particle" : "", "family" : "Ravichandran", "given" : "Swathi", "non-dropping-particle" : "", "parse-names" : false, "suffix" : "" }, { "dropping-particle" : "", "family" : "Kretovics", "given" : "Mark", "non-dropping-particle" : "", "parse-names" : false, "suffix" : "" }, { "dropping-particle" : "", "family" : "Kirby", "given" : "Kara", "non-dropping-particle" : "", "parse-names" : false, "suffix" : "" }, { "dropping-particle" : "", "family" : "Ghosh", "given" : "Ankita", "non-dropping-particle" : "", "parse-names" : false, "suffix" : "" } ], "container-title" : "Journal of International Students", "id" : "ITEM-1", "issue" : "3", "issued" : { "date-parts" : [ [ "2017" ] ] }, "page" : "764-786", "title" : "Strategies to address English language writing challenges faced by international graduate students in the US", "type" : "article-journal", "volume" : "7" }, "uris" : [ "http://www.mendeley.com/documents/?uuid=bb785855-d325-4b26-a05e-2e51d31c83d4" ] } ], "mendeley" : { "formattedCitation" : "(Ravichandran et al., 2017)", "plainTextFormattedCitation" : "(Ravichandran et al., 2017)", "previouslyFormattedCitation" : "(Ravichandran et al., 2017)" }, "properties" : { "noteIndex" : 0 }, "schema" : "https://github.com/citation-style-language/schema/raw/master/csl-citation.json" }</w:instrText>
      </w:r>
      <w:r>
        <w:rPr>
          <w:rFonts w:ascii="Times New Roman" w:hAnsi="Times New Roman" w:cs="Times New Roman"/>
          <w:sz w:val="24"/>
          <w:szCs w:val="24"/>
        </w:rPr>
        <w:fldChar w:fldCharType="separate"/>
      </w:r>
      <w:r w:rsidRPr="000C5EF3">
        <w:rPr>
          <w:rFonts w:ascii="Times New Roman" w:hAnsi="Times New Roman" w:cs="Times New Roman"/>
          <w:noProof/>
          <w:sz w:val="24"/>
          <w:szCs w:val="24"/>
        </w:rPr>
        <w:t>(Ravichandran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279B6">
        <w:rPr>
          <w:rFonts w:ascii="Times New Roman" w:hAnsi="Times New Roman" w:cs="Times New Roman"/>
          <w:sz w:val="24"/>
          <w:szCs w:val="24"/>
        </w:rPr>
        <w:fldChar w:fldCharType="begin" w:fldLock="1"/>
      </w:r>
      <w:r w:rsidRPr="007279B6">
        <w:rPr>
          <w:rFonts w:ascii="Times New Roman" w:hAnsi="Times New Roman" w:cs="Times New Roman"/>
          <w:sz w:val="24"/>
          <w:szCs w:val="24"/>
        </w:rPr>
        <w:instrText>ADDIN CSL_CITATION { "citationItems" : [ { "id" : "ITEM-1", "itemData" : { "DOI" : "10.5539/elt.v8n9p86", "ISSN" : "1916-4750", "abstract" : "This case study explores the problematic issues in academic writing of three Chinese postgraduate students studying in UK academic environment. It aims to attempt to identify mismatches in lecturer and postgraduate student expectations and to understand the reasoning behind these mismatches from the students\u2019 perspective. This study was carried out based on the extended academic essay assignment feedback of three British lecturers on a Postgraduate Masters course in Human Resource Management. By using research method of qualitative analysis, this present study found that eight categories of negative comments. It contains lack of criticality; lack of voice; unreferenced sources, unsubstantiated statements, plagiarism; inappropriate referencing conventions; lack of clear relevance and focus; inappropriate academic style; unclear expression (language concerns) and cohesive and structural weaknesses. And then, it has been concluded that the pedagogical implications of such research are far-reaching. The students themselves require a far greater understanding not only of what is expected of them, but also of how to meet these expectations in practice and trainers need to focus on the development of the schemata.; This case study explores the problematic issues in academic writing of three Chinese postgraduate students studying in UK academic environment. It aims to attempt to identify mismatches in lecturer and postgraduate student expectations and to understand the reasoning behind these mismatches from the students' perspective. This study was carried out based on the extended academic essay assignment feedback of three British lecturers on a Postgraduate Masters course in Human Resource Management. By using research method of qualitative analysis, this present study found that eight categories of negative comments. It contains lack of criticality; lack of voice; unreferenced sources, unsubstantiated statements, plagiarism; inappropriate referencing conventions; lack of clear relevance and focus; inappropriate academic style; unclear expression (language concerns) and cohesive and structural weaknesses. And then, it has been concluded that the pedagogical implications of such research are far-reaching. The students themselves require a far greater understanding not only of what is expected of them, but also of how to meet these expectations in practice and trainers need to focus on the development of the schemata.", "author" : [ { "dropping-particle" : "", "family" : "Lan", "given" : "Feng", "non-dropping-particle" : "", "parse-names" : false, "suffix" : "" } ], "container-title" : "English Language Teaching", "id" : "ITEM-1", "issue" : "9", "issued" : { "date-parts" : [ [ "2015" ] ] }, "page" : "86-95", "title" : "A case study into the writing of Chinese postgraduate students in a UK academic environment", "type" : "article-journal", "volume" : "8" }, "uris" : [ "http://www.mendeley.com/documents/?uuid=b60f206b-1051-489b-9027-c554041f65f6" ] } ], "mendeley" : { "formattedCitation" : "(Lan, 2015)", "manualFormatting" : "Lan (2015)", "plainTextFormattedCitation" : "(Lan, 2015)", "previouslyFormattedCitation" : "(Lan, 2015)" }, "properties" : { "noteIndex" : 0 }, "schema" : "https://github.com/citation-style-language/schema/raw/master/csl-citation.json" }</w:instrText>
      </w:r>
      <w:r w:rsidRPr="007279B6">
        <w:rPr>
          <w:rFonts w:ascii="Times New Roman" w:hAnsi="Times New Roman" w:cs="Times New Roman"/>
          <w:sz w:val="24"/>
          <w:szCs w:val="24"/>
        </w:rPr>
        <w:fldChar w:fldCharType="separate"/>
      </w:r>
      <w:r w:rsidRPr="007279B6">
        <w:rPr>
          <w:rFonts w:ascii="Times New Roman" w:hAnsi="Times New Roman" w:cs="Times New Roman"/>
          <w:noProof/>
          <w:sz w:val="24"/>
          <w:szCs w:val="24"/>
        </w:rPr>
        <w:t>Lan (2015)</w:t>
      </w:r>
      <w:r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sheds light on the differin</w:t>
      </w:r>
      <w:r>
        <w:rPr>
          <w:rFonts w:ascii="Times New Roman" w:hAnsi="Times New Roman" w:cs="Times New Roman"/>
          <w:sz w:val="24"/>
          <w:szCs w:val="24"/>
        </w:rPr>
        <w:t>g conceptions of plagiarism in W</w:t>
      </w:r>
      <w:r w:rsidRPr="007279B6">
        <w:rPr>
          <w:rFonts w:ascii="Times New Roman" w:hAnsi="Times New Roman" w:cs="Times New Roman"/>
          <w:sz w:val="24"/>
          <w:szCs w:val="24"/>
        </w:rPr>
        <w:t xml:space="preserve">estern and Asian contexts, by drawing specifically on the situation in China. Lan (2015) contends that in the Chinese education system, drawing on the work of others is </w:t>
      </w:r>
      <w:r w:rsidRPr="007279B6">
        <w:rPr>
          <w:rFonts w:ascii="Times New Roman" w:hAnsi="Times New Roman" w:cs="Times New Roman"/>
          <w:sz w:val="24"/>
          <w:szCs w:val="24"/>
        </w:rPr>
        <w:lastRenderedPageBreak/>
        <w:t>valued and seen as collective achievement. Furthermore, Chinese students have been schooled in a tradition where there is great respect for authoritative sources of knowledge and there is a high degree of shared knowledge. Hence under these circumstances, it is expected that the reader would know who these sources are and what they say. Finally, Lan (2015) notes that Chinese students are often reluctant to offer personal views and criticism, which leads them to prefer to incorporate other people’s perspectives and words in their writing.</w:t>
      </w:r>
      <w:r>
        <w:rPr>
          <w:rFonts w:ascii="Times New Roman" w:hAnsi="Times New Roman" w:cs="Times New Roman"/>
          <w:sz w:val="24"/>
          <w:szCs w:val="24"/>
        </w:rPr>
        <w:t xml:space="preserve"> These </w:t>
      </w:r>
      <w:r w:rsidR="00D954E0">
        <w:rPr>
          <w:rFonts w:ascii="Times New Roman" w:hAnsi="Times New Roman" w:cs="Times New Roman"/>
          <w:sz w:val="24"/>
          <w:szCs w:val="24"/>
        </w:rPr>
        <w:t xml:space="preserve">differing conceptions </w:t>
      </w:r>
      <w:r>
        <w:rPr>
          <w:rFonts w:ascii="Times New Roman" w:hAnsi="Times New Roman" w:cs="Times New Roman"/>
          <w:sz w:val="24"/>
          <w:szCs w:val="24"/>
        </w:rPr>
        <w:t xml:space="preserve">add to the challenges that students from non-native </w:t>
      </w:r>
      <w:r w:rsidR="008C1F13">
        <w:rPr>
          <w:rFonts w:ascii="Times New Roman" w:hAnsi="Times New Roman" w:cs="Times New Roman"/>
          <w:sz w:val="24"/>
          <w:szCs w:val="24"/>
        </w:rPr>
        <w:t>English-speaking</w:t>
      </w:r>
      <w:r>
        <w:rPr>
          <w:rFonts w:ascii="Times New Roman" w:hAnsi="Times New Roman" w:cs="Times New Roman"/>
          <w:sz w:val="24"/>
          <w:szCs w:val="24"/>
        </w:rPr>
        <w:t xml:space="preserve"> backgrounds face</w:t>
      </w:r>
      <w:r w:rsidR="00D954E0">
        <w:rPr>
          <w:rFonts w:ascii="Times New Roman" w:hAnsi="Times New Roman" w:cs="Times New Roman"/>
          <w:sz w:val="24"/>
          <w:szCs w:val="24"/>
        </w:rPr>
        <w:t xml:space="preserve"> when entering institutions which have a ‘Western’ influence and legacy. </w:t>
      </w:r>
    </w:p>
    <w:p w14:paraId="42832A44" w14:textId="77777777" w:rsidR="008C1F13" w:rsidRDefault="003B5D5F" w:rsidP="008C1F13">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Research writing is a common problem for NESB students </w:t>
      </w:r>
      <w:r w:rsidRPr="007279B6">
        <w:rPr>
          <w:rFonts w:ascii="Times New Roman" w:hAnsi="Times New Roman" w:cs="Times New Roman"/>
          <w:sz w:val="24"/>
          <w:szCs w:val="24"/>
        </w:rPr>
        <w:fldChar w:fldCharType="begin" w:fldLock="1"/>
      </w:r>
      <w:r w:rsidR="007279B6">
        <w:rPr>
          <w:rFonts w:ascii="Times New Roman" w:hAnsi="Times New Roman" w:cs="Times New Roman"/>
          <w:sz w:val="24"/>
          <w:szCs w:val="24"/>
        </w:rPr>
        <w:instrText>ADDIN CSL_CITATION { "citationItems" : [ { "id" : "ITEM-1", "itemData" : { "author" : [ { "dropping-particle" : "", "family" : "Cheng", "given" : "Liying", "non-dropping-particle" : "", "parse-names" : false, "suffix" : "" }, { "dropping-particle" : "", "family" : "Myles", "given" : "Johanna", "non-dropping-particle" : "", "parse-names" : false, "suffix" : "" }, { "dropping-particle" : "", "family" : "Curtis", "given" : "Andy", "non-dropping-particle" : "", "parse-names" : false, "suffix" : "" } ], "container-title" : "TESL Canada Journal", "id" : "ITEM-1", "issue" : "2", "issued" : { "date-parts" : [ [ "2004" ] ] }, "page" : "50-71", "title" : "Targeting language support for non-native English-speaking graduate students at a Canadian university", "type" : "article-journal", "volume" : "21" }, "uris" : [ "http://www.mendeley.com/documents/?uuid=f5f6f043-74ee-4f6b-8766-91ca9b0b8df5" ] }, { "id" : "ITEM-2", "itemData" : { "DOI" : "10.1080/14703297.2011.564014", "ISSN" : "1470-3297", "author" : [ { "dropping-particle" : "", "family" : "Li", "given" : "Linda Y", "non-dropping-particle" : "", "parse-names" : false, "suffix" : "" }, { "dropping-particle" : "", "family" : "Vandermensbrugghe", "given" : "Joelle", "non-dropping-particle" : "", "parse-names" : false, "suffix" : "" } ], "container-title" : "Innovations in Education and Teaching International", "id" : "ITEM-2", "issue" : "2", "issued" : { "date-parts" : [ [ "2011", "5", "1" ] ] }, "note" : "doi: 10.1080/14703297.2011.564014", "page" : "195-205", "publisher" : "Routledge", "title" : "Supporting the thesis writing process of international research students through an ongoing writing group", "type" : "article-journal", "volume" : "48" }, "uris" : [ "http://www.mendeley.com/documents/?uuid=dae900a9-e5e7-4a7e-87fb-e5f5c7492861" ] } ], "mendeley" : { "formattedCitation" : "(Cheng, Myles, &amp; Curtis, 2004; Li &amp; Vandermensbrugghe, 2011)", "plainTextFormattedCitation" : "(Cheng, Myles, &amp; Curtis, 2004; Li &amp; Vandermensbrugghe, 2011)", "previouslyFormattedCitation" : "(Cheng, Myles, &amp; Curtis, 2004; Li &amp; Vandermensbrugghe, 2011)" }, "properties" : { "noteIndex" : 0 }, "schema" : "https://github.com/citation-style-language/schema/raw/master/csl-citation.json" }</w:instrText>
      </w:r>
      <w:r w:rsidRPr="007279B6">
        <w:rPr>
          <w:rFonts w:ascii="Times New Roman" w:hAnsi="Times New Roman" w:cs="Times New Roman"/>
          <w:sz w:val="24"/>
          <w:szCs w:val="24"/>
        </w:rPr>
        <w:fldChar w:fldCharType="separate"/>
      </w:r>
      <w:r w:rsidRPr="007279B6">
        <w:rPr>
          <w:rFonts w:ascii="Times New Roman" w:hAnsi="Times New Roman" w:cs="Times New Roman"/>
          <w:noProof/>
          <w:sz w:val="24"/>
          <w:szCs w:val="24"/>
        </w:rPr>
        <w:t>(Cheng, Myles, &amp; Curtis, 2004; Li &amp; Vandermensbrugghe, 2011)</w:t>
      </w:r>
      <w:r w:rsidRPr="007279B6">
        <w:rPr>
          <w:rFonts w:ascii="Times New Roman" w:hAnsi="Times New Roman" w:cs="Times New Roman"/>
          <w:sz w:val="24"/>
          <w:szCs w:val="24"/>
        </w:rPr>
        <w:fldChar w:fldCharType="end"/>
      </w:r>
      <w:r w:rsidR="00201CCA">
        <w:rPr>
          <w:rFonts w:ascii="Times New Roman" w:hAnsi="Times New Roman" w:cs="Times New Roman"/>
          <w:sz w:val="24"/>
          <w:szCs w:val="24"/>
        </w:rPr>
        <w:t xml:space="preserve"> and </w:t>
      </w:r>
      <w:r w:rsidR="006D448E" w:rsidRPr="007279B6">
        <w:rPr>
          <w:rFonts w:ascii="Times New Roman" w:hAnsi="Times New Roman" w:cs="Times New Roman"/>
          <w:sz w:val="24"/>
          <w:szCs w:val="24"/>
        </w:rPr>
        <w:t xml:space="preserve">English language </w:t>
      </w:r>
      <w:r w:rsidR="00602BA4" w:rsidRPr="007279B6">
        <w:rPr>
          <w:rFonts w:ascii="Times New Roman" w:hAnsi="Times New Roman" w:cs="Times New Roman"/>
          <w:sz w:val="24"/>
          <w:szCs w:val="24"/>
        </w:rPr>
        <w:t xml:space="preserve">proficiency </w:t>
      </w:r>
      <w:r w:rsidR="006D448E" w:rsidRPr="007279B6">
        <w:rPr>
          <w:rFonts w:ascii="Times New Roman" w:hAnsi="Times New Roman" w:cs="Times New Roman"/>
          <w:sz w:val="24"/>
          <w:szCs w:val="24"/>
        </w:rPr>
        <w:t>contribute</w:t>
      </w:r>
      <w:r w:rsidRPr="007279B6">
        <w:rPr>
          <w:rFonts w:ascii="Times New Roman" w:hAnsi="Times New Roman" w:cs="Times New Roman"/>
          <w:sz w:val="24"/>
          <w:szCs w:val="24"/>
        </w:rPr>
        <w:t>s</w:t>
      </w:r>
      <w:r w:rsidR="006D448E" w:rsidRPr="007279B6">
        <w:rPr>
          <w:rFonts w:ascii="Times New Roman" w:hAnsi="Times New Roman" w:cs="Times New Roman"/>
          <w:sz w:val="24"/>
          <w:szCs w:val="24"/>
        </w:rPr>
        <w:t xml:space="preserve"> to </w:t>
      </w:r>
      <w:r w:rsidR="006472F8">
        <w:rPr>
          <w:rFonts w:ascii="Times New Roman" w:hAnsi="Times New Roman" w:cs="Times New Roman"/>
          <w:sz w:val="24"/>
          <w:szCs w:val="24"/>
        </w:rPr>
        <w:t>academic success</w:t>
      </w:r>
      <w:r w:rsidR="006D448E" w:rsidRPr="007279B6">
        <w:rPr>
          <w:rFonts w:ascii="Times New Roman" w:hAnsi="Times New Roman" w:cs="Times New Roman"/>
          <w:sz w:val="24"/>
          <w:szCs w:val="24"/>
        </w:rPr>
        <w:t xml:space="preserve"> </w:t>
      </w:r>
      <w:r w:rsidR="006D448E" w:rsidRPr="007279B6">
        <w:rPr>
          <w:rFonts w:ascii="Times New Roman" w:hAnsi="Times New Roman" w:cs="Times New Roman"/>
          <w:sz w:val="24"/>
          <w:szCs w:val="24"/>
        </w:rPr>
        <w:fldChar w:fldCharType="begin" w:fldLock="1"/>
      </w:r>
      <w:r w:rsidRPr="007279B6">
        <w:rPr>
          <w:rFonts w:ascii="Times New Roman" w:hAnsi="Times New Roman" w:cs="Times New Roman"/>
          <w:sz w:val="24"/>
          <w:szCs w:val="24"/>
        </w:rPr>
        <w:instrText>ADDIN CSL_CITATION { "citationItems" : [ { "id" : "ITEM-1", "itemData" : { "DOI" : "10.1177/1475240913513520", "ISSN" : "1475-2409", "abstract" : "Geographic mobility and favourable educational policies have resulted in a rapid expansion in international education in recent decades. International education not only provides significant economic benefits and intellectual progression at the national level but also equips individuals with a good understanding of the educational, linguistic, social and cultural diversities that characterize our world. For international students, being successful academically and socially requires more than just a high level of English language proficiency. Personal factors such as motivation, self-efficacy, personal values and self-regulation are also significant factors in student success. This article addresses the importance of such personal factors, using a structural equation modelling approach that allows us to examine the complex relationship between personal factors, students? English language proficiency and academic achievement. The participants were 341 English as a second language (ESL) international students who were attending the final semester of their Foundation Studies programme which prepared them for undergraduate entry at an Australian university. It was found that motivation, self-regulation, self-efficacy and English language proficiency were significant learner factors explaining not only English language learning but also academic achievement. The study suggests the need for language classroom teaching and university support that incorporates such personal factors with academic language content as a way to maximize students? learning outcomes.", "author" : [ { "dropping-particle" : "", "family" : "Phakiti", "given" : "Aek", "non-dropping-particle" : "", "parse-names" : false, "suffix" : "" }, { "dropping-particle" : "", "family" : "Hirsh", "given" : "David", "non-dropping-particle" : "", "parse-names" : false, "suffix" : "" }, { "dropping-particle" : "", "family" : "Woodrow", "given" : "Lindy", "non-dropping-particle" : "", "parse-names" : false, "suffix" : "" } ], "container-title" : "Journal of Research in International Education", "id" : "ITEM-1", "issue" : "3", "issued" : { "date-parts" : [ [ "2013", "12", "1" ] ] }, "note" : "doi: 10.1177/1475240913513520", "page" : "239-258", "publisher" : "SAGE Publications", "title" : "It\u2019s not only English: effects of other individual factors on English language learning and academic learning of ESL international students in Australia", "type" : "article-journal", "volume" : "12" }, "uris" : [ "http://www.mendeley.com/documents/?uuid=05044225-179c-467f-81c3-274feab917a1" ] }, { "id" : "ITEM-2", "itemData" : { "DOI" : "10.1007/BF01383487", "ISSN" : "1573-174X", "abstract" : "In the Netherlands internationalization of higher education may lead to an increasing use of a foreign language-for example English-as the medium of instruction. This may raise the issue whether learning in a foreign language affects academic performance, given the language problems international students are faced with when studying abroad. The present article reviews research in this field and presents a study into the academic achievement of 90 Indonesian engineers. These subjects took a one-year English-medium postgraduate course at the International Institute for Hydraulics and Environmental Engineering in Delft. Language proficiency was measured by TOEFL and academic success was defined as the average score on seven written examinations. A most remarkable finding is the observation of a cut-off point in the relationship between English proficiency and academic success. This has led to the hypothesis that there is a range of TOEFL scores within which a better command of English increases the chance of being academically successful. The lower and upper limits of this range may vary according to academic discipline or may even be institution-specific. Additional findings are presented as well as implications and directions for further research.", "author" : [ { "dropping-particle" : "", "family" : "Vinke", "given" : "A A", "non-dropping-particle" : "", "parse-names" : false, "suffix" : "" }, { "dropping-particle" : "", "family" : "Jochems", "given" : "W M G", "non-dropping-particle" : "", "parse-names" : false, "suffix" : "" } ], "container-title" : "Higher Education", "id" : "ITEM-2", "issue" : "3", "issued" : { "date-parts" : [ [ "1993" ] ] }, "page" : "275-285", "title" : "English proficiency and academic success in international postgraduate education", "type" : "article-journal", "volume" : "26" }, "uris" : [ "http://www.mendeley.com/documents/?uuid=a0f9d24e-cf08-406e-8f62-e8e4dbd26cb6" ] } ], "mendeley" : { "formattedCitation" : "(Phakiti et al., 2013; Vinke &amp; Jochems, 1993)", "plainTextFormattedCitation" : "(Phakiti et al., 2013; Vinke &amp; Jochems, 1993)", "previouslyFormattedCitation" : "(Phakiti et al., 2013; Vinke &amp; Jochems, 1993)" }, "properties" : { "noteIndex" : 0 }, "schema" : "https://github.com/citation-style-language/schema/raw/master/csl-citation.json" }</w:instrText>
      </w:r>
      <w:r w:rsidR="006D448E" w:rsidRPr="007279B6">
        <w:rPr>
          <w:rFonts w:ascii="Times New Roman" w:hAnsi="Times New Roman" w:cs="Times New Roman"/>
          <w:sz w:val="24"/>
          <w:szCs w:val="24"/>
        </w:rPr>
        <w:fldChar w:fldCharType="separate"/>
      </w:r>
      <w:r w:rsidR="006D448E" w:rsidRPr="007279B6">
        <w:rPr>
          <w:rFonts w:ascii="Times New Roman" w:hAnsi="Times New Roman" w:cs="Times New Roman"/>
          <w:noProof/>
          <w:sz w:val="24"/>
          <w:szCs w:val="24"/>
        </w:rPr>
        <w:t>(Phakiti et al., 2013; Vinke &amp; Jochems, 1993)</w:t>
      </w:r>
      <w:r w:rsidR="006D448E" w:rsidRPr="007279B6">
        <w:rPr>
          <w:rFonts w:ascii="Times New Roman" w:hAnsi="Times New Roman" w:cs="Times New Roman"/>
          <w:sz w:val="24"/>
          <w:szCs w:val="24"/>
        </w:rPr>
        <w:fldChar w:fldCharType="end"/>
      </w:r>
      <w:r w:rsidR="00201CCA">
        <w:rPr>
          <w:rFonts w:ascii="Times New Roman" w:hAnsi="Times New Roman" w:cs="Times New Roman"/>
          <w:sz w:val="24"/>
          <w:szCs w:val="24"/>
        </w:rPr>
        <w:t>. H</w:t>
      </w:r>
      <w:r w:rsidR="00E80C66" w:rsidRPr="007279B6">
        <w:rPr>
          <w:rFonts w:ascii="Times New Roman" w:hAnsi="Times New Roman" w:cs="Times New Roman"/>
          <w:sz w:val="24"/>
          <w:szCs w:val="24"/>
        </w:rPr>
        <w:t>ence, w</w:t>
      </w:r>
      <w:r w:rsidR="00D5461F" w:rsidRPr="007279B6">
        <w:rPr>
          <w:rFonts w:ascii="Times New Roman" w:hAnsi="Times New Roman" w:cs="Times New Roman"/>
          <w:sz w:val="24"/>
          <w:szCs w:val="24"/>
        </w:rPr>
        <w:t xml:space="preserve">riting a thesis in English places tremendous academic and linguistic demands on international </w:t>
      </w:r>
      <w:r w:rsidR="00D47E48" w:rsidRPr="007279B6">
        <w:rPr>
          <w:rFonts w:ascii="Times New Roman" w:hAnsi="Times New Roman" w:cs="Times New Roman"/>
          <w:sz w:val="24"/>
          <w:szCs w:val="24"/>
        </w:rPr>
        <w:t xml:space="preserve">NESB </w:t>
      </w:r>
      <w:r w:rsidR="00D5461F" w:rsidRPr="007279B6">
        <w:rPr>
          <w:rFonts w:ascii="Times New Roman" w:hAnsi="Times New Roman" w:cs="Times New Roman"/>
          <w:sz w:val="24"/>
          <w:szCs w:val="24"/>
        </w:rPr>
        <w:t xml:space="preserve">postgraduate students </w:t>
      </w:r>
      <w:r w:rsidR="00E31529" w:rsidRPr="007279B6">
        <w:rPr>
          <w:rFonts w:ascii="Times New Roman" w:hAnsi="Times New Roman" w:cs="Times New Roman"/>
          <w:sz w:val="24"/>
          <w:szCs w:val="24"/>
        </w:rPr>
        <w:fldChar w:fldCharType="begin" w:fldLock="1"/>
      </w:r>
      <w:r w:rsidR="00D93729" w:rsidRPr="007279B6">
        <w:rPr>
          <w:rFonts w:ascii="Times New Roman" w:hAnsi="Times New Roman" w:cs="Times New Roman"/>
          <w:sz w:val="24"/>
          <w:szCs w:val="24"/>
        </w:rPr>
        <w:instrText>ADDIN CSL_CITATION { "citationItems" : [ { "id" : "ITEM-1", "itemData" : { "DOI" : "10.5172/ijpl.4.3.88", "ISSN" : "2204-0552", "author" : [ { "dropping-particle" : "", "family" : "Wang", "given" : "Ting", "non-dropping-particle" : "", "parse-names" : false, "suffix" : "" }, { "dropping-particle" : "", "family" : "Li", "given" : "Linda Y", "non-dropping-particle" : "", "parse-names" : false, "suffix" : "" } ], "container-title" : "International Journal of Pedagogies and Learning", "id" : "ITEM-1", "issue" : "3", "issued" : { "date-parts" : [ [ "2008", "7", "1" ] ] }, "note" : "doi: 10.5172/ijpl.4.3.88", "page" : "88-96", "publisher" : "Routledge", "title" : "Understanding international postgraduate research students\u2019 challenges and pedagogical needs in thesis writing", "type" : "article-journal", "volume" : "4" }, "uris" : [ "http://www.mendeley.com/documents/?uuid=bb89a1b2-380d-48d9-a163-170cf3622908" ] }, { "id" : "ITEM-2", "itemData" : { "DOI" : "http://dx.doi.org/10.1016/j.jeap.2005.10.002", "ISSN" : "1475-1585", "abstract" : "In postgraduate study, students including L2 students are often required to write a thesis and, as a growing literature reveals, L2 students often experience difficulties in the writing of this genre. While most of this research has involved surveys (questionnaires and interviews) and case studies of supervisor perceptions, only a few studies have also considered student perceptions. Most of the perceptions have considered student difficulties when writing the thesis as a whole, rather than particular section. The present study, based on the use of in-depth interviews with four supervisor\u2013student pairs, focused on student difficulties in writing the discussion of results section (DRS) of the thesis and investigated the extent to which the perceptions of the students matched those of their supervisors. The study found that: (1) students had a more limited understanding of the function of the DRS compared to that of their supervisors; (2) common understanding between the supervisors and the students about the nature and cause of the students' difficulties was limited; and (3) students tended to use limited proficiency as a default mode of explanation of their difficulties whereas three out of the four supervisors offered explanations not related to second language proficiency.", "author" : [ { "dropping-particle" : "", "family" : "Bitchener", "given" : "John", "non-dropping-particle" : "", "parse-names" : false, "suffix" : "" }, { "dropping-particle" : "", "family" : "Basturkmen", "given" : "Helen", "non-dropping-particle" : "", "parse-names" : false, "suffix" : "" } ], "container-title" : "Journal of English for Academic Purposes", "id" : "ITEM-2", "issue" : "1", "issued" : { "date-parts" : [ [ "2006", "1" ] ] }, "page" : "4-18", "title" : "Perceptions of the difficulties of postgraduate L2 thesis students writing the discussion section", "type" : "article-journal", "volume" : "5" }, "uris" : [ "http://www.mendeley.com/documents/?uuid=8510200c-8bf1-4c64-aac3-f25b7e61c1f4" ] }, { "id" : "ITEM-3", "itemData" : { "DOI" : "10.1080/03075079.2015.1063598", "ISBN" : "0307-5079", "ISSN" : "0307-5079", "abstract" : "This study considered the sources of facilitating experiences and strategies for thesis writing from doctoral students and graduates (N = 30). The sample was balanced between science and social science knowledge areas, with equal numbers of English as Second Language (ESL) participants in both groups. Semi-structured in-depth interviews were used to explore issues around feedback, training, cohort experiences and personal strategies for writing. Four hundred pages of transcripts were analysed using thematic analysis with the assistance of specialist software (NVivo). A generative model of academic writing development was chosen to frame the analysis. Fifteen themes emerged, three of which are discussed: supervisors\u2019 feedback, personal organisation and ESL learning strategies. Results show the perceived benefits of individually tailored supportive feedback and the importance of the students\u2019 resilience. Original learning strategies from ESL students that may benefit non-ESL students are also considered. Th...", "author" : [ { "dropping-particle" : "", "family" : "Odena", "given" : "Oscar", "non-dropping-particle" : "", "parse-names" : false, "suffix" : "" }, { "dropping-particle" : "", "family" : "Burgess", "given" : "Hilary", "non-dropping-particle" : "", "parse-names" : false, "suffix" : "" } ], "container-title" : "Studies in Higher Education", "id" : "ITEM-3", "issued" : { "date-parts" : [ [ "2015" ] ] }, "page" : "1-19", "title" : "How doctoral students and graduates describe facilitating experiences and strategies for their thesis writing learning process: a qualitative approach", "type" : "article-journal" }, "uris" : [ "http://www.mendeley.com/documents/?uuid=fc28e600-275f-4709-b73e-c776e5d829be" ] } ], "mendeley" : { "formattedCitation" : "(Bitchener &amp; Basturkmen, 2006; Odena &amp; Burgess, 2015; Wang &amp; Li, 2008)", "plainTextFormattedCitation" : "(Bitchener &amp; Basturkmen, 2006; Odena &amp; Burgess, 2015; Wang &amp; Li, 2008)", "previouslyFormattedCitation" : "(Bitchener &amp; Basturkmen, 2006; Odena &amp; Burgess, 2015; Wang &amp; Li, 2008)" }, "properties" : { "noteIndex" : 0 }, "schema" : "https://github.com/citation-style-language/schema/raw/master/csl-citation.json" }</w:instrText>
      </w:r>
      <w:r w:rsidR="00E31529" w:rsidRPr="007279B6">
        <w:rPr>
          <w:rFonts w:ascii="Times New Roman" w:hAnsi="Times New Roman" w:cs="Times New Roman"/>
          <w:sz w:val="24"/>
          <w:szCs w:val="24"/>
        </w:rPr>
        <w:fldChar w:fldCharType="separate"/>
      </w:r>
      <w:r w:rsidR="00E31529" w:rsidRPr="007279B6">
        <w:rPr>
          <w:rFonts w:ascii="Times New Roman" w:hAnsi="Times New Roman" w:cs="Times New Roman"/>
          <w:noProof/>
          <w:sz w:val="24"/>
          <w:szCs w:val="24"/>
        </w:rPr>
        <w:t>(Bitchener &amp; Basturkmen, 2006; Odena &amp; Burgess, 2015; Wang &amp; Li, 2008)</w:t>
      </w:r>
      <w:r w:rsidR="00E31529" w:rsidRPr="007279B6">
        <w:rPr>
          <w:rFonts w:ascii="Times New Roman" w:hAnsi="Times New Roman" w:cs="Times New Roman"/>
          <w:sz w:val="24"/>
          <w:szCs w:val="24"/>
        </w:rPr>
        <w:fldChar w:fldCharType="end"/>
      </w:r>
      <w:r w:rsidR="00C17953" w:rsidRPr="007279B6">
        <w:rPr>
          <w:rFonts w:ascii="Times New Roman" w:hAnsi="Times New Roman" w:cs="Times New Roman"/>
          <w:sz w:val="24"/>
          <w:szCs w:val="24"/>
        </w:rPr>
        <w:t>. It</w:t>
      </w:r>
      <w:r w:rsidR="00D5461F" w:rsidRPr="007279B6">
        <w:rPr>
          <w:rFonts w:ascii="Times New Roman" w:hAnsi="Times New Roman" w:cs="Times New Roman"/>
          <w:sz w:val="24"/>
          <w:szCs w:val="24"/>
        </w:rPr>
        <w:t xml:space="preserve"> can be inferred that a similar challenge could be faced by postgraduate students in the Malaysian context.</w:t>
      </w:r>
      <w:r w:rsidR="001A2CEB" w:rsidRPr="007279B6">
        <w:rPr>
          <w:rFonts w:ascii="Times New Roman" w:hAnsi="Times New Roman" w:cs="Times New Roman"/>
          <w:sz w:val="24"/>
          <w:szCs w:val="24"/>
        </w:rPr>
        <w:t xml:space="preserve"> </w:t>
      </w:r>
      <w:r w:rsidR="00D47E48" w:rsidRPr="007279B6">
        <w:rPr>
          <w:rFonts w:ascii="Times New Roman" w:hAnsi="Times New Roman" w:cs="Times New Roman"/>
          <w:sz w:val="24"/>
          <w:szCs w:val="24"/>
        </w:rPr>
        <w:t xml:space="preserve">A </w:t>
      </w:r>
      <w:r w:rsidR="001A2CEB" w:rsidRPr="007279B6">
        <w:rPr>
          <w:rFonts w:ascii="Times New Roman" w:hAnsi="Times New Roman" w:cs="Times New Roman"/>
          <w:sz w:val="24"/>
          <w:szCs w:val="24"/>
        </w:rPr>
        <w:t xml:space="preserve">study </w:t>
      </w:r>
      <w:r w:rsidR="00D47E48" w:rsidRPr="007279B6">
        <w:rPr>
          <w:rFonts w:ascii="Times New Roman" w:hAnsi="Times New Roman" w:cs="Times New Roman"/>
          <w:sz w:val="24"/>
          <w:szCs w:val="24"/>
        </w:rPr>
        <w:t xml:space="preserve">of </w:t>
      </w:r>
      <w:r w:rsidR="001A2CEB" w:rsidRPr="007279B6">
        <w:rPr>
          <w:rFonts w:ascii="Times New Roman" w:hAnsi="Times New Roman" w:cs="Times New Roman"/>
          <w:sz w:val="24"/>
          <w:szCs w:val="24"/>
        </w:rPr>
        <w:t>postgraduate Arab students in Malaysia found that poor writing skills and unfamiliarity with grammar affected students’ ability to present ideas and concepts in a lucid and coherent manner; these obstacles eventually affected their research progress</w:t>
      </w:r>
      <w:r w:rsidR="00D47E48" w:rsidRPr="007279B6">
        <w:rPr>
          <w:rFonts w:ascii="Times New Roman" w:hAnsi="Times New Roman" w:cs="Times New Roman"/>
          <w:sz w:val="24"/>
          <w:szCs w:val="24"/>
        </w:rPr>
        <w:t xml:space="preserve"> (</w:t>
      </w:r>
      <w:r w:rsidR="00D47E48" w:rsidRPr="007279B6">
        <w:rPr>
          <w:rFonts w:ascii="Times New Roman" w:hAnsi="Times New Roman" w:cs="Times New Roman"/>
          <w:sz w:val="24"/>
          <w:szCs w:val="24"/>
        </w:rPr>
        <w:fldChar w:fldCharType="begin" w:fldLock="1"/>
      </w:r>
      <w:r w:rsidR="00AB2077" w:rsidRPr="007279B6">
        <w:rPr>
          <w:rFonts w:ascii="Times New Roman" w:hAnsi="Times New Roman" w:cs="Times New Roman"/>
          <w:sz w:val="24"/>
          <w:szCs w:val="24"/>
        </w:rPr>
        <w:instrText>ADDIN CSL_CITATION { "citationItems" : [ { "id" : "ITEM-1", "itemData" : { "DOI" : "10.1108/ET-09-2013-0115", "ISBN" : "0620140070", "ISSN" : "0040-0912", "abstract" : "Purpose: Despite the critical issues involving Middle East countries such as war and a drop in currency exchange rates, a large number of students leave their country to pursue a higher education abroad, every year. The purpose of this paper is to understand the difficulties that these students face while conducting their research in a foreign country and in doing so hopes to enhance a greater awareness of the kind of hindrances they face to complete their studies. Design/methodology/approach: The respondents of this qualitative study are PhD students from the Middle East who were studying in a public university in Southeast Asia. This university has recorded an increasing enrollment of international students, particularly from the Middle East in the last few years. Data were collected using a series of unstructured interviews that elicited information on critical incidents that characterized the kind of difficulties students had to face in their research. The data obtained was further analyzed using a qualitative software package--NVivo (QSR International, 10). Findings: Six main themes emerged from the content analysis of the interviews, which are the role of the supervisor, student characteristics, family commitments, financial problems, psychological and research barriers which provide a holistic picture of student perspectives on the factors that affect research progress. While these students might have faced difficulties that might have been cited in existing literature, this paper argues that the respondents have indicated experiencing psychological barriers that were not described in earlier studies, such as the state of mind they were in as a result of being worried for family members due to war or violence in their home countries, drop in currency exchange rates and difficulties in acquiring money due to international sanctions imposed against their countries. Originality/value: This study provides important insights on the factors that affect the progress of PhD students from the Middle East, while at the same time revealing a serious gap in supervisors' role which can contribute to the delay in the research progress of PhD students.", "author" : [ { "dropping-particle" : "", "family" : "Khozaei", "given" : "Fatemeh", "non-dropping-particle" : "", "parse-names" : false, "suffix" : "" }, { "dropping-particle" : "", "family" : "Naidu", "given" : "Sivabala", "non-dropping-particle" : "", "parse-names" : false, "suffix" : "" }, { "dropping-particle" : "", "family" : "Khozaei", "given" : "Zahra", "non-dropping-particle" : "", "parse-names" : false, "suffix" : "" }, { "dropping-particle" : "", "family" : "Salleh", "given" : "Nor Aini", "non-dropping-particle" : "", "parse-names" : false, "suffix" : "" } ], "container-title" : "Education &amp; Training", "id" : "ITEM-1", "issue" : "4", "issued" : { "date-parts" : [ [ "2015" ] ] }, "page" : "448-460", "title" : "An exploratory study of factors that affect the research progress of international PhD students from the Middle East", "type" : "article-journal", "volume" : "57" }, "uris" : [ "http://www.mendeley.com/documents/?uuid=c00a6322-9cb8-499f-8e4e-44384d610a8a" ] } ], "mendeley" : { "formattedCitation" : "(Khozaei, Naidu, Khozaei, &amp; Salleh, 2015)", "manualFormatting" : "Khozaei, Naidu, Khozaei, &amp; Salleh 2015)", "plainTextFormattedCitation" : "(Khozaei, Naidu, Khozaei, &amp; Salleh, 2015)", "previouslyFormattedCitation" : "(Khozaei, Naidu, Khozaei, &amp; Salleh, 2015)" }, "properties" : { "noteIndex" : 0 }, "schema" : "https://github.com/citation-style-language/schema/raw/master/csl-citation.json" }</w:instrText>
      </w:r>
      <w:r w:rsidR="00D47E48" w:rsidRPr="007279B6">
        <w:rPr>
          <w:rFonts w:ascii="Times New Roman" w:hAnsi="Times New Roman" w:cs="Times New Roman"/>
          <w:sz w:val="24"/>
          <w:szCs w:val="24"/>
        </w:rPr>
        <w:fldChar w:fldCharType="separate"/>
      </w:r>
      <w:r w:rsidR="00D47E48" w:rsidRPr="007279B6">
        <w:rPr>
          <w:rFonts w:ascii="Times New Roman" w:hAnsi="Times New Roman" w:cs="Times New Roman"/>
          <w:noProof/>
          <w:sz w:val="24"/>
          <w:szCs w:val="24"/>
        </w:rPr>
        <w:t>Khozaei, Naidu, Khozaei, &amp; Salleh 2015)</w:t>
      </w:r>
      <w:r w:rsidR="00D47E48" w:rsidRPr="007279B6">
        <w:rPr>
          <w:rFonts w:ascii="Times New Roman" w:hAnsi="Times New Roman" w:cs="Times New Roman"/>
          <w:sz w:val="24"/>
          <w:szCs w:val="24"/>
        </w:rPr>
        <w:fldChar w:fldCharType="end"/>
      </w:r>
      <w:r w:rsidR="001A2CEB" w:rsidRPr="007279B6">
        <w:rPr>
          <w:rFonts w:ascii="Times New Roman" w:hAnsi="Times New Roman" w:cs="Times New Roman"/>
          <w:sz w:val="24"/>
          <w:szCs w:val="24"/>
        </w:rPr>
        <w:t xml:space="preserve">.  </w:t>
      </w:r>
      <w:r w:rsidR="008206DF" w:rsidRPr="007279B6">
        <w:rPr>
          <w:rFonts w:ascii="Times New Roman" w:hAnsi="Times New Roman" w:cs="Times New Roman"/>
          <w:sz w:val="24"/>
          <w:szCs w:val="24"/>
        </w:rPr>
        <w:fldChar w:fldCharType="begin" w:fldLock="1"/>
      </w:r>
      <w:r w:rsidR="007279B6">
        <w:rPr>
          <w:rFonts w:ascii="Times New Roman" w:hAnsi="Times New Roman" w:cs="Times New Roman"/>
          <w:sz w:val="24"/>
          <w:szCs w:val="24"/>
        </w:rPr>
        <w:instrText>ADDIN CSL_CITATION { "citationItems" : [ { "id" : "ITEM-1", "itemData" : { "DOI" : "10.1080/14703297.2011.564014", "ISSN" : "1470-3297", "author" : [ { "dropping-particle" : "", "family" : "Li", "given" : "Linda Y", "non-dropping-particle" : "", "parse-names" : false, "suffix" : "" }, { "dropping-particle" : "", "family" : "Vandermensbrugghe", "given" : "Joelle", "non-dropping-particle" : "", "parse-names" : false, "suffix" : "" } ], "container-title" : "Innovations in Education and Teaching International", "id" : "ITEM-1", "issue" : "2", "issued" : { "date-parts" : [ [ "2011", "5", "1" ] ] }, "note" : "doi: 10.1080/14703297.2011.564014", "page" : "195-205", "publisher" : "Routledge", "title" : "Supporting the thesis writing process of international research students through an ongoing writing group", "type" : "article-journal", "volume" : "48" }, "uris" : [ "http://www.mendeley.com/documents/?uuid=dae900a9-e5e7-4a7e-87fb-e5f5c7492861" ] } ], "mendeley" : { "formattedCitation" : "(Li &amp; Vandermensbrugghe, 2011)", "manualFormatting" : "Li and Vandermensbrugghe (2011)", "plainTextFormattedCitation" : "(Li &amp; Vandermensbrugghe, 2011)", "previouslyFormattedCitation" : "(Li &amp; Vandermensbrugghe, 2011)" }, "properties" : { "noteIndex" : 0 }, "schema" : "https://github.com/citation-style-language/schema/raw/master/csl-citation.json" }</w:instrText>
      </w:r>
      <w:r w:rsidR="008206DF" w:rsidRPr="007279B6">
        <w:rPr>
          <w:rFonts w:ascii="Times New Roman" w:hAnsi="Times New Roman" w:cs="Times New Roman"/>
          <w:sz w:val="24"/>
          <w:szCs w:val="24"/>
        </w:rPr>
        <w:fldChar w:fldCharType="separate"/>
      </w:r>
      <w:r w:rsidR="007279B6">
        <w:rPr>
          <w:rFonts w:ascii="Times New Roman" w:hAnsi="Times New Roman" w:cs="Times New Roman"/>
          <w:noProof/>
          <w:sz w:val="24"/>
          <w:szCs w:val="24"/>
        </w:rPr>
        <w:t>Li and</w:t>
      </w:r>
      <w:r w:rsidR="008206DF" w:rsidRPr="007279B6">
        <w:rPr>
          <w:rFonts w:ascii="Times New Roman" w:hAnsi="Times New Roman" w:cs="Times New Roman"/>
          <w:noProof/>
          <w:sz w:val="24"/>
          <w:szCs w:val="24"/>
        </w:rPr>
        <w:t xml:space="preserve"> Vandermensbrugghe (2011)</w:t>
      </w:r>
      <w:r w:rsidR="008206DF"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w:t>
      </w:r>
      <w:r w:rsidR="00201CCA">
        <w:rPr>
          <w:rFonts w:ascii="Times New Roman" w:hAnsi="Times New Roman" w:cs="Times New Roman"/>
          <w:sz w:val="24"/>
          <w:szCs w:val="24"/>
        </w:rPr>
        <w:t xml:space="preserve">highlight that some of </w:t>
      </w:r>
      <w:r w:rsidR="00D5461F" w:rsidRPr="007279B6">
        <w:rPr>
          <w:rFonts w:ascii="Times New Roman" w:hAnsi="Times New Roman" w:cs="Times New Roman"/>
          <w:sz w:val="24"/>
          <w:szCs w:val="24"/>
        </w:rPr>
        <w:t xml:space="preserve">difficulties that </w:t>
      </w:r>
      <w:r w:rsidR="001A2CEB" w:rsidRPr="007279B6">
        <w:rPr>
          <w:rFonts w:ascii="Times New Roman" w:hAnsi="Times New Roman" w:cs="Times New Roman"/>
          <w:sz w:val="24"/>
          <w:szCs w:val="24"/>
        </w:rPr>
        <w:t xml:space="preserve">NESB </w:t>
      </w:r>
      <w:r w:rsidR="00D5461F" w:rsidRPr="007279B6">
        <w:rPr>
          <w:rFonts w:ascii="Times New Roman" w:hAnsi="Times New Roman" w:cs="Times New Roman"/>
          <w:sz w:val="24"/>
          <w:szCs w:val="24"/>
        </w:rPr>
        <w:t xml:space="preserve">students face are the capacity to write with clarity and confidence in English, develop an understanding of the conventions of academic writing practices in their disciplines, </w:t>
      </w:r>
      <w:r w:rsidR="00D47E48" w:rsidRPr="007279B6">
        <w:rPr>
          <w:rFonts w:ascii="Times New Roman" w:hAnsi="Times New Roman" w:cs="Times New Roman"/>
          <w:sz w:val="24"/>
          <w:szCs w:val="24"/>
        </w:rPr>
        <w:t>and</w:t>
      </w:r>
      <w:r w:rsidR="00D5461F" w:rsidRPr="007279B6">
        <w:rPr>
          <w:rFonts w:ascii="Times New Roman" w:hAnsi="Times New Roman" w:cs="Times New Roman"/>
          <w:sz w:val="24"/>
          <w:szCs w:val="24"/>
        </w:rPr>
        <w:t xml:space="preserve"> recognise the institutional expectations and standards of thesis writing at their degree level. </w:t>
      </w:r>
    </w:p>
    <w:p w14:paraId="319DFA15" w14:textId="492405DF" w:rsidR="00B11EF8" w:rsidRPr="007279B6" w:rsidRDefault="00924E7E" w:rsidP="008C1F13">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I</w:t>
      </w:r>
      <w:r w:rsidR="00D5461F" w:rsidRPr="007279B6">
        <w:rPr>
          <w:rFonts w:ascii="Times New Roman" w:hAnsi="Times New Roman" w:cs="Times New Roman"/>
          <w:sz w:val="24"/>
          <w:szCs w:val="24"/>
        </w:rPr>
        <w:t xml:space="preserve">n many ways, research writing is treated as a ‘problem’ that universities need to ‘fix’ </w:t>
      </w:r>
      <w:r w:rsidR="00B377E4" w:rsidRPr="007279B6">
        <w:rPr>
          <w:rFonts w:ascii="Times New Roman" w:hAnsi="Times New Roman" w:cs="Times New Roman"/>
          <w:sz w:val="24"/>
          <w:szCs w:val="24"/>
        </w:rPr>
        <w:fldChar w:fldCharType="begin" w:fldLock="1"/>
      </w:r>
      <w:r w:rsidR="00B377E4" w:rsidRPr="007279B6">
        <w:rPr>
          <w:rFonts w:ascii="Times New Roman" w:hAnsi="Times New Roman" w:cs="Times New Roman"/>
          <w:sz w:val="24"/>
          <w:szCs w:val="24"/>
        </w:rPr>
        <w:instrText>ADDIN CSL_CITATION { "citationItems" : [ { "id" : "ITEM-1", "itemData" : { "DOI" : "10.1080/03075079812331380364", "ISSN" : "0307-5079", "author" : [ { "dropping-particle" : "", "family" : "Lea", "given" : "Mary R", "non-dropping-particle" : "", "parse-names" : false, "suffix" : "" }, { "dropping-particle" : "V", "family" : "Street", "given" : "Brian", "non-dropping-particle" : "", "parse-names" : false, "suffix" : "" } ], "container-title" : "Studies in Higher Education", "id" : "ITEM-1", "issue" : "2", "issued" : { "date-parts" : [ [ "1998", "1", "1" ] ] }, "note" : "doi: 10.1080/03075079812331380364", "page" : "157-172", "publisher" : "Routledge", "title" : "Student writing in higher education: an academic literacies approach", "type" : "article-journal", "volume" : "23" }, "uris" : [ "http://www.mendeley.com/documents/?uuid=a015e417-5c28-4bfd-a93a-a6c1cf86f52a" ] }, { "id" : "ITEM-2", "itemData" : { "DOI" : "10.1080/13562510600680574", "ISBN" : "1356-2517", "ISSN" : "1356-2517", "abstract" : "Writing remains significantly under-theorized within research degree programs in universities, ^et there is clearly more at stake than the application of generic structural rules or guidelines for writing research. Whatever the discipline, these mechanics are inadequate to account for the complexities of writing faced by doctoral students. This aiticle takes up the challenge of research writing as a social, situated practice and calls for it to be embraced as such within research education. The article identifies problems of policy, theory and pedagogy in relation to research writing. It then examines recent initiatives, undertaken by the authors and others, in the fonnation of research writing groups, in an attempt to address some of these problems. Despite wide variation, these groups have in common a strong reliance on the pedagogical principles of identification and peer review, community, and writing as 'normal business' in the doing of research. These are advanced as key principles for a broader conceptualization of the requirements for research writing.", "author" : [ { "dropping-particle" : "", "family" : "Aitchison", "given" : "Claire", "non-dropping-particle" : "", "parse-names" : false, "suffix" : "" }, { "dropping-particle" : "", "family" : "Lee", "given" : "Alison", "non-dropping-particle" : "", "parse-names" : false, "suffix" : "" } ], "container-title" : "Teaching in Higher Education", "id" : "ITEM-2", "issue" : "3", "issued" : { "date-parts" : [ [ "2006" ] ] }, "page" : "265-278", "title" : "Research writing: problems and pedagogies", "type" : "article-journal", "volume" : "11" }, "uris" : [ "http://www.mendeley.com/documents/?uuid=11055974-6210-4c53-84f7-c431349a23d5" ] } ], "mendeley" : { "formattedCitation" : "(Aitchison &amp; Lee, 2006; Lea &amp; Street, 1998)", "plainTextFormattedCitation" : "(Aitchison &amp; Lee, 2006; Lea &amp; Street, 1998)", "previouslyFormattedCitation" : "(Aitchison &amp; Lee, 2006; Lea &amp; Street, 1998)" }, "properties" : { "noteIndex" : 0 }, "schema" : "https://github.com/citation-style-language/schema/raw/master/csl-citation.json" }</w:instrText>
      </w:r>
      <w:r w:rsidR="00B377E4" w:rsidRPr="007279B6">
        <w:rPr>
          <w:rFonts w:ascii="Times New Roman" w:hAnsi="Times New Roman" w:cs="Times New Roman"/>
          <w:sz w:val="24"/>
          <w:szCs w:val="24"/>
        </w:rPr>
        <w:fldChar w:fldCharType="separate"/>
      </w:r>
      <w:r w:rsidR="00B377E4" w:rsidRPr="007279B6">
        <w:rPr>
          <w:rFonts w:ascii="Times New Roman" w:hAnsi="Times New Roman" w:cs="Times New Roman"/>
          <w:noProof/>
          <w:sz w:val="24"/>
          <w:szCs w:val="24"/>
        </w:rPr>
        <w:t>(Aitchison &amp; Lee, 2006; Lea &amp; Street, 1998)</w:t>
      </w:r>
      <w:r w:rsidR="00B377E4"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and the solution is oftentimes  skills based, in the form of add on writing skills courses, one off thesis writing workshops and ‘how-to’ programmes </w:t>
      </w:r>
      <w:r w:rsidR="004D350A" w:rsidRPr="007279B6">
        <w:rPr>
          <w:rFonts w:ascii="Times New Roman" w:hAnsi="Times New Roman" w:cs="Times New Roman"/>
          <w:sz w:val="24"/>
          <w:szCs w:val="24"/>
        </w:rPr>
        <w:fldChar w:fldCharType="begin" w:fldLock="1"/>
      </w:r>
      <w:r w:rsidR="004D350A" w:rsidRPr="007279B6">
        <w:rPr>
          <w:rFonts w:ascii="Times New Roman" w:hAnsi="Times New Roman" w:cs="Times New Roman"/>
          <w:sz w:val="24"/>
          <w:szCs w:val="24"/>
        </w:rPr>
        <w:instrText>ADDIN CSL_CITATION { "citationItems" : [ { "id" : "ITEM-1", "itemData" : { "DOI" : "10.1080/13562517.2014.945160", "ISSN" : "1356-2517", "author" : [ { "dropping-particle" : "", "family" : "Badenhorst", "given" : "C", "non-dropping-particle" : "", "parse-names" : false, "suffix" : "" }, { "dropping-particle" : "", "family" : "Moloney", "given" : "C", "non-dropping-particle" : "", "parse-names" : false, "suffix" : "" }, { "dropping-particle" : "", "family" : "Rosales", "given" : "J", "non-dropping-particle" : "", "parse-names" : false, "suffix" : "" } ], "container-title" : "Teaching in Higher Education", "id" : "ITEM-1", "issue" : "1", "issued" : { "date-parts" : [ [ "2015" ] ] }, "page" : "1-11", "title" : "Beyond deficit: graduate student research-writing pedagogies", "type" : "article-journal", "volume" : "20" }, "uris" : [ "http://www.mendeley.com/documents/?uuid=97cd2d47-9d23-38ec-8efa-9ef94735bc6e" ] } ], "mendeley" : { "formattedCitation" : "(Badenhorst, Moloney, &amp; Rosales, 2015)", "plainTextFormattedCitation" : "(Badenhorst, Moloney, &amp; Rosales, 2015)", "previouslyFormattedCitation" : "(Badenhorst, Moloney, &amp; Rosales, 2015)" }, "properties" : { "noteIndex" : 0 }, "schema" : "https://github.com/citation-style-language/schema/raw/master/csl-citation.json" }</w:instrText>
      </w:r>
      <w:r w:rsidR="004D350A" w:rsidRPr="007279B6">
        <w:rPr>
          <w:rFonts w:ascii="Times New Roman" w:hAnsi="Times New Roman" w:cs="Times New Roman"/>
          <w:sz w:val="24"/>
          <w:szCs w:val="24"/>
        </w:rPr>
        <w:fldChar w:fldCharType="separate"/>
      </w:r>
      <w:r w:rsidR="004D350A" w:rsidRPr="007279B6">
        <w:rPr>
          <w:rFonts w:ascii="Times New Roman" w:hAnsi="Times New Roman" w:cs="Times New Roman"/>
          <w:noProof/>
          <w:sz w:val="24"/>
          <w:szCs w:val="24"/>
        </w:rPr>
        <w:t>(Badenhorst, Moloney, &amp; Rosales, 2015)</w:t>
      </w:r>
      <w:r w:rsidR="004D350A"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w:t>
      </w:r>
      <w:r w:rsidR="004D350A" w:rsidRPr="007279B6">
        <w:rPr>
          <w:rFonts w:ascii="Times New Roman" w:hAnsi="Times New Roman" w:cs="Times New Roman"/>
          <w:sz w:val="24"/>
          <w:szCs w:val="24"/>
        </w:rPr>
        <w:fldChar w:fldCharType="begin" w:fldLock="1"/>
      </w:r>
      <w:r w:rsidR="0056284D" w:rsidRPr="007279B6">
        <w:rPr>
          <w:rFonts w:ascii="Times New Roman" w:hAnsi="Times New Roman" w:cs="Times New Roman"/>
          <w:sz w:val="24"/>
          <w:szCs w:val="24"/>
        </w:rPr>
        <w:instrText>ADDIN CSL_CITATION { "citationItems" : [ { "id" : "ITEM-1", "itemData" : { "DOI" : "10.1080/07294360.2011.554388", "ISSN" : "0729-4360", "abstract" : "Increasingly learning advisors provide generic support for doctoral students. The terms ?genre? (a category, type or family) and ?generic? (ambiguously both ?of a category? and ?non-specific?) are interrogated here in relation to such support. Literary studies scholars divide texts by genre for the purpose of analysis. It is helpful to see the doctoral thesis as a literary genre and discuss generic writing support in this context. Taking a theoretical position, I suggest that doctoral writing support can be theorised and conceived differently to complement supervisory support within disciplines. Ideas about the social significance of genre translate well to doctoral writing, which is also socially situated, speaking back to the discourse by which it is produced. Generic learning support is a contested phrase in higher education, a non-specific bolt-on process suspected of being never pertinent because it is not embedded in a discipline. Yet it is highly useful for doctoral students, a fact recognised in burgeoning practice. Around the world, generic support for doctoral study is increasingly provided as universities strive to sustain a healthy completion rate and ensure that discipline-specific, mainly supervisory, support is firmly complemented. Arguing for the thesis as genre enables the term ?generic? to have traction for those providing doctoral support across campus and opens up a theoretical way of discussing practice.", "author" : [ { "dropping-particle" : "", "family" : "Carter", "given" : "Susan", "non-dropping-particle" : "", "parse-names" : false, "suffix" : "" } ], "container-title" : "Higher Education Research &amp; Development", "id" : "ITEM-1", "issue" : "6", "issued" : { "date-parts" : [ [ "2011", "12", "1" ] ] }, "note" : "doi: 10.1080/07294360.2011.554388", "page" : "725-736", "publisher" : "Routledge", "title" : "Doctorate as genre: supporting thesis writing across campus", "type" : "article-journal", "volume" : "30" }, "uris" : [ "http://www.mendeley.com/documents/?uuid=11bc4204-8e7b-4799-ae58-0d5f1935e37e" ] } ], "mendeley" : { "formattedCitation" : "(Carter, 2011)", "manualFormatting" : "Carter (2011)", "plainTextFormattedCitation" : "(Carter, 2011)", "previouslyFormattedCitation" : "(Carter, 2011)" }, "properties" : { "noteIndex" : 0 }, "schema" : "https://github.com/citation-style-language/schema/raw/master/csl-citation.json" }</w:instrText>
      </w:r>
      <w:r w:rsidR="004D350A" w:rsidRPr="007279B6">
        <w:rPr>
          <w:rFonts w:ascii="Times New Roman" w:hAnsi="Times New Roman" w:cs="Times New Roman"/>
          <w:sz w:val="24"/>
          <w:szCs w:val="24"/>
        </w:rPr>
        <w:fldChar w:fldCharType="separate"/>
      </w:r>
      <w:r w:rsidR="004D350A" w:rsidRPr="007279B6">
        <w:rPr>
          <w:rFonts w:ascii="Times New Roman" w:hAnsi="Times New Roman" w:cs="Times New Roman"/>
          <w:noProof/>
          <w:sz w:val="24"/>
          <w:szCs w:val="24"/>
        </w:rPr>
        <w:t>Carter</w:t>
      </w:r>
      <w:r w:rsidR="0056284D" w:rsidRPr="007279B6">
        <w:rPr>
          <w:rFonts w:ascii="Times New Roman" w:hAnsi="Times New Roman" w:cs="Times New Roman"/>
          <w:noProof/>
          <w:sz w:val="24"/>
          <w:szCs w:val="24"/>
        </w:rPr>
        <w:t xml:space="preserve"> (</w:t>
      </w:r>
      <w:r w:rsidR="004D350A" w:rsidRPr="007279B6">
        <w:rPr>
          <w:rFonts w:ascii="Times New Roman" w:hAnsi="Times New Roman" w:cs="Times New Roman"/>
          <w:noProof/>
          <w:sz w:val="24"/>
          <w:szCs w:val="24"/>
        </w:rPr>
        <w:t>2011)</w:t>
      </w:r>
      <w:r w:rsidR="004D350A" w:rsidRPr="007279B6">
        <w:rPr>
          <w:rFonts w:ascii="Times New Roman" w:hAnsi="Times New Roman" w:cs="Times New Roman"/>
          <w:sz w:val="24"/>
          <w:szCs w:val="24"/>
        </w:rPr>
        <w:fldChar w:fldCharType="end"/>
      </w:r>
      <w:r w:rsidR="00D5461F" w:rsidRPr="007279B6">
        <w:rPr>
          <w:rFonts w:ascii="Times New Roman" w:hAnsi="Times New Roman" w:cs="Times New Roman"/>
          <w:sz w:val="24"/>
          <w:szCs w:val="24"/>
        </w:rPr>
        <w:t xml:space="preserve"> adds that this form of generic (doctoral) support is widespread and sustained by learning advisors rather than departmentally based academics. </w:t>
      </w:r>
      <w:r w:rsidR="00D50C36" w:rsidRPr="007279B6">
        <w:rPr>
          <w:rFonts w:ascii="Times New Roman" w:hAnsi="Times New Roman" w:cs="Times New Roman"/>
          <w:sz w:val="24"/>
          <w:szCs w:val="24"/>
        </w:rPr>
        <w:t xml:space="preserve">Hence, research writing is often separated from pedagogies of supervision and </w:t>
      </w:r>
      <w:r w:rsidR="00275E75" w:rsidRPr="007279B6">
        <w:rPr>
          <w:rFonts w:ascii="Times New Roman" w:hAnsi="Times New Roman" w:cs="Times New Roman"/>
          <w:sz w:val="24"/>
          <w:szCs w:val="24"/>
        </w:rPr>
        <w:t xml:space="preserve">research learning </w:t>
      </w:r>
      <w:r w:rsidR="00275E75" w:rsidRPr="007279B6">
        <w:rPr>
          <w:rFonts w:ascii="Times New Roman" w:hAnsi="Times New Roman" w:cs="Times New Roman"/>
          <w:sz w:val="24"/>
          <w:szCs w:val="24"/>
        </w:rPr>
        <w:fldChar w:fldCharType="begin" w:fldLock="1"/>
      </w:r>
      <w:r w:rsidR="00536766" w:rsidRPr="007279B6">
        <w:rPr>
          <w:rFonts w:ascii="Times New Roman" w:hAnsi="Times New Roman" w:cs="Times New Roman"/>
          <w:sz w:val="24"/>
          <w:szCs w:val="24"/>
        </w:rPr>
        <w:instrText>ADDIN CSL_CITATION { "citationItems" : [ { "id" : "ITEM-1", "itemData" : { "DOI" : "10.1080/13562510600680574", "ISBN" : "1356-2517", "ISSN" : "1356-2517", "abstract" : "Writing remains significantly under-theorized within research degree programs in universities, ^et there is clearly more at stake than the application of generic structural rules or guidelines for writing research. Whatever the discipline, these mechanics are inadequate to account for the complexities of writing faced by doctoral students. This aiticle takes up the challenge of research writing as a social, situated practice and calls for it to be embraced as such within research education. The article identifies problems of policy, theory and pedagogy in relation to research writing. It then examines recent initiatives, undertaken by the authors and others, in the fonnation of research writing groups, in an attempt to address some of these problems. Despite wide variation, these groups have in common a strong reliance on the pedagogical principles of identification and peer review, community, and writing as 'normal business' in the doing of research. These are advanced as key principles for a broader conceptualization of the requirements for research writing.", "author" : [ { "dropping-particle" : "", "family" : "Aitchison", "given" : "Claire", "non-dropping-particle" : "", "parse-names" : false, "suffix" : "" }, { "dropping-particle" : "", "family" : "Lee", "given" : "Alison", "non-dropping-particle" : "", "parse-names" : false, "suffix" : "" } ], "container-title" : "Teaching in Higher Education", "id" : "ITEM-1", "issue" : "3", "issued" : { "date-parts" : [ [ "2006" ] ] }, "page" : "265-278", "title" : "Research writing: problems and pedagogies", "type" : "article-journal", "volume" : "11" }, "uris" : [ "http://www.mendeley.com/documents/?uuid=11055974-6210-4c53-84f7-c431349a23d5" ] } ], "mendeley" : { "formattedCitation" : "(Aitchison &amp; Lee, 2006)", "plainTextFormattedCitation" : "(Aitchison &amp; Lee, 2006)", "previouslyFormattedCitation" : "(Aitchison &amp; Lee, 2006)" }, "properties" : { "noteIndex" : 0 }, "schema" : "https://github.com/citation-style-language/schema/raw/master/csl-citation.json" }</w:instrText>
      </w:r>
      <w:r w:rsidR="00275E75" w:rsidRPr="007279B6">
        <w:rPr>
          <w:rFonts w:ascii="Times New Roman" w:hAnsi="Times New Roman" w:cs="Times New Roman"/>
          <w:sz w:val="24"/>
          <w:szCs w:val="24"/>
        </w:rPr>
        <w:fldChar w:fldCharType="separate"/>
      </w:r>
      <w:r w:rsidR="00275E75" w:rsidRPr="007279B6">
        <w:rPr>
          <w:rFonts w:ascii="Times New Roman" w:hAnsi="Times New Roman" w:cs="Times New Roman"/>
          <w:noProof/>
          <w:sz w:val="24"/>
          <w:szCs w:val="24"/>
        </w:rPr>
        <w:t>(Aitchison &amp; Lee, 2006)</w:t>
      </w:r>
      <w:r w:rsidR="00275E75" w:rsidRPr="007279B6">
        <w:rPr>
          <w:rFonts w:ascii="Times New Roman" w:hAnsi="Times New Roman" w:cs="Times New Roman"/>
          <w:sz w:val="24"/>
          <w:szCs w:val="24"/>
        </w:rPr>
        <w:fldChar w:fldCharType="end"/>
      </w:r>
      <w:r w:rsidR="00275E75" w:rsidRPr="007279B6">
        <w:rPr>
          <w:rFonts w:ascii="Times New Roman" w:hAnsi="Times New Roman" w:cs="Times New Roman"/>
          <w:sz w:val="24"/>
          <w:szCs w:val="24"/>
        </w:rPr>
        <w:t xml:space="preserve">. </w:t>
      </w:r>
      <w:r w:rsidR="00D5461F" w:rsidRPr="007279B6">
        <w:rPr>
          <w:rFonts w:ascii="Times New Roman" w:hAnsi="Times New Roman" w:cs="Times New Roman"/>
          <w:sz w:val="24"/>
          <w:szCs w:val="24"/>
        </w:rPr>
        <w:t>This managerialist, centralised approach to writing support has given rise to much debate, and it has been noted that a sustained academic literacies approach</w:t>
      </w:r>
      <w:r w:rsidR="00D47E48" w:rsidRPr="007279B6">
        <w:rPr>
          <w:rFonts w:ascii="Times New Roman" w:hAnsi="Times New Roman" w:cs="Times New Roman"/>
          <w:sz w:val="24"/>
          <w:szCs w:val="24"/>
        </w:rPr>
        <w:t>, where academic and writing skills development are integrated into the formal curriculum,</w:t>
      </w:r>
      <w:r w:rsidR="00D5461F" w:rsidRPr="007279B6">
        <w:rPr>
          <w:rFonts w:ascii="Times New Roman" w:hAnsi="Times New Roman" w:cs="Times New Roman"/>
          <w:sz w:val="24"/>
          <w:szCs w:val="24"/>
        </w:rPr>
        <w:t xml:space="preserve"> may be more helpful compared </w:t>
      </w:r>
      <w:r w:rsidR="00D47E48" w:rsidRPr="007279B6">
        <w:rPr>
          <w:rFonts w:ascii="Times New Roman" w:hAnsi="Times New Roman" w:cs="Times New Roman"/>
          <w:sz w:val="24"/>
          <w:szCs w:val="24"/>
        </w:rPr>
        <w:t xml:space="preserve">with </w:t>
      </w:r>
      <w:r w:rsidR="00D5461F" w:rsidRPr="007279B6">
        <w:rPr>
          <w:rFonts w:ascii="Times New Roman" w:hAnsi="Times New Roman" w:cs="Times New Roman"/>
          <w:sz w:val="24"/>
          <w:szCs w:val="24"/>
        </w:rPr>
        <w:t xml:space="preserve">skills-based research support </w:t>
      </w:r>
      <w:r w:rsidR="002426A3">
        <w:rPr>
          <w:rFonts w:ascii="Times New Roman" w:hAnsi="Times New Roman" w:cs="Times New Roman"/>
          <w:sz w:val="24"/>
          <w:szCs w:val="24"/>
        </w:rPr>
        <w:fldChar w:fldCharType="begin" w:fldLock="1"/>
      </w:r>
      <w:r w:rsidR="002426A3">
        <w:rPr>
          <w:rFonts w:ascii="Times New Roman" w:hAnsi="Times New Roman" w:cs="Times New Roman"/>
          <w:sz w:val="24"/>
          <w:szCs w:val="24"/>
        </w:rPr>
        <w:instrText>ADDIN CSL_CITATION { "citationItems" : [ { "id" : "ITEM-1", "itemData" : { "DOI" : "10.1080/03075079812331380364", "ISSN" : "0307-5079", "author" : [ { "dropping-particle" : "", "family" : "Lea", "given" : "Mary R", "non-dropping-particle" : "", "parse-names" : false, "suffix" : "" }, { "dropping-particle" : "V", "family" : "Street", "given" : "Brian", "non-dropping-particle" : "", "parse-names" : false, "suffix" : "" } ], "container-title" : "Studies in Higher Education", "id" : "ITEM-1", "issue" : "2", "issued" : { "date-parts" : [ [ "1998", "1", "1" ] ] }, "note" : "doi: 10.1080/03075079812331380364", "page" : "157-172", "publisher" : "Routledge", "title" : "Student writing in higher education: an academic literacies approach", "type" : "article-journal", "volume" : "23" }, "uris" : [ "http://www.mendeley.com/documents/?uuid=a015e417-5c28-4bfd-a93a-a6c1cf86f52a" ] }, { "id" : "ITEM-2", "itemData" : { "DOI" : "10.1080/13562517.2016.1198762", "ISSN" : "14701294", "abstract" : "ABSTRACTAcademic Literacies and English for Specific Purposes perspectives on the teaching of academic writing tend to be positioned as dichotomous and ideologically incompatible. Nonetheless, recent studies have called for the integration of these two perspectives in the design of writing programmes in order to meet the needs of students in the increasingly diverse and shifting landscape of academia. The aim of the present paper is to reflect on how this theoretical integration could be put into practice. Drawing on the design of a research-based writing workshop for postgraduate anthropology students, we argue that rather than a ?hybrid? model of writing pedagogy, a theoretically grounded but eclectic approach is needed in order to respond to students? personal, local, and disciplinary contexts.", "author" : [ { "dropping-particle" : "", "family" : "McGrath", "given" : "Lisa", "non-dropping-particle" : "", "parse-names" : false, "suffix" : "" }, { "dropping-particle" : "", "family" : "Kaufhold", "given" : "Kathrin", "non-dropping-particle" : "", "parse-names" : false, "suffix" : "" } ], "container-title" : "Teaching in Higher Education", "id" : "ITEM-2", "issue" : "8", "issued" : { "date-parts" : [ [ "2016" ] ] }, "page" : "933-947", "publisher" : "Taylor &amp; Francis", "title" : "English for Specific Purposes and Academic Literacies: eclecticism in academic writing pedagogy", "type" : "article-journal", "volume" : "21" }, "uris" : [ "http://www.mendeley.com/documents/?uuid=1bb07670-76df-48f8-857e-51ab8a3adf9b" ] } ], "mendeley" : { "formattedCitation" : "(Lea &amp; Street, 1998; McGrath &amp; Kaufhold, 2016)", "plainTextFormattedCitation" : "(Lea &amp; Street, 1998; McGrath &amp; Kaufhold, 2016)" }, "properties" : { "noteIndex" : 0 }, "schema" : "https://github.com/citation-style-language/schema/raw/master/csl-citation.json" }</w:instrText>
      </w:r>
      <w:r w:rsidR="002426A3">
        <w:rPr>
          <w:rFonts w:ascii="Times New Roman" w:hAnsi="Times New Roman" w:cs="Times New Roman"/>
          <w:sz w:val="24"/>
          <w:szCs w:val="24"/>
        </w:rPr>
        <w:fldChar w:fldCharType="separate"/>
      </w:r>
      <w:r w:rsidR="002426A3" w:rsidRPr="002426A3">
        <w:rPr>
          <w:rFonts w:ascii="Times New Roman" w:hAnsi="Times New Roman" w:cs="Times New Roman"/>
          <w:noProof/>
          <w:sz w:val="24"/>
          <w:szCs w:val="24"/>
        </w:rPr>
        <w:t>(Lea &amp; Street, 1998; McGrath &amp; Kaufhold, 2016)</w:t>
      </w:r>
      <w:r w:rsidR="002426A3">
        <w:rPr>
          <w:rFonts w:ascii="Times New Roman" w:hAnsi="Times New Roman" w:cs="Times New Roman"/>
          <w:sz w:val="24"/>
          <w:szCs w:val="24"/>
        </w:rPr>
        <w:fldChar w:fldCharType="end"/>
      </w:r>
      <w:r w:rsidR="008C1F13">
        <w:rPr>
          <w:rFonts w:ascii="Times New Roman" w:hAnsi="Times New Roman" w:cs="Times New Roman"/>
          <w:sz w:val="24"/>
          <w:szCs w:val="24"/>
        </w:rPr>
        <w:t>.</w:t>
      </w:r>
      <w:r w:rsidR="00D5461F" w:rsidRPr="007279B6">
        <w:rPr>
          <w:rFonts w:ascii="Times New Roman" w:hAnsi="Times New Roman" w:cs="Times New Roman"/>
          <w:sz w:val="24"/>
          <w:szCs w:val="24"/>
        </w:rPr>
        <w:t xml:space="preserve"> </w:t>
      </w:r>
    </w:p>
    <w:p w14:paraId="148FB333" w14:textId="1DA4729B" w:rsidR="00680920" w:rsidRDefault="00D5461F" w:rsidP="004E2D6F">
      <w:pPr>
        <w:spacing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In contrast to a skills-based approach</w:t>
      </w:r>
      <w:r w:rsidR="00D47E48" w:rsidRPr="007279B6">
        <w:rPr>
          <w:rFonts w:ascii="Times New Roman" w:hAnsi="Times New Roman" w:cs="Times New Roman"/>
          <w:sz w:val="24"/>
          <w:szCs w:val="24"/>
        </w:rPr>
        <w:t>,</w:t>
      </w:r>
      <w:r w:rsidRPr="007279B6">
        <w:rPr>
          <w:rFonts w:ascii="Times New Roman" w:hAnsi="Times New Roman" w:cs="Times New Roman"/>
          <w:sz w:val="24"/>
          <w:szCs w:val="24"/>
        </w:rPr>
        <w:t xml:space="preserve"> which </w:t>
      </w:r>
      <w:r w:rsidR="00D47E48" w:rsidRPr="007279B6">
        <w:rPr>
          <w:rFonts w:ascii="Times New Roman" w:hAnsi="Times New Roman" w:cs="Times New Roman"/>
          <w:sz w:val="24"/>
          <w:szCs w:val="24"/>
        </w:rPr>
        <w:t xml:space="preserve">situates </w:t>
      </w:r>
      <w:r w:rsidRPr="007279B6">
        <w:rPr>
          <w:rFonts w:ascii="Times New Roman" w:hAnsi="Times New Roman" w:cs="Times New Roman"/>
          <w:sz w:val="24"/>
          <w:szCs w:val="24"/>
        </w:rPr>
        <w:t>literacy as a set of atomised skills</w:t>
      </w:r>
      <w:r w:rsidR="00D47E48" w:rsidRPr="007279B6">
        <w:rPr>
          <w:rFonts w:ascii="Times New Roman" w:hAnsi="Times New Roman" w:cs="Times New Roman"/>
          <w:sz w:val="24"/>
          <w:szCs w:val="24"/>
        </w:rPr>
        <w:t xml:space="preserve"> separate from course content</w:t>
      </w:r>
      <w:r w:rsidRPr="007279B6">
        <w:rPr>
          <w:rFonts w:ascii="Times New Roman" w:hAnsi="Times New Roman" w:cs="Times New Roman"/>
          <w:sz w:val="24"/>
          <w:szCs w:val="24"/>
        </w:rPr>
        <w:t xml:space="preserve">, </w:t>
      </w:r>
      <w:r w:rsidR="00D47E48" w:rsidRPr="007279B6">
        <w:rPr>
          <w:rFonts w:ascii="Times New Roman" w:hAnsi="Times New Roman" w:cs="Times New Roman"/>
          <w:sz w:val="24"/>
          <w:szCs w:val="24"/>
        </w:rPr>
        <w:t xml:space="preserve">an </w:t>
      </w:r>
      <w:r w:rsidRPr="007279B6">
        <w:rPr>
          <w:rFonts w:ascii="Times New Roman" w:hAnsi="Times New Roman" w:cs="Times New Roman"/>
          <w:sz w:val="24"/>
          <w:szCs w:val="24"/>
        </w:rPr>
        <w:t xml:space="preserve">academic literacies </w:t>
      </w:r>
      <w:r w:rsidR="00D47E48" w:rsidRPr="007279B6">
        <w:rPr>
          <w:rFonts w:ascii="Times New Roman" w:hAnsi="Times New Roman" w:cs="Times New Roman"/>
          <w:sz w:val="24"/>
          <w:szCs w:val="24"/>
        </w:rPr>
        <w:t xml:space="preserve">approach </w:t>
      </w:r>
      <w:r w:rsidRPr="007279B6">
        <w:rPr>
          <w:rFonts w:ascii="Times New Roman" w:hAnsi="Times New Roman" w:cs="Times New Roman"/>
          <w:sz w:val="24"/>
          <w:szCs w:val="24"/>
        </w:rPr>
        <w:t>regards literacies as cultural, contextual and social practice</w:t>
      </w:r>
      <w:r w:rsidR="00D47E48" w:rsidRPr="007279B6">
        <w:rPr>
          <w:rFonts w:ascii="Times New Roman" w:hAnsi="Times New Roman" w:cs="Times New Roman"/>
          <w:sz w:val="24"/>
          <w:szCs w:val="24"/>
        </w:rPr>
        <w:t>s</w:t>
      </w:r>
      <w:r w:rsidRPr="007279B6">
        <w:rPr>
          <w:rFonts w:ascii="Times New Roman" w:hAnsi="Times New Roman" w:cs="Times New Roman"/>
          <w:sz w:val="24"/>
          <w:szCs w:val="24"/>
        </w:rPr>
        <w:t xml:space="preserve"> which enable students to understand, organise and interpret knowledge </w:t>
      </w:r>
      <w:r w:rsidR="008206DF" w:rsidRPr="007279B6">
        <w:rPr>
          <w:rFonts w:ascii="Times New Roman" w:hAnsi="Times New Roman" w:cs="Times New Roman"/>
          <w:sz w:val="24"/>
          <w:szCs w:val="24"/>
        </w:rPr>
        <w:fldChar w:fldCharType="begin" w:fldLock="1"/>
      </w:r>
      <w:r w:rsidR="00DF5A32" w:rsidRPr="007279B6">
        <w:rPr>
          <w:rFonts w:ascii="Times New Roman" w:hAnsi="Times New Roman" w:cs="Times New Roman"/>
          <w:sz w:val="24"/>
          <w:szCs w:val="24"/>
        </w:rPr>
        <w:instrText>ADDIN CSL_CITATION { "citationItems" : [ { "id" : "ITEM-1", "itemData" : { "DOI" : "10.1080/03075079812331380364", "ISSN" : "0307-5079", "author" : [ { "dropping-particle" : "", "family" : "Lea", "given" : "Mary R", "non-dropping-particle" : "", "parse-names" : false, "suffix" : "" }, { "dropping-particle" : "V", "family" : "Street", "given" : "Brian", "non-dropping-particle" : "", "parse-names" : false, "suffix" : "" } ], "container-title" : "Studies in Higher Education", "id" : "ITEM-1", "issue" : "2", "issued" : { "date-parts" : [ [ "1998", "1", "1" ] ] }, "note" : "doi: 10.1080/03075079812331380364", "page" : "157-172", "publisher" : "Routledge", "title" : "Student writing in higher education: an academic literacies approach", "type" : "article-journal", "volume" : "23" }, "uris" : [ "http://www.mendeley.com/documents/?uuid=a015e417-5c28-4bfd-a93a-a6c1cf86f52a" ] } ], "mendeley" : { "formattedCitation" : "(Lea &amp; Street, 1998)", "plainTextFormattedCitation" : "(Lea &amp; Street, 1998)", "previouslyFormattedCitation" : "(Lea &amp; Street, 1998)" }, "properties" : { "noteIndex" : 0 }, "schema" : "https://github.com/citation-style-language/schema/raw/master/csl-citation.json" }</w:instrText>
      </w:r>
      <w:r w:rsidR="008206DF" w:rsidRPr="007279B6">
        <w:rPr>
          <w:rFonts w:ascii="Times New Roman" w:hAnsi="Times New Roman" w:cs="Times New Roman"/>
          <w:sz w:val="24"/>
          <w:szCs w:val="24"/>
        </w:rPr>
        <w:fldChar w:fldCharType="separate"/>
      </w:r>
      <w:r w:rsidR="008206DF" w:rsidRPr="007279B6">
        <w:rPr>
          <w:rFonts w:ascii="Times New Roman" w:hAnsi="Times New Roman" w:cs="Times New Roman"/>
          <w:noProof/>
          <w:sz w:val="24"/>
          <w:szCs w:val="24"/>
        </w:rPr>
        <w:t>(Lea &amp; Street, 1998)</w:t>
      </w:r>
      <w:r w:rsidR="008206DF"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t>
      </w:r>
      <w:r w:rsidR="00950127" w:rsidRPr="007279B6">
        <w:rPr>
          <w:rFonts w:ascii="Times New Roman" w:hAnsi="Times New Roman" w:cs="Times New Roman"/>
          <w:sz w:val="24"/>
          <w:szCs w:val="24"/>
        </w:rPr>
        <w:t xml:space="preserve">This anthropologically-driven approach goes beyond developing ‘proficient’ or ‘expert’ language users; </w:t>
      </w:r>
      <w:r w:rsidR="00D47E48" w:rsidRPr="007279B6">
        <w:rPr>
          <w:rFonts w:ascii="Times New Roman" w:hAnsi="Times New Roman" w:cs="Times New Roman"/>
          <w:sz w:val="24"/>
          <w:szCs w:val="24"/>
        </w:rPr>
        <w:t>it</w:t>
      </w:r>
      <w:r w:rsidR="00950127" w:rsidRPr="007279B6">
        <w:rPr>
          <w:rFonts w:ascii="Times New Roman" w:hAnsi="Times New Roman" w:cs="Times New Roman"/>
          <w:sz w:val="24"/>
          <w:szCs w:val="24"/>
        </w:rPr>
        <w:t xml:space="preserve"> leads </w:t>
      </w:r>
      <w:r w:rsidR="00F8790B" w:rsidRPr="007279B6">
        <w:rPr>
          <w:rFonts w:ascii="Times New Roman" w:hAnsi="Times New Roman" w:cs="Times New Roman"/>
          <w:sz w:val="24"/>
          <w:szCs w:val="24"/>
        </w:rPr>
        <w:t xml:space="preserve">students </w:t>
      </w:r>
      <w:r w:rsidR="00950127" w:rsidRPr="007279B6">
        <w:rPr>
          <w:rFonts w:ascii="Times New Roman" w:hAnsi="Times New Roman" w:cs="Times New Roman"/>
          <w:sz w:val="24"/>
          <w:szCs w:val="24"/>
        </w:rPr>
        <w:t xml:space="preserve">to question </w:t>
      </w:r>
      <w:r w:rsidR="006308B3" w:rsidRPr="007279B6">
        <w:rPr>
          <w:rFonts w:ascii="Times New Roman" w:hAnsi="Times New Roman" w:cs="Times New Roman"/>
          <w:sz w:val="24"/>
          <w:szCs w:val="24"/>
        </w:rPr>
        <w:t xml:space="preserve">a range of </w:t>
      </w:r>
      <w:r w:rsidR="00F8790B" w:rsidRPr="007279B6">
        <w:rPr>
          <w:rFonts w:ascii="Times New Roman" w:hAnsi="Times New Roman" w:cs="Times New Roman"/>
          <w:sz w:val="24"/>
          <w:szCs w:val="24"/>
        </w:rPr>
        <w:t xml:space="preserve">issues such as </w:t>
      </w:r>
      <w:r w:rsidR="00950127" w:rsidRPr="007279B6">
        <w:rPr>
          <w:rFonts w:ascii="Times New Roman" w:hAnsi="Times New Roman" w:cs="Times New Roman"/>
          <w:sz w:val="24"/>
          <w:szCs w:val="24"/>
        </w:rPr>
        <w:t>how academic writing conventio</w:t>
      </w:r>
      <w:r w:rsidR="000433CA" w:rsidRPr="007279B6">
        <w:rPr>
          <w:rFonts w:ascii="Times New Roman" w:hAnsi="Times New Roman" w:cs="Times New Roman"/>
          <w:sz w:val="24"/>
          <w:szCs w:val="24"/>
        </w:rPr>
        <w:t xml:space="preserve">ns </w:t>
      </w:r>
      <w:r w:rsidR="00D47E48" w:rsidRPr="007279B6">
        <w:rPr>
          <w:rFonts w:ascii="Times New Roman" w:hAnsi="Times New Roman" w:cs="Times New Roman"/>
          <w:sz w:val="24"/>
          <w:szCs w:val="24"/>
        </w:rPr>
        <w:t xml:space="preserve">impact </w:t>
      </w:r>
      <w:r w:rsidR="000433CA" w:rsidRPr="007279B6">
        <w:rPr>
          <w:rFonts w:ascii="Times New Roman" w:hAnsi="Times New Roman" w:cs="Times New Roman"/>
          <w:sz w:val="24"/>
          <w:szCs w:val="24"/>
        </w:rPr>
        <w:t>on meaning making</w:t>
      </w:r>
      <w:r w:rsidR="00D47E48" w:rsidRPr="007279B6">
        <w:rPr>
          <w:rFonts w:ascii="Times New Roman" w:hAnsi="Times New Roman" w:cs="Times New Roman"/>
          <w:sz w:val="24"/>
          <w:szCs w:val="24"/>
        </w:rPr>
        <w:t>,</w:t>
      </w:r>
      <w:r w:rsidR="000433CA" w:rsidRPr="007279B6">
        <w:rPr>
          <w:rFonts w:ascii="Times New Roman" w:hAnsi="Times New Roman" w:cs="Times New Roman"/>
          <w:sz w:val="24"/>
          <w:szCs w:val="24"/>
        </w:rPr>
        <w:t xml:space="preserve"> and what are alternative ways of creating meaning </w:t>
      </w:r>
      <w:r w:rsidR="000433CA" w:rsidRPr="007279B6">
        <w:rPr>
          <w:rFonts w:ascii="Times New Roman" w:hAnsi="Times New Roman" w:cs="Times New Roman"/>
          <w:sz w:val="24"/>
          <w:szCs w:val="24"/>
        </w:rPr>
        <w:fldChar w:fldCharType="begin" w:fldLock="1"/>
      </w:r>
      <w:r w:rsidR="007F69EA" w:rsidRPr="007279B6">
        <w:rPr>
          <w:rFonts w:ascii="Times New Roman" w:hAnsi="Times New Roman" w:cs="Times New Roman"/>
          <w:sz w:val="24"/>
          <w:szCs w:val="24"/>
        </w:rPr>
        <w:instrText>ADDIN CSL_CITATION { "citationItems" : [ { "id" : "ITEM-1", "itemData" : { "DOI" : "10.1558/japl.v4i1.5", "ISBN" : "14797887", "ISSN" : "14797887", "PMID" : "38415948", "abstract" : "Academic literacies research has developed over the past 20 years as a significant field of study that draws on a number of disciplinary fields and subfields such as applied linguistics and sociolinguistics, anthropology, sociocultural theories of learning, new literacy studies and discourse studies. Whilst there is fluidity and even confusion surrounding the use of the term \u2018academic literacies\u2019, we argue in this paper that it is a field of enquiry with a specific epistemological and ideological stance towards the study of academic communication and particularly, to date, writing. To define this field we situate the emergence of academic literacies research within a specific historical moment in higher education and offer an overview of the questions that the research has set out to explore. We consider debates surrounding the uses of the singular or plural forms, academic literacy/ies, and, given its position at the juncture of research/theory building and application, we acknowledge the need for strategic as well as epistemological and ideological understandings of its uses. We conclude by summarising the methodological and theoretical orientations that have developed as \u2018academic literacies\u2019, conceptualised as a field of inquiry, has expanded, and we point to areas that merit further theoretical consideration and empirical research.", "author" : [ { "dropping-particle" : "", "family" : "Lillis", "given" : "Theresa", "non-dropping-particle" : "", "parse-names" : false, "suffix" : "" }, { "dropping-particle" : "", "family" : "Scott", "given" : "Mary", "non-dropping-particle" : "", "parse-names" : false, "suffix" : "" } ], "container-title" : "Journal of Applied Linguistics", "id" : "ITEM-1", "issue" : "1", "issued" : { "date-parts" : [ [ "2007" ] ] }, "page" : "5-32", "title" : "Defining academic literacies research: Issues of epistemology, ideology and strategy", "type" : "article-journal", "volume" : "4" }, "uris" : [ "http://www.mendeley.com/documents/?uuid=cfbe34de-6513-4670-88c8-297ccfc4f89e" ] } ], "mendeley" : { "formattedCitation" : "(Lillis &amp; Scott, 2007)", "plainTextFormattedCitation" : "(Lillis &amp; Scott, 2007)", "previouslyFormattedCitation" : "(Lillis &amp; Scott, 2007)" }, "properties" : { "noteIndex" : 0 }, "schema" : "https://github.com/citation-style-language/schema/raw/master/csl-citation.json" }</w:instrText>
      </w:r>
      <w:r w:rsidR="000433CA" w:rsidRPr="007279B6">
        <w:rPr>
          <w:rFonts w:ascii="Times New Roman" w:hAnsi="Times New Roman" w:cs="Times New Roman"/>
          <w:sz w:val="24"/>
          <w:szCs w:val="24"/>
        </w:rPr>
        <w:fldChar w:fldCharType="separate"/>
      </w:r>
      <w:r w:rsidR="000433CA" w:rsidRPr="007279B6">
        <w:rPr>
          <w:rFonts w:ascii="Times New Roman" w:hAnsi="Times New Roman" w:cs="Times New Roman"/>
          <w:noProof/>
          <w:sz w:val="24"/>
          <w:szCs w:val="24"/>
        </w:rPr>
        <w:t>(Lillis &amp; Scott, 2007)</w:t>
      </w:r>
      <w:r w:rsidR="000433CA" w:rsidRPr="007279B6">
        <w:rPr>
          <w:rFonts w:ascii="Times New Roman" w:hAnsi="Times New Roman" w:cs="Times New Roman"/>
          <w:sz w:val="24"/>
          <w:szCs w:val="24"/>
        </w:rPr>
        <w:fldChar w:fldCharType="end"/>
      </w:r>
      <w:r w:rsidR="000433CA" w:rsidRPr="007279B6">
        <w:rPr>
          <w:rFonts w:ascii="Times New Roman" w:hAnsi="Times New Roman" w:cs="Times New Roman"/>
          <w:sz w:val="24"/>
          <w:szCs w:val="24"/>
        </w:rPr>
        <w:t xml:space="preserve">. </w:t>
      </w:r>
      <w:r w:rsidR="00D47E48" w:rsidRPr="007279B6">
        <w:rPr>
          <w:rFonts w:ascii="Times New Roman" w:hAnsi="Times New Roman" w:cs="Times New Roman"/>
          <w:sz w:val="24"/>
          <w:szCs w:val="24"/>
        </w:rPr>
        <w:t>Similarly,</w:t>
      </w:r>
      <w:r w:rsidR="00924E7E" w:rsidRPr="007279B6">
        <w:rPr>
          <w:rFonts w:ascii="Times New Roman" w:hAnsi="Times New Roman" w:cs="Times New Roman"/>
          <w:sz w:val="24"/>
          <w:szCs w:val="24"/>
        </w:rPr>
        <w:t xml:space="preserve"> </w:t>
      </w:r>
      <w:r w:rsidR="00D93729" w:rsidRPr="007279B6">
        <w:rPr>
          <w:rFonts w:ascii="Times New Roman" w:hAnsi="Times New Roman" w:cs="Times New Roman"/>
          <w:sz w:val="24"/>
          <w:szCs w:val="24"/>
        </w:rPr>
        <w:fldChar w:fldCharType="begin" w:fldLock="1"/>
      </w:r>
      <w:r w:rsidR="00D93729" w:rsidRPr="007279B6">
        <w:rPr>
          <w:rFonts w:ascii="Times New Roman" w:hAnsi="Times New Roman" w:cs="Times New Roman"/>
          <w:sz w:val="24"/>
          <w:szCs w:val="24"/>
        </w:rPr>
        <w:instrText>ADDIN CSL_CITATION { "citationItems" : [ { "id" : "ITEM-1", "itemData" : { "DOI" : "10.1080/13562517.2014.945160", "ISSN" : "1356-2517", "author" : [ { "dropping-particle" : "", "family" : "Badenhorst", "given" : "C", "non-dropping-particle" : "", "parse-names" : false, "suffix" : "" }, { "dropping-particle" : "", "family" : "Moloney", "given" : "C", "non-dropping-particle" : "", "parse-names" : false, "suffix" : "" }, { "dropping-particle" : "", "family" : "Rosales", "given" : "J", "non-dropping-particle" : "", "parse-names" : false, "suffix" : "" } ], "container-title" : "Teaching in Higher Education", "id" : "ITEM-1", "issue" : "1", "issued" : { "date-parts" : [ [ "2015" ] ] }, "page" : "1-11", "title" : "Beyond deficit: graduate student research-writing pedagogies", "type" : "article-journal", "volume" : "20" }, "uris" : [ "http://www.mendeley.com/documents/?uuid=97cd2d47-9d23-38ec-8efa-9ef94735bc6e" ] } ], "mendeley" : { "formattedCitation" : "(Badenhorst et al., 2015)", "manualFormatting" : "Badenhorst et al., (2015)", "plainTextFormattedCitation" : "(Badenhorst et al., 2015)", "previouslyFormattedCitation" : "(Badenhorst et al., 2015)" }, "properties" : { "noteIndex" : 0 }, "schema" : "https://github.com/citation-style-language/schema/raw/master/csl-citation.json" }</w:instrText>
      </w:r>
      <w:r w:rsidR="00D93729" w:rsidRPr="007279B6">
        <w:rPr>
          <w:rFonts w:ascii="Times New Roman" w:hAnsi="Times New Roman" w:cs="Times New Roman"/>
          <w:sz w:val="24"/>
          <w:szCs w:val="24"/>
        </w:rPr>
        <w:fldChar w:fldCharType="separate"/>
      </w:r>
      <w:r w:rsidR="00D93729" w:rsidRPr="007279B6">
        <w:rPr>
          <w:rFonts w:ascii="Times New Roman" w:hAnsi="Times New Roman" w:cs="Times New Roman"/>
          <w:noProof/>
          <w:sz w:val="24"/>
          <w:szCs w:val="24"/>
        </w:rPr>
        <w:t>Badenhorst et al., (2015)</w:t>
      </w:r>
      <w:r w:rsidR="00D93729" w:rsidRPr="007279B6">
        <w:rPr>
          <w:rFonts w:ascii="Times New Roman" w:hAnsi="Times New Roman" w:cs="Times New Roman"/>
          <w:sz w:val="24"/>
          <w:szCs w:val="24"/>
        </w:rPr>
        <w:fldChar w:fldCharType="end"/>
      </w:r>
      <w:r w:rsidR="00924E7E" w:rsidRPr="007279B6">
        <w:rPr>
          <w:rFonts w:ascii="Times New Roman" w:hAnsi="Times New Roman" w:cs="Times New Roman"/>
          <w:sz w:val="24"/>
          <w:szCs w:val="24"/>
        </w:rPr>
        <w:t xml:space="preserve"> </w:t>
      </w:r>
      <w:r w:rsidR="00D93729" w:rsidRPr="007279B6">
        <w:rPr>
          <w:rFonts w:ascii="Times New Roman" w:hAnsi="Times New Roman" w:cs="Times New Roman"/>
          <w:sz w:val="24"/>
          <w:szCs w:val="24"/>
        </w:rPr>
        <w:t>propose a</w:t>
      </w:r>
      <w:r w:rsidR="001D22B4" w:rsidRPr="007279B6">
        <w:rPr>
          <w:rFonts w:ascii="Times New Roman" w:hAnsi="Times New Roman" w:cs="Times New Roman"/>
          <w:sz w:val="24"/>
          <w:szCs w:val="24"/>
        </w:rPr>
        <w:t xml:space="preserve"> </w:t>
      </w:r>
      <w:r w:rsidR="00D93729" w:rsidRPr="007279B6">
        <w:rPr>
          <w:rFonts w:ascii="Times New Roman" w:hAnsi="Times New Roman" w:cs="Times New Roman"/>
          <w:sz w:val="24"/>
          <w:szCs w:val="24"/>
        </w:rPr>
        <w:t>postgraduate writing pedagogy</w:t>
      </w:r>
      <w:r w:rsidR="001D22B4" w:rsidRPr="007279B6">
        <w:rPr>
          <w:rFonts w:ascii="Times New Roman" w:hAnsi="Times New Roman" w:cs="Times New Roman"/>
          <w:sz w:val="24"/>
          <w:szCs w:val="24"/>
        </w:rPr>
        <w:t xml:space="preserve"> that</w:t>
      </w:r>
      <w:r w:rsidR="00D93729" w:rsidRPr="007279B6">
        <w:rPr>
          <w:rFonts w:ascii="Times New Roman" w:hAnsi="Times New Roman" w:cs="Times New Roman"/>
          <w:sz w:val="24"/>
          <w:szCs w:val="24"/>
        </w:rPr>
        <w:t xml:space="preserve"> is strongly influenced by critical pedagogy through its emphasis on </w:t>
      </w:r>
      <w:r w:rsidR="00B11EF8" w:rsidRPr="007279B6">
        <w:rPr>
          <w:rFonts w:ascii="Times New Roman" w:hAnsi="Times New Roman" w:cs="Times New Roman"/>
          <w:sz w:val="24"/>
          <w:szCs w:val="24"/>
        </w:rPr>
        <w:t xml:space="preserve">a </w:t>
      </w:r>
      <w:r w:rsidR="00D93729" w:rsidRPr="007279B6">
        <w:rPr>
          <w:rFonts w:ascii="Times New Roman" w:hAnsi="Times New Roman" w:cs="Times New Roman"/>
          <w:sz w:val="24"/>
          <w:szCs w:val="24"/>
        </w:rPr>
        <w:t xml:space="preserve">critical engagement with </w:t>
      </w:r>
      <w:r w:rsidR="00B11EF8" w:rsidRPr="007279B6">
        <w:rPr>
          <w:rFonts w:ascii="Times New Roman" w:hAnsi="Times New Roman" w:cs="Times New Roman"/>
          <w:sz w:val="24"/>
          <w:szCs w:val="24"/>
        </w:rPr>
        <w:t>self</w:t>
      </w:r>
      <w:r w:rsidR="00D93729" w:rsidRPr="007279B6">
        <w:rPr>
          <w:rFonts w:ascii="Times New Roman" w:hAnsi="Times New Roman" w:cs="Times New Roman"/>
          <w:sz w:val="24"/>
          <w:szCs w:val="24"/>
        </w:rPr>
        <w:t xml:space="preserve"> and other social p</w:t>
      </w:r>
      <w:r w:rsidR="00B11EF8" w:rsidRPr="007279B6">
        <w:rPr>
          <w:rFonts w:ascii="Times New Roman" w:hAnsi="Times New Roman" w:cs="Times New Roman"/>
          <w:sz w:val="24"/>
          <w:szCs w:val="24"/>
        </w:rPr>
        <w:t xml:space="preserve">rocesses. </w:t>
      </w:r>
      <w:r w:rsidR="00D93729" w:rsidRPr="007279B6">
        <w:rPr>
          <w:rFonts w:ascii="Times New Roman" w:hAnsi="Times New Roman" w:cs="Times New Roman"/>
          <w:sz w:val="24"/>
          <w:szCs w:val="24"/>
        </w:rPr>
        <w:t xml:space="preserve"> </w:t>
      </w:r>
      <w:r w:rsidR="00F8790B" w:rsidRPr="007279B6">
        <w:rPr>
          <w:rFonts w:ascii="Times New Roman" w:hAnsi="Times New Roman" w:cs="Times New Roman"/>
          <w:sz w:val="24"/>
          <w:szCs w:val="24"/>
        </w:rPr>
        <w:t>This pedagogy moves</w:t>
      </w:r>
      <w:r w:rsidR="00D93729" w:rsidRPr="007279B6">
        <w:rPr>
          <w:rFonts w:ascii="Times New Roman" w:hAnsi="Times New Roman" w:cs="Times New Roman"/>
          <w:sz w:val="24"/>
          <w:szCs w:val="24"/>
        </w:rPr>
        <w:t xml:space="preserve"> away from </w:t>
      </w:r>
      <w:r w:rsidR="00B11EF8" w:rsidRPr="007279B6">
        <w:rPr>
          <w:rFonts w:ascii="Times New Roman" w:hAnsi="Times New Roman" w:cs="Times New Roman"/>
          <w:sz w:val="24"/>
          <w:szCs w:val="24"/>
        </w:rPr>
        <w:t xml:space="preserve">notions of </w:t>
      </w:r>
      <w:r w:rsidR="00D93729" w:rsidRPr="007279B6">
        <w:rPr>
          <w:rFonts w:ascii="Times New Roman" w:hAnsi="Times New Roman" w:cs="Times New Roman"/>
          <w:sz w:val="24"/>
          <w:szCs w:val="24"/>
        </w:rPr>
        <w:t xml:space="preserve">‘deficit’ </w:t>
      </w:r>
      <w:r w:rsidR="00B11EF8" w:rsidRPr="007279B6">
        <w:rPr>
          <w:rFonts w:ascii="Times New Roman" w:hAnsi="Times New Roman" w:cs="Times New Roman"/>
          <w:sz w:val="24"/>
          <w:szCs w:val="24"/>
        </w:rPr>
        <w:t>and ‘problems’ and instead</w:t>
      </w:r>
      <w:r w:rsidR="001D22B4" w:rsidRPr="007279B6">
        <w:rPr>
          <w:rFonts w:ascii="Times New Roman" w:hAnsi="Times New Roman" w:cs="Times New Roman"/>
          <w:sz w:val="24"/>
          <w:szCs w:val="24"/>
        </w:rPr>
        <w:t xml:space="preserve"> seeks to empower students to become </w:t>
      </w:r>
      <w:r w:rsidR="00B11EF8" w:rsidRPr="007279B6">
        <w:rPr>
          <w:rFonts w:ascii="Times New Roman" w:hAnsi="Times New Roman" w:cs="Times New Roman"/>
          <w:sz w:val="24"/>
          <w:szCs w:val="24"/>
        </w:rPr>
        <w:t>discourse analyst</w:t>
      </w:r>
      <w:r w:rsidR="001D22B4" w:rsidRPr="007279B6">
        <w:rPr>
          <w:rFonts w:ascii="Times New Roman" w:hAnsi="Times New Roman" w:cs="Times New Roman"/>
          <w:sz w:val="24"/>
          <w:szCs w:val="24"/>
        </w:rPr>
        <w:t>s</w:t>
      </w:r>
      <w:r w:rsidR="00B11EF8" w:rsidRPr="007279B6">
        <w:rPr>
          <w:rFonts w:ascii="Times New Roman" w:hAnsi="Times New Roman" w:cs="Times New Roman"/>
          <w:sz w:val="24"/>
          <w:szCs w:val="24"/>
        </w:rPr>
        <w:t xml:space="preserve">, develop an authorial voice and finally to acquire critical competence. </w:t>
      </w:r>
      <w:r w:rsidR="00536766" w:rsidRPr="007279B6">
        <w:rPr>
          <w:rFonts w:ascii="Times New Roman" w:hAnsi="Times New Roman" w:cs="Times New Roman"/>
          <w:sz w:val="24"/>
          <w:szCs w:val="24"/>
        </w:rPr>
        <w:t xml:space="preserve">Additionally, </w:t>
      </w:r>
      <w:r w:rsidR="00536766" w:rsidRPr="007279B6">
        <w:rPr>
          <w:rFonts w:ascii="Times New Roman" w:hAnsi="Times New Roman" w:cs="Times New Roman"/>
          <w:sz w:val="24"/>
          <w:szCs w:val="24"/>
        </w:rPr>
        <w:fldChar w:fldCharType="begin" w:fldLock="1"/>
      </w:r>
      <w:r w:rsidR="007279B6">
        <w:rPr>
          <w:rFonts w:ascii="Times New Roman" w:hAnsi="Times New Roman" w:cs="Times New Roman"/>
          <w:sz w:val="24"/>
          <w:szCs w:val="24"/>
        </w:rPr>
        <w:instrText>ADDIN CSL_CITATION { "citationItems" : [ { "id" : "ITEM-1", "itemData" : { "DOI" : "10.1080/13562510600680574", "ISBN" : "1356-2517", "ISSN" : "1356-2517", "abstract" : "Writing remains significantly under-theorized within research degree programs in universities, ^et there is clearly more at stake than the application of generic structural rules or guidelines for writing research. Whatever the discipline, these mechanics are inadequate to account for the complexities of writing faced by doctoral students. This aiticle takes up the challenge of research writing as a social, situated practice and calls for it to be embraced as such within research education. The article identifies problems of policy, theory and pedagogy in relation to research writing. It then examines recent initiatives, undertaken by the authors and others, in the fonnation of research writing groups, in an attempt to address some of these problems. Despite wide variation, these groups have in common a strong reliance on the pedagogical principles of identification and peer review, community, and writing as 'normal business' in the doing of research. These are advanced as key principles for a broader conceptualization of the requirements for research writing.", "author" : [ { "dropping-particle" : "", "family" : "Aitchison", "given" : "Claire", "non-dropping-particle" : "", "parse-names" : false, "suffix" : "" }, { "dropping-particle" : "", "family" : "Lee", "given" : "Alison", "non-dropping-particle" : "", "parse-names" : false, "suffix" : "" } ], "container-title" : "Teaching in Higher Education", "id" : "ITEM-1", "issue" : "3", "issued" : { "date-parts" : [ [ "2006" ] ] }, "page" : "265-278", "title" : "Research writing: problems and pedagogies", "type" : "article-journal", "volume" : "11" }, "uris" : [ "http://www.mendeley.com/documents/?uuid=11055974-6210-4c53-84f7-c431349a23d5" ] } ], "mendeley" : { "formattedCitation" : "(Aitchison &amp; Lee, 2006)", "manualFormatting" : "Aitchison and Lee (2006)", "plainTextFormattedCitation" : "(Aitchison &amp; Lee, 2006)", "previouslyFormattedCitation" : "(Aitchison &amp; Lee, 2006)" }, "properties" : { "noteIndex" : 0 }, "schema" : "https://github.com/citation-style-language/schema/raw/master/csl-citation.json" }</w:instrText>
      </w:r>
      <w:r w:rsidR="00536766" w:rsidRPr="007279B6">
        <w:rPr>
          <w:rFonts w:ascii="Times New Roman" w:hAnsi="Times New Roman" w:cs="Times New Roman"/>
          <w:sz w:val="24"/>
          <w:szCs w:val="24"/>
        </w:rPr>
        <w:fldChar w:fldCharType="separate"/>
      </w:r>
      <w:r w:rsidR="007279B6">
        <w:rPr>
          <w:rFonts w:ascii="Times New Roman" w:hAnsi="Times New Roman" w:cs="Times New Roman"/>
          <w:noProof/>
          <w:sz w:val="24"/>
          <w:szCs w:val="24"/>
        </w:rPr>
        <w:t>Aitchison and</w:t>
      </w:r>
      <w:r w:rsidR="00536766" w:rsidRPr="007279B6">
        <w:rPr>
          <w:rFonts w:ascii="Times New Roman" w:hAnsi="Times New Roman" w:cs="Times New Roman"/>
          <w:noProof/>
          <w:sz w:val="24"/>
          <w:szCs w:val="24"/>
        </w:rPr>
        <w:t xml:space="preserve"> Lee</w:t>
      </w:r>
      <w:r w:rsidR="006308B3" w:rsidRPr="007279B6">
        <w:rPr>
          <w:rFonts w:ascii="Times New Roman" w:hAnsi="Times New Roman" w:cs="Times New Roman"/>
          <w:noProof/>
          <w:sz w:val="24"/>
          <w:szCs w:val="24"/>
        </w:rPr>
        <w:t xml:space="preserve"> (2</w:t>
      </w:r>
      <w:r w:rsidR="00536766" w:rsidRPr="007279B6">
        <w:rPr>
          <w:rFonts w:ascii="Times New Roman" w:hAnsi="Times New Roman" w:cs="Times New Roman"/>
          <w:noProof/>
          <w:sz w:val="24"/>
          <w:szCs w:val="24"/>
        </w:rPr>
        <w:t>006)</w:t>
      </w:r>
      <w:r w:rsidR="00536766" w:rsidRPr="007279B6">
        <w:rPr>
          <w:rFonts w:ascii="Times New Roman" w:hAnsi="Times New Roman" w:cs="Times New Roman"/>
          <w:sz w:val="24"/>
          <w:szCs w:val="24"/>
        </w:rPr>
        <w:fldChar w:fldCharType="end"/>
      </w:r>
      <w:r w:rsidR="00536766" w:rsidRPr="007279B6">
        <w:rPr>
          <w:rFonts w:ascii="Times New Roman" w:hAnsi="Times New Roman" w:cs="Times New Roman"/>
          <w:sz w:val="24"/>
          <w:szCs w:val="24"/>
        </w:rPr>
        <w:t xml:space="preserve"> offer a research writing group pedagogy which addresses </w:t>
      </w:r>
      <w:r w:rsidR="006308B3" w:rsidRPr="007279B6">
        <w:rPr>
          <w:rFonts w:ascii="Times New Roman" w:hAnsi="Times New Roman" w:cs="Times New Roman"/>
          <w:sz w:val="24"/>
          <w:szCs w:val="24"/>
        </w:rPr>
        <w:t xml:space="preserve">questions of knowledge, textual practice and identity in a socially driven learning context. Therefore, other possibilities to support research writing exist, and they do not have to typically </w:t>
      </w:r>
      <w:r w:rsidR="00924E7E" w:rsidRPr="007279B6">
        <w:rPr>
          <w:rFonts w:ascii="Times New Roman" w:hAnsi="Times New Roman" w:cs="Times New Roman"/>
          <w:sz w:val="24"/>
          <w:szCs w:val="24"/>
        </w:rPr>
        <w:t>be</w:t>
      </w:r>
      <w:r w:rsidR="006308B3" w:rsidRPr="007279B6">
        <w:rPr>
          <w:rFonts w:ascii="Times New Roman" w:hAnsi="Times New Roman" w:cs="Times New Roman"/>
          <w:sz w:val="24"/>
          <w:szCs w:val="24"/>
        </w:rPr>
        <w:t xml:space="preserve"> focussed on finding quick fixes for students’ writing problems.</w:t>
      </w:r>
    </w:p>
    <w:p w14:paraId="41CE8044" w14:textId="639CE9C4" w:rsidR="008206DF" w:rsidRPr="007279B6" w:rsidRDefault="008C1F13" w:rsidP="008C1F13">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METHODS</w:t>
      </w:r>
    </w:p>
    <w:p w14:paraId="2A1B8107" w14:textId="43C746B0" w:rsidR="008206DF" w:rsidRPr="007279B6" w:rsidRDefault="008206DF" w:rsidP="008C1F13">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The present research project was </w:t>
      </w:r>
      <w:r w:rsidR="003B1CF0" w:rsidRPr="007279B6">
        <w:rPr>
          <w:rFonts w:ascii="Times New Roman" w:hAnsi="Times New Roman" w:cs="Times New Roman"/>
          <w:sz w:val="24"/>
          <w:szCs w:val="24"/>
        </w:rPr>
        <w:t xml:space="preserve">conducted in an international branch campus of an overseas university in Malaysia. </w:t>
      </w:r>
      <w:r w:rsidR="00924E7E" w:rsidRPr="007279B6">
        <w:rPr>
          <w:rFonts w:ascii="Times New Roman" w:hAnsi="Times New Roman" w:cs="Times New Roman"/>
          <w:sz w:val="24"/>
          <w:szCs w:val="24"/>
        </w:rPr>
        <w:t xml:space="preserve">Before students </w:t>
      </w:r>
      <w:r w:rsidR="00D47E48" w:rsidRPr="007279B6">
        <w:rPr>
          <w:rFonts w:ascii="Times New Roman" w:hAnsi="Times New Roman" w:cs="Times New Roman"/>
          <w:sz w:val="24"/>
          <w:szCs w:val="24"/>
        </w:rPr>
        <w:t>can</w:t>
      </w:r>
      <w:r w:rsidR="00924E7E" w:rsidRPr="007279B6">
        <w:rPr>
          <w:rFonts w:ascii="Times New Roman" w:hAnsi="Times New Roman" w:cs="Times New Roman"/>
          <w:sz w:val="24"/>
          <w:szCs w:val="24"/>
        </w:rPr>
        <w:t xml:space="preserve"> enrol in the research degree programmes, c</w:t>
      </w:r>
      <w:r w:rsidR="00E020A1" w:rsidRPr="007279B6">
        <w:rPr>
          <w:rFonts w:ascii="Times New Roman" w:hAnsi="Times New Roman" w:cs="Times New Roman"/>
          <w:sz w:val="24"/>
          <w:szCs w:val="24"/>
        </w:rPr>
        <w:t xml:space="preserve">ertain language requirements </w:t>
      </w:r>
      <w:r w:rsidR="00924E7E" w:rsidRPr="007279B6">
        <w:rPr>
          <w:rFonts w:ascii="Times New Roman" w:hAnsi="Times New Roman" w:cs="Times New Roman"/>
          <w:sz w:val="24"/>
          <w:szCs w:val="24"/>
        </w:rPr>
        <w:t xml:space="preserve">need to be met. </w:t>
      </w:r>
      <w:r w:rsidR="00E020A1" w:rsidRPr="007279B6">
        <w:rPr>
          <w:rFonts w:ascii="Times New Roman" w:hAnsi="Times New Roman" w:cs="Times New Roman"/>
          <w:sz w:val="24"/>
          <w:szCs w:val="24"/>
        </w:rPr>
        <w:t xml:space="preserve">For instance, </w:t>
      </w:r>
      <w:r w:rsidR="00F9626B" w:rsidRPr="007279B6">
        <w:rPr>
          <w:rFonts w:ascii="Times New Roman" w:hAnsi="Times New Roman" w:cs="Times New Roman"/>
          <w:sz w:val="24"/>
          <w:szCs w:val="24"/>
        </w:rPr>
        <w:t xml:space="preserve">they either </w:t>
      </w:r>
      <w:r w:rsidR="00201CCA" w:rsidRPr="007279B6">
        <w:rPr>
          <w:rFonts w:ascii="Times New Roman" w:hAnsi="Times New Roman" w:cs="Times New Roman"/>
          <w:sz w:val="24"/>
          <w:szCs w:val="24"/>
        </w:rPr>
        <w:t>must</w:t>
      </w:r>
      <w:r w:rsidR="00F9626B" w:rsidRPr="007279B6">
        <w:rPr>
          <w:rFonts w:ascii="Times New Roman" w:hAnsi="Times New Roman" w:cs="Times New Roman"/>
          <w:sz w:val="24"/>
          <w:szCs w:val="24"/>
        </w:rPr>
        <w:t xml:space="preserve"> obtain </w:t>
      </w:r>
      <w:r w:rsidR="00E020A1" w:rsidRPr="007279B6">
        <w:rPr>
          <w:rFonts w:ascii="Times New Roman" w:hAnsi="Times New Roman" w:cs="Times New Roman"/>
          <w:sz w:val="24"/>
          <w:szCs w:val="24"/>
        </w:rPr>
        <w:t xml:space="preserve">an overall IELTS band </w:t>
      </w:r>
      <w:r w:rsidR="00F9626B" w:rsidRPr="007279B6">
        <w:rPr>
          <w:rFonts w:ascii="Times New Roman" w:hAnsi="Times New Roman" w:cs="Times New Roman"/>
          <w:sz w:val="24"/>
          <w:szCs w:val="24"/>
        </w:rPr>
        <w:t>of 6.5</w:t>
      </w:r>
      <w:r w:rsidR="00924E7E" w:rsidRPr="007279B6">
        <w:rPr>
          <w:rFonts w:ascii="Times New Roman" w:hAnsi="Times New Roman" w:cs="Times New Roman"/>
          <w:sz w:val="24"/>
          <w:szCs w:val="24"/>
        </w:rPr>
        <w:t xml:space="preserve"> and above</w:t>
      </w:r>
      <w:r w:rsidR="00D47E48" w:rsidRPr="007279B6">
        <w:rPr>
          <w:rFonts w:ascii="Times New Roman" w:hAnsi="Times New Roman" w:cs="Times New Roman"/>
          <w:sz w:val="24"/>
          <w:szCs w:val="24"/>
        </w:rPr>
        <w:t>,</w:t>
      </w:r>
      <w:r w:rsidR="00F9626B" w:rsidRPr="007279B6">
        <w:rPr>
          <w:rFonts w:ascii="Times New Roman" w:hAnsi="Times New Roman" w:cs="Times New Roman"/>
          <w:sz w:val="24"/>
          <w:szCs w:val="24"/>
        </w:rPr>
        <w:t xml:space="preserve"> </w:t>
      </w:r>
      <w:r w:rsidR="00C64AA1" w:rsidRPr="007279B6">
        <w:rPr>
          <w:rFonts w:ascii="Times New Roman" w:hAnsi="Times New Roman" w:cs="Times New Roman"/>
          <w:sz w:val="24"/>
          <w:szCs w:val="24"/>
        </w:rPr>
        <w:t xml:space="preserve">or </w:t>
      </w:r>
      <w:r w:rsidR="00E020A1" w:rsidRPr="007279B6">
        <w:rPr>
          <w:rFonts w:ascii="Times New Roman" w:hAnsi="Times New Roman" w:cs="Times New Roman"/>
          <w:sz w:val="24"/>
          <w:szCs w:val="24"/>
        </w:rPr>
        <w:t xml:space="preserve">have successfully completed at least 24 months of full-time formal study </w:t>
      </w:r>
      <w:r w:rsidR="007F0B23" w:rsidRPr="007279B6">
        <w:rPr>
          <w:rFonts w:ascii="Times New Roman" w:hAnsi="Times New Roman" w:cs="Times New Roman"/>
          <w:sz w:val="24"/>
          <w:szCs w:val="24"/>
        </w:rPr>
        <w:t xml:space="preserve">in the English language </w:t>
      </w:r>
      <w:r w:rsidR="00464495" w:rsidRPr="007279B6">
        <w:rPr>
          <w:rFonts w:ascii="Times New Roman" w:hAnsi="Times New Roman" w:cs="Times New Roman"/>
          <w:sz w:val="24"/>
          <w:szCs w:val="24"/>
        </w:rPr>
        <w:t xml:space="preserve">at </w:t>
      </w:r>
      <w:r w:rsidR="00D47E48" w:rsidRPr="007279B6">
        <w:rPr>
          <w:rFonts w:ascii="Times New Roman" w:hAnsi="Times New Roman" w:cs="Times New Roman"/>
          <w:sz w:val="24"/>
          <w:szCs w:val="24"/>
        </w:rPr>
        <w:t>B</w:t>
      </w:r>
      <w:r w:rsidR="00464495" w:rsidRPr="007279B6">
        <w:rPr>
          <w:rFonts w:ascii="Times New Roman" w:hAnsi="Times New Roman" w:cs="Times New Roman"/>
          <w:sz w:val="24"/>
          <w:szCs w:val="24"/>
        </w:rPr>
        <w:t>achelor degree level.</w:t>
      </w:r>
      <w:r w:rsidR="003338C5" w:rsidRPr="007279B6">
        <w:rPr>
          <w:rFonts w:ascii="Times New Roman" w:hAnsi="Times New Roman" w:cs="Times New Roman"/>
          <w:sz w:val="24"/>
          <w:szCs w:val="24"/>
        </w:rPr>
        <w:t xml:space="preserve"> </w:t>
      </w:r>
      <w:r w:rsidR="007F0B23" w:rsidRPr="007279B6">
        <w:rPr>
          <w:rFonts w:ascii="Times New Roman" w:hAnsi="Times New Roman" w:cs="Times New Roman"/>
          <w:sz w:val="24"/>
          <w:szCs w:val="24"/>
        </w:rPr>
        <w:t xml:space="preserve">At the time of the study, approximately </w:t>
      </w:r>
      <w:r w:rsidR="00F9626B" w:rsidRPr="007279B6">
        <w:rPr>
          <w:rFonts w:ascii="Times New Roman" w:hAnsi="Times New Roman" w:cs="Times New Roman"/>
          <w:sz w:val="24"/>
          <w:szCs w:val="24"/>
        </w:rPr>
        <w:t xml:space="preserve">100 </w:t>
      </w:r>
      <w:r w:rsidR="007F0B23" w:rsidRPr="007279B6">
        <w:rPr>
          <w:rFonts w:ascii="Times New Roman" w:hAnsi="Times New Roman" w:cs="Times New Roman"/>
          <w:sz w:val="24"/>
          <w:szCs w:val="24"/>
        </w:rPr>
        <w:t xml:space="preserve">research </w:t>
      </w:r>
      <w:r w:rsidR="00F9626B" w:rsidRPr="007279B6">
        <w:rPr>
          <w:rFonts w:ascii="Times New Roman" w:hAnsi="Times New Roman" w:cs="Times New Roman"/>
          <w:sz w:val="24"/>
          <w:szCs w:val="24"/>
        </w:rPr>
        <w:t>Masters and PhD</w:t>
      </w:r>
      <w:r w:rsidR="003338C5" w:rsidRPr="007279B6">
        <w:rPr>
          <w:rFonts w:ascii="Times New Roman" w:hAnsi="Times New Roman" w:cs="Times New Roman"/>
          <w:sz w:val="24"/>
          <w:szCs w:val="24"/>
        </w:rPr>
        <w:t xml:space="preserve"> students </w:t>
      </w:r>
      <w:r w:rsidR="007F0B23" w:rsidRPr="007279B6">
        <w:rPr>
          <w:rFonts w:ascii="Times New Roman" w:hAnsi="Times New Roman" w:cs="Times New Roman"/>
          <w:sz w:val="24"/>
          <w:szCs w:val="24"/>
        </w:rPr>
        <w:t xml:space="preserve">were </w:t>
      </w:r>
      <w:r w:rsidR="003338C5" w:rsidRPr="007279B6">
        <w:rPr>
          <w:rFonts w:ascii="Times New Roman" w:hAnsi="Times New Roman" w:cs="Times New Roman"/>
          <w:sz w:val="24"/>
          <w:szCs w:val="24"/>
        </w:rPr>
        <w:t>enrolled</w:t>
      </w:r>
      <w:r w:rsidR="007F0B23" w:rsidRPr="007279B6">
        <w:rPr>
          <w:rFonts w:ascii="Times New Roman" w:hAnsi="Times New Roman" w:cs="Times New Roman"/>
          <w:sz w:val="24"/>
          <w:szCs w:val="24"/>
        </w:rPr>
        <w:t xml:space="preserve"> on the campus</w:t>
      </w:r>
      <w:r w:rsidR="003338C5" w:rsidRPr="007279B6">
        <w:rPr>
          <w:rFonts w:ascii="Times New Roman" w:hAnsi="Times New Roman" w:cs="Times New Roman"/>
          <w:sz w:val="24"/>
          <w:szCs w:val="24"/>
        </w:rPr>
        <w:t>, and in 2016</w:t>
      </w:r>
      <w:r w:rsidR="00F9626B" w:rsidRPr="007279B6">
        <w:rPr>
          <w:rFonts w:ascii="Times New Roman" w:hAnsi="Times New Roman" w:cs="Times New Roman"/>
          <w:sz w:val="24"/>
          <w:szCs w:val="24"/>
        </w:rPr>
        <w:t xml:space="preserve"> there was a total of 40 new </w:t>
      </w:r>
      <w:r w:rsidR="00C64AA1" w:rsidRPr="007279B6">
        <w:rPr>
          <w:rFonts w:ascii="Times New Roman" w:hAnsi="Times New Roman" w:cs="Times New Roman"/>
          <w:sz w:val="24"/>
          <w:szCs w:val="24"/>
        </w:rPr>
        <w:t xml:space="preserve">students. </w:t>
      </w:r>
      <w:r w:rsidR="007F0B23" w:rsidRPr="007279B6">
        <w:rPr>
          <w:rFonts w:ascii="Times New Roman" w:hAnsi="Times New Roman" w:cs="Times New Roman"/>
          <w:sz w:val="24"/>
          <w:szCs w:val="24"/>
        </w:rPr>
        <w:t>P</w:t>
      </w:r>
      <w:r w:rsidRPr="007279B6">
        <w:rPr>
          <w:rFonts w:ascii="Times New Roman" w:hAnsi="Times New Roman" w:cs="Times New Roman"/>
          <w:sz w:val="24"/>
          <w:szCs w:val="24"/>
        </w:rPr>
        <w:t xml:space="preserve">ostgraduate research writing received little attention </w:t>
      </w:r>
      <w:r w:rsidR="007F0B23" w:rsidRPr="007279B6">
        <w:rPr>
          <w:rFonts w:ascii="Times New Roman" w:hAnsi="Times New Roman" w:cs="Times New Roman"/>
          <w:sz w:val="24"/>
          <w:szCs w:val="24"/>
        </w:rPr>
        <w:t xml:space="preserve">at the time the project was being developed, </w:t>
      </w:r>
      <w:r w:rsidRPr="007279B6">
        <w:rPr>
          <w:rFonts w:ascii="Times New Roman" w:hAnsi="Times New Roman" w:cs="Times New Roman"/>
          <w:sz w:val="24"/>
          <w:szCs w:val="24"/>
        </w:rPr>
        <w:t>and no</w:t>
      </w:r>
      <w:r w:rsidR="000433CA" w:rsidRPr="007279B6">
        <w:rPr>
          <w:rFonts w:ascii="Times New Roman" w:hAnsi="Times New Roman" w:cs="Times New Roman"/>
          <w:sz w:val="24"/>
          <w:szCs w:val="24"/>
        </w:rPr>
        <w:t xml:space="preserve"> long-term</w:t>
      </w:r>
      <w:r w:rsidRPr="007279B6">
        <w:rPr>
          <w:rFonts w:ascii="Times New Roman" w:hAnsi="Times New Roman" w:cs="Times New Roman"/>
          <w:sz w:val="24"/>
          <w:szCs w:val="24"/>
        </w:rPr>
        <w:t xml:space="preserve"> formalized approach was in place to support the research writing process.</w:t>
      </w:r>
      <w:r w:rsidR="00C64AA1" w:rsidRPr="007279B6">
        <w:rPr>
          <w:rFonts w:ascii="Times New Roman" w:hAnsi="Times New Roman" w:cs="Times New Roman"/>
          <w:sz w:val="24"/>
          <w:szCs w:val="24"/>
        </w:rPr>
        <w:t xml:space="preserve"> </w:t>
      </w:r>
      <w:r w:rsidR="00B54957" w:rsidRPr="007279B6">
        <w:rPr>
          <w:rFonts w:ascii="Times New Roman" w:hAnsi="Times New Roman" w:cs="Times New Roman"/>
          <w:sz w:val="24"/>
          <w:szCs w:val="24"/>
        </w:rPr>
        <w:t xml:space="preserve"> </w:t>
      </w:r>
    </w:p>
    <w:p w14:paraId="7C31B897" w14:textId="14842C5A" w:rsidR="003B1CF0" w:rsidRPr="007279B6" w:rsidRDefault="007F0B23" w:rsidP="008C1F13">
      <w:pPr>
        <w:spacing w:after="0" w:line="240" w:lineRule="auto"/>
        <w:ind w:firstLine="360"/>
        <w:jc w:val="both"/>
        <w:rPr>
          <w:rFonts w:ascii="Times New Roman" w:hAnsi="Times New Roman" w:cs="Times New Roman"/>
          <w:sz w:val="24"/>
          <w:szCs w:val="24"/>
        </w:rPr>
      </w:pPr>
      <w:r w:rsidRPr="007279B6">
        <w:rPr>
          <w:rFonts w:ascii="Times New Roman" w:hAnsi="Times New Roman" w:cs="Times New Roman"/>
          <w:sz w:val="24"/>
          <w:szCs w:val="24"/>
        </w:rPr>
        <w:t xml:space="preserve">Students were recruited </w:t>
      </w:r>
      <w:r w:rsidR="003B1CF0" w:rsidRPr="007279B6">
        <w:rPr>
          <w:rFonts w:ascii="Times New Roman" w:hAnsi="Times New Roman" w:cs="Times New Roman"/>
          <w:sz w:val="24"/>
          <w:szCs w:val="24"/>
        </w:rPr>
        <w:t xml:space="preserve">through an e-mail call for participation and through </w:t>
      </w:r>
      <w:r w:rsidR="004F01AF" w:rsidRPr="007279B6">
        <w:rPr>
          <w:rFonts w:ascii="Times New Roman" w:hAnsi="Times New Roman" w:cs="Times New Roman"/>
          <w:sz w:val="24"/>
          <w:szCs w:val="24"/>
        </w:rPr>
        <w:t xml:space="preserve">student </w:t>
      </w:r>
      <w:r w:rsidR="003B1CF0" w:rsidRPr="007279B6">
        <w:rPr>
          <w:rFonts w:ascii="Times New Roman" w:hAnsi="Times New Roman" w:cs="Times New Roman"/>
          <w:sz w:val="24"/>
          <w:szCs w:val="24"/>
        </w:rPr>
        <w:t xml:space="preserve">referrals. </w:t>
      </w:r>
      <w:r w:rsidRPr="007279B6">
        <w:rPr>
          <w:rFonts w:ascii="Times New Roman" w:hAnsi="Times New Roman" w:cs="Times New Roman"/>
          <w:sz w:val="24"/>
          <w:szCs w:val="24"/>
        </w:rPr>
        <w:t>Potential participants</w:t>
      </w:r>
      <w:r w:rsidR="008F1902" w:rsidRPr="007279B6">
        <w:rPr>
          <w:rFonts w:ascii="Times New Roman" w:hAnsi="Times New Roman" w:cs="Times New Roman"/>
          <w:sz w:val="24"/>
          <w:szCs w:val="24"/>
        </w:rPr>
        <w:t xml:space="preserve"> had to have completed at least six months of full-time study </w:t>
      </w:r>
      <w:r w:rsidR="004F01AF" w:rsidRPr="007279B6">
        <w:rPr>
          <w:rFonts w:ascii="Times New Roman" w:hAnsi="Times New Roman" w:cs="Times New Roman"/>
          <w:sz w:val="24"/>
          <w:szCs w:val="24"/>
        </w:rPr>
        <w:t>to</w:t>
      </w:r>
      <w:r w:rsidR="008F1902" w:rsidRPr="007279B6">
        <w:rPr>
          <w:rFonts w:ascii="Times New Roman" w:hAnsi="Times New Roman" w:cs="Times New Roman"/>
          <w:sz w:val="24"/>
          <w:szCs w:val="24"/>
        </w:rPr>
        <w:t xml:space="preserve"> have sufficient research writing experiences to draw on. </w:t>
      </w:r>
      <w:r w:rsidR="003B1CF0" w:rsidRPr="007279B6">
        <w:rPr>
          <w:rFonts w:ascii="Times New Roman" w:hAnsi="Times New Roman" w:cs="Times New Roman"/>
          <w:sz w:val="24"/>
          <w:szCs w:val="24"/>
        </w:rPr>
        <w:t xml:space="preserve">Eight students </w:t>
      </w:r>
      <w:r w:rsidR="008F1902" w:rsidRPr="007279B6">
        <w:rPr>
          <w:rFonts w:ascii="Times New Roman" w:hAnsi="Times New Roman" w:cs="Times New Roman"/>
          <w:sz w:val="24"/>
          <w:szCs w:val="24"/>
        </w:rPr>
        <w:t xml:space="preserve">initially </w:t>
      </w:r>
      <w:r w:rsidR="003B1CF0" w:rsidRPr="007279B6">
        <w:rPr>
          <w:rFonts w:ascii="Times New Roman" w:hAnsi="Times New Roman" w:cs="Times New Roman"/>
          <w:sz w:val="24"/>
          <w:szCs w:val="24"/>
        </w:rPr>
        <w:t>expressed interest in the project, howev</w:t>
      </w:r>
      <w:r w:rsidR="00AF0ABE">
        <w:rPr>
          <w:rFonts w:ascii="Times New Roman" w:hAnsi="Times New Roman" w:cs="Times New Roman"/>
          <w:sz w:val="24"/>
          <w:szCs w:val="24"/>
        </w:rPr>
        <w:t xml:space="preserve">er </w:t>
      </w:r>
      <w:r w:rsidR="000433CA" w:rsidRPr="007279B6">
        <w:rPr>
          <w:rFonts w:ascii="Times New Roman" w:hAnsi="Times New Roman" w:cs="Times New Roman"/>
          <w:sz w:val="24"/>
          <w:szCs w:val="24"/>
        </w:rPr>
        <w:t xml:space="preserve">only six confirmed </w:t>
      </w:r>
      <w:r w:rsidR="003B1CF0" w:rsidRPr="007279B6">
        <w:rPr>
          <w:rFonts w:ascii="Times New Roman" w:hAnsi="Times New Roman" w:cs="Times New Roman"/>
          <w:sz w:val="24"/>
          <w:szCs w:val="24"/>
        </w:rPr>
        <w:t xml:space="preserve">participation. </w:t>
      </w:r>
      <w:r w:rsidR="008F1902" w:rsidRPr="007279B6">
        <w:rPr>
          <w:rFonts w:ascii="Times New Roman" w:hAnsi="Times New Roman" w:cs="Times New Roman"/>
          <w:sz w:val="24"/>
          <w:szCs w:val="24"/>
        </w:rPr>
        <w:t>All were from non-English speaking backgrounds and were pursuing postgraduate research degrees in the Science</w:t>
      </w:r>
      <w:r w:rsidRPr="007279B6">
        <w:rPr>
          <w:rFonts w:ascii="Times New Roman" w:hAnsi="Times New Roman" w:cs="Times New Roman"/>
          <w:sz w:val="24"/>
          <w:szCs w:val="24"/>
        </w:rPr>
        <w:t>s</w:t>
      </w:r>
      <w:r w:rsidR="008F1902" w:rsidRPr="007279B6">
        <w:rPr>
          <w:rFonts w:ascii="Times New Roman" w:hAnsi="Times New Roman" w:cs="Times New Roman"/>
          <w:sz w:val="24"/>
          <w:szCs w:val="24"/>
        </w:rPr>
        <w:t>. Four</w:t>
      </w:r>
      <w:r w:rsidRPr="007279B6">
        <w:rPr>
          <w:rFonts w:ascii="Times New Roman" w:hAnsi="Times New Roman" w:cs="Times New Roman"/>
          <w:sz w:val="24"/>
          <w:szCs w:val="24"/>
        </w:rPr>
        <w:t xml:space="preserve"> participants</w:t>
      </w:r>
      <w:r w:rsidR="008F1902" w:rsidRPr="007279B6">
        <w:rPr>
          <w:rFonts w:ascii="Times New Roman" w:hAnsi="Times New Roman" w:cs="Times New Roman"/>
          <w:sz w:val="24"/>
          <w:szCs w:val="24"/>
        </w:rPr>
        <w:t xml:space="preserve"> were Masters students, </w:t>
      </w:r>
      <w:r w:rsidRPr="007279B6">
        <w:rPr>
          <w:rFonts w:ascii="Times New Roman" w:hAnsi="Times New Roman" w:cs="Times New Roman"/>
          <w:sz w:val="24"/>
          <w:szCs w:val="24"/>
        </w:rPr>
        <w:t xml:space="preserve">and the remaining </w:t>
      </w:r>
      <w:r w:rsidR="008F1902" w:rsidRPr="007279B6">
        <w:rPr>
          <w:rFonts w:ascii="Times New Roman" w:hAnsi="Times New Roman" w:cs="Times New Roman"/>
          <w:sz w:val="24"/>
          <w:szCs w:val="24"/>
        </w:rPr>
        <w:t xml:space="preserve">two were </w:t>
      </w:r>
      <w:r w:rsidRPr="007279B6">
        <w:rPr>
          <w:rFonts w:ascii="Times New Roman" w:hAnsi="Times New Roman" w:cs="Times New Roman"/>
          <w:sz w:val="24"/>
          <w:szCs w:val="24"/>
        </w:rPr>
        <w:t>D</w:t>
      </w:r>
      <w:r w:rsidR="008F1902" w:rsidRPr="007279B6">
        <w:rPr>
          <w:rFonts w:ascii="Times New Roman" w:hAnsi="Times New Roman" w:cs="Times New Roman"/>
          <w:sz w:val="24"/>
          <w:szCs w:val="24"/>
        </w:rPr>
        <w:t>octoral students</w:t>
      </w:r>
      <w:r w:rsidR="004F01AF" w:rsidRPr="007279B6">
        <w:rPr>
          <w:rFonts w:ascii="Times New Roman" w:hAnsi="Times New Roman" w:cs="Times New Roman"/>
          <w:sz w:val="24"/>
          <w:szCs w:val="24"/>
        </w:rPr>
        <w:t>.</w:t>
      </w:r>
    </w:p>
    <w:p w14:paraId="1A836AE6" w14:textId="458F744F" w:rsidR="008206DF" w:rsidRPr="007279B6" w:rsidRDefault="008206DF" w:rsidP="008C1F13">
      <w:pPr>
        <w:spacing w:after="0" w:line="240" w:lineRule="auto"/>
        <w:ind w:firstLine="360"/>
        <w:jc w:val="both"/>
        <w:rPr>
          <w:rFonts w:ascii="Times New Roman" w:hAnsi="Times New Roman" w:cs="Times New Roman"/>
          <w:sz w:val="24"/>
          <w:szCs w:val="24"/>
        </w:rPr>
      </w:pPr>
      <w:r w:rsidRPr="007279B6">
        <w:rPr>
          <w:rFonts w:ascii="Times New Roman" w:hAnsi="Times New Roman" w:cs="Times New Roman"/>
          <w:sz w:val="24"/>
          <w:szCs w:val="24"/>
        </w:rPr>
        <w:t>Open and exploratory interviews that lasted between 45-90 m</w:t>
      </w:r>
      <w:r w:rsidR="003B1CF0" w:rsidRPr="007279B6">
        <w:rPr>
          <w:rFonts w:ascii="Times New Roman" w:hAnsi="Times New Roman" w:cs="Times New Roman"/>
          <w:sz w:val="24"/>
          <w:szCs w:val="24"/>
        </w:rPr>
        <w:t xml:space="preserve">inutes were </w:t>
      </w:r>
      <w:r w:rsidR="007F0B23" w:rsidRPr="007279B6">
        <w:rPr>
          <w:rFonts w:ascii="Times New Roman" w:hAnsi="Times New Roman" w:cs="Times New Roman"/>
          <w:sz w:val="24"/>
          <w:szCs w:val="24"/>
        </w:rPr>
        <w:t>conducted</w:t>
      </w:r>
      <w:r w:rsidR="003B1CF0" w:rsidRPr="007279B6">
        <w:rPr>
          <w:rFonts w:ascii="Times New Roman" w:hAnsi="Times New Roman" w:cs="Times New Roman"/>
          <w:sz w:val="24"/>
          <w:szCs w:val="24"/>
        </w:rPr>
        <w:t xml:space="preserve"> with five</w:t>
      </w:r>
      <w:r w:rsidRPr="007279B6">
        <w:rPr>
          <w:rFonts w:ascii="Times New Roman" w:hAnsi="Times New Roman" w:cs="Times New Roman"/>
          <w:sz w:val="24"/>
          <w:szCs w:val="24"/>
        </w:rPr>
        <w:t xml:space="preserve"> </w:t>
      </w:r>
      <w:r w:rsidR="003B1CF0" w:rsidRPr="007279B6">
        <w:rPr>
          <w:rFonts w:ascii="Times New Roman" w:hAnsi="Times New Roman" w:cs="Times New Roman"/>
          <w:sz w:val="24"/>
          <w:szCs w:val="24"/>
        </w:rPr>
        <w:t>full-time postgraduate</w:t>
      </w:r>
      <w:r w:rsidR="008F1902" w:rsidRPr="007279B6">
        <w:rPr>
          <w:rFonts w:ascii="Times New Roman" w:hAnsi="Times New Roman" w:cs="Times New Roman"/>
          <w:sz w:val="24"/>
          <w:szCs w:val="24"/>
        </w:rPr>
        <w:t xml:space="preserve">s, while one other student </w:t>
      </w:r>
      <w:r w:rsidR="003B1CF0" w:rsidRPr="007279B6">
        <w:rPr>
          <w:rFonts w:ascii="Times New Roman" w:hAnsi="Times New Roman" w:cs="Times New Roman"/>
          <w:sz w:val="24"/>
          <w:szCs w:val="24"/>
        </w:rPr>
        <w:t>requested an e-mail interview.</w:t>
      </w:r>
      <w:r w:rsidR="002106D5" w:rsidRPr="007279B6">
        <w:rPr>
          <w:rFonts w:ascii="Times New Roman" w:hAnsi="Times New Roman" w:cs="Times New Roman"/>
          <w:sz w:val="24"/>
          <w:szCs w:val="24"/>
        </w:rPr>
        <w:t xml:space="preserve"> </w:t>
      </w:r>
      <w:r w:rsidR="003C3E6E" w:rsidRPr="007279B6">
        <w:rPr>
          <w:rFonts w:ascii="Times New Roman" w:hAnsi="Times New Roman" w:cs="Times New Roman"/>
          <w:sz w:val="24"/>
          <w:szCs w:val="24"/>
        </w:rPr>
        <w:t>T</w:t>
      </w:r>
      <w:r w:rsidR="002106D5" w:rsidRPr="007279B6">
        <w:rPr>
          <w:rFonts w:ascii="Times New Roman" w:hAnsi="Times New Roman" w:cs="Times New Roman"/>
          <w:sz w:val="24"/>
          <w:szCs w:val="24"/>
        </w:rPr>
        <w:t>hose who were interested in participating</w:t>
      </w:r>
      <w:r w:rsidR="003C3E6E" w:rsidRPr="007279B6">
        <w:rPr>
          <w:rFonts w:ascii="Times New Roman" w:hAnsi="Times New Roman" w:cs="Times New Roman"/>
          <w:sz w:val="24"/>
          <w:szCs w:val="24"/>
        </w:rPr>
        <w:t xml:space="preserve"> were </w:t>
      </w:r>
      <w:r w:rsidR="002106D5" w:rsidRPr="007279B6">
        <w:rPr>
          <w:rFonts w:ascii="Times New Roman" w:hAnsi="Times New Roman" w:cs="Times New Roman"/>
          <w:sz w:val="24"/>
          <w:szCs w:val="24"/>
        </w:rPr>
        <w:t xml:space="preserve">sent an information sheet and consent form, which was </w:t>
      </w:r>
      <w:r w:rsidR="00E65717">
        <w:rPr>
          <w:rFonts w:ascii="Times New Roman" w:hAnsi="Times New Roman" w:cs="Times New Roman"/>
          <w:sz w:val="24"/>
          <w:szCs w:val="24"/>
        </w:rPr>
        <w:t xml:space="preserve">later </w:t>
      </w:r>
      <w:r w:rsidR="002106D5" w:rsidRPr="007279B6">
        <w:rPr>
          <w:rFonts w:ascii="Times New Roman" w:hAnsi="Times New Roman" w:cs="Times New Roman"/>
          <w:sz w:val="24"/>
          <w:szCs w:val="24"/>
        </w:rPr>
        <w:t>signed and returned. A copy of the interv</w:t>
      </w:r>
      <w:r w:rsidR="00E65717">
        <w:rPr>
          <w:rFonts w:ascii="Times New Roman" w:hAnsi="Times New Roman" w:cs="Times New Roman"/>
          <w:sz w:val="24"/>
          <w:szCs w:val="24"/>
        </w:rPr>
        <w:t>iew protocol was also included</w:t>
      </w:r>
      <w:r w:rsidR="008F1902" w:rsidRPr="007279B6">
        <w:rPr>
          <w:rFonts w:ascii="Times New Roman" w:hAnsi="Times New Roman" w:cs="Times New Roman"/>
          <w:sz w:val="24"/>
          <w:szCs w:val="24"/>
        </w:rPr>
        <w:t xml:space="preserve"> Interview ques</w:t>
      </w:r>
      <w:r w:rsidR="00E65717">
        <w:rPr>
          <w:rFonts w:ascii="Times New Roman" w:hAnsi="Times New Roman" w:cs="Times New Roman"/>
          <w:sz w:val="24"/>
          <w:szCs w:val="24"/>
        </w:rPr>
        <w:t>tions spanned three broad areas</w:t>
      </w:r>
      <w:r w:rsidR="008F1902" w:rsidRPr="007279B6">
        <w:rPr>
          <w:rFonts w:ascii="Times New Roman" w:hAnsi="Times New Roman" w:cs="Times New Roman"/>
          <w:sz w:val="24"/>
          <w:szCs w:val="24"/>
        </w:rPr>
        <w:t xml:space="preserve">: </w:t>
      </w:r>
    </w:p>
    <w:p w14:paraId="3EA8BEB7" w14:textId="77777777" w:rsidR="008F1902" w:rsidRPr="007279B6" w:rsidRDefault="008F1902" w:rsidP="00EB1D7F">
      <w:pPr>
        <w:pStyle w:val="ListParagraph"/>
        <w:numPr>
          <w:ilvl w:val="0"/>
          <w:numId w:val="4"/>
        </w:numPr>
        <w:spacing w:before="240" w:line="240" w:lineRule="auto"/>
        <w:jc w:val="both"/>
        <w:rPr>
          <w:rFonts w:ascii="Times New Roman" w:hAnsi="Times New Roman" w:cs="Times New Roman"/>
          <w:sz w:val="24"/>
          <w:szCs w:val="24"/>
        </w:rPr>
      </w:pPr>
      <w:r w:rsidRPr="007279B6">
        <w:rPr>
          <w:rFonts w:ascii="Times New Roman" w:hAnsi="Times New Roman" w:cs="Times New Roman"/>
          <w:sz w:val="24"/>
          <w:szCs w:val="24"/>
        </w:rPr>
        <w:t>Academic writing perceptions</w:t>
      </w:r>
    </w:p>
    <w:p w14:paraId="6AA93F0E" w14:textId="77777777" w:rsidR="008F1902" w:rsidRPr="007279B6" w:rsidRDefault="008F1902" w:rsidP="00EB1D7F">
      <w:pPr>
        <w:pStyle w:val="ListParagraph"/>
        <w:numPr>
          <w:ilvl w:val="0"/>
          <w:numId w:val="4"/>
        </w:numPr>
        <w:spacing w:before="240" w:line="240" w:lineRule="auto"/>
        <w:jc w:val="both"/>
        <w:rPr>
          <w:rFonts w:ascii="Times New Roman" w:hAnsi="Times New Roman" w:cs="Times New Roman"/>
          <w:sz w:val="24"/>
          <w:szCs w:val="24"/>
        </w:rPr>
      </w:pPr>
      <w:r w:rsidRPr="007279B6">
        <w:rPr>
          <w:rFonts w:ascii="Times New Roman" w:hAnsi="Times New Roman" w:cs="Times New Roman"/>
          <w:sz w:val="24"/>
          <w:szCs w:val="24"/>
        </w:rPr>
        <w:t>Academic writing challenges</w:t>
      </w:r>
    </w:p>
    <w:p w14:paraId="79E4EE59" w14:textId="090177A0" w:rsidR="008F1902" w:rsidRPr="007279B6" w:rsidRDefault="008F1902" w:rsidP="00EB1D7F">
      <w:pPr>
        <w:pStyle w:val="ListParagraph"/>
        <w:numPr>
          <w:ilvl w:val="0"/>
          <w:numId w:val="4"/>
        </w:numPr>
        <w:spacing w:before="240" w:line="240" w:lineRule="auto"/>
        <w:jc w:val="both"/>
        <w:rPr>
          <w:rFonts w:ascii="Times New Roman" w:hAnsi="Times New Roman" w:cs="Times New Roman"/>
          <w:sz w:val="24"/>
          <w:szCs w:val="24"/>
        </w:rPr>
      </w:pPr>
      <w:r w:rsidRPr="007279B6">
        <w:rPr>
          <w:rFonts w:ascii="Times New Roman" w:hAnsi="Times New Roman" w:cs="Times New Roman"/>
          <w:sz w:val="24"/>
          <w:szCs w:val="24"/>
        </w:rPr>
        <w:t>Support sought for academic writing</w:t>
      </w:r>
    </w:p>
    <w:p w14:paraId="2D6BBA1E" w14:textId="2B6DE71F" w:rsidR="002106D5" w:rsidRPr="007279B6" w:rsidRDefault="002106D5" w:rsidP="006847C4">
      <w:pPr>
        <w:spacing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Under each of these areas were open-ended questions that probed further into their experiences of research writing. </w:t>
      </w:r>
      <w:r w:rsidR="007F0B23" w:rsidRPr="007279B6">
        <w:rPr>
          <w:rFonts w:ascii="Times New Roman" w:hAnsi="Times New Roman" w:cs="Times New Roman"/>
          <w:sz w:val="24"/>
          <w:szCs w:val="24"/>
        </w:rPr>
        <w:t>The interviews were audio recorded and transcribed.</w:t>
      </w:r>
      <w:r w:rsidRPr="007279B6">
        <w:rPr>
          <w:rFonts w:ascii="Times New Roman" w:hAnsi="Times New Roman" w:cs="Times New Roman"/>
          <w:sz w:val="24"/>
          <w:szCs w:val="24"/>
        </w:rPr>
        <w:t xml:space="preserve"> The completed transcripts were sent to participants to be checked for accuracy and they were asked to make changes to the information where necessary. </w:t>
      </w:r>
    </w:p>
    <w:p w14:paraId="0FC0B91B" w14:textId="43562F7E" w:rsidR="002106D5" w:rsidRPr="007279B6" w:rsidRDefault="007F0B23" w:rsidP="004E2D6F">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A</w:t>
      </w:r>
      <w:r w:rsidR="008206DF" w:rsidRPr="007279B6">
        <w:rPr>
          <w:rFonts w:ascii="Times New Roman" w:hAnsi="Times New Roman" w:cs="Times New Roman"/>
          <w:sz w:val="24"/>
          <w:szCs w:val="24"/>
        </w:rPr>
        <w:t xml:space="preserve">nalysis </w:t>
      </w:r>
      <w:r w:rsidRPr="007279B6">
        <w:rPr>
          <w:rFonts w:ascii="Times New Roman" w:hAnsi="Times New Roman" w:cs="Times New Roman"/>
          <w:sz w:val="24"/>
          <w:szCs w:val="24"/>
        </w:rPr>
        <w:t xml:space="preserve">of the transcripts </w:t>
      </w:r>
      <w:r w:rsidR="008206DF" w:rsidRPr="007279B6">
        <w:rPr>
          <w:rFonts w:ascii="Times New Roman" w:hAnsi="Times New Roman" w:cs="Times New Roman"/>
          <w:sz w:val="24"/>
          <w:szCs w:val="24"/>
        </w:rPr>
        <w:t xml:space="preserve">followed a general inductive approach (Thomas, 2006). </w:t>
      </w:r>
      <w:r w:rsidR="007A0AF8" w:rsidRPr="007279B6">
        <w:rPr>
          <w:rFonts w:ascii="Times New Roman" w:hAnsi="Times New Roman" w:cs="Times New Roman"/>
          <w:sz w:val="24"/>
          <w:szCs w:val="24"/>
        </w:rPr>
        <w:t xml:space="preserve">The process started with the preparation of raw data files that were formatted, page numbered and printed to ease with referencing. </w:t>
      </w:r>
      <w:r w:rsidR="003C3E6E" w:rsidRPr="007279B6">
        <w:rPr>
          <w:rFonts w:ascii="Times New Roman" w:hAnsi="Times New Roman" w:cs="Times New Roman"/>
          <w:sz w:val="24"/>
          <w:szCs w:val="24"/>
        </w:rPr>
        <w:t>Next, f</w:t>
      </w:r>
      <w:r w:rsidR="008206DF" w:rsidRPr="007279B6">
        <w:rPr>
          <w:rFonts w:ascii="Times New Roman" w:hAnsi="Times New Roman" w:cs="Times New Roman"/>
          <w:sz w:val="24"/>
          <w:szCs w:val="24"/>
        </w:rPr>
        <w:t xml:space="preserve">requent, dominant, or significant themes </w:t>
      </w:r>
      <w:r w:rsidRPr="007279B6">
        <w:rPr>
          <w:rFonts w:ascii="Times New Roman" w:hAnsi="Times New Roman" w:cs="Times New Roman"/>
          <w:sz w:val="24"/>
          <w:szCs w:val="24"/>
        </w:rPr>
        <w:t>were identified in</w:t>
      </w:r>
      <w:r w:rsidR="008206DF" w:rsidRPr="007279B6">
        <w:rPr>
          <w:rFonts w:ascii="Times New Roman" w:hAnsi="Times New Roman" w:cs="Times New Roman"/>
          <w:sz w:val="24"/>
          <w:szCs w:val="24"/>
        </w:rPr>
        <w:t xml:space="preserve"> the raw data (Thomas, 2006). </w:t>
      </w:r>
      <w:r w:rsidR="00367E2A" w:rsidRPr="007279B6">
        <w:rPr>
          <w:rFonts w:ascii="Times New Roman" w:hAnsi="Times New Roman" w:cs="Times New Roman"/>
          <w:sz w:val="24"/>
          <w:szCs w:val="24"/>
        </w:rPr>
        <w:t>This inductive a</w:t>
      </w:r>
      <w:r w:rsidR="008206DF" w:rsidRPr="007279B6">
        <w:rPr>
          <w:rFonts w:ascii="Times New Roman" w:hAnsi="Times New Roman" w:cs="Times New Roman"/>
          <w:sz w:val="24"/>
          <w:szCs w:val="24"/>
        </w:rPr>
        <w:t>nalysis involve</w:t>
      </w:r>
      <w:r w:rsidR="00367E2A" w:rsidRPr="007279B6">
        <w:rPr>
          <w:rFonts w:ascii="Times New Roman" w:hAnsi="Times New Roman" w:cs="Times New Roman"/>
          <w:sz w:val="24"/>
          <w:szCs w:val="24"/>
        </w:rPr>
        <w:t xml:space="preserve">d reading and re-reading the </w:t>
      </w:r>
      <w:r w:rsidR="00EA6640" w:rsidRPr="007279B6">
        <w:rPr>
          <w:rFonts w:ascii="Times New Roman" w:hAnsi="Times New Roman" w:cs="Times New Roman"/>
          <w:sz w:val="24"/>
          <w:szCs w:val="24"/>
        </w:rPr>
        <w:t>transcripts, examining</w:t>
      </w:r>
      <w:r w:rsidR="008206DF" w:rsidRPr="007279B6">
        <w:rPr>
          <w:rFonts w:ascii="Times New Roman" w:hAnsi="Times New Roman" w:cs="Times New Roman"/>
          <w:sz w:val="24"/>
          <w:szCs w:val="24"/>
        </w:rPr>
        <w:t xml:space="preserve"> commonalit</w:t>
      </w:r>
      <w:r w:rsidR="00367E2A" w:rsidRPr="007279B6">
        <w:rPr>
          <w:rFonts w:ascii="Times New Roman" w:hAnsi="Times New Roman" w:cs="Times New Roman"/>
          <w:sz w:val="24"/>
          <w:szCs w:val="24"/>
        </w:rPr>
        <w:t>ies</w:t>
      </w:r>
      <w:r w:rsidR="008206DF" w:rsidRPr="007279B6">
        <w:rPr>
          <w:rFonts w:ascii="Times New Roman" w:hAnsi="Times New Roman" w:cs="Times New Roman"/>
          <w:sz w:val="24"/>
          <w:szCs w:val="24"/>
        </w:rPr>
        <w:t xml:space="preserve">, differences </w:t>
      </w:r>
      <w:r w:rsidR="00367E2A" w:rsidRPr="007279B6">
        <w:rPr>
          <w:rFonts w:ascii="Times New Roman" w:hAnsi="Times New Roman" w:cs="Times New Roman"/>
          <w:sz w:val="24"/>
          <w:szCs w:val="24"/>
        </w:rPr>
        <w:t xml:space="preserve">and </w:t>
      </w:r>
      <w:r w:rsidR="008206DF" w:rsidRPr="007279B6">
        <w:rPr>
          <w:rFonts w:ascii="Times New Roman" w:hAnsi="Times New Roman" w:cs="Times New Roman"/>
          <w:sz w:val="24"/>
          <w:szCs w:val="24"/>
        </w:rPr>
        <w:t>distinctive features across the data set</w:t>
      </w:r>
      <w:r w:rsidR="00367E2A" w:rsidRPr="007279B6">
        <w:rPr>
          <w:rFonts w:ascii="Times New Roman" w:hAnsi="Times New Roman" w:cs="Times New Roman"/>
          <w:sz w:val="24"/>
          <w:szCs w:val="24"/>
        </w:rPr>
        <w:t>,</w:t>
      </w:r>
      <w:r w:rsidR="008206DF" w:rsidRPr="007279B6">
        <w:rPr>
          <w:rFonts w:ascii="Times New Roman" w:hAnsi="Times New Roman" w:cs="Times New Roman"/>
          <w:sz w:val="24"/>
          <w:szCs w:val="24"/>
        </w:rPr>
        <w:t xml:space="preserve"> and relationships between the v</w:t>
      </w:r>
      <w:r w:rsidR="003338C5" w:rsidRPr="007279B6">
        <w:rPr>
          <w:rFonts w:ascii="Times New Roman" w:hAnsi="Times New Roman" w:cs="Times New Roman"/>
          <w:sz w:val="24"/>
          <w:szCs w:val="24"/>
        </w:rPr>
        <w:t>arious elements in the analysis</w:t>
      </w:r>
      <w:r w:rsidR="008206DF" w:rsidRPr="007279B6">
        <w:rPr>
          <w:rFonts w:ascii="Times New Roman" w:hAnsi="Times New Roman" w:cs="Times New Roman"/>
          <w:sz w:val="24"/>
          <w:szCs w:val="24"/>
        </w:rPr>
        <w:t>.</w:t>
      </w:r>
      <w:r w:rsidR="008F1902" w:rsidRPr="007279B6">
        <w:rPr>
          <w:rFonts w:ascii="Times New Roman" w:hAnsi="Times New Roman" w:cs="Times New Roman"/>
          <w:sz w:val="24"/>
          <w:szCs w:val="24"/>
        </w:rPr>
        <w:t xml:space="preserve"> </w:t>
      </w:r>
      <w:r w:rsidR="002106D5" w:rsidRPr="007279B6">
        <w:rPr>
          <w:rFonts w:ascii="Times New Roman" w:hAnsi="Times New Roman" w:cs="Times New Roman"/>
          <w:sz w:val="24"/>
          <w:szCs w:val="24"/>
        </w:rPr>
        <w:t xml:space="preserve">At times, certain segments of texts were assigned into more than one sub-theme. At other times, there was considerable amount of text that was not coded into any category because it did not relate to the research objectives. </w:t>
      </w:r>
    </w:p>
    <w:p w14:paraId="5E98CC9C" w14:textId="2B53FBD0" w:rsidR="008206DF" w:rsidRDefault="00820A44" w:rsidP="004E2D6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1</w:t>
      </w:r>
      <w:r w:rsidR="008F1902" w:rsidRPr="007279B6">
        <w:rPr>
          <w:rFonts w:ascii="Times New Roman" w:hAnsi="Times New Roman" w:cs="Times New Roman"/>
          <w:sz w:val="24"/>
          <w:szCs w:val="24"/>
        </w:rPr>
        <w:t xml:space="preserve"> lists the participants along with their stage of candidacy. Beca</w:t>
      </w:r>
      <w:r w:rsidR="00B54957" w:rsidRPr="007279B6">
        <w:rPr>
          <w:rFonts w:ascii="Times New Roman" w:hAnsi="Times New Roman" w:cs="Times New Roman"/>
          <w:sz w:val="24"/>
          <w:szCs w:val="24"/>
        </w:rPr>
        <w:t xml:space="preserve">use this university has a relatively small </w:t>
      </w:r>
      <w:r w:rsidR="008F1902" w:rsidRPr="007279B6">
        <w:rPr>
          <w:rFonts w:ascii="Times New Roman" w:hAnsi="Times New Roman" w:cs="Times New Roman"/>
          <w:sz w:val="24"/>
          <w:szCs w:val="24"/>
        </w:rPr>
        <w:t xml:space="preserve">postgraduate </w:t>
      </w:r>
      <w:r w:rsidR="00B54957" w:rsidRPr="007279B6">
        <w:rPr>
          <w:rFonts w:ascii="Times New Roman" w:hAnsi="Times New Roman" w:cs="Times New Roman"/>
          <w:sz w:val="24"/>
          <w:szCs w:val="24"/>
        </w:rPr>
        <w:t>student population</w:t>
      </w:r>
      <w:r w:rsidR="008F1902" w:rsidRPr="007279B6">
        <w:rPr>
          <w:rFonts w:ascii="Times New Roman" w:hAnsi="Times New Roman" w:cs="Times New Roman"/>
          <w:sz w:val="24"/>
          <w:szCs w:val="24"/>
        </w:rPr>
        <w:t xml:space="preserve">, their specific areas of study will not be disclosed </w:t>
      </w:r>
      <w:r w:rsidR="003338C5" w:rsidRPr="007279B6">
        <w:rPr>
          <w:rFonts w:ascii="Times New Roman" w:hAnsi="Times New Roman" w:cs="Times New Roman"/>
          <w:sz w:val="24"/>
          <w:szCs w:val="24"/>
        </w:rPr>
        <w:t>to</w:t>
      </w:r>
      <w:r w:rsidR="008F1902" w:rsidRPr="007279B6">
        <w:rPr>
          <w:rFonts w:ascii="Times New Roman" w:hAnsi="Times New Roman" w:cs="Times New Roman"/>
          <w:sz w:val="24"/>
          <w:szCs w:val="24"/>
        </w:rPr>
        <w:t xml:space="preserve"> protect their anonymity. </w:t>
      </w:r>
    </w:p>
    <w:p w14:paraId="4FF02B2F" w14:textId="6FD56EA9" w:rsidR="006847C4" w:rsidRDefault="006847C4" w:rsidP="004E2D6F">
      <w:pPr>
        <w:spacing w:line="240" w:lineRule="auto"/>
        <w:ind w:firstLine="720"/>
        <w:jc w:val="both"/>
        <w:rPr>
          <w:rFonts w:ascii="Times New Roman" w:hAnsi="Times New Roman" w:cs="Times New Roman"/>
          <w:sz w:val="24"/>
          <w:szCs w:val="24"/>
        </w:rPr>
      </w:pPr>
    </w:p>
    <w:p w14:paraId="6A0336A3" w14:textId="32F8444A" w:rsidR="006847C4" w:rsidRDefault="006847C4" w:rsidP="004E2D6F">
      <w:pPr>
        <w:spacing w:line="240" w:lineRule="auto"/>
        <w:ind w:firstLine="720"/>
        <w:jc w:val="both"/>
        <w:rPr>
          <w:rFonts w:ascii="Times New Roman" w:hAnsi="Times New Roman" w:cs="Times New Roman"/>
          <w:sz w:val="24"/>
          <w:szCs w:val="24"/>
        </w:rPr>
      </w:pPr>
    </w:p>
    <w:p w14:paraId="7960A192" w14:textId="357CAA6A" w:rsidR="006847C4" w:rsidRDefault="006847C4" w:rsidP="004E2D6F">
      <w:pPr>
        <w:spacing w:line="240" w:lineRule="auto"/>
        <w:ind w:firstLine="720"/>
        <w:jc w:val="both"/>
        <w:rPr>
          <w:rFonts w:ascii="Times New Roman" w:hAnsi="Times New Roman" w:cs="Times New Roman"/>
          <w:sz w:val="24"/>
          <w:szCs w:val="24"/>
        </w:rPr>
      </w:pPr>
    </w:p>
    <w:p w14:paraId="0AA273DC" w14:textId="24237452" w:rsidR="006847C4" w:rsidRDefault="006847C4" w:rsidP="004E2D6F">
      <w:pPr>
        <w:spacing w:line="240" w:lineRule="auto"/>
        <w:ind w:firstLine="720"/>
        <w:jc w:val="both"/>
        <w:rPr>
          <w:rFonts w:ascii="Times New Roman" w:hAnsi="Times New Roman" w:cs="Times New Roman"/>
          <w:sz w:val="24"/>
          <w:szCs w:val="24"/>
        </w:rPr>
      </w:pPr>
    </w:p>
    <w:p w14:paraId="7F3229BA" w14:textId="77777777" w:rsidR="006847C4" w:rsidRDefault="006847C4" w:rsidP="004E2D6F">
      <w:pPr>
        <w:spacing w:line="240" w:lineRule="auto"/>
        <w:ind w:firstLine="720"/>
        <w:jc w:val="both"/>
        <w:rPr>
          <w:rFonts w:ascii="Times New Roman" w:hAnsi="Times New Roman" w:cs="Times New Roman"/>
          <w:sz w:val="24"/>
          <w:szCs w:val="24"/>
        </w:rPr>
      </w:pPr>
    </w:p>
    <w:p w14:paraId="03B655FC" w14:textId="6EA1F99B" w:rsidR="008C1F13" w:rsidRPr="008C1F13" w:rsidRDefault="008C1F13" w:rsidP="008C1F13">
      <w:pPr>
        <w:spacing w:before="240" w:line="240" w:lineRule="auto"/>
        <w:jc w:val="center"/>
        <w:rPr>
          <w:rFonts w:ascii="Times New Roman" w:hAnsi="Times New Roman" w:cs="Times New Roman"/>
          <w:sz w:val="18"/>
          <w:szCs w:val="18"/>
        </w:rPr>
      </w:pPr>
      <w:r w:rsidRPr="008C1F13">
        <w:rPr>
          <w:rFonts w:ascii="Times New Roman" w:hAnsi="Times New Roman" w:cs="Times New Roman"/>
          <w:sz w:val="18"/>
          <w:szCs w:val="18"/>
        </w:rPr>
        <w:lastRenderedPageBreak/>
        <w:t>TABLE 1: Participants’ degree level and stage of candidacy</w:t>
      </w:r>
    </w:p>
    <w:tbl>
      <w:tblPr>
        <w:tblStyle w:val="TableGrid"/>
        <w:tblW w:w="9306" w:type="dxa"/>
        <w:tblLook w:val="04A0" w:firstRow="1" w:lastRow="0" w:firstColumn="1" w:lastColumn="0" w:noHBand="0" w:noVBand="1"/>
      </w:tblPr>
      <w:tblGrid>
        <w:gridCol w:w="1818"/>
        <w:gridCol w:w="3744"/>
        <w:gridCol w:w="3744"/>
      </w:tblGrid>
      <w:tr w:rsidR="00EA6640" w:rsidRPr="007279B6" w14:paraId="099F40EB" w14:textId="77777777" w:rsidTr="00EA6640">
        <w:trPr>
          <w:trHeight w:val="283"/>
        </w:trPr>
        <w:tc>
          <w:tcPr>
            <w:tcW w:w="1818" w:type="dxa"/>
          </w:tcPr>
          <w:p w14:paraId="26EE5550" w14:textId="0F8B2FEB" w:rsidR="00EA6640" w:rsidRPr="007279B6" w:rsidRDefault="00EA6640" w:rsidP="00F72C0A">
            <w:pPr>
              <w:jc w:val="center"/>
              <w:rPr>
                <w:rFonts w:ascii="Times New Roman" w:hAnsi="Times New Roman" w:cs="Times New Roman"/>
                <w:b/>
                <w:sz w:val="24"/>
                <w:szCs w:val="24"/>
              </w:rPr>
            </w:pPr>
            <w:r w:rsidRPr="007279B6">
              <w:rPr>
                <w:rFonts w:ascii="Times New Roman" w:hAnsi="Times New Roman" w:cs="Times New Roman"/>
                <w:b/>
                <w:sz w:val="24"/>
                <w:szCs w:val="24"/>
              </w:rPr>
              <w:t>Name</w:t>
            </w:r>
            <w:r w:rsidR="00820A44">
              <w:rPr>
                <w:rFonts w:ascii="Times New Roman" w:hAnsi="Times New Roman" w:cs="Times New Roman"/>
                <w:b/>
                <w:sz w:val="24"/>
                <w:szCs w:val="24"/>
              </w:rPr>
              <w:t xml:space="preserve"> (Pseudonyms)</w:t>
            </w:r>
          </w:p>
        </w:tc>
        <w:tc>
          <w:tcPr>
            <w:tcW w:w="3744" w:type="dxa"/>
          </w:tcPr>
          <w:p w14:paraId="43E64EE3" w14:textId="4CEFF46F" w:rsidR="00EA6640" w:rsidRPr="007279B6" w:rsidRDefault="00EA6640" w:rsidP="00F72C0A">
            <w:pPr>
              <w:jc w:val="center"/>
              <w:rPr>
                <w:rFonts w:ascii="Times New Roman" w:hAnsi="Times New Roman" w:cs="Times New Roman"/>
                <w:b/>
                <w:sz w:val="24"/>
                <w:szCs w:val="24"/>
              </w:rPr>
            </w:pPr>
            <w:r w:rsidRPr="007279B6">
              <w:rPr>
                <w:rFonts w:ascii="Times New Roman" w:hAnsi="Times New Roman" w:cs="Times New Roman"/>
                <w:b/>
                <w:sz w:val="24"/>
                <w:szCs w:val="24"/>
              </w:rPr>
              <w:t>Degree level</w:t>
            </w:r>
          </w:p>
        </w:tc>
        <w:tc>
          <w:tcPr>
            <w:tcW w:w="3744" w:type="dxa"/>
          </w:tcPr>
          <w:p w14:paraId="4478AAF4" w14:textId="112E9A68" w:rsidR="00EA6640" w:rsidRPr="007279B6" w:rsidRDefault="00EA6640" w:rsidP="00F72C0A">
            <w:pPr>
              <w:jc w:val="center"/>
              <w:rPr>
                <w:rFonts w:ascii="Times New Roman" w:hAnsi="Times New Roman" w:cs="Times New Roman"/>
                <w:b/>
                <w:sz w:val="24"/>
                <w:szCs w:val="24"/>
              </w:rPr>
            </w:pPr>
            <w:r w:rsidRPr="007279B6">
              <w:rPr>
                <w:rFonts w:ascii="Times New Roman" w:hAnsi="Times New Roman" w:cs="Times New Roman"/>
                <w:b/>
                <w:sz w:val="24"/>
                <w:szCs w:val="24"/>
              </w:rPr>
              <w:t>Stage of candidacy</w:t>
            </w:r>
          </w:p>
        </w:tc>
      </w:tr>
      <w:tr w:rsidR="00EA6640" w:rsidRPr="007279B6" w14:paraId="23B4E476" w14:textId="77777777" w:rsidTr="00EA6640">
        <w:trPr>
          <w:trHeight w:val="267"/>
        </w:trPr>
        <w:tc>
          <w:tcPr>
            <w:tcW w:w="1818" w:type="dxa"/>
          </w:tcPr>
          <w:p w14:paraId="3D8A2EBE" w14:textId="77777777"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Malissa</w:t>
            </w:r>
          </w:p>
        </w:tc>
        <w:tc>
          <w:tcPr>
            <w:tcW w:w="3744" w:type="dxa"/>
          </w:tcPr>
          <w:p w14:paraId="7BA72D0B" w14:textId="719E7BB7"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PhD</w:t>
            </w:r>
          </w:p>
        </w:tc>
        <w:tc>
          <w:tcPr>
            <w:tcW w:w="3744" w:type="dxa"/>
          </w:tcPr>
          <w:p w14:paraId="029ABF01" w14:textId="756D42C3"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1</w:t>
            </w:r>
            <w:r w:rsidRPr="007279B6">
              <w:rPr>
                <w:rFonts w:ascii="Times New Roman" w:hAnsi="Times New Roman" w:cs="Times New Roman"/>
                <w:sz w:val="24"/>
                <w:szCs w:val="24"/>
                <w:vertAlign w:val="superscript"/>
              </w:rPr>
              <w:t>st</w:t>
            </w:r>
            <w:r w:rsidRPr="007279B6">
              <w:rPr>
                <w:rFonts w:ascii="Times New Roman" w:hAnsi="Times New Roman" w:cs="Times New Roman"/>
                <w:sz w:val="24"/>
                <w:szCs w:val="24"/>
              </w:rPr>
              <w:t xml:space="preserve"> year</w:t>
            </w:r>
          </w:p>
        </w:tc>
      </w:tr>
      <w:tr w:rsidR="00EA6640" w:rsidRPr="007279B6" w14:paraId="7CD17F72" w14:textId="77777777" w:rsidTr="00EA6640">
        <w:trPr>
          <w:trHeight w:val="283"/>
        </w:trPr>
        <w:tc>
          <w:tcPr>
            <w:tcW w:w="1818" w:type="dxa"/>
          </w:tcPr>
          <w:p w14:paraId="6DAD37EA" w14:textId="320DE197"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Thevi</w:t>
            </w:r>
          </w:p>
        </w:tc>
        <w:tc>
          <w:tcPr>
            <w:tcW w:w="3744" w:type="dxa"/>
          </w:tcPr>
          <w:p w14:paraId="33018834" w14:textId="23101D08"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Masters</w:t>
            </w:r>
          </w:p>
        </w:tc>
        <w:tc>
          <w:tcPr>
            <w:tcW w:w="3744" w:type="dxa"/>
          </w:tcPr>
          <w:p w14:paraId="20495009" w14:textId="1304EA1E"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1 ½ years</w:t>
            </w:r>
          </w:p>
        </w:tc>
      </w:tr>
      <w:tr w:rsidR="00EA6640" w:rsidRPr="007279B6" w14:paraId="6FE0A6CE" w14:textId="77777777" w:rsidTr="00EA6640">
        <w:trPr>
          <w:trHeight w:val="267"/>
        </w:trPr>
        <w:tc>
          <w:tcPr>
            <w:tcW w:w="1818" w:type="dxa"/>
          </w:tcPr>
          <w:p w14:paraId="0C13292F" w14:textId="77777777"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Carrie</w:t>
            </w:r>
          </w:p>
        </w:tc>
        <w:tc>
          <w:tcPr>
            <w:tcW w:w="3744" w:type="dxa"/>
          </w:tcPr>
          <w:p w14:paraId="278DD441" w14:textId="6FEE8A6D"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PhD</w:t>
            </w:r>
          </w:p>
        </w:tc>
        <w:tc>
          <w:tcPr>
            <w:tcW w:w="3744" w:type="dxa"/>
          </w:tcPr>
          <w:p w14:paraId="30EFE6F6" w14:textId="5CD30C5B"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2</w:t>
            </w:r>
            <w:r w:rsidRPr="007279B6">
              <w:rPr>
                <w:rFonts w:ascii="Times New Roman" w:hAnsi="Times New Roman" w:cs="Times New Roman"/>
                <w:sz w:val="24"/>
                <w:szCs w:val="24"/>
                <w:vertAlign w:val="superscript"/>
              </w:rPr>
              <w:t>nd</w:t>
            </w:r>
            <w:r w:rsidRPr="007279B6">
              <w:rPr>
                <w:rFonts w:ascii="Times New Roman" w:hAnsi="Times New Roman" w:cs="Times New Roman"/>
                <w:sz w:val="24"/>
                <w:szCs w:val="24"/>
              </w:rPr>
              <w:t xml:space="preserve"> year</w:t>
            </w:r>
          </w:p>
        </w:tc>
      </w:tr>
      <w:tr w:rsidR="007C7410" w:rsidRPr="007279B6" w14:paraId="07C61750" w14:textId="77777777" w:rsidTr="00EA6640">
        <w:trPr>
          <w:trHeight w:val="267"/>
        </w:trPr>
        <w:tc>
          <w:tcPr>
            <w:tcW w:w="1818" w:type="dxa"/>
          </w:tcPr>
          <w:p w14:paraId="73951A39" w14:textId="0368C655" w:rsidR="007C7410" w:rsidRPr="007279B6" w:rsidRDefault="007C7410" w:rsidP="00F72C0A">
            <w:pPr>
              <w:jc w:val="center"/>
              <w:rPr>
                <w:rFonts w:ascii="Times New Roman" w:hAnsi="Times New Roman" w:cs="Times New Roman"/>
                <w:sz w:val="24"/>
                <w:szCs w:val="24"/>
              </w:rPr>
            </w:pPr>
            <w:r w:rsidRPr="007279B6">
              <w:rPr>
                <w:rFonts w:ascii="Times New Roman" w:hAnsi="Times New Roman" w:cs="Times New Roman"/>
                <w:sz w:val="24"/>
                <w:szCs w:val="24"/>
              </w:rPr>
              <w:t>Kei</w:t>
            </w:r>
          </w:p>
        </w:tc>
        <w:tc>
          <w:tcPr>
            <w:tcW w:w="3744" w:type="dxa"/>
          </w:tcPr>
          <w:p w14:paraId="3A1BFB1D" w14:textId="41AFDCA5" w:rsidR="007C7410" w:rsidRPr="007279B6" w:rsidRDefault="007C7410" w:rsidP="00F72C0A">
            <w:pPr>
              <w:jc w:val="center"/>
              <w:rPr>
                <w:rFonts w:ascii="Times New Roman" w:hAnsi="Times New Roman" w:cs="Times New Roman"/>
                <w:sz w:val="24"/>
                <w:szCs w:val="24"/>
              </w:rPr>
            </w:pPr>
            <w:r w:rsidRPr="007279B6">
              <w:rPr>
                <w:rFonts w:ascii="Times New Roman" w:hAnsi="Times New Roman" w:cs="Times New Roman"/>
                <w:sz w:val="24"/>
                <w:szCs w:val="24"/>
              </w:rPr>
              <w:t>Masters</w:t>
            </w:r>
          </w:p>
        </w:tc>
        <w:tc>
          <w:tcPr>
            <w:tcW w:w="3744" w:type="dxa"/>
          </w:tcPr>
          <w:p w14:paraId="5E7D4B7E" w14:textId="1EAAE36E" w:rsidR="007C7410" w:rsidRPr="007279B6" w:rsidRDefault="007C7410" w:rsidP="00F72C0A">
            <w:pPr>
              <w:jc w:val="center"/>
              <w:rPr>
                <w:rFonts w:ascii="Times New Roman" w:hAnsi="Times New Roman" w:cs="Times New Roman"/>
                <w:sz w:val="24"/>
                <w:szCs w:val="24"/>
              </w:rPr>
            </w:pPr>
            <w:r w:rsidRPr="007279B6">
              <w:rPr>
                <w:rFonts w:ascii="Times New Roman" w:hAnsi="Times New Roman" w:cs="Times New Roman"/>
                <w:sz w:val="24"/>
                <w:szCs w:val="24"/>
              </w:rPr>
              <w:t>2</w:t>
            </w:r>
            <w:r w:rsidRPr="007279B6">
              <w:rPr>
                <w:rFonts w:ascii="Times New Roman" w:hAnsi="Times New Roman" w:cs="Times New Roman"/>
                <w:sz w:val="24"/>
                <w:szCs w:val="24"/>
                <w:vertAlign w:val="superscript"/>
              </w:rPr>
              <w:t>nd</w:t>
            </w:r>
            <w:r w:rsidRPr="007279B6">
              <w:rPr>
                <w:rFonts w:ascii="Times New Roman" w:hAnsi="Times New Roman" w:cs="Times New Roman"/>
                <w:sz w:val="24"/>
                <w:szCs w:val="24"/>
              </w:rPr>
              <w:t xml:space="preserve"> year</w:t>
            </w:r>
          </w:p>
        </w:tc>
      </w:tr>
      <w:tr w:rsidR="00EA6640" w:rsidRPr="007279B6" w14:paraId="54010224" w14:textId="77777777" w:rsidTr="00EA6640">
        <w:trPr>
          <w:trHeight w:val="566"/>
        </w:trPr>
        <w:tc>
          <w:tcPr>
            <w:tcW w:w="1818" w:type="dxa"/>
          </w:tcPr>
          <w:p w14:paraId="186C1BE2" w14:textId="77777777"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Wan</w:t>
            </w:r>
          </w:p>
        </w:tc>
        <w:tc>
          <w:tcPr>
            <w:tcW w:w="3744" w:type="dxa"/>
          </w:tcPr>
          <w:p w14:paraId="39E2023D" w14:textId="2D417CD2"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Masters</w:t>
            </w:r>
          </w:p>
        </w:tc>
        <w:tc>
          <w:tcPr>
            <w:tcW w:w="3744" w:type="dxa"/>
          </w:tcPr>
          <w:p w14:paraId="7F77FF6F" w14:textId="07148940"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Thesis submitted and under examination</w:t>
            </w:r>
          </w:p>
        </w:tc>
      </w:tr>
      <w:tr w:rsidR="00EA6640" w:rsidRPr="007279B6" w14:paraId="54CC2827" w14:textId="77777777" w:rsidTr="00EA6640">
        <w:trPr>
          <w:trHeight w:val="550"/>
        </w:trPr>
        <w:tc>
          <w:tcPr>
            <w:tcW w:w="1818" w:type="dxa"/>
          </w:tcPr>
          <w:p w14:paraId="399351DC" w14:textId="77777777"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Patton</w:t>
            </w:r>
          </w:p>
        </w:tc>
        <w:tc>
          <w:tcPr>
            <w:tcW w:w="3744" w:type="dxa"/>
          </w:tcPr>
          <w:p w14:paraId="715F8D21" w14:textId="73146C3E"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Masters</w:t>
            </w:r>
          </w:p>
        </w:tc>
        <w:tc>
          <w:tcPr>
            <w:tcW w:w="3744" w:type="dxa"/>
          </w:tcPr>
          <w:p w14:paraId="7E466A7D" w14:textId="708675BB" w:rsidR="00EA6640" w:rsidRPr="007279B6" w:rsidRDefault="00EA6640" w:rsidP="00F72C0A">
            <w:pPr>
              <w:jc w:val="center"/>
              <w:rPr>
                <w:rFonts w:ascii="Times New Roman" w:hAnsi="Times New Roman" w:cs="Times New Roman"/>
                <w:sz w:val="24"/>
                <w:szCs w:val="24"/>
              </w:rPr>
            </w:pPr>
            <w:r w:rsidRPr="007279B6">
              <w:rPr>
                <w:rFonts w:ascii="Times New Roman" w:hAnsi="Times New Roman" w:cs="Times New Roman"/>
                <w:sz w:val="24"/>
                <w:szCs w:val="24"/>
              </w:rPr>
              <w:t>Thesis submitted and under examination</w:t>
            </w:r>
          </w:p>
        </w:tc>
      </w:tr>
    </w:tbl>
    <w:p w14:paraId="141B0EAE" w14:textId="561F6FCE" w:rsidR="008C1F13" w:rsidRDefault="008C1F13" w:rsidP="00F72C0A">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00BE6759" w14:textId="53E85BEA" w:rsidR="00680920" w:rsidRPr="007279B6" w:rsidRDefault="00D5461F" w:rsidP="008C1F13">
      <w:pPr>
        <w:spacing w:before="240" w:line="240" w:lineRule="auto"/>
        <w:rPr>
          <w:rFonts w:ascii="Times New Roman" w:hAnsi="Times New Roman" w:cs="Times New Roman"/>
          <w:sz w:val="24"/>
          <w:szCs w:val="24"/>
        </w:rPr>
      </w:pPr>
      <w:r w:rsidRPr="007279B6">
        <w:rPr>
          <w:rFonts w:ascii="Times New Roman" w:hAnsi="Times New Roman" w:cs="Times New Roman"/>
          <w:sz w:val="24"/>
          <w:szCs w:val="24"/>
        </w:rPr>
        <w:t xml:space="preserve">The three dominant themes that </w:t>
      </w:r>
      <w:r w:rsidR="00E65717">
        <w:rPr>
          <w:rFonts w:ascii="Times New Roman" w:hAnsi="Times New Roman" w:cs="Times New Roman"/>
          <w:sz w:val="24"/>
          <w:szCs w:val="24"/>
        </w:rPr>
        <w:t>emerged from the analysis were</w:t>
      </w:r>
      <w:r w:rsidRPr="007279B6">
        <w:rPr>
          <w:rFonts w:ascii="Times New Roman" w:hAnsi="Times New Roman" w:cs="Times New Roman"/>
          <w:sz w:val="24"/>
          <w:szCs w:val="24"/>
        </w:rPr>
        <w:t>:</w:t>
      </w:r>
    </w:p>
    <w:p w14:paraId="238F64C6" w14:textId="77777777" w:rsidR="00680920" w:rsidRPr="007279B6" w:rsidRDefault="00D5461F" w:rsidP="00EB1D7F">
      <w:pPr>
        <w:numPr>
          <w:ilvl w:val="0"/>
          <w:numId w:val="2"/>
        </w:numPr>
        <w:spacing w:before="240" w:line="240" w:lineRule="auto"/>
        <w:ind w:hanging="360"/>
        <w:contextualSpacing/>
        <w:jc w:val="both"/>
        <w:rPr>
          <w:rFonts w:ascii="Times New Roman" w:hAnsi="Times New Roman" w:cs="Times New Roman"/>
          <w:sz w:val="24"/>
          <w:szCs w:val="24"/>
        </w:rPr>
      </w:pPr>
      <w:r w:rsidRPr="007279B6">
        <w:rPr>
          <w:rFonts w:ascii="Times New Roman" w:hAnsi="Times New Roman" w:cs="Times New Roman"/>
          <w:sz w:val="24"/>
          <w:szCs w:val="24"/>
        </w:rPr>
        <w:t xml:space="preserve">Understanding the </w:t>
      </w:r>
      <w:r w:rsidR="00B54957" w:rsidRPr="007279B6">
        <w:rPr>
          <w:rFonts w:ascii="Times New Roman" w:hAnsi="Times New Roman" w:cs="Times New Roman"/>
          <w:sz w:val="24"/>
          <w:szCs w:val="24"/>
        </w:rPr>
        <w:t>‘</w:t>
      </w:r>
      <w:r w:rsidRPr="007279B6">
        <w:rPr>
          <w:rFonts w:ascii="Times New Roman" w:hAnsi="Times New Roman" w:cs="Times New Roman"/>
          <w:sz w:val="24"/>
          <w:szCs w:val="24"/>
        </w:rPr>
        <w:t>laws</w:t>
      </w:r>
      <w:r w:rsidR="00B54957" w:rsidRPr="007279B6">
        <w:rPr>
          <w:rFonts w:ascii="Times New Roman" w:hAnsi="Times New Roman" w:cs="Times New Roman"/>
          <w:sz w:val="24"/>
          <w:szCs w:val="24"/>
        </w:rPr>
        <w:t>’</w:t>
      </w:r>
      <w:r w:rsidRPr="007279B6">
        <w:rPr>
          <w:rFonts w:ascii="Times New Roman" w:hAnsi="Times New Roman" w:cs="Times New Roman"/>
          <w:sz w:val="24"/>
          <w:szCs w:val="24"/>
        </w:rPr>
        <w:t xml:space="preserve"> of the jungle</w:t>
      </w:r>
    </w:p>
    <w:p w14:paraId="4F19D68C" w14:textId="77777777" w:rsidR="00680920" w:rsidRPr="007279B6" w:rsidRDefault="00D5461F" w:rsidP="00EB1D7F">
      <w:pPr>
        <w:numPr>
          <w:ilvl w:val="0"/>
          <w:numId w:val="2"/>
        </w:numPr>
        <w:spacing w:before="240" w:line="240" w:lineRule="auto"/>
        <w:ind w:hanging="360"/>
        <w:contextualSpacing/>
        <w:jc w:val="both"/>
        <w:rPr>
          <w:rFonts w:ascii="Times New Roman" w:hAnsi="Times New Roman" w:cs="Times New Roman"/>
          <w:sz w:val="24"/>
          <w:szCs w:val="24"/>
        </w:rPr>
      </w:pPr>
      <w:r w:rsidRPr="007279B6">
        <w:rPr>
          <w:rFonts w:ascii="Times New Roman" w:hAnsi="Times New Roman" w:cs="Times New Roman"/>
          <w:sz w:val="24"/>
          <w:szCs w:val="24"/>
        </w:rPr>
        <w:t>Navigating darkness in the jungle</w:t>
      </w:r>
    </w:p>
    <w:p w14:paraId="2D489D4D" w14:textId="77777777" w:rsidR="00680920" w:rsidRPr="007279B6" w:rsidRDefault="00D5461F" w:rsidP="00EB1D7F">
      <w:pPr>
        <w:numPr>
          <w:ilvl w:val="0"/>
          <w:numId w:val="2"/>
        </w:numPr>
        <w:spacing w:before="240" w:line="240" w:lineRule="auto"/>
        <w:ind w:hanging="360"/>
        <w:contextualSpacing/>
        <w:jc w:val="both"/>
        <w:rPr>
          <w:rFonts w:ascii="Times New Roman" w:hAnsi="Times New Roman" w:cs="Times New Roman"/>
          <w:sz w:val="24"/>
          <w:szCs w:val="24"/>
        </w:rPr>
      </w:pPr>
      <w:r w:rsidRPr="007279B6">
        <w:rPr>
          <w:rFonts w:ascii="Times New Roman" w:hAnsi="Times New Roman" w:cs="Times New Roman"/>
          <w:sz w:val="24"/>
          <w:szCs w:val="24"/>
        </w:rPr>
        <w:t>Experiencing isolation in the jungle</w:t>
      </w:r>
    </w:p>
    <w:p w14:paraId="2F074AA6" w14:textId="4E6E1F7E" w:rsidR="00680920" w:rsidRDefault="00D5461F" w:rsidP="008C1F13">
      <w:pPr>
        <w:spacing w:before="240" w:line="240" w:lineRule="auto"/>
        <w:ind w:firstLine="360"/>
        <w:jc w:val="both"/>
        <w:rPr>
          <w:rFonts w:ascii="Times New Roman" w:hAnsi="Times New Roman" w:cs="Times New Roman"/>
          <w:sz w:val="24"/>
          <w:szCs w:val="24"/>
        </w:rPr>
      </w:pPr>
      <w:r w:rsidRPr="007279B6">
        <w:rPr>
          <w:rFonts w:ascii="Times New Roman" w:hAnsi="Times New Roman" w:cs="Times New Roman"/>
          <w:sz w:val="24"/>
          <w:szCs w:val="24"/>
        </w:rPr>
        <w:t xml:space="preserve">I use the metaphor of ‘the jungle’ to conceptualise and further illustrate students’ challenges in research writing. </w:t>
      </w:r>
      <w:r w:rsidR="00367E2A" w:rsidRPr="007279B6">
        <w:rPr>
          <w:rFonts w:ascii="Times New Roman" w:hAnsi="Times New Roman" w:cs="Times New Roman"/>
          <w:sz w:val="24"/>
          <w:szCs w:val="24"/>
        </w:rPr>
        <w:t>T</w:t>
      </w:r>
      <w:r w:rsidRPr="007279B6">
        <w:rPr>
          <w:rFonts w:ascii="Times New Roman" w:hAnsi="Times New Roman" w:cs="Times New Roman"/>
          <w:sz w:val="24"/>
          <w:szCs w:val="24"/>
        </w:rPr>
        <w:t xml:space="preserve">he </w:t>
      </w:r>
      <w:r w:rsidR="00367E2A" w:rsidRPr="007279B6">
        <w:rPr>
          <w:rFonts w:ascii="Times New Roman" w:hAnsi="Times New Roman" w:cs="Times New Roman"/>
          <w:sz w:val="24"/>
          <w:szCs w:val="24"/>
        </w:rPr>
        <w:t xml:space="preserve">metaphor </w:t>
      </w:r>
      <w:r w:rsidRPr="007279B6">
        <w:rPr>
          <w:rFonts w:ascii="Times New Roman" w:hAnsi="Times New Roman" w:cs="Times New Roman"/>
          <w:sz w:val="24"/>
          <w:szCs w:val="24"/>
        </w:rPr>
        <w:t>of a ‘jungle’ conjure</w:t>
      </w:r>
      <w:r w:rsidR="00367E2A" w:rsidRPr="007279B6">
        <w:rPr>
          <w:rFonts w:ascii="Times New Roman" w:hAnsi="Times New Roman" w:cs="Times New Roman"/>
          <w:sz w:val="24"/>
          <w:szCs w:val="24"/>
        </w:rPr>
        <w:t>s</w:t>
      </w:r>
      <w:r w:rsidR="00C02F55" w:rsidRPr="007279B6">
        <w:rPr>
          <w:rFonts w:ascii="Times New Roman" w:hAnsi="Times New Roman" w:cs="Times New Roman"/>
          <w:sz w:val="24"/>
          <w:szCs w:val="24"/>
        </w:rPr>
        <w:t xml:space="preserve"> images of </w:t>
      </w:r>
      <w:r w:rsidRPr="007279B6">
        <w:rPr>
          <w:rFonts w:ascii="Times New Roman" w:hAnsi="Times New Roman" w:cs="Times New Roman"/>
          <w:sz w:val="24"/>
          <w:szCs w:val="24"/>
        </w:rPr>
        <w:t>unfamiliar and unfriendly terrain. Survival in a vast, dense jungle is not easy</w:t>
      </w:r>
      <w:r w:rsidR="00367E2A" w:rsidRPr="007279B6">
        <w:rPr>
          <w:rFonts w:ascii="Times New Roman" w:hAnsi="Times New Roman" w:cs="Times New Roman"/>
          <w:sz w:val="24"/>
          <w:szCs w:val="24"/>
        </w:rPr>
        <w:t>,</w:t>
      </w:r>
      <w:r w:rsidRPr="007279B6">
        <w:rPr>
          <w:rFonts w:ascii="Times New Roman" w:hAnsi="Times New Roman" w:cs="Times New Roman"/>
          <w:sz w:val="24"/>
          <w:szCs w:val="24"/>
        </w:rPr>
        <w:t xml:space="preserve"> and its harsh conditions may very easily test human limits. Because of the unknown and unexplore</w:t>
      </w:r>
      <w:r w:rsidR="004A05E7">
        <w:rPr>
          <w:rFonts w:ascii="Times New Roman" w:hAnsi="Times New Roman" w:cs="Times New Roman"/>
          <w:sz w:val="24"/>
          <w:szCs w:val="24"/>
        </w:rPr>
        <w:t xml:space="preserve">d nature of the ‘jungle’, I have chosen to use this </w:t>
      </w:r>
      <w:r w:rsidRPr="007279B6">
        <w:rPr>
          <w:rFonts w:ascii="Times New Roman" w:hAnsi="Times New Roman" w:cs="Times New Roman"/>
          <w:sz w:val="24"/>
          <w:szCs w:val="24"/>
        </w:rPr>
        <w:t>metaphor</w:t>
      </w:r>
      <w:r w:rsidR="004A05E7">
        <w:rPr>
          <w:rFonts w:ascii="Times New Roman" w:hAnsi="Times New Roman" w:cs="Times New Roman"/>
          <w:sz w:val="24"/>
          <w:szCs w:val="24"/>
        </w:rPr>
        <w:t>.</w:t>
      </w:r>
    </w:p>
    <w:p w14:paraId="71BAF5D8" w14:textId="77777777" w:rsidR="008C1F13" w:rsidRDefault="008C1F13" w:rsidP="008C1F13">
      <w:pPr>
        <w:spacing w:line="240" w:lineRule="auto"/>
        <w:ind w:firstLine="360"/>
        <w:jc w:val="both"/>
        <w:rPr>
          <w:rFonts w:ascii="Times New Roman" w:hAnsi="Times New Roman" w:cs="Times New Roman"/>
          <w:sz w:val="24"/>
          <w:szCs w:val="24"/>
        </w:rPr>
      </w:pPr>
    </w:p>
    <w:p w14:paraId="65AEE3AF" w14:textId="3034628D" w:rsidR="008C1F13" w:rsidRPr="008C1F13" w:rsidRDefault="008C1F13" w:rsidP="004E2D6F">
      <w:pPr>
        <w:spacing w:line="240" w:lineRule="auto"/>
        <w:jc w:val="both"/>
        <w:rPr>
          <w:rFonts w:ascii="Times New Roman" w:hAnsi="Times New Roman" w:cs="Times New Roman"/>
          <w:b/>
          <w:sz w:val="20"/>
          <w:szCs w:val="20"/>
        </w:rPr>
      </w:pPr>
      <w:r w:rsidRPr="008C1F13">
        <w:rPr>
          <w:rFonts w:ascii="Times New Roman" w:hAnsi="Times New Roman" w:cs="Times New Roman"/>
          <w:b/>
          <w:sz w:val="20"/>
          <w:szCs w:val="20"/>
        </w:rPr>
        <w:t>UNDERSTANDING THE ‘LAWS’ OF THE JUNGLE</w:t>
      </w:r>
    </w:p>
    <w:p w14:paraId="45C79FAB" w14:textId="06E1277F" w:rsidR="00680920" w:rsidRPr="007279B6" w:rsidRDefault="00D5461F" w:rsidP="008C1F13">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This theme refers to the basic ‘rules’, ‘conventions’ or ‘behaviours’ that students felt were </w:t>
      </w:r>
      <w:r w:rsidR="00935F33" w:rsidRPr="007279B6">
        <w:rPr>
          <w:rFonts w:ascii="Times New Roman" w:hAnsi="Times New Roman" w:cs="Times New Roman"/>
          <w:sz w:val="24"/>
          <w:szCs w:val="24"/>
        </w:rPr>
        <w:t>important for</w:t>
      </w:r>
      <w:r w:rsidRPr="007279B6">
        <w:rPr>
          <w:rFonts w:ascii="Times New Roman" w:hAnsi="Times New Roman" w:cs="Times New Roman"/>
          <w:sz w:val="24"/>
          <w:szCs w:val="24"/>
        </w:rPr>
        <w:t xml:space="preserve"> success in academic work. The three ‘laws of the jungle’ that they found to be significantly challenging were related to getting acquainted with the conventions of academic writing and skills, becoming socialised in the discipline and finally, gaining linguistic competence.</w:t>
      </w:r>
      <w:r w:rsidR="004A05E7">
        <w:rPr>
          <w:rFonts w:ascii="Times New Roman" w:hAnsi="Times New Roman" w:cs="Times New Roman"/>
          <w:sz w:val="24"/>
          <w:szCs w:val="24"/>
        </w:rPr>
        <w:t xml:space="preserve"> </w:t>
      </w:r>
      <w:r w:rsidR="004A05E7" w:rsidRPr="007279B6">
        <w:rPr>
          <w:rFonts w:ascii="Times New Roman" w:hAnsi="Times New Roman" w:cs="Times New Roman"/>
          <w:sz w:val="24"/>
          <w:szCs w:val="24"/>
        </w:rPr>
        <w:t>As new researchers in the field, they recognised that these were competencies they needed to master so that they could continue to survive this metaphorical jungle experience.</w:t>
      </w:r>
    </w:p>
    <w:p w14:paraId="78D06014" w14:textId="13603A5C" w:rsidR="00680920" w:rsidRDefault="00D5461F" w:rsidP="004E2D6F">
      <w:pPr>
        <w:spacing w:after="0" w:line="240" w:lineRule="auto"/>
        <w:ind w:firstLine="720"/>
        <w:rPr>
          <w:rFonts w:ascii="Times New Roman" w:hAnsi="Times New Roman" w:cs="Times New Roman"/>
          <w:sz w:val="24"/>
          <w:szCs w:val="24"/>
        </w:rPr>
      </w:pPr>
      <w:r w:rsidRPr="007279B6">
        <w:rPr>
          <w:rFonts w:ascii="Times New Roman" w:hAnsi="Times New Roman" w:cs="Times New Roman"/>
          <w:sz w:val="24"/>
          <w:szCs w:val="24"/>
        </w:rPr>
        <w:t xml:space="preserve">Two students expressed their frustration </w:t>
      </w:r>
      <w:r w:rsidR="00367E2A" w:rsidRPr="007279B6">
        <w:rPr>
          <w:rFonts w:ascii="Times New Roman" w:hAnsi="Times New Roman" w:cs="Times New Roman"/>
          <w:sz w:val="24"/>
          <w:szCs w:val="24"/>
        </w:rPr>
        <w:t xml:space="preserve">with </w:t>
      </w:r>
      <w:r w:rsidRPr="007279B6">
        <w:rPr>
          <w:rFonts w:ascii="Times New Roman" w:hAnsi="Times New Roman" w:cs="Times New Roman"/>
          <w:sz w:val="24"/>
          <w:szCs w:val="24"/>
        </w:rPr>
        <w:t>familiarising themselves with academic forms of writing:</w:t>
      </w:r>
    </w:p>
    <w:p w14:paraId="5B298D7E" w14:textId="77777777" w:rsidR="00E477EA" w:rsidRDefault="00D5461F" w:rsidP="00EB1D7F">
      <w:pPr>
        <w:spacing w:before="240" w:line="240" w:lineRule="auto"/>
        <w:rPr>
          <w:rFonts w:ascii="Times New Roman" w:hAnsi="Times New Roman" w:cs="Times New Roman"/>
          <w:i/>
          <w:sz w:val="24"/>
          <w:szCs w:val="24"/>
        </w:rPr>
      </w:pPr>
      <w:r w:rsidRPr="007279B6">
        <w:rPr>
          <w:rFonts w:ascii="Times New Roman" w:hAnsi="Times New Roman" w:cs="Times New Roman"/>
          <w:i/>
          <w:sz w:val="24"/>
          <w:szCs w:val="24"/>
        </w:rPr>
        <w:t xml:space="preserve">It is not easy to express myself clearly, especially on the description of experiment details.     </w:t>
      </w:r>
      <w:r w:rsidR="00E477EA">
        <w:rPr>
          <w:rFonts w:ascii="Times New Roman" w:hAnsi="Times New Roman" w:cs="Times New Roman"/>
          <w:i/>
          <w:sz w:val="24"/>
          <w:szCs w:val="24"/>
        </w:rPr>
        <w:t xml:space="preserve">    </w:t>
      </w:r>
    </w:p>
    <w:p w14:paraId="6D02E649" w14:textId="62A69506" w:rsidR="00680920" w:rsidRPr="007279B6" w:rsidRDefault="00FB5B2A" w:rsidP="004E2D6F">
      <w:pPr>
        <w:spacing w:after="0" w:line="240" w:lineRule="auto"/>
        <w:ind w:left="7920"/>
        <w:rPr>
          <w:rFonts w:ascii="Times New Roman" w:hAnsi="Times New Roman" w:cs="Times New Roman"/>
          <w:sz w:val="24"/>
          <w:szCs w:val="24"/>
        </w:rPr>
      </w:pPr>
      <w:r>
        <w:rPr>
          <w:rFonts w:ascii="Times New Roman" w:hAnsi="Times New Roman" w:cs="Times New Roman"/>
          <w:sz w:val="24"/>
          <w:szCs w:val="24"/>
        </w:rPr>
        <w:t xml:space="preserve">     </w:t>
      </w:r>
      <w:r w:rsidR="0051576C" w:rsidRPr="007279B6">
        <w:rPr>
          <w:rFonts w:ascii="Times New Roman" w:hAnsi="Times New Roman" w:cs="Times New Roman"/>
          <w:sz w:val="24"/>
          <w:szCs w:val="24"/>
        </w:rPr>
        <w:t>(Carrie)</w:t>
      </w:r>
      <w:r w:rsidR="00D5461F" w:rsidRPr="007279B6">
        <w:rPr>
          <w:rFonts w:ascii="Times New Roman" w:hAnsi="Times New Roman" w:cs="Times New Roman"/>
          <w:i/>
          <w:sz w:val="24"/>
          <w:szCs w:val="24"/>
        </w:rPr>
        <w:t xml:space="preserve">                                     </w:t>
      </w:r>
      <w:r w:rsidR="0051576C" w:rsidRPr="007279B6">
        <w:rPr>
          <w:rFonts w:ascii="Times New Roman" w:hAnsi="Times New Roman" w:cs="Times New Roman"/>
          <w:i/>
          <w:sz w:val="24"/>
          <w:szCs w:val="24"/>
        </w:rPr>
        <w:t xml:space="preserve">                         </w:t>
      </w:r>
    </w:p>
    <w:p w14:paraId="456E3AE4" w14:textId="6EC03C2E" w:rsidR="00E477EA" w:rsidRDefault="00D5461F" w:rsidP="00EB1D7F">
      <w:pPr>
        <w:spacing w:before="240" w:line="240" w:lineRule="auto"/>
        <w:jc w:val="both"/>
        <w:rPr>
          <w:rFonts w:ascii="Times New Roman" w:hAnsi="Times New Roman" w:cs="Times New Roman"/>
          <w:sz w:val="24"/>
          <w:szCs w:val="24"/>
        </w:rPr>
      </w:pPr>
      <w:r w:rsidRPr="007279B6">
        <w:rPr>
          <w:rFonts w:ascii="Times New Roman" w:hAnsi="Times New Roman" w:cs="Times New Roman"/>
          <w:i/>
          <w:sz w:val="24"/>
          <w:szCs w:val="24"/>
        </w:rPr>
        <w:t>I noticed that in my draft papers, he (my supervisor) would say ‘don’t write like you are speaking’</w:t>
      </w:r>
      <w:r w:rsidR="0051576C"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        </w:t>
      </w:r>
      <w:r w:rsidR="0051576C" w:rsidRPr="007279B6">
        <w:rPr>
          <w:rFonts w:ascii="Times New Roman" w:hAnsi="Times New Roman" w:cs="Times New Roman"/>
          <w:sz w:val="24"/>
          <w:szCs w:val="24"/>
        </w:rPr>
        <w:t xml:space="preserve">                                                                                                          </w:t>
      </w:r>
      <w:r w:rsidR="00FB5B2A" w:rsidRPr="007279B6">
        <w:rPr>
          <w:rFonts w:ascii="Times New Roman" w:hAnsi="Times New Roman" w:cs="Times New Roman"/>
          <w:sz w:val="24"/>
          <w:szCs w:val="24"/>
        </w:rPr>
        <w:t xml:space="preserve"> </w:t>
      </w:r>
      <w:r w:rsidR="00FB5B2A">
        <w:rPr>
          <w:rFonts w:ascii="Times New Roman" w:hAnsi="Times New Roman" w:cs="Times New Roman"/>
          <w:sz w:val="24"/>
          <w:szCs w:val="24"/>
        </w:rPr>
        <w:t xml:space="preserve">  </w:t>
      </w:r>
      <w:r w:rsidR="00FB5B2A" w:rsidRPr="007279B6">
        <w:rPr>
          <w:rFonts w:ascii="Times New Roman" w:hAnsi="Times New Roman" w:cs="Times New Roman"/>
          <w:sz w:val="24"/>
          <w:szCs w:val="24"/>
        </w:rPr>
        <w:t xml:space="preserve"> </w:t>
      </w:r>
      <w:r w:rsidR="004E2D6F">
        <w:rPr>
          <w:rFonts w:ascii="Times New Roman" w:hAnsi="Times New Roman" w:cs="Times New Roman"/>
          <w:sz w:val="24"/>
          <w:szCs w:val="24"/>
        </w:rPr>
        <w:t xml:space="preserve"> </w:t>
      </w:r>
      <w:r w:rsidR="00FB5B2A" w:rsidRPr="007279B6">
        <w:rPr>
          <w:rFonts w:ascii="Times New Roman" w:hAnsi="Times New Roman" w:cs="Times New Roman"/>
          <w:sz w:val="24"/>
          <w:szCs w:val="24"/>
        </w:rPr>
        <w:t>(</w:t>
      </w:r>
      <w:r w:rsidR="00FB5B2A">
        <w:rPr>
          <w:rFonts w:ascii="Times New Roman" w:hAnsi="Times New Roman" w:cs="Times New Roman"/>
          <w:sz w:val="24"/>
          <w:szCs w:val="24"/>
        </w:rPr>
        <w:t>Patton)</w:t>
      </w:r>
      <w:r w:rsidR="0051576C" w:rsidRPr="007279B6">
        <w:rPr>
          <w:rFonts w:ascii="Times New Roman" w:hAnsi="Times New Roman" w:cs="Times New Roman"/>
          <w:sz w:val="24"/>
          <w:szCs w:val="24"/>
        </w:rPr>
        <w:t xml:space="preserve">                                       </w:t>
      </w:r>
      <w:r w:rsidR="00E477EA">
        <w:rPr>
          <w:rFonts w:ascii="Times New Roman" w:hAnsi="Times New Roman" w:cs="Times New Roman"/>
          <w:sz w:val="24"/>
          <w:szCs w:val="24"/>
        </w:rPr>
        <w:t xml:space="preserve">  </w:t>
      </w:r>
    </w:p>
    <w:p w14:paraId="234964A6" w14:textId="7E161C53" w:rsidR="00680920" w:rsidRDefault="00D5461F" w:rsidP="008C1F13">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For Carrie, clarity in writing appeared to be a problem while Patton </w:t>
      </w:r>
      <w:r w:rsidR="00367E2A" w:rsidRPr="007279B6">
        <w:rPr>
          <w:rFonts w:ascii="Times New Roman" w:hAnsi="Times New Roman" w:cs="Times New Roman"/>
          <w:sz w:val="24"/>
          <w:szCs w:val="24"/>
        </w:rPr>
        <w:t>struggled with achieving an academic</w:t>
      </w:r>
      <w:r w:rsidRPr="007279B6">
        <w:rPr>
          <w:rFonts w:ascii="Times New Roman" w:hAnsi="Times New Roman" w:cs="Times New Roman"/>
          <w:sz w:val="24"/>
          <w:szCs w:val="24"/>
        </w:rPr>
        <w:t xml:space="preserve"> tone and style in his writing. According to </w:t>
      </w:r>
      <w:r w:rsidR="00F070E3" w:rsidRPr="007279B6">
        <w:rPr>
          <w:rFonts w:ascii="Times New Roman" w:hAnsi="Times New Roman" w:cs="Times New Roman"/>
          <w:sz w:val="24"/>
          <w:szCs w:val="24"/>
        </w:rPr>
        <w:fldChar w:fldCharType="begin" w:fldLock="1"/>
      </w:r>
      <w:r w:rsidR="00E477EA">
        <w:rPr>
          <w:rFonts w:ascii="Times New Roman" w:hAnsi="Times New Roman" w:cs="Times New Roman"/>
          <w:sz w:val="24"/>
          <w:szCs w:val="24"/>
        </w:rPr>
        <w:instrText>ADDIN CSL_CITATION { "citationItems" : [ { "id" : "ITEM-1", "itemData" : { "DOI" : "10.1080/14703297.2011.564014", "ISSN" : "1470-3297", "author" : [ { "dropping-particle" : "", "family" : "Li", "given" : "Linda Y", "non-dropping-particle" : "", "parse-names" : false, "suffix" : "" }, { "dropping-particle" : "", "family" : "Vandermensbrugghe", "given" : "Joelle", "non-dropping-particle" : "", "parse-names" : false, "suffix" : "" } ], "container-title" : "Innovations in Education and Teaching International", "id" : "ITEM-1", "issue" : "2", "issued" : { "date-parts" : [ [ "2011", "5", "1" ] ] }, "note" : "doi: 10.1080/14703297.2011.564014", "page" : "195-205", "publisher" : "Routledge", "title" : "Supporting the thesis writing process of international research students through an ongoing writing group", "type" : "article-journal", "volume" : "48" }, "uris" : [ "http://www.mendeley.com/documents/?uuid=dae900a9-e5e7-4a7e-87fb-e5f5c7492861" ] } ], "mendeley" : { "formattedCitation" : "(Li &amp; Vandermensbrugghe, 2011)", "manualFormatting" : "Li and Vandermensbrugghe (2011)", "plainTextFormattedCitation" : "(Li &amp; Vandermensbrugghe, 2011)", "previouslyFormattedCitation" : "(Li &amp; Vandermensbrugghe, 2011)" }, "properties" : { "noteIndex" : 0 }, "schema" : "https://github.com/citation-style-language/schema/raw/master/csl-citation.json" }</w:instrText>
      </w:r>
      <w:r w:rsidR="00F070E3" w:rsidRPr="007279B6">
        <w:rPr>
          <w:rFonts w:ascii="Times New Roman" w:hAnsi="Times New Roman" w:cs="Times New Roman"/>
          <w:sz w:val="24"/>
          <w:szCs w:val="24"/>
        </w:rPr>
        <w:fldChar w:fldCharType="separate"/>
      </w:r>
      <w:r w:rsidR="00E477EA">
        <w:rPr>
          <w:rFonts w:ascii="Times New Roman" w:hAnsi="Times New Roman" w:cs="Times New Roman"/>
          <w:noProof/>
          <w:sz w:val="24"/>
          <w:szCs w:val="24"/>
        </w:rPr>
        <w:t>Li and</w:t>
      </w:r>
      <w:r w:rsidR="00F070E3" w:rsidRPr="007279B6">
        <w:rPr>
          <w:rFonts w:ascii="Times New Roman" w:hAnsi="Times New Roman" w:cs="Times New Roman"/>
          <w:noProof/>
          <w:sz w:val="24"/>
          <w:szCs w:val="24"/>
        </w:rPr>
        <w:t xml:space="preserve"> Vandermensbrugghe (2011)</w:t>
      </w:r>
      <w:r w:rsidR="00F070E3" w:rsidRPr="007279B6">
        <w:rPr>
          <w:rFonts w:ascii="Times New Roman" w:hAnsi="Times New Roman" w:cs="Times New Roman"/>
          <w:sz w:val="24"/>
          <w:szCs w:val="24"/>
        </w:rPr>
        <w:fldChar w:fldCharType="end"/>
      </w:r>
      <w:r w:rsidR="00F070E3" w:rsidRPr="007279B6">
        <w:rPr>
          <w:rFonts w:ascii="Times New Roman" w:hAnsi="Times New Roman" w:cs="Times New Roman"/>
          <w:sz w:val="24"/>
          <w:szCs w:val="24"/>
        </w:rPr>
        <w:t>,</w:t>
      </w:r>
      <w:r w:rsidRPr="007279B6">
        <w:rPr>
          <w:rFonts w:ascii="Times New Roman" w:hAnsi="Times New Roman" w:cs="Times New Roman"/>
          <w:sz w:val="24"/>
          <w:szCs w:val="24"/>
        </w:rPr>
        <w:t xml:space="preserve"> the capacity to write with clarity and confidence in English and develop an understanding of the conventions of academic writing practices in their disciplines is a common problem that students from non-native English speaking backgrounds experience when writing for </w:t>
      </w:r>
      <w:r w:rsidRPr="007279B6">
        <w:rPr>
          <w:rFonts w:ascii="Times New Roman" w:hAnsi="Times New Roman" w:cs="Times New Roman"/>
          <w:sz w:val="24"/>
          <w:szCs w:val="24"/>
        </w:rPr>
        <w:lastRenderedPageBreak/>
        <w:t xml:space="preserve">academic purposes. The struggles Carrie and </w:t>
      </w:r>
      <w:r w:rsidR="00EC5B18" w:rsidRPr="007279B6">
        <w:rPr>
          <w:rFonts w:ascii="Times New Roman" w:hAnsi="Times New Roman" w:cs="Times New Roman"/>
          <w:sz w:val="24"/>
          <w:szCs w:val="24"/>
        </w:rPr>
        <w:t xml:space="preserve">Patton faced are common to </w:t>
      </w:r>
      <w:r w:rsidRPr="007279B6">
        <w:rPr>
          <w:rFonts w:ascii="Times New Roman" w:hAnsi="Times New Roman" w:cs="Times New Roman"/>
          <w:sz w:val="24"/>
          <w:szCs w:val="24"/>
        </w:rPr>
        <w:t>other</w:t>
      </w:r>
      <w:r w:rsidR="00C02F55" w:rsidRPr="007279B6">
        <w:rPr>
          <w:rFonts w:ascii="Times New Roman" w:hAnsi="Times New Roman" w:cs="Times New Roman"/>
          <w:sz w:val="24"/>
          <w:szCs w:val="24"/>
        </w:rPr>
        <w:t xml:space="preserve"> participants in this study</w:t>
      </w:r>
      <w:r w:rsidRPr="007279B6">
        <w:rPr>
          <w:rFonts w:ascii="Times New Roman" w:hAnsi="Times New Roman" w:cs="Times New Roman"/>
          <w:sz w:val="24"/>
          <w:szCs w:val="24"/>
        </w:rPr>
        <w:t xml:space="preserve">, and it </w:t>
      </w:r>
      <w:r w:rsidR="00EC5B18" w:rsidRPr="007279B6">
        <w:rPr>
          <w:rFonts w:ascii="Times New Roman" w:hAnsi="Times New Roman" w:cs="Times New Roman"/>
          <w:sz w:val="24"/>
          <w:szCs w:val="24"/>
        </w:rPr>
        <w:t xml:space="preserve">can </w:t>
      </w:r>
      <w:r w:rsidR="003338C5" w:rsidRPr="007279B6">
        <w:rPr>
          <w:rFonts w:ascii="Times New Roman" w:hAnsi="Times New Roman" w:cs="Times New Roman"/>
          <w:sz w:val="24"/>
          <w:szCs w:val="24"/>
        </w:rPr>
        <w:t>directly affect</w:t>
      </w:r>
      <w:r w:rsidRPr="007279B6">
        <w:rPr>
          <w:rFonts w:ascii="Times New Roman" w:hAnsi="Times New Roman" w:cs="Times New Roman"/>
          <w:sz w:val="24"/>
          <w:szCs w:val="24"/>
        </w:rPr>
        <w:t xml:space="preserve"> academic success</w:t>
      </w:r>
      <w:r w:rsidR="003338C5" w:rsidRPr="007279B6">
        <w:rPr>
          <w:rFonts w:ascii="Times New Roman" w:hAnsi="Times New Roman" w:cs="Times New Roman"/>
          <w:sz w:val="24"/>
          <w:szCs w:val="24"/>
        </w:rPr>
        <w:t xml:space="preserve"> and progress</w:t>
      </w:r>
      <w:r w:rsidRPr="007279B6">
        <w:rPr>
          <w:rFonts w:ascii="Times New Roman" w:hAnsi="Times New Roman" w:cs="Times New Roman"/>
          <w:sz w:val="24"/>
          <w:szCs w:val="24"/>
        </w:rPr>
        <w:t xml:space="preserve">. </w:t>
      </w:r>
    </w:p>
    <w:p w14:paraId="51A6FDF5" w14:textId="77777777" w:rsidR="00680920" w:rsidRPr="007279B6" w:rsidRDefault="00D5461F" w:rsidP="004E2D6F">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Learning the conventions of academic writing also includes the need to master a set of academic skills and in this case the issue of plagiarism emerged. </w:t>
      </w:r>
    </w:p>
    <w:p w14:paraId="0E698F0D" w14:textId="5AFDF62C" w:rsidR="00680920" w:rsidRPr="007279B6" w:rsidRDefault="00D5461F" w:rsidP="004E2D6F">
      <w:pPr>
        <w:spacing w:before="240" w:after="0" w:line="240" w:lineRule="auto"/>
        <w:rPr>
          <w:rFonts w:ascii="Times New Roman" w:hAnsi="Times New Roman" w:cs="Times New Roman"/>
          <w:sz w:val="24"/>
          <w:szCs w:val="24"/>
        </w:rPr>
      </w:pPr>
      <w:r w:rsidRPr="007279B6">
        <w:rPr>
          <w:rFonts w:ascii="Times New Roman" w:hAnsi="Times New Roman" w:cs="Times New Roman"/>
          <w:i/>
          <w:sz w:val="24"/>
          <w:szCs w:val="24"/>
        </w:rPr>
        <w:t>Sometimes I don’t get why we have to paraphrase. I know it is to avoid plagiarism… And then when you present it, they are going to say ‘no, I did not say that’. It is because you changed his words. So I don’t get it. I don’t understand</w:t>
      </w:r>
      <w:r w:rsidR="00367E2A" w:rsidRPr="007279B6">
        <w:rPr>
          <w:rFonts w:ascii="Times New Roman" w:hAnsi="Times New Roman" w:cs="Times New Roman"/>
          <w:i/>
          <w:sz w:val="24"/>
          <w:szCs w:val="24"/>
        </w:rPr>
        <w:t>.</w:t>
      </w:r>
      <w:r w:rsidRPr="007279B6">
        <w:rPr>
          <w:rFonts w:ascii="Times New Roman" w:hAnsi="Times New Roman" w:cs="Times New Roman"/>
          <w:sz w:val="24"/>
          <w:szCs w:val="24"/>
        </w:rPr>
        <w:br/>
        <w:t xml:space="preserve">    </w:t>
      </w:r>
      <w:r w:rsidR="00E477EA">
        <w:rPr>
          <w:rFonts w:ascii="Times New Roman" w:hAnsi="Times New Roman" w:cs="Times New Roman"/>
          <w:sz w:val="24"/>
          <w:szCs w:val="24"/>
        </w:rPr>
        <w:t xml:space="preserve">                                                                                                                                    </w:t>
      </w:r>
      <w:r w:rsidR="004E2D6F">
        <w:rPr>
          <w:rFonts w:ascii="Times New Roman" w:hAnsi="Times New Roman" w:cs="Times New Roman"/>
          <w:sz w:val="24"/>
          <w:szCs w:val="24"/>
        </w:rPr>
        <w:t xml:space="preserve">  </w:t>
      </w:r>
      <w:r w:rsidR="00E477EA">
        <w:rPr>
          <w:rFonts w:ascii="Times New Roman" w:hAnsi="Times New Roman" w:cs="Times New Roman"/>
          <w:sz w:val="24"/>
          <w:szCs w:val="24"/>
        </w:rPr>
        <w:t>(Thevi)</w:t>
      </w:r>
      <w:r w:rsidRPr="007279B6">
        <w:rPr>
          <w:rFonts w:ascii="Times New Roman" w:hAnsi="Times New Roman" w:cs="Times New Roman"/>
          <w:sz w:val="24"/>
          <w:szCs w:val="24"/>
        </w:rPr>
        <w:t xml:space="preserve">         </w:t>
      </w:r>
      <w:r w:rsidR="00F070E3" w:rsidRPr="007279B6">
        <w:rPr>
          <w:rFonts w:ascii="Times New Roman" w:hAnsi="Times New Roman" w:cs="Times New Roman"/>
          <w:sz w:val="24"/>
          <w:szCs w:val="24"/>
        </w:rPr>
        <w:t xml:space="preserve">                                                                                                                                                      </w:t>
      </w:r>
    </w:p>
    <w:p w14:paraId="02A1A08C" w14:textId="77777777" w:rsidR="00680920" w:rsidRPr="007279B6" w:rsidRDefault="00D5461F" w:rsidP="006847C4">
      <w:pPr>
        <w:spacing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Like many students writing for academic purposes, Thevi was unsure of the purpose of paraphrasing. </w:t>
      </w:r>
      <w:r w:rsidR="00F070E3" w:rsidRPr="007279B6">
        <w:rPr>
          <w:rFonts w:ascii="Times New Roman" w:hAnsi="Times New Roman" w:cs="Times New Roman"/>
          <w:sz w:val="24"/>
          <w:szCs w:val="24"/>
        </w:rPr>
        <w:fldChar w:fldCharType="begin" w:fldLock="1"/>
      </w:r>
      <w:r w:rsidR="00F070E3" w:rsidRPr="007279B6">
        <w:rPr>
          <w:rFonts w:ascii="Times New Roman" w:hAnsi="Times New Roman" w:cs="Times New Roman"/>
          <w:sz w:val="24"/>
          <w:szCs w:val="24"/>
        </w:rPr>
        <w:instrText>ADDIN CSL_CITATION { "citationItems" : [ { "id" : "ITEM-1", "itemData" : { "author" : [ { "dropping-particle" : "", "family" : "Pecorari", "given" : "Diane", "non-dropping-particle" : "", "parse-names" : false, "suffix" : "" } ], "id" : "ITEM-1", "issued" : { "date-parts" : [ [ "2008" ] ] }, "publisher" : "Bloomsbury Publishing", "publisher-place" : "London", "title" : "Academic writing and plagiarism : a linguistic analysis", "type" : "book" }, "uris" : [ "http://www.mendeley.com/documents/?uuid=0a1cdcbf-25db-458f-927a-8bec4b255c5a" ] } ], "mendeley" : { "formattedCitation" : "(Pecorari, 2008)", "manualFormatting" : "Pecorari (2008)", "plainTextFormattedCitation" : "(Pecorari, 2008)", "previouslyFormattedCitation" : "(Pecorari, 2008)" }, "properties" : { "noteIndex" : 0 }, "schema" : "https://github.com/citation-style-language/schema/raw/master/csl-citation.json" }</w:instrText>
      </w:r>
      <w:r w:rsidR="00F070E3" w:rsidRPr="007279B6">
        <w:rPr>
          <w:rFonts w:ascii="Times New Roman" w:hAnsi="Times New Roman" w:cs="Times New Roman"/>
          <w:sz w:val="24"/>
          <w:szCs w:val="24"/>
        </w:rPr>
        <w:fldChar w:fldCharType="separate"/>
      </w:r>
      <w:r w:rsidR="00F070E3" w:rsidRPr="007279B6">
        <w:rPr>
          <w:rFonts w:ascii="Times New Roman" w:hAnsi="Times New Roman" w:cs="Times New Roman"/>
          <w:noProof/>
          <w:sz w:val="24"/>
          <w:szCs w:val="24"/>
        </w:rPr>
        <w:t>Pecorari (2008)</w:t>
      </w:r>
      <w:r w:rsidR="00F070E3"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recognises that textual plagiarism is often unintentional and from her study among postgraduate students, she posits that students are unaware and lack information on what exactly plagiarism is.  From Thevi’s response, it is evident that textual plagiarism and source use is an area that needs explicit instruction in research writing, and if this is done certain ambiguities and misconceptions about these issues can be better understood.</w:t>
      </w:r>
    </w:p>
    <w:p w14:paraId="2CA86CAC" w14:textId="43CC1AE0" w:rsidR="008C1F13" w:rsidRDefault="00D5461F" w:rsidP="00EB1D7F">
      <w:pPr>
        <w:spacing w:before="240" w:line="240" w:lineRule="auto"/>
        <w:rPr>
          <w:rFonts w:ascii="Times New Roman" w:hAnsi="Times New Roman" w:cs="Times New Roman"/>
          <w:i/>
          <w:sz w:val="24"/>
          <w:szCs w:val="24"/>
        </w:rPr>
      </w:pPr>
      <w:r w:rsidRPr="007279B6">
        <w:rPr>
          <w:rFonts w:ascii="Times New Roman" w:hAnsi="Times New Roman" w:cs="Times New Roman"/>
          <w:i/>
          <w:sz w:val="24"/>
          <w:szCs w:val="24"/>
        </w:rPr>
        <w:t>Plagiarism was a problem for me because I was not really sure the proper way to interpret the information and make the content still have meaning. So, for me I thought OK if I just take this work, take this work and put it together then it is OK. But it ended being plagiarized.</w:t>
      </w:r>
      <w:r w:rsidRPr="007279B6">
        <w:rPr>
          <w:rFonts w:ascii="Times New Roman" w:hAnsi="Times New Roman" w:cs="Times New Roman"/>
          <w:i/>
          <w:sz w:val="24"/>
          <w:szCs w:val="24"/>
        </w:rPr>
        <w:br/>
        <w:t xml:space="preserve">         </w:t>
      </w:r>
      <w:r w:rsidR="00E477EA">
        <w:rPr>
          <w:rFonts w:ascii="Times New Roman" w:hAnsi="Times New Roman" w:cs="Times New Roman"/>
          <w:sz w:val="24"/>
          <w:szCs w:val="24"/>
        </w:rPr>
        <w:tab/>
      </w:r>
      <w:r w:rsidR="00E477EA">
        <w:rPr>
          <w:rFonts w:ascii="Times New Roman" w:hAnsi="Times New Roman" w:cs="Times New Roman"/>
          <w:sz w:val="24"/>
          <w:szCs w:val="24"/>
        </w:rPr>
        <w:tab/>
      </w:r>
      <w:r w:rsidR="00E477EA">
        <w:rPr>
          <w:rFonts w:ascii="Times New Roman" w:hAnsi="Times New Roman" w:cs="Times New Roman"/>
          <w:sz w:val="24"/>
          <w:szCs w:val="24"/>
        </w:rPr>
        <w:tab/>
      </w:r>
      <w:r w:rsidR="00E477EA">
        <w:rPr>
          <w:rFonts w:ascii="Times New Roman" w:hAnsi="Times New Roman" w:cs="Times New Roman"/>
          <w:sz w:val="24"/>
          <w:szCs w:val="24"/>
        </w:rPr>
        <w:tab/>
      </w:r>
      <w:r w:rsidR="00E477EA">
        <w:rPr>
          <w:rFonts w:ascii="Times New Roman" w:hAnsi="Times New Roman" w:cs="Times New Roman"/>
          <w:sz w:val="24"/>
          <w:szCs w:val="24"/>
        </w:rPr>
        <w:tab/>
      </w:r>
      <w:r w:rsidR="00E477EA">
        <w:rPr>
          <w:rFonts w:ascii="Times New Roman" w:hAnsi="Times New Roman" w:cs="Times New Roman"/>
          <w:sz w:val="24"/>
          <w:szCs w:val="24"/>
        </w:rPr>
        <w:tab/>
      </w:r>
      <w:r w:rsidR="00E477EA">
        <w:rPr>
          <w:rFonts w:ascii="Times New Roman" w:hAnsi="Times New Roman" w:cs="Times New Roman"/>
          <w:sz w:val="24"/>
          <w:szCs w:val="24"/>
        </w:rPr>
        <w:tab/>
        <w:t xml:space="preserve">                             </w:t>
      </w:r>
      <w:r w:rsidR="008821FD">
        <w:rPr>
          <w:rFonts w:ascii="Times New Roman" w:hAnsi="Times New Roman" w:cs="Times New Roman"/>
          <w:sz w:val="24"/>
          <w:szCs w:val="24"/>
        </w:rPr>
        <w:t xml:space="preserve">                     </w:t>
      </w:r>
      <w:r w:rsidR="004E2D6F">
        <w:rPr>
          <w:rFonts w:ascii="Times New Roman" w:hAnsi="Times New Roman" w:cs="Times New Roman"/>
          <w:sz w:val="24"/>
          <w:szCs w:val="24"/>
        </w:rPr>
        <w:t xml:space="preserve"> </w:t>
      </w:r>
      <w:r w:rsidR="008821FD">
        <w:rPr>
          <w:rFonts w:ascii="Times New Roman" w:hAnsi="Times New Roman" w:cs="Times New Roman"/>
          <w:sz w:val="24"/>
          <w:szCs w:val="24"/>
        </w:rPr>
        <w:t>(Patton)</w:t>
      </w:r>
      <w:r w:rsidR="00E477EA">
        <w:rPr>
          <w:rFonts w:ascii="Times New Roman" w:hAnsi="Times New Roman" w:cs="Times New Roman"/>
          <w:sz w:val="24"/>
          <w:szCs w:val="24"/>
        </w:rPr>
        <w:t xml:space="preserve"> </w:t>
      </w:r>
      <w:r w:rsidRPr="007279B6">
        <w:rPr>
          <w:rFonts w:ascii="Times New Roman" w:hAnsi="Times New Roman" w:cs="Times New Roman"/>
          <w:i/>
          <w:sz w:val="24"/>
          <w:szCs w:val="24"/>
        </w:rPr>
        <w:t xml:space="preserve">                                       </w:t>
      </w:r>
      <w:r w:rsidR="00F070E3" w:rsidRPr="007279B6">
        <w:rPr>
          <w:rFonts w:ascii="Times New Roman" w:hAnsi="Times New Roman" w:cs="Times New Roman"/>
          <w:i/>
          <w:sz w:val="24"/>
          <w:szCs w:val="24"/>
        </w:rPr>
        <w:t xml:space="preserve">                                                                                      </w:t>
      </w:r>
      <w:r w:rsidR="008821FD">
        <w:rPr>
          <w:rFonts w:ascii="Times New Roman" w:hAnsi="Times New Roman" w:cs="Times New Roman"/>
          <w:i/>
          <w:sz w:val="24"/>
          <w:szCs w:val="24"/>
        </w:rPr>
        <w:t xml:space="preserve">                                </w:t>
      </w:r>
    </w:p>
    <w:p w14:paraId="37D20634" w14:textId="2AD0F088" w:rsidR="00680920" w:rsidRPr="008821FD" w:rsidRDefault="00D5461F" w:rsidP="00EF278B">
      <w:pPr>
        <w:spacing w:after="0" w:line="240" w:lineRule="auto"/>
        <w:ind w:firstLine="720"/>
        <w:jc w:val="both"/>
        <w:rPr>
          <w:rFonts w:ascii="Times New Roman" w:hAnsi="Times New Roman" w:cs="Times New Roman"/>
          <w:i/>
          <w:sz w:val="24"/>
          <w:szCs w:val="24"/>
        </w:rPr>
      </w:pPr>
      <w:r w:rsidRPr="007279B6">
        <w:rPr>
          <w:rFonts w:ascii="Times New Roman" w:hAnsi="Times New Roman" w:cs="Times New Roman"/>
          <w:sz w:val="24"/>
          <w:szCs w:val="24"/>
        </w:rPr>
        <w:t xml:space="preserve">Reflecting on his journey of research writing, Patton, who </w:t>
      </w:r>
      <w:r w:rsidR="003338C5" w:rsidRPr="007279B6">
        <w:rPr>
          <w:rFonts w:ascii="Times New Roman" w:hAnsi="Times New Roman" w:cs="Times New Roman"/>
          <w:sz w:val="24"/>
          <w:szCs w:val="24"/>
        </w:rPr>
        <w:t xml:space="preserve">had already submitted his thesis </w:t>
      </w:r>
      <w:r w:rsidRPr="007279B6">
        <w:rPr>
          <w:rFonts w:ascii="Times New Roman" w:hAnsi="Times New Roman" w:cs="Times New Roman"/>
          <w:sz w:val="24"/>
          <w:szCs w:val="24"/>
        </w:rPr>
        <w:t>highli</w:t>
      </w:r>
      <w:r w:rsidR="001F4BAB" w:rsidRPr="007279B6">
        <w:rPr>
          <w:rFonts w:ascii="Times New Roman" w:hAnsi="Times New Roman" w:cs="Times New Roman"/>
          <w:sz w:val="24"/>
          <w:szCs w:val="24"/>
        </w:rPr>
        <w:t>ghted his difficulties with</w:t>
      </w:r>
      <w:r w:rsidRPr="007279B6">
        <w:rPr>
          <w:rFonts w:ascii="Times New Roman" w:hAnsi="Times New Roman" w:cs="Times New Roman"/>
          <w:sz w:val="24"/>
          <w:szCs w:val="24"/>
        </w:rPr>
        <w:t xml:space="preserve"> plagiarism. His response closely resembles a strategy that is termed ‘patchwriting’</w:t>
      </w:r>
      <w:r w:rsidR="00AB2077" w:rsidRPr="007279B6">
        <w:rPr>
          <w:rFonts w:ascii="Times New Roman" w:hAnsi="Times New Roman" w:cs="Times New Roman"/>
          <w:sz w:val="24"/>
          <w:szCs w:val="24"/>
        </w:rPr>
        <w:t xml:space="preserve"> </w:t>
      </w:r>
      <w:r w:rsidR="00AB2077" w:rsidRPr="007279B6">
        <w:rPr>
          <w:rFonts w:ascii="Times New Roman" w:hAnsi="Times New Roman" w:cs="Times New Roman"/>
          <w:sz w:val="24"/>
          <w:szCs w:val="24"/>
        </w:rPr>
        <w:fldChar w:fldCharType="begin" w:fldLock="1"/>
      </w:r>
      <w:r w:rsidR="00AB2077" w:rsidRPr="007279B6">
        <w:rPr>
          <w:rFonts w:ascii="Times New Roman" w:hAnsi="Times New Roman" w:cs="Times New Roman"/>
          <w:sz w:val="24"/>
          <w:szCs w:val="24"/>
        </w:rPr>
        <w:instrText>ADDIN CSL_CITATION { "citationItems" : [ { "id" : "ITEM-1", "itemData" : { "DOI" : "10.2307/378403", "ISBN" : "00100994", "ISSN" : "00100994", "abstract" : "Suggests a policy on plagiarism that takes into account positive motivations for plagiarism. Patchwriting, or the reproduction of the textual framework of the source text, as an important transitional stage in the student's learning; Notion of the author as a creator of original works as a modern invention; Challenging the idea of literary property; Idea of positive plagiarism; Details of the proposed policy.", "author" : [ { "dropping-particle" : "", "family" : "Howard", "given" : "Rebecca Moore", "non-dropping-particle" : "", "parse-names" : false, "suffix" : "" } ], "container-title" : "College English", "id" : "ITEM-1", "issue" : "7", "issued" : { "date-parts" : [ [ "1995" ] ] }, "page" : "788-806", "title" : "Plagiarisms, authorships, and the academic death penalty", "type" : "article-journal", "volume" : "57" }, "uris" : [ "http://www.mendeley.com/documents/?uuid=5564c9ae-1eb4-4000-84c9-8eda2349e1c5" ] } ], "mendeley" : { "formattedCitation" : "(Howard, 1995)", "plainTextFormattedCitation" : "(Howard, 1995)", "previouslyFormattedCitation" : "(Howard, 1995)" }, "properties" : { "noteIndex" : 0 }, "schema" : "https://github.com/citation-style-language/schema/raw/master/csl-citation.json" }</w:instrText>
      </w:r>
      <w:r w:rsidR="00AB2077" w:rsidRPr="007279B6">
        <w:rPr>
          <w:rFonts w:ascii="Times New Roman" w:hAnsi="Times New Roman" w:cs="Times New Roman"/>
          <w:sz w:val="24"/>
          <w:szCs w:val="24"/>
        </w:rPr>
        <w:fldChar w:fldCharType="separate"/>
      </w:r>
      <w:r w:rsidR="00AB2077" w:rsidRPr="007279B6">
        <w:rPr>
          <w:rFonts w:ascii="Times New Roman" w:hAnsi="Times New Roman" w:cs="Times New Roman"/>
          <w:noProof/>
          <w:sz w:val="24"/>
          <w:szCs w:val="24"/>
        </w:rPr>
        <w:t>(Howard, 1995)</w:t>
      </w:r>
      <w:r w:rsidR="00AB2077" w:rsidRPr="007279B6">
        <w:rPr>
          <w:rFonts w:ascii="Times New Roman" w:hAnsi="Times New Roman" w:cs="Times New Roman"/>
          <w:sz w:val="24"/>
          <w:szCs w:val="24"/>
        </w:rPr>
        <w:fldChar w:fldCharType="end"/>
      </w:r>
      <w:r w:rsidR="00C02F55"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and  </w:t>
      </w:r>
      <w:r w:rsidR="000B7FE9" w:rsidRPr="007279B6">
        <w:rPr>
          <w:rFonts w:ascii="Times New Roman" w:hAnsi="Times New Roman" w:cs="Times New Roman"/>
          <w:sz w:val="24"/>
          <w:szCs w:val="24"/>
        </w:rPr>
        <w:fldChar w:fldCharType="begin" w:fldLock="1"/>
      </w:r>
      <w:r w:rsidR="000B7FE9" w:rsidRPr="007279B6">
        <w:rPr>
          <w:rFonts w:ascii="Times New Roman" w:hAnsi="Times New Roman" w:cs="Times New Roman"/>
          <w:sz w:val="24"/>
          <w:szCs w:val="24"/>
        </w:rPr>
        <w:instrText>ADDIN CSL_CITATION { "citationItems" : [ { "id" : "ITEM-1", "itemData" : { "author" : [ { "dropping-particle" : "", "family" : "Pecorari", "given" : "Diane", "non-dropping-particle" : "", "parse-names" : false, "suffix" : "" } ], "id" : "ITEM-1", "issued" : { "date-parts" : [ [ "2008" ] ] }, "publisher" : "Bloomsbury Publishing", "publisher-place" : "London", "title" : "Academic writing and plagiarism : a linguistic analysis", "type" : "book" }, "uris" : [ "http://www.mendeley.com/documents/?uuid=0a1cdcbf-25db-458f-927a-8bec4b255c5a" ] } ], "mendeley" : { "formattedCitation" : "(Pecorari, 2008)", "manualFormatting" : "Pecorari (2008)", "plainTextFormattedCitation" : "(Pecorari, 2008)", "previouslyFormattedCitation" : "(Pecorari, 2008)" }, "properties" : { "noteIndex" : 0 }, "schema" : "https://github.com/citation-style-language/schema/raw/master/csl-citation.json" }</w:instrText>
      </w:r>
      <w:r w:rsidR="000B7FE9" w:rsidRPr="007279B6">
        <w:rPr>
          <w:rFonts w:ascii="Times New Roman" w:hAnsi="Times New Roman" w:cs="Times New Roman"/>
          <w:sz w:val="24"/>
          <w:szCs w:val="24"/>
        </w:rPr>
        <w:fldChar w:fldCharType="separate"/>
      </w:r>
      <w:r w:rsidR="000B7FE9" w:rsidRPr="007279B6">
        <w:rPr>
          <w:rFonts w:ascii="Times New Roman" w:hAnsi="Times New Roman" w:cs="Times New Roman"/>
          <w:noProof/>
          <w:sz w:val="24"/>
          <w:szCs w:val="24"/>
        </w:rPr>
        <w:t>Pecorari (2008)</w:t>
      </w:r>
      <w:r w:rsidR="000B7FE9"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explains that students who patchwrite lack the fluency in the skill of writing on academic topics and ways to draw on other texts in the writing process.</w:t>
      </w:r>
      <w:r w:rsidR="000B7FE9" w:rsidRPr="007279B6">
        <w:rPr>
          <w:rFonts w:ascii="Times New Roman" w:hAnsi="Times New Roman" w:cs="Times New Roman"/>
          <w:sz w:val="24"/>
          <w:szCs w:val="24"/>
        </w:rPr>
        <w:t xml:space="preserve"> </w:t>
      </w:r>
      <w:r w:rsidR="0028438C" w:rsidRPr="007279B6">
        <w:rPr>
          <w:rFonts w:ascii="Times New Roman" w:hAnsi="Times New Roman" w:cs="Times New Roman"/>
          <w:sz w:val="24"/>
          <w:szCs w:val="24"/>
        </w:rPr>
        <w:t xml:space="preserve">Additionally, Patton appeared to reveal a lack of understanding on the underpinning issues surrounding plagiarism. </w:t>
      </w:r>
      <w:r w:rsidR="000A60DC" w:rsidRPr="007279B6">
        <w:rPr>
          <w:rFonts w:ascii="Times New Roman" w:hAnsi="Times New Roman" w:cs="Times New Roman"/>
          <w:sz w:val="24"/>
          <w:szCs w:val="24"/>
        </w:rPr>
        <w:t xml:space="preserve">Therefore, there </w:t>
      </w:r>
      <w:r w:rsidRPr="007279B6">
        <w:rPr>
          <w:rFonts w:ascii="Times New Roman" w:hAnsi="Times New Roman" w:cs="Times New Roman"/>
          <w:sz w:val="24"/>
          <w:szCs w:val="24"/>
        </w:rPr>
        <w:t xml:space="preserve">seems to be a clear need to address plagiarism in a more focussed manner so that students can </w:t>
      </w:r>
      <w:r w:rsidR="000A60DC" w:rsidRPr="007279B6">
        <w:rPr>
          <w:rFonts w:ascii="Times New Roman" w:hAnsi="Times New Roman" w:cs="Times New Roman"/>
          <w:sz w:val="24"/>
          <w:szCs w:val="24"/>
        </w:rPr>
        <w:t xml:space="preserve">not only </w:t>
      </w:r>
      <w:r w:rsidRPr="007279B6">
        <w:rPr>
          <w:rFonts w:ascii="Times New Roman" w:hAnsi="Times New Roman" w:cs="Times New Roman"/>
          <w:sz w:val="24"/>
          <w:szCs w:val="24"/>
        </w:rPr>
        <w:t>be equipped wit</w:t>
      </w:r>
      <w:r w:rsidR="001F4BAB" w:rsidRPr="007279B6">
        <w:rPr>
          <w:rFonts w:ascii="Times New Roman" w:hAnsi="Times New Roman" w:cs="Times New Roman"/>
          <w:sz w:val="24"/>
          <w:szCs w:val="24"/>
        </w:rPr>
        <w:t xml:space="preserve">h the necessary academic skills, </w:t>
      </w:r>
      <w:r w:rsidR="000A60DC" w:rsidRPr="007279B6">
        <w:rPr>
          <w:rFonts w:ascii="Times New Roman" w:hAnsi="Times New Roman" w:cs="Times New Roman"/>
          <w:sz w:val="24"/>
          <w:szCs w:val="24"/>
        </w:rPr>
        <w:t>but with an understanding of issues related to plagiarism</w:t>
      </w:r>
      <w:r w:rsidRPr="007279B6">
        <w:rPr>
          <w:rFonts w:ascii="Times New Roman" w:hAnsi="Times New Roman" w:cs="Times New Roman"/>
          <w:sz w:val="24"/>
          <w:szCs w:val="24"/>
        </w:rPr>
        <w:t xml:space="preserve">. </w:t>
      </w:r>
    </w:p>
    <w:p w14:paraId="0F44DC79" w14:textId="77777777" w:rsidR="000B7FE9" w:rsidRPr="007279B6" w:rsidRDefault="00D5461F" w:rsidP="007C3B16">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The second ‘law of the jungle’ was socialisation into the discipline. As students are exposed to various disciplinary practices, they slowly begin to think, talk and act in ways that are appropriate within their field </w:t>
      </w:r>
      <w:r w:rsidR="007F69EA" w:rsidRPr="007279B6">
        <w:rPr>
          <w:rFonts w:ascii="Times New Roman" w:hAnsi="Times New Roman" w:cs="Times New Roman"/>
          <w:sz w:val="24"/>
          <w:szCs w:val="24"/>
        </w:rPr>
        <w:fldChar w:fldCharType="begin" w:fldLock="1"/>
      </w:r>
      <w:r w:rsidR="008117A6" w:rsidRPr="007279B6">
        <w:rPr>
          <w:rFonts w:ascii="Times New Roman" w:hAnsi="Times New Roman" w:cs="Times New Roman"/>
          <w:sz w:val="24"/>
          <w:szCs w:val="24"/>
        </w:rPr>
        <w:instrText>ADDIN CSL_CITATION { "citationItems" : [ { "id" : "ITEM-1", "itemData" : { "author" : [ { "dropping-particle" : "", "family" : "Charles", "given" : "Maggie", "non-dropping-particle" : "", "parse-names" : false, "suffix" : "" }, { "dropping-particle" : "", "family" : "Pecorari", "given" : "Diane", "non-dropping-particle" : "", "parse-names" : false, "suffix" : "" } ], "id" : "ITEM-1", "issued" : { "date-parts" : [ [ "2016" ] ] }, "publisher" : "Routledge", "publisher-place" : "New York", "title" : "Introducing English for Academic Purposes", "type" : "book" }, "uris" : [ "http://www.mendeley.com/documents/?uuid=391aeea7-df6e-4823-80c9-9d67bc65e4a6" ] } ], "mendeley" : { "formattedCitation" : "(Charles &amp; Pecorari, 2016)", "plainTextFormattedCitation" : "(Charles &amp; Pecorari, 2016)", "previouslyFormattedCitation" : "(Charles &amp; Pecorari, 2016)" }, "properties" : { "noteIndex" : 0 }, "schema" : "https://github.com/citation-style-language/schema/raw/master/csl-citation.json" }</w:instrText>
      </w:r>
      <w:r w:rsidR="007F69EA" w:rsidRPr="007279B6">
        <w:rPr>
          <w:rFonts w:ascii="Times New Roman" w:hAnsi="Times New Roman" w:cs="Times New Roman"/>
          <w:sz w:val="24"/>
          <w:szCs w:val="24"/>
        </w:rPr>
        <w:fldChar w:fldCharType="separate"/>
      </w:r>
      <w:r w:rsidR="007F69EA" w:rsidRPr="007279B6">
        <w:rPr>
          <w:rFonts w:ascii="Times New Roman" w:hAnsi="Times New Roman" w:cs="Times New Roman"/>
          <w:noProof/>
          <w:sz w:val="24"/>
          <w:szCs w:val="24"/>
        </w:rPr>
        <w:t>(Charles &amp; Pecorari, 2016)</w:t>
      </w:r>
      <w:r w:rsidR="007F69EA"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This eventually leads to a construction of a new identity, which can be observed over time through a student’s writing and thinking as well as through the gradual adoption of ideas, values and practices specific to their disciplinary community </w:t>
      </w:r>
      <w:r w:rsidR="000B7FE9" w:rsidRPr="007279B6">
        <w:rPr>
          <w:rFonts w:ascii="Times New Roman" w:hAnsi="Times New Roman" w:cs="Times New Roman"/>
          <w:sz w:val="24"/>
          <w:szCs w:val="24"/>
        </w:rPr>
        <w:fldChar w:fldCharType="begin" w:fldLock="1"/>
      </w:r>
      <w:r w:rsidR="000B7FE9" w:rsidRPr="007279B6">
        <w:rPr>
          <w:rFonts w:ascii="Times New Roman" w:hAnsi="Times New Roman" w:cs="Times New Roman"/>
          <w:sz w:val="24"/>
          <w:szCs w:val="24"/>
        </w:rPr>
        <w:instrText>ADDIN CSL_CITATION { "citationItems" : [ { "id" : "ITEM-1", "itemData" : { "author" : [ { "dropping-particle" : "", "family" : "Berkenkotter", "given" : "Carol", "non-dropping-particle" : "", "parse-names" : false, "suffix" : "" }, { "dropping-particle" : "", "family" : "Huckin", "given" : "Thomas", "non-dropping-particle" : "", "parse-names" : false, "suffix" : "" } ], "id" : "ITEM-1", "issued" : { "date-parts" : [ [ "1995" ] ] }, "publisher" : "Erlbaum", "publisher-place" : "Hillsdale NJ", "title" : "Genre knowledge in disciplinary communication: cognition/ culture/ power", "type" : "book" }, "uris" : [ "http://www.mendeley.com/documents/?uuid=5f508b45-caf2-460a-92b7-3140a245fdb3" ] } ], "mendeley" : { "formattedCitation" : "(Berkenkotter &amp; Huckin, 1995)", "plainTextFormattedCitation" : "(Berkenkotter &amp; Huckin, 1995)", "previouslyFormattedCitation" : "(Berkenkotter &amp; Huckin, 1995)" }, "properties" : { "noteIndex" : 0 }, "schema" : "https://github.com/citation-style-language/schema/raw/master/csl-citation.json" }</w:instrText>
      </w:r>
      <w:r w:rsidR="000B7FE9" w:rsidRPr="007279B6">
        <w:rPr>
          <w:rFonts w:ascii="Times New Roman" w:hAnsi="Times New Roman" w:cs="Times New Roman"/>
          <w:sz w:val="24"/>
          <w:szCs w:val="24"/>
        </w:rPr>
        <w:fldChar w:fldCharType="separate"/>
      </w:r>
      <w:r w:rsidR="000B7FE9" w:rsidRPr="007279B6">
        <w:rPr>
          <w:rFonts w:ascii="Times New Roman" w:hAnsi="Times New Roman" w:cs="Times New Roman"/>
          <w:noProof/>
          <w:sz w:val="24"/>
          <w:szCs w:val="24"/>
        </w:rPr>
        <w:t>(Berkenkotter &amp; Huckin, 1995)</w:t>
      </w:r>
      <w:r w:rsidR="000B7FE9" w:rsidRPr="007279B6">
        <w:rPr>
          <w:rFonts w:ascii="Times New Roman" w:hAnsi="Times New Roman" w:cs="Times New Roman"/>
          <w:sz w:val="24"/>
          <w:szCs w:val="24"/>
        </w:rPr>
        <w:fldChar w:fldCharType="end"/>
      </w:r>
      <w:r w:rsidR="000B7FE9" w:rsidRPr="007279B6">
        <w:rPr>
          <w:rFonts w:ascii="Times New Roman" w:hAnsi="Times New Roman" w:cs="Times New Roman"/>
          <w:sz w:val="24"/>
          <w:szCs w:val="24"/>
        </w:rPr>
        <w:t>.</w:t>
      </w:r>
    </w:p>
    <w:p w14:paraId="5FCAD0CB" w14:textId="77777777" w:rsidR="00680920" w:rsidRPr="007279B6" w:rsidRDefault="00D5461F" w:rsidP="00F72C0A">
      <w:pPr>
        <w:spacing w:line="240" w:lineRule="auto"/>
        <w:ind w:firstLine="720"/>
        <w:rPr>
          <w:rFonts w:ascii="Times New Roman" w:hAnsi="Times New Roman" w:cs="Times New Roman"/>
          <w:sz w:val="24"/>
          <w:szCs w:val="24"/>
        </w:rPr>
      </w:pPr>
      <w:r w:rsidRPr="007279B6">
        <w:rPr>
          <w:rFonts w:ascii="Times New Roman" w:hAnsi="Times New Roman" w:cs="Times New Roman"/>
          <w:sz w:val="24"/>
          <w:szCs w:val="24"/>
        </w:rPr>
        <w:t>Malissa who into her first year of PhD study shared s</w:t>
      </w:r>
      <w:r w:rsidR="000B7FE9" w:rsidRPr="007279B6">
        <w:rPr>
          <w:rFonts w:ascii="Times New Roman" w:hAnsi="Times New Roman" w:cs="Times New Roman"/>
          <w:sz w:val="24"/>
          <w:szCs w:val="24"/>
        </w:rPr>
        <w:t>ome of the challenges she faced</w:t>
      </w:r>
      <w:r w:rsidR="001F4BAB" w:rsidRPr="007279B6">
        <w:rPr>
          <w:rFonts w:ascii="Times New Roman" w:hAnsi="Times New Roman" w:cs="Times New Roman"/>
          <w:sz w:val="24"/>
          <w:szCs w:val="24"/>
        </w:rPr>
        <w:t xml:space="preserve"> when reading and writing</w:t>
      </w:r>
      <w:r w:rsidRPr="007279B6">
        <w:rPr>
          <w:rFonts w:ascii="Times New Roman" w:hAnsi="Times New Roman" w:cs="Times New Roman"/>
          <w:sz w:val="24"/>
          <w:szCs w:val="24"/>
        </w:rPr>
        <w:t>:</w:t>
      </w:r>
    </w:p>
    <w:p w14:paraId="02B8D67D" w14:textId="6D815BDF" w:rsidR="00680920" w:rsidRPr="007279B6" w:rsidRDefault="00D5461F" w:rsidP="004E2D6F">
      <w:pPr>
        <w:spacing w:after="0" w:line="240" w:lineRule="auto"/>
        <w:rPr>
          <w:rFonts w:ascii="Times New Roman" w:hAnsi="Times New Roman" w:cs="Times New Roman"/>
          <w:sz w:val="24"/>
          <w:szCs w:val="24"/>
        </w:rPr>
      </w:pPr>
      <w:r w:rsidRPr="007279B6">
        <w:rPr>
          <w:rFonts w:ascii="Times New Roman" w:hAnsi="Times New Roman" w:cs="Times New Roman"/>
          <w:i/>
          <w:sz w:val="24"/>
          <w:szCs w:val="24"/>
        </w:rPr>
        <w:t>At this stage</w:t>
      </w:r>
      <w:r w:rsidR="001F4BAB" w:rsidRPr="007279B6">
        <w:rPr>
          <w:rFonts w:ascii="Times New Roman" w:hAnsi="Times New Roman" w:cs="Times New Roman"/>
          <w:i/>
          <w:sz w:val="24"/>
          <w:szCs w:val="24"/>
        </w:rPr>
        <w:t>,</w:t>
      </w:r>
      <w:r w:rsidRPr="007279B6">
        <w:rPr>
          <w:rFonts w:ascii="Times New Roman" w:hAnsi="Times New Roman" w:cs="Times New Roman"/>
          <w:i/>
          <w:sz w:val="24"/>
          <w:szCs w:val="24"/>
        </w:rPr>
        <w:t xml:space="preserve"> it would be scientific language and terms</w:t>
      </w:r>
      <w:r w:rsidR="001F4BAB" w:rsidRPr="007279B6">
        <w:rPr>
          <w:rFonts w:ascii="Times New Roman" w:hAnsi="Times New Roman" w:cs="Times New Roman"/>
          <w:i/>
          <w:sz w:val="24"/>
          <w:szCs w:val="24"/>
        </w:rPr>
        <w:t>. A</w:t>
      </w:r>
      <w:r w:rsidRPr="007279B6">
        <w:rPr>
          <w:rFonts w:ascii="Times New Roman" w:hAnsi="Times New Roman" w:cs="Times New Roman"/>
          <w:i/>
          <w:sz w:val="24"/>
          <w:szCs w:val="24"/>
        </w:rPr>
        <w:t>nd familiarising myself with names of equipment and massive number of technical terms.  There are many new terms – not studied during undergraduate study. Also scientific writing and learning how to write for journals. Even though we have read a lot of journal articles, writ</w:t>
      </w:r>
      <w:r w:rsidR="00F070E3" w:rsidRPr="007279B6">
        <w:rPr>
          <w:rFonts w:ascii="Times New Roman" w:hAnsi="Times New Roman" w:cs="Times New Roman"/>
          <w:i/>
          <w:sz w:val="24"/>
          <w:szCs w:val="24"/>
        </w:rPr>
        <w:t>ing it by yourself is different.</w:t>
      </w:r>
      <w:r w:rsidR="00820A44">
        <w:rPr>
          <w:rFonts w:ascii="Times New Roman" w:hAnsi="Times New Roman" w:cs="Times New Roman"/>
          <w:i/>
          <w:sz w:val="24"/>
          <w:szCs w:val="24"/>
        </w:rPr>
        <w:t xml:space="preserve">                                                                                                                    </w:t>
      </w:r>
      <w:r w:rsidR="00820A44">
        <w:rPr>
          <w:rFonts w:ascii="Times New Roman" w:hAnsi="Times New Roman" w:cs="Times New Roman"/>
          <w:sz w:val="24"/>
          <w:szCs w:val="24"/>
        </w:rPr>
        <w:t xml:space="preserve">  </w:t>
      </w:r>
      <w:r w:rsidR="00E477EA">
        <w:rPr>
          <w:rFonts w:ascii="Times New Roman" w:hAnsi="Times New Roman" w:cs="Times New Roman"/>
          <w:sz w:val="24"/>
          <w:szCs w:val="24"/>
        </w:rPr>
        <w:t xml:space="preserve"> (Malissa)</w:t>
      </w:r>
      <w:r w:rsidRPr="007279B6">
        <w:rPr>
          <w:rFonts w:ascii="Times New Roman" w:hAnsi="Times New Roman" w:cs="Times New Roman"/>
          <w:sz w:val="24"/>
          <w:szCs w:val="24"/>
        </w:rPr>
        <w:t xml:space="preserve">       </w:t>
      </w:r>
      <w:r w:rsidR="00820A44">
        <w:rPr>
          <w:rFonts w:ascii="Times New Roman" w:hAnsi="Times New Roman" w:cs="Times New Roman"/>
          <w:sz w:val="24"/>
          <w:szCs w:val="24"/>
        </w:rPr>
        <w:tab/>
      </w:r>
      <w:r w:rsidR="00F070E3" w:rsidRPr="007279B6">
        <w:rPr>
          <w:rFonts w:ascii="Times New Roman" w:hAnsi="Times New Roman" w:cs="Times New Roman"/>
          <w:sz w:val="24"/>
          <w:szCs w:val="24"/>
        </w:rPr>
        <w:t xml:space="preserve">                                                                           </w:t>
      </w:r>
    </w:p>
    <w:p w14:paraId="08092B9E" w14:textId="247CDB8C" w:rsidR="00680920" w:rsidRPr="007279B6" w:rsidRDefault="00D5461F" w:rsidP="007C3B16">
      <w:pPr>
        <w:spacing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The process of disciplinary socialisation influenced writing, and hence became a challenge for Malissa who was in early stages of her candidacy. As she began to read around</w:t>
      </w:r>
      <w:r w:rsidR="001F4BAB" w:rsidRPr="007279B6">
        <w:rPr>
          <w:rFonts w:ascii="Times New Roman" w:hAnsi="Times New Roman" w:cs="Times New Roman"/>
          <w:sz w:val="24"/>
          <w:szCs w:val="24"/>
        </w:rPr>
        <w:t xml:space="preserve"> her research area</w:t>
      </w:r>
      <w:r w:rsidRPr="007279B6">
        <w:rPr>
          <w:rFonts w:ascii="Times New Roman" w:hAnsi="Times New Roman" w:cs="Times New Roman"/>
          <w:sz w:val="24"/>
          <w:szCs w:val="24"/>
        </w:rPr>
        <w:t xml:space="preserve"> and engage with people from her discipline, she was exposed to many unfamiliar</w:t>
      </w:r>
      <w:r w:rsidR="001F4BAB" w:rsidRPr="007279B6">
        <w:rPr>
          <w:rFonts w:ascii="Times New Roman" w:hAnsi="Times New Roman" w:cs="Times New Roman"/>
          <w:sz w:val="24"/>
          <w:szCs w:val="24"/>
        </w:rPr>
        <w:t>,</w:t>
      </w:r>
      <w:r w:rsidRPr="007279B6">
        <w:rPr>
          <w:rFonts w:ascii="Times New Roman" w:hAnsi="Times New Roman" w:cs="Times New Roman"/>
          <w:sz w:val="24"/>
          <w:szCs w:val="24"/>
        </w:rPr>
        <w:t xml:space="preserve"> technical and scientific terms that had never </w:t>
      </w:r>
      <w:r w:rsidR="00935F33" w:rsidRPr="007279B6">
        <w:rPr>
          <w:rFonts w:ascii="Times New Roman" w:hAnsi="Times New Roman" w:cs="Times New Roman"/>
          <w:sz w:val="24"/>
          <w:szCs w:val="24"/>
        </w:rPr>
        <w:t>been encountered</w:t>
      </w:r>
      <w:r w:rsidRPr="007279B6">
        <w:rPr>
          <w:rFonts w:ascii="Times New Roman" w:hAnsi="Times New Roman" w:cs="Times New Roman"/>
          <w:sz w:val="24"/>
          <w:szCs w:val="24"/>
        </w:rPr>
        <w:t xml:space="preserve"> before. In addition to learning how to write, she also had to know how to use these new terms appropriately. </w:t>
      </w:r>
    </w:p>
    <w:p w14:paraId="62DAF456" w14:textId="53F0244F" w:rsidR="00680920" w:rsidRPr="007279B6"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lastRenderedPageBreak/>
        <w:t xml:space="preserve">Socialisation into the discipline was also evident through publication. Some </w:t>
      </w:r>
      <w:r w:rsidR="004A0519" w:rsidRPr="007279B6">
        <w:rPr>
          <w:rFonts w:ascii="Times New Roman" w:hAnsi="Times New Roman" w:cs="Times New Roman"/>
          <w:sz w:val="24"/>
          <w:szCs w:val="24"/>
        </w:rPr>
        <w:t xml:space="preserve">of the </w:t>
      </w:r>
      <w:r w:rsidRPr="007279B6">
        <w:rPr>
          <w:rFonts w:ascii="Times New Roman" w:hAnsi="Times New Roman" w:cs="Times New Roman"/>
          <w:sz w:val="24"/>
          <w:szCs w:val="24"/>
        </w:rPr>
        <w:t xml:space="preserve">students </w:t>
      </w:r>
      <w:r w:rsidR="004A0519" w:rsidRPr="007279B6">
        <w:rPr>
          <w:rFonts w:ascii="Times New Roman" w:hAnsi="Times New Roman" w:cs="Times New Roman"/>
          <w:sz w:val="24"/>
          <w:szCs w:val="24"/>
        </w:rPr>
        <w:t xml:space="preserve">in this study </w:t>
      </w:r>
      <w:r w:rsidRPr="007279B6">
        <w:rPr>
          <w:rFonts w:ascii="Times New Roman" w:hAnsi="Times New Roman" w:cs="Times New Roman"/>
          <w:sz w:val="24"/>
          <w:szCs w:val="24"/>
        </w:rPr>
        <w:t>published during their candidacy and engagement with the scholarly community helped shape their views on their discipline and research writing:</w:t>
      </w:r>
    </w:p>
    <w:p w14:paraId="25C0A478" w14:textId="77777777" w:rsidR="00D954E0" w:rsidRDefault="00D5461F" w:rsidP="004E2D6F">
      <w:pPr>
        <w:spacing w:before="240" w:after="0" w:line="240" w:lineRule="auto"/>
        <w:jc w:val="both"/>
        <w:rPr>
          <w:rFonts w:ascii="Times New Roman" w:hAnsi="Times New Roman" w:cs="Times New Roman"/>
          <w:sz w:val="24"/>
          <w:szCs w:val="24"/>
        </w:rPr>
      </w:pPr>
      <w:r w:rsidRPr="007279B6">
        <w:rPr>
          <w:rFonts w:ascii="Times New Roman" w:hAnsi="Times New Roman" w:cs="Times New Roman"/>
          <w:i/>
          <w:sz w:val="24"/>
          <w:szCs w:val="24"/>
        </w:rPr>
        <w:t>I sent my papers out for reviews and the feedback and comments I received from those reviewers really taug</w:t>
      </w:r>
      <w:r w:rsidR="00C07968">
        <w:rPr>
          <w:rFonts w:ascii="Times New Roman" w:hAnsi="Times New Roman" w:cs="Times New Roman"/>
          <w:i/>
          <w:sz w:val="24"/>
          <w:szCs w:val="24"/>
        </w:rPr>
        <w:t xml:space="preserve">ht me how to present my thesis.                                                     </w:t>
      </w:r>
      <w:r w:rsidR="00C07968">
        <w:rPr>
          <w:rFonts w:ascii="Times New Roman" w:hAnsi="Times New Roman" w:cs="Times New Roman"/>
          <w:sz w:val="24"/>
          <w:szCs w:val="24"/>
        </w:rPr>
        <w:t>(Patton)</w:t>
      </w:r>
    </w:p>
    <w:p w14:paraId="6741E9DD" w14:textId="1FA6572B" w:rsidR="00E65717" w:rsidRDefault="00D954E0" w:rsidP="007C3B16">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Here, </w:t>
      </w:r>
      <w:r w:rsidR="0096499D">
        <w:rPr>
          <w:rFonts w:ascii="Times New Roman" w:hAnsi="Times New Roman" w:cs="Times New Roman"/>
          <w:sz w:val="24"/>
          <w:szCs w:val="24"/>
        </w:rPr>
        <w:t>students learnt how to write and learn both disciplinary and academic language conventions.</w:t>
      </w:r>
      <w:r w:rsidR="007C3B16">
        <w:rPr>
          <w:rFonts w:ascii="Times New Roman" w:hAnsi="Times New Roman" w:cs="Times New Roman"/>
          <w:sz w:val="24"/>
          <w:szCs w:val="24"/>
        </w:rPr>
        <w:t xml:space="preserve"> </w:t>
      </w:r>
      <w:r w:rsidR="00D5461F" w:rsidRPr="007279B6">
        <w:rPr>
          <w:rFonts w:ascii="Times New Roman" w:hAnsi="Times New Roman" w:cs="Times New Roman"/>
          <w:sz w:val="24"/>
          <w:szCs w:val="24"/>
        </w:rPr>
        <w:t>Malissa’s and Patton’s experience reveal that</w:t>
      </w:r>
      <w:r w:rsidR="004A0519" w:rsidRPr="007279B6">
        <w:rPr>
          <w:rFonts w:ascii="Times New Roman" w:hAnsi="Times New Roman" w:cs="Times New Roman"/>
          <w:sz w:val="24"/>
          <w:szCs w:val="24"/>
        </w:rPr>
        <w:t xml:space="preserve">, for them, </w:t>
      </w:r>
      <w:r w:rsidR="00D5461F" w:rsidRPr="007279B6">
        <w:rPr>
          <w:rFonts w:ascii="Times New Roman" w:hAnsi="Times New Roman" w:cs="Times New Roman"/>
          <w:sz w:val="24"/>
          <w:szCs w:val="24"/>
        </w:rPr>
        <w:t>disciplinary socialisation was an important step in becoming inducted into the field, and research writing wa</w:t>
      </w:r>
      <w:r w:rsidR="00E65717">
        <w:rPr>
          <w:rFonts w:ascii="Times New Roman" w:hAnsi="Times New Roman" w:cs="Times New Roman"/>
          <w:sz w:val="24"/>
          <w:szCs w:val="24"/>
        </w:rPr>
        <w:t>s a facilitator of this process.</w:t>
      </w:r>
    </w:p>
    <w:p w14:paraId="5C110243" w14:textId="596E350D" w:rsidR="00680920" w:rsidRDefault="00D5461F" w:rsidP="004E2D6F">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The final ‘law of the jungle’ that students had to grasp was proficiency in the English language. As all students were from non-native </w:t>
      </w:r>
      <w:r w:rsidR="00B60E10" w:rsidRPr="007279B6">
        <w:rPr>
          <w:rFonts w:ascii="Times New Roman" w:hAnsi="Times New Roman" w:cs="Times New Roman"/>
          <w:sz w:val="24"/>
          <w:szCs w:val="24"/>
        </w:rPr>
        <w:t>English-speaking</w:t>
      </w:r>
      <w:r w:rsidRPr="007279B6">
        <w:rPr>
          <w:rFonts w:ascii="Times New Roman" w:hAnsi="Times New Roman" w:cs="Times New Roman"/>
          <w:sz w:val="24"/>
          <w:szCs w:val="24"/>
        </w:rPr>
        <w:t xml:space="preserve"> backgrounds, this proved to be a significant challenge, because all their research related work was in the English langua</w:t>
      </w:r>
      <w:r w:rsidR="00E65717">
        <w:rPr>
          <w:rFonts w:ascii="Times New Roman" w:hAnsi="Times New Roman" w:cs="Times New Roman"/>
          <w:sz w:val="24"/>
          <w:szCs w:val="24"/>
        </w:rPr>
        <w:t xml:space="preserve">ge. </w:t>
      </w:r>
      <w:r w:rsidRPr="007279B6">
        <w:rPr>
          <w:rFonts w:ascii="Times New Roman" w:hAnsi="Times New Roman" w:cs="Times New Roman"/>
          <w:sz w:val="24"/>
          <w:szCs w:val="24"/>
        </w:rPr>
        <w:t xml:space="preserve">Wan, who </w:t>
      </w:r>
      <w:r w:rsidR="004A0519" w:rsidRPr="007279B6">
        <w:rPr>
          <w:rFonts w:ascii="Times New Roman" w:hAnsi="Times New Roman" w:cs="Times New Roman"/>
          <w:sz w:val="24"/>
          <w:szCs w:val="24"/>
        </w:rPr>
        <w:t xml:space="preserve">had </w:t>
      </w:r>
      <w:r w:rsidR="001F4BAB" w:rsidRPr="007279B6">
        <w:rPr>
          <w:rFonts w:ascii="Times New Roman" w:hAnsi="Times New Roman" w:cs="Times New Roman"/>
          <w:sz w:val="24"/>
          <w:szCs w:val="24"/>
        </w:rPr>
        <w:t>recently submitted his thesis reflected on his research writing journey and reported that he r</w:t>
      </w:r>
      <w:r w:rsidRPr="007279B6">
        <w:rPr>
          <w:rFonts w:ascii="Times New Roman" w:hAnsi="Times New Roman" w:cs="Times New Roman"/>
          <w:sz w:val="24"/>
          <w:szCs w:val="24"/>
        </w:rPr>
        <w:t>elied very much on translating informati</w:t>
      </w:r>
      <w:r w:rsidR="00EC5B18" w:rsidRPr="007279B6">
        <w:rPr>
          <w:rFonts w:ascii="Times New Roman" w:hAnsi="Times New Roman" w:cs="Times New Roman"/>
          <w:sz w:val="24"/>
          <w:szCs w:val="24"/>
        </w:rPr>
        <w:t>on from one language to another</w:t>
      </w:r>
      <w:r w:rsidRPr="007279B6">
        <w:rPr>
          <w:rFonts w:ascii="Times New Roman" w:hAnsi="Times New Roman" w:cs="Times New Roman"/>
          <w:sz w:val="24"/>
          <w:szCs w:val="24"/>
        </w:rPr>
        <w:t xml:space="preserve">: </w:t>
      </w:r>
    </w:p>
    <w:p w14:paraId="1390A513" w14:textId="44C4F42E" w:rsidR="00680920" w:rsidRPr="007279B6" w:rsidRDefault="00D5461F" w:rsidP="006847C4">
      <w:pPr>
        <w:spacing w:before="240" w:after="0" w:line="240" w:lineRule="auto"/>
        <w:jc w:val="both"/>
        <w:rPr>
          <w:rFonts w:ascii="Times New Roman" w:hAnsi="Times New Roman" w:cs="Times New Roman"/>
          <w:sz w:val="24"/>
          <w:szCs w:val="24"/>
        </w:rPr>
      </w:pPr>
      <w:r w:rsidRPr="007279B6">
        <w:rPr>
          <w:rFonts w:ascii="Times New Roman" w:hAnsi="Times New Roman" w:cs="Times New Roman"/>
          <w:i/>
          <w:sz w:val="24"/>
          <w:szCs w:val="24"/>
        </w:rPr>
        <w:t xml:space="preserve">My first language is not English. So when I read different things, it is hard to translate into what you want to say. I think that is most important – how you translate the reading into your own mind, and then translate it back out into English.   </w:t>
      </w:r>
      <w:r w:rsidR="00E65717">
        <w:rPr>
          <w:rFonts w:ascii="Times New Roman" w:hAnsi="Times New Roman" w:cs="Times New Roman"/>
          <w:sz w:val="24"/>
          <w:szCs w:val="24"/>
        </w:rPr>
        <w:t xml:space="preserve">    </w:t>
      </w:r>
      <w:r w:rsidR="00E477EA">
        <w:rPr>
          <w:rFonts w:ascii="Times New Roman" w:hAnsi="Times New Roman" w:cs="Times New Roman"/>
          <w:sz w:val="24"/>
          <w:szCs w:val="24"/>
        </w:rPr>
        <w:t xml:space="preserve"> </w:t>
      </w:r>
      <w:r w:rsidR="00E65717">
        <w:rPr>
          <w:rFonts w:ascii="Times New Roman" w:hAnsi="Times New Roman" w:cs="Times New Roman"/>
          <w:sz w:val="24"/>
          <w:szCs w:val="24"/>
        </w:rPr>
        <w:t xml:space="preserve">                                            </w:t>
      </w:r>
      <w:r w:rsidR="004E2D6F">
        <w:rPr>
          <w:rFonts w:ascii="Times New Roman" w:hAnsi="Times New Roman" w:cs="Times New Roman"/>
          <w:sz w:val="24"/>
          <w:szCs w:val="24"/>
        </w:rPr>
        <w:t xml:space="preserve"> </w:t>
      </w:r>
      <w:r w:rsidR="00E477EA">
        <w:rPr>
          <w:rFonts w:ascii="Times New Roman" w:hAnsi="Times New Roman" w:cs="Times New Roman"/>
          <w:sz w:val="24"/>
          <w:szCs w:val="24"/>
        </w:rPr>
        <w:t>(Wan)</w:t>
      </w:r>
      <w:r w:rsidRPr="007279B6">
        <w:rPr>
          <w:rFonts w:ascii="Times New Roman" w:hAnsi="Times New Roman" w:cs="Times New Roman"/>
          <w:sz w:val="24"/>
          <w:szCs w:val="24"/>
        </w:rPr>
        <w:t xml:space="preserve">                                             </w:t>
      </w:r>
      <w:r w:rsidRPr="007279B6">
        <w:rPr>
          <w:rFonts w:ascii="Times New Roman" w:hAnsi="Times New Roman" w:cs="Times New Roman"/>
          <w:sz w:val="24"/>
          <w:szCs w:val="24"/>
        </w:rPr>
        <w:br/>
        <w:t xml:space="preserve">                                      </w:t>
      </w:r>
      <w:r w:rsidR="00F070E3" w:rsidRPr="007279B6">
        <w:rPr>
          <w:rFonts w:ascii="Times New Roman" w:hAnsi="Times New Roman" w:cs="Times New Roman"/>
          <w:sz w:val="24"/>
          <w:szCs w:val="24"/>
        </w:rPr>
        <w:tab/>
      </w:r>
      <w:r w:rsidR="00F070E3" w:rsidRPr="007279B6">
        <w:rPr>
          <w:rFonts w:ascii="Times New Roman" w:hAnsi="Times New Roman" w:cs="Times New Roman"/>
          <w:sz w:val="24"/>
          <w:szCs w:val="24"/>
        </w:rPr>
        <w:tab/>
      </w:r>
      <w:r w:rsidR="00F070E3" w:rsidRPr="007279B6">
        <w:rPr>
          <w:rFonts w:ascii="Times New Roman" w:hAnsi="Times New Roman" w:cs="Times New Roman"/>
          <w:sz w:val="24"/>
          <w:szCs w:val="24"/>
        </w:rPr>
        <w:tab/>
      </w:r>
      <w:r w:rsidR="00F070E3" w:rsidRPr="007279B6">
        <w:rPr>
          <w:rFonts w:ascii="Times New Roman" w:hAnsi="Times New Roman" w:cs="Times New Roman"/>
          <w:sz w:val="24"/>
          <w:szCs w:val="24"/>
        </w:rPr>
        <w:tab/>
      </w:r>
      <w:r w:rsidR="00F070E3" w:rsidRPr="007279B6">
        <w:rPr>
          <w:rFonts w:ascii="Times New Roman" w:hAnsi="Times New Roman" w:cs="Times New Roman"/>
          <w:sz w:val="24"/>
          <w:szCs w:val="24"/>
        </w:rPr>
        <w:tab/>
        <w:t xml:space="preserve">                                                                    </w:t>
      </w:r>
      <w:r w:rsidR="00E477EA">
        <w:rPr>
          <w:rFonts w:ascii="Times New Roman" w:hAnsi="Times New Roman" w:cs="Times New Roman"/>
          <w:sz w:val="24"/>
          <w:szCs w:val="24"/>
        </w:rPr>
        <w:t xml:space="preserve">       </w:t>
      </w:r>
    </w:p>
    <w:p w14:paraId="2F19907C" w14:textId="336F9296" w:rsidR="00680920" w:rsidRPr="007279B6" w:rsidRDefault="00D5461F" w:rsidP="004E2D6F">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Another indication that language proficiency impeded on research writing was the rather limited academic English vocabulary some students possessed. The challenge for Carrie was expressing the same idea in different ways, while for Thevi</w:t>
      </w:r>
      <w:r w:rsidR="001F4BAB" w:rsidRPr="007279B6">
        <w:rPr>
          <w:rFonts w:ascii="Times New Roman" w:hAnsi="Times New Roman" w:cs="Times New Roman"/>
          <w:sz w:val="24"/>
          <w:szCs w:val="24"/>
        </w:rPr>
        <w:t>,</w:t>
      </w:r>
      <w:r w:rsidRPr="007279B6">
        <w:rPr>
          <w:rFonts w:ascii="Times New Roman" w:hAnsi="Times New Roman" w:cs="Times New Roman"/>
          <w:sz w:val="24"/>
          <w:szCs w:val="24"/>
        </w:rPr>
        <w:t xml:space="preserve"> it was finding the right words for what she wanted to say. In both instances, a larger and broader vocabulary</w:t>
      </w:r>
      <w:r w:rsidR="0026134C" w:rsidRPr="007279B6">
        <w:rPr>
          <w:rFonts w:ascii="Times New Roman" w:hAnsi="Times New Roman" w:cs="Times New Roman"/>
          <w:sz w:val="24"/>
          <w:szCs w:val="24"/>
        </w:rPr>
        <w:t xml:space="preserve"> may have helped them</w:t>
      </w:r>
      <w:r w:rsidRPr="007279B6">
        <w:rPr>
          <w:rFonts w:ascii="Times New Roman" w:hAnsi="Times New Roman" w:cs="Times New Roman"/>
          <w:sz w:val="24"/>
          <w:szCs w:val="24"/>
        </w:rPr>
        <w:t xml:space="preserve"> better a</w:t>
      </w:r>
      <w:r w:rsidR="0026134C" w:rsidRPr="007279B6">
        <w:rPr>
          <w:rFonts w:ascii="Times New Roman" w:hAnsi="Times New Roman" w:cs="Times New Roman"/>
          <w:sz w:val="24"/>
          <w:szCs w:val="24"/>
        </w:rPr>
        <w:t>rticulate and</w:t>
      </w:r>
      <w:r w:rsidR="003C5866" w:rsidRPr="007279B6">
        <w:rPr>
          <w:rFonts w:ascii="Times New Roman" w:hAnsi="Times New Roman" w:cs="Times New Roman"/>
          <w:sz w:val="24"/>
          <w:szCs w:val="24"/>
        </w:rPr>
        <w:t xml:space="preserve"> </w:t>
      </w:r>
      <w:r w:rsidR="0026134C" w:rsidRPr="007279B6">
        <w:rPr>
          <w:rFonts w:ascii="Times New Roman" w:hAnsi="Times New Roman" w:cs="Times New Roman"/>
          <w:sz w:val="24"/>
          <w:szCs w:val="24"/>
        </w:rPr>
        <w:t xml:space="preserve">  communicate </w:t>
      </w:r>
      <w:r w:rsidRPr="007279B6">
        <w:rPr>
          <w:rFonts w:ascii="Times New Roman" w:hAnsi="Times New Roman" w:cs="Times New Roman"/>
          <w:sz w:val="24"/>
          <w:szCs w:val="24"/>
        </w:rPr>
        <w:t xml:space="preserve">ideas through writing. </w:t>
      </w:r>
    </w:p>
    <w:p w14:paraId="02C8C2F0" w14:textId="43A0D624" w:rsidR="00680920" w:rsidRPr="007279B6" w:rsidRDefault="00D5461F" w:rsidP="00F72C0A">
      <w:pPr>
        <w:spacing w:after="0" w:line="240" w:lineRule="auto"/>
        <w:ind w:firstLine="360"/>
        <w:jc w:val="both"/>
        <w:rPr>
          <w:rFonts w:ascii="Times New Roman" w:hAnsi="Times New Roman" w:cs="Times New Roman"/>
          <w:sz w:val="24"/>
          <w:szCs w:val="24"/>
        </w:rPr>
      </w:pPr>
      <w:r w:rsidRPr="007279B6">
        <w:rPr>
          <w:rFonts w:ascii="Times New Roman" w:hAnsi="Times New Roman" w:cs="Times New Roman"/>
          <w:sz w:val="24"/>
          <w:szCs w:val="24"/>
        </w:rPr>
        <w:t xml:space="preserve">When considering </w:t>
      </w:r>
      <w:r w:rsidR="0026134C" w:rsidRPr="007279B6">
        <w:rPr>
          <w:rFonts w:ascii="Times New Roman" w:hAnsi="Times New Roman" w:cs="Times New Roman"/>
          <w:sz w:val="24"/>
          <w:szCs w:val="24"/>
        </w:rPr>
        <w:t>standardised, academic English</w:t>
      </w:r>
      <w:r w:rsidRPr="007279B6">
        <w:rPr>
          <w:rFonts w:ascii="Times New Roman" w:hAnsi="Times New Roman" w:cs="Times New Roman"/>
          <w:sz w:val="24"/>
          <w:szCs w:val="24"/>
        </w:rPr>
        <w:t xml:space="preserve">, </w:t>
      </w:r>
      <w:r w:rsidR="00F070E3" w:rsidRPr="007279B6">
        <w:rPr>
          <w:rFonts w:ascii="Times New Roman" w:hAnsi="Times New Roman" w:cs="Times New Roman"/>
          <w:sz w:val="24"/>
          <w:szCs w:val="24"/>
        </w:rPr>
        <w:fldChar w:fldCharType="begin" w:fldLock="1"/>
      </w:r>
      <w:r w:rsidR="00F070E3" w:rsidRPr="007279B6">
        <w:rPr>
          <w:rFonts w:ascii="Times New Roman" w:hAnsi="Times New Roman" w:cs="Times New Roman"/>
          <w:sz w:val="24"/>
          <w:szCs w:val="24"/>
        </w:rPr>
        <w:instrText>ADDIN CSL_CITATION { "citationItems" : [ { "id" : "ITEM-1", "itemData" : { "DOI" : "10.1080/13562517.2011.611871", "ISSN" : "1356-2517", "author" : [ { "dropping-particle" : "", "family" : "Strauss", "given" : "Pat", "non-dropping-particle" : "", "parse-names" : false, "suffix" : "" } ], "container-title" : "Teaching in Higher Education", "id" : "ITEM-1", "issue" : "3", "issued" : { "date-parts" : [ [ "2012", "6", "1" ] ] }, "note" : "doi: 10.1080/13562517.2011.611871", "page" : "283-293", "publisher" : "Routledge", "title" : "\u2018The English is not the same\u2019: challenges in thesis writing for second language speakers of English", "type" : "article-journal", "volume" : "17" }, "uris" : [ "http://www.mendeley.com/documents/?uuid=02fa821f-7529-4751-8917-82ddfdee2356" ] } ], "mendeley" : { "formattedCitation" : "(Strauss, 2012)", "manualFormatting" : "Strauss (2012)", "plainTextFormattedCitation" : "(Strauss, 2012)", "previouslyFormattedCitation" : "(Strauss, 2012)" }, "properties" : { "noteIndex" : 0 }, "schema" : "https://github.com/citation-style-language/schema/raw/master/csl-citation.json" }</w:instrText>
      </w:r>
      <w:r w:rsidR="00F070E3" w:rsidRPr="007279B6">
        <w:rPr>
          <w:rFonts w:ascii="Times New Roman" w:hAnsi="Times New Roman" w:cs="Times New Roman"/>
          <w:sz w:val="24"/>
          <w:szCs w:val="24"/>
        </w:rPr>
        <w:fldChar w:fldCharType="separate"/>
      </w:r>
      <w:r w:rsidR="00F070E3" w:rsidRPr="007279B6">
        <w:rPr>
          <w:rFonts w:ascii="Times New Roman" w:hAnsi="Times New Roman" w:cs="Times New Roman"/>
          <w:noProof/>
          <w:sz w:val="24"/>
          <w:szCs w:val="24"/>
        </w:rPr>
        <w:t>Strauss (2012)</w:t>
      </w:r>
      <w:r w:rsidR="00F070E3" w:rsidRPr="007279B6">
        <w:rPr>
          <w:rFonts w:ascii="Times New Roman" w:hAnsi="Times New Roman" w:cs="Times New Roman"/>
          <w:sz w:val="24"/>
          <w:szCs w:val="24"/>
        </w:rPr>
        <w:fldChar w:fldCharType="end"/>
      </w:r>
      <w:r w:rsidR="006B6DC3">
        <w:rPr>
          <w:rFonts w:ascii="Times New Roman" w:hAnsi="Times New Roman" w:cs="Times New Roman"/>
          <w:sz w:val="24"/>
          <w:szCs w:val="24"/>
        </w:rPr>
        <w:t xml:space="preserve"> raises the question whether  W</w:t>
      </w:r>
      <w:r w:rsidRPr="007279B6">
        <w:rPr>
          <w:rFonts w:ascii="Times New Roman" w:hAnsi="Times New Roman" w:cs="Times New Roman"/>
          <w:sz w:val="24"/>
          <w:szCs w:val="24"/>
        </w:rPr>
        <w:t>estern universities should be imposing English language standards or be employing a more accommodating stance towards academic English use, especially at a time when English ownership is in</w:t>
      </w:r>
      <w:r w:rsidR="0051576C" w:rsidRPr="007279B6">
        <w:rPr>
          <w:rFonts w:ascii="Times New Roman" w:hAnsi="Times New Roman" w:cs="Times New Roman"/>
          <w:sz w:val="24"/>
          <w:szCs w:val="24"/>
        </w:rPr>
        <w:t>ternational and far-reaching. ‘</w:t>
      </w:r>
      <w:r w:rsidRPr="007279B6">
        <w:rPr>
          <w:rFonts w:ascii="Times New Roman" w:hAnsi="Times New Roman" w:cs="Times New Roman"/>
          <w:sz w:val="24"/>
          <w:szCs w:val="24"/>
        </w:rPr>
        <w:t>Protection of a standard variety of English or Western EAP practices not only demonstrates a failure to grasp the dynamic nature of language, but also sits uneasily in an environment suffused with the rhetoric of internationalization’</w:t>
      </w:r>
      <w:r w:rsidR="00CA1D17" w:rsidRPr="007279B6">
        <w:rPr>
          <w:rFonts w:ascii="Times New Roman" w:hAnsi="Times New Roman" w:cs="Times New Roman"/>
          <w:sz w:val="24"/>
          <w:szCs w:val="24"/>
        </w:rPr>
        <w:t xml:space="preserve"> </w:t>
      </w:r>
      <w:r w:rsidR="00CA1D17" w:rsidRPr="007279B6">
        <w:rPr>
          <w:rFonts w:ascii="Times New Roman" w:hAnsi="Times New Roman" w:cs="Times New Roman"/>
          <w:sz w:val="24"/>
          <w:szCs w:val="24"/>
        </w:rPr>
        <w:fldChar w:fldCharType="begin" w:fldLock="1"/>
      </w:r>
      <w:r w:rsidR="00CA1D17" w:rsidRPr="007279B6">
        <w:rPr>
          <w:rFonts w:ascii="Times New Roman" w:hAnsi="Times New Roman" w:cs="Times New Roman"/>
          <w:sz w:val="24"/>
          <w:szCs w:val="24"/>
        </w:rPr>
        <w:instrText>ADDIN CSL_CITATION { "citationItems" : [ { "id" : "ITEM-1", "itemData" : { "author" : [ { "dropping-particle" : "", "family" : "Liyanange", "given" : "Indika", "non-dropping-particle" : "", "parse-names" : false, "suffix" : "" }, { "dropping-particle" : "", "family" : "Walker", "given" : "Tony", "non-dropping-particle" : "", "parse-names" : false, "suffix" : "" } ], "container-title" : "English for academic purposes (EAP) in Asia: negotiating appropriate practices in a global context", "editor" : [ { "dropping-particle" : "", "family" : "Liyanage", "given" : "Indika", "non-dropping-particle" : "", "parse-names" : false, "suffix" : "" }, { "dropping-particle" : "", "family" : "Walker", "given" : "Tony", "non-dropping-particle" : "", "parse-names" : false, "suffix" : "" } ], "id" : "ITEM-1", "issued" : { "date-parts" : [ [ "2014" ] ] }, "page" : "1-12", "publisher" : "Sense Publishers", "publisher-place" : "Rotterdam", "title" : "Accommodating Asian EAP practices within postgraduate teacher education: perspectives from Australia", "type" : "chapter" }, "uris" : [ "http://www.mendeley.com/documents/?uuid=99473265-2fc0-45aa-9745-f6cbbf120b45" ] } ], "mendeley" : { "formattedCitation" : "(Liyanange &amp; Walker, 2014)", "plainTextFormattedCitation" : "(Liyanange &amp; Walker, 2014)", "previouslyFormattedCitation" : "(Liyanange &amp; Walker, 2014)" }, "properties" : { "noteIndex" : 0 }, "schema" : "https://github.com/citation-style-language/schema/raw/master/csl-citation.json" }</w:instrText>
      </w:r>
      <w:r w:rsidR="00CA1D17" w:rsidRPr="007279B6">
        <w:rPr>
          <w:rFonts w:ascii="Times New Roman" w:hAnsi="Times New Roman" w:cs="Times New Roman"/>
          <w:sz w:val="24"/>
          <w:szCs w:val="24"/>
        </w:rPr>
        <w:fldChar w:fldCharType="separate"/>
      </w:r>
      <w:r w:rsidR="00CA1D17" w:rsidRPr="007279B6">
        <w:rPr>
          <w:rFonts w:ascii="Times New Roman" w:hAnsi="Times New Roman" w:cs="Times New Roman"/>
          <w:noProof/>
          <w:sz w:val="24"/>
          <w:szCs w:val="24"/>
        </w:rPr>
        <w:t>(Liyanange &amp; Walker, 2014)</w:t>
      </w:r>
      <w:r w:rsidR="00CA1D17"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t>
      </w:r>
      <w:r w:rsidR="0026134C" w:rsidRPr="007279B6">
        <w:rPr>
          <w:rFonts w:ascii="Times New Roman" w:hAnsi="Times New Roman" w:cs="Times New Roman"/>
          <w:sz w:val="24"/>
          <w:szCs w:val="24"/>
        </w:rPr>
        <w:t>Thus, w</w:t>
      </w:r>
      <w:r w:rsidRPr="007279B6">
        <w:rPr>
          <w:rFonts w:ascii="Times New Roman" w:hAnsi="Times New Roman" w:cs="Times New Roman"/>
          <w:sz w:val="24"/>
          <w:szCs w:val="24"/>
        </w:rPr>
        <w:t xml:space="preserve">ith reference to EAP teaching and learning in the Asian context, </w:t>
      </w:r>
      <w:r w:rsidR="0051576C" w:rsidRPr="007279B6">
        <w:rPr>
          <w:rFonts w:ascii="Times New Roman" w:hAnsi="Times New Roman" w:cs="Times New Roman"/>
          <w:sz w:val="24"/>
          <w:szCs w:val="24"/>
        </w:rPr>
        <w:fldChar w:fldCharType="begin" w:fldLock="1"/>
      </w:r>
      <w:r w:rsidR="0051576C" w:rsidRPr="007279B6">
        <w:rPr>
          <w:rFonts w:ascii="Times New Roman" w:hAnsi="Times New Roman" w:cs="Times New Roman"/>
          <w:sz w:val="24"/>
          <w:szCs w:val="24"/>
        </w:rPr>
        <w:instrText>ADDIN CSL_CITATION { "citationItems" : [ { "id" : "ITEM-1", "itemData" : { "author" : [ { "dropping-particle" : "", "family" : "Canagarajah", "given" : "Suresh", "non-dropping-particle" : "", "parse-names" : false, "suffix" : "" } ], "container-title" : "English for academic purposes (EAP) in Asia: negotiating appropriate practices in a global context", "editor" : [ { "dropping-particle" : "", "family" : "Liyanange", "given" : "Indika", "non-dropping-particle" : "", "parse-names" : false, "suffix" : "" }, { "dropping-particle" : "", "family" : "Walker", "given" : "Tony", "non-dropping-particle" : "", "parse-names" : false, "suffix" : "" } ], "id" : "ITEM-1", "issued" : { "date-parts" : [ [ "2014" ] ] }, "page" : "94-102", "publisher" : "Sense Publishers", "publisher-place" : "Rotterdam", "title" : "EAP in Asia: challenges and possibilities", "type" : "chapter" }, "uris" : [ "http://www.mendeley.com/documents/?uuid=0c894857-c32f-4f02-bbd4-874de60dd86b" ] } ], "mendeley" : { "formattedCitation" : "(Canagarajah, 2014)", "manualFormatting" : "Canagarajah (2014)", "plainTextFormattedCitation" : "(Canagarajah, 2014)", "previouslyFormattedCitation" : "(Canagarajah, 2014)" }, "properties" : { "noteIndex" : 0 }, "schema" : "https://github.com/citation-style-language/schema/raw/master/csl-citation.json" }</w:instrText>
      </w:r>
      <w:r w:rsidR="0051576C" w:rsidRPr="007279B6">
        <w:rPr>
          <w:rFonts w:ascii="Times New Roman" w:hAnsi="Times New Roman" w:cs="Times New Roman"/>
          <w:sz w:val="24"/>
          <w:szCs w:val="24"/>
        </w:rPr>
        <w:fldChar w:fldCharType="separate"/>
      </w:r>
      <w:r w:rsidR="0051576C" w:rsidRPr="007279B6">
        <w:rPr>
          <w:rFonts w:ascii="Times New Roman" w:hAnsi="Times New Roman" w:cs="Times New Roman"/>
          <w:noProof/>
          <w:sz w:val="24"/>
          <w:szCs w:val="24"/>
        </w:rPr>
        <w:t>Canagarajah (2014)</w:t>
      </w:r>
      <w:r w:rsidR="0051576C"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proposes a pedagogy that enables students to address competing cultural, academic and linguistic  traditions. He contends that this would lead to development in English language proficiency because it enables an appreciation of the differences that are present between local and Western academic literacies and an understanding of the rationale behind local conventions. Perhaps such a pedagogy deserves discussion and deliberation in the Malaysian context; and it might be worth exploring how this approach can be programmatically developed in the future. </w:t>
      </w:r>
    </w:p>
    <w:p w14:paraId="57975A34" w14:textId="1AF8488C" w:rsidR="00680920" w:rsidRDefault="00680920" w:rsidP="007C3B16">
      <w:pPr>
        <w:spacing w:line="240" w:lineRule="auto"/>
        <w:rPr>
          <w:rFonts w:ascii="Times New Roman" w:hAnsi="Times New Roman" w:cs="Times New Roman"/>
          <w:b/>
          <w:i/>
          <w:sz w:val="24"/>
          <w:szCs w:val="24"/>
        </w:rPr>
      </w:pPr>
    </w:p>
    <w:p w14:paraId="13D53CD8" w14:textId="31337B0B" w:rsidR="007C3B16" w:rsidRPr="007C3B16" w:rsidRDefault="007C3B16" w:rsidP="007C3B16">
      <w:pPr>
        <w:spacing w:line="240" w:lineRule="auto"/>
        <w:rPr>
          <w:rFonts w:ascii="Times New Roman" w:hAnsi="Times New Roman" w:cs="Times New Roman"/>
          <w:b/>
          <w:sz w:val="20"/>
          <w:szCs w:val="20"/>
        </w:rPr>
      </w:pPr>
      <w:r w:rsidRPr="007C3B16">
        <w:rPr>
          <w:rFonts w:ascii="Times New Roman" w:hAnsi="Times New Roman" w:cs="Times New Roman"/>
          <w:b/>
          <w:sz w:val="20"/>
          <w:szCs w:val="20"/>
        </w:rPr>
        <w:t>NAVIGATING DARKNESS IN THE JUNGLE</w:t>
      </w:r>
    </w:p>
    <w:p w14:paraId="646C4FFC" w14:textId="77777777" w:rsidR="00680920" w:rsidRPr="007279B6" w:rsidRDefault="00D5461F" w:rsidP="007C3B16">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This theme refers to the sense of ‘darkness’ that three students experienced during the research writing journey. Amidst this ‘darkness’ students found themselves having to navigate their way, so that they could continue to survive this </w:t>
      </w:r>
      <w:r w:rsidR="0026134C" w:rsidRPr="007279B6">
        <w:rPr>
          <w:rFonts w:ascii="Times New Roman" w:hAnsi="Times New Roman" w:cs="Times New Roman"/>
          <w:sz w:val="24"/>
          <w:szCs w:val="24"/>
        </w:rPr>
        <w:t>‘</w:t>
      </w:r>
      <w:r w:rsidRPr="007279B6">
        <w:rPr>
          <w:rFonts w:ascii="Times New Roman" w:hAnsi="Times New Roman" w:cs="Times New Roman"/>
          <w:sz w:val="24"/>
          <w:szCs w:val="24"/>
        </w:rPr>
        <w:t>jungle</w:t>
      </w:r>
      <w:r w:rsidR="0026134C" w:rsidRPr="007279B6">
        <w:rPr>
          <w:rFonts w:ascii="Times New Roman" w:hAnsi="Times New Roman" w:cs="Times New Roman"/>
          <w:sz w:val="24"/>
          <w:szCs w:val="24"/>
        </w:rPr>
        <w:t>’</w:t>
      </w:r>
      <w:r w:rsidRPr="007279B6">
        <w:rPr>
          <w:rFonts w:ascii="Times New Roman" w:hAnsi="Times New Roman" w:cs="Times New Roman"/>
          <w:sz w:val="24"/>
          <w:szCs w:val="24"/>
        </w:rPr>
        <w:t xml:space="preserve"> experience. </w:t>
      </w:r>
    </w:p>
    <w:p w14:paraId="2A45613F" w14:textId="64F965DB" w:rsidR="00680920" w:rsidRPr="007279B6" w:rsidRDefault="00D5461F" w:rsidP="004E2D6F">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The notion of ‘blindness’ and ‘darknes</w:t>
      </w:r>
      <w:r w:rsidR="0026134C" w:rsidRPr="007279B6">
        <w:rPr>
          <w:rFonts w:ascii="Times New Roman" w:hAnsi="Times New Roman" w:cs="Times New Roman"/>
          <w:sz w:val="24"/>
          <w:szCs w:val="24"/>
        </w:rPr>
        <w:t>s’ seemed to clearly resonate with</w:t>
      </w:r>
      <w:r w:rsidRPr="007279B6">
        <w:rPr>
          <w:rFonts w:ascii="Times New Roman" w:hAnsi="Times New Roman" w:cs="Times New Roman"/>
          <w:sz w:val="24"/>
          <w:szCs w:val="24"/>
        </w:rPr>
        <w:t xml:space="preserve"> </w:t>
      </w:r>
      <w:r w:rsidR="004A0519" w:rsidRPr="007279B6">
        <w:rPr>
          <w:rFonts w:ascii="Times New Roman" w:hAnsi="Times New Roman" w:cs="Times New Roman"/>
          <w:sz w:val="24"/>
          <w:szCs w:val="24"/>
        </w:rPr>
        <w:t>Thevi</w:t>
      </w:r>
      <w:r w:rsidRPr="007279B6">
        <w:rPr>
          <w:rFonts w:ascii="Times New Roman" w:hAnsi="Times New Roman" w:cs="Times New Roman"/>
          <w:sz w:val="24"/>
          <w:szCs w:val="24"/>
        </w:rPr>
        <w:t xml:space="preserve"> who shared that there was a stage where she experienced writing blindly without clear purpose or </w:t>
      </w:r>
      <w:r w:rsidRPr="007279B6">
        <w:rPr>
          <w:rFonts w:ascii="Times New Roman" w:hAnsi="Times New Roman" w:cs="Times New Roman"/>
          <w:sz w:val="24"/>
          <w:szCs w:val="24"/>
        </w:rPr>
        <w:lastRenderedPageBreak/>
        <w:t xml:space="preserve">direction. However, after attending a workshop, she developed an extra sense of clarity of her writing journey. </w:t>
      </w:r>
    </w:p>
    <w:p w14:paraId="3AD6CB5C" w14:textId="63187430" w:rsidR="00E477EA" w:rsidRDefault="00D5461F" w:rsidP="007C3B16">
      <w:pPr>
        <w:spacing w:before="240" w:after="0" w:line="240" w:lineRule="auto"/>
        <w:rPr>
          <w:rFonts w:ascii="Times New Roman" w:hAnsi="Times New Roman" w:cs="Times New Roman"/>
          <w:sz w:val="24"/>
          <w:szCs w:val="24"/>
        </w:rPr>
      </w:pPr>
      <w:r w:rsidRPr="007279B6">
        <w:rPr>
          <w:rFonts w:ascii="Times New Roman" w:hAnsi="Times New Roman" w:cs="Times New Roman"/>
          <w:i/>
          <w:sz w:val="24"/>
          <w:szCs w:val="24"/>
        </w:rPr>
        <w:t>During the workshop, Dr X shared some links about phrase bank and those kinds of sites. I thought that was helpful. Before that I was just writing blindly. … So basically for the whole candidature I am just blindly hitting walls</w:t>
      </w:r>
      <w:r w:rsidRPr="007279B6">
        <w:rPr>
          <w:rFonts w:ascii="Times New Roman" w:hAnsi="Times New Roman" w:cs="Times New Roman"/>
          <w:i/>
          <w:sz w:val="24"/>
          <w:szCs w:val="24"/>
        </w:rPr>
        <w:br/>
        <w:t xml:space="preserve">          </w:t>
      </w:r>
      <w:r w:rsidR="00E477EA">
        <w:rPr>
          <w:rFonts w:ascii="Times New Roman" w:hAnsi="Times New Roman" w:cs="Times New Roman"/>
          <w:sz w:val="24"/>
          <w:szCs w:val="24"/>
        </w:rPr>
        <w:t xml:space="preserve">                                                                                                                              (Thevi)</w:t>
      </w:r>
      <w:r w:rsidRPr="007279B6">
        <w:rPr>
          <w:rFonts w:ascii="Times New Roman" w:hAnsi="Times New Roman" w:cs="Times New Roman"/>
          <w:i/>
          <w:sz w:val="24"/>
          <w:szCs w:val="24"/>
        </w:rPr>
        <w:t xml:space="preserve">           </w:t>
      </w:r>
      <w:r w:rsidRPr="007279B6">
        <w:rPr>
          <w:rFonts w:ascii="Times New Roman" w:hAnsi="Times New Roman" w:cs="Times New Roman"/>
          <w:sz w:val="24"/>
          <w:szCs w:val="24"/>
        </w:rPr>
        <w:t xml:space="preserve">                 </w:t>
      </w:r>
    </w:p>
    <w:p w14:paraId="0759D302" w14:textId="415066F7" w:rsidR="00680920" w:rsidRPr="007279B6" w:rsidRDefault="00D5461F" w:rsidP="00F72C0A">
      <w:pPr>
        <w:spacing w:line="240" w:lineRule="auto"/>
        <w:jc w:val="both"/>
        <w:rPr>
          <w:rFonts w:ascii="Times New Roman" w:hAnsi="Times New Roman" w:cs="Times New Roman"/>
          <w:sz w:val="24"/>
          <w:szCs w:val="24"/>
        </w:rPr>
      </w:pPr>
      <w:r w:rsidRPr="007279B6">
        <w:rPr>
          <w:rFonts w:ascii="Times New Roman" w:hAnsi="Times New Roman" w:cs="Times New Roman"/>
          <w:sz w:val="24"/>
          <w:szCs w:val="24"/>
        </w:rPr>
        <w:t>She described her writing experience as ‘blindly hitting walls’</w:t>
      </w:r>
      <w:r w:rsidR="0026134C" w:rsidRPr="007279B6">
        <w:rPr>
          <w:rFonts w:ascii="Times New Roman" w:hAnsi="Times New Roman" w:cs="Times New Roman"/>
          <w:sz w:val="24"/>
          <w:szCs w:val="24"/>
        </w:rPr>
        <w:t>,</w:t>
      </w:r>
      <w:r w:rsidRPr="007279B6">
        <w:rPr>
          <w:rFonts w:ascii="Times New Roman" w:hAnsi="Times New Roman" w:cs="Times New Roman"/>
          <w:sz w:val="24"/>
          <w:szCs w:val="24"/>
        </w:rPr>
        <w:t xml:space="preserve"> whic</w:t>
      </w:r>
      <w:r w:rsidR="0026134C" w:rsidRPr="007279B6">
        <w:rPr>
          <w:rFonts w:ascii="Times New Roman" w:hAnsi="Times New Roman" w:cs="Times New Roman"/>
          <w:sz w:val="24"/>
          <w:szCs w:val="24"/>
        </w:rPr>
        <w:t>h suggests a lack of advancement or clear direction; while</w:t>
      </w:r>
      <w:r w:rsidRPr="007279B6">
        <w:rPr>
          <w:rFonts w:ascii="Times New Roman" w:hAnsi="Times New Roman" w:cs="Times New Roman"/>
          <w:sz w:val="24"/>
          <w:szCs w:val="24"/>
        </w:rPr>
        <w:t xml:space="preserve"> the ‘walls’ were an obstacle which prevented he</w:t>
      </w:r>
      <w:r w:rsidR="0026134C" w:rsidRPr="007279B6">
        <w:rPr>
          <w:rFonts w:ascii="Times New Roman" w:hAnsi="Times New Roman" w:cs="Times New Roman"/>
          <w:sz w:val="24"/>
          <w:szCs w:val="24"/>
        </w:rPr>
        <w:t>r from progress</w:t>
      </w:r>
      <w:r w:rsidR="004A0519" w:rsidRPr="007279B6">
        <w:rPr>
          <w:rFonts w:ascii="Times New Roman" w:hAnsi="Times New Roman" w:cs="Times New Roman"/>
          <w:sz w:val="24"/>
          <w:szCs w:val="24"/>
        </w:rPr>
        <w:t>ing with her</w:t>
      </w:r>
      <w:r w:rsidRPr="007279B6">
        <w:rPr>
          <w:rFonts w:ascii="Times New Roman" w:hAnsi="Times New Roman" w:cs="Times New Roman"/>
          <w:sz w:val="24"/>
          <w:szCs w:val="24"/>
        </w:rPr>
        <w:t xml:space="preserve"> writing. In a study among doctoral students</w:t>
      </w:r>
      <w:r w:rsidR="004A0519" w:rsidRPr="007279B6">
        <w:rPr>
          <w:rFonts w:ascii="Times New Roman" w:hAnsi="Times New Roman" w:cs="Times New Roman"/>
          <w:sz w:val="24"/>
          <w:szCs w:val="24"/>
        </w:rPr>
        <w:t>,</w:t>
      </w:r>
      <w:r w:rsidRPr="007279B6">
        <w:rPr>
          <w:rFonts w:ascii="Times New Roman" w:hAnsi="Times New Roman" w:cs="Times New Roman"/>
          <w:sz w:val="24"/>
          <w:szCs w:val="24"/>
        </w:rPr>
        <w:t xml:space="preserve"> </w:t>
      </w:r>
      <w:r w:rsidR="00481935" w:rsidRPr="007279B6">
        <w:rPr>
          <w:rFonts w:ascii="Times New Roman" w:hAnsi="Times New Roman" w:cs="Times New Roman"/>
          <w:sz w:val="24"/>
          <w:szCs w:val="24"/>
        </w:rPr>
        <w:fldChar w:fldCharType="begin" w:fldLock="1"/>
      </w:r>
      <w:r w:rsidR="00481935" w:rsidRPr="007279B6">
        <w:rPr>
          <w:rFonts w:ascii="Times New Roman" w:hAnsi="Times New Roman" w:cs="Times New Roman"/>
          <w:sz w:val="24"/>
          <w:szCs w:val="24"/>
        </w:rPr>
        <w:instrText>ADDIN CSL_CITATION { "citationItems" : [ { "id" : "ITEM-1", "itemData" : { "DOI" : "10.1007/978-94-007-0507-4", "ISBN" : "9789400705067", "ISSN" : "1366-4530", "PMID" : "25246403", "abstract" : "Perhaps in no other role do the three areas of academic work (teaching, research and service) come together as they do in the role of doctoral supervisor. Yet as vital as supervision is to the individual academic and student, to the discipline and to the institution, most academics receive no formal or systematic preparation for this complex role. This chapter reviews the small but growing literature about graduate supervision and then turns to a description of the experiences, from our research, of new academics doing the work of supervision and the tensions and challenges as well as pleasures they encounter.", "author" : [ { "dropping-particle" : "", "family" : "Starke-Meyerring", "given" : "Doreen", "non-dropping-particle" : "", "parse-names" : false, "suffix" : "" } ], "container-title" : "Doctoral education: research-based strategies for doctoral students, supervisors and administrators", "editor" : [ { "dropping-particle" : "", "family" : "McAlpine", "given" : "Lynn", "non-dropping-particle" : "", "parse-names" : false, "suffix" : "" }, { "dropping-particle" : "", "family" : "Amundsen", "given" : "Cheryl", "non-dropping-particle" : "", "parse-names" : false, "suffix" : "" } ], "id" : "ITEM-1", "issued" : { "date-parts" : [ [ "2011" ] ] }, "page" : "75-95", "publisher" : "Springer Netherlands", "title" : "The paradox of writing in doctoral education: student experiences", "type" : "chapter" }, "uris" : [ "http://www.mendeley.com/documents/?uuid=9e7b0474-967d-4ecf-b0e2-5167972cfc17" ] } ], "mendeley" : { "formattedCitation" : "(Starke-Meyerring, 2011)", "manualFormatting" : "Starke-Meyerring (2011)", "plainTextFormattedCitation" : "(Starke-Meyerring, 2011)", "previouslyFormattedCitation" : "(Starke-Meyerring, 2011)" }, "properties" : { "noteIndex" : 0 }, "schema" : "https://github.com/citation-style-language/schema/raw/master/csl-citation.json" }</w:instrText>
      </w:r>
      <w:r w:rsidR="00481935" w:rsidRPr="007279B6">
        <w:rPr>
          <w:rFonts w:ascii="Times New Roman" w:hAnsi="Times New Roman" w:cs="Times New Roman"/>
          <w:sz w:val="24"/>
          <w:szCs w:val="24"/>
        </w:rPr>
        <w:fldChar w:fldCharType="separate"/>
      </w:r>
      <w:r w:rsidR="00481935" w:rsidRPr="007279B6">
        <w:rPr>
          <w:rFonts w:ascii="Times New Roman" w:hAnsi="Times New Roman" w:cs="Times New Roman"/>
          <w:noProof/>
          <w:sz w:val="24"/>
          <w:szCs w:val="24"/>
        </w:rPr>
        <w:t>Starke-Meyerring (2011)</w:t>
      </w:r>
      <w:r w:rsidR="00481935" w:rsidRPr="007279B6">
        <w:rPr>
          <w:rFonts w:ascii="Times New Roman" w:hAnsi="Times New Roman" w:cs="Times New Roman"/>
          <w:sz w:val="24"/>
          <w:szCs w:val="24"/>
        </w:rPr>
        <w:fldChar w:fldCharType="end"/>
      </w:r>
      <w:r w:rsidR="00313300" w:rsidRPr="007279B6">
        <w:rPr>
          <w:rFonts w:ascii="Times New Roman" w:hAnsi="Times New Roman" w:cs="Times New Roman"/>
          <w:sz w:val="24"/>
          <w:szCs w:val="24"/>
        </w:rPr>
        <w:t xml:space="preserve"> </w:t>
      </w:r>
      <w:r w:rsidRPr="007279B6">
        <w:rPr>
          <w:rFonts w:ascii="Times New Roman" w:hAnsi="Times New Roman" w:cs="Times New Roman"/>
          <w:sz w:val="24"/>
          <w:szCs w:val="24"/>
        </w:rPr>
        <w:t>found that students experienced a sense of being left in the dark, and learning by trial and error. Thevi’s supervisor did play a role in the writing process, and she acknowledged his contribution in the following ways:</w:t>
      </w:r>
    </w:p>
    <w:p w14:paraId="5F800E8B" w14:textId="5CED18E2" w:rsidR="00680920" w:rsidRPr="007279B6" w:rsidRDefault="00D5461F" w:rsidP="004E2D6F">
      <w:pPr>
        <w:spacing w:after="0" w:line="240" w:lineRule="auto"/>
        <w:jc w:val="both"/>
        <w:rPr>
          <w:rFonts w:ascii="Times New Roman" w:hAnsi="Times New Roman" w:cs="Times New Roman"/>
          <w:sz w:val="24"/>
          <w:szCs w:val="24"/>
        </w:rPr>
      </w:pPr>
      <w:r w:rsidRPr="007279B6">
        <w:rPr>
          <w:rFonts w:ascii="Times New Roman" w:hAnsi="Times New Roman" w:cs="Times New Roman"/>
          <w:i/>
          <w:sz w:val="24"/>
          <w:szCs w:val="24"/>
        </w:rPr>
        <w:t>In terms of more like structuring how I write. How do I get from one point to another – from one section to another so that the chapters flow and makes sense. Usually I start writing my own draft then he will look at it, and if he thinks the flow is not really good he will just adjust it.</w:t>
      </w:r>
      <w:r w:rsidR="00820A44">
        <w:rPr>
          <w:rFonts w:ascii="Times New Roman" w:hAnsi="Times New Roman" w:cs="Times New Roman"/>
          <w:i/>
          <w:sz w:val="24"/>
          <w:szCs w:val="24"/>
        </w:rPr>
        <w:t xml:space="preserve">                                                                                                                                       </w:t>
      </w:r>
      <w:r w:rsidRPr="007279B6">
        <w:rPr>
          <w:rFonts w:ascii="Times New Roman" w:hAnsi="Times New Roman" w:cs="Times New Roman"/>
          <w:sz w:val="24"/>
          <w:szCs w:val="24"/>
        </w:rPr>
        <w:t>(Thevi)</w:t>
      </w:r>
    </w:p>
    <w:p w14:paraId="4EBAE29B" w14:textId="01E9F627" w:rsidR="00680920" w:rsidRPr="007279B6" w:rsidRDefault="00D5461F" w:rsidP="00EB1D7F">
      <w:pPr>
        <w:spacing w:before="24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Despite the guidance received, Thevi required greater support to help her navigate through the writing process and one form of support that proved to be helpful was a skills-based intervention </w:t>
      </w:r>
      <w:r w:rsidR="004A0519" w:rsidRPr="007279B6">
        <w:rPr>
          <w:rFonts w:ascii="Times New Roman" w:hAnsi="Times New Roman" w:cs="Times New Roman"/>
          <w:sz w:val="24"/>
          <w:szCs w:val="24"/>
        </w:rPr>
        <w:t>in the form of a</w:t>
      </w:r>
      <w:r w:rsidRPr="007279B6">
        <w:rPr>
          <w:rFonts w:ascii="Times New Roman" w:hAnsi="Times New Roman" w:cs="Times New Roman"/>
          <w:sz w:val="24"/>
          <w:szCs w:val="24"/>
        </w:rPr>
        <w:t xml:space="preserve"> one-off workshop. While Thevi</w:t>
      </w:r>
      <w:r w:rsidR="00EC5B18" w:rsidRPr="007279B6">
        <w:rPr>
          <w:rFonts w:ascii="Times New Roman" w:hAnsi="Times New Roman" w:cs="Times New Roman"/>
          <w:sz w:val="24"/>
          <w:szCs w:val="24"/>
        </w:rPr>
        <w:t xml:space="preserve"> was fortunate enough to have a </w:t>
      </w:r>
      <w:r w:rsidR="008821FD" w:rsidRPr="007279B6">
        <w:rPr>
          <w:rFonts w:ascii="Times New Roman" w:hAnsi="Times New Roman" w:cs="Times New Roman"/>
          <w:sz w:val="24"/>
          <w:szCs w:val="24"/>
        </w:rPr>
        <w:t>supervisor,</w:t>
      </w:r>
      <w:r w:rsidRPr="007279B6">
        <w:rPr>
          <w:rFonts w:ascii="Times New Roman" w:hAnsi="Times New Roman" w:cs="Times New Roman"/>
          <w:sz w:val="24"/>
          <w:szCs w:val="24"/>
        </w:rPr>
        <w:t xml:space="preserve"> who was involved in the writing process, other</w:t>
      </w:r>
      <w:r w:rsidR="004A0519" w:rsidRPr="007279B6">
        <w:rPr>
          <w:rFonts w:ascii="Times New Roman" w:hAnsi="Times New Roman" w:cs="Times New Roman"/>
          <w:sz w:val="24"/>
          <w:szCs w:val="24"/>
        </w:rPr>
        <w:t xml:space="preserve"> students</w:t>
      </w:r>
      <w:r w:rsidRPr="007279B6">
        <w:rPr>
          <w:rFonts w:ascii="Times New Roman" w:hAnsi="Times New Roman" w:cs="Times New Roman"/>
          <w:sz w:val="24"/>
          <w:szCs w:val="24"/>
        </w:rPr>
        <w:t xml:space="preserve"> had supervisors who focussed mainly on disciplinary knowledge and the overall structure of the research project. The lack of writing guidance gave way to a sense of uncertainty and confusion:</w:t>
      </w:r>
    </w:p>
    <w:p w14:paraId="729434AA" w14:textId="7AE8B162" w:rsidR="00680920" w:rsidRPr="007279B6" w:rsidRDefault="00D5461F" w:rsidP="007C3B16">
      <w:pPr>
        <w:spacing w:before="240" w:after="0" w:line="240" w:lineRule="auto"/>
        <w:rPr>
          <w:rFonts w:ascii="Times New Roman" w:hAnsi="Times New Roman" w:cs="Times New Roman"/>
          <w:sz w:val="24"/>
          <w:szCs w:val="24"/>
        </w:rPr>
      </w:pPr>
      <w:r w:rsidRPr="007279B6">
        <w:rPr>
          <w:rFonts w:ascii="Times New Roman" w:hAnsi="Times New Roman" w:cs="Times New Roman"/>
          <w:i/>
          <w:sz w:val="24"/>
          <w:szCs w:val="24"/>
        </w:rPr>
        <w:t>I don’t know if my literature review is too broad, or too narrow so or what kind of sub-topics that I should include. Whether what I include is specific to this particular type of work or maybe I have p</w:t>
      </w:r>
      <w:r w:rsidR="00313300" w:rsidRPr="007279B6">
        <w:rPr>
          <w:rFonts w:ascii="Times New Roman" w:hAnsi="Times New Roman" w:cs="Times New Roman"/>
          <w:i/>
          <w:sz w:val="24"/>
          <w:szCs w:val="24"/>
        </w:rPr>
        <w:t>ut something that is not related</w:t>
      </w:r>
      <w:r w:rsidR="00820A44">
        <w:rPr>
          <w:rFonts w:ascii="Times New Roman" w:hAnsi="Times New Roman" w:cs="Times New Roman"/>
          <w:sz w:val="24"/>
          <w:szCs w:val="24"/>
        </w:rPr>
        <w:t xml:space="preserve">                                  </w:t>
      </w:r>
      <w:r w:rsidR="00B60E10">
        <w:rPr>
          <w:rFonts w:ascii="Times New Roman" w:hAnsi="Times New Roman" w:cs="Times New Roman"/>
          <w:sz w:val="24"/>
          <w:szCs w:val="24"/>
        </w:rPr>
        <w:t xml:space="preserve">                               </w:t>
      </w:r>
      <w:r w:rsidR="00820A44">
        <w:rPr>
          <w:rFonts w:ascii="Times New Roman" w:hAnsi="Times New Roman" w:cs="Times New Roman"/>
          <w:sz w:val="24"/>
          <w:szCs w:val="24"/>
        </w:rPr>
        <w:t xml:space="preserve">(Kei)       </w:t>
      </w:r>
      <w:r w:rsidR="00313300" w:rsidRPr="007279B6">
        <w:rPr>
          <w:rFonts w:ascii="Times New Roman" w:hAnsi="Times New Roman" w:cs="Times New Roman"/>
          <w:sz w:val="24"/>
          <w:szCs w:val="24"/>
        </w:rPr>
        <w:t xml:space="preserve">                                                          </w:t>
      </w:r>
      <w:r w:rsidR="00820A44">
        <w:rPr>
          <w:rFonts w:ascii="Times New Roman" w:hAnsi="Times New Roman" w:cs="Times New Roman"/>
          <w:sz w:val="24"/>
          <w:szCs w:val="24"/>
        </w:rPr>
        <w:t xml:space="preserve">                              </w:t>
      </w:r>
    </w:p>
    <w:p w14:paraId="3AB54E3A" w14:textId="5DCCA324" w:rsidR="00680920" w:rsidRPr="007279B6" w:rsidRDefault="00D5461F" w:rsidP="007C3B16">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Students can feel left in the dark when there is a lack of exchange and dialogue about writing  because </w:t>
      </w:r>
      <w:r w:rsidR="004A0519" w:rsidRPr="007279B6">
        <w:rPr>
          <w:rFonts w:ascii="Times New Roman" w:hAnsi="Times New Roman" w:cs="Times New Roman"/>
          <w:sz w:val="24"/>
          <w:szCs w:val="24"/>
        </w:rPr>
        <w:t xml:space="preserve">this results in </w:t>
      </w:r>
      <w:r w:rsidRPr="007279B6">
        <w:rPr>
          <w:rFonts w:ascii="Times New Roman" w:hAnsi="Times New Roman" w:cs="Times New Roman"/>
          <w:sz w:val="24"/>
          <w:szCs w:val="24"/>
        </w:rPr>
        <w:t xml:space="preserve">writing </w:t>
      </w:r>
      <w:r w:rsidR="004A0519" w:rsidRPr="007279B6">
        <w:rPr>
          <w:rFonts w:ascii="Times New Roman" w:hAnsi="Times New Roman" w:cs="Times New Roman"/>
          <w:sz w:val="24"/>
          <w:szCs w:val="24"/>
        </w:rPr>
        <w:t xml:space="preserve">being </w:t>
      </w:r>
      <w:r w:rsidRPr="007279B6">
        <w:rPr>
          <w:rFonts w:ascii="Times New Roman" w:hAnsi="Times New Roman" w:cs="Times New Roman"/>
          <w:sz w:val="24"/>
          <w:szCs w:val="24"/>
        </w:rPr>
        <w:t xml:space="preserve">‘hidden from plain sight’, and treated as normalised and ‘common sense’ </w:t>
      </w:r>
      <w:r w:rsidR="00313300" w:rsidRPr="007279B6">
        <w:rPr>
          <w:rFonts w:ascii="Times New Roman" w:hAnsi="Times New Roman" w:cs="Times New Roman"/>
          <w:sz w:val="24"/>
          <w:szCs w:val="24"/>
        </w:rPr>
        <w:fldChar w:fldCharType="begin" w:fldLock="1"/>
      </w:r>
      <w:r w:rsidR="00313300" w:rsidRPr="007279B6">
        <w:rPr>
          <w:rFonts w:ascii="Times New Roman" w:hAnsi="Times New Roman" w:cs="Times New Roman"/>
          <w:sz w:val="24"/>
          <w:szCs w:val="24"/>
        </w:rPr>
        <w:instrText>ADDIN CSL_CITATION { "citationItems" : [ { "id" : "ITEM-1", "itemData" : { "DOI" : "10.1007/978-94-007-0507-4", "ISBN" : "9789400705067", "ISSN" : "1366-4530", "PMID" : "25246403", "abstract" : "Perhaps in no other role do the three areas of academic work (teaching, research and service) come together as they do in the role of doctoral supervisor. Yet as vital as supervision is to the individual academic and student, to the discipline and to the institution, most academics receive no formal or systematic preparation for this complex role. This chapter reviews the small but growing literature about graduate supervision and then turns to a description of the experiences, from our research, of new academics doing the work of supervision and the tensions and challenges as well as pleasures they encounter.", "author" : [ { "dropping-particle" : "", "family" : "Starke-Meyerring", "given" : "Doreen", "non-dropping-particle" : "", "parse-names" : false, "suffix" : "" } ], "container-title" : "Doctoral education: research-based strategies for doctoral students, supervisors and administrators", "editor" : [ { "dropping-particle" : "", "family" : "McAlpine", "given" : "Lynn", "non-dropping-particle" : "", "parse-names" : false, "suffix" : "" }, { "dropping-particle" : "", "family" : "Amundsen", "given" : "Cheryl", "non-dropping-particle" : "", "parse-names" : false, "suffix" : "" } ], "id" : "ITEM-1", "issued" : { "date-parts" : [ [ "2011" ] ] }, "page" : "75-95", "publisher" : "Springer Netherlands", "title" : "The paradox of writing in doctoral education: student experiences", "type" : "chapter" }, "uris" : [ "http://www.mendeley.com/documents/?uuid=9e7b0474-967d-4ecf-b0e2-5167972cfc17" ] } ], "mendeley" : { "formattedCitation" : "(Starke-Meyerring, 2011)", "plainTextFormattedCitation" : "(Starke-Meyerring, 2011)", "previouslyFormattedCitation" : "(Starke-Meyerring, 2011)" }, "properties" : { "noteIndex" : 0 }, "schema" : "https://github.com/citation-style-language/schema/raw/master/csl-citation.json" }</w:instrText>
      </w:r>
      <w:r w:rsidR="00313300" w:rsidRPr="007279B6">
        <w:rPr>
          <w:rFonts w:ascii="Times New Roman" w:hAnsi="Times New Roman" w:cs="Times New Roman"/>
          <w:sz w:val="24"/>
          <w:szCs w:val="24"/>
        </w:rPr>
        <w:fldChar w:fldCharType="separate"/>
      </w:r>
      <w:r w:rsidR="00313300" w:rsidRPr="007279B6">
        <w:rPr>
          <w:rFonts w:ascii="Times New Roman" w:hAnsi="Times New Roman" w:cs="Times New Roman"/>
          <w:noProof/>
          <w:sz w:val="24"/>
          <w:szCs w:val="24"/>
        </w:rPr>
        <w:t>(Starke-Meyerring, 2011)</w:t>
      </w:r>
      <w:r w:rsidR="00313300"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w:t>
      </w:r>
    </w:p>
    <w:p w14:paraId="5886D345" w14:textId="3A987D11" w:rsidR="00680920" w:rsidRPr="007279B6"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Three students experienced ‘darkness’ and disorientation when their expectations of supervisors were no</w:t>
      </w:r>
      <w:r w:rsidR="00193CF4" w:rsidRPr="007279B6">
        <w:rPr>
          <w:rFonts w:ascii="Times New Roman" w:hAnsi="Times New Roman" w:cs="Times New Roman"/>
          <w:sz w:val="24"/>
          <w:szCs w:val="24"/>
        </w:rPr>
        <w:t>t met. Carrie</w:t>
      </w:r>
      <w:r w:rsidR="00935F33" w:rsidRPr="007279B6">
        <w:rPr>
          <w:rFonts w:ascii="Times New Roman" w:hAnsi="Times New Roman" w:cs="Times New Roman"/>
          <w:sz w:val="24"/>
          <w:szCs w:val="24"/>
        </w:rPr>
        <w:t xml:space="preserve"> and Kei</w:t>
      </w:r>
      <w:r w:rsidRPr="007279B6">
        <w:rPr>
          <w:rFonts w:ascii="Times New Roman" w:hAnsi="Times New Roman" w:cs="Times New Roman"/>
          <w:sz w:val="24"/>
          <w:szCs w:val="24"/>
        </w:rPr>
        <w:t xml:space="preserve"> felt that supervisors should be responsible for proofreading drafts and rewriting sentences</w:t>
      </w:r>
      <w:r w:rsidR="00193CF4" w:rsidRPr="007279B6">
        <w:rPr>
          <w:rFonts w:ascii="Times New Roman" w:hAnsi="Times New Roman" w:cs="Times New Roman"/>
          <w:sz w:val="24"/>
          <w:szCs w:val="24"/>
        </w:rPr>
        <w:t xml:space="preserve"> while</w:t>
      </w:r>
      <w:r w:rsidRPr="007279B6">
        <w:rPr>
          <w:rFonts w:ascii="Times New Roman" w:hAnsi="Times New Roman" w:cs="Times New Roman"/>
          <w:sz w:val="24"/>
          <w:szCs w:val="24"/>
        </w:rPr>
        <w:t xml:space="preserve"> </w:t>
      </w:r>
      <w:r w:rsidR="00193CF4" w:rsidRPr="007279B6">
        <w:rPr>
          <w:rFonts w:ascii="Times New Roman" w:hAnsi="Times New Roman" w:cs="Times New Roman"/>
          <w:sz w:val="24"/>
          <w:szCs w:val="24"/>
        </w:rPr>
        <w:t>Malissa b</w:t>
      </w:r>
      <w:r w:rsidRPr="007279B6">
        <w:rPr>
          <w:rFonts w:ascii="Times New Roman" w:hAnsi="Times New Roman" w:cs="Times New Roman"/>
          <w:sz w:val="24"/>
          <w:szCs w:val="24"/>
        </w:rPr>
        <w:t>elieved that supervisors should hav</w:t>
      </w:r>
      <w:r w:rsidR="007C7410" w:rsidRPr="007279B6">
        <w:rPr>
          <w:rFonts w:ascii="Times New Roman" w:hAnsi="Times New Roman" w:cs="Times New Roman"/>
          <w:sz w:val="24"/>
          <w:szCs w:val="24"/>
        </w:rPr>
        <w:t xml:space="preserve">e discussions with them in the </w:t>
      </w:r>
      <w:r w:rsidRPr="007279B6">
        <w:rPr>
          <w:rFonts w:ascii="Times New Roman" w:hAnsi="Times New Roman" w:cs="Times New Roman"/>
          <w:sz w:val="24"/>
          <w:szCs w:val="24"/>
        </w:rPr>
        <w:t xml:space="preserve">English language, because that is the language the thesis will be written in. Finally, </w:t>
      </w:r>
      <w:r w:rsidR="00193CF4" w:rsidRPr="007279B6">
        <w:rPr>
          <w:rFonts w:ascii="Times New Roman" w:hAnsi="Times New Roman" w:cs="Times New Roman"/>
          <w:sz w:val="24"/>
          <w:szCs w:val="24"/>
        </w:rPr>
        <w:t xml:space="preserve">Thevi </w:t>
      </w:r>
      <w:r w:rsidRPr="007279B6">
        <w:rPr>
          <w:rFonts w:ascii="Times New Roman" w:hAnsi="Times New Roman" w:cs="Times New Roman"/>
          <w:sz w:val="24"/>
          <w:szCs w:val="24"/>
        </w:rPr>
        <w:t>expe</w:t>
      </w:r>
      <w:r w:rsidR="00193CF4" w:rsidRPr="007279B6">
        <w:rPr>
          <w:rFonts w:ascii="Times New Roman" w:hAnsi="Times New Roman" w:cs="Times New Roman"/>
          <w:sz w:val="24"/>
          <w:szCs w:val="24"/>
        </w:rPr>
        <w:t>cted her</w:t>
      </w:r>
      <w:r w:rsidRPr="007279B6">
        <w:rPr>
          <w:rFonts w:ascii="Times New Roman" w:hAnsi="Times New Roman" w:cs="Times New Roman"/>
          <w:sz w:val="24"/>
          <w:szCs w:val="24"/>
        </w:rPr>
        <w:t xml:space="preserve"> supervisor to set clear writing deadlines. These unfulfilled expectations that students had of their supervisor </w:t>
      </w:r>
      <w:r w:rsidR="00385272" w:rsidRPr="007279B6">
        <w:rPr>
          <w:rFonts w:ascii="Times New Roman" w:hAnsi="Times New Roman" w:cs="Times New Roman"/>
          <w:sz w:val="24"/>
          <w:szCs w:val="24"/>
        </w:rPr>
        <w:t xml:space="preserve">were </w:t>
      </w:r>
      <w:r w:rsidRPr="007279B6">
        <w:rPr>
          <w:rFonts w:ascii="Times New Roman" w:hAnsi="Times New Roman" w:cs="Times New Roman"/>
          <w:sz w:val="24"/>
          <w:szCs w:val="24"/>
        </w:rPr>
        <w:t xml:space="preserve">a problem encountered during the writing process. A study by </w:t>
      </w:r>
      <w:r w:rsidR="00313300" w:rsidRPr="007279B6">
        <w:rPr>
          <w:rFonts w:ascii="Times New Roman" w:hAnsi="Times New Roman" w:cs="Times New Roman"/>
          <w:sz w:val="24"/>
          <w:szCs w:val="24"/>
        </w:rPr>
        <w:fldChar w:fldCharType="begin" w:fldLock="1"/>
      </w:r>
      <w:r w:rsidR="00E477EA">
        <w:rPr>
          <w:rFonts w:ascii="Times New Roman" w:hAnsi="Times New Roman" w:cs="Times New Roman"/>
          <w:sz w:val="24"/>
          <w:szCs w:val="24"/>
        </w:rPr>
        <w:instrText>ADDIN CSL_CITATION { "citationItems" : [ { "id" : "ITEM-1", "itemData" : { "author" : [ { "dropping-particle" : "", "family" : "Catterall", "given" : "Janice", "non-dropping-particle" : "", "parse-names" : false, "suffix" : "" }, { "dropping-particle" : "", "family" : "Ross", "given" : "Pauline", "non-dropping-particle" : "", "parse-names" : false, "suffix" : "" }, { "dropping-particle" : "", "family" : "Aitchison", "given" : "Claire", "non-dropping-particle" : "", "parse-names" : false, "suffix" : "" }, { "dropping-particle" : "", "family" : "Bergin", "given" : "Shelley", "non-dropping-particle" : "", "parse-names" : false, "suffix" : "" } ], "container-title" : "Journal of University Teaching &amp; Learning Practice", "id" : "ITEM-1", "issue" : "2", "issued" : { "date-parts" : [ [ "2011" ] ] }, "page" : "1-10", "title" : "Pedagogical approaches that facilitate writing in postgraduate research candidature in Science and Technology", "type" : "article-journal", "volume" : "8" }, "uris" : [ "http://www.mendeley.com/documents/?uuid=5a7d4863-d0ce-4cea-b053-b67f99485c0b" ] } ], "mendeley" : { "formattedCitation" : "(Catterall, Ross, Aitchison, &amp; Bergin, 2011)", "manualFormatting" : "Catterall, Ross, Aitchison, and Bergin (2011)", "plainTextFormattedCitation" : "(Catterall, Ross, Aitchison, &amp; Bergin, 2011)", "previouslyFormattedCitation" : "(Catterall, Ross, Aitchison, &amp; Bergin, 2011)" }, "properties" : { "noteIndex" : 0 }, "schema" : "https://github.com/citation-style-language/schema/raw/master/csl-citation.json" }</w:instrText>
      </w:r>
      <w:r w:rsidR="00313300" w:rsidRPr="007279B6">
        <w:rPr>
          <w:rFonts w:ascii="Times New Roman" w:hAnsi="Times New Roman" w:cs="Times New Roman"/>
          <w:sz w:val="24"/>
          <w:szCs w:val="24"/>
        </w:rPr>
        <w:fldChar w:fldCharType="separate"/>
      </w:r>
      <w:r w:rsidR="00313300" w:rsidRPr="007279B6">
        <w:rPr>
          <w:rFonts w:ascii="Times New Roman" w:hAnsi="Times New Roman" w:cs="Times New Roman"/>
          <w:noProof/>
          <w:sz w:val="24"/>
          <w:szCs w:val="24"/>
        </w:rPr>
        <w:t xml:space="preserve">Catterall, Ross, Aitchison, </w:t>
      </w:r>
      <w:r w:rsidR="00E477EA">
        <w:rPr>
          <w:rFonts w:ascii="Times New Roman" w:hAnsi="Times New Roman" w:cs="Times New Roman"/>
          <w:noProof/>
          <w:sz w:val="24"/>
          <w:szCs w:val="24"/>
        </w:rPr>
        <w:t>and</w:t>
      </w:r>
      <w:r w:rsidR="00313300" w:rsidRPr="007279B6">
        <w:rPr>
          <w:rFonts w:ascii="Times New Roman" w:hAnsi="Times New Roman" w:cs="Times New Roman"/>
          <w:noProof/>
          <w:sz w:val="24"/>
          <w:szCs w:val="24"/>
        </w:rPr>
        <w:t xml:space="preserve"> Bergin (2011)</w:t>
      </w:r>
      <w:r w:rsidR="00313300"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revealed a lack of consistency among supervisors’ perceptions of their roles as well as the forms of support students sought from supervisors. Additionally, there was no clear instruction from the institution on what was required of the supervisor in relation to writing development and neither were students provided with guidelines on what to expect from supervisors. Although in the case of the present study supervisors’ perceptions were not sought, it can be generalised that a somewhat similar situation seems to be happeni</w:t>
      </w:r>
      <w:r w:rsidR="00193CF4" w:rsidRPr="007279B6">
        <w:rPr>
          <w:rFonts w:ascii="Times New Roman" w:hAnsi="Times New Roman" w:cs="Times New Roman"/>
          <w:sz w:val="24"/>
          <w:szCs w:val="24"/>
        </w:rPr>
        <w:t>ng. Students had quite diverse</w:t>
      </w:r>
      <w:r w:rsidRPr="007279B6">
        <w:rPr>
          <w:rFonts w:ascii="Times New Roman" w:hAnsi="Times New Roman" w:cs="Times New Roman"/>
          <w:sz w:val="24"/>
          <w:szCs w:val="24"/>
        </w:rPr>
        <w:t xml:space="preserve"> expectations of their supervisors, and the institution had not clearly communicated what the role of the supervisor was. </w:t>
      </w:r>
    </w:p>
    <w:p w14:paraId="4763F3DB" w14:textId="77777777" w:rsidR="00680920" w:rsidRPr="007279B6" w:rsidRDefault="00D5461F" w:rsidP="004E2D6F">
      <w:pPr>
        <w:spacing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One student provided a solution which she believe</w:t>
      </w:r>
      <w:r w:rsidR="00193CF4" w:rsidRPr="007279B6">
        <w:rPr>
          <w:rFonts w:ascii="Times New Roman" w:hAnsi="Times New Roman" w:cs="Times New Roman"/>
          <w:sz w:val="24"/>
          <w:szCs w:val="24"/>
        </w:rPr>
        <w:t>d</w:t>
      </w:r>
      <w:r w:rsidRPr="007279B6">
        <w:rPr>
          <w:rFonts w:ascii="Times New Roman" w:hAnsi="Times New Roman" w:cs="Times New Roman"/>
          <w:sz w:val="24"/>
          <w:szCs w:val="24"/>
        </w:rPr>
        <w:t xml:space="preserve"> would help her navigate the writing journey: </w:t>
      </w:r>
    </w:p>
    <w:p w14:paraId="78D718AE" w14:textId="77777777" w:rsidR="00E477EA" w:rsidRDefault="00D5461F" w:rsidP="007C3B16">
      <w:pPr>
        <w:spacing w:before="240" w:after="0" w:line="240" w:lineRule="auto"/>
        <w:jc w:val="both"/>
        <w:rPr>
          <w:rFonts w:ascii="Times New Roman" w:hAnsi="Times New Roman" w:cs="Times New Roman"/>
          <w:sz w:val="24"/>
          <w:szCs w:val="24"/>
        </w:rPr>
      </w:pPr>
      <w:r w:rsidRPr="007279B6">
        <w:rPr>
          <w:rFonts w:ascii="Times New Roman" w:hAnsi="Times New Roman" w:cs="Times New Roman"/>
          <w:i/>
          <w:sz w:val="24"/>
          <w:szCs w:val="24"/>
        </w:rPr>
        <w:lastRenderedPageBreak/>
        <w:t>I think maybe it is a good idea for students to go through a briefing. What they need to do in the beginning, for example confirmation steps. A briefing on what the roles of the supervisor is and what can they do for us and who we can go to when we need help… Perhaps coming out with an agreement between supervisor and student to clarify expectations.</w:t>
      </w:r>
    </w:p>
    <w:p w14:paraId="608EE0B6" w14:textId="661B63C1" w:rsidR="00680920" w:rsidRPr="007279B6" w:rsidRDefault="00E477EA" w:rsidP="00F72C0A">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(Malissa)</w:t>
      </w:r>
      <w:r w:rsidR="00313300" w:rsidRPr="007279B6">
        <w:rPr>
          <w:rFonts w:ascii="Times New Roman" w:hAnsi="Times New Roman" w:cs="Times New Roman"/>
          <w:i/>
          <w:sz w:val="24"/>
          <w:szCs w:val="24"/>
        </w:rPr>
        <w:tab/>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644FA33F" w14:textId="791BF472" w:rsidR="00680920" w:rsidRPr="007279B6" w:rsidRDefault="00D5461F" w:rsidP="00F72C0A">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The role of the supervisor in terms of writing development seems to be a contentious area, because some supervisors may feel that it is not their responsibility to teach writing</w:t>
      </w:r>
      <w:r w:rsidR="0055274A" w:rsidRPr="007279B6">
        <w:rPr>
          <w:rFonts w:ascii="Times New Roman" w:hAnsi="Times New Roman" w:cs="Times New Roman"/>
          <w:sz w:val="24"/>
          <w:szCs w:val="24"/>
        </w:rPr>
        <w:t xml:space="preserve"> </w:t>
      </w:r>
      <w:r w:rsidR="0055274A" w:rsidRPr="007279B6">
        <w:rPr>
          <w:rFonts w:ascii="Times New Roman" w:hAnsi="Times New Roman" w:cs="Times New Roman"/>
          <w:sz w:val="24"/>
          <w:szCs w:val="24"/>
        </w:rPr>
        <w:fldChar w:fldCharType="begin" w:fldLock="1"/>
      </w:r>
      <w:r w:rsidR="00D63654" w:rsidRPr="007279B6">
        <w:rPr>
          <w:rFonts w:ascii="Times New Roman" w:hAnsi="Times New Roman" w:cs="Times New Roman"/>
          <w:sz w:val="24"/>
          <w:szCs w:val="24"/>
        </w:rPr>
        <w:instrText>ADDIN CSL_CITATION { "citationItems" : [ { "id" : "ITEM-1", "itemData" : { "DOI" : "10.1007/978-94-007-0507-4", "ISBN" : "9789400705067", "ISSN" : "1366-4530", "PMID" : "25246403", "abstract" : "Perhaps in no other role do the three areas of academic work (teaching, research and service) come together as they do in the role of doctoral supervisor. Yet as vital as supervision is to the individual academic and student, to the discipline and to the institution, most academics receive no formal or systematic preparation for this complex role. This chapter reviews the small but growing literature about graduate supervision and then turns to a description of the experiences, from our research, of new academics doing the work of supervision and the tensions and challenges as well as pleasures they encounter.", "author" : [ { "dropping-particle" : "", "family" : "Starke-Meyerring", "given" : "Doreen", "non-dropping-particle" : "", "parse-names" : false, "suffix" : "" } ], "container-title" : "Doctoral education: research-based strategies for doctoral students, supervisors and administrators", "editor" : [ { "dropping-particle" : "", "family" : "McAlpine", "given" : "Lynn", "non-dropping-particle" : "", "parse-names" : false, "suffix" : "" }, { "dropping-particle" : "", "family" : "Amundsen", "given" : "Cheryl", "non-dropping-particle" : "", "parse-names" : false, "suffix" : "" } ], "id" : "ITEM-1", "issued" : { "date-parts" : [ [ "2011" ] ] }, "page" : "75-95", "publisher" : "Springer Netherlands", "title" : "The paradox of writing in doctoral education: student experiences", "type" : "chapter" }, "uris" : [ "http://www.mendeley.com/documents/?uuid=9e7b0474-967d-4ecf-b0e2-5167972cfc17" ] } ], "mendeley" : { "formattedCitation" : "(Starke-Meyerring, 2011)", "plainTextFormattedCitation" : "(Starke-Meyerring, 2011)", "previouslyFormattedCitation" : "(Starke-Meyerring, 2011)" }, "properties" : { "noteIndex" : 0 }, "schema" : "https://github.com/citation-style-language/schema/raw/master/csl-citation.json" }</w:instrText>
      </w:r>
      <w:r w:rsidR="0055274A" w:rsidRPr="007279B6">
        <w:rPr>
          <w:rFonts w:ascii="Times New Roman" w:hAnsi="Times New Roman" w:cs="Times New Roman"/>
          <w:sz w:val="24"/>
          <w:szCs w:val="24"/>
        </w:rPr>
        <w:fldChar w:fldCharType="separate"/>
      </w:r>
      <w:r w:rsidR="0055274A" w:rsidRPr="007279B6">
        <w:rPr>
          <w:rFonts w:ascii="Times New Roman" w:hAnsi="Times New Roman" w:cs="Times New Roman"/>
          <w:noProof/>
          <w:sz w:val="24"/>
          <w:szCs w:val="24"/>
        </w:rPr>
        <w:t>(Starke-Meyerring, 2011)</w:t>
      </w:r>
      <w:r w:rsidR="0055274A" w:rsidRPr="007279B6">
        <w:rPr>
          <w:rFonts w:ascii="Times New Roman" w:hAnsi="Times New Roman" w:cs="Times New Roman"/>
          <w:sz w:val="24"/>
          <w:szCs w:val="24"/>
        </w:rPr>
        <w:fldChar w:fldCharType="end"/>
      </w:r>
      <w:r w:rsidR="0055274A" w:rsidRPr="007279B6">
        <w:rPr>
          <w:rFonts w:ascii="Times New Roman" w:hAnsi="Times New Roman" w:cs="Times New Roman"/>
          <w:sz w:val="24"/>
          <w:szCs w:val="24"/>
        </w:rPr>
        <w:t>. Apart from that</w:t>
      </w:r>
      <w:r w:rsidRPr="007279B6">
        <w:rPr>
          <w:rFonts w:ascii="Times New Roman" w:hAnsi="Times New Roman" w:cs="Times New Roman"/>
          <w:sz w:val="24"/>
          <w:szCs w:val="24"/>
        </w:rPr>
        <w:t>, many supervisors may also not know how to teach writing and be familiar with writing pedagogy. Supervisors also often rely on their own experiences of being supervised as ideals to emulate</w:t>
      </w:r>
      <w:r w:rsidR="007F69EA" w:rsidRPr="007279B6">
        <w:rPr>
          <w:rFonts w:ascii="Times New Roman" w:hAnsi="Times New Roman" w:cs="Times New Roman"/>
          <w:sz w:val="24"/>
          <w:szCs w:val="24"/>
        </w:rPr>
        <w:t xml:space="preserve">, and this may not always prove to be helpful </w:t>
      </w:r>
      <w:r w:rsidR="007F69EA" w:rsidRPr="007279B6">
        <w:rPr>
          <w:rFonts w:ascii="Times New Roman" w:hAnsi="Times New Roman" w:cs="Times New Roman"/>
          <w:sz w:val="24"/>
          <w:szCs w:val="24"/>
        </w:rPr>
        <w:fldChar w:fldCharType="begin" w:fldLock="1"/>
      </w:r>
      <w:r w:rsidR="007F69EA" w:rsidRPr="007279B6">
        <w:rPr>
          <w:rFonts w:ascii="Times New Roman" w:hAnsi="Times New Roman" w:cs="Times New Roman"/>
          <w:sz w:val="24"/>
          <w:szCs w:val="24"/>
        </w:rPr>
        <w:instrText>ADDIN CSL_CITATION { "citationItems" : [ { "id" : "ITEM-1", "itemData" : { "DOI" : "10.1080/13562517.2014.945160", "ISSN" : "1356-2517", "author" : [ { "dropping-particle" : "", "family" : "Badenhorst", "given" : "C", "non-dropping-particle" : "", "parse-names" : false, "suffix" : "" }, { "dropping-particle" : "", "family" : "Moloney", "given" : "C", "non-dropping-particle" : "", "parse-names" : false, "suffix" : "" }, { "dropping-particle" : "", "family" : "Rosales", "given" : "J", "non-dropping-particle" : "", "parse-names" : false, "suffix" : "" } ], "container-title" : "Teaching in Higher Education", "id" : "ITEM-1", "issue" : "1", "issued" : { "date-parts" : [ [ "2015" ] ] }, "page" : "1-11", "title" : "Beyond deficit: graduate student research-writing pedagogies", "type" : "article-journal", "volume" : "20" }, "uris" : [ "http://www.mendeley.com/documents/?uuid=97cd2d47-9d23-38ec-8efa-9ef94735bc6e" ] } ], "mendeley" : { "formattedCitation" : "(Badenhorst et al., 2015)", "plainTextFormattedCitation" : "(Badenhorst et al., 2015)", "previouslyFormattedCitation" : "(Badenhorst et al., 2015)" }, "properties" : { "noteIndex" : 0 }, "schema" : "https://github.com/citation-style-language/schema/raw/master/csl-citation.json" }</w:instrText>
      </w:r>
      <w:r w:rsidR="007F69EA" w:rsidRPr="007279B6">
        <w:rPr>
          <w:rFonts w:ascii="Times New Roman" w:hAnsi="Times New Roman" w:cs="Times New Roman"/>
          <w:sz w:val="24"/>
          <w:szCs w:val="24"/>
        </w:rPr>
        <w:fldChar w:fldCharType="separate"/>
      </w:r>
      <w:r w:rsidR="007F69EA" w:rsidRPr="007279B6">
        <w:rPr>
          <w:rFonts w:ascii="Times New Roman" w:hAnsi="Times New Roman" w:cs="Times New Roman"/>
          <w:noProof/>
          <w:sz w:val="24"/>
          <w:szCs w:val="24"/>
        </w:rPr>
        <w:t>(Badenhorst et al., 2015)</w:t>
      </w:r>
      <w:r w:rsidR="007F69EA" w:rsidRPr="007279B6">
        <w:rPr>
          <w:rFonts w:ascii="Times New Roman" w:hAnsi="Times New Roman" w:cs="Times New Roman"/>
          <w:sz w:val="24"/>
          <w:szCs w:val="24"/>
        </w:rPr>
        <w:fldChar w:fldCharType="end"/>
      </w:r>
      <w:r w:rsidRPr="007279B6">
        <w:rPr>
          <w:rFonts w:ascii="Times New Roman" w:hAnsi="Times New Roman" w:cs="Times New Roman"/>
          <w:sz w:val="24"/>
          <w:szCs w:val="24"/>
        </w:rPr>
        <w:t>. In the Malaysian context,</w:t>
      </w:r>
      <w:r w:rsidR="003C5866" w:rsidRPr="007279B6">
        <w:rPr>
          <w:rFonts w:ascii="Times New Roman" w:hAnsi="Times New Roman" w:cs="Times New Roman"/>
          <w:sz w:val="24"/>
          <w:szCs w:val="24"/>
        </w:rPr>
        <w:t xml:space="preserve"> some</w:t>
      </w:r>
      <w:r w:rsidRPr="007279B6">
        <w:rPr>
          <w:rFonts w:ascii="Times New Roman" w:hAnsi="Times New Roman" w:cs="Times New Roman"/>
          <w:sz w:val="24"/>
          <w:szCs w:val="24"/>
        </w:rPr>
        <w:t xml:space="preserve"> supervisors are also from non</w:t>
      </w:r>
      <w:r w:rsidR="007F69EA" w:rsidRPr="007279B6">
        <w:rPr>
          <w:rFonts w:ascii="Times New Roman" w:hAnsi="Times New Roman" w:cs="Times New Roman"/>
          <w:sz w:val="24"/>
          <w:szCs w:val="24"/>
        </w:rPr>
        <w:t>-</w:t>
      </w:r>
      <w:r w:rsidRPr="007279B6">
        <w:rPr>
          <w:rFonts w:ascii="Times New Roman" w:hAnsi="Times New Roman" w:cs="Times New Roman"/>
          <w:sz w:val="24"/>
          <w:szCs w:val="24"/>
        </w:rPr>
        <w:t xml:space="preserve">English speaking backgrounds, and hence there is an added linguistic demand placed on them as English language writing teachers. </w:t>
      </w:r>
      <w:r w:rsidR="0051576C" w:rsidRPr="007279B6">
        <w:rPr>
          <w:rFonts w:ascii="Times New Roman" w:hAnsi="Times New Roman" w:cs="Times New Roman"/>
          <w:sz w:val="24"/>
          <w:szCs w:val="24"/>
        </w:rPr>
        <w:fldChar w:fldCharType="begin" w:fldLock="1"/>
      </w:r>
      <w:r w:rsidR="0051576C" w:rsidRPr="007279B6">
        <w:rPr>
          <w:rFonts w:ascii="Times New Roman" w:hAnsi="Times New Roman" w:cs="Times New Roman"/>
          <w:sz w:val="24"/>
          <w:szCs w:val="24"/>
        </w:rPr>
        <w:instrText>ADDIN CSL_CITATION { "citationItems" : [ { "id" : "ITEM-1", "itemData" : { "author" : [ { "dropping-particle" : "", "family" : "Canagarajah", "given" : "Suresh", "non-dropping-particle" : "", "parse-names" : false, "suffix" : "" } ], "container-title" : "English for academic purposes (EAP) in Asia: negotiating appropriate practices in a global context", "editor" : [ { "dropping-particle" : "", "family" : "Liyanange", "given" : "Indika", "non-dropping-particle" : "", "parse-names" : false, "suffix" : "" }, { "dropping-particle" : "", "family" : "Walker", "given" : "Tony", "non-dropping-particle" : "", "parse-names" : false, "suffix" : "" } ], "id" : "ITEM-1", "issued" : { "date-parts" : [ [ "2014" ] ] }, "page" : "94-102", "publisher" : "Sense Publishers", "publisher-place" : "Rotterdam", "title" : "EAP in Asia: challenges and possibilities", "type" : "chapter" }, "uris" : [ "http://www.mendeley.com/documents/?uuid=0c894857-c32f-4f02-bbd4-874de60dd86b" ] } ], "mendeley" : { "formattedCitation" : "(Canagarajah, 2014)", "manualFormatting" : "Canagarajah (2014)", "plainTextFormattedCitation" : "(Canagarajah, 2014)", "previouslyFormattedCitation" : "(Canagarajah, 2014)" }, "properties" : { "noteIndex" : 0 }, "schema" : "https://github.com/citation-style-language/schema/raw/master/csl-citation.json" }</w:instrText>
      </w:r>
      <w:r w:rsidR="0051576C" w:rsidRPr="007279B6">
        <w:rPr>
          <w:rFonts w:ascii="Times New Roman" w:hAnsi="Times New Roman" w:cs="Times New Roman"/>
          <w:sz w:val="24"/>
          <w:szCs w:val="24"/>
        </w:rPr>
        <w:fldChar w:fldCharType="separate"/>
      </w:r>
      <w:r w:rsidR="0051576C" w:rsidRPr="007279B6">
        <w:rPr>
          <w:rFonts w:ascii="Times New Roman" w:hAnsi="Times New Roman" w:cs="Times New Roman"/>
          <w:noProof/>
          <w:sz w:val="24"/>
          <w:szCs w:val="24"/>
        </w:rPr>
        <w:t>Canagarajah (2014)</w:t>
      </w:r>
      <w:r w:rsidR="0051576C" w:rsidRPr="007279B6">
        <w:rPr>
          <w:rFonts w:ascii="Times New Roman" w:hAnsi="Times New Roman" w:cs="Times New Roman"/>
          <w:sz w:val="24"/>
          <w:szCs w:val="24"/>
        </w:rPr>
        <w:fldChar w:fldCharType="end"/>
      </w:r>
      <w:r w:rsidR="00385272" w:rsidRPr="007279B6">
        <w:rPr>
          <w:rFonts w:ascii="Times New Roman" w:hAnsi="Times New Roman" w:cs="Times New Roman"/>
          <w:sz w:val="24"/>
          <w:szCs w:val="24"/>
        </w:rPr>
        <w:t>,</w:t>
      </w:r>
      <w:r w:rsidRPr="007279B6">
        <w:rPr>
          <w:rFonts w:ascii="Times New Roman" w:hAnsi="Times New Roman" w:cs="Times New Roman"/>
          <w:sz w:val="24"/>
          <w:szCs w:val="24"/>
        </w:rPr>
        <w:t xml:space="preserve"> from his knowledge and experience of the academic cult</w:t>
      </w:r>
      <w:r w:rsidR="00193CF4" w:rsidRPr="007279B6">
        <w:rPr>
          <w:rFonts w:ascii="Times New Roman" w:hAnsi="Times New Roman" w:cs="Times New Roman"/>
          <w:sz w:val="24"/>
          <w:szCs w:val="24"/>
        </w:rPr>
        <w:t>ure in Sri Lanka</w:t>
      </w:r>
      <w:r w:rsidR="00385272" w:rsidRPr="007279B6">
        <w:rPr>
          <w:rFonts w:ascii="Times New Roman" w:hAnsi="Times New Roman" w:cs="Times New Roman"/>
          <w:sz w:val="24"/>
          <w:szCs w:val="24"/>
        </w:rPr>
        <w:t>,</w:t>
      </w:r>
      <w:r w:rsidR="00193CF4" w:rsidRPr="007279B6">
        <w:rPr>
          <w:rFonts w:ascii="Times New Roman" w:hAnsi="Times New Roman" w:cs="Times New Roman"/>
          <w:sz w:val="24"/>
          <w:szCs w:val="24"/>
        </w:rPr>
        <w:t xml:space="preserve"> </w:t>
      </w:r>
      <w:r w:rsidRPr="007279B6">
        <w:rPr>
          <w:rFonts w:ascii="Times New Roman" w:hAnsi="Times New Roman" w:cs="Times New Roman"/>
          <w:sz w:val="24"/>
          <w:szCs w:val="24"/>
        </w:rPr>
        <w:t>obs</w:t>
      </w:r>
      <w:r w:rsidR="0026134C" w:rsidRPr="007279B6">
        <w:rPr>
          <w:rFonts w:ascii="Times New Roman" w:hAnsi="Times New Roman" w:cs="Times New Roman"/>
          <w:sz w:val="24"/>
          <w:szCs w:val="24"/>
        </w:rPr>
        <w:t xml:space="preserve">erves that among other things, </w:t>
      </w:r>
      <w:r w:rsidRPr="007279B6">
        <w:rPr>
          <w:rFonts w:ascii="Times New Roman" w:hAnsi="Times New Roman" w:cs="Times New Roman"/>
          <w:sz w:val="24"/>
          <w:szCs w:val="24"/>
        </w:rPr>
        <w:t>the local academic community is more of a reading community than a writing community in its litera</w:t>
      </w:r>
      <w:r w:rsidR="00385272" w:rsidRPr="007279B6">
        <w:rPr>
          <w:rFonts w:ascii="Times New Roman" w:hAnsi="Times New Roman" w:cs="Times New Roman"/>
          <w:sz w:val="24"/>
          <w:szCs w:val="24"/>
        </w:rPr>
        <w:t>cy</w:t>
      </w:r>
      <w:r w:rsidRPr="007279B6">
        <w:rPr>
          <w:rFonts w:ascii="Times New Roman" w:hAnsi="Times New Roman" w:cs="Times New Roman"/>
          <w:sz w:val="24"/>
          <w:szCs w:val="24"/>
        </w:rPr>
        <w:t xml:space="preserve"> practices and it is also more a teaching community than a research community.  Although </w:t>
      </w:r>
      <w:r w:rsidR="0051576C" w:rsidRPr="007279B6">
        <w:rPr>
          <w:rFonts w:ascii="Times New Roman" w:hAnsi="Times New Roman" w:cs="Times New Roman"/>
          <w:sz w:val="24"/>
          <w:szCs w:val="24"/>
        </w:rPr>
        <w:fldChar w:fldCharType="begin" w:fldLock="1"/>
      </w:r>
      <w:r w:rsidR="0051576C" w:rsidRPr="007279B6">
        <w:rPr>
          <w:rFonts w:ascii="Times New Roman" w:hAnsi="Times New Roman" w:cs="Times New Roman"/>
          <w:sz w:val="24"/>
          <w:szCs w:val="24"/>
        </w:rPr>
        <w:instrText>ADDIN CSL_CITATION { "citationItems" : [ { "id" : "ITEM-1", "itemData" : { "author" : [ { "dropping-particle" : "", "family" : "Canagarajah", "given" : "Suresh", "non-dropping-particle" : "", "parse-names" : false, "suffix" : "" } ], "container-title" : "English for academic purposes (EAP) in Asia: negotiating appropriate practices in a global context", "editor" : [ { "dropping-particle" : "", "family" : "Liyanange", "given" : "Indika", "non-dropping-particle" : "", "parse-names" : false, "suffix" : "" }, { "dropping-particle" : "", "family" : "Walker", "given" : "Tony", "non-dropping-particle" : "", "parse-names" : false, "suffix" : "" } ], "id" : "ITEM-1", "issued" : { "date-parts" : [ [ "2014" ] ] }, "page" : "94-102", "publisher" : "Sense Publishers", "publisher-place" : "Rotterdam", "title" : "EAP in Asia: challenges and possibilities", "type" : "chapter" }, "uris" : [ "http://www.mendeley.com/documents/?uuid=0c894857-c32f-4f02-bbd4-874de60dd86b" ] } ], "mendeley" : { "formattedCitation" : "(Canagarajah, 2014)", "manualFormatting" : "Canagarajah (2014)", "plainTextFormattedCitation" : "(Canagarajah, 2014)", "previouslyFormattedCitation" : "(Canagarajah, 2014)" }, "properties" : { "noteIndex" : 0 }, "schema" : "https://github.com/citation-style-language/schema/raw/master/csl-citation.json" }</w:instrText>
      </w:r>
      <w:r w:rsidR="0051576C" w:rsidRPr="007279B6">
        <w:rPr>
          <w:rFonts w:ascii="Times New Roman" w:hAnsi="Times New Roman" w:cs="Times New Roman"/>
          <w:sz w:val="24"/>
          <w:szCs w:val="24"/>
        </w:rPr>
        <w:fldChar w:fldCharType="separate"/>
      </w:r>
      <w:r w:rsidR="0051576C" w:rsidRPr="007279B6">
        <w:rPr>
          <w:rFonts w:ascii="Times New Roman" w:hAnsi="Times New Roman" w:cs="Times New Roman"/>
          <w:noProof/>
          <w:sz w:val="24"/>
          <w:szCs w:val="24"/>
        </w:rPr>
        <w:t>Canagarajah (2014)</w:t>
      </w:r>
      <w:r w:rsidR="0051576C"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provides a Sri Lankan perspective, his notions about local academic culture and community seem to resonate with the situation in Mal</w:t>
      </w:r>
      <w:r w:rsidR="007F69EA" w:rsidRPr="007279B6">
        <w:rPr>
          <w:rFonts w:ascii="Times New Roman" w:hAnsi="Times New Roman" w:cs="Times New Roman"/>
          <w:sz w:val="24"/>
          <w:szCs w:val="24"/>
        </w:rPr>
        <w:t xml:space="preserve">aysia. </w:t>
      </w:r>
    </w:p>
    <w:p w14:paraId="397C8FA9" w14:textId="77777777" w:rsidR="007C3B16" w:rsidRDefault="007C3B16" w:rsidP="00EB1D7F">
      <w:pPr>
        <w:spacing w:before="240" w:line="240" w:lineRule="auto"/>
        <w:rPr>
          <w:rFonts w:ascii="Times New Roman" w:hAnsi="Times New Roman" w:cs="Times New Roman"/>
          <w:b/>
          <w:i/>
          <w:sz w:val="20"/>
          <w:szCs w:val="20"/>
        </w:rPr>
      </w:pPr>
    </w:p>
    <w:p w14:paraId="6E0FB7BD" w14:textId="0854D503" w:rsidR="00680920" w:rsidRPr="007C3B16" w:rsidRDefault="007C3B16" w:rsidP="007C3B16">
      <w:pPr>
        <w:spacing w:line="240" w:lineRule="auto"/>
        <w:rPr>
          <w:rFonts w:ascii="Times New Roman" w:hAnsi="Times New Roman" w:cs="Times New Roman"/>
          <w:b/>
          <w:i/>
          <w:sz w:val="20"/>
          <w:szCs w:val="20"/>
        </w:rPr>
      </w:pPr>
      <w:r w:rsidRPr="007C3B16">
        <w:rPr>
          <w:rFonts w:ascii="Times New Roman" w:hAnsi="Times New Roman" w:cs="Times New Roman"/>
          <w:b/>
          <w:i/>
          <w:sz w:val="20"/>
          <w:szCs w:val="20"/>
        </w:rPr>
        <w:t>EXPERIENCING ISOLATION IN THE JUNGLE</w:t>
      </w:r>
    </w:p>
    <w:p w14:paraId="6C08B2E3" w14:textId="3FC0EC32" w:rsidR="00680920" w:rsidRPr="007279B6" w:rsidRDefault="00D5461F" w:rsidP="007C3B16">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The final theme that emerged relates to the isolation and disconnectedness students experienced. The writing journey was perceived as lonely and students sought sociality in writing. </w:t>
      </w:r>
      <w:r w:rsidR="00193CF4" w:rsidRPr="007279B6">
        <w:rPr>
          <w:rFonts w:ascii="Times New Roman" w:hAnsi="Times New Roman" w:cs="Times New Roman"/>
          <w:sz w:val="24"/>
          <w:szCs w:val="24"/>
        </w:rPr>
        <w:fldChar w:fldCharType="begin" w:fldLock="1"/>
      </w:r>
      <w:r w:rsidR="00E477EA">
        <w:rPr>
          <w:rFonts w:ascii="Times New Roman" w:hAnsi="Times New Roman" w:cs="Times New Roman"/>
          <w:sz w:val="24"/>
          <w:szCs w:val="24"/>
        </w:rPr>
        <w:instrText>ADDIN CSL_CITATION { "citationItems" : [ { "id" : "ITEM-1", "itemData" : { "DOI" : "10.1080/13562510600680574", "ISBN" : "1356-2517", "ISSN" : "1356-2517", "abstract" : "Writing remains significantly under-theorized within research degree programs in universities, ^et there is clearly more at stake than the application of generic structural rules or guidelines for writing research. Whatever the discipline, these mechanics are inadequate to account for the complexities of writing faced by doctoral students. This aiticle takes up the challenge of research writing as a social, situated practice and calls for it to be embraced as such within research education. The article identifies problems of policy, theory and pedagogy in relation to research writing. It then examines recent initiatives, undertaken by the authors and others, in the fonnation of research writing groups, in an attempt to address some of these problems. Despite wide variation, these groups have in common a strong reliance on the pedagogical principles of identification and peer review, community, and writing as 'normal business' in the doing of research. These are advanced as key principles for a broader conceptualization of the requirements for research writing.", "author" : [ { "dropping-particle" : "", "family" : "Aitchison", "given" : "Claire", "non-dropping-particle" : "", "parse-names" : false, "suffix" : "" }, { "dropping-particle" : "", "family" : "Lee", "given" : "Alison", "non-dropping-particle" : "", "parse-names" : false, "suffix" : "" } ], "container-title" : "Teaching in Higher Education", "id" : "ITEM-1", "issue" : "3", "issued" : { "date-parts" : [ [ "2006" ] ] }, "page" : "265-278", "title" : "Research writing: problems and pedagogies", "type" : "article-journal", "volume" : "11" }, "uris" : [ "http://www.mendeley.com/documents/?uuid=11055974-6210-4c53-84f7-c431349a23d5" ] } ], "mendeley" : { "formattedCitation" : "(Aitchison &amp; Lee, 2006)", "manualFormatting" : "Aitchison and Lee (2006)", "plainTextFormattedCitation" : "(Aitchison &amp; Lee, 2006)", "previouslyFormattedCitation" : "(Aitchison &amp; Lee, 2006)" }, "properties" : { "noteIndex" : 0 }, "schema" : "https://github.com/citation-style-language/schema/raw/master/csl-citation.json" }</w:instrText>
      </w:r>
      <w:r w:rsidR="00193CF4" w:rsidRPr="007279B6">
        <w:rPr>
          <w:rFonts w:ascii="Times New Roman" w:hAnsi="Times New Roman" w:cs="Times New Roman"/>
          <w:sz w:val="24"/>
          <w:szCs w:val="24"/>
        </w:rPr>
        <w:fldChar w:fldCharType="separate"/>
      </w:r>
      <w:r w:rsidR="00E477EA">
        <w:rPr>
          <w:rFonts w:ascii="Times New Roman" w:hAnsi="Times New Roman" w:cs="Times New Roman"/>
          <w:noProof/>
          <w:sz w:val="24"/>
          <w:szCs w:val="24"/>
        </w:rPr>
        <w:t>Aitchison and</w:t>
      </w:r>
      <w:r w:rsidR="00193CF4" w:rsidRPr="007279B6">
        <w:rPr>
          <w:rFonts w:ascii="Times New Roman" w:hAnsi="Times New Roman" w:cs="Times New Roman"/>
          <w:noProof/>
          <w:sz w:val="24"/>
          <w:szCs w:val="24"/>
        </w:rPr>
        <w:t xml:space="preserve"> Lee (2006)</w:t>
      </w:r>
      <w:r w:rsidR="00193CF4"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explain that although there are notions of writing as a solitary pursuit, writing is in fact a process that involves a network of social, institutional and peer relations. </w:t>
      </w:r>
    </w:p>
    <w:p w14:paraId="24C39797" w14:textId="77777777" w:rsidR="00680920" w:rsidRPr="007279B6" w:rsidRDefault="00D5461F" w:rsidP="004E2D6F">
      <w:pPr>
        <w:spacing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Firstly, students sought a sense of community with other peers. Thevi reported that she was in a faculty which did not have many postgraduate students enrolled and she mentioned that there was not much interaction among students. She displayed a need to have greater sociality in writing by connecting with others from outside the university:</w:t>
      </w:r>
    </w:p>
    <w:p w14:paraId="4E8D6BC7" w14:textId="77777777" w:rsidR="00E477EA" w:rsidRDefault="00D5461F" w:rsidP="007C3B16">
      <w:pPr>
        <w:spacing w:line="240" w:lineRule="auto"/>
        <w:jc w:val="both"/>
        <w:rPr>
          <w:rFonts w:ascii="Times New Roman" w:hAnsi="Times New Roman" w:cs="Times New Roman"/>
          <w:sz w:val="24"/>
          <w:szCs w:val="24"/>
        </w:rPr>
      </w:pPr>
      <w:r w:rsidRPr="007279B6">
        <w:rPr>
          <w:rFonts w:ascii="Times New Roman" w:hAnsi="Times New Roman" w:cs="Times New Roman"/>
          <w:i/>
          <w:sz w:val="24"/>
          <w:szCs w:val="24"/>
        </w:rPr>
        <w:t>I also heard from my colleague that they had a research group but with another university. So when I heard that I was like ‘Oh… why don’t we have this here’?</w:t>
      </w:r>
      <w:r w:rsidR="00313300" w:rsidRPr="007279B6">
        <w:rPr>
          <w:rFonts w:ascii="Times New Roman" w:hAnsi="Times New Roman" w:cs="Times New Roman"/>
          <w:sz w:val="24"/>
          <w:szCs w:val="24"/>
        </w:rPr>
        <w:tab/>
      </w:r>
    </w:p>
    <w:p w14:paraId="17819C78" w14:textId="232B44F2" w:rsidR="00FE637F" w:rsidRDefault="00E477EA" w:rsidP="007C3B16">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(Thevi)</w:t>
      </w:r>
      <w:r w:rsidR="00313300" w:rsidRPr="007279B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74D69AF" w14:textId="6AFD6E69" w:rsidR="00680920" w:rsidRPr="007279B6" w:rsidRDefault="00D5461F" w:rsidP="004E2D6F">
      <w:pPr>
        <w:spacing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One </w:t>
      </w:r>
      <w:r w:rsidR="00193CF4" w:rsidRPr="007279B6">
        <w:rPr>
          <w:rFonts w:ascii="Times New Roman" w:hAnsi="Times New Roman" w:cs="Times New Roman"/>
          <w:sz w:val="24"/>
          <w:szCs w:val="24"/>
        </w:rPr>
        <w:t>other student felt a</w:t>
      </w:r>
      <w:r w:rsidRPr="007279B6">
        <w:rPr>
          <w:rFonts w:ascii="Times New Roman" w:hAnsi="Times New Roman" w:cs="Times New Roman"/>
          <w:sz w:val="24"/>
          <w:szCs w:val="24"/>
        </w:rPr>
        <w:t xml:space="preserve"> sense of isolation from recent graduates in his field and members from other faculties:</w:t>
      </w:r>
    </w:p>
    <w:p w14:paraId="5FDC2887" w14:textId="45717FCC" w:rsidR="00680920" w:rsidRPr="007279B6" w:rsidRDefault="00D5461F" w:rsidP="007C3B16">
      <w:pPr>
        <w:spacing w:before="240" w:after="0" w:line="240" w:lineRule="auto"/>
        <w:rPr>
          <w:rFonts w:ascii="Times New Roman" w:hAnsi="Times New Roman" w:cs="Times New Roman"/>
          <w:sz w:val="24"/>
          <w:szCs w:val="24"/>
        </w:rPr>
      </w:pPr>
      <w:r w:rsidRPr="007279B6">
        <w:rPr>
          <w:rFonts w:ascii="Times New Roman" w:hAnsi="Times New Roman" w:cs="Times New Roman"/>
          <w:i/>
          <w:sz w:val="24"/>
          <w:szCs w:val="24"/>
        </w:rPr>
        <w:t>I wished there were people who had finished before me, like seniors who could have really assisted me. And I always wished I could have had access to the faculty of English because I thought it is easier f</w:t>
      </w:r>
      <w:r w:rsidR="00313300" w:rsidRPr="007279B6">
        <w:rPr>
          <w:rFonts w:ascii="Times New Roman" w:hAnsi="Times New Roman" w:cs="Times New Roman"/>
          <w:i/>
          <w:sz w:val="24"/>
          <w:szCs w:val="24"/>
        </w:rPr>
        <w:t xml:space="preserve">or them to support our mistakes.                                                        </w:t>
      </w:r>
      <w:r w:rsidR="00313300" w:rsidRPr="007279B6">
        <w:rPr>
          <w:rFonts w:ascii="Times New Roman" w:hAnsi="Times New Roman" w:cs="Times New Roman"/>
          <w:i/>
          <w:sz w:val="24"/>
          <w:szCs w:val="24"/>
        </w:rPr>
        <w:tab/>
      </w:r>
      <w:r w:rsidR="00313300" w:rsidRPr="007279B6">
        <w:rPr>
          <w:rFonts w:ascii="Times New Roman" w:hAnsi="Times New Roman" w:cs="Times New Roman"/>
          <w:i/>
          <w:sz w:val="24"/>
          <w:szCs w:val="24"/>
        </w:rPr>
        <w:tab/>
      </w:r>
      <w:r w:rsidR="00313300" w:rsidRPr="007279B6">
        <w:rPr>
          <w:rFonts w:ascii="Times New Roman" w:hAnsi="Times New Roman" w:cs="Times New Roman"/>
          <w:i/>
          <w:sz w:val="24"/>
          <w:szCs w:val="24"/>
        </w:rPr>
        <w:tab/>
      </w:r>
      <w:r w:rsidR="00E477EA">
        <w:rPr>
          <w:rFonts w:ascii="Times New Roman" w:hAnsi="Times New Roman" w:cs="Times New Roman"/>
          <w:i/>
          <w:sz w:val="24"/>
          <w:szCs w:val="24"/>
        </w:rPr>
        <w:t xml:space="preserve">                                                                                                                </w:t>
      </w:r>
      <w:r w:rsidR="00313300" w:rsidRPr="007279B6">
        <w:rPr>
          <w:rFonts w:ascii="Times New Roman" w:hAnsi="Times New Roman" w:cs="Times New Roman"/>
          <w:i/>
          <w:sz w:val="24"/>
          <w:szCs w:val="24"/>
        </w:rPr>
        <w:t xml:space="preserve"> </w:t>
      </w:r>
      <w:r w:rsidR="00313300" w:rsidRPr="007279B6">
        <w:rPr>
          <w:rFonts w:ascii="Times New Roman" w:hAnsi="Times New Roman" w:cs="Times New Roman"/>
          <w:sz w:val="24"/>
          <w:szCs w:val="24"/>
        </w:rPr>
        <w:t>(Patton)</w:t>
      </w:r>
    </w:p>
    <w:p w14:paraId="1C0BA799" w14:textId="77777777" w:rsidR="00680920" w:rsidRPr="007279B6" w:rsidRDefault="00D5461F" w:rsidP="004E2D6F">
      <w:pPr>
        <w:spacing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 xml:space="preserve">He continued to relate how there was a </w:t>
      </w:r>
      <w:r w:rsidR="00313300" w:rsidRPr="007279B6">
        <w:rPr>
          <w:rFonts w:ascii="Times New Roman" w:hAnsi="Times New Roman" w:cs="Times New Roman"/>
          <w:sz w:val="24"/>
          <w:szCs w:val="24"/>
        </w:rPr>
        <w:t>time</w:t>
      </w:r>
      <w:r w:rsidRPr="007279B6">
        <w:rPr>
          <w:rFonts w:ascii="Times New Roman" w:hAnsi="Times New Roman" w:cs="Times New Roman"/>
          <w:sz w:val="24"/>
          <w:szCs w:val="24"/>
        </w:rPr>
        <w:t xml:space="preserve"> during his candidature that he was unable to find assistance and support from other fellow p</w:t>
      </w:r>
      <w:r w:rsidR="00193CF4" w:rsidRPr="007279B6">
        <w:rPr>
          <w:rFonts w:ascii="Times New Roman" w:hAnsi="Times New Roman" w:cs="Times New Roman"/>
          <w:sz w:val="24"/>
          <w:szCs w:val="24"/>
        </w:rPr>
        <w:t>ostgraduates</w:t>
      </w:r>
      <w:r w:rsidRPr="007279B6">
        <w:rPr>
          <w:rFonts w:ascii="Times New Roman" w:hAnsi="Times New Roman" w:cs="Times New Roman"/>
          <w:sz w:val="24"/>
          <w:szCs w:val="24"/>
        </w:rPr>
        <w:t xml:space="preserve">. He attributed this to the lack of interaction among students, and recalled how the students he approached felt that it was ‘weird’ for him to seek their help. </w:t>
      </w:r>
    </w:p>
    <w:p w14:paraId="06296949" w14:textId="16D5281D" w:rsidR="00680920" w:rsidRPr="007279B6" w:rsidRDefault="00D5461F" w:rsidP="007C3B16">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Although students were unable to</w:t>
      </w:r>
      <w:r w:rsidR="00193CF4" w:rsidRPr="007279B6">
        <w:rPr>
          <w:rFonts w:ascii="Times New Roman" w:hAnsi="Times New Roman" w:cs="Times New Roman"/>
          <w:sz w:val="24"/>
          <w:szCs w:val="24"/>
        </w:rPr>
        <w:t xml:space="preserve"> gain a sense of community with</w:t>
      </w:r>
      <w:r w:rsidRPr="007279B6">
        <w:rPr>
          <w:rFonts w:ascii="Times New Roman" w:hAnsi="Times New Roman" w:cs="Times New Roman"/>
          <w:sz w:val="24"/>
          <w:szCs w:val="24"/>
        </w:rPr>
        <w:t xml:space="preserve"> other postgraduates in their own university, stude</w:t>
      </w:r>
      <w:r w:rsidR="00935F33" w:rsidRPr="007279B6">
        <w:rPr>
          <w:rFonts w:ascii="Times New Roman" w:hAnsi="Times New Roman" w:cs="Times New Roman"/>
          <w:sz w:val="24"/>
          <w:szCs w:val="24"/>
        </w:rPr>
        <w:t xml:space="preserve">nts </w:t>
      </w:r>
      <w:r w:rsidR="00193CF4" w:rsidRPr="007279B6">
        <w:rPr>
          <w:rFonts w:ascii="Times New Roman" w:hAnsi="Times New Roman" w:cs="Times New Roman"/>
          <w:sz w:val="24"/>
          <w:szCs w:val="24"/>
        </w:rPr>
        <w:t>displayed agency and found</w:t>
      </w:r>
      <w:r w:rsidRPr="007279B6">
        <w:rPr>
          <w:rFonts w:ascii="Times New Roman" w:hAnsi="Times New Roman" w:cs="Times New Roman"/>
          <w:sz w:val="24"/>
          <w:szCs w:val="24"/>
        </w:rPr>
        <w:t xml:space="preserve"> ways to compensate. To overcome this challenge, they sought to make connections with people from industry, other </w:t>
      </w:r>
      <w:r w:rsidRPr="007279B6">
        <w:rPr>
          <w:rFonts w:ascii="Times New Roman" w:hAnsi="Times New Roman" w:cs="Times New Roman"/>
          <w:sz w:val="24"/>
          <w:szCs w:val="24"/>
        </w:rPr>
        <w:lastRenderedPageBreak/>
        <w:t xml:space="preserve">universities and friends from outside academia. </w:t>
      </w:r>
      <w:r w:rsidR="007C7410" w:rsidRPr="007279B6">
        <w:rPr>
          <w:rFonts w:ascii="Times New Roman" w:hAnsi="Times New Roman" w:cs="Times New Roman"/>
          <w:sz w:val="24"/>
          <w:szCs w:val="24"/>
        </w:rPr>
        <w:t>Wan</w:t>
      </w:r>
      <w:r w:rsidRPr="007279B6">
        <w:rPr>
          <w:rFonts w:ascii="Times New Roman" w:hAnsi="Times New Roman" w:cs="Times New Roman"/>
          <w:sz w:val="24"/>
          <w:szCs w:val="24"/>
        </w:rPr>
        <w:t xml:space="preserve"> recounted how he would talk about his research project to his old high school mates, and friends of friends. He also relied on networking with people from industry, for instance through his supervisor’s connections and people met at conferences. He noted that these people could not explicitly help with the writing process, but they contributed to forming his ideas about disciplinary knowledge. Malissa was another student who displayed a sense of agency in spite of being ‘isolated’,</w:t>
      </w:r>
      <w:r w:rsidR="007F69EA" w:rsidRPr="007279B6">
        <w:rPr>
          <w:rFonts w:ascii="Times New Roman" w:hAnsi="Times New Roman" w:cs="Times New Roman"/>
          <w:sz w:val="24"/>
          <w:szCs w:val="24"/>
        </w:rPr>
        <w:t xml:space="preserve"> </w:t>
      </w:r>
      <w:r w:rsidRPr="007279B6">
        <w:rPr>
          <w:rFonts w:ascii="Times New Roman" w:hAnsi="Times New Roman" w:cs="Times New Roman"/>
          <w:sz w:val="24"/>
          <w:szCs w:val="24"/>
        </w:rPr>
        <w:t>because she sought to make connections with others in her faculty who were resear</w:t>
      </w:r>
      <w:r w:rsidR="007C7410" w:rsidRPr="007279B6">
        <w:rPr>
          <w:rFonts w:ascii="Times New Roman" w:hAnsi="Times New Roman" w:cs="Times New Roman"/>
          <w:sz w:val="24"/>
          <w:szCs w:val="24"/>
        </w:rPr>
        <w:t>ching similar projects. Like Wan</w:t>
      </w:r>
      <w:r w:rsidRPr="007279B6">
        <w:rPr>
          <w:rFonts w:ascii="Times New Roman" w:hAnsi="Times New Roman" w:cs="Times New Roman"/>
          <w:sz w:val="24"/>
          <w:szCs w:val="24"/>
        </w:rPr>
        <w:t xml:space="preserve">, she talked to and networked with experts in the field and made links with people she met from outside the university. </w:t>
      </w:r>
    </w:p>
    <w:p w14:paraId="7DB8BAAE" w14:textId="4454C7F8" w:rsidR="00680920" w:rsidRPr="007279B6" w:rsidRDefault="00D5461F" w:rsidP="007C3B16">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One way this problem of isolation can be addressed is by the forming of peer writing groups among students. </w:t>
      </w:r>
      <w:r w:rsidR="007F69EA" w:rsidRPr="007279B6">
        <w:rPr>
          <w:rFonts w:ascii="Times New Roman" w:hAnsi="Times New Roman" w:cs="Times New Roman"/>
          <w:sz w:val="24"/>
          <w:szCs w:val="24"/>
        </w:rPr>
        <w:fldChar w:fldCharType="begin" w:fldLock="1"/>
      </w:r>
      <w:r w:rsidR="00E477EA">
        <w:rPr>
          <w:rFonts w:ascii="Times New Roman" w:hAnsi="Times New Roman" w:cs="Times New Roman"/>
          <w:sz w:val="24"/>
          <w:szCs w:val="24"/>
        </w:rPr>
        <w:instrText>ADDIN CSL_CITATION { "citationItems" : [ { "id" : "ITEM-1", "itemData" : { "DOI" : "10.1080/14703297.2011.564014", "ISSN" : "1470-3297", "author" : [ { "dropping-particle" : "", "family" : "Li", "given" : "Linda Y", "non-dropping-particle" : "", "parse-names" : false, "suffix" : "" }, { "dropping-particle" : "", "family" : "Vandermensbrugghe", "given" : "Joelle", "non-dropping-particle" : "", "parse-names" : false, "suffix" : "" } ], "container-title" : "Innovations in Education and Teaching International", "id" : "ITEM-1", "issue" : "2", "issued" : { "date-parts" : [ [ "2011", "5", "1" ] ] }, "note" : "doi: 10.1080/14703297.2011.564014", "page" : "195-205", "publisher" : "Routledge", "title" : "Supporting the thesis writing process of international research students through an ongoing writing group", "type" : "article-journal", "volume" : "48" }, "uris" : [ "http://www.mendeley.com/documents/?uuid=dae900a9-e5e7-4a7e-87fb-e5f5c7492861" ] } ], "mendeley" : { "formattedCitation" : "(Li &amp; Vandermensbrugghe, 2011)", "manualFormatting" : "Li and Vandermensbrugghe (2011)", "plainTextFormattedCitation" : "(Li &amp; Vandermensbrugghe, 2011)", "previouslyFormattedCitation" : "(Li &amp; Vandermensbrugghe, 2011)" }, "properties" : { "noteIndex" : 0 }, "schema" : "https://github.com/citation-style-language/schema/raw/master/csl-citation.json" }</w:instrText>
      </w:r>
      <w:r w:rsidR="007F69EA" w:rsidRPr="007279B6">
        <w:rPr>
          <w:rFonts w:ascii="Times New Roman" w:hAnsi="Times New Roman" w:cs="Times New Roman"/>
          <w:sz w:val="24"/>
          <w:szCs w:val="24"/>
        </w:rPr>
        <w:fldChar w:fldCharType="separate"/>
      </w:r>
      <w:r w:rsidR="00E477EA">
        <w:rPr>
          <w:rFonts w:ascii="Times New Roman" w:hAnsi="Times New Roman" w:cs="Times New Roman"/>
          <w:noProof/>
          <w:sz w:val="24"/>
          <w:szCs w:val="24"/>
        </w:rPr>
        <w:t>Li and</w:t>
      </w:r>
      <w:r w:rsidR="007F69EA" w:rsidRPr="007279B6">
        <w:rPr>
          <w:rFonts w:ascii="Times New Roman" w:hAnsi="Times New Roman" w:cs="Times New Roman"/>
          <w:noProof/>
          <w:sz w:val="24"/>
          <w:szCs w:val="24"/>
        </w:rPr>
        <w:t xml:space="preserve"> Vandermensbrugghe (2011)</w:t>
      </w:r>
      <w:r w:rsidR="007F69EA" w:rsidRPr="007279B6">
        <w:rPr>
          <w:rFonts w:ascii="Times New Roman" w:hAnsi="Times New Roman" w:cs="Times New Roman"/>
          <w:sz w:val="24"/>
          <w:szCs w:val="24"/>
        </w:rPr>
        <w:fldChar w:fldCharType="end"/>
      </w:r>
      <w:r w:rsidR="00385272"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found that </w:t>
      </w:r>
      <w:r w:rsidR="00FE637F">
        <w:rPr>
          <w:rFonts w:ascii="Times New Roman" w:hAnsi="Times New Roman" w:cs="Times New Roman"/>
          <w:sz w:val="24"/>
          <w:szCs w:val="24"/>
        </w:rPr>
        <w:t xml:space="preserve">NESB </w:t>
      </w:r>
      <w:r w:rsidRPr="007279B6">
        <w:rPr>
          <w:rFonts w:ascii="Times New Roman" w:hAnsi="Times New Roman" w:cs="Times New Roman"/>
          <w:sz w:val="24"/>
          <w:szCs w:val="24"/>
        </w:rPr>
        <w:t xml:space="preserve">peer </w:t>
      </w:r>
      <w:r w:rsidR="00FE637F">
        <w:rPr>
          <w:rFonts w:ascii="Times New Roman" w:hAnsi="Times New Roman" w:cs="Times New Roman"/>
          <w:sz w:val="24"/>
          <w:szCs w:val="24"/>
        </w:rPr>
        <w:t xml:space="preserve">writing group participants </w:t>
      </w:r>
      <w:r w:rsidRPr="007279B6">
        <w:rPr>
          <w:rFonts w:ascii="Times New Roman" w:hAnsi="Times New Roman" w:cs="Times New Roman"/>
          <w:sz w:val="24"/>
          <w:szCs w:val="24"/>
        </w:rPr>
        <w:t>benefited through sharing their writing in a</w:t>
      </w:r>
      <w:r w:rsidR="00FE637F">
        <w:rPr>
          <w:rFonts w:ascii="Times New Roman" w:hAnsi="Times New Roman" w:cs="Times New Roman"/>
          <w:sz w:val="24"/>
          <w:szCs w:val="24"/>
        </w:rPr>
        <w:t xml:space="preserve"> supportive environment </w:t>
      </w:r>
      <w:r w:rsidR="007C3B16">
        <w:rPr>
          <w:rFonts w:ascii="Times New Roman" w:hAnsi="Times New Roman" w:cs="Times New Roman"/>
          <w:sz w:val="24"/>
          <w:szCs w:val="24"/>
        </w:rPr>
        <w:t xml:space="preserve">and </w:t>
      </w:r>
      <w:r w:rsidR="007C3B16" w:rsidRPr="007279B6">
        <w:rPr>
          <w:rFonts w:ascii="Times New Roman" w:hAnsi="Times New Roman" w:cs="Times New Roman"/>
          <w:sz w:val="24"/>
          <w:szCs w:val="24"/>
        </w:rPr>
        <w:t>appreciated</w:t>
      </w:r>
      <w:r w:rsidRPr="007279B6">
        <w:rPr>
          <w:rFonts w:ascii="Times New Roman" w:hAnsi="Times New Roman" w:cs="Times New Roman"/>
          <w:sz w:val="24"/>
          <w:szCs w:val="24"/>
        </w:rPr>
        <w:t xml:space="preserve"> the continual assistance given in the writing process. Additionally, participants acquired increased awareness of language use and developed reader awareness because they became readers for each other. In a peer writing group, learning is ‘horizontal’ because students learn with and from each other. </w:t>
      </w:r>
    </w:p>
    <w:p w14:paraId="32DEA903" w14:textId="44D03F77" w:rsidR="00680920" w:rsidRPr="007279B6" w:rsidRDefault="00D5461F" w:rsidP="007C3B16">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 xml:space="preserve">Apart from this, peer writing groups also address contribute to the formation of a community, as exemplified through the idea of ‘communities of practice’ (COP).  </w:t>
      </w:r>
      <w:r w:rsidR="005A4B6A" w:rsidRPr="007279B6">
        <w:rPr>
          <w:rFonts w:ascii="Times New Roman" w:hAnsi="Times New Roman" w:cs="Times New Roman"/>
          <w:sz w:val="24"/>
          <w:szCs w:val="24"/>
        </w:rPr>
        <w:fldChar w:fldCharType="begin" w:fldLock="1"/>
      </w:r>
      <w:r w:rsidR="00E477EA">
        <w:rPr>
          <w:rFonts w:ascii="Times New Roman" w:hAnsi="Times New Roman" w:cs="Times New Roman"/>
          <w:sz w:val="24"/>
          <w:szCs w:val="24"/>
        </w:rPr>
        <w:instrText>ADDIN CSL_CITATION { "citationItems" : [ { "id" : "ITEM-1", "itemData" : { "author" : [ { "dropping-particle" : "", "family" : "Wenger", "given" : "Etienne", "non-dropping-particle" : "", "parse-names" : false, "suffix" : "" }, { "dropping-particle" : "", "family" : "McDermott", "given" : "Richard", "non-dropping-particle" : "", "parse-names" : false, "suffix" : "" }, { "dropping-particle" : "", "family" : "Snyder", "given" : "William", "non-dropping-particle" : "", "parse-names" : false, "suffix" : "" } ], "id" : "ITEM-1", "issued" : { "date-parts" : [ [ "2002" ] ] }, "publisher" : "Harvard Business School Press", "publisher-place" : "Boston", "title" : "Cultivating communities of practice : a guide to managing knowledge", "type" : "book" }, "uris" : [ "http://www.mendeley.com/documents/?uuid=4e2fac30-0b8c-4b68-baa3-21904170b766" ] } ], "mendeley" : { "formattedCitation" : "(Wenger, McDermott, &amp; Snyder, 2002)", "manualFormatting" : "Wenger, McDermott, and Snyder (2002)", "plainTextFormattedCitation" : "(Wenger, McDermott, &amp; Snyder, 2002)", "previouslyFormattedCitation" : "(Wenger, McDermott, &amp; Snyder, 2002)" }, "properties" : { "noteIndex" : 0 }, "schema" : "https://github.com/citation-style-language/schema/raw/master/csl-citation.json" }</w:instrText>
      </w:r>
      <w:r w:rsidR="005A4B6A" w:rsidRPr="007279B6">
        <w:rPr>
          <w:rFonts w:ascii="Times New Roman" w:hAnsi="Times New Roman" w:cs="Times New Roman"/>
          <w:sz w:val="24"/>
          <w:szCs w:val="24"/>
        </w:rPr>
        <w:fldChar w:fldCharType="separate"/>
      </w:r>
      <w:r w:rsidR="00E477EA">
        <w:rPr>
          <w:rFonts w:ascii="Times New Roman" w:hAnsi="Times New Roman" w:cs="Times New Roman"/>
          <w:noProof/>
          <w:sz w:val="24"/>
          <w:szCs w:val="24"/>
        </w:rPr>
        <w:t>Wenger, McDermott, and</w:t>
      </w:r>
      <w:r w:rsidR="005A4B6A" w:rsidRPr="007279B6">
        <w:rPr>
          <w:rFonts w:ascii="Times New Roman" w:hAnsi="Times New Roman" w:cs="Times New Roman"/>
          <w:noProof/>
          <w:sz w:val="24"/>
          <w:szCs w:val="24"/>
        </w:rPr>
        <w:t xml:space="preserve"> Snyder (2002)</w:t>
      </w:r>
      <w:r w:rsidR="005A4B6A"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define COPs as groups of individuals who share a concern for a set of problems, or a passion about a topic, and who develop their knowledge and expertise in this area by interacting </w:t>
      </w:r>
      <w:r w:rsidR="00FE637F">
        <w:rPr>
          <w:rFonts w:ascii="Times New Roman" w:hAnsi="Times New Roman" w:cs="Times New Roman"/>
          <w:sz w:val="24"/>
          <w:szCs w:val="24"/>
        </w:rPr>
        <w:t>on an ongoing basis. A</w:t>
      </w:r>
      <w:r w:rsidRPr="007279B6">
        <w:rPr>
          <w:rFonts w:ascii="Times New Roman" w:hAnsi="Times New Roman" w:cs="Times New Roman"/>
          <w:sz w:val="24"/>
          <w:szCs w:val="24"/>
        </w:rPr>
        <w:t xml:space="preserve"> COP is a social learning group that is developed with individuals parti</w:t>
      </w:r>
      <w:r w:rsidR="000B7FE9" w:rsidRPr="007279B6">
        <w:rPr>
          <w:rFonts w:ascii="Times New Roman" w:hAnsi="Times New Roman" w:cs="Times New Roman"/>
          <w:sz w:val="24"/>
          <w:szCs w:val="24"/>
        </w:rPr>
        <w:t xml:space="preserve">cipating in a common enterprise </w:t>
      </w:r>
      <w:r w:rsidR="00FE637F">
        <w:rPr>
          <w:rFonts w:ascii="Times New Roman" w:hAnsi="Times New Roman" w:cs="Times New Roman"/>
          <w:sz w:val="24"/>
          <w:szCs w:val="24"/>
        </w:rPr>
        <w:t>hence</w:t>
      </w:r>
      <w:r w:rsidRPr="007279B6">
        <w:rPr>
          <w:rFonts w:ascii="Times New Roman" w:hAnsi="Times New Roman" w:cs="Times New Roman"/>
          <w:sz w:val="24"/>
          <w:szCs w:val="24"/>
        </w:rPr>
        <w:t>, postgraduate students who find the writing process lonely and i</w:t>
      </w:r>
      <w:r w:rsidR="000E5796">
        <w:rPr>
          <w:rFonts w:ascii="Times New Roman" w:hAnsi="Times New Roman" w:cs="Times New Roman"/>
          <w:sz w:val="24"/>
          <w:szCs w:val="24"/>
        </w:rPr>
        <w:t xml:space="preserve">solating will be able to form </w:t>
      </w:r>
      <w:bookmarkStart w:id="0" w:name="_GoBack"/>
      <w:bookmarkEnd w:id="0"/>
      <w:r w:rsidR="00B377E4" w:rsidRPr="007279B6">
        <w:rPr>
          <w:rFonts w:ascii="Times New Roman" w:hAnsi="Times New Roman" w:cs="Times New Roman"/>
          <w:sz w:val="24"/>
          <w:szCs w:val="24"/>
        </w:rPr>
        <w:t>COPs by forming peer</w:t>
      </w:r>
      <w:r w:rsidRPr="007279B6">
        <w:rPr>
          <w:rFonts w:ascii="Times New Roman" w:hAnsi="Times New Roman" w:cs="Times New Roman"/>
          <w:sz w:val="24"/>
          <w:szCs w:val="24"/>
        </w:rPr>
        <w:t xml:space="preserve"> writing groups. </w:t>
      </w:r>
      <w:r w:rsidR="00EA36D2" w:rsidRPr="007279B6">
        <w:rPr>
          <w:rFonts w:ascii="Times New Roman" w:hAnsi="Times New Roman" w:cs="Times New Roman"/>
          <w:sz w:val="24"/>
          <w:szCs w:val="24"/>
        </w:rPr>
        <w:t xml:space="preserve">When students form such communities, they are able to learn ‘the history of a practice in terms of that community’s artifacts, actions and language’ </w:t>
      </w:r>
      <w:r w:rsidR="00EA36D2" w:rsidRPr="007279B6">
        <w:rPr>
          <w:rFonts w:ascii="Times New Roman" w:hAnsi="Times New Roman" w:cs="Times New Roman"/>
          <w:sz w:val="24"/>
          <w:szCs w:val="24"/>
        </w:rPr>
        <w:fldChar w:fldCharType="begin" w:fldLock="1"/>
      </w:r>
      <w:r w:rsidR="0056284D" w:rsidRPr="007279B6">
        <w:rPr>
          <w:rFonts w:ascii="Times New Roman" w:hAnsi="Times New Roman" w:cs="Times New Roman"/>
          <w:sz w:val="24"/>
          <w:szCs w:val="24"/>
        </w:rPr>
        <w:instrText>ADDIN CSL_CITATION { "citationItems" : [ { "id" : "ITEM-1", "itemData" : { "DOI" : "10.1080/13562517.2010.524922", "ISSN" : "1356-2517", "abstract" : "This study explores the factors that cause international graduate students to struggle and these students' ways of dealing with such problems in light of sociocultural theory, which views learning as a social and cultural act. The findings show that graduate classes function as communities of practices in which classmates and professors mutually engage with each other, share a repertoire and engage in joint enterprises. The practices were not always transparent to international students, which became a source of difficulty and often led them to feel excluded. Peripheral participation comprised a significant part of some students' learning process and identity formation, but it allowed them to participate in course-related activities as fully as they felt comfortable doing. This study suggests a need for more sensitive and dialogical efforts by educators in higher education to provide better learning environments for international learners.", "author" : [ { "dropping-particle" : "", "family" : "Kim", "given" : "Hye Yeong", "non-dropping-particle" : "", "parse-names" : false, "suffix" : "" } ], "container-title" : "Teaching in Higher Education", "id" : "ITEM-1", "issue" : "3", "issued" : { "date-parts" : [ [ "2011" ] ] }, "page" : "281-292", "title" : "International graduate students' difficulties: graduate classes as a community of practices", "type" : "article-journal", "volume" : "16" }, "locator" : "283", "uris" : [ "http://www.mendeley.com/documents/?uuid=a23ebc14-5f44-4c71-bc83-b92828f17252" ] } ], "mendeley" : { "formattedCitation" : "(Kim, 2011, p. 283)", "plainTextFormattedCitation" : "(Kim, 2011, p. 283)", "previouslyFormattedCitation" : "(Kim, 2011, p. 283)" }, "properties" : { "noteIndex" : 0 }, "schema" : "https://github.com/citation-style-language/schema/raw/master/csl-citation.json" }</w:instrText>
      </w:r>
      <w:r w:rsidR="00EA36D2" w:rsidRPr="007279B6">
        <w:rPr>
          <w:rFonts w:ascii="Times New Roman" w:hAnsi="Times New Roman" w:cs="Times New Roman"/>
          <w:sz w:val="24"/>
          <w:szCs w:val="24"/>
        </w:rPr>
        <w:fldChar w:fldCharType="separate"/>
      </w:r>
      <w:r w:rsidR="00EA36D2" w:rsidRPr="007279B6">
        <w:rPr>
          <w:rFonts w:ascii="Times New Roman" w:hAnsi="Times New Roman" w:cs="Times New Roman"/>
          <w:noProof/>
          <w:sz w:val="24"/>
          <w:szCs w:val="24"/>
        </w:rPr>
        <w:t>(Kim, 2011, p. 283)</w:t>
      </w:r>
      <w:r w:rsidR="00EA36D2" w:rsidRPr="007279B6">
        <w:rPr>
          <w:rFonts w:ascii="Times New Roman" w:hAnsi="Times New Roman" w:cs="Times New Roman"/>
          <w:sz w:val="24"/>
          <w:szCs w:val="24"/>
        </w:rPr>
        <w:fldChar w:fldCharType="end"/>
      </w:r>
      <w:r w:rsidR="00B377E4" w:rsidRPr="007279B6">
        <w:rPr>
          <w:rFonts w:ascii="Times New Roman" w:hAnsi="Times New Roman" w:cs="Times New Roman"/>
          <w:sz w:val="24"/>
          <w:szCs w:val="24"/>
        </w:rPr>
        <w:t xml:space="preserve">; which inadvertently address the epistemological, experiential and textual dimensions of writing </w:t>
      </w:r>
      <w:r w:rsidR="00B377E4" w:rsidRPr="007279B6">
        <w:rPr>
          <w:rFonts w:ascii="Times New Roman" w:hAnsi="Times New Roman" w:cs="Times New Roman"/>
          <w:sz w:val="24"/>
          <w:szCs w:val="24"/>
        </w:rPr>
        <w:fldChar w:fldCharType="begin" w:fldLock="1"/>
      </w:r>
      <w:r w:rsidR="00E31529" w:rsidRPr="007279B6">
        <w:rPr>
          <w:rFonts w:ascii="Times New Roman" w:hAnsi="Times New Roman" w:cs="Times New Roman"/>
          <w:sz w:val="24"/>
          <w:szCs w:val="24"/>
        </w:rPr>
        <w:instrText>ADDIN CSL_CITATION { "citationItems" : [ { "id" : "ITEM-1", "itemData" : { "DOI" : "10.1080/13562510600680574", "ISBN" : "1356-2517", "ISSN" : "1356-2517", "abstract" : "Writing remains significantly under-theorized within research degree programs in universities, ^et there is clearly more at stake than the application of generic structural rules or guidelines for writing research. Whatever the discipline, these mechanics are inadequate to account for the complexities of writing faced by doctoral students. This aiticle takes up the challenge of research writing as a social, situated practice and calls for it to be embraced as such within research education. The article identifies problems of policy, theory and pedagogy in relation to research writing. It then examines recent initiatives, undertaken by the authors and others, in the fonnation of research writing groups, in an attempt to address some of these problems. Despite wide variation, these groups have in common a strong reliance on the pedagogical principles of identification and peer review, community, and writing as 'normal business' in the doing of research. These are advanced as key principles for a broader conceptualization of the requirements for research writing.", "author" : [ { "dropping-particle" : "", "family" : "Aitchison", "given" : "Claire", "non-dropping-particle" : "", "parse-names" : false, "suffix" : "" }, { "dropping-particle" : "", "family" : "Lee", "given" : "Alison", "non-dropping-particle" : "", "parse-names" : false, "suffix" : "" } ], "container-title" : "Teaching in Higher Education", "id" : "ITEM-1", "issue" : "3", "issued" : { "date-parts" : [ [ "2006" ] ] }, "page" : "265-278", "title" : "Research writing: problems and pedagogies", "type" : "article-journal", "volume" : "11" }, "uris" : [ "http://www.mendeley.com/documents/?uuid=11055974-6210-4c53-84f7-c431349a23d5" ] } ], "mendeley" : { "formattedCitation" : "(Aitchison &amp; Lee, 2006)", "plainTextFormattedCitation" : "(Aitchison &amp; Lee, 2006)", "previouslyFormattedCitation" : "(Aitchison &amp; Lee, 2006)" }, "properties" : { "noteIndex" : 0 }, "schema" : "https://github.com/citation-style-language/schema/raw/master/csl-citation.json" }</w:instrText>
      </w:r>
      <w:r w:rsidR="00B377E4" w:rsidRPr="007279B6">
        <w:rPr>
          <w:rFonts w:ascii="Times New Roman" w:hAnsi="Times New Roman" w:cs="Times New Roman"/>
          <w:sz w:val="24"/>
          <w:szCs w:val="24"/>
        </w:rPr>
        <w:fldChar w:fldCharType="separate"/>
      </w:r>
      <w:r w:rsidR="00B377E4" w:rsidRPr="007279B6">
        <w:rPr>
          <w:rFonts w:ascii="Times New Roman" w:hAnsi="Times New Roman" w:cs="Times New Roman"/>
          <w:noProof/>
          <w:sz w:val="24"/>
          <w:szCs w:val="24"/>
        </w:rPr>
        <w:t>(Aitchison &amp; Lee, 2006)</w:t>
      </w:r>
      <w:r w:rsidR="00B377E4" w:rsidRPr="007279B6">
        <w:rPr>
          <w:rFonts w:ascii="Times New Roman" w:hAnsi="Times New Roman" w:cs="Times New Roman"/>
          <w:sz w:val="24"/>
          <w:szCs w:val="24"/>
        </w:rPr>
        <w:fldChar w:fldCharType="end"/>
      </w:r>
      <w:r w:rsidR="00B377E4" w:rsidRPr="007279B6">
        <w:rPr>
          <w:rFonts w:ascii="Times New Roman" w:hAnsi="Times New Roman" w:cs="Times New Roman"/>
          <w:sz w:val="24"/>
          <w:szCs w:val="24"/>
        </w:rPr>
        <w:t>.</w:t>
      </w:r>
      <w:r w:rsidR="00050D26" w:rsidRPr="007279B6">
        <w:rPr>
          <w:rFonts w:ascii="Times New Roman" w:hAnsi="Times New Roman" w:cs="Times New Roman"/>
          <w:sz w:val="24"/>
          <w:szCs w:val="24"/>
        </w:rPr>
        <w:t xml:space="preserve"> </w:t>
      </w:r>
    </w:p>
    <w:p w14:paraId="23069F0D" w14:textId="5DC981C8" w:rsidR="00680920" w:rsidRDefault="00D5461F" w:rsidP="004E2D6F">
      <w:pPr>
        <w:spacing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It is uncertain whether informal peer writing groups exist among postgraduate students in Malaysia, however the lack of published work on this seems to suggest that peer writing groups may not be something that has g</w:t>
      </w:r>
      <w:r w:rsidR="00FE637F">
        <w:rPr>
          <w:rFonts w:ascii="Times New Roman" w:hAnsi="Times New Roman" w:cs="Times New Roman"/>
          <w:sz w:val="24"/>
          <w:szCs w:val="24"/>
        </w:rPr>
        <w:t>ained much attention</w:t>
      </w:r>
      <w:r w:rsidRPr="007279B6">
        <w:rPr>
          <w:rFonts w:ascii="Times New Roman" w:hAnsi="Times New Roman" w:cs="Times New Roman"/>
          <w:sz w:val="24"/>
          <w:szCs w:val="24"/>
        </w:rPr>
        <w:t xml:space="preserve">. Nevertheless, </w:t>
      </w:r>
      <w:r w:rsidR="000B7FE9" w:rsidRPr="007279B6">
        <w:rPr>
          <w:rFonts w:ascii="Times New Roman" w:hAnsi="Times New Roman" w:cs="Times New Roman"/>
          <w:sz w:val="24"/>
          <w:szCs w:val="24"/>
        </w:rPr>
        <w:fldChar w:fldCharType="begin" w:fldLock="1"/>
      </w:r>
      <w:r w:rsidR="00E477EA">
        <w:rPr>
          <w:rFonts w:ascii="Times New Roman" w:hAnsi="Times New Roman" w:cs="Times New Roman"/>
          <w:sz w:val="24"/>
          <w:szCs w:val="24"/>
        </w:rPr>
        <w:instrText>ADDIN CSL_CITATION { "citationItems" : [ { "id" : "ITEM-1", "itemData" : { "DOI" : "10.1080/13562517.2014.901955", "author" : [ { "dropping-particle" : "", "family" : "Stracke", "given" : "Elke", "non-dropping-particle" : "", "parse-names" : false, "suffix" : "" }, { "dropping-particle" : "", "family" : "Kumar", "given" : "Vijay", "non-dropping-particle" : "", "parse-names" : false, "suffix" : "" } ], "container-title" : "Teaching in Higher Education", "id" : "ITEM-1", "issue" : "6", "issued" : { "date-parts" : [ [ "2014" ] ] }, "page" : "1-14", "title" : "Realising graduate attributes in the research degree: the role of peer support groups", "type" : "article-journal", "volume" : "19" }, "uris" : [ "http://www.mendeley.com/documents/?uuid=5faaf55b-b9b7-3b88-aeb8-259aae2b7a39" ] } ], "mendeley" : { "formattedCitation" : "(Stracke &amp; Kumar, 2014)", "manualFormatting" : "Stracke and Kumar (2014)", "plainTextFormattedCitation" : "(Stracke &amp; Kumar, 2014)", "previouslyFormattedCitation" : "(Stracke &amp; Kumar, 2014)" }, "properties" : { "noteIndex" : 0 }, "schema" : "https://github.com/citation-style-language/schema/raw/master/csl-citation.json" }</w:instrText>
      </w:r>
      <w:r w:rsidR="000B7FE9" w:rsidRPr="007279B6">
        <w:rPr>
          <w:rFonts w:ascii="Times New Roman" w:hAnsi="Times New Roman" w:cs="Times New Roman"/>
          <w:sz w:val="24"/>
          <w:szCs w:val="24"/>
        </w:rPr>
        <w:fldChar w:fldCharType="separate"/>
      </w:r>
      <w:r w:rsidR="00E477EA">
        <w:rPr>
          <w:rFonts w:ascii="Times New Roman" w:hAnsi="Times New Roman" w:cs="Times New Roman"/>
          <w:noProof/>
          <w:sz w:val="24"/>
          <w:szCs w:val="24"/>
        </w:rPr>
        <w:t>Stracke and</w:t>
      </w:r>
      <w:r w:rsidR="000B7FE9" w:rsidRPr="007279B6">
        <w:rPr>
          <w:rFonts w:ascii="Times New Roman" w:hAnsi="Times New Roman" w:cs="Times New Roman"/>
          <w:noProof/>
          <w:sz w:val="24"/>
          <w:szCs w:val="24"/>
        </w:rPr>
        <w:t xml:space="preserve"> Kumar (2014)</w:t>
      </w:r>
      <w:r w:rsidR="000B7FE9" w:rsidRPr="007279B6">
        <w:rPr>
          <w:rFonts w:ascii="Times New Roman" w:hAnsi="Times New Roman" w:cs="Times New Roman"/>
          <w:sz w:val="24"/>
          <w:szCs w:val="24"/>
        </w:rPr>
        <w:fldChar w:fldCharType="end"/>
      </w:r>
      <w:r w:rsidRPr="007279B6">
        <w:rPr>
          <w:rFonts w:ascii="Times New Roman" w:hAnsi="Times New Roman" w:cs="Times New Roman"/>
          <w:sz w:val="24"/>
          <w:szCs w:val="24"/>
        </w:rPr>
        <w:t xml:space="preserve"> reported a peer support group initiative in University Putra Malaysia from 2006 - 2011. This support group did not only focus on activities involving writing, but also included social and career development activities as well as practical day-to-day management of the research process.</w:t>
      </w:r>
      <w:r w:rsidR="008117A6" w:rsidRPr="007279B6">
        <w:rPr>
          <w:rFonts w:ascii="Times New Roman" w:hAnsi="Times New Roman" w:cs="Times New Roman"/>
          <w:sz w:val="24"/>
          <w:szCs w:val="24"/>
        </w:rPr>
        <w:t xml:space="preserve"> </w:t>
      </w:r>
      <w:r w:rsidR="008117A6" w:rsidRPr="007279B6">
        <w:rPr>
          <w:rFonts w:ascii="Times New Roman" w:hAnsi="Times New Roman" w:cs="Times New Roman"/>
          <w:sz w:val="24"/>
          <w:szCs w:val="24"/>
        </w:rPr>
        <w:fldChar w:fldCharType="begin" w:fldLock="1"/>
      </w:r>
      <w:r w:rsidR="004F3085">
        <w:rPr>
          <w:rFonts w:ascii="Times New Roman" w:hAnsi="Times New Roman" w:cs="Times New Roman"/>
          <w:sz w:val="24"/>
          <w:szCs w:val="24"/>
        </w:rPr>
        <w:instrText>ADDIN CSL_CITATION { "citationItems" : [ { "id" : "ITEM-1", "itemData" : { "ISBN" : "1812-9129", "ISSN" : "18129129", "abstract" : "Traditional views of the writing process as a solitary and painstaking task can inhibit postgraduate students from pursuing useful conversations about their writing. Recent research has suggested that spaces for opening discussion on writing are needed and are important in supporting postgraduate writers to develop their academic identity (Cuthbert &amp; Spark, 2008; Cuthbert, Spark &amp; Burke 2009; Kamler &amp; Thomson, 2007; Lee &amp; Boud, 2003). This paper explores the experiences of five students at University College London (UCL), who were the first cohort to take a writing module which aimed to introduce theoretical and practical approaches to writing and to encourage reflection and evaluation of writing practices. The three key themes to emerge from the research were related to the development of the students\u2019 confidence as writers and more generally as researchers. These were: (1) Space \u2013 the value of having a defined space for writing, providing a new focus for learning in a less formal environment; (2) Academic Identity \u2013 the development of the students\u2019 academic identity through writing and gaining confidence as writers; and (3) Peer Learning \u2013 the importance of discussion", "author" : [ { "dropping-particle" : "", "family" : "Fergie", "given" : "Gillian", "non-dropping-particle" : "", "parse-names" : false, "suffix" : "" }, { "dropping-particle" : "", "family" : "Beeke", "given" : "Suzanne", "non-dropping-particle" : "", "parse-names" : false, "suffix" : "" }, { "dropping-particle" : "", "family" : "Mckenna", "given" : "Colleen", "non-dropping-particle" : "", "parse-names" : false, "suffix" : "" }, { "dropping-particle" : "", "family" : "Creme", "given" : "Phyllis", "non-dropping-particle" : "", "parse-names" : false, "suffix" : "" } ], "container-title" : "International Journal of Teaching and Learning in Higher Education", "id" : "ITEM-1", "issue" : "2", "issued" : { "date-parts" : [ [ "2011" ] ] }, "page" : "236-245", "title" : "\u201c It\u2019 s a lonely walk \u201d: supporting postgraduate researchers through writing", "type" : "article-journal", "volume" : "23" }, "uris" : [ "http://www.mendeley.com/documents/?uuid=51716823-43e2-4b69-b90d-a044592b7b98" ] } ], "mendeley" : { "formattedCitation" : "(Fergie, Beeke, Mckenna, &amp; Creme, 2011)", "manualFormatting" : "Fergie, Beeke, Mckenna, and Cr\u00e8me (2011)", "plainTextFormattedCitation" : "(Fergie, Beeke, Mckenna, &amp; Creme, 2011)", "previouslyFormattedCitation" : "(Fergie, Beeke, Mckenna, &amp; Creme, 2011)" }, "properties" : { "noteIndex" : 0 }, "schema" : "https://github.com/citation-style-language/schema/raw/master/csl-citation.json" }</w:instrText>
      </w:r>
      <w:r w:rsidR="008117A6" w:rsidRPr="007279B6">
        <w:rPr>
          <w:rFonts w:ascii="Times New Roman" w:hAnsi="Times New Roman" w:cs="Times New Roman"/>
          <w:sz w:val="24"/>
          <w:szCs w:val="24"/>
        </w:rPr>
        <w:fldChar w:fldCharType="separate"/>
      </w:r>
      <w:r w:rsidR="008117A6" w:rsidRPr="007279B6">
        <w:rPr>
          <w:rFonts w:ascii="Times New Roman" w:hAnsi="Times New Roman" w:cs="Times New Roman"/>
          <w:noProof/>
          <w:sz w:val="24"/>
          <w:szCs w:val="24"/>
        </w:rPr>
        <w:t>F</w:t>
      </w:r>
      <w:r w:rsidR="00E477EA">
        <w:rPr>
          <w:rFonts w:ascii="Times New Roman" w:hAnsi="Times New Roman" w:cs="Times New Roman"/>
          <w:noProof/>
          <w:sz w:val="24"/>
          <w:szCs w:val="24"/>
        </w:rPr>
        <w:t>ergie, Beeke, Mckenna, and</w:t>
      </w:r>
      <w:r w:rsidR="008117A6" w:rsidRPr="007279B6">
        <w:rPr>
          <w:rFonts w:ascii="Times New Roman" w:hAnsi="Times New Roman" w:cs="Times New Roman"/>
          <w:noProof/>
          <w:sz w:val="24"/>
          <w:szCs w:val="24"/>
        </w:rPr>
        <w:t xml:space="preserve"> Crème (2011)</w:t>
      </w:r>
      <w:r w:rsidR="008117A6" w:rsidRPr="007279B6">
        <w:rPr>
          <w:rFonts w:ascii="Times New Roman" w:hAnsi="Times New Roman" w:cs="Times New Roman"/>
          <w:sz w:val="24"/>
          <w:szCs w:val="24"/>
        </w:rPr>
        <w:fldChar w:fldCharType="end"/>
      </w:r>
      <w:r w:rsidR="008117A6" w:rsidRPr="007279B6">
        <w:rPr>
          <w:rFonts w:ascii="Times New Roman" w:hAnsi="Times New Roman" w:cs="Times New Roman"/>
          <w:sz w:val="24"/>
          <w:szCs w:val="24"/>
        </w:rPr>
        <w:t xml:space="preserve"> reveal that peer learning and peer feedback enables students to develop confidence as researchers and in writing, gain alternative insights on l</w:t>
      </w:r>
      <w:r w:rsidR="00FE637F">
        <w:rPr>
          <w:rFonts w:ascii="Times New Roman" w:hAnsi="Times New Roman" w:cs="Times New Roman"/>
          <w:sz w:val="24"/>
          <w:szCs w:val="24"/>
        </w:rPr>
        <w:t xml:space="preserve">ess considered issues, and </w:t>
      </w:r>
      <w:r w:rsidR="008117A6" w:rsidRPr="007279B6">
        <w:rPr>
          <w:rFonts w:ascii="Times New Roman" w:hAnsi="Times New Roman" w:cs="Times New Roman"/>
          <w:sz w:val="24"/>
          <w:szCs w:val="24"/>
        </w:rPr>
        <w:t xml:space="preserve">familiarise themselves with the process of peer review which will be beneficial in their future academic careers. </w:t>
      </w:r>
      <w:r w:rsidR="00050D26" w:rsidRPr="007279B6">
        <w:rPr>
          <w:rFonts w:ascii="Times New Roman" w:hAnsi="Times New Roman" w:cs="Times New Roman"/>
          <w:sz w:val="24"/>
          <w:szCs w:val="24"/>
        </w:rPr>
        <w:t xml:space="preserve">Another benefit that is gained when participants meet face-to-face is a sense of belonging and connection with others </w:t>
      </w:r>
      <w:r w:rsidR="00050D26" w:rsidRPr="007279B6">
        <w:rPr>
          <w:rFonts w:ascii="Times New Roman" w:hAnsi="Times New Roman" w:cs="Times New Roman"/>
          <w:sz w:val="24"/>
          <w:szCs w:val="24"/>
        </w:rPr>
        <w:fldChar w:fldCharType="begin" w:fldLock="1"/>
      </w:r>
      <w:r w:rsidR="00F41B74" w:rsidRPr="007279B6">
        <w:rPr>
          <w:rFonts w:ascii="Times New Roman" w:hAnsi="Times New Roman" w:cs="Times New Roman"/>
          <w:sz w:val="24"/>
          <w:szCs w:val="24"/>
        </w:rPr>
        <w:instrText>ADDIN CSL_CITATION { "citationItems" : [ { "id" : "ITEM-1", "itemData" : { "DOI" : "10.1080/07294360.2013.777034", "ISBN" : "Higher Education Research &amp; Development, Vol. 32, No. 5, October 2013, pp. 695\u2013705", "ISSN" : "07294360", "abstract" : "&lt;p&gt; Recent research has highlighted the various benefits of postgraduate peer support, including timely degree completion. This article describes and considers an initiative that sought to manufacture postgraduate peer-support groups and communities at a New Zealand university. It intends to further understanding of this area and, in particular, to discuss positive characteristics of postgraduate peer groups and the role of the institution in supporting them. Drawing on interviews with 12 postgraduate peer leaders, key findings include: the possibility of manufacturing peer-support groups, with a legitimising function coming from overt institutional support; that peer groups can be made up of students from across a wide range of postgraduate courses and disciplines; that, given an open mandate from the institution, peer leaders can contribute to the challenge of creating a positive research community; and that a collaborative institution-wide approach to postgraduate support provision is achievable. &lt;/p&gt;", "author" : [ { "dropping-particle" : "", "family" : "Buissink-Smith", "given" : "Nell", "non-dropping-particle" : "", "parse-names" : false, "suffix" : "" }, { "dropping-particle" : "", "family" : "Hart", "given" : "Simon", "non-dropping-particle" : "", "parse-names" : false, "suffix" : "" }, { "dropping-particle" : "", "family" : "Meer", "given" : "Jacques", "non-dropping-particle" : "van der", "parse-names" : false, "suffix" : "" } ], "container-title" : "Higher Education Research &amp; Development", "id" : "ITEM-1", "issue" : "July", "issued" : { "date-parts" : [ [ "2013" ] ] }, "page" : "695-705", "title" : "`There are other people out there!' Successful postgraduate peer groups and research communities at a New Zealand university", "type" : "article-journal", "volume" : "32" }, "uris" : [ "http://www.mendeley.com/documents/?uuid=71399667-c87a-4772-9b29-27e35c484b49" ] } ], "mendeley" : { "formattedCitation" : "(Buissink-Smith, Hart, &amp; van der Meer, 2013)", "plainTextFormattedCitation" : "(Buissink-Smith, Hart, &amp; van der Meer, 2013)", "previouslyFormattedCitation" : "(Buissink-Smith, Hart, &amp; van der Meer, 2013)" }, "properties" : { "noteIndex" : 0 }, "schema" : "https://github.com/citation-style-language/schema/raw/master/csl-citation.json" }</w:instrText>
      </w:r>
      <w:r w:rsidR="00050D26" w:rsidRPr="007279B6">
        <w:rPr>
          <w:rFonts w:ascii="Times New Roman" w:hAnsi="Times New Roman" w:cs="Times New Roman"/>
          <w:sz w:val="24"/>
          <w:szCs w:val="24"/>
        </w:rPr>
        <w:fldChar w:fldCharType="separate"/>
      </w:r>
      <w:r w:rsidR="00050D26" w:rsidRPr="007279B6">
        <w:rPr>
          <w:rFonts w:ascii="Times New Roman" w:hAnsi="Times New Roman" w:cs="Times New Roman"/>
          <w:noProof/>
          <w:sz w:val="24"/>
          <w:szCs w:val="24"/>
        </w:rPr>
        <w:t>(Buissink-Smith, Hart, &amp; van der Meer, 2013)</w:t>
      </w:r>
      <w:r w:rsidR="00050D26" w:rsidRPr="007279B6">
        <w:rPr>
          <w:rFonts w:ascii="Times New Roman" w:hAnsi="Times New Roman" w:cs="Times New Roman"/>
          <w:sz w:val="24"/>
          <w:szCs w:val="24"/>
        </w:rPr>
        <w:fldChar w:fldCharType="end"/>
      </w:r>
      <w:r w:rsidR="00050D26"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As peer </w:t>
      </w:r>
      <w:r w:rsidR="000B7FE9" w:rsidRPr="007279B6">
        <w:rPr>
          <w:rFonts w:ascii="Times New Roman" w:hAnsi="Times New Roman" w:cs="Times New Roman"/>
          <w:sz w:val="24"/>
          <w:szCs w:val="24"/>
        </w:rPr>
        <w:t xml:space="preserve">learning and peer </w:t>
      </w:r>
      <w:r w:rsidRPr="007279B6">
        <w:rPr>
          <w:rFonts w:ascii="Times New Roman" w:hAnsi="Times New Roman" w:cs="Times New Roman"/>
          <w:sz w:val="24"/>
          <w:szCs w:val="24"/>
        </w:rPr>
        <w:t xml:space="preserve">writing groups have proven to be </w:t>
      </w:r>
      <w:r w:rsidR="004F3085" w:rsidRPr="007279B6">
        <w:rPr>
          <w:rFonts w:ascii="Times New Roman" w:hAnsi="Times New Roman" w:cs="Times New Roman"/>
          <w:sz w:val="24"/>
          <w:szCs w:val="24"/>
        </w:rPr>
        <w:t>valuable</w:t>
      </w:r>
      <w:r w:rsidRPr="007279B6">
        <w:rPr>
          <w:rFonts w:ascii="Times New Roman" w:hAnsi="Times New Roman" w:cs="Times New Roman"/>
          <w:sz w:val="24"/>
          <w:szCs w:val="24"/>
        </w:rPr>
        <w:t xml:space="preserve"> in supporting the writing process; it may be worth adopting and </w:t>
      </w:r>
      <w:r w:rsidR="00CB58CC" w:rsidRPr="007279B6">
        <w:rPr>
          <w:rFonts w:ascii="Times New Roman" w:hAnsi="Times New Roman" w:cs="Times New Roman"/>
          <w:sz w:val="24"/>
          <w:szCs w:val="24"/>
        </w:rPr>
        <w:t xml:space="preserve">appropriating something similar in the Malaysian context as well. </w:t>
      </w:r>
    </w:p>
    <w:p w14:paraId="17795BA2" w14:textId="5FE9353F" w:rsidR="00E477EA" w:rsidRDefault="007C3B16" w:rsidP="007C3B16">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20B4BA4C" w14:textId="7779D1FA" w:rsidR="00485EA6" w:rsidRPr="007279B6" w:rsidRDefault="00CB58CC" w:rsidP="007C3B16">
      <w:pPr>
        <w:spacing w:before="240" w:after="0" w:line="240" w:lineRule="auto"/>
        <w:jc w:val="both"/>
        <w:rPr>
          <w:rFonts w:ascii="Times New Roman" w:hAnsi="Times New Roman" w:cs="Times New Roman"/>
          <w:sz w:val="24"/>
          <w:szCs w:val="24"/>
        </w:rPr>
      </w:pPr>
      <w:r w:rsidRPr="007279B6">
        <w:rPr>
          <w:rFonts w:ascii="Times New Roman" w:hAnsi="Times New Roman" w:cs="Times New Roman"/>
          <w:sz w:val="24"/>
          <w:szCs w:val="24"/>
        </w:rPr>
        <w:t>Three main themes emerged from this small-scale exploratory study</w:t>
      </w:r>
      <w:r w:rsidR="00C2319B"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a) understanding the laws of the jungle, b) navigating darkness in the jungle and c) experiencing isolation in the jungle. </w:t>
      </w:r>
      <w:r w:rsidR="00D811E0" w:rsidRPr="007279B6">
        <w:rPr>
          <w:rFonts w:ascii="Times New Roman" w:hAnsi="Times New Roman" w:cs="Times New Roman"/>
          <w:sz w:val="24"/>
          <w:szCs w:val="24"/>
        </w:rPr>
        <w:t xml:space="preserve">The first challenge </w:t>
      </w:r>
      <w:r w:rsidR="00C2319B" w:rsidRPr="007279B6">
        <w:rPr>
          <w:rFonts w:ascii="Times New Roman" w:hAnsi="Times New Roman" w:cs="Times New Roman"/>
          <w:sz w:val="24"/>
          <w:szCs w:val="24"/>
        </w:rPr>
        <w:t xml:space="preserve">the students described was </w:t>
      </w:r>
      <w:r w:rsidR="00D811E0" w:rsidRPr="007279B6">
        <w:rPr>
          <w:rFonts w:ascii="Times New Roman" w:hAnsi="Times New Roman" w:cs="Times New Roman"/>
          <w:sz w:val="24"/>
          <w:szCs w:val="24"/>
        </w:rPr>
        <w:t xml:space="preserve">grasping certain skills, competencies and understandings that are often expected of students at postgraduate level. Students needed to </w:t>
      </w:r>
      <w:r w:rsidR="00640A39" w:rsidRPr="007279B6">
        <w:rPr>
          <w:rFonts w:ascii="Times New Roman" w:hAnsi="Times New Roman" w:cs="Times New Roman"/>
          <w:sz w:val="24"/>
          <w:szCs w:val="24"/>
        </w:rPr>
        <w:t xml:space="preserve">know </w:t>
      </w:r>
      <w:r w:rsidR="00485EA6" w:rsidRPr="007279B6">
        <w:rPr>
          <w:rFonts w:ascii="Times New Roman" w:hAnsi="Times New Roman" w:cs="Times New Roman"/>
          <w:sz w:val="24"/>
          <w:szCs w:val="24"/>
        </w:rPr>
        <w:t xml:space="preserve">the </w:t>
      </w:r>
      <w:r w:rsidR="00D811E0" w:rsidRPr="007279B6">
        <w:rPr>
          <w:rFonts w:ascii="Times New Roman" w:hAnsi="Times New Roman" w:cs="Times New Roman"/>
          <w:sz w:val="24"/>
          <w:szCs w:val="24"/>
        </w:rPr>
        <w:t xml:space="preserve">conventions in academic writing, </w:t>
      </w:r>
      <w:r w:rsidR="00640A39" w:rsidRPr="007279B6">
        <w:rPr>
          <w:rFonts w:ascii="Times New Roman" w:hAnsi="Times New Roman" w:cs="Times New Roman"/>
          <w:sz w:val="24"/>
          <w:szCs w:val="24"/>
        </w:rPr>
        <w:t xml:space="preserve">possess </w:t>
      </w:r>
      <w:r w:rsidR="00D811E0" w:rsidRPr="007279B6">
        <w:rPr>
          <w:rFonts w:ascii="Times New Roman" w:hAnsi="Times New Roman" w:cs="Times New Roman"/>
          <w:sz w:val="24"/>
          <w:szCs w:val="24"/>
        </w:rPr>
        <w:t xml:space="preserve">disciplinary knowledge and </w:t>
      </w:r>
      <w:r w:rsidR="00093313" w:rsidRPr="007279B6">
        <w:rPr>
          <w:rFonts w:ascii="Times New Roman" w:hAnsi="Times New Roman" w:cs="Times New Roman"/>
          <w:sz w:val="24"/>
          <w:szCs w:val="24"/>
        </w:rPr>
        <w:t xml:space="preserve">comprehension of technical </w:t>
      </w:r>
      <w:r w:rsidR="00D811E0" w:rsidRPr="007279B6">
        <w:rPr>
          <w:rFonts w:ascii="Times New Roman" w:hAnsi="Times New Roman" w:cs="Times New Roman"/>
          <w:sz w:val="24"/>
          <w:szCs w:val="24"/>
        </w:rPr>
        <w:t>vocabular</w:t>
      </w:r>
      <w:r w:rsidR="00640A39" w:rsidRPr="007279B6">
        <w:rPr>
          <w:rFonts w:ascii="Times New Roman" w:hAnsi="Times New Roman" w:cs="Times New Roman"/>
          <w:sz w:val="24"/>
          <w:szCs w:val="24"/>
        </w:rPr>
        <w:t>y as well as be proficient</w:t>
      </w:r>
      <w:r w:rsidR="00485EA6" w:rsidRPr="007279B6">
        <w:rPr>
          <w:rFonts w:ascii="Times New Roman" w:hAnsi="Times New Roman" w:cs="Times New Roman"/>
          <w:sz w:val="24"/>
          <w:szCs w:val="24"/>
        </w:rPr>
        <w:t xml:space="preserve"> in the English language. </w:t>
      </w:r>
      <w:r w:rsidR="00640A39" w:rsidRPr="007279B6">
        <w:rPr>
          <w:rFonts w:ascii="Times New Roman" w:hAnsi="Times New Roman" w:cs="Times New Roman"/>
          <w:sz w:val="24"/>
          <w:szCs w:val="24"/>
        </w:rPr>
        <w:t xml:space="preserve">The </w:t>
      </w:r>
      <w:r w:rsidR="00640A39" w:rsidRPr="007279B6">
        <w:rPr>
          <w:rFonts w:ascii="Times New Roman" w:hAnsi="Times New Roman" w:cs="Times New Roman"/>
          <w:sz w:val="24"/>
          <w:szCs w:val="24"/>
        </w:rPr>
        <w:lastRenderedPageBreak/>
        <w:t>second challenge</w:t>
      </w:r>
      <w:r w:rsidR="00485EA6" w:rsidRPr="007279B6">
        <w:rPr>
          <w:rFonts w:ascii="Times New Roman" w:hAnsi="Times New Roman" w:cs="Times New Roman"/>
          <w:sz w:val="24"/>
          <w:szCs w:val="24"/>
        </w:rPr>
        <w:t xml:space="preserve"> students experienced</w:t>
      </w:r>
      <w:r w:rsidR="00640A39" w:rsidRPr="007279B6">
        <w:rPr>
          <w:rFonts w:ascii="Times New Roman" w:hAnsi="Times New Roman" w:cs="Times New Roman"/>
          <w:sz w:val="24"/>
          <w:szCs w:val="24"/>
        </w:rPr>
        <w:t xml:space="preserve"> was</w:t>
      </w:r>
      <w:r w:rsidR="00485EA6" w:rsidRPr="007279B6">
        <w:rPr>
          <w:rFonts w:ascii="Times New Roman" w:hAnsi="Times New Roman" w:cs="Times New Roman"/>
          <w:sz w:val="24"/>
          <w:szCs w:val="24"/>
        </w:rPr>
        <w:t xml:space="preserve"> confusion and a lack of clear d</w:t>
      </w:r>
      <w:r w:rsidR="00640A39" w:rsidRPr="007279B6">
        <w:rPr>
          <w:rFonts w:ascii="Times New Roman" w:hAnsi="Times New Roman" w:cs="Times New Roman"/>
          <w:sz w:val="24"/>
          <w:szCs w:val="24"/>
        </w:rPr>
        <w:t>irection in the writing process</w:t>
      </w:r>
      <w:r w:rsidR="00C2319B" w:rsidRPr="007279B6">
        <w:rPr>
          <w:rFonts w:ascii="Times New Roman" w:hAnsi="Times New Roman" w:cs="Times New Roman"/>
          <w:sz w:val="24"/>
          <w:szCs w:val="24"/>
        </w:rPr>
        <w:t>.</w:t>
      </w:r>
      <w:r w:rsidR="00640A39" w:rsidRPr="007279B6">
        <w:rPr>
          <w:rFonts w:ascii="Times New Roman" w:hAnsi="Times New Roman" w:cs="Times New Roman"/>
          <w:sz w:val="24"/>
          <w:szCs w:val="24"/>
        </w:rPr>
        <w:t xml:space="preserve"> </w:t>
      </w:r>
      <w:r w:rsidR="00C2319B" w:rsidRPr="007279B6">
        <w:rPr>
          <w:rFonts w:ascii="Times New Roman" w:hAnsi="Times New Roman" w:cs="Times New Roman"/>
          <w:sz w:val="24"/>
          <w:szCs w:val="24"/>
        </w:rPr>
        <w:t>T</w:t>
      </w:r>
      <w:r w:rsidR="00485EA6" w:rsidRPr="007279B6">
        <w:rPr>
          <w:rFonts w:ascii="Times New Roman" w:hAnsi="Times New Roman" w:cs="Times New Roman"/>
          <w:sz w:val="24"/>
          <w:szCs w:val="24"/>
        </w:rPr>
        <w:t>he final challenge was related to the social aspect of writing, and the need to make connections with peers and othe</w:t>
      </w:r>
      <w:r w:rsidR="004F47E1" w:rsidRPr="007279B6">
        <w:rPr>
          <w:rFonts w:ascii="Times New Roman" w:hAnsi="Times New Roman" w:cs="Times New Roman"/>
          <w:sz w:val="24"/>
          <w:szCs w:val="24"/>
        </w:rPr>
        <w:t xml:space="preserve">rs from outside the university. </w:t>
      </w:r>
      <w:r w:rsidR="00485EA6" w:rsidRPr="007279B6">
        <w:rPr>
          <w:rFonts w:ascii="Times New Roman" w:hAnsi="Times New Roman" w:cs="Times New Roman"/>
          <w:sz w:val="24"/>
          <w:szCs w:val="24"/>
        </w:rPr>
        <w:t>These findings suggest that the struggles of pos</w:t>
      </w:r>
      <w:r w:rsidR="00640A39" w:rsidRPr="007279B6">
        <w:rPr>
          <w:rFonts w:ascii="Times New Roman" w:hAnsi="Times New Roman" w:cs="Times New Roman"/>
          <w:sz w:val="24"/>
          <w:szCs w:val="24"/>
        </w:rPr>
        <w:t>tgraduate students are diverse and w</w:t>
      </w:r>
      <w:r w:rsidR="00485EA6" w:rsidRPr="007279B6">
        <w:rPr>
          <w:rFonts w:ascii="Times New Roman" w:hAnsi="Times New Roman" w:cs="Times New Roman"/>
          <w:sz w:val="24"/>
          <w:szCs w:val="24"/>
        </w:rPr>
        <w:t xml:space="preserve">riting in many ways was dependant on many other variables such as disciplinary and academic socialisation, supervisory approaches, and the institutional context. </w:t>
      </w:r>
    </w:p>
    <w:p w14:paraId="505BB227" w14:textId="77777777" w:rsidR="00336039" w:rsidRPr="007279B6" w:rsidRDefault="00932897" w:rsidP="007C3B16">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Since Malaysia has a considerably ‘</w:t>
      </w:r>
      <w:r w:rsidR="00A9563D" w:rsidRPr="007279B6">
        <w:rPr>
          <w:rFonts w:ascii="Times New Roman" w:hAnsi="Times New Roman" w:cs="Times New Roman"/>
          <w:sz w:val="24"/>
          <w:szCs w:val="24"/>
        </w:rPr>
        <w:t>young</w:t>
      </w:r>
      <w:r w:rsidRPr="007279B6">
        <w:rPr>
          <w:rFonts w:ascii="Times New Roman" w:hAnsi="Times New Roman" w:cs="Times New Roman"/>
          <w:sz w:val="24"/>
          <w:szCs w:val="24"/>
        </w:rPr>
        <w:t>’ postgraduate research tradition, valuable lessons can b</w:t>
      </w:r>
      <w:r w:rsidR="002D2B12" w:rsidRPr="007279B6">
        <w:rPr>
          <w:rFonts w:ascii="Times New Roman" w:hAnsi="Times New Roman" w:cs="Times New Roman"/>
          <w:sz w:val="24"/>
          <w:szCs w:val="24"/>
        </w:rPr>
        <w:t>e lear</w:t>
      </w:r>
      <w:r w:rsidR="00920C4B" w:rsidRPr="007279B6">
        <w:rPr>
          <w:rFonts w:ascii="Times New Roman" w:hAnsi="Times New Roman" w:cs="Times New Roman"/>
          <w:sz w:val="24"/>
          <w:szCs w:val="24"/>
        </w:rPr>
        <w:t xml:space="preserve">nt from countries who have </w:t>
      </w:r>
      <w:r w:rsidR="00336039" w:rsidRPr="007279B6">
        <w:rPr>
          <w:rFonts w:ascii="Times New Roman" w:hAnsi="Times New Roman" w:cs="Times New Roman"/>
          <w:sz w:val="24"/>
          <w:szCs w:val="24"/>
        </w:rPr>
        <w:t xml:space="preserve">had </w:t>
      </w:r>
      <w:r w:rsidR="00920C4B" w:rsidRPr="007279B6">
        <w:rPr>
          <w:rFonts w:ascii="Times New Roman" w:hAnsi="Times New Roman" w:cs="Times New Roman"/>
          <w:sz w:val="24"/>
          <w:szCs w:val="24"/>
        </w:rPr>
        <w:t>a more established presence</w:t>
      </w:r>
      <w:r w:rsidRPr="007279B6">
        <w:rPr>
          <w:rFonts w:ascii="Times New Roman" w:hAnsi="Times New Roman" w:cs="Times New Roman"/>
          <w:sz w:val="24"/>
          <w:szCs w:val="24"/>
        </w:rPr>
        <w:t xml:space="preserve"> in this area. For instance, the long-standing academic skills approach </w:t>
      </w:r>
      <w:r w:rsidR="002D2B12" w:rsidRPr="007279B6">
        <w:rPr>
          <w:rFonts w:ascii="Times New Roman" w:hAnsi="Times New Roman" w:cs="Times New Roman"/>
          <w:sz w:val="24"/>
          <w:szCs w:val="24"/>
        </w:rPr>
        <w:t>has proven to be a rather unhelpful way of dealing with research writing.</w:t>
      </w:r>
      <w:r w:rsidR="00336039" w:rsidRPr="007279B6">
        <w:rPr>
          <w:rFonts w:ascii="Times New Roman" w:hAnsi="Times New Roman" w:cs="Times New Roman"/>
          <w:sz w:val="24"/>
          <w:szCs w:val="24"/>
        </w:rPr>
        <w:t xml:space="preserve"> </w:t>
      </w:r>
      <w:r w:rsidR="002D2B12" w:rsidRPr="007279B6">
        <w:rPr>
          <w:rFonts w:ascii="Times New Roman" w:hAnsi="Times New Roman" w:cs="Times New Roman"/>
          <w:sz w:val="24"/>
          <w:szCs w:val="24"/>
        </w:rPr>
        <w:t>Therefore, in</w:t>
      </w:r>
      <w:r w:rsidR="00920C4B" w:rsidRPr="007279B6">
        <w:rPr>
          <w:rFonts w:ascii="Times New Roman" w:hAnsi="Times New Roman" w:cs="Times New Roman"/>
          <w:sz w:val="24"/>
          <w:szCs w:val="24"/>
        </w:rPr>
        <w:t xml:space="preserve">stead of going down this </w:t>
      </w:r>
      <w:r w:rsidR="002D2B12" w:rsidRPr="007279B6">
        <w:rPr>
          <w:rFonts w:ascii="Times New Roman" w:hAnsi="Times New Roman" w:cs="Times New Roman"/>
          <w:sz w:val="24"/>
          <w:szCs w:val="24"/>
        </w:rPr>
        <w:t>route and adopting this approach, Malaysi</w:t>
      </w:r>
      <w:r w:rsidR="00640A39" w:rsidRPr="007279B6">
        <w:rPr>
          <w:rFonts w:ascii="Times New Roman" w:hAnsi="Times New Roman" w:cs="Times New Roman"/>
          <w:sz w:val="24"/>
          <w:szCs w:val="24"/>
        </w:rPr>
        <w:t>an academics</w:t>
      </w:r>
      <w:r w:rsidR="002D2B12" w:rsidRPr="007279B6">
        <w:rPr>
          <w:rFonts w:ascii="Times New Roman" w:hAnsi="Times New Roman" w:cs="Times New Roman"/>
          <w:sz w:val="24"/>
          <w:szCs w:val="24"/>
        </w:rPr>
        <w:t xml:space="preserve"> can seek </w:t>
      </w:r>
      <w:r w:rsidR="004F47E1" w:rsidRPr="007279B6">
        <w:rPr>
          <w:rFonts w:ascii="Times New Roman" w:hAnsi="Times New Roman" w:cs="Times New Roman"/>
          <w:sz w:val="24"/>
          <w:szCs w:val="24"/>
        </w:rPr>
        <w:t xml:space="preserve">and appropriate </w:t>
      </w:r>
      <w:r w:rsidR="002D2B12" w:rsidRPr="007279B6">
        <w:rPr>
          <w:rFonts w:ascii="Times New Roman" w:hAnsi="Times New Roman" w:cs="Times New Roman"/>
          <w:sz w:val="24"/>
          <w:szCs w:val="24"/>
        </w:rPr>
        <w:t>other approaches that have been found to be more effective</w:t>
      </w:r>
      <w:r w:rsidR="007D0CDE" w:rsidRPr="007279B6">
        <w:rPr>
          <w:rFonts w:ascii="Times New Roman" w:hAnsi="Times New Roman" w:cs="Times New Roman"/>
          <w:sz w:val="24"/>
          <w:szCs w:val="24"/>
        </w:rPr>
        <w:t xml:space="preserve"> and would work in the Malaysian context</w:t>
      </w:r>
      <w:r w:rsidR="002D2B12" w:rsidRPr="007279B6">
        <w:rPr>
          <w:rFonts w:ascii="Times New Roman" w:hAnsi="Times New Roman" w:cs="Times New Roman"/>
          <w:sz w:val="24"/>
          <w:szCs w:val="24"/>
        </w:rPr>
        <w:t>.</w:t>
      </w:r>
      <w:r w:rsidR="00336039" w:rsidRPr="007279B6">
        <w:rPr>
          <w:rFonts w:ascii="Times New Roman" w:hAnsi="Times New Roman" w:cs="Times New Roman"/>
          <w:sz w:val="24"/>
          <w:szCs w:val="24"/>
        </w:rPr>
        <w:t xml:space="preserve"> For this to happen, there first needs to be greater engagement and knowledge sharing between research communities across the globe.</w:t>
      </w:r>
    </w:p>
    <w:p w14:paraId="7940F5A6" w14:textId="606227ED" w:rsidR="00B60E10" w:rsidRPr="007279B6" w:rsidRDefault="00336039" w:rsidP="007C3B16">
      <w:pPr>
        <w:spacing w:after="0"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The increasing pressure at national level to have more doctoral graduates has provided Malaysian academics with a new space for exploration and research</w:t>
      </w:r>
      <w:r w:rsidR="002E4055"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At present, postgraduate research education </w:t>
      </w:r>
      <w:r w:rsidR="002E4055" w:rsidRPr="007279B6">
        <w:rPr>
          <w:rFonts w:ascii="Times New Roman" w:hAnsi="Times New Roman" w:cs="Times New Roman"/>
          <w:sz w:val="24"/>
          <w:szCs w:val="24"/>
        </w:rPr>
        <w:t>seems to be an under researched area</w:t>
      </w:r>
      <w:r w:rsidR="00920C4B" w:rsidRPr="007279B6">
        <w:rPr>
          <w:rFonts w:ascii="Times New Roman" w:hAnsi="Times New Roman" w:cs="Times New Roman"/>
          <w:sz w:val="24"/>
          <w:szCs w:val="24"/>
        </w:rPr>
        <w:t>,</w:t>
      </w:r>
      <w:r w:rsidR="002E4055" w:rsidRPr="007279B6">
        <w:rPr>
          <w:rFonts w:ascii="Times New Roman" w:hAnsi="Times New Roman" w:cs="Times New Roman"/>
          <w:sz w:val="24"/>
          <w:szCs w:val="24"/>
        </w:rPr>
        <w:t xml:space="preserve"> especially among private higher education institutions. </w:t>
      </w:r>
      <w:r w:rsidR="00920C4B" w:rsidRPr="007279B6">
        <w:rPr>
          <w:rFonts w:ascii="Times New Roman" w:hAnsi="Times New Roman" w:cs="Times New Roman"/>
          <w:sz w:val="24"/>
          <w:szCs w:val="24"/>
        </w:rPr>
        <w:t>Private higher education institutions in Malaysia work under different realities and constraints,</w:t>
      </w:r>
      <w:r w:rsidRPr="007279B6">
        <w:rPr>
          <w:rFonts w:ascii="Times New Roman" w:hAnsi="Times New Roman" w:cs="Times New Roman"/>
          <w:sz w:val="24"/>
          <w:szCs w:val="24"/>
        </w:rPr>
        <w:t xml:space="preserve"> </w:t>
      </w:r>
      <w:r w:rsidR="00F655FE" w:rsidRPr="007279B6">
        <w:rPr>
          <w:rFonts w:ascii="Times New Roman" w:hAnsi="Times New Roman" w:cs="Times New Roman"/>
          <w:sz w:val="24"/>
          <w:szCs w:val="24"/>
        </w:rPr>
        <w:t xml:space="preserve">so scholarship and research in this area </w:t>
      </w:r>
      <w:r w:rsidR="00920C4B" w:rsidRPr="007279B6">
        <w:rPr>
          <w:rFonts w:ascii="Times New Roman" w:hAnsi="Times New Roman" w:cs="Times New Roman"/>
          <w:sz w:val="24"/>
          <w:szCs w:val="24"/>
        </w:rPr>
        <w:t>could lead to new and fresh perspectives which can enhance</w:t>
      </w:r>
      <w:r w:rsidR="00640A39" w:rsidRPr="007279B6">
        <w:rPr>
          <w:rFonts w:ascii="Times New Roman" w:hAnsi="Times New Roman" w:cs="Times New Roman"/>
          <w:sz w:val="24"/>
          <w:szCs w:val="24"/>
        </w:rPr>
        <w:t xml:space="preserve"> and further </w:t>
      </w:r>
      <w:r w:rsidR="00920C4B" w:rsidRPr="007279B6">
        <w:rPr>
          <w:rFonts w:ascii="Times New Roman" w:hAnsi="Times New Roman" w:cs="Times New Roman"/>
          <w:sz w:val="24"/>
          <w:szCs w:val="24"/>
        </w:rPr>
        <w:t xml:space="preserve">knowledge. </w:t>
      </w:r>
      <w:r w:rsidR="00F655FE" w:rsidRPr="007279B6">
        <w:rPr>
          <w:rFonts w:ascii="Times New Roman" w:hAnsi="Times New Roman" w:cs="Times New Roman"/>
          <w:sz w:val="24"/>
          <w:szCs w:val="24"/>
        </w:rPr>
        <w:t>In addition to more studie</w:t>
      </w:r>
      <w:r w:rsidRPr="007279B6">
        <w:rPr>
          <w:rFonts w:ascii="Times New Roman" w:hAnsi="Times New Roman" w:cs="Times New Roman"/>
          <w:sz w:val="24"/>
          <w:szCs w:val="24"/>
        </w:rPr>
        <w:t>s involving student experiences, i</w:t>
      </w:r>
      <w:r w:rsidR="00F655FE" w:rsidRPr="007279B6">
        <w:rPr>
          <w:rFonts w:ascii="Times New Roman" w:hAnsi="Times New Roman" w:cs="Times New Roman"/>
          <w:sz w:val="24"/>
          <w:szCs w:val="24"/>
        </w:rPr>
        <w:t>nquiry could include supervisory practices and perspectives</w:t>
      </w:r>
      <w:r w:rsidR="004F3085">
        <w:rPr>
          <w:rFonts w:ascii="Times New Roman" w:hAnsi="Times New Roman" w:cs="Times New Roman"/>
          <w:sz w:val="24"/>
          <w:szCs w:val="24"/>
        </w:rPr>
        <w:t>;</w:t>
      </w:r>
      <w:r w:rsidR="00F655FE" w:rsidRPr="007279B6">
        <w:rPr>
          <w:rFonts w:ascii="Times New Roman" w:hAnsi="Times New Roman" w:cs="Times New Roman"/>
          <w:sz w:val="24"/>
          <w:szCs w:val="24"/>
        </w:rPr>
        <w:t xml:space="preserve"> as well as institutional policies and support for research education</w:t>
      </w:r>
      <w:r w:rsidRPr="007279B6">
        <w:rPr>
          <w:rFonts w:ascii="Times New Roman" w:hAnsi="Times New Roman" w:cs="Times New Roman"/>
          <w:sz w:val="24"/>
          <w:szCs w:val="24"/>
        </w:rPr>
        <w:t xml:space="preserve"> in the private higher education setting. </w:t>
      </w:r>
      <w:r w:rsidR="00B60E10">
        <w:rPr>
          <w:rFonts w:ascii="Times New Roman" w:hAnsi="Times New Roman" w:cs="Times New Roman"/>
          <w:sz w:val="24"/>
          <w:szCs w:val="24"/>
        </w:rPr>
        <w:t>M</w:t>
      </w:r>
      <w:r w:rsidR="00B60E10" w:rsidRPr="007279B6">
        <w:rPr>
          <w:rFonts w:ascii="Times New Roman" w:hAnsi="Times New Roman" w:cs="Times New Roman"/>
          <w:sz w:val="24"/>
          <w:szCs w:val="24"/>
        </w:rPr>
        <w:t xml:space="preserve">ore research into postgraduate education is needed so that greater understanding can be gained and the problem of high attrition rates can be addressed.   </w:t>
      </w:r>
    </w:p>
    <w:p w14:paraId="4E5399EB" w14:textId="79583B94" w:rsidR="00920C4B" w:rsidRDefault="00920C4B" w:rsidP="004E2D6F">
      <w:pPr>
        <w:spacing w:line="240" w:lineRule="auto"/>
        <w:ind w:firstLine="720"/>
        <w:jc w:val="both"/>
        <w:rPr>
          <w:rFonts w:ascii="Times New Roman" w:hAnsi="Times New Roman" w:cs="Times New Roman"/>
          <w:sz w:val="24"/>
          <w:szCs w:val="24"/>
        </w:rPr>
      </w:pPr>
      <w:r w:rsidRPr="007279B6">
        <w:rPr>
          <w:rFonts w:ascii="Times New Roman" w:hAnsi="Times New Roman" w:cs="Times New Roman"/>
          <w:sz w:val="24"/>
          <w:szCs w:val="24"/>
        </w:rPr>
        <w:t>M</w:t>
      </w:r>
      <w:r w:rsidR="002E4055" w:rsidRPr="007279B6">
        <w:rPr>
          <w:rFonts w:ascii="Times New Roman" w:hAnsi="Times New Roman" w:cs="Times New Roman"/>
          <w:sz w:val="24"/>
          <w:szCs w:val="24"/>
        </w:rPr>
        <w:t xml:space="preserve">alaysia’s aspirations to increase the number of doctoral graduates </w:t>
      </w:r>
      <w:r w:rsidR="003761ED" w:rsidRPr="007279B6">
        <w:rPr>
          <w:rFonts w:ascii="Times New Roman" w:hAnsi="Times New Roman" w:cs="Times New Roman"/>
          <w:sz w:val="24"/>
          <w:szCs w:val="24"/>
        </w:rPr>
        <w:t xml:space="preserve">and ‘knowledge workers’ </w:t>
      </w:r>
      <w:r w:rsidR="002E4055" w:rsidRPr="007279B6">
        <w:rPr>
          <w:rFonts w:ascii="Times New Roman" w:hAnsi="Times New Roman" w:cs="Times New Roman"/>
          <w:sz w:val="24"/>
          <w:szCs w:val="24"/>
        </w:rPr>
        <w:t>in the country are ambitious, and if they are to be realised, a more systematic approach to support</w:t>
      </w:r>
      <w:r w:rsidR="00C2319B" w:rsidRPr="007279B6">
        <w:rPr>
          <w:rFonts w:ascii="Times New Roman" w:hAnsi="Times New Roman" w:cs="Times New Roman"/>
          <w:sz w:val="24"/>
          <w:szCs w:val="24"/>
        </w:rPr>
        <w:t>ing</w:t>
      </w:r>
      <w:r w:rsidR="002E4055" w:rsidRPr="007279B6">
        <w:rPr>
          <w:rFonts w:ascii="Times New Roman" w:hAnsi="Times New Roman" w:cs="Times New Roman"/>
          <w:sz w:val="24"/>
          <w:szCs w:val="24"/>
        </w:rPr>
        <w:t xml:space="preserve"> research writing and researcher development is needed.</w:t>
      </w:r>
      <w:r w:rsidR="00640A39" w:rsidRPr="007279B6">
        <w:rPr>
          <w:rFonts w:ascii="Times New Roman" w:hAnsi="Times New Roman" w:cs="Times New Roman"/>
          <w:sz w:val="24"/>
          <w:szCs w:val="24"/>
        </w:rPr>
        <w:t xml:space="preserve"> </w:t>
      </w:r>
      <w:r w:rsidR="00F655FE" w:rsidRPr="007279B6">
        <w:rPr>
          <w:rFonts w:ascii="Times New Roman" w:hAnsi="Times New Roman" w:cs="Times New Roman"/>
          <w:sz w:val="24"/>
          <w:szCs w:val="24"/>
        </w:rPr>
        <w:t xml:space="preserve">Through this, the challenges faced by students can be mitigated and </w:t>
      </w:r>
      <w:r w:rsidRPr="007279B6">
        <w:rPr>
          <w:rFonts w:ascii="Times New Roman" w:hAnsi="Times New Roman" w:cs="Times New Roman"/>
          <w:sz w:val="24"/>
          <w:szCs w:val="24"/>
        </w:rPr>
        <w:t>more timely completion rates</w:t>
      </w:r>
      <w:r w:rsidR="00417D33" w:rsidRPr="007279B6">
        <w:rPr>
          <w:rFonts w:ascii="Times New Roman" w:hAnsi="Times New Roman" w:cs="Times New Roman"/>
          <w:sz w:val="24"/>
          <w:szCs w:val="24"/>
        </w:rPr>
        <w:t xml:space="preserve">, </w:t>
      </w:r>
      <w:r w:rsidRPr="007279B6">
        <w:rPr>
          <w:rFonts w:ascii="Times New Roman" w:hAnsi="Times New Roman" w:cs="Times New Roman"/>
          <w:sz w:val="24"/>
          <w:szCs w:val="24"/>
        </w:rPr>
        <w:t xml:space="preserve">greater student learning experiences </w:t>
      </w:r>
      <w:r w:rsidR="00417D33" w:rsidRPr="007279B6">
        <w:rPr>
          <w:rFonts w:ascii="Times New Roman" w:hAnsi="Times New Roman" w:cs="Times New Roman"/>
          <w:sz w:val="24"/>
          <w:szCs w:val="24"/>
        </w:rPr>
        <w:t xml:space="preserve">and researcher development </w:t>
      </w:r>
      <w:r w:rsidRPr="007279B6">
        <w:rPr>
          <w:rFonts w:ascii="Times New Roman" w:hAnsi="Times New Roman" w:cs="Times New Roman"/>
          <w:sz w:val="24"/>
          <w:szCs w:val="24"/>
        </w:rPr>
        <w:t>are likely to ensue</w:t>
      </w:r>
      <w:r w:rsidR="00417D33" w:rsidRPr="007279B6">
        <w:rPr>
          <w:rFonts w:ascii="Times New Roman" w:hAnsi="Times New Roman" w:cs="Times New Roman"/>
          <w:sz w:val="24"/>
          <w:szCs w:val="24"/>
        </w:rPr>
        <w:t>.</w:t>
      </w:r>
    </w:p>
    <w:p w14:paraId="42597A6D" w14:textId="77777777" w:rsidR="00BB03DD" w:rsidRPr="00BB03DD" w:rsidRDefault="00BB03DD" w:rsidP="004E2D6F">
      <w:pPr>
        <w:spacing w:line="240" w:lineRule="auto"/>
        <w:ind w:firstLine="720"/>
        <w:jc w:val="both"/>
        <w:rPr>
          <w:rFonts w:ascii="Times New Roman" w:hAnsi="Times New Roman" w:cs="Times New Roman"/>
          <w:b/>
          <w:sz w:val="24"/>
          <w:szCs w:val="24"/>
        </w:rPr>
      </w:pPr>
    </w:p>
    <w:p w14:paraId="7BF6FF4E" w14:textId="229BC112" w:rsidR="00417D33" w:rsidRPr="007279B6" w:rsidRDefault="007C3B16" w:rsidP="007C3B16">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7811664D" w14:textId="0680E2A4" w:rsidR="002426A3" w:rsidRPr="002426A3" w:rsidRDefault="00417D3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7279B6">
        <w:rPr>
          <w:rFonts w:ascii="Times New Roman" w:hAnsi="Times New Roman" w:cs="Times New Roman"/>
          <w:b/>
          <w:sz w:val="24"/>
          <w:szCs w:val="24"/>
        </w:rPr>
        <w:fldChar w:fldCharType="begin" w:fldLock="1"/>
      </w:r>
      <w:r w:rsidRPr="007279B6">
        <w:rPr>
          <w:rFonts w:ascii="Times New Roman" w:hAnsi="Times New Roman" w:cs="Times New Roman"/>
          <w:b/>
          <w:sz w:val="24"/>
          <w:szCs w:val="24"/>
        </w:rPr>
        <w:instrText xml:space="preserve">ADDIN Mendeley Bibliography CSL_BIBLIOGRAPHY </w:instrText>
      </w:r>
      <w:r w:rsidRPr="007279B6">
        <w:rPr>
          <w:rFonts w:ascii="Times New Roman" w:hAnsi="Times New Roman" w:cs="Times New Roman"/>
          <w:b/>
          <w:sz w:val="24"/>
          <w:szCs w:val="24"/>
        </w:rPr>
        <w:fldChar w:fldCharType="separate"/>
      </w:r>
      <w:r w:rsidR="002426A3" w:rsidRPr="002426A3">
        <w:rPr>
          <w:rFonts w:ascii="Times New Roman" w:hAnsi="Times New Roman" w:cs="Times New Roman"/>
          <w:noProof/>
          <w:sz w:val="24"/>
          <w:szCs w:val="24"/>
        </w:rPr>
        <w:t xml:space="preserve">Abdulkareen, M. N. (2013). An investigation study of academic writing problems faced by Arab postgraduate students at Universiti Teknologi Malaysia (UTM). </w:t>
      </w:r>
      <w:r w:rsidR="002426A3" w:rsidRPr="002426A3">
        <w:rPr>
          <w:rFonts w:ascii="Times New Roman" w:hAnsi="Times New Roman" w:cs="Times New Roman"/>
          <w:i/>
          <w:iCs/>
          <w:noProof/>
          <w:sz w:val="24"/>
          <w:szCs w:val="24"/>
        </w:rPr>
        <w:t>Theory and Practice in Language Studies</w:t>
      </w:r>
      <w:r w:rsidR="002426A3" w:rsidRPr="002426A3">
        <w:rPr>
          <w:rFonts w:ascii="Times New Roman" w:hAnsi="Times New Roman" w:cs="Times New Roman"/>
          <w:noProof/>
          <w:sz w:val="24"/>
          <w:szCs w:val="24"/>
        </w:rPr>
        <w:t xml:space="preserve">, </w:t>
      </w:r>
      <w:r w:rsidR="002426A3" w:rsidRPr="002426A3">
        <w:rPr>
          <w:rFonts w:ascii="Times New Roman" w:hAnsi="Times New Roman" w:cs="Times New Roman"/>
          <w:i/>
          <w:iCs/>
          <w:noProof/>
          <w:sz w:val="24"/>
          <w:szCs w:val="24"/>
        </w:rPr>
        <w:t>3</w:t>
      </w:r>
      <w:r w:rsidR="002426A3" w:rsidRPr="002426A3">
        <w:rPr>
          <w:rFonts w:ascii="Times New Roman" w:hAnsi="Times New Roman" w:cs="Times New Roman"/>
          <w:noProof/>
          <w:sz w:val="24"/>
          <w:szCs w:val="24"/>
        </w:rPr>
        <w:t>(9), 1552–1557. https://doi.org/10.4304/tpls.3.9.1552-1557</w:t>
      </w:r>
    </w:p>
    <w:p w14:paraId="4E8E7D20"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Aitchison, C., &amp; Lee, A. (2006). Research writing: problems and pedagogies. </w:t>
      </w:r>
      <w:r w:rsidRPr="002426A3">
        <w:rPr>
          <w:rFonts w:ascii="Times New Roman" w:hAnsi="Times New Roman" w:cs="Times New Roman"/>
          <w:i/>
          <w:iCs/>
          <w:noProof/>
          <w:sz w:val="24"/>
          <w:szCs w:val="24"/>
        </w:rPr>
        <w:t>Teaching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11</w:t>
      </w:r>
      <w:r w:rsidRPr="002426A3">
        <w:rPr>
          <w:rFonts w:ascii="Times New Roman" w:hAnsi="Times New Roman" w:cs="Times New Roman"/>
          <w:noProof/>
          <w:sz w:val="24"/>
          <w:szCs w:val="24"/>
        </w:rPr>
        <w:t>(3), 265–278. https://doi.org/10.1080/13562510600680574</w:t>
      </w:r>
    </w:p>
    <w:p w14:paraId="4B6316DB"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Badenhorst, C., Moloney, C., &amp; Rosales, J. (2015). Beyond deficit: graduate student research-writing pedagogies. </w:t>
      </w:r>
      <w:r w:rsidRPr="002426A3">
        <w:rPr>
          <w:rFonts w:ascii="Times New Roman" w:hAnsi="Times New Roman" w:cs="Times New Roman"/>
          <w:i/>
          <w:iCs/>
          <w:noProof/>
          <w:sz w:val="24"/>
          <w:szCs w:val="24"/>
        </w:rPr>
        <w:t>Teaching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20</w:t>
      </w:r>
      <w:r w:rsidRPr="002426A3">
        <w:rPr>
          <w:rFonts w:ascii="Times New Roman" w:hAnsi="Times New Roman" w:cs="Times New Roman"/>
          <w:noProof/>
          <w:sz w:val="24"/>
          <w:szCs w:val="24"/>
        </w:rPr>
        <w:t>(1), 1–11. https://doi.org/10.1080/13562517.2014.945160</w:t>
      </w:r>
    </w:p>
    <w:p w14:paraId="3370AE6B"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Berkenkotter, C., &amp; Huckin, T. (1995). </w:t>
      </w:r>
      <w:r w:rsidRPr="002426A3">
        <w:rPr>
          <w:rFonts w:ascii="Times New Roman" w:hAnsi="Times New Roman" w:cs="Times New Roman"/>
          <w:i/>
          <w:iCs/>
          <w:noProof/>
          <w:sz w:val="24"/>
          <w:szCs w:val="24"/>
        </w:rPr>
        <w:t>Genre knowledge in disciplinary communication: cognition/ culture/ power</w:t>
      </w:r>
      <w:r w:rsidRPr="002426A3">
        <w:rPr>
          <w:rFonts w:ascii="Times New Roman" w:hAnsi="Times New Roman" w:cs="Times New Roman"/>
          <w:noProof/>
          <w:sz w:val="24"/>
          <w:szCs w:val="24"/>
        </w:rPr>
        <w:t>. Hillsdale NJ: Erlbaum.</w:t>
      </w:r>
    </w:p>
    <w:p w14:paraId="04E01711"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Bitchener, J., &amp; Basturkmen, H. (2006). Perceptions of the difficulties of postgraduate L2 thesis students writing the discussion section. </w:t>
      </w:r>
      <w:r w:rsidRPr="002426A3">
        <w:rPr>
          <w:rFonts w:ascii="Times New Roman" w:hAnsi="Times New Roman" w:cs="Times New Roman"/>
          <w:i/>
          <w:iCs/>
          <w:noProof/>
          <w:sz w:val="24"/>
          <w:szCs w:val="24"/>
        </w:rPr>
        <w:t xml:space="preserve">Journal of English for Academic </w:t>
      </w:r>
      <w:r w:rsidRPr="002426A3">
        <w:rPr>
          <w:rFonts w:ascii="Times New Roman" w:hAnsi="Times New Roman" w:cs="Times New Roman"/>
          <w:i/>
          <w:iCs/>
          <w:noProof/>
          <w:sz w:val="24"/>
          <w:szCs w:val="24"/>
        </w:rPr>
        <w:lastRenderedPageBreak/>
        <w:t>Purposes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5</w:t>
      </w:r>
      <w:r w:rsidRPr="002426A3">
        <w:rPr>
          <w:rFonts w:ascii="Times New Roman" w:hAnsi="Times New Roman" w:cs="Times New Roman"/>
          <w:noProof/>
          <w:sz w:val="24"/>
          <w:szCs w:val="24"/>
        </w:rPr>
        <w:t>(1), 4–18. https://doi.org/http://dx.doi.org/10.1016/j.jeap.2005.10.002</w:t>
      </w:r>
    </w:p>
    <w:p w14:paraId="23E192A3"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Buissink-Smith, N., Hart, S., &amp; van der Meer, J. (2013). `There are other people out there!’ Successful postgraduate peer groups and research communities at a New Zealand university. </w:t>
      </w:r>
      <w:r w:rsidRPr="002426A3">
        <w:rPr>
          <w:rFonts w:ascii="Times New Roman" w:hAnsi="Times New Roman" w:cs="Times New Roman"/>
          <w:i/>
          <w:iCs/>
          <w:noProof/>
          <w:sz w:val="24"/>
          <w:szCs w:val="24"/>
        </w:rPr>
        <w:t>Higher Education Research &amp; Development</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32</w:t>
      </w:r>
      <w:r w:rsidRPr="002426A3">
        <w:rPr>
          <w:rFonts w:ascii="Times New Roman" w:hAnsi="Times New Roman" w:cs="Times New Roman"/>
          <w:noProof/>
          <w:sz w:val="24"/>
          <w:szCs w:val="24"/>
        </w:rPr>
        <w:t>(July), 695–705. https://doi.org/10.1080/07294360.2013.777034</w:t>
      </w:r>
    </w:p>
    <w:p w14:paraId="1FC3382E"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Cadman, K. (2000). “Voices in the air”: evaluations of the learning experiences of international postgraduates and their supervisors. </w:t>
      </w:r>
      <w:r w:rsidRPr="002426A3">
        <w:rPr>
          <w:rFonts w:ascii="Times New Roman" w:hAnsi="Times New Roman" w:cs="Times New Roman"/>
          <w:i/>
          <w:iCs/>
          <w:noProof/>
          <w:sz w:val="24"/>
          <w:szCs w:val="24"/>
        </w:rPr>
        <w:t>Teaching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5</w:t>
      </w:r>
      <w:r w:rsidRPr="002426A3">
        <w:rPr>
          <w:rFonts w:ascii="Times New Roman" w:hAnsi="Times New Roman" w:cs="Times New Roman"/>
          <w:noProof/>
          <w:sz w:val="24"/>
          <w:szCs w:val="24"/>
        </w:rPr>
        <w:t>(4), 475–491. https://doi.org/10.1080/713699170</w:t>
      </w:r>
    </w:p>
    <w:p w14:paraId="1F4F02B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Canagarajah, S. (2014). EAP in Asia: challenges and possibilities. In I. Liyanange &amp; T. Walker (Eds.), </w:t>
      </w:r>
      <w:r w:rsidRPr="002426A3">
        <w:rPr>
          <w:rFonts w:ascii="Times New Roman" w:hAnsi="Times New Roman" w:cs="Times New Roman"/>
          <w:i/>
          <w:iCs/>
          <w:noProof/>
          <w:sz w:val="24"/>
          <w:szCs w:val="24"/>
        </w:rPr>
        <w:t>English for academic purposes (EAP) in Asia: negotiating appropriate practices in a global context</w:t>
      </w:r>
      <w:r w:rsidRPr="002426A3">
        <w:rPr>
          <w:rFonts w:ascii="Times New Roman" w:hAnsi="Times New Roman" w:cs="Times New Roman"/>
          <w:noProof/>
          <w:sz w:val="24"/>
          <w:szCs w:val="24"/>
        </w:rPr>
        <w:t xml:space="preserve"> (pp. 94–102). Rotterdam: Sense Publishers. Retrieved from http://ebookcentral.proquest.com/lib/tarc-ebooks/detail.action?docID=3034982</w:t>
      </w:r>
    </w:p>
    <w:p w14:paraId="3527332B"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Carter, S. (2011). Doctorate as genre: supporting thesis writing across campus. </w:t>
      </w:r>
      <w:r w:rsidRPr="002426A3">
        <w:rPr>
          <w:rFonts w:ascii="Times New Roman" w:hAnsi="Times New Roman" w:cs="Times New Roman"/>
          <w:i/>
          <w:iCs/>
          <w:noProof/>
          <w:sz w:val="24"/>
          <w:szCs w:val="24"/>
        </w:rPr>
        <w:t>Higher Education Research &amp; Development</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30</w:t>
      </w:r>
      <w:r w:rsidRPr="002426A3">
        <w:rPr>
          <w:rFonts w:ascii="Times New Roman" w:hAnsi="Times New Roman" w:cs="Times New Roman"/>
          <w:noProof/>
          <w:sz w:val="24"/>
          <w:szCs w:val="24"/>
        </w:rPr>
        <w:t>(6), 725–736. https://doi.org/10.1080/07294360.2011.554388</w:t>
      </w:r>
    </w:p>
    <w:p w14:paraId="3BE2BD8E"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Catterall, J., Ross, P., Aitchison, C., &amp; Bergin, S. (2011). Pedagogical approaches that facilitate writing in postgraduate research candidature in Science and Technology. </w:t>
      </w:r>
      <w:r w:rsidRPr="002426A3">
        <w:rPr>
          <w:rFonts w:ascii="Times New Roman" w:hAnsi="Times New Roman" w:cs="Times New Roman"/>
          <w:i/>
          <w:iCs/>
          <w:noProof/>
          <w:sz w:val="24"/>
          <w:szCs w:val="24"/>
        </w:rPr>
        <w:t>Journal of University Teaching &amp; Learning Practice</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8</w:t>
      </w:r>
      <w:r w:rsidRPr="002426A3">
        <w:rPr>
          <w:rFonts w:ascii="Times New Roman" w:hAnsi="Times New Roman" w:cs="Times New Roman"/>
          <w:noProof/>
          <w:sz w:val="24"/>
          <w:szCs w:val="24"/>
        </w:rPr>
        <w:t>(2), 1–10.</w:t>
      </w:r>
    </w:p>
    <w:p w14:paraId="048ECEA0"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Chang, D. W., Morshidi, S., &amp; Abdul Razak, D. (2015). The idea of a university: rethinking the Malaysian context. </w:t>
      </w:r>
      <w:r w:rsidRPr="002426A3">
        <w:rPr>
          <w:rFonts w:ascii="Times New Roman" w:hAnsi="Times New Roman" w:cs="Times New Roman"/>
          <w:i/>
          <w:iCs/>
          <w:noProof/>
          <w:sz w:val="24"/>
          <w:szCs w:val="24"/>
        </w:rPr>
        <w:t>Humanities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w:t>
      </w:r>
      <w:r w:rsidRPr="002426A3">
        <w:rPr>
          <w:rFonts w:ascii="Times New Roman" w:hAnsi="Times New Roman" w:cs="Times New Roman"/>
          <w:noProof/>
          <w:sz w:val="24"/>
          <w:szCs w:val="24"/>
        </w:rPr>
        <w:t>, 266–282. https://doi.org/10.3390/h4030266</w:t>
      </w:r>
    </w:p>
    <w:p w14:paraId="75998206"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Charles, M., &amp; Pecorari, D. (2016). </w:t>
      </w:r>
      <w:r w:rsidRPr="002426A3">
        <w:rPr>
          <w:rFonts w:ascii="Times New Roman" w:hAnsi="Times New Roman" w:cs="Times New Roman"/>
          <w:i/>
          <w:iCs/>
          <w:noProof/>
          <w:sz w:val="24"/>
          <w:szCs w:val="24"/>
        </w:rPr>
        <w:t>Introducing English for Academic Purposes</w:t>
      </w:r>
      <w:r w:rsidRPr="002426A3">
        <w:rPr>
          <w:rFonts w:ascii="Times New Roman" w:hAnsi="Times New Roman" w:cs="Times New Roman"/>
          <w:noProof/>
          <w:sz w:val="24"/>
          <w:szCs w:val="24"/>
        </w:rPr>
        <w:t>. New York: Routledge.</w:t>
      </w:r>
    </w:p>
    <w:p w14:paraId="1D1E1F56"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Cheng, L., Myles, J., &amp; Curtis, A. (2004). Targeting language support for non-native English-speaking graduate students at a Canadian university. </w:t>
      </w:r>
      <w:r w:rsidRPr="002426A3">
        <w:rPr>
          <w:rFonts w:ascii="Times New Roman" w:hAnsi="Times New Roman" w:cs="Times New Roman"/>
          <w:i/>
          <w:iCs/>
          <w:noProof/>
          <w:sz w:val="24"/>
          <w:szCs w:val="24"/>
        </w:rPr>
        <w:t>TESL Canada Journal</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21</w:t>
      </w:r>
      <w:r w:rsidRPr="002426A3">
        <w:rPr>
          <w:rFonts w:ascii="Times New Roman" w:hAnsi="Times New Roman" w:cs="Times New Roman"/>
          <w:noProof/>
          <w:sz w:val="24"/>
          <w:szCs w:val="24"/>
        </w:rPr>
        <w:t>(2), 50–71.</w:t>
      </w:r>
    </w:p>
    <w:p w14:paraId="27A4E329"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Dash, D. P. (2015, October 19). Enacting a developmental niche for researchers : lessons from research education initiatives in India and Malaysia. </w:t>
      </w:r>
      <w:r w:rsidRPr="002426A3">
        <w:rPr>
          <w:rFonts w:ascii="Times New Roman" w:hAnsi="Times New Roman" w:cs="Times New Roman"/>
          <w:i/>
          <w:iCs/>
          <w:noProof/>
          <w:sz w:val="24"/>
          <w:szCs w:val="24"/>
        </w:rPr>
        <w:t>International Journal for Researcher Development</w:t>
      </w:r>
      <w:r w:rsidRPr="002426A3">
        <w:rPr>
          <w:rFonts w:ascii="Times New Roman" w:hAnsi="Times New Roman" w:cs="Times New Roman"/>
          <w:noProof/>
          <w:sz w:val="24"/>
          <w:szCs w:val="24"/>
        </w:rPr>
        <w:t>. Emerald Group Publishing Limited. https://doi.org/10.1108/IJRD-08-2014-0022</w:t>
      </w:r>
    </w:p>
    <w:p w14:paraId="7BAB6938"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East, M., Bitchener, J., &amp; Basturkmen, H. (2012). What constitutes effective feedback to postgraduate research students? The students’ perspective. </w:t>
      </w:r>
      <w:r w:rsidRPr="002426A3">
        <w:rPr>
          <w:rFonts w:ascii="Times New Roman" w:hAnsi="Times New Roman" w:cs="Times New Roman"/>
          <w:i/>
          <w:iCs/>
          <w:noProof/>
          <w:sz w:val="24"/>
          <w:szCs w:val="24"/>
        </w:rPr>
        <w:t>Journal of University Teaching and Learning Practice</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9</w:t>
      </w:r>
      <w:r w:rsidRPr="002426A3">
        <w:rPr>
          <w:rFonts w:ascii="Times New Roman" w:hAnsi="Times New Roman" w:cs="Times New Roman"/>
          <w:noProof/>
          <w:sz w:val="24"/>
          <w:szCs w:val="24"/>
        </w:rPr>
        <w:t>(2), 1–16. Retrieved from http://ro.uow.edu.au/jutlp/vol9/iss2/7</w:t>
      </w:r>
    </w:p>
    <w:p w14:paraId="79F07490"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Evans, S., &amp; Green, C. (2007). Why EAP is necessary: a survey of Hong Kong tertiary students. </w:t>
      </w:r>
      <w:r w:rsidRPr="002426A3">
        <w:rPr>
          <w:rFonts w:ascii="Times New Roman" w:hAnsi="Times New Roman" w:cs="Times New Roman"/>
          <w:i/>
          <w:iCs/>
          <w:noProof/>
          <w:sz w:val="24"/>
          <w:szCs w:val="24"/>
        </w:rPr>
        <w:t>Journal of English for Academic Purposes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6</w:t>
      </w:r>
      <w:r w:rsidRPr="002426A3">
        <w:rPr>
          <w:rFonts w:ascii="Times New Roman" w:hAnsi="Times New Roman" w:cs="Times New Roman"/>
          <w:noProof/>
          <w:sz w:val="24"/>
          <w:szCs w:val="24"/>
        </w:rPr>
        <w:t>(1), 3–17. https://doi.org/http://dx.doi.org/10.1016/j.jeap.2006.11.005</w:t>
      </w:r>
    </w:p>
    <w:p w14:paraId="18B4B5D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Fergie, G., Beeke, S., Mckenna, C., &amp; Creme, P. (2011). “ It’ s a lonely walk ”: supporting postgraduate researchers through writing. </w:t>
      </w:r>
      <w:r w:rsidRPr="002426A3">
        <w:rPr>
          <w:rFonts w:ascii="Times New Roman" w:hAnsi="Times New Roman" w:cs="Times New Roman"/>
          <w:i/>
          <w:iCs/>
          <w:noProof/>
          <w:sz w:val="24"/>
          <w:szCs w:val="24"/>
        </w:rPr>
        <w:t>International Journal of Teaching and Learning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23</w:t>
      </w:r>
      <w:r w:rsidRPr="002426A3">
        <w:rPr>
          <w:rFonts w:ascii="Times New Roman" w:hAnsi="Times New Roman" w:cs="Times New Roman"/>
          <w:noProof/>
          <w:sz w:val="24"/>
          <w:szCs w:val="24"/>
        </w:rPr>
        <w:t>(2), 236–245.</w:t>
      </w:r>
    </w:p>
    <w:p w14:paraId="67AFF65B"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lastRenderedPageBreak/>
        <w:t xml:space="preserve">Franken, M. (2012). Re-situation challenges for international students “becoming” researchers. </w:t>
      </w:r>
      <w:r w:rsidRPr="002426A3">
        <w:rPr>
          <w:rFonts w:ascii="Times New Roman" w:hAnsi="Times New Roman" w:cs="Times New Roman"/>
          <w:i/>
          <w:iCs/>
          <w:noProof/>
          <w:sz w:val="24"/>
          <w:szCs w:val="24"/>
        </w:rPr>
        <w:t>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64</w:t>
      </w:r>
      <w:r w:rsidRPr="002426A3">
        <w:rPr>
          <w:rFonts w:ascii="Times New Roman" w:hAnsi="Times New Roman" w:cs="Times New Roman"/>
          <w:noProof/>
          <w:sz w:val="24"/>
          <w:szCs w:val="24"/>
        </w:rPr>
        <w:t>(6), 845–859. https://doi.org/10.1007/s10734-012-9532-5</w:t>
      </w:r>
    </w:p>
    <w:p w14:paraId="648ADC5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Hashim, A., &amp; Leitner, G. (2014). English as a lingua franca in higher education in Malaysia. </w:t>
      </w:r>
      <w:r w:rsidRPr="002426A3">
        <w:rPr>
          <w:rFonts w:ascii="Times New Roman" w:hAnsi="Times New Roman" w:cs="Times New Roman"/>
          <w:i/>
          <w:iCs/>
          <w:noProof/>
          <w:sz w:val="24"/>
          <w:szCs w:val="24"/>
        </w:rPr>
        <w:t>The Asian Journal of Applied Linguistics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w:t>
      </w:r>
      <w:r w:rsidRPr="002426A3">
        <w:rPr>
          <w:rFonts w:ascii="Times New Roman" w:hAnsi="Times New Roman" w:cs="Times New Roman"/>
          <w:noProof/>
          <w:sz w:val="24"/>
          <w:szCs w:val="24"/>
        </w:rPr>
        <w:t>(1), 16–27. Retrieved from http://ssrn.com/abstract=2418116%5Cnhttp://caes.hku.hk/ajal</w:t>
      </w:r>
    </w:p>
    <w:p w14:paraId="3E3318C5"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Howard, R. M. (1995). Plagiarisms, authorships, and the academic death penalty. </w:t>
      </w:r>
      <w:r w:rsidRPr="002426A3">
        <w:rPr>
          <w:rFonts w:ascii="Times New Roman" w:hAnsi="Times New Roman" w:cs="Times New Roman"/>
          <w:i/>
          <w:iCs/>
          <w:noProof/>
          <w:sz w:val="24"/>
          <w:szCs w:val="24"/>
        </w:rPr>
        <w:t>College English</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57</w:t>
      </w:r>
      <w:r w:rsidRPr="002426A3">
        <w:rPr>
          <w:rFonts w:ascii="Times New Roman" w:hAnsi="Times New Roman" w:cs="Times New Roman"/>
          <w:noProof/>
          <w:sz w:val="24"/>
          <w:szCs w:val="24"/>
        </w:rPr>
        <w:t>(7), 788–806. https://doi.org/10.2307/378403</w:t>
      </w:r>
    </w:p>
    <w:p w14:paraId="494A156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Hyland, K. (2011). Writing in the university: education, knowledge and reputation. </w:t>
      </w:r>
      <w:r w:rsidRPr="002426A3">
        <w:rPr>
          <w:rFonts w:ascii="Times New Roman" w:hAnsi="Times New Roman" w:cs="Times New Roman"/>
          <w:i/>
          <w:iCs/>
          <w:noProof/>
          <w:sz w:val="24"/>
          <w:szCs w:val="24"/>
        </w:rPr>
        <w:t>Language Teaching</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46</w:t>
      </w:r>
      <w:r w:rsidRPr="002426A3">
        <w:rPr>
          <w:rFonts w:ascii="Times New Roman" w:hAnsi="Times New Roman" w:cs="Times New Roman"/>
          <w:noProof/>
          <w:sz w:val="24"/>
          <w:szCs w:val="24"/>
        </w:rPr>
        <w:t>(1), 53-. https://doi.org/10.1017/S0261444811000036</w:t>
      </w:r>
    </w:p>
    <w:p w14:paraId="3A2325F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Jeong-Bae Son, &amp; Sang-Soon Park. (2014). Academic experiences of international PhD students in Australian higher education: from an EAP program to a PhD program. </w:t>
      </w:r>
      <w:r w:rsidRPr="002426A3">
        <w:rPr>
          <w:rFonts w:ascii="Times New Roman" w:hAnsi="Times New Roman" w:cs="Times New Roman"/>
          <w:i/>
          <w:iCs/>
          <w:noProof/>
          <w:sz w:val="24"/>
          <w:szCs w:val="24"/>
        </w:rPr>
        <w:t>International Journal of Pedagogies and Learning</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9</w:t>
      </w:r>
      <w:r w:rsidRPr="002426A3">
        <w:rPr>
          <w:rFonts w:ascii="Times New Roman" w:hAnsi="Times New Roman" w:cs="Times New Roman"/>
          <w:noProof/>
          <w:sz w:val="24"/>
          <w:szCs w:val="24"/>
        </w:rPr>
        <w:t>(1), 26–37. https://doi.org/http://dx.doi.org/10.1080/18334105.2014.11082017</w:t>
      </w:r>
    </w:p>
    <w:p w14:paraId="71738A7B"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Jones, G., Farrell, H., &amp; Goldsmith, R. (2009). Paradigm shift from student to researcher : an academic preparation program for international students. </w:t>
      </w:r>
      <w:r w:rsidRPr="002426A3">
        <w:rPr>
          <w:rFonts w:ascii="Times New Roman" w:hAnsi="Times New Roman" w:cs="Times New Roman"/>
          <w:i/>
          <w:iCs/>
          <w:noProof/>
          <w:sz w:val="24"/>
          <w:szCs w:val="24"/>
        </w:rPr>
        <w:t>Journal of Academic Language &amp; Learning</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3</w:t>
      </w:r>
      <w:r w:rsidRPr="002426A3">
        <w:rPr>
          <w:rFonts w:ascii="Times New Roman" w:hAnsi="Times New Roman" w:cs="Times New Roman"/>
          <w:noProof/>
          <w:sz w:val="24"/>
          <w:szCs w:val="24"/>
        </w:rPr>
        <w:t>(2), 61–69.</w:t>
      </w:r>
    </w:p>
    <w:p w14:paraId="78947B27"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Kaur, M., &amp; Singh, M. (2015). International graduate students’ academic writing practices in Malaysia: challenges and solutions. </w:t>
      </w:r>
      <w:r w:rsidRPr="002426A3">
        <w:rPr>
          <w:rFonts w:ascii="Times New Roman" w:hAnsi="Times New Roman" w:cs="Times New Roman"/>
          <w:i/>
          <w:iCs/>
          <w:noProof/>
          <w:sz w:val="24"/>
          <w:szCs w:val="24"/>
        </w:rPr>
        <w:t>Journal of International Students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5</w:t>
      </w:r>
      <w:r w:rsidRPr="002426A3">
        <w:rPr>
          <w:rFonts w:ascii="Times New Roman" w:hAnsi="Times New Roman" w:cs="Times New Roman"/>
          <w:noProof/>
          <w:sz w:val="24"/>
          <w:szCs w:val="24"/>
        </w:rPr>
        <w:t>(1), 12–22. Retrieved from http://jistudents.org/</w:t>
      </w:r>
    </w:p>
    <w:p w14:paraId="73458BB7"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Khozaei, F., Naidu, S., Khozaei, Z., &amp; Salleh, N. A. (2015). An exploratory study of factors that affect the research progress of international PhD students from the Middle East. </w:t>
      </w:r>
      <w:r w:rsidRPr="002426A3">
        <w:rPr>
          <w:rFonts w:ascii="Times New Roman" w:hAnsi="Times New Roman" w:cs="Times New Roman"/>
          <w:i/>
          <w:iCs/>
          <w:noProof/>
          <w:sz w:val="24"/>
          <w:szCs w:val="24"/>
        </w:rPr>
        <w:t>Education &amp; Training</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57</w:t>
      </w:r>
      <w:r w:rsidRPr="002426A3">
        <w:rPr>
          <w:rFonts w:ascii="Times New Roman" w:hAnsi="Times New Roman" w:cs="Times New Roman"/>
          <w:noProof/>
          <w:sz w:val="24"/>
          <w:szCs w:val="24"/>
        </w:rPr>
        <w:t>(4), 448–460. https://doi.org/10.1108/ET-09-2013-0115</w:t>
      </w:r>
    </w:p>
    <w:p w14:paraId="4E0DD1C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Kim, H. Y. (2011). International graduate students’ difficulties: graduate classes as a community of practices. </w:t>
      </w:r>
      <w:r w:rsidRPr="002426A3">
        <w:rPr>
          <w:rFonts w:ascii="Times New Roman" w:hAnsi="Times New Roman" w:cs="Times New Roman"/>
          <w:i/>
          <w:iCs/>
          <w:noProof/>
          <w:sz w:val="24"/>
          <w:szCs w:val="24"/>
        </w:rPr>
        <w:t>Teaching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16</w:t>
      </w:r>
      <w:r w:rsidRPr="002426A3">
        <w:rPr>
          <w:rFonts w:ascii="Times New Roman" w:hAnsi="Times New Roman" w:cs="Times New Roman"/>
          <w:noProof/>
          <w:sz w:val="24"/>
          <w:szCs w:val="24"/>
        </w:rPr>
        <w:t>(3), 281–292. https://doi.org/10.1080/13562517.2010.524922</w:t>
      </w:r>
    </w:p>
    <w:p w14:paraId="0334D71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Knight, J., &amp; Morshidi, S. (2011). The complexities and challenges of regional education hubs: focus on Malaysia. </w:t>
      </w:r>
      <w:r w:rsidRPr="002426A3">
        <w:rPr>
          <w:rFonts w:ascii="Times New Roman" w:hAnsi="Times New Roman" w:cs="Times New Roman"/>
          <w:i/>
          <w:iCs/>
          <w:noProof/>
          <w:sz w:val="24"/>
          <w:szCs w:val="24"/>
        </w:rPr>
        <w:t>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62</w:t>
      </w:r>
      <w:r w:rsidRPr="002426A3">
        <w:rPr>
          <w:rFonts w:ascii="Times New Roman" w:hAnsi="Times New Roman" w:cs="Times New Roman"/>
          <w:noProof/>
          <w:sz w:val="24"/>
          <w:szCs w:val="24"/>
        </w:rPr>
        <w:t>(5), 593–606. https://doi.org/10.1007/s10734-011-9467-2</w:t>
      </w:r>
    </w:p>
    <w:p w14:paraId="1D2B8DFB"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Lan, F. (2015). A case study into the writing of Chinese postgraduate students in a UK academic environment. </w:t>
      </w:r>
      <w:r w:rsidRPr="002426A3">
        <w:rPr>
          <w:rFonts w:ascii="Times New Roman" w:hAnsi="Times New Roman" w:cs="Times New Roman"/>
          <w:i/>
          <w:iCs/>
          <w:noProof/>
          <w:sz w:val="24"/>
          <w:szCs w:val="24"/>
        </w:rPr>
        <w:t>English Language Teaching</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8</w:t>
      </w:r>
      <w:r w:rsidRPr="002426A3">
        <w:rPr>
          <w:rFonts w:ascii="Times New Roman" w:hAnsi="Times New Roman" w:cs="Times New Roman"/>
          <w:noProof/>
          <w:sz w:val="24"/>
          <w:szCs w:val="24"/>
        </w:rPr>
        <w:t>(9), 86–95. https://doi.org/10.5539/elt.v8n9p86</w:t>
      </w:r>
    </w:p>
    <w:p w14:paraId="2AF291C1"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Larcombe, W., McCosker, A., &amp; O’Loughlin, K. (2007). Supporting education PhD and DEd students to become confident academic writers : an evaluation of thesis writers ’ circles. </w:t>
      </w:r>
      <w:r w:rsidRPr="002426A3">
        <w:rPr>
          <w:rFonts w:ascii="Times New Roman" w:hAnsi="Times New Roman" w:cs="Times New Roman"/>
          <w:i/>
          <w:iCs/>
          <w:noProof/>
          <w:sz w:val="24"/>
          <w:szCs w:val="24"/>
        </w:rPr>
        <w:t>Journal of University Teaching and Learning Practice</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w:t>
      </w:r>
      <w:r w:rsidRPr="002426A3">
        <w:rPr>
          <w:rFonts w:ascii="Times New Roman" w:hAnsi="Times New Roman" w:cs="Times New Roman"/>
          <w:noProof/>
          <w:sz w:val="24"/>
          <w:szCs w:val="24"/>
        </w:rPr>
        <w:t>(1), 54–63. Retrieved from http://ro.uow.edu.au/jutlp/vol4/iss1/6/</w:t>
      </w:r>
    </w:p>
    <w:p w14:paraId="36CE731A"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Lea, M. R., &amp; Street, B. V. (1998). Student writing in higher education: an academic literacies approach. </w:t>
      </w:r>
      <w:r w:rsidRPr="002426A3">
        <w:rPr>
          <w:rFonts w:ascii="Times New Roman" w:hAnsi="Times New Roman" w:cs="Times New Roman"/>
          <w:i/>
          <w:iCs/>
          <w:noProof/>
          <w:sz w:val="24"/>
          <w:szCs w:val="24"/>
        </w:rPr>
        <w:t>Studies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23</w:t>
      </w:r>
      <w:r w:rsidRPr="002426A3">
        <w:rPr>
          <w:rFonts w:ascii="Times New Roman" w:hAnsi="Times New Roman" w:cs="Times New Roman"/>
          <w:noProof/>
          <w:sz w:val="24"/>
          <w:szCs w:val="24"/>
        </w:rPr>
        <w:t>(2), 157–172. https://doi.org/10.1080/03075079812331380364</w:t>
      </w:r>
    </w:p>
    <w:p w14:paraId="29228C0E"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lastRenderedPageBreak/>
        <w:t xml:space="preserve">Li, L. Y., &amp; Vandermensbrugghe, J. (2011). Supporting the thesis writing process of international research students through an ongoing writing group. </w:t>
      </w:r>
      <w:r w:rsidRPr="002426A3">
        <w:rPr>
          <w:rFonts w:ascii="Times New Roman" w:hAnsi="Times New Roman" w:cs="Times New Roman"/>
          <w:i/>
          <w:iCs/>
          <w:noProof/>
          <w:sz w:val="24"/>
          <w:szCs w:val="24"/>
        </w:rPr>
        <w:t>Innovations in Education and Teaching International</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48</w:t>
      </w:r>
      <w:r w:rsidRPr="002426A3">
        <w:rPr>
          <w:rFonts w:ascii="Times New Roman" w:hAnsi="Times New Roman" w:cs="Times New Roman"/>
          <w:noProof/>
          <w:sz w:val="24"/>
          <w:szCs w:val="24"/>
        </w:rPr>
        <w:t>(2), 195–205. https://doi.org/10.1080/14703297.2011.564014</w:t>
      </w:r>
    </w:p>
    <w:p w14:paraId="2D63C63C"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Lillis, T., &amp; Scott, M. (2007). Defining academic literacies research: Issues of epistemology, ideology and strategy. </w:t>
      </w:r>
      <w:r w:rsidRPr="002426A3">
        <w:rPr>
          <w:rFonts w:ascii="Times New Roman" w:hAnsi="Times New Roman" w:cs="Times New Roman"/>
          <w:i/>
          <w:iCs/>
          <w:noProof/>
          <w:sz w:val="24"/>
          <w:szCs w:val="24"/>
        </w:rPr>
        <w:t>Journal of Applied Linguistics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w:t>
      </w:r>
      <w:r w:rsidRPr="002426A3">
        <w:rPr>
          <w:rFonts w:ascii="Times New Roman" w:hAnsi="Times New Roman" w:cs="Times New Roman"/>
          <w:noProof/>
          <w:sz w:val="24"/>
          <w:szCs w:val="24"/>
        </w:rPr>
        <w:t>(1), 5–32. https://doi.org/10.1558/japl.v4i1.5</w:t>
      </w:r>
    </w:p>
    <w:p w14:paraId="67B8BAC5"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Lim, P. C., Sidhu, G. K., Fook, C. Y., Fong, L. L., &amp; Jamian, L. S. (2016). Assessing writing skills of postgraduate students: perspectives of supervisors and supervisees. In S. F. Tang &amp; L. Logonnathan (Eds.), </w:t>
      </w:r>
      <w:r w:rsidRPr="002426A3">
        <w:rPr>
          <w:rFonts w:ascii="Times New Roman" w:hAnsi="Times New Roman" w:cs="Times New Roman"/>
          <w:i/>
          <w:iCs/>
          <w:noProof/>
          <w:sz w:val="24"/>
          <w:szCs w:val="24"/>
        </w:rPr>
        <w:t>Assessment for learning within and beyond the classroom : Taylor’s 8th teaching and learning conference 2015 proceedings</w:t>
      </w:r>
      <w:r w:rsidRPr="002426A3">
        <w:rPr>
          <w:rFonts w:ascii="Times New Roman" w:hAnsi="Times New Roman" w:cs="Times New Roman"/>
          <w:noProof/>
          <w:sz w:val="24"/>
          <w:szCs w:val="24"/>
        </w:rPr>
        <w:t xml:space="preserve"> (pp. 31–41). Singapore: Springer Singapore. https://doi.org/10.1007/978-981-10-0908-2</w:t>
      </w:r>
    </w:p>
    <w:p w14:paraId="34E202A4"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Liyanange, I., &amp; Walker, T. (2014). Accommodating Asian EAP practices within postgraduate teacher education: perspectives from Australia. In I. Liyanage &amp; T. Walker (Eds.), </w:t>
      </w:r>
      <w:r w:rsidRPr="002426A3">
        <w:rPr>
          <w:rFonts w:ascii="Times New Roman" w:hAnsi="Times New Roman" w:cs="Times New Roman"/>
          <w:i/>
          <w:iCs/>
          <w:noProof/>
          <w:sz w:val="24"/>
          <w:szCs w:val="24"/>
        </w:rPr>
        <w:t>English for academic purposes (EAP) in Asia: negotiating appropriate practices in a global context</w:t>
      </w:r>
      <w:r w:rsidRPr="002426A3">
        <w:rPr>
          <w:rFonts w:ascii="Times New Roman" w:hAnsi="Times New Roman" w:cs="Times New Roman"/>
          <w:noProof/>
          <w:sz w:val="24"/>
          <w:szCs w:val="24"/>
        </w:rPr>
        <w:t xml:space="preserve"> (pp. 1–12). Rotterdam: Sense Publishers. Retrieved from http://ebookcentral.proquest.com/lib/tarc-ebooks/detail.action?docID=3034982</w:t>
      </w:r>
    </w:p>
    <w:p w14:paraId="5D8C16B5"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McGrath, L., &amp; Kaufhold, K. (2016). English for Specific Purposes and Academic Literacies: eclecticism in academic writing pedagogy. </w:t>
      </w:r>
      <w:r w:rsidRPr="002426A3">
        <w:rPr>
          <w:rFonts w:ascii="Times New Roman" w:hAnsi="Times New Roman" w:cs="Times New Roman"/>
          <w:i/>
          <w:iCs/>
          <w:noProof/>
          <w:sz w:val="24"/>
          <w:szCs w:val="24"/>
        </w:rPr>
        <w:t>Teaching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21</w:t>
      </w:r>
      <w:r w:rsidRPr="002426A3">
        <w:rPr>
          <w:rFonts w:ascii="Times New Roman" w:hAnsi="Times New Roman" w:cs="Times New Roman"/>
          <w:noProof/>
          <w:sz w:val="24"/>
          <w:szCs w:val="24"/>
        </w:rPr>
        <w:t>(8), 933–947. https://doi.org/10.1080/13562517.2016.1198762</w:t>
      </w:r>
    </w:p>
    <w:p w14:paraId="62500261"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Michael, G. R. (2016). Self-efficacy and self-regulation in academic writing at the tertiary level. In R. Tupas, S. Pillai, &amp; R. Nair (Eds.), </w:t>
      </w:r>
      <w:r w:rsidRPr="002426A3">
        <w:rPr>
          <w:rFonts w:ascii="Times New Roman" w:hAnsi="Times New Roman" w:cs="Times New Roman"/>
          <w:i/>
          <w:iCs/>
          <w:noProof/>
          <w:sz w:val="24"/>
          <w:szCs w:val="24"/>
        </w:rPr>
        <w:t>English language education in Southeast Asia : problems and possibilities</w:t>
      </w:r>
      <w:r w:rsidRPr="002426A3">
        <w:rPr>
          <w:rFonts w:ascii="Times New Roman" w:hAnsi="Times New Roman" w:cs="Times New Roman"/>
          <w:noProof/>
          <w:sz w:val="24"/>
          <w:szCs w:val="24"/>
        </w:rPr>
        <w:t xml:space="preserve"> (pp. 105–124). Pulau Pinang: Penerbit Universiti Sains Malaysia.</w:t>
      </w:r>
    </w:p>
    <w:p w14:paraId="32784145"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Ministry of Education Malaysia. (2015). </w:t>
      </w:r>
      <w:r w:rsidRPr="002426A3">
        <w:rPr>
          <w:rFonts w:ascii="Times New Roman" w:hAnsi="Times New Roman" w:cs="Times New Roman"/>
          <w:i/>
          <w:iCs/>
          <w:noProof/>
          <w:sz w:val="24"/>
          <w:szCs w:val="24"/>
        </w:rPr>
        <w:t>Malaysia education blueprint 2015-2025 (Higher Education)</w:t>
      </w:r>
      <w:r w:rsidRPr="002426A3">
        <w:rPr>
          <w:rFonts w:ascii="Times New Roman" w:hAnsi="Times New Roman" w:cs="Times New Roman"/>
          <w:noProof/>
          <w:sz w:val="24"/>
          <w:szCs w:val="24"/>
        </w:rPr>
        <w:t>. Putrajaya.</w:t>
      </w:r>
    </w:p>
    <w:p w14:paraId="4A6CBB79"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Odena, O., &amp; Burgess, H. (2015). How doctoral students and graduates describe facilitating experiences and strategies for their thesis writing learning process: a qualitative approach. </w:t>
      </w:r>
      <w:r w:rsidRPr="002426A3">
        <w:rPr>
          <w:rFonts w:ascii="Times New Roman" w:hAnsi="Times New Roman" w:cs="Times New Roman"/>
          <w:i/>
          <w:iCs/>
          <w:noProof/>
          <w:sz w:val="24"/>
          <w:szCs w:val="24"/>
        </w:rPr>
        <w:t>Studies in Higher Education</w:t>
      </w:r>
      <w:r w:rsidRPr="002426A3">
        <w:rPr>
          <w:rFonts w:ascii="Times New Roman" w:hAnsi="Times New Roman" w:cs="Times New Roman"/>
          <w:noProof/>
          <w:sz w:val="24"/>
          <w:szCs w:val="24"/>
        </w:rPr>
        <w:t>, 1–19. https://doi.org/10.1080/03075079.2015.1063598</w:t>
      </w:r>
    </w:p>
    <w:p w14:paraId="4860EEC4"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Ohnishi, S., &amp; Ford, J. H. (2015). Student seminar program for improving academic presentation skills for PhD students in science: The effect of language background on outcome. </w:t>
      </w:r>
      <w:r w:rsidRPr="002426A3">
        <w:rPr>
          <w:rFonts w:ascii="Times New Roman" w:hAnsi="Times New Roman" w:cs="Times New Roman"/>
          <w:i/>
          <w:iCs/>
          <w:noProof/>
          <w:sz w:val="24"/>
          <w:szCs w:val="24"/>
        </w:rPr>
        <w:t>International Journal for Researcher Development</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6</w:t>
      </w:r>
      <w:r w:rsidRPr="002426A3">
        <w:rPr>
          <w:rFonts w:ascii="Times New Roman" w:hAnsi="Times New Roman" w:cs="Times New Roman"/>
          <w:noProof/>
          <w:sz w:val="24"/>
          <w:szCs w:val="24"/>
        </w:rPr>
        <w:t>(1), 57–76. https://doi.org/10.1108/IJRD-09-2014-0027</w:t>
      </w:r>
    </w:p>
    <w:p w14:paraId="49B4BEED"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Pecorari, D. (2008). </w:t>
      </w:r>
      <w:r w:rsidRPr="002426A3">
        <w:rPr>
          <w:rFonts w:ascii="Times New Roman" w:hAnsi="Times New Roman" w:cs="Times New Roman"/>
          <w:i/>
          <w:iCs/>
          <w:noProof/>
          <w:sz w:val="24"/>
          <w:szCs w:val="24"/>
        </w:rPr>
        <w:t>Academic writing and plagiarism : a linguistic analysis</w:t>
      </w:r>
      <w:r w:rsidRPr="002426A3">
        <w:rPr>
          <w:rFonts w:ascii="Times New Roman" w:hAnsi="Times New Roman" w:cs="Times New Roman"/>
          <w:noProof/>
          <w:sz w:val="24"/>
          <w:szCs w:val="24"/>
        </w:rPr>
        <w:t>. London: Bloomsbury Publishing. Retrieved from http://www.ebrary.com</w:t>
      </w:r>
    </w:p>
    <w:p w14:paraId="360D6F40"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Phakiti, A., Hirsh, D., &amp; Woodrow, L. (2013). It’s not only English: effects of other individual factors on English language learning and academic learning of ESL international students in Australia. </w:t>
      </w:r>
      <w:r w:rsidRPr="002426A3">
        <w:rPr>
          <w:rFonts w:ascii="Times New Roman" w:hAnsi="Times New Roman" w:cs="Times New Roman"/>
          <w:i/>
          <w:iCs/>
          <w:noProof/>
          <w:sz w:val="24"/>
          <w:szCs w:val="24"/>
        </w:rPr>
        <w:t>Journal of Research in International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12</w:t>
      </w:r>
      <w:r w:rsidRPr="002426A3">
        <w:rPr>
          <w:rFonts w:ascii="Times New Roman" w:hAnsi="Times New Roman" w:cs="Times New Roman"/>
          <w:noProof/>
          <w:sz w:val="24"/>
          <w:szCs w:val="24"/>
        </w:rPr>
        <w:t>(3), 239–258. https://doi.org/10.1177/1475240913513520</w:t>
      </w:r>
    </w:p>
    <w:p w14:paraId="3C71CC55"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Phakiti, A., &amp; Li, L. (2011). General academic difficulties and reading and writing </w:t>
      </w:r>
      <w:r w:rsidRPr="002426A3">
        <w:rPr>
          <w:rFonts w:ascii="Times New Roman" w:hAnsi="Times New Roman" w:cs="Times New Roman"/>
          <w:noProof/>
          <w:sz w:val="24"/>
          <w:szCs w:val="24"/>
        </w:rPr>
        <w:lastRenderedPageBreak/>
        <w:t xml:space="preserve">difficulties among Asian ESL postgraduate students in TESOL at an Australian University. </w:t>
      </w:r>
      <w:r w:rsidRPr="002426A3">
        <w:rPr>
          <w:rFonts w:ascii="Times New Roman" w:hAnsi="Times New Roman" w:cs="Times New Roman"/>
          <w:i/>
          <w:iCs/>
          <w:noProof/>
          <w:sz w:val="24"/>
          <w:szCs w:val="24"/>
        </w:rPr>
        <w:t>RELC Journal</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42</w:t>
      </w:r>
      <w:r w:rsidRPr="002426A3">
        <w:rPr>
          <w:rFonts w:ascii="Times New Roman" w:hAnsi="Times New Roman" w:cs="Times New Roman"/>
          <w:noProof/>
          <w:sz w:val="24"/>
          <w:szCs w:val="24"/>
        </w:rPr>
        <w:t>(3), 227–264. https://doi.org/10.1177/0033688211421417</w:t>
      </w:r>
    </w:p>
    <w:p w14:paraId="74B8A9CC"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Ravichandran, S., Kretovics, M., Kirby, K., &amp; Ghosh, A. (2017). Strategies to address English language writing challenges faced by international graduate students in the US. </w:t>
      </w:r>
      <w:r w:rsidRPr="002426A3">
        <w:rPr>
          <w:rFonts w:ascii="Times New Roman" w:hAnsi="Times New Roman" w:cs="Times New Roman"/>
          <w:i/>
          <w:iCs/>
          <w:noProof/>
          <w:sz w:val="24"/>
          <w:szCs w:val="24"/>
        </w:rPr>
        <w:t>Journal of International Students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7</w:t>
      </w:r>
      <w:r w:rsidRPr="002426A3">
        <w:rPr>
          <w:rFonts w:ascii="Times New Roman" w:hAnsi="Times New Roman" w:cs="Times New Roman"/>
          <w:noProof/>
          <w:sz w:val="24"/>
          <w:szCs w:val="24"/>
        </w:rPr>
        <w:t>(3), 764–786. https://doi.org/10.5281/ZENODO.570033</w:t>
      </w:r>
    </w:p>
    <w:p w14:paraId="6B56FDE7"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Rubdy, R., Tupas, T. R. F., Villareal, C. D., David, M. K., &amp; Dumanig, F. P. (2012). Review of doctoral research in English language education in the Philippines, Singapore and Malaysia (2007–2010). </w:t>
      </w:r>
      <w:r w:rsidRPr="002426A3">
        <w:rPr>
          <w:rFonts w:ascii="Times New Roman" w:hAnsi="Times New Roman" w:cs="Times New Roman"/>
          <w:i/>
          <w:iCs/>
          <w:noProof/>
          <w:sz w:val="24"/>
          <w:szCs w:val="24"/>
        </w:rPr>
        <w:t>Language Teaching</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45</w:t>
      </w:r>
      <w:r w:rsidRPr="002426A3">
        <w:rPr>
          <w:rFonts w:ascii="Times New Roman" w:hAnsi="Times New Roman" w:cs="Times New Roman"/>
          <w:noProof/>
          <w:sz w:val="24"/>
          <w:szCs w:val="24"/>
        </w:rPr>
        <w:t>(1), 64–88. https://doi.org/10.1017/S0261444811000383</w:t>
      </w:r>
    </w:p>
    <w:p w14:paraId="03577E6F"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Sidhu, G. K., Kaur, S., Fook, C. Y., &amp; Yunus, F. W. (2014). Postgraduate supervision: comparing student perspectives from Malaysia and the United Kingdom. </w:t>
      </w:r>
      <w:r w:rsidRPr="002426A3">
        <w:rPr>
          <w:rFonts w:ascii="Times New Roman" w:hAnsi="Times New Roman" w:cs="Times New Roman"/>
          <w:i/>
          <w:iCs/>
          <w:noProof/>
          <w:sz w:val="24"/>
          <w:szCs w:val="24"/>
        </w:rPr>
        <w:t>Procedia - Social and Behavioral Sciences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123</w:t>
      </w:r>
      <w:r w:rsidRPr="002426A3">
        <w:rPr>
          <w:rFonts w:ascii="Times New Roman" w:hAnsi="Times New Roman" w:cs="Times New Roman"/>
          <w:noProof/>
          <w:sz w:val="24"/>
          <w:szCs w:val="24"/>
        </w:rPr>
        <w:t>, 151–159. https://doi.org/10.1016/j.sbspro.2014.01.1409</w:t>
      </w:r>
    </w:p>
    <w:p w14:paraId="4E9A110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Sidhu, G. K., Kaur, S., Lim, P. C., &amp; Fook, C. Y. (2016). Assessing the critical reading skills of postgraduate Students: perspectives of supervisors and supervisees. In S. F. Tang &amp; L. Logonnathan (Eds.), </w:t>
      </w:r>
      <w:r w:rsidRPr="002426A3">
        <w:rPr>
          <w:rFonts w:ascii="Times New Roman" w:hAnsi="Times New Roman" w:cs="Times New Roman"/>
          <w:i/>
          <w:iCs/>
          <w:noProof/>
          <w:sz w:val="24"/>
          <w:szCs w:val="24"/>
        </w:rPr>
        <w:t>Assessment for learning within and beyond the classroom : Taylor’s 8th teaching and learning conference 2015 proceedings</w:t>
      </w:r>
      <w:r w:rsidRPr="002426A3">
        <w:rPr>
          <w:rFonts w:ascii="Times New Roman" w:hAnsi="Times New Roman" w:cs="Times New Roman"/>
          <w:noProof/>
          <w:sz w:val="24"/>
          <w:szCs w:val="24"/>
        </w:rPr>
        <w:t xml:space="preserve"> (pp. 43–52). Singapore: Springer Singapore. https://doi.org/10.1007/978-981-10-0908-2</w:t>
      </w:r>
    </w:p>
    <w:p w14:paraId="078B6BC5"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Starke-Meyerring, D. (2011). The paradox of writing in doctoral education: student experiences. In L. McAlpine &amp; C. Amundsen (Eds.), </w:t>
      </w:r>
      <w:r w:rsidRPr="002426A3">
        <w:rPr>
          <w:rFonts w:ascii="Times New Roman" w:hAnsi="Times New Roman" w:cs="Times New Roman"/>
          <w:i/>
          <w:iCs/>
          <w:noProof/>
          <w:sz w:val="24"/>
          <w:szCs w:val="24"/>
        </w:rPr>
        <w:t>Doctoral education: research-based strategies for doctoral students, supervisors and administrators</w:t>
      </w:r>
      <w:r w:rsidRPr="002426A3">
        <w:rPr>
          <w:rFonts w:ascii="Times New Roman" w:hAnsi="Times New Roman" w:cs="Times New Roman"/>
          <w:noProof/>
          <w:sz w:val="24"/>
          <w:szCs w:val="24"/>
        </w:rPr>
        <w:t xml:space="preserve"> (pp. 75–95). Springer Netherlands. https://doi.org/10.1007/978-94-007-0507-4</w:t>
      </w:r>
    </w:p>
    <w:p w14:paraId="0AB22994"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Storch, N., &amp; Tapper, J. (2009). The impact of an EAP course on postgraduate writing. </w:t>
      </w:r>
      <w:r w:rsidRPr="002426A3">
        <w:rPr>
          <w:rFonts w:ascii="Times New Roman" w:hAnsi="Times New Roman" w:cs="Times New Roman"/>
          <w:i/>
          <w:iCs/>
          <w:noProof/>
          <w:sz w:val="24"/>
          <w:szCs w:val="24"/>
        </w:rPr>
        <w:t>Journal of English for Academic Purposes</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8</w:t>
      </w:r>
      <w:r w:rsidRPr="002426A3">
        <w:rPr>
          <w:rFonts w:ascii="Times New Roman" w:hAnsi="Times New Roman" w:cs="Times New Roman"/>
          <w:noProof/>
          <w:sz w:val="24"/>
          <w:szCs w:val="24"/>
        </w:rPr>
        <w:t>(3), 207–223. https://doi.org/10.1016/j.jeap.2009.03.001</w:t>
      </w:r>
    </w:p>
    <w:p w14:paraId="6FF1D167"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Stracke, E., &amp; Kumar, V. (2014). Realising graduate attributes in the research degree: the role of peer support groups. </w:t>
      </w:r>
      <w:r w:rsidRPr="002426A3">
        <w:rPr>
          <w:rFonts w:ascii="Times New Roman" w:hAnsi="Times New Roman" w:cs="Times New Roman"/>
          <w:i/>
          <w:iCs/>
          <w:noProof/>
          <w:sz w:val="24"/>
          <w:szCs w:val="24"/>
        </w:rPr>
        <w:t>Teaching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19</w:t>
      </w:r>
      <w:r w:rsidRPr="002426A3">
        <w:rPr>
          <w:rFonts w:ascii="Times New Roman" w:hAnsi="Times New Roman" w:cs="Times New Roman"/>
          <w:noProof/>
          <w:sz w:val="24"/>
          <w:szCs w:val="24"/>
        </w:rPr>
        <w:t>(6), 1–14. https://doi.org/10.1080/13562517.2014.901955</w:t>
      </w:r>
    </w:p>
    <w:p w14:paraId="2AFB56ED"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Strauss, P. (2012). “The English is not the same”: challenges in thesis writing for second language speakers of English. </w:t>
      </w:r>
      <w:r w:rsidRPr="002426A3">
        <w:rPr>
          <w:rFonts w:ascii="Times New Roman" w:hAnsi="Times New Roman" w:cs="Times New Roman"/>
          <w:i/>
          <w:iCs/>
          <w:noProof/>
          <w:sz w:val="24"/>
          <w:szCs w:val="24"/>
        </w:rPr>
        <w:t>Teaching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17</w:t>
      </w:r>
      <w:r w:rsidRPr="002426A3">
        <w:rPr>
          <w:rFonts w:ascii="Times New Roman" w:hAnsi="Times New Roman" w:cs="Times New Roman"/>
          <w:noProof/>
          <w:sz w:val="24"/>
          <w:szCs w:val="24"/>
        </w:rPr>
        <w:t>(3), 283–293. https://doi.org/10.1080/13562517.2011.611871</w:t>
      </w:r>
    </w:p>
    <w:p w14:paraId="07429B57"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Tham, S. Y. (2013). Internationalizing higher education in Malaysia: government policies and university’s response. </w:t>
      </w:r>
      <w:r w:rsidRPr="002426A3">
        <w:rPr>
          <w:rFonts w:ascii="Times New Roman" w:hAnsi="Times New Roman" w:cs="Times New Roman"/>
          <w:i/>
          <w:iCs/>
          <w:noProof/>
          <w:sz w:val="24"/>
          <w:szCs w:val="24"/>
        </w:rPr>
        <w:t>Journal of Studies in International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17</w:t>
      </w:r>
      <w:r w:rsidRPr="002426A3">
        <w:rPr>
          <w:rFonts w:ascii="Times New Roman" w:hAnsi="Times New Roman" w:cs="Times New Roman"/>
          <w:noProof/>
          <w:sz w:val="24"/>
          <w:szCs w:val="24"/>
        </w:rPr>
        <w:t>(5), 648–662. https://doi.org/10.1177/1028315313476954</w:t>
      </w:r>
    </w:p>
    <w:p w14:paraId="214E18E5"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Vinke, A. A., &amp; Jochems, W. M. G. (1993). English proficiency and academic success in international postgraduate education. </w:t>
      </w:r>
      <w:r w:rsidRPr="002426A3">
        <w:rPr>
          <w:rFonts w:ascii="Times New Roman" w:hAnsi="Times New Roman" w:cs="Times New Roman"/>
          <w:i/>
          <w:iCs/>
          <w:noProof/>
          <w:sz w:val="24"/>
          <w:szCs w:val="24"/>
        </w:rPr>
        <w:t>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26</w:t>
      </w:r>
      <w:r w:rsidRPr="002426A3">
        <w:rPr>
          <w:rFonts w:ascii="Times New Roman" w:hAnsi="Times New Roman" w:cs="Times New Roman"/>
          <w:noProof/>
          <w:sz w:val="24"/>
          <w:szCs w:val="24"/>
        </w:rPr>
        <w:t>(3), 275–285. https://doi.org/10.1007/BF01383487</w:t>
      </w:r>
    </w:p>
    <w:p w14:paraId="4C1DDD30"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Walsh, E. (2010). A model of research group microclimate: environmental and cultural factors affecting the experiences of overseas research students in the UK. </w:t>
      </w:r>
      <w:r w:rsidRPr="002426A3">
        <w:rPr>
          <w:rFonts w:ascii="Times New Roman" w:hAnsi="Times New Roman" w:cs="Times New Roman"/>
          <w:i/>
          <w:iCs/>
          <w:noProof/>
          <w:sz w:val="24"/>
          <w:szCs w:val="24"/>
        </w:rPr>
        <w:t>Studies in Higher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35</w:t>
      </w:r>
      <w:r w:rsidRPr="002426A3">
        <w:rPr>
          <w:rFonts w:ascii="Times New Roman" w:hAnsi="Times New Roman" w:cs="Times New Roman"/>
          <w:noProof/>
          <w:sz w:val="24"/>
          <w:szCs w:val="24"/>
        </w:rPr>
        <w:t>(5), 545–560. https://doi.org/10.1080/03075070903243092</w:t>
      </w:r>
    </w:p>
    <w:p w14:paraId="30BB45AB"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lastRenderedPageBreak/>
        <w:t xml:space="preserve">Wang, T., &amp; Li, L. Y. (2008). Understanding international postgraduate research students’ challenges and pedagogical needs in thesis writing. </w:t>
      </w:r>
      <w:r w:rsidRPr="002426A3">
        <w:rPr>
          <w:rFonts w:ascii="Times New Roman" w:hAnsi="Times New Roman" w:cs="Times New Roman"/>
          <w:i/>
          <w:iCs/>
          <w:noProof/>
          <w:sz w:val="24"/>
          <w:szCs w:val="24"/>
        </w:rPr>
        <w:t>International Journal of Pedagogies and Learning</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4</w:t>
      </w:r>
      <w:r w:rsidRPr="002426A3">
        <w:rPr>
          <w:rFonts w:ascii="Times New Roman" w:hAnsi="Times New Roman" w:cs="Times New Roman"/>
          <w:noProof/>
          <w:sz w:val="24"/>
          <w:szCs w:val="24"/>
        </w:rPr>
        <w:t>(3), 88–96. https://doi.org/10.5172/ijpl.4.3.88</w:t>
      </w:r>
    </w:p>
    <w:p w14:paraId="1B6C72B0"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Wenger, E., McDermott, R., &amp; Snyder, W. (2002). </w:t>
      </w:r>
      <w:r w:rsidRPr="002426A3">
        <w:rPr>
          <w:rFonts w:ascii="Times New Roman" w:hAnsi="Times New Roman" w:cs="Times New Roman"/>
          <w:i/>
          <w:iCs/>
          <w:noProof/>
          <w:sz w:val="24"/>
          <w:szCs w:val="24"/>
        </w:rPr>
        <w:t>Cultivating communities of practice : a guide to managing knowledge</w:t>
      </w:r>
      <w:r w:rsidRPr="002426A3">
        <w:rPr>
          <w:rFonts w:ascii="Times New Roman" w:hAnsi="Times New Roman" w:cs="Times New Roman"/>
          <w:noProof/>
          <w:sz w:val="24"/>
          <w:szCs w:val="24"/>
        </w:rPr>
        <w:t>. Boston: Harvard Business School Press.</w:t>
      </w:r>
    </w:p>
    <w:p w14:paraId="2A787AF1"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 xml:space="preserve">Winchester-Seeto, T., Homewood, J., Thogersen, J., Jacenyik-Trawoger, C., Manathunga, C., Reid, A., &amp; Holbrook, A. (2014). Doctoral supervision in a cross-cultural context: issues affecting supervisors and candidates. </w:t>
      </w:r>
      <w:r w:rsidRPr="002426A3">
        <w:rPr>
          <w:rFonts w:ascii="Times New Roman" w:hAnsi="Times New Roman" w:cs="Times New Roman"/>
          <w:i/>
          <w:iCs/>
          <w:noProof/>
          <w:sz w:val="24"/>
          <w:szCs w:val="24"/>
        </w:rPr>
        <w:t>Higher Education Research &amp; Development</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33</w:t>
      </w:r>
      <w:r w:rsidRPr="002426A3">
        <w:rPr>
          <w:rFonts w:ascii="Times New Roman" w:hAnsi="Times New Roman" w:cs="Times New Roman"/>
          <w:noProof/>
          <w:sz w:val="24"/>
          <w:szCs w:val="24"/>
        </w:rPr>
        <w:t>(3), 610–626. https://doi.org/10.1080/07294360.2013.841648</w:t>
      </w:r>
    </w:p>
    <w:p w14:paraId="6B114172"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426A3">
        <w:rPr>
          <w:rFonts w:ascii="Times New Roman" w:hAnsi="Times New Roman" w:cs="Times New Roman"/>
          <w:noProof/>
          <w:sz w:val="24"/>
          <w:szCs w:val="24"/>
        </w:rPr>
        <w:t>Woodward</w:t>
      </w:r>
      <w:r w:rsidRPr="002426A3">
        <w:rPr>
          <w:rFonts w:ascii="Cambria Math" w:hAnsi="Cambria Math" w:cs="Cambria Math"/>
          <w:noProof/>
          <w:sz w:val="24"/>
          <w:szCs w:val="24"/>
        </w:rPr>
        <w:t>‐</w:t>
      </w:r>
      <w:r w:rsidRPr="002426A3">
        <w:rPr>
          <w:rFonts w:ascii="Times New Roman" w:hAnsi="Times New Roman" w:cs="Times New Roman"/>
          <w:noProof/>
          <w:sz w:val="24"/>
          <w:szCs w:val="24"/>
        </w:rPr>
        <w:t>Kron, R. (2007). Negotiating meanings and scaffolding learning: writing support for non</w:t>
      </w:r>
      <w:r w:rsidRPr="002426A3">
        <w:rPr>
          <w:rFonts w:ascii="Cambria Math" w:hAnsi="Cambria Math" w:cs="Cambria Math"/>
          <w:noProof/>
          <w:sz w:val="24"/>
          <w:szCs w:val="24"/>
        </w:rPr>
        <w:t>‐</w:t>
      </w:r>
      <w:r w:rsidRPr="002426A3">
        <w:rPr>
          <w:rFonts w:ascii="Times New Roman" w:hAnsi="Times New Roman" w:cs="Times New Roman"/>
          <w:noProof/>
          <w:sz w:val="24"/>
          <w:szCs w:val="24"/>
        </w:rPr>
        <w:t xml:space="preserve">English speaking background postgraduate students. </w:t>
      </w:r>
      <w:r w:rsidRPr="002426A3">
        <w:rPr>
          <w:rFonts w:ascii="Times New Roman" w:hAnsi="Times New Roman" w:cs="Times New Roman"/>
          <w:i/>
          <w:iCs/>
          <w:noProof/>
          <w:sz w:val="24"/>
          <w:szCs w:val="24"/>
        </w:rPr>
        <w:t>Higher Education Research &amp; Development</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26</w:t>
      </w:r>
      <w:r w:rsidRPr="002426A3">
        <w:rPr>
          <w:rFonts w:ascii="Times New Roman" w:hAnsi="Times New Roman" w:cs="Times New Roman"/>
          <w:noProof/>
          <w:sz w:val="24"/>
          <w:szCs w:val="24"/>
        </w:rPr>
        <w:t>(3), 253–268. https://doi.org/10.1080/07294360701494286</w:t>
      </w:r>
    </w:p>
    <w:p w14:paraId="1008A0B6" w14:textId="77777777" w:rsidR="002426A3" w:rsidRPr="002426A3" w:rsidRDefault="002426A3" w:rsidP="00EB1D7F">
      <w:pPr>
        <w:widowControl w:val="0"/>
        <w:autoSpaceDE w:val="0"/>
        <w:autoSpaceDN w:val="0"/>
        <w:adjustRightInd w:val="0"/>
        <w:spacing w:before="240" w:line="240" w:lineRule="auto"/>
        <w:ind w:left="480" w:hanging="480"/>
        <w:rPr>
          <w:rFonts w:ascii="Times New Roman" w:hAnsi="Times New Roman" w:cs="Times New Roman"/>
          <w:noProof/>
          <w:sz w:val="24"/>
        </w:rPr>
      </w:pPr>
      <w:r w:rsidRPr="002426A3">
        <w:rPr>
          <w:rFonts w:ascii="Times New Roman" w:hAnsi="Times New Roman" w:cs="Times New Roman"/>
          <w:noProof/>
          <w:sz w:val="24"/>
          <w:szCs w:val="24"/>
        </w:rPr>
        <w:t xml:space="preserve">Zhou, Y., &amp; Todman, J. (2008). Patterns of adaptation of Chinese postgraduate students in the United Kingdom. </w:t>
      </w:r>
      <w:r w:rsidRPr="002426A3">
        <w:rPr>
          <w:rFonts w:ascii="Times New Roman" w:hAnsi="Times New Roman" w:cs="Times New Roman"/>
          <w:i/>
          <w:iCs/>
          <w:noProof/>
          <w:sz w:val="24"/>
          <w:szCs w:val="24"/>
        </w:rPr>
        <w:t>Journal of Studies in International Education</w:t>
      </w:r>
      <w:r w:rsidRPr="002426A3">
        <w:rPr>
          <w:rFonts w:ascii="Times New Roman" w:hAnsi="Times New Roman" w:cs="Times New Roman"/>
          <w:noProof/>
          <w:sz w:val="24"/>
          <w:szCs w:val="24"/>
        </w:rPr>
        <w:t xml:space="preserve">, </w:t>
      </w:r>
      <w:r w:rsidRPr="002426A3">
        <w:rPr>
          <w:rFonts w:ascii="Times New Roman" w:hAnsi="Times New Roman" w:cs="Times New Roman"/>
          <w:i/>
          <w:iCs/>
          <w:noProof/>
          <w:sz w:val="24"/>
          <w:szCs w:val="24"/>
        </w:rPr>
        <w:t>13</w:t>
      </w:r>
      <w:r w:rsidRPr="002426A3">
        <w:rPr>
          <w:rFonts w:ascii="Times New Roman" w:hAnsi="Times New Roman" w:cs="Times New Roman"/>
          <w:noProof/>
          <w:sz w:val="24"/>
          <w:szCs w:val="24"/>
        </w:rPr>
        <w:t>(4), 467–486. https://doi.org/10.1177/1028315308317937</w:t>
      </w:r>
    </w:p>
    <w:p w14:paraId="072438B4" w14:textId="77777777" w:rsidR="00417D33" w:rsidRPr="007279B6" w:rsidRDefault="00417D33" w:rsidP="00EB1D7F">
      <w:pPr>
        <w:spacing w:before="240" w:line="240" w:lineRule="auto"/>
        <w:jc w:val="both"/>
        <w:rPr>
          <w:rFonts w:ascii="Times New Roman" w:hAnsi="Times New Roman" w:cs="Times New Roman"/>
          <w:b/>
          <w:sz w:val="24"/>
          <w:szCs w:val="24"/>
        </w:rPr>
      </w:pPr>
      <w:r w:rsidRPr="007279B6">
        <w:rPr>
          <w:rFonts w:ascii="Times New Roman" w:hAnsi="Times New Roman" w:cs="Times New Roman"/>
          <w:b/>
          <w:sz w:val="24"/>
          <w:szCs w:val="24"/>
        </w:rPr>
        <w:fldChar w:fldCharType="end"/>
      </w:r>
    </w:p>
    <w:p w14:paraId="7CED4A0F" w14:textId="77777777" w:rsidR="00932897" w:rsidRPr="007279B6" w:rsidRDefault="00932897" w:rsidP="00EB1D7F">
      <w:pPr>
        <w:spacing w:before="240" w:line="240" w:lineRule="auto"/>
        <w:jc w:val="both"/>
        <w:rPr>
          <w:rFonts w:ascii="Times New Roman" w:hAnsi="Times New Roman" w:cs="Times New Roman"/>
          <w:sz w:val="24"/>
          <w:szCs w:val="24"/>
        </w:rPr>
      </w:pPr>
    </w:p>
    <w:p w14:paraId="363F18F6" w14:textId="4EBDB6E3" w:rsidR="00932897" w:rsidRPr="007279B6" w:rsidRDefault="00514AF5" w:rsidP="00EB1D7F">
      <w:pPr>
        <w:tabs>
          <w:tab w:val="left" w:pos="5115"/>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DAD646B" w14:textId="77777777" w:rsidR="00680920" w:rsidRPr="007279B6" w:rsidRDefault="00680920" w:rsidP="00EB1D7F">
      <w:pPr>
        <w:spacing w:before="240" w:line="240" w:lineRule="auto"/>
        <w:jc w:val="both"/>
        <w:rPr>
          <w:rFonts w:ascii="Times New Roman" w:hAnsi="Times New Roman" w:cs="Times New Roman"/>
          <w:sz w:val="24"/>
          <w:szCs w:val="24"/>
        </w:rPr>
      </w:pPr>
    </w:p>
    <w:p w14:paraId="6FF2288C" w14:textId="77777777" w:rsidR="00680920" w:rsidRPr="007279B6" w:rsidRDefault="00680920" w:rsidP="00EB1D7F">
      <w:pPr>
        <w:spacing w:before="240" w:line="240" w:lineRule="auto"/>
        <w:jc w:val="both"/>
        <w:rPr>
          <w:rFonts w:ascii="Times New Roman" w:hAnsi="Times New Roman" w:cs="Times New Roman"/>
          <w:sz w:val="24"/>
          <w:szCs w:val="24"/>
        </w:rPr>
      </w:pPr>
    </w:p>
    <w:p w14:paraId="380A6E3C" w14:textId="77777777" w:rsidR="00680920" w:rsidRPr="007279B6" w:rsidRDefault="00680920" w:rsidP="00EB1D7F">
      <w:pPr>
        <w:spacing w:before="240" w:line="240" w:lineRule="auto"/>
        <w:jc w:val="both"/>
        <w:rPr>
          <w:rFonts w:ascii="Times New Roman" w:hAnsi="Times New Roman" w:cs="Times New Roman"/>
          <w:sz w:val="24"/>
          <w:szCs w:val="24"/>
        </w:rPr>
      </w:pPr>
    </w:p>
    <w:sectPr w:rsidR="00680920" w:rsidRPr="007279B6">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B7FCB" w14:textId="77777777" w:rsidR="002507DA" w:rsidRDefault="002507DA" w:rsidP="00CF5DFB">
      <w:pPr>
        <w:spacing w:after="0" w:line="240" w:lineRule="auto"/>
      </w:pPr>
      <w:r>
        <w:separator/>
      </w:r>
    </w:p>
  </w:endnote>
  <w:endnote w:type="continuationSeparator" w:id="0">
    <w:p w14:paraId="68D08F90" w14:textId="77777777" w:rsidR="002507DA" w:rsidRDefault="002507DA" w:rsidP="00CF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987714"/>
      <w:docPartObj>
        <w:docPartGallery w:val="Page Numbers (Bottom of Page)"/>
        <w:docPartUnique/>
      </w:docPartObj>
    </w:sdtPr>
    <w:sdtEndPr>
      <w:rPr>
        <w:noProof/>
      </w:rPr>
    </w:sdtEndPr>
    <w:sdtContent>
      <w:p w14:paraId="6AF1CDC9" w14:textId="4CA32A6D" w:rsidR="00DB43D4" w:rsidRDefault="00DB43D4">
        <w:pPr>
          <w:pStyle w:val="Footer"/>
          <w:jc w:val="right"/>
        </w:pPr>
        <w:r>
          <w:fldChar w:fldCharType="begin"/>
        </w:r>
        <w:r>
          <w:instrText xml:space="preserve"> PAGE   \* MERGEFORMAT </w:instrText>
        </w:r>
        <w:r>
          <w:fldChar w:fldCharType="separate"/>
        </w:r>
        <w:r w:rsidR="00312559">
          <w:rPr>
            <w:noProof/>
          </w:rPr>
          <w:t>12</w:t>
        </w:r>
        <w:r>
          <w:rPr>
            <w:noProof/>
          </w:rPr>
          <w:fldChar w:fldCharType="end"/>
        </w:r>
      </w:p>
    </w:sdtContent>
  </w:sdt>
  <w:p w14:paraId="2A668D5A" w14:textId="77777777" w:rsidR="00DB43D4" w:rsidRDefault="00DB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05CE" w14:textId="77777777" w:rsidR="002507DA" w:rsidRDefault="002507DA" w:rsidP="00CF5DFB">
      <w:pPr>
        <w:spacing w:after="0" w:line="240" w:lineRule="auto"/>
      </w:pPr>
      <w:r>
        <w:separator/>
      </w:r>
    </w:p>
  </w:footnote>
  <w:footnote w:type="continuationSeparator" w:id="0">
    <w:p w14:paraId="4BDB7D5E" w14:textId="77777777" w:rsidR="002507DA" w:rsidRDefault="002507DA" w:rsidP="00CF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5A3"/>
    <w:multiLevelType w:val="hybridMultilevel"/>
    <w:tmpl w:val="A74800AC"/>
    <w:lvl w:ilvl="0" w:tplc="1332D86E">
      <w:start w:val="1"/>
      <w:numFmt w:val="lowerLetter"/>
      <w:lvlText w:val="%1)"/>
      <w:lvlJc w:val="left"/>
      <w:pPr>
        <w:ind w:left="72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7746EEE"/>
    <w:multiLevelType w:val="multilevel"/>
    <w:tmpl w:val="F566068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27CC64DA"/>
    <w:multiLevelType w:val="hybridMultilevel"/>
    <w:tmpl w:val="A18032B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DD87F49"/>
    <w:multiLevelType w:val="hybridMultilevel"/>
    <w:tmpl w:val="4CB89F9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8236CA6"/>
    <w:multiLevelType w:val="multilevel"/>
    <w:tmpl w:val="EB5019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5D182366"/>
    <w:multiLevelType w:val="multilevel"/>
    <w:tmpl w:val="969C517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80920"/>
    <w:rsid w:val="000433CA"/>
    <w:rsid w:val="00050D26"/>
    <w:rsid w:val="00093313"/>
    <w:rsid w:val="000A60DC"/>
    <w:rsid w:val="000B7FE9"/>
    <w:rsid w:val="000C5EF3"/>
    <w:rsid w:val="000C64CD"/>
    <w:rsid w:val="000D538C"/>
    <w:rsid w:val="000E5796"/>
    <w:rsid w:val="001102D1"/>
    <w:rsid w:val="0013798C"/>
    <w:rsid w:val="00193CF4"/>
    <w:rsid w:val="0019777A"/>
    <w:rsid w:val="001A2CEB"/>
    <w:rsid w:val="001D22B4"/>
    <w:rsid w:val="001F4BAB"/>
    <w:rsid w:val="00201CCA"/>
    <w:rsid w:val="002106D5"/>
    <w:rsid w:val="002426A3"/>
    <w:rsid w:val="0024313A"/>
    <w:rsid w:val="002507DA"/>
    <w:rsid w:val="00255FB9"/>
    <w:rsid w:val="0026134C"/>
    <w:rsid w:val="00275E75"/>
    <w:rsid w:val="0028132C"/>
    <w:rsid w:val="0028438C"/>
    <w:rsid w:val="0028624B"/>
    <w:rsid w:val="00295E42"/>
    <w:rsid w:val="002A4BEA"/>
    <w:rsid w:val="002A7873"/>
    <w:rsid w:val="002C2BD5"/>
    <w:rsid w:val="002D2B12"/>
    <w:rsid w:val="002E4055"/>
    <w:rsid w:val="00301C3B"/>
    <w:rsid w:val="00312559"/>
    <w:rsid w:val="00313300"/>
    <w:rsid w:val="00330533"/>
    <w:rsid w:val="003338C5"/>
    <w:rsid w:val="00336039"/>
    <w:rsid w:val="00367E2A"/>
    <w:rsid w:val="003761ED"/>
    <w:rsid w:val="00377E70"/>
    <w:rsid w:val="00385272"/>
    <w:rsid w:val="003A22E3"/>
    <w:rsid w:val="003B1CF0"/>
    <w:rsid w:val="003B5D5F"/>
    <w:rsid w:val="003C3E6E"/>
    <w:rsid w:val="003C5866"/>
    <w:rsid w:val="00417D33"/>
    <w:rsid w:val="00464495"/>
    <w:rsid w:val="0047347A"/>
    <w:rsid w:val="00481935"/>
    <w:rsid w:val="0048551E"/>
    <w:rsid w:val="00485EA6"/>
    <w:rsid w:val="004A0519"/>
    <w:rsid w:val="004A05E7"/>
    <w:rsid w:val="004A26FC"/>
    <w:rsid w:val="004C2102"/>
    <w:rsid w:val="004C4894"/>
    <w:rsid w:val="004D350A"/>
    <w:rsid w:val="004D4D68"/>
    <w:rsid w:val="004E2D6F"/>
    <w:rsid w:val="004F01AF"/>
    <w:rsid w:val="004F3085"/>
    <w:rsid w:val="004F47E1"/>
    <w:rsid w:val="00514AF5"/>
    <w:rsid w:val="0051576C"/>
    <w:rsid w:val="00536766"/>
    <w:rsid w:val="0055274A"/>
    <w:rsid w:val="00556B0D"/>
    <w:rsid w:val="0056284D"/>
    <w:rsid w:val="005A4B6A"/>
    <w:rsid w:val="005B0FEA"/>
    <w:rsid w:val="005B3CF8"/>
    <w:rsid w:val="005C2AE9"/>
    <w:rsid w:val="00602BA4"/>
    <w:rsid w:val="006308B3"/>
    <w:rsid w:val="00640A39"/>
    <w:rsid w:val="006472F8"/>
    <w:rsid w:val="0066247C"/>
    <w:rsid w:val="00680920"/>
    <w:rsid w:val="006847C4"/>
    <w:rsid w:val="006B6DC3"/>
    <w:rsid w:val="006D448E"/>
    <w:rsid w:val="00715677"/>
    <w:rsid w:val="0072202A"/>
    <w:rsid w:val="007279B6"/>
    <w:rsid w:val="00774716"/>
    <w:rsid w:val="007A0AF8"/>
    <w:rsid w:val="007C3B16"/>
    <w:rsid w:val="007C7410"/>
    <w:rsid w:val="007D0CDE"/>
    <w:rsid w:val="007F0B23"/>
    <w:rsid w:val="007F69EA"/>
    <w:rsid w:val="008117A6"/>
    <w:rsid w:val="00813FF8"/>
    <w:rsid w:val="008206DF"/>
    <w:rsid w:val="00820A44"/>
    <w:rsid w:val="008821FD"/>
    <w:rsid w:val="008C1057"/>
    <w:rsid w:val="008C1F13"/>
    <w:rsid w:val="008F1902"/>
    <w:rsid w:val="00916E91"/>
    <w:rsid w:val="00920C4B"/>
    <w:rsid w:val="00922FAA"/>
    <w:rsid w:val="00924A13"/>
    <w:rsid w:val="00924E7E"/>
    <w:rsid w:val="00932897"/>
    <w:rsid w:val="00935F33"/>
    <w:rsid w:val="00950127"/>
    <w:rsid w:val="0096499D"/>
    <w:rsid w:val="009B0B23"/>
    <w:rsid w:val="009E4413"/>
    <w:rsid w:val="009F01E6"/>
    <w:rsid w:val="009F6F39"/>
    <w:rsid w:val="00A578EA"/>
    <w:rsid w:val="00A77AFF"/>
    <w:rsid w:val="00A9563D"/>
    <w:rsid w:val="00AA449C"/>
    <w:rsid w:val="00AB2077"/>
    <w:rsid w:val="00AC41F1"/>
    <w:rsid w:val="00AD11E5"/>
    <w:rsid w:val="00AF0ABE"/>
    <w:rsid w:val="00B03588"/>
    <w:rsid w:val="00B03B49"/>
    <w:rsid w:val="00B11EF8"/>
    <w:rsid w:val="00B17A17"/>
    <w:rsid w:val="00B377E4"/>
    <w:rsid w:val="00B54957"/>
    <w:rsid w:val="00B60E10"/>
    <w:rsid w:val="00B83913"/>
    <w:rsid w:val="00B85EA8"/>
    <w:rsid w:val="00B95E23"/>
    <w:rsid w:val="00BB03DD"/>
    <w:rsid w:val="00BB5E29"/>
    <w:rsid w:val="00BB7EE3"/>
    <w:rsid w:val="00BE1F00"/>
    <w:rsid w:val="00C02F55"/>
    <w:rsid w:val="00C07968"/>
    <w:rsid w:val="00C17953"/>
    <w:rsid w:val="00C2319B"/>
    <w:rsid w:val="00C64AA1"/>
    <w:rsid w:val="00CA1D17"/>
    <w:rsid w:val="00CB3C6D"/>
    <w:rsid w:val="00CB58CC"/>
    <w:rsid w:val="00CD07AB"/>
    <w:rsid w:val="00CF5DFB"/>
    <w:rsid w:val="00CF615E"/>
    <w:rsid w:val="00D31ABB"/>
    <w:rsid w:val="00D47E48"/>
    <w:rsid w:val="00D50C36"/>
    <w:rsid w:val="00D5461F"/>
    <w:rsid w:val="00D63654"/>
    <w:rsid w:val="00D811E0"/>
    <w:rsid w:val="00D93729"/>
    <w:rsid w:val="00D954E0"/>
    <w:rsid w:val="00DB43D4"/>
    <w:rsid w:val="00DC67AD"/>
    <w:rsid w:val="00DD62AF"/>
    <w:rsid w:val="00DF5A32"/>
    <w:rsid w:val="00E020A1"/>
    <w:rsid w:val="00E22DA0"/>
    <w:rsid w:val="00E31529"/>
    <w:rsid w:val="00E43FF3"/>
    <w:rsid w:val="00E477EA"/>
    <w:rsid w:val="00E635AF"/>
    <w:rsid w:val="00E65717"/>
    <w:rsid w:val="00E77E51"/>
    <w:rsid w:val="00E80C66"/>
    <w:rsid w:val="00EA36D2"/>
    <w:rsid w:val="00EA6640"/>
    <w:rsid w:val="00EA6C6A"/>
    <w:rsid w:val="00EB1D7F"/>
    <w:rsid w:val="00EB774B"/>
    <w:rsid w:val="00EC5B18"/>
    <w:rsid w:val="00ED30DB"/>
    <w:rsid w:val="00EF278B"/>
    <w:rsid w:val="00F0056D"/>
    <w:rsid w:val="00F070E3"/>
    <w:rsid w:val="00F14806"/>
    <w:rsid w:val="00F41B74"/>
    <w:rsid w:val="00F655FE"/>
    <w:rsid w:val="00F72C0A"/>
    <w:rsid w:val="00F8790B"/>
    <w:rsid w:val="00F9626B"/>
    <w:rsid w:val="00FB1848"/>
    <w:rsid w:val="00FB5B2A"/>
    <w:rsid w:val="00FE637F"/>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DD18E5"/>
  <w15:docId w15:val="{D5B98166-82C9-41ED-8974-EF6A046C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8F1902"/>
    <w:pPr>
      <w:ind w:left="720"/>
      <w:contextualSpacing/>
    </w:pPr>
  </w:style>
  <w:style w:type="table" w:styleId="TableGrid">
    <w:name w:val="Table Grid"/>
    <w:basedOn w:val="TableNormal"/>
    <w:uiPriority w:val="39"/>
    <w:rsid w:val="008F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1AB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31ABB"/>
    <w:rPr>
      <w:rFonts w:ascii="Lucida Grande" w:hAnsi="Lucida Grande"/>
      <w:sz w:val="18"/>
      <w:szCs w:val="18"/>
    </w:rPr>
  </w:style>
  <w:style w:type="character" w:styleId="CommentReference">
    <w:name w:val="annotation reference"/>
    <w:basedOn w:val="DefaultParagraphFont"/>
    <w:uiPriority w:val="99"/>
    <w:semiHidden/>
    <w:unhideWhenUsed/>
    <w:rsid w:val="00D31ABB"/>
    <w:rPr>
      <w:sz w:val="18"/>
      <w:szCs w:val="18"/>
    </w:rPr>
  </w:style>
  <w:style w:type="paragraph" w:styleId="CommentText">
    <w:name w:val="annotation text"/>
    <w:basedOn w:val="Normal"/>
    <w:link w:val="CommentTextChar"/>
    <w:uiPriority w:val="99"/>
    <w:unhideWhenUsed/>
    <w:rsid w:val="00D31ABB"/>
    <w:pPr>
      <w:spacing w:line="240" w:lineRule="auto"/>
    </w:pPr>
    <w:rPr>
      <w:sz w:val="24"/>
      <w:szCs w:val="24"/>
    </w:rPr>
  </w:style>
  <w:style w:type="character" w:customStyle="1" w:styleId="CommentTextChar">
    <w:name w:val="Comment Text Char"/>
    <w:basedOn w:val="DefaultParagraphFont"/>
    <w:link w:val="CommentText"/>
    <w:uiPriority w:val="99"/>
    <w:rsid w:val="00D31ABB"/>
    <w:rPr>
      <w:sz w:val="24"/>
      <w:szCs w:val="24"/>
    </w:rPr>
  </w:style>
  <w:style w:type="paragraph" w:styleId="CommentSubject">
    <w:name w:val="annotation subject"/>
    <w:basedOn w:val="CommentText"/>
    <w:next w:val="CommentText"/>
    <w:link w:val="CommentSubjectChar"/>
    <w:uiPriority w:val="99"/>
    <w:semiHidden/>
    <w:unhideWhenUsed/>
    <w:rsid w:val="00D31ABB"/>
    <w:rPr>
      <w:b/>
      <w:bCs/>
      <w:sz w:val="20"/>
      <w:szCs w:val="20"/>
    </w:rPr>
  </w:style>
  <w:style w:type="character" w:customStyle="1" w:styleId="CommentSubjectChar">
    <w:name w:val="Comment Subject Char"/>
    <w:basedOn w:val="CommentTextChar"/>
    <w:link w:val="CommentSubject"/>
    <w:uiPriority w:val="99"/>
    <w:semiHidden/>
    <w:rsid w:val="00D31ABB"/>
    <w:rPr>
      <w:b/>
      <w:bCs/>
      <w:sz w:val="20"/>
      <w:szCs w:val="20"/>
    </w:rPr>
  </w:style>
  <w:style w:type="paragraph" w:styleId="Revision">
    <w:name w:val="Revision"/>
    <w:hidden/>
    <w:uiPriority w:val="99"/>
    <w:semiHidden/>
    <w:rsid w:val="0072202A"/>
    <w:pPr>
      <w:spacing w:after="0" w:line="240" w:lineRule="auto"/>
    </w:pPr>
  </w:style>
  <w:style w:type="paragraph" w:styleId="Header">
    <w:name w:val="header"/>
    <w:basedOn w:val="Normal"/>
    <w:link w:val="HeaderChar"/>
    <w:uiPriority w:val="99"/>
    <w:unhideWhenUsed/>
    <w:rsid w:val="00CF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DFB"/>
  </w:style>
  <w:style w:type="paragraph" w:styleId="Footer">
    <w:name w:val="footer"/>
    <w:basedOn w:val="Normal"/>
    <w:link w:val="FooterChar"/>
    <w:uiPriority w:val="99"/>
    <w:unhideWhenUsed/>
    <w:rsid w:val="00CF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DFB"/>
  </w:style>
  <w:style w:type="character" w:styleId="Hyperlink">
    <w:name w:val="Hyperlink"/>
    <w:basedOn w:val="DefaultParagraphFont"/>
    <w:uiPriority w:val="99"/>
    <w:unhideWhenUsed/>
    <w:rsid w:val="00E77E51"/>
    <w:rPr>
      <w:color w:val="0563C1" w:themeColor="hyperlink"/>
      <w:u w:val="single"/>
    </w:rPr>
  </w:style>
  <w:style w:type="character" w:styleId="UnresolvedMention">
    <w:name w:val="Unresolved Mention"/>
    <w:basedOn w:val="DefaultParagraphFont"/>
    <w:uiPriority w:val="99"/>
    <w:semiHidden/>
    <w:unhideWhenUsed/>
    <w:rsid w:val="00E77E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CDE2F-C381-43A9-87A2-30F01FF8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32093</Words>
  <Characters>182936</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joseph</dc:creator>
  <cp:lastModifiedBy>joanna joseph</cp:lastModifiedBy>
  <cp:revision>2</cp:revision>
  <dcterms:created xsi:type="dcterms:W3CDTF">2017-10-10T13:48:00Z</dcterms:created>
  <dcterms:modified xsi:type="dcterms:W3CDTF">2017-10-10T13:48:00Z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852098a3-1082-3c3e-9c67-1322b536c8a7</vt:lpwstr>
  </property>
  <property fmtid="{D5CDD505-2E9C-101B-9397-08002B2CF9AE}" pid="24" name="Mendeley Citation Style_1">
    <vt:lpwstr>http://www.zotero.org/styles/apa</vt:lpwstr>
  </property>
</Properties>
</file>