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A2A" w:rsidRPr="008E3A6B" w:rsidRDefault="00EC2968" w:rsidP="00A7537E">
      <w:pPr>
        <w:pStyle w:val="NoSpacing"/>
        <w:jc w:val="both"/>
        <w:rPr>
          <w:rFonts w:ascii="Times New Roman" w:hAnsi="Times New Roman"/>
          <w:b/>
          <w:sz w:val="24"/>
          <w:szCs w:val="24"/>
        </w:rPr>
      </w:pPr>
      <w:r>
        <w:rPr>
          <w:rFonts w:ascii="Times New Roman" w:hAnsi="Times New Roman"/>
          <w:b/>
          <w:noProof/>
          <w:sz w:val="24"/>
          <w:szCs w:val="24"/>
        </w:rPr>
        <w:drawing>
          <wp:inline distT="0" distB="0" distL="0" distR="0">
            <wp:extent cx="5966460" cy="4953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6460" cy="495300"/>
                    </a:xfrm>
                    <a:prstGeom prst="rect">
                      <a:avLst/>
                    </a:prstGeom>
                    <a:noFill/>
                    <a:ln>
                      <a:noFill/>
                    </a:ln>
                  </pic:spPr>
                </pic:pic>
              </a:graphicData>
            </a:graphic>
          </wp:inline>
        </w:drawing>
      </w:r>
    </w:p>
    <w:p w:rsidR="009F0A2A" w:rsidRPr="002C3F5F" w:rsidRDefault="009F0A2A" w:rsidP="00A7537E">
      <w:pPr>
        <w:pStyle w:val="NoSpacing"/>
        <w:jc w:val="both"/>
        <w:rPr>
          <w:rFonts w:ascii="Times New Roman" w:hAnsi="Times New Roman"/>
          <w:sz w:val="24"/>
          <w:szCs w:val="24"/>
        </w:rPr>
      </w:pPr>
    </w:p>
    <w:p w:rsidR="009F0A2A" w:rsidRPr="008E3A6B" w:rsidRDefault="009C6061" w:rsidP="00A7537E">
      <w:pPr>
        <w:spacing w:after="0" w:line="240" w:lineRule="auto"/>
        <w:jc w:val="center"/>
        <w:rPr>
          <w:rFonts w:ascii="Times New Roman" w:hAnsi="Times New Roman"/>
          <w:b/>
          <w:sz w:val="28"/>
          <w:szCs w:val="28"/>
        </w:rPr>
      </w:pPr>
      <w:r w:rsidRPr="008E3A6B">
        <w:rPr>
          <w:rFonts w:ascii="Times New Roman" w:hAnsi="Times New Roman"/>
          <w:b/>
          <w:sz w:val="28"/>
          <w:szCs w:val="28"/>
        </w:rPr>
        <w:t xml:space="preserve">Cabaran </w:t>
      </w:r>
      <w:r w:rsidR="009F0A2A" w:rsidRPr="008E3A6B">
        <w:rPr>
          <w:rFonts w:ascii="Times New Roman" w:hAnsi="Times New Roman"/>
          <w:b/>
          <w:sz w:val="28"/>
          <w:szCs w:val="28"/>
        </w:rPr>
        <w:t xml:space="preserve">projek </w:t>
      </w:r>
      <w:r w:rsidR="002E3F61">
        <w:rPr>
          <w:rFonts w:ascii="Times New Roman" w:hAnsi="Times New Roman"/>
          <w:b/>
          <w:sz w:val="28"/>
          <w:szCs w:val="28"/>
        </w:rPr>
        <w:t xml:space="preserve">tanaman </w:t>
      </w:r>
      <w:r w:rsidR="009F0A2A" w:rsidRPr="008E3A6B">
        <w:rPr>
          <w:rFonts w:ascii="Times New Roman" w:hAnsi="Times New Roman"/>
          <w:b/>
          <w:sz w:val="28"/>
          <w:szCs w:val="28"/>
        </w:rPr>
        <w:t>cendawan sebagai asas transisi kerjaya</w:t>
      </w:r>
      <w:r w:rsidR="005F1706">
        <w:rPr>
          <w:rFonts w:ascii="Times New Roman" w:hAnsi="Times New Roman"/>
          <w:b/>
          <w:sz w:val="28"/>
          <w:szCs w:val="28"/>
        </w:rPr>
        <w:t xml:space="preserve"> </w:t>
      </w:r>
      <w:bookmarkStart w:id="0" w:name="_GoBack"/>
      <w:bookmarkEnd w:id="0"/>
      <w:r w:rsidR="009F0A2A" w:rsidRPr="008E3A6B">
        <w:rPr>
          <w:rFonts w:ascii="Times New Roman" w:hAnsi="Times New Roman"/>
          <w:b/>
          <w:sz w:val="28"/>
          <w:szCs w:val="28"/>
        </w:rPr>
        <w:t>keusahawanan agro kepada Murid Berkeperluan Khas Bermasalah Pembelajara</w:t>
      </w:r>
      <w:r w:rsidR="006C0350" w:rsidRPr="008E3A6B">
        <w:rPr>
          <w:rFonts w:ascii="Times New Roman" w:hAnsi="Times New Roman"/>
          <w:b/>
          <w:sz w:val="28"/>
          <w:szCs w:val="28"/>
        </w:rPr>
        <w:t>n</w:t>
      </w:r>
    </w:p>
    <w:p w:rsidR="009F0A2A" w:rsidRPr="008E3A6B" w:rsidRDefault="009F0A2A" w:rsidP="00A7537E">
      <w:pPr>
        <w:spacing w:after="0" w:line="240" w:lineRule="auto"/>
        <w:jc w:val="center"/>
        <w:rPr>
          <w:rFonts w:ascii="Times New Roman" w:hAnsi="Times New Roman"/>
          <w:sz w:val="24"/>
          <w:szCs w:val="24"/>
        </w:rPr>
      </w:pPr>
    </w:p>
    <w:p w:rsidR="00037703" w:rsidRPr="008E3A6B" w:rsidRDefault="006C3156" w:rsidP="00A7537E">
      <w:pPr>
        <w:spacing w:after="0" w:line="240" w:lineRule="auto"/>
        <w:jc w:val="center"/>
        <w:rPr>
          <w:rFonts w:ascii="Times New Roman" w:hAnsi="Times New Roman"/>
          <w:b/>
          <w:vertAlign w:val="superscript"/>
        </w:rPr>
      </w:pPr>
      <w:r w:rsidRPr="008E3A6B">
        <w:rPr>
          <w:rFonts w:ascii="Times New Roman" w:hAnsi="Times New Roman"/>
        </w:rPr>
        <w:t>Rosmiza M. Z.</w:t>
      </w:r>
      <w:r w:rsidR="001756A5" w:rsidRPr="008E3A6B">
        <w:rPr>
          <w:rFonts w:ascii="Times New Roman" w:hAnsi="Times New Roman"/>
        </w:rPr>
        <w:t xml:space="preserve">, </w:t>
      </w:r>
      <w:r w:rsidR="00037703" w:rsidRPr="008E3A6B">
        <w:rPr>
          <w:rFonts w:ascii="Times New Roman" w:hAnsi="Times New Roman"/>
        </w:rPr>
        <w:t>Mimi Halida Ghazali</w:t>
      </w:r>
    </w:p>
    <w:p w:rsidR="00037703" w:rsidRPr="008E3A6B" w:rsidRDefault="00037703" w:rsidP="00A7537E">
      <w:pPr>
        <w:spacing w:after="0" w:line="240" w:lineRule="auto"/>
        <w:jc w:val="center"/>
        <w:rPr>
          <w:rFonts w:ascii="Times New Roman" w:hAnsi="Times New Roman"/>
        </w:rPr>
      </w:pPr>
    </w:p>
    <w:p w:rsidR="00012441" w:rsidRDefault="00037703" w:rsidP="00A7537E">
      <w:pPr>
        <w:spacing w:after="0" w:line="240" w:lineRule="auto"/>
        <w:jc w:val="center"/>
        <w:rPr>
          <w:rFonts w:ascii="Times New Roman" w:hAnsi="Times New Roman"/>
        </w:rPr>
      </w:pPr>
      <w:r w:rsidRPr="008E3A6B">
        <w:rPr>
          <w:rFonts w:ascii="Times New Roman" w:hAnsi="Times New Roman"/>
        </w:rPr>
        <w:t>P</w:t>
      </w:r>
      <w:r w:rsidR="00E80E5A" w:rsidRPr="008E3A6B">
        <w:rPr>
          <w:rFonts w:ascii="Times New Roman" w:hAnsi="Times New Roman"/>
        </w:rPr>
        <w:t xml:space="preserve">rogram Geografi, Pusat </w:t>
      </w:r>
      <w:r w:rsidR="00012441">
        <w:rPr>
          <w:rFonts w:ascii="Times New Roman" w:hAnsi="Times New Roman"/>
        </w:rPr>
        <w:t xml:space="preserve">Kajian </w:t>
      </w:r>
      <w:r w:rsidR="00E80E5A" w:rsidRPr="008E3A6B">
        <w:rPr>
          <w:rFonts w:ascii="Times New Roman" w:hAnsi="Times New Roman"/>
        </w:rPr>
        <w:t>Pembangunan, Sosial</w:t>
      </w:r>
      <w:r w:rsidR="00012441">
        <w:rPr>
          <w:rFonts w:ascii="Times New Roman" w:hAnsi="Times New Roman"/>
        </w:rPr>
        <w:t xml:space="preserve"> dan Persekitaran (SEEDS),</w:t>
      </w:r>
    </w:p>
    <w:p w:rsidR="00037703" w:rsidRPr="008E3A6B" w:rsidRDefault="00037703" w:rsidP="00A7537E">
      <w:pPr>
        <w:spacing w:after="0" w:line="240" w:lineRule="auto"/>
        <w:jc w:val="center"/>
        <w:rPr>
          <w:rFonts w:ascii="Times New Roman" w:hAnsi="Times New Roman"/>
        </w:rPr>
      </w:pPr>
      <w:r w:rsidRPr="008E3A6B">
        <w:rPr>
          <w:rFonts w:ascii="Times New Roman" w:hAnsi="Times New Roman"/>
        </w:rPr>
        <w:t>Fakulti Sains Sosial dan Kemanusiaan,</w:t>
      </w:r>
      <w:r w:rsidR="00525490">
        <w:rPr>
          <w:rFonts w:ascii="Times New Roman" w:hAnsi="Times New Roman"/>
        </w:rPr>
        <w:t xml:space="preserve"> </w:t>
      </w:r>
      <w:r w:rsidRPr="008E3A6B">
        <w:rPr>
          <w:rFonts w:ascii="Times New Roman" w:hAnsi="Times New Roman"/>
        </w:rPr>
        <w:t>Universiti Kebangsaan Malaysia</w:t>
      </w:r>
    </w:p>
    <w:p w:rsidR="00037703" w:rsidRPr="008E3A6B" w:rsidRDefault="00037703" w:rsidP="00A7537E">
      <w:pPr>
        <w:spacing w:after="0" w:line="240" w:lineRule="auto"/>
        <w:jc w:val="center"/>
        <w:rPr>
          <w:rFonts w:ascii="Times New Roman" w:hAnsi="Times New Roman"/>
        </w:rPr>
      </w:pPr>
    </w:p>
    <w:p w:rsidR="00037703" w:rsidRDefault="00037703" w:rsidP="00A7537E">
      <w:pPr>
        <w:spacing w:after="0" w:line="240" w:lineRule="auto"/>
        <w:jc w:val="center"/>
        <w:rPr>
          <w:rFonts w:ascii="Times New Roman" w:hAnsi="Times New Roman"/>
        </w:rPr>
      </w:pPr>
      <w:r w:rsidRPr="008E3A6B">
        <w:rPr>
          <w:rFonts w:ascii="Times New Roman" w:hAnsi="Times New Roman"/>
        </w:rPr>
        <w:t xml:space="preserve">Correspondence: </w:t>
      </w:r>
      <w:r w:rsidR="006C3156" w:rsidRPr="008E3A6B">
        <w:rPr>
          <w:rFonts w:ascii="Times New Roman" w:hAnsi="Times New Roman"/>
        </w:rPr>
        <w:t>Rosmiza M.Z.</w:t>
      </w:r>
      <w:r w:rsidRPr="008E3A6B">
        <w:rPr>
          <w:rFonts w:ascii="Times New Roman" w:hAnsi="Times New Roman"/>
        </w:rPr>
        <w:t xml:space="preserve"> (email: miza@ukm.edu.my)</w:t>
      </w:r>
    </w:p>
    <w:p w:rsidR="00A7537E" w:rsidRPr="008E3A6B" w:rsidRDefault="00A7537E" w:rsidP="00A7537E">
      <w:pPr>
        <w:spacing w:after="0" w:line="240" w:lineRule="auto"/>
        <w:rPr>
          <w:rFonts w:ascii="Times New Roman" w:hAnsi="Times New Roman"/>
        </w:rPr>
      </w:pPr>
    </w:p>
    <w:p w:rsidR="00037703" w:rsidRPr="008E3A6B" w:rsidRDefault="00037703" w:rsidP="00A7537E">
      <w:pPr>
        <w:spacing w:after="0" w:line="240" w:lineRule="auto"/>
        <w:jc w:val="both"/>
        <w:rPr>
          <w:rFonts w:ascii="Times New Roman" w:hAnsi="Times New Roman"/>
          <w:sz w:val="24"/>
          <w:szCs w:val="24"/>
        </w:rPr>
      </w:pPr>
    </w:p>
    <w:p w:rsidR="00037703" w:rsidRPr="006E70BB" w:rsidRDefault="005B561E" w:rsidP="00A7537E">
      <w:pPr>
        <w:spacing w:after="0" w:line="240" w:lineRule="auto"/>
        <w:jc w:val="both"/>
        <w:rPr>
          <w:rFonts w:ascii="Times New Roman" w:hAnsi="Times New Roman"/>
          <w:color w:val="000000"/>
        </w:rPr>
      </w:pPr>
      <w:r w:rsidRPr="006E70BB">
        <w:rPr>
          <w:rFonts w:ascii="Times New Roman" w:hAnsi="Times New Roman"/>
          <w:color w:val="000000"/>
        </w:rPr>
        <w:t>Received: </w:t>
      </w:r>
      <w:r w:rsidR="00C74A22">
        <w:rPr>
          <w:rFonts w:ascii="Times New Roman" w:hAnsi="Times New Roman"/>
          <w:color w:val="000000"/>
        </w:rPr>
        <w:t>01</w:t>
      </w:r>
      <w:r w:rsidRPr="006E70BB">
        <w:rPr>
          <w:rFonts w:ascii="Times New Roman" w:hAnsi="Times New Roman"/>
          <w:color w:val="000000"/>
        </w:rPr>
        <w:t xml:space="preserve"> August 2019; Accepted: </w:t>
      </w:r>
      <w:r w:rsidR="00C74A22">
        <w:rPr>
          <w:rFonts w:ascii="Times New Roman" w:hAnsi="Times New Roman"/>
          <w:color w:val="000000"/>
        </w:rPr>
        <w:t>23</w:t>
      </w:r>
      <w:r w:rsidRPr="006E70BB">
        <w:rPr>
          <w:rFonts w:ascii="Times New Roman" w:hAnsi="Times New Roman"/>
          <w:color w:val="000000"/>
        </w:rPr>
        <w:t xml:space="preserve"> </w:t>
      </w:r>
      <w:r w:rsidR="00C74A22">
        <w:rPr>
          <w:rFonts w:ascii="Times New Roman" w:hAnsi="Times New Roman"/>
          <w:color w:val="000000"/>
        </w:rPr>
        <w:t>October</w:t>
      </w:r>
      <w:r w:rsidRPr="006E70BB">
        <w:rPr>
          <w:rFonts w:ascii="Times New Roman" w:hAnsi="Times New Roman"/>
          <w:color w:val="000000"/>
        </w:rPr>
        <w:t xml:space="preserve"> 2019; Published: 27 February </w:t>
      </w:r>
      <w:r w:rsidR="00C467FF">
        <w:rPr>
          <w:rFonts w:ascii="Times New Roman" w:hAnsi="Times New Roman"/>
          <w:color w:val="000000"/>
        </w:rPr>
        <w:t>2020</w:t>
      </w:r>
    </w:p>
    <w:p w:rsidR="005B561E" w:rsidRDefault="005B561E" w:rsidP="00A7537E">
      <w:pPr>
        <w:spacing w:after="0" w:line="240" w:lineRule="auto"/>
        <w:jc w:val="both"/>
        <w:rPr>
          <w:rFonts w:ascii="Times New Roman" w:hAnsi="Times New Roman"/>
          <w:sz w:val="24"/>
          <w:szCs w:val="24"/>
        </w:rPr>
      </w:pPr>
    </w:p>
    <w:p w:rsidR="00A7537E" w:rsidRPr="008E3A6B" w:rsidRDefault="00A7537E" w:rsidP="00A7537E">
      <w:pPr>
        <w:spacing w:after="0" w:line="240" w:lineRule="auto"/>
        <w:jc w:val="both"/>
        <w:rPr>
          <w:rFonts w:ascii="Times New Roman" w:hAnsi="Times New Roman"/>
          <w:sz w:val="24"/>
          <w:szCs w:val="24"/>
        </w:rPr>
      </w:pPr>
    </w:p>
    <w:p w:rsidR="009F0A2A" w:rsidRPr="008E3A6B" w:rsidRDefault="009F0A2A" w:rsidP="00A7537E">
      <w:pPr>
        <w:pStyle w:val="Heading1"/>
        <w:spacing w:before="0" w:line="240" w:lineRule="auto"/>
        <w:jc w:val="both"/>
        <w:rPr>
          <w:rFonts w:ascii="Times New Roman" w:eastAsia="Calibri" w:hAnsi="Times New Roman"/>
          <w:b/>
          <w:color w:val="auto"/>
          <w:sz w:val="24"/>
          <w:szCs w:val="24"/>
        </w:rPr>
      </w:pPr>
      <w:r w:rsidRPr="008E3A6B">
        <w:rPr>
          <w:rFonts w:ascii="Times New Roman" w:eastAsia="Calibri" w:hAnsi="Times New Roman"/>
          <w:b/>
          <w:color w:val="auto"/>
          <w:sz w:val="24"/>
          <w:szCs w:val="24"/>
        </w:rPr>
        <w:t>Abstrak</w:t>
      </w:r>
    </w:p>
    <w:p w:rsidR="009F0A2A" w:rsidRPr="008E3A6B" w:rsidRDefault="009F0A2A" w:rsidP="00A7537E">
      <w:pPr>
        <w:pStyle w:val="Heading1"/>
        <w:spacing w:before="0" w:line="240" w:lineRule="auto"/>
        <w:jc w:val="both"/>
        <w:rPr>
          <w:rFonts w:ascii="Times New Roman" w:eastAsia="Calibri" w:hAnsi="Times New Roman"/>
          <w:color w:val="auto"/>
          <w:sz w:val="24"/>
          <w:szCs w:val="24"/>
        </w:rPr>
      </w:pPr>
    </w:p>
    <w:p w:rsidR="009F0A2A" w:rsidRPr="008E3A6B" w:rsidRDefault="009F0A2A" w:rsidP="00A7537E">
      <w:pPr>
        <w:spacing w:after="0" w:line="240" w:lineRule="auto"/>
        <w:jc w:val="both"/>
        <w:rPr>
          <w:rFonts w:ascii="Times New Roman" w:hAnsi="Times New Roman"/>
          <w:b/>
          <w:sz w:val="24"/>
          <w:szCs w:val="24"/>
        </w:rPr>
      </w:pPr>
      <w:r w:rsidRPr="008E3A6B">
        <w:rPr>
          <w:rFonts w:ascii="Times New Roman" w:hAnsi="Times New Roman"/>
          <w:sz w:val="24"/>
          <w:szCs w:val="24"/>
        </w:rPr>
        <w:t xml:space="preserve">Pandangan masyarakat yang rendah dan menghadkan peluang </w:t>
      </w:r>
      <w:r w:rsidRPr="008E3A6B">
        <w:rPr>
          <w:rFonts w:ascii="Times New Roman" w:hAnsi="Times New Roman"/>
          <w:bCs/>
          <w:sz w:val="24"/>
          <w:szCs w:val="24"/>
        </w:rPr>
        <w:t xml:space="preserve">Orang Kelainan Upaya (OKU) untuk diintegrasi dalam organisasi pekerjaan menyebabkan mereka berada dalam kancah kemiskinan. Golongan ini perlu diberi pendedahan seawal pendidikan formal bagi membina kemahiran vokasional, terutamanya aspek </w:t>
      </w:r>
      <w:r w:rsidR="00E80E5A" w:rsidRPr="008E3A6B">
        <w:rPr>
          <w:rFonts w:ascii="Times New Roman" w:hAnsi="Times New Roman"/>
          <w:bCs/>
          <w:sz w:val="24"/>
          <w:szCs w:val="24"/>
        </w:rPr>
        <w:t xml:space="preserve">keusahawanan. </w:t>
      </w:r>
      <w:proofErr w:type="gramStart"/>
      <w:r w:rsidR="00E80E5A" w:rsidRPr="008E3A6B">
        <w:rPr>
          <w:rFonts w:ascii="Times New Roman" w:hAnsi="Times New Roman"/>
          <w:bCs/>
          <w:sz w:val="24"/>
          <w:szCs w:val="24"/>
        </w:rPr>
        <w:t>Pendedahan ini bakal</w:t>
      </w:r>
      <w:r w:rsidRPr="008E3A6B">
        <w:rPr>
          <w:rFonts w:ascii="Times New Roman" w:hAnsi="Times New Roman"/>
          <w:bCs/>
          <w:sz w:val="24"/>
          <w:szCs w:val="24"/>
        </w:rPr>
        <w:t xml:space="preserve"> membentuk jati diri, sikap berdikari serta sifat keusahawanan agar mereka berupaya meneruskan kerjaya sebagai usahawan yang berdaya saing.</w:t>
      </w:r>
      <w:proofErr w:type="gramEnd"/>
      <w:r w:rsidRPr="008E3A6B">
        <w:rPr>
          <w:rFonts w:ascii="Times New Roman" w:hAnsi="Times New Roman"/>
          <w:bCs/>
          <w:sz w:val="24"/>
          <w:szCs w:val="24"/>
        </w:rPr>
        <w:t xml:space="preserve"> Bagi merealisasikannya, </w:t>
      </w:r>
      <w:r w:rsidR="00AB3221" w:rsidRPr="008E3A6B">
        <w:rPr>
          <w:rFonts w:ascii="Times New Roman" w:hAnsi="Times New Roman"/>
          <w:bCs/>
          <w:sz w:val="24"/>
          <w:szCs w:val="24"/>
        </w:rPr>
        <w:t>Program Transisi Kerjaya (</w:t>
      </w:r>
      <w:r w:rsidR="00AC720E" w:rsidRPr="008E3A6B">
        <w:rPr>
          <w:rFonts w:ascii="Times New Roman" w:hAnsi="Times New Roman"/>
          <w:bCs/>
          <w:sz w:val="24"/>
          <w:szCs w:val="24"/>
        </w:rPr>
        <w:t>PTK</w:t>
      </w:r>
      <w:r w:rsidR="00AB3221" w:rsidRPr="008E3A6B">
        <w:rPr>
          <w:rFonts w:ascii="Times New Roman" w:hAnsi="Times New Roman"/>
          <w:bCs/>
          <w:sz w:val="24"/>
          <w:szCs w:val="24"/>
        </w:rPr>
        <w:t>)</w:t>
      </w:r>
      <w:r w:rsidRPr="008E3A6B">
        <w:rPr>
          <w:rFonts w:ascii="Times New Roman" w:hAnsi="Times New Roman"/>
          <w:bCs/>
          <w:sz w:val="24"/>
          <w:szCs w:val="24"/>
        </w:rPr>
        <w:t xml:space="preserve"> dalam bidang keusahawanan agro melibatkan kolaborasi </w:t>
      </w:r>
      <w:r w:rsidRPr="008E3A6B">
        <w:rPr>
          <w:rFonts w:ascii="Times New Roman" w:hAnsi="Times New Roman"/>
          <w:sz w:val="24"/>
          <w:szCs w:val="24"/>
        </w:rPr>
        <w:t>Pihak Ber</w:t>
      </w:r>
      <w:r w:rsidR="00AB3221" w:rsidRPr="008E3A6B">
        <w:rPr>
          <w:rFonts w:ascii="Times New Roman" w:hAnsi="Times New Roman"/>
          <w:sz w:val="24"/>
          <w:szCs w:val="24"/>
        </w:rPr>
        <w:t>kuasa Pelaksanaan Koridor Utara</w:t>
      </w:r>
      <w:r w:rsidRPr="008E3A6B">
        <w:rPr>
          <w:rFonts w:ascii="Times New Roman" w:hAnsi="Times New Roman"/>
          <w:bCs/>
          <w:sz w:val="24"/>
          <w:szCs w:val="24"/>
        </w:rPr>
        <w:t>, Pertubuhan Peladang Kawasan (PPK) Seri Pulau, Pulau Pinang dan sekolah-sekolah terpilih di Pulau Pinang diusahak</w:t>
      </w:r>
      <w:r w:rsidR="006C0350" w:rsidRPr="008E3A6B">
        <w:rPr>
          <w:rFonts w:ascii="Times New Roman" w:hAnsi="Times New Roman"/>
          <w:bCs/>
          <w:sz w:val="24"/>
          <w:szCs w:val="24"/>
        </w:rPr>
        <w:t>an. Program ini memfokus kepada Murid Berkeperluan Khas</w:t>
      </w:r>
      <w:r w:rsidR="00B564BB" w:rsidRPr="008E3A6B">
        <w:rPr>
          <w:rFonts w:ascii="Times New Roman" w:hAnsi="Times New Roman"/>
          <w:bCs/>
          <w:sz w:val="24"/>
          <w:szCs w:val="24"/>
        </w:rPr>
        <w:t xml:space="preserve"> (MBK)</w:t>
      </w:r>
      <w:r w:rsidR="006C0350" w:rsidRPr="008E3A6B">
        <w:rPr>
          <w:rFonts w:ascii="Times New Roman" w:hAnsi="Times New Roman"/>
          <w:bCs/>
          <w:sz w:val="24"/>
          <w:szCs w:val="24"/>
        </w:rPr>
        <w:t xml:space="preserve"> </w:t>
      </w:r>
      <w:r w:rsidR="00B564BB" w:rsidRPr="008E3A6B">
        <w:rPr>
          <w:rFonts w:ascii="Times New Roman" w:hAnsi="Times New Roman"/>
          <w:bCs/>
          <w:sz w:val="24"/>
          <w:szCs w:val="24"/>
        </w:rPr>
        <w:t>Bermasalah Pembelajaran</w:t>
      </w:r>
      <w:r w:rsidR="00AB3221" w:rsidRPr="008E3A6B">
        <w:rPr>
          <w:rFonts w:ascii="Times New Roman" w:hAnsi="Times New Roman"/>
          <w:bCs/>
          <w:sz w:val="24"/>
          <w:szCs w:val="24"/>
        </w:rPr>
        <w:t xml:space="preserve"> (BP)</w:t>
      </w:r>
      <w:r w:rsidR="006C0350" w:rsidRPr="008E3A6B">
        <w:rPr>
          <w:rFonts w:ascii="Times New Roman" w:hAnsi="Times New Roman"/>
          <w:bCs/>
          <w:sz w:val="24"/>
          <w:szCs w:val="24"/>
        </w:rPr>
        <w:t xml:space="preserve"> </w:t>
      </w:r>
      <w:r w:rsidRPr="008E3A6B">
        <w:rPr>
          <w:rFonts w:ascii="Times New Roman" w:hAnsi="Times New Roman"/>
          <w:bCs/>
          <w:sz w:val="24"/>
          <w:szCs w:val="24"/>
        </w:rPr>
        <w:t>dalam Program Pendidikan Khas Integrasi (PPKI). Sokongan utama daripada pihak pentadbir sekolah, guru dan ibu bapa amat penting terhadap kelangsungan program ini. Persoalannya, trend penyertaan oleh pihak sekolah kurang memberangsangkan, malah terdapat sekolah yang tidak meneruskannya lagi.</w:t>
      </w:r>
      <w:r w:rsidRPr="008E3A6B">
        <w:rPr>
          <w:rFonts w:ascii="Times New Roman" w:hAnsi="Times New Roman"/>
          <w:sz w:val="24"/>
          <w:szCs w:val="24"/>
        </w:rPr>
        <w:t xml:space="preserve"> Oleh itu, kajian dilakukan untuk menilai cabaran yang dihadapi dalam mengusahakan projek cendawan kepada </w:t>
      </w:r>
      <w:r w:rsidR="00AC720E" w:rsidRPr="008E3A6B">
        <w:rPr>
          <w:rFonts w:ascii="Times New Roman" w:hAnsi="Times New Roman"/>
          <w:bCs/>
          <w:sz w:val="24"/>
          <w:szCs w:val="24"/>
        </w:rPr>
        <w:t xml:space="preserve">MBK </w:t>
      </w:r>
      <w:r w:rsidR="00AB3221" w:rsidRPr="008E3A6B">
        <w:rPr>
          <w:rFonts w:ascii="Times New Roman" w:hAnsi="Times New Roman"/>
          <w:bCs/>
          <w:sz w:val="24"/>
          <w:szCs w:val="24"/>
        </w:rPr>
        <w:t xml:space="preserve">BP </w:t>
      </w:r>
      <w:r w:rsidRPr="008E3A6B">
        <w:rPr>
          <w:rFonts w:ascii="Times New Roman" w:hAnsi="Times New Roman"/>
          <w:sz w:val="24"/>
          <w:szCs w:val="24"/>
        </w:rPr>
        <w:t>ini.</w:t>
      </w:r>
      <w:r w:rsidRPr="008E3A6B">
        <w:rPr>
          <w:rFonts w:ascii="Times New Roman" w:hAnsi="Times New Roman"/>
          <w:bCs/>
          <w:sz w:val="24"/>
          <w:szCs w:val="24"/>
        </w:rPr>
        <w:t xml:space="preserve"> Reka bentuk kajian kualitatif dijalankan terhadap 14 informan</w:t>
      </w:r>
      <w:r w:rsidR="00AB3221" w:rsidRPr="008E3A6B">
        <w:rPr>
          <w:rFonts w:ascii="Times New Roman" w:hAnsi="Times New Roman"/>
          <w:bCs/>
          <w:sz w:val="24"/>
          <w:szCs w:val="24"/>
        </w:rPr>
        <w:t xml:space="preserve"> melibatkan</w:t>
      </w:r>
      <w:r w:rsidRPr="008E3A6B">
        <w:rPr>
          <w:rFonts w:ascii="Times New Roman" w:hAnsi="Times New Roman"/>
          <w:bCs/>
          <w:sz w:val="24"/>
          <w:szCs w:val="24"/>
        </w:rPr>
        <w:t xml:space="preserve"> guru Pendidikan Khas di 14 buah sekolah PPKI yang terlibat dengan projek cendawan. </w:t>
      </w:r>
      <w:r w:rsidRPr="008E3A6B">
        <w:rPr>
          <w:rFonts w:ascii="Times New Roman" w:hAnsi="Times New Roman"/>
          <w:sz w:val="24"/>
          <w:szCs w:val="24"/>
          <w:lang w:val="ms-MY" w:eastAsia="ko-KR"/>
        </w:rPr>
        <w:t xml:space="preserve">Terdapat beberapa cabaran yang menjejaskan program ini antaranya kurangnya sokongan </w:t>
      </w:r>
      <w:r w:rsidR="002E3F61">
        <w:rPr>
          <w:rFonts w:ascii="Times New Roman" w:hAnsi="Times New Roman"/>
          <w:sz w:val="24"/>
          <w:szCs w:val="24"/>
          <w:lang w:val="ms-MY" w:eastAsia="ko-KR"/>
        </w:rPr>
        <w:t xml:space="preserve">pihak </w:t>
      </w:r>
      <w:r w:rsidRPr="008E3A6B">
        <w:rPr>
          <w:rFonts w:ascii="Times New Roman" w:hAnsi="Times New Roman"/>
          <w:sz w:val="24"/>
          <w:szCs w:val="24"/>
          <w:lang w:val="ms-MY" w:eastAsia="ko-KR"/>
        </w:rPr>
        <w:t>pentadbir, guru tidak dib</w:t>
      </w:r>
      <w:r w:rsidR="00A045EE" w:rsidRPr="008E3A6B">
        <w:rPr>
          <w:rFonts w:ascii="Times New Roman" w:hAnsi="Times New Roman"/>
          <w:sz w:val="24"/>
          <w:szCs w:val="24"/>
          <w:lang w:val="ms-MY" w:eastAsia="ko-KR"/>
        </w:rPr>
        <w:t>eri latihan sewajarnya dan kurangnya</w:t>
      </w:r>
      <w:r w:rsidRPr="008E3A6B">
        <w:rPr>
          <w:rFonts w:ascii="Times New Roman" w:hAnsi="Times New Roman"/>
          <w:sz w:val="24"/>
          <w:szCs w:val="24"/>
          <w:lang w:val="ms-MY" w:eastAsia="ko-KR"/>
        </w:rPr>
        <w:t xml:space="preserve"> sokongan ibu bapa. Selain itu, </w:t>
      </w:r>
      <w:r w:rsidR="00A045EE" w:rsidRPr="008E3A6B">
        <w:rPr>
          <w:rFonts w:ascii="Times New Roman" w:hAnsi="Times New Roman"/>
          <w:sz w:val="24"/>
          <w:szCs w:val="24"/>
        </w:rPr>
        <w:t>penyediaan infrastruktur yang kurang sempurna dan peruntukan modal turut memberi cabaran kepada kelangsungan program transisi kerjaya ini.</w:t>
      </w:r>
      <w:r w:rsidR="00A045EE" w:rsidRPr="008E3A6B">
        <w:rPr>
          <w:rFonts w:ascii="Times New Roman" w:hAnsi="Times New Roman"/>
          <w:b/>
          <w:sz w:val="24"/>
          <w:szCs w:val="24"/>
        </w:rPr>
        <w:t xml:space="preserve"> </w:t>
      </w:r>
      <w:r w:rsidRPr="008E3A6B">
        <w:rPr>
          <w:rFonts w:ascii="Times New Roman" w:hAnsi="Times New Roman"/>
          <w:sz w:val="24"/>
          <w:szCs w:val="24"/>
          <w:lang w:val="ms-MY" w:eastAsia="ko-KR"/>
        </w:rPr>
        <w:t xml:space="preserve">Sokongan padu daripada pihak berkepentingan dilihat berupaya mengembangkan </w:t>
      </w:r>
      <w:r w:rsidR="00AC720E" w:rsidRPr="008E3A6B">
        <w:rPr>
          <w:rFonts w:ascii="Times New Roman" w:hAnsi="Times New Roman"/>
          <w:sz w:val="24"/>
          <w:szCs w:val="24"/>
          <w:lang w:val="ms-MY" w:eastAsia="ko-KR"/>
        </w:rPr>
        <w:t>PTK</w:t>
      </w:r>
      <w:r w:rsidRPr="008E3A6B">
        <w:rPr>
          <w:rFonts w:ascii="Times New Roman" w:hAnsi="Times New Roman"/>
          <w:sz w:val="24"/>
          <w:szCs w:val="24"/>
          <w:lang w:val="ms-MY" w:eastAsia="ko-KR"/>
        </w:rPr>
        <w:t xml:space="preserve"> ini. Selain membuka ruang pekerjaan sebagai </w:t>
      </w:r>
      <w:r w:rsidR="002E3F61">
        <w:rPr>
          <w:rFonts w:ascii="Times New Roman" w:hAnsi="Times New Roman"/>
          <w:sz w:val="24"/>
          <w:szCs w:val="24"/>
          <w:lang w:val="ms-MY" w:eastAsia="ko-KR"/>
        </w:rPr>
        <w:t xml:space="preserve">agropreneur </w:t>
      </w:r>
      <w:r w:rsidRPr="008E3A6B">
        <w:rPr>
          <w:rFonts w:ascii="Times New Roman" w:hAnsi="Times New Roman"/>
          <w:sz w:val="24"/>
          <w:szCs w:val="24"/>
          <w:lang w:val="ms-MY" w:eastAsia="ko-KR"/>
        </w:rPr>
        <w:t>kepada golongan OK</w:t>
      </w:r>
      <w:r w:rsidR="006C0350" w:rsidRPr="008E3A6B">
        <w:rPr>
          <w:rFonts w:ascii="Times New Roman" w:hAnsi="Times New Roman"/>
          <w:sz w:val="24"/>
          <w:szCs w:val="24"/>
          <w:lang w:val="ms-MY" w:eastAsia="ko-KR"/>
        </w:rPr>
        <w:t>U</w:t>
      </w:r>
      <w:r w:rsidR="00E80E5A" w:rsidRPr="008E3A6B">
        <w:rPr>
          <w:rFonts w:ascii="Times New Roman" w:hAnsi="Times New Roman"/>
          <w:sz w:val="24"/>
          <w:szCs w:val="24"/>
          <w:lang w:val="ms-MY" w:eastAsia="ko-KR"/>
        </w:rPr>
        <w:t>,</w:t>
      </w:r>
      <w:r w:rsidRPr="008E3A6B">
        <w:rPr>
          <w:rFonts w:ascii="Times New Roman" w:hAnsi="Times New Roman"/>
          <w:sz w:val="24"/>
          <w:szCs w:val="24"/>
          <w:lang w:val="ms-MY" w:eastAsia="ko-KR"/>
        </w:rPr>
        <w:t xml:space="preserve"> program ini mampu </w:t>
      </w:r>
      <w:r w:rsidRPr="008E3A6B">
        <w:rPr>
          <w:rFonts w:ascii="Times New Roman" w:hAnsi="Times New Roman"/>
          <w:bCs/>
          <w:sz w:val="24"/>
          <w:szCs w:val="24"/>
        </w:rPr>
        <w:t>menjana ekonomi negara melalui sub sektor industri cendawan</w:t>
      </w:r>
      <w:r w:rsidR="006C0350" w:rsidRPr="008E3A6B">
        <w:rPr>
          <w:rFonts w:ascii="Times New Roman" w:hAnsi="Times New Roman"/>
          <w:bCs/>
          <w:sz w:val="24"/>
          <w:szCs w:val="24"/>
        </w:rPr>
        <w:t>.</w:t>
      </w:r>
    </w:p>
    <w:p w:rsidR="00A045EE" w:rsidRPr="008E3A6B" w:rsidRDefault="00A045EE" w:rsidP="00A7537E">
      <w:pPr>
        <w:pStyle w:val="NoSpacing"/>
        <w:jc w:val="both"/>
        <w:rPr>
          <w:rFonts w:ascii="Times New Roman" w:hAnsi="Times New Roman"/>
          <w:bCs/>
          <w:sz w:val="24"/>
          <w:szCs w:val="24"/>
        </w:rPr>
      </w:pPr>
    </w:p>
    <w:p w:rsidR="006C0350" w:rsidRPr="008E3A6B" w:rsidRDefault="009F0A2A" w:rsidP="00A7537E">
      <w:pPr>
        <w:spacing w:after="0" w:line="240" w:lineRule="auto"/>
        <w:jc w:val="both"/>
        <w:rPr>
          <w:rFonts w:ascii="Times New Roman" w:hAnsi="Times New Roman"/>
          <w:sz w:val="24"/>
          <w:szCs w:val="24"/>
        </w:rPr>
      </w:pPr>
      <w:r w:rsidRPr="008E3A6B">
        <w:rPr>
          <w:rFonts w:ascii="Times New Roman" w:hAnsi="Times New Roman"/>
          <w:b/>
          <w:sz w:val="24"/>
          <w:szCs w:val="24"/>
        </w:rPr>
        <w:t>Kata kunci</w:t>
      </w:r>
      <w:r w:rsidRPr="008E3A6B">
        <w:rPr>
          <w:rFonts w:ascii="Times New Roman" w:hAnsi="Times New Roman"/>
          <w:sz w:val="24"/>
          <w:szCs w:val="24"/>
        </w:rPr>
        <w:t>:</w:t>
      </w:r>
      <w:r w:rsidRPr="008E3A6B">
        <w:rPr>
          <w:rFonts w:ascii="Times New Roman" w:hAnsi="Times New Roman"/>
          <w:b/>
          <w:sz w:val="24"/>
          <w:szCs w:val="24"/>
        </w:rPr>
        <w:t xml:space="preserve"> </w:t>
      </w:r>
      <w:r w:rsidR="002C3F5F">
        <w:rPr>
          <w:rFonts w:ascii="Times New Roman" w:hAnsi="Times New Roman"/>
          <w:sz w:val="24"/>
          <w:szCs w:val="24"/>
        </w:rPr>
        <w:t>b</w:t>
      </w:r>
      <w:r w:rsidRPr="008E3A6B">
        <w:rPr>
          <w:rFonts w:ascii="Times New Roman" w:hAnsi="Times New Roman"/>
          <w:sz w:val="24"/>
          <w:szCs w:val="24"/>
        </w:rPr>
        <w:t xml:space="preserve">ermasalah </w:t>
      </w:r>
      <w:r w:rsidR="002C3F5F">
        <w:rPr>
          <w:rFonts w:ascii="Times New Roman" w:hAnsi="Times New Roman"/>
          <w:sz w:val="24"/>
          <w:szCs w:val="24"/>
        </w:rPr>
        <w:t>p</w:t>
      </w:r>
      <w:r w:rsidRPr="008E3A6B">
        <w:rPr>
          <w:rFonts w:ascii="Times New Roman" w:hAnsi="Times New Roman"/>
          <w:sz w:val="24"/>
          <w:szCs w:val="24"/>
        </w:rPr>
        <w:t xml:space="preserve">embelajaran, keusahawanan agro, </w:t>
      </w:r>
      <w:r w:rsidR="002C3F5F">
        <w:rPr>
          <w:rFonts w:ascii="Times New Roman" w:hAnsi="Times New Roman"/>
          <w:sz w:val="24"/>
          <w:szCs w:val="24"/>
        </w:rPr>
        <w:t>m</w:t>
      </w:r>
      <w:r w:rsidRPr="008E3A6B">
        <w:rPr>
          <w:rFonts w:ascii="Times New Roman" w:hAnsi="Times New Roman"/>
          <w:sz w:val="24"/>
          <w:szCs w:val="24"/>
        </w:rPr>
        <w:t xml:space="preserve">urid </w:t>
      </w:r>
      <w:r w:rsidR="002C3F5F">
        <w:rPr>
          <w:rFonts w:ascii="Times New Roman" w:hAnsi="Times New Roman"/>
          <w:sz w:val="24"/>
          <w:szCs w:val="24"/>
        </w:rPr>
        <w:t>b</w:t>
      </w:r>
      <w:r w:rsidRPr="008E3A6B">
        <w:rPr>
          <w:rFonts w:ascii="Times New Roman" w:hAnsi="Times New Roman"/>
          <w:sz w:val="24"/>
          <w:szCs w:val="24"/>
        </w:rPr>
        <w:t xml:space="preserve">erkeperluan </w:t>
      </w:r>
      <w:r w:rsidR="002C3F5F">
        <w:rPr>
          <w:rFonts w:ascii="Times New Roman" w:hAnsi="Times New Roman"/>
          <w:sz w:val="24"/>
          <w:szCs w:val="24"/>
        </w:rPr>
        <w:t>k</w:t>
      </w:r>
      <w:r w:rsidRPr="008E3A6B">
        <w:rPr>
          <w:rFonts w:ascii="Times New Roman" w:hAnsi="Times New Roman"/>
          <w:sz w:val="24"/>
          <w:szCs w:val="24"/>
        </w:rPr>
        <w:t>has, pertanian lestari</w:t>
      </w:r>
      <w:r w:rsidR="002C3F5F">
        <w:rPr>
          <w:rFonts w:ascii="Times New Roman" w:hAnsi="Times New Roman"/>
          <w:sz w:val="24"/>
          <w:szCs w:val="24"/>
        </w:rPr>
        <w:t xml:space="preserve">, projek cendawan, </w:t>
      </w:r>
      <w:r w:rsidRPr="008E3A6B">
        <w:rPr>
          <w:rFonts w:ascii="Times New Roman" w:hAnsi="Times New Roman"/>
          <w:sz w:val="24"/>
          <w:szCs w:val="24"/>
        </w:rPr>
        <w:t>transisi kerjaya</w:t>
      </w:r>
    </w:p>
    <w:p w:rsidR="009F0A2A" w:rsidRPr="008E3A6B" w:rsidRDefault="009F0A2A" w:rsidP="00A7537E">
      <w:pPr>
        <w:spacing w:after="0" w:line="240" w:lineRule="auto"/>
        <w:jc w:val="both"/>
        <w:rPr>
          <w:rFonts w:ascii="Times New Roman" w:hAnsi="Times New Roman"/>
          <w:b/>
          <w:sz w:val="28"/>
          <w:szCs w:val="28"/>
        </w:rPr>
      </w:pPr>
      <w:r w:rsidRPr="008E3A6B">
        <w:rPr>
          <w:rFonts w:ascii="Times New Roman" w:hAnsi="Times New Roman"/>
          <w:b/>
          <w:sz w:val="28"/>
          <w:szCs w:val="28"/>
        </w:rPr>
        <w:lastRenderedPageBreak/>
        <w:t>Challenges in the mushroom project as a basis of career transition of agro-entrepreneu</w:t>
      </w:r>
      <w:r w:rsidR="00BF3494" w:rsidRPr="008E3A6B">
        <w:rPr>
          <w:rFonts w:ascii="Times New Roman" w:hAnsi="Times New Roman"/>
          <w:b/>
          <w:sz w:val="28"/>
          <w:szCs w:val="28"/>
        </w:rPr>
        <w:t>rship for Special Needs Pupils w</w:t>
      </w:r>
      <w:r w:rsidRPr="008E3A6B">
        <w:rPr>
          <w:rFonts w:ascii="Times New Roman" w:hAnsi="Times New Roman"/>
          <w:b/>
          <w:sz w:val="28"/>
          <w:szCs w:val="28"/>
        </w:rPr>
        <w:t>ith Learning Difficulties</w:t>
      </w:r>
    </w:p>
    <w:p w:rsidR="009F0A2A" w:rsidRPr="008E3A6B" w:rsidRDefault="009F0A2A" w:rsidP="00A7537E">
      <w:pPr>
        <w:spacing w:after="0" w:line="240" w:lineRule="auto"/>
        <w:jc w:val="both"/>
        <w:rPr>
          <w:rFonts w:ascii="Times New Roman" w:hAnsi="Times New Roman"/>
          <w:sz w:val="24"/>
          <w:szCs w:val="24"/>
        </w:rPr>
      </w:pPr>
    </w:p>
    <w:p w:rsidR="009F0A2A" w:rsidRPr="008E3A6B" w:rsidRDefault="009F0A2A" w:rsidP="00A7537E">
      <w:pPr>
        <w:spacing w:after="0" w:line="240" w:lineRule="auto"/>
        <w:jc w:val="both"/>
        <w:rPr>
          <w:rFonts w:ascii="Times New Roman" w:hAnsi="Times New Roman"/>
          <w:sz w:val="24"/>
          <w:szCs w:val="24"/>
        </w:rPr>
      </w:pPr>
    </w:p>
    <w:p w:rsidR="009F0A2A" w:rsidRPr="008E3A6B" w:rsidRDefault="009F0A2A" w:rsidP="00A7537E">
      <w:pPr>
        <w:keepNext/>
        <w:keepLines/>
        <w:spacing w:after="0" w:line="240" w:lineRule="auto"/>
        <w:jc w:val="both"/>
        <w:outlineLvl w:val="0"/>
        <w:rPr>
          <w:rFonts w:ascii="Times New Roman" w:hAnsi="Times New Roman"/>
          <w:b/>
          <w:sz w:val="24"/>
          <w:szCs w:val="24"/>
        </w:rPr>
      </w:pPr>
      <w:r w:rsidRPr="008E3A6B">
        <w:rPr>
          <w:rFonts w:ascii="Times New Roman" w:hAnsi="Times New Roman"/>
          <w:b/>
          <w:sz w:val="24"/>
          <w:szCs w:val="24"/>
        </w:rPr>
        <w:t>Abstract</w:t>
      </w:r>
    </w:p>
    <w:p w:rsidR="009F0A2A" w:rsidRPr="008E3A6B" w:rsidRDefault="009F0A2A" w:rsidP="00A7537E">
      <w:pPr>
        <w:keepNext/>
        <w:keepLines/>
        <w:spacing w:after="0" w:line="240" w:lineRule="auto"/>
        <w:jc w:val="both"/>
        <w:outlineLvl w:val="0"/>
        <w:rPr>
          <w:rFonts w:ascii="Times New Roman" w:hAnsi="Times New Roman"/>
          <w:sz w:val="24"/>
          <w:szCs w:val="24"/>
        </w:rPr>
      </w:pPr>
    </w:p>
    <w:p w:rsidR="009F0A2A" w:rsidRPr="008E3A6B" w:rsidRDefault="009F0A2A" w:rsidP="00A7537E">
      <w:pPr>
        <w:spacing w:after="0" w:line="240" w:lineRule="auto"/>
        <w:jc w:val="both"/>
        <w:rPr>
          <w:rFonts w:ascii="Times New Roman" w:hAnsi="Times New Roman"/>
          <w:sz w:val="24"/>
          <w:szCs w:val="24"/>
          <w:lang w:val="ms-MY" w:eastAsia="ko-KR"/>
        </w:rPr>
      </w:pPr>
      <w:r w:rsidRPr="008E3A6B">
        <w:rPr>
          <w:rFonts w:ascii="Times New Roman" w:hAnsi="Times New Roman"/>
          <w:bCs/>
          <w:sz w:val="24"/>
          <w:szCs w:val="24"/>
        </w:rPr>
        <w:t>Being looked down upon by the society as well as limiting the opportunities for Disabled People (OKU) to be integrated into job organizations, have caused them to be living in poverty. This group needs to be exposed from as early as the formal education to develop vocational skills, especially in the aspect of entrepreneurship. This exposure is an attempt to develop self-identity, self-reliance and entrepreneurial nature, so that they can pursue a career as a competitive entrepreneur. In order to realize this, a career transition program with regard to ag</w:t>
      </w:r>
      <w:r w:rsidR="00BF3494" w:rsidRPr="008E3A6B">
        <w:rPr>
          <w:rFonts w:ascii="Times New Roman" w:hAnsi="Times New Roman"/>
          <w:bCs/>
          <w:sz w:val="24"/>
          <w:szCs w:val="24"/>
        </w:rPr>
        <w:t xml:space="preserve">ro-entrepreneurship involving </w:t>
      </w:r>
      <w:r w:rsidRPr="008E3A6B">
        <w:rPr>
          <w:rFonts w:ascii="Times New Roman" w:hAnsi="Times New Roman"/>
          <w:bCs/>
          <w:sz w:val="24"/>
          <w:szCs w:val="24"/>
        </w:rPr>
        <w:t>collaboration between the Northern Corridor Implementation Authority (NCIA), Pertubuhan Peladang Kawasan (PPK) Seri Pulau, Pulau Pinang and selected schools in Penang, has been developed. This program focuses on MBKs with Learning Difficulties in the Integrated Special Education Program (PPKI). Key support from school administrators, teachers and parents is imperative to the vitality of the program. The question is, the participation trend by schools is not as encouraging, and there are even schools that have discontinued it. Therefore, the study has been conducted to assess the challenges faced in the development of the mushroom project for the MBKs with Learning Difficulties. A qualitative study design was conducted on 14 Special Education teacher informants from 14 PPKI schools invol</w:t>
      </w:r>
      <w:r w:rsidR="004F4DD4" w:rsidRPr="008E3A6B">
        <w:rPr>
          <w:rFonts w:ascii="Times New Roman" w:hAnsi="Times New Roman"/>
          <w:bCs/>
          <w:sz w:val="24"/>
          <w:szCs w:val="24"/>
        </w:rPr>
        <w:t>ved in the mushroom project</w:t>
      </w:r>
      <w:r w:rsidRPr="008E3A6B">
        <w:rPr>
          <w:rFonts w:ascii="Times New Roman" w:hAnsi="Times New Roman"/>
          <w:bCs/>
          <w:sz w:val="24"/>
          <w:szCs w:val="24"/>
        </w:rPr>
        <w:t xml:space="preserve">. There were several challenges that had compromised this program, which included lack of support from administrators, teachers were </w:t>
      </w:r>
      <w:r w:rsidR="00A045EE" w:rsidRPr="008E3A6B">
        <w:rPr>
          <w:rFonts w:ascii="Times New Roman" w:hAnsi="Times New Roman"/>
          <w:bCs/>
          <w:sz w:val="24"/>
          <w:szCs w:val="24"/>
        </w:rPr>
        <w:t>not given proper training and lack of</w:t>
      </w:r>
      <w:r w:rsidRPr="008E3A6B">
        <w:rPr>
          <w:rFonts w:ascii="Times New Roman" w:hAnsi="Times New Roman"/>
          <w:bCs/>
          <w:sz w:val="24"/>
          <w:szCs w:val="24"/>
        </w:rPr>
        <w:t xml:space="preserve"> parental support.</w:t>
      </w:r>
      <w:r w:rsidRPr="008E3A6B">
        <w:rPr>
          <w:rFonts w:ascii="Times New Roman" w:hAnsi="Times New Roman"/>
          <w:sz w:val="24"/>
          <w:szCs w:val="24"/>
          <w:lang w:val="ms-MY" w:eastAsia="ko-KR"/>
        </w:rPr>
        <w:t xml:space="preserve"> Apart from that, </w:t>
      </w:r>
      <w:r w:rsidR="00A045EE" w:rsidRPr="008E3A6B">
        <w:rPr>
          <w:rFonts w:ascii="Times New Roman" w:hAnsi="Times New Roman"/>
          <w:sz w:val="24"/>
          <w:szCs w:val="24"/>
        </w:rPr>
        <w:t>poor infrastructure provision and capital allocation also pose a challenge to the sustainability of this career transition program</w:t>
      </w:r>
      <w:r w:rsidR="00A045EE" w:rsidRPr="008E3A6B">
        <w:rPr>
          <w:rFonts w:ascii="Times New Roman" w:hAnsi="Times New Roman"/>
          <w:b/>
          <w:sz w:val="24"/>
          <w:szCs w:val="24"/>
        </w:rPr>
        <w:t>.</w:t>
      </w:r>
      <w:r w:rsidR="00A045EE" w:rsidRPr="008E3A6B">
        <w:rPr>
          <w:rFonts w:ascii="Times New Roman" w:hAnsi="Times New Roman"/>
          <w:sz w:val="24"/>
          <w:szCs w:val="24"/>
          <w:lang w:val="ms-MY" w:eastAsia="ko-KR"/>
        </w:rPr>
        <w:t xml:space="preserve"> </w:t>
      </w:r>
      <w:r w:rsidRPr="008E3A6B">
        <w:rPr>
          <w:rFonts w:ascii="Times New Roman" w:hAnsi="Times New Roman"/>
          <w:sz w:val="24"/>
          <w:szCs w:val="24"/>
          <w:lang w:val="ms-MY" w:eastAsia="ko-KR"/>
        </w:rPr>
        <w:t>Solid support from stakeholders is seen as capable to develop this career transition program. In addition</w:t>
      </w:r>
      <w:r w:rsidR="002E3F61">
        <w:rPr>
          <w:rFonts w:ascii="Times New Roman" w:hAnsi="Times New Roman"/>
          <w:sz w:val="24"/>
          <w:szCs w:val="24"/>
          <w:lang w:val="ms-MY" w:eastAsia="ko-KR"/>
        </w:rPr>
        <w:t>,</w:t>
      </w:r>
      <w:r w:rsidRPr="008E3A6B">
        <w:rPr>
          <w:rFonts w:ascii="Times New Roman" w:hAnsi="Times New Roman"/>
          <w:sz w:val="24"/>
          <w:szCs w:val="24"/>
          <w:lang w:val="ms-MY" w:eastAsia="ko-KR"/>
        </w:rPr>
        <w:t xml:space="preserve"> to opening jo</w:t>
      </w:r>
      <w:r w:rsidR="00A045EE" w:rsidRPr="008E3A6B">
        <w:rPr>
          <w:rFonts w:ascii="Times New Roman" w:hAnsi="Times New Roman"/>
          <w:sz w:val="24"/>
          <w:szCs w:val="24"/>
          <w:lang w:val="ms-MY" w:eastAsia="ko-KR"/>
        </w:rPr>
        <w:t>b opportunities as an agri</w:t>
      </w:r>
      <w:r w:rsidRPr="008E3A6B">
        <w:rPr>
          <w:rFonts w:ascii="Times New Roman" w:hAnsi="Times New Roman"/>
          <w:sz w:val="24"/>
          <w:szCs w:val="24"/>
          <w:lang w:val="ms-MY" w:eastAsia="ko-KR"/>
        </w:rPr>
        <w:t>preneur to OKUs, this program is capable of generating the country's economy through the mushroom industry sub-sector.</w:t>
      </w:r>
    </w:p>
    <w:p w:rsidR="009F0A2A" w:rsidRPr="008E3A6B" w:rsidRDefault="009F0A2A" w:rsidP="00A7537E">
      <w:pPr>
        <w:spacing w:after="0" w:line="240" w:lineRule="auto"/>
        <w:jc w:val="both"/>
        <w:rPr>
          <w:rFonts w:ascii="Times New Roman" w:hAnsi="Times New Roman"/>
          <w:b/>
          <w:sz w:val="24"/>
          <w:szCs w:val="24"/>
        </w:rPr>
      </w:pPr>
    </w:p>
    <w:p w:rsidR="009F0A2A" w:rsidRPr="008E3A6B" w:rsidRDefault="009F0A2A" w:rsidP="00A7537E">
      <w:pPr>
        <w:spacing w:after="0" w:line="240" w:lineRule="auto"/>
        <w:jc w:val="both"/>
        <w:rPr>
          <w:rFonts w:ascii="Times New Roman" w:hAnsi="Times New Roman"/>
          <w:sz w:val="24"/>
          <w:szCs w:val="24"/>
        </w:rPr>
      </w:pPr>
      <w:r w:rsidRPr="008E3A6B">
        <w:rPr>
          <w:rFonts w:ascii="Times New Roman" w:hAnsi="Times New Roman"/>
          <w:b/>
          <w:sz w:val="24"/>
          <w:szCs w:val="24"/>
        </w:rPr>
        <w:t>Keywords</w:t>
      </w:r>
      <w:r w:rsidRPr="008E3A6B">
        <w:rPr>
          <w:rFonts w:ascii="Times New Roman" w:hAnsi="Times New Roman"/>
          <w:sz w:val="24"/>
          <w:szCs w:val="24"/>
        </w:rPr>
        <w:t>:</w:t>
      </w:r>
      <w:r w:rsidRPr="008E3A6B">
        <w:rPr>
          <w:rFonts w:ascii="Times New Roman" w:hAnsi="Times New Roman"/>
          <w:b/>
          <w:sz w:val="24"/>
          <w:szCs w:val="24"/>
        </w:rPr>
        <w:t xml:space="preserve"> </w:t>
      </w:r>
      <w:r w:rsidR="002C3F5F">
        <w:rPr>
          <w:rFonts w:ascii="Times New Roman" w:hAnsi="Times New Roman"/>
          <w:sz w:val="24"/>
          <w:szCs w:val="24"/>
        </w:rPr>
        <w:t>l</w:t>
      </w:r>
      <w:r w:rsidR="000B25A8">
        <w:rPr>
          <w:rFonts w:ascii="Times New Roman" w:hAnsi="Times New Roman"/>
          <w:sz w:val="24"/>
          <w:szCs w:val="24"/>
        </w:rPr>
        <w:t xml:space="preserve">earning </w:t>
      </w:r>
      <w:r w:rsidR="002C3F5F">
        <w:rPr>
          <w:rFonts w:ascii="Times New Roman" w:hAnsi="Times New Roman"/>
          <w:sz w:val="24"/>
          <w:szCs w:val="24"/>
        </w:rPr>
        <w:t>d</w:t>
      </w:r>
      <w:r w:rsidRPr="008E3A6B">
        <w:rPr>
          <w:rFonts w:ascii="Times New Roman" w:hAnsi="Times New Roman"/>
          <w:sz w:val="24"/>
          <w:szCs w:val="24"/>
        </w:rPr>
        <w:t>ifficulties,</w:t>
      </w:r>
      <w:r w:rsidRPr="008E3A6B">
        <w:rPr>
          <w:rFonts w:ascii="Times New Roman" w:hAnsi="Times New Roman"/>
          <w:bCs/>
          <w:sz w:val="24"/>
          <w:szCs w:val="24"/>
        </w:rPr>
        <w:t xml:space="preserve"> agro-entrepreneurship</w:t>
      </w:r>
      <w:r w:rsidRPr="008E3A6B">
        <w:rPr>
          <w:rFonts w:ascii="Times New Roman" w:hAnsi="Times New Roman"/>
          <w:sz w:val="24"/>
          <w:szCs w:val="24"/>
        </w:rPr>
        <w:t xml:space="preserve">, </w:t>
      </w:r>
      <w:r w:rsidR="002C3F5F">
        <w:rPr>
          <w:rFonts w:ascii="Times New Roman" w:hAnsi="Times New Roman"/>
          <w:sz w:val="24"/>
          <w:szCs w:val="24"/>
        </w:rPr>
        <w:t>s</w:t>
      </w:r>
      <w:r w:rsidR="000B25A8" w:rsidRPr="008E3A6B">
        <w:rPr>
          <w:rFonts w:ascii="Times New Roman" w:hAnsi="Times New Roman"/>
          <w:sz w:val="24"/>
          <w:szCs w:val="24"/>
        </w:rPr>
        <w:t xml:space="preserve">pecial </w:t>
      </w:r>
      <w:r w:rsidR="002C3F5F">
        <w:rPr>
          <w:rFonts w:ascii="Times New Roman" w:hAnsi="Times New Roman"/>
          <w:sz w:val="24"/>
          <w:szCs w:val="24"/>
        </w:rPr>
        <w:t>n</w:t>
      </w:r>
      <w:r w:rsidR="000B25A8" w:rsidRPr="008E3A6B">
        <w:rPr>
          <w:rFonts w:ascii="Times New Roman" w:hAnsi="Times New Roman"/>
          <w:sz w:val="24"/>
          <w:szCs w:val="24"/>
        </w:rPr>
        <w:t xml:space="preserve">eeds </w:t>
      </w:r>
      <w:r w:rsidR="002C3F5F">
        <w:rPr>
          <w:rFonts w:ascii="Times New Roman" w:hAnsi="Times New Roman"/>
          <w:sz w:val="24"/>
          <w:szCs w:val="24"/>
        </w:rPr>
        <w:t>p</w:t>
      </w:r>
      <w:r w:rsidR="000B25A8" w:rsidRPr="008E3A6B">
        <w:rPr>
          <w:rFonts w:ascii="Times New Roman" w:hAnsi="Times New Roman"/>
          <w:sz w:val="24"/>
          <w:szCs w:val="24"/>
        </w:rPr>
        <w:t>upils</w:t>
      </w:r>
      <w:r w:rsidRPr="008E3A6B">
        <w:rPr>
          <w:rFonts w:ascii="Times New Roman" w:hAnsi="Times New Roman"/>
          <w:sz w:val="24"/>
          <w:szCs w:val="24"/>
        </w:rPr>
        <w:t>, sustainable agriculture, mushroom project, career transition</w:t>
      </w:r>
    </w:p>
    <w:p w:rsidR="009F0A2A" w:rsidRPr="008E3A6B" w:rsidRDefault="009F0A2A" w:rsidP="00A7537E">
      <w:pPr>
        <w:spacing w:after="0" w:line="240" w:lineRule="auto"/>
        <w:jc w:val="both"/>
        <w:rPr>
          <w:rFonts w:ascii="Times New Roman" w:hAnsi="Times New Roman"/>
          <w:b/>
          <w:sz w:val="24"/>
          <w:szCs w:val="24"/>
        </w:rPr>
      </w:pPr>
    </w:p>
    <w:p w:rsidR="006C0350" w:rsidRPr="008E3A6B" w:rsidRDefault="006C0350" w:rsidP="00A7537E">
      <w:pPr>
        <w:spacing w:after="0" w:line="240" w:lineRule="auto"/>
        <w:jc w:val="both"/>
        <w:rPr>
          <w:rFonts w:ascii="Times New Roman" w:hAnsi="Times New Roman"/>
          <w:b/>
          <w:sz w:val="24"/>
          <w:szCs w:val="24"/>
        </w:rPr>
      </w:pPr>
    </w:p>
    <w:p w:rsidR="009F0A2A" w:rsidRPr="008E3A6B" w:rsidRDefault="009F0A2A" w:rsidP="00A7537E">
      <w:pPr>
        <w:spacing w:after="0" w:line="240" w:lineRule="auto"/>
        <w:jc w:val="both"/>
        <w:rPr>
          <w:rFonts w:ascii="Times New Roman" w:hAnsi="Times New Roman"/>
          <w:b/>
          <w:sz w:val="24"/>
          <w:szCs w:val="24"/>
        </w:rPr>
      </w:pPr>
      <w:r w:rsidRPr="008E3A6B">
        <w:rPr>
          <w:rFonts w:ascii="Times New Roman" w:hAnsi="Times New Roman"/>
          <w:b/>
          <w:sz w:val="24"/>
          <w:szCs w:val="24"/>
        </w:rPr>
        <w:t>Pengenalan</w:t>
      </w:r>
    </w:p>
    <w:p w:rsidR="009F0A2A" w:rsidRPr="008E3A6B" w:rsidRDefault="009F0A2A" w:rsidP="00A7537E">
      <w:pPr>
        <w:spacing w:after="0" w:line="240" w:lineRule="auto"/>
        <w:jc w:val="both"/>
        <w:rPr>
          <w:rFonts w:ascii="Times New Roman" w:hAnsi="Times New Roman"/>
          <w:b/>
          <w:sz w:val="24"/>
          <w:szCs w:val="24"/>
        </w:rPr>
      </w:pPr>
    </w:p>
    <w:p w:rsidR="000F558E" w:rsidRPr="008E3A6B" w:rsidRDefault="009F0A2A" w:rsidP="0007663C">
      <w:pPr>
        <w:spacing w:after="0" w:line="240" w:lineRule="auto"/>
        <w:jc w:val="both"/>
        <w:rPr>
          <w:rFonts w:ascii="Times New Roman" w:hAnsi="Times New Roman"/>
          <w:sz w:val="24"/>
          <w:szCs w:val="24"/>
        </w:rPr>
      </w:pPr>
      <w:r w:rsidRPr="008E3A6B">
        <w:rPr>
          <w:rFonts w:ascii="Times New Roman" w:hAnsi="Times New Roman"/>
          <w:sz w:val="24"/>
          <w:szCs w:val="24"/>
        </w:rPr>
        <w:t xml:space="preserve">Diskriminasi terhadap </w:t>
      </w:r>
      <w:r w:rsidR="00B564BB" w:rsidRPr="008E3A6B">
        <w:rPr>
          <w:rFonts w:ascii="Times New Roman" w:hAnsi="Times New Roman"/>
          <w:sz w:val="24"/>
          <w:szCs w:val="24"/>
        </w:rPr>
        <w:t>Orang Kelainan Upaya (</w:t>
      </w:r>
      <w:r w:rsidRPr="008E3A6B">
        <w:rPr>
          <w:rFonts w:ascii="Times New Roman" w:hAnsi="Times New Roman"/>
          <w:sz w:val="24"/>
          <w:szCs w:val="24"/>
        </w:rPr>
        <w:t>OKU</w:t>
      </w:r>
      <w:r w:rsidR="00B564BB" w:rsidRPr="008E3A6B">
        <w:rPr>
          <w:rFonts w:ascii="Times New Roman" w:hAnsi="Times New Roman"/>
          <w:sz w:val="24"/>
          <w:szCs w:val="24"/>
        </w:rPr>
        <w:t>)</w:t>
      </w:r>
      <w:r w:rsidRPr="008E3A6B">
        <w:rPr>
          <w:rFonts w:ascii="Times New Roman" w:hAnsi="Times New Roman"/>
          <w:sz w:val="24"/>
          <w:szCs w:val="24"/>
        </w:rPr>
        <w:t xml:space="preserve"> menyebabkan wujudnya pandangan stereotaip</w:t>
      </w:r>
      <w:r w:rsidR="00243139" w:rsidRPr="008E3A6B">
        <w:rPr>
          <w:rFonts w:ascii="Times New Roman" w:hAnsi="Times New Roman"/>
          <w:sz w:val="24"/>
          <w:szCs w:val="24"/>
        </w:rPr>
        <w:t xml:space="preserve"> dan negatif</w:t>
      </w:r>
      <w:r w:rsidRPr="008E3A6B">
        <w:rPr>
          <w:rFonts w:ascii="Times New Roman" w:hAnsi="Times New Roman"/>
          <w:sz w:val="24"/>
          <w:szCs w:val="24"/>
        </w:rPr>
        <w:t xml:space="preserve"> terhadap pekerja OKU dan permohonan pek</w:t>
      </w:r>
      <w:r w:rsidR="00B564BB" w:rsidRPr="008E3A6B">
        <w:rPr>
          <w:rFonts w:ascii="Times New Roman" w:hAnsi="Times New Roman"/>
          <w:sz w:val="24"/>
          <w:szCs w:val="24"/>
        </w:rPr>
        <w:t>erjaan baharu dalam kalangan mereka</w:t>
      </w:r>
      <w:r w:rsidRPr="008E3A6B">
        <w:rPr>
          <w:rFonts w:ascii="Times New Roman" w:hAnsi="Times New Roman"/>
          <w:sz w:val="24"/>
          <w:szCs w:val="24"/>
        </w:rPr>
        <w:t xml:space="preserve"> (Draper et al., 2010; Ta &amp; Leng, 2013). Kajian Ilona dan Ruta (2010) mendapati bahawa tiga cabaran utama dalam mengintegrasi pekerja OKU dalam organisasi ialah </w:t>
      </w:r>
      <w:proofErr w:type="gramStart"/>
      <w:r w:rsidRPr="008E3A6B">
        <w:rPr>
          <w:rFonts w:ascii="Times New Roman" w:hAnsi="Times New Roman"/>
          <w:sz w:val="24"/>
          <w:szCs w:val="24"/>
        </w:rPr>
        <w:t>cara</w:t>
      </w:r>
      <w:proofErr w:type="gramEnd"/>
      <w:r w:rsidRPr="008E3A6B">
        <w:rPr>
          <w:rFonts w:ascii="Times New Roman" w:hAnsi="Times New Roman"/>
          <w:sz w:val="24"/>
          <w:szCs w:val="24"/>
        </w:rPr>
        <w:t xml:space="preserve"> untuk menarik minat OKU supaya cenderung bekerja, penyediaan persekitaran tempat kerja yang kondusif dan cara membina hubungan interpers</w:t>
      </w:r>
      <w:r w:rsidR="00D16482" w:rsidRPr="008E3A6B">
        <w:rPr>
          <w:rFonts w:ascii="Times New Roman" w:hAnsi="Times New Roman"/>
          <w:sz w:val="24"/>
          <w:szCs w:val="24"/>
        </w:rPr>
        <w:t>onal di antara pihak majikan dengan</w:t>
      </w:r>
      <w:r w:rsidRPr="008E3A6B">
        <w:rPr>
          <w:rFonts w:ascii="Times New Roman" w:hAnsi="Times New Roman"/>
          <w:sz w:val="24"/>
          <w:szCs w:val="24"/>
        </w:rPr>
        <w:t xml:space="preserve"> pekerja OKU. Hazli</w:t>
      </w:r>
      <w:r w:rsidR="00D16482" w:rsidRPr="008E3A6B">
        <w:rPr>
          <w:rFonts w:ascii="Times New Roman" w:hAnsi="Times New Roman"/>
          <w:sz w:val="24"/>
          <w:szCs w:val="24"/>
        </w:rPr>
        <w:t>n et al. (2015) mendapati</w:t>
      </w:r>
      <w:r w:rsidRPr="008E3A6B">
        <w:rPr>
          <w:rFonts w:ascii="Times New Roman" w:hAnsi="Times New Roman"/>
          <w:sz w:val="24"/>
          <w:szCs w:val="24"/>
        </w:rPr>
        <w:t xml:space="preserve"> masi</w:t>
      </w:r>
      <w:r w:rsidR="00D16482" w:rsidRPr="008E3A6B">
        <w:rPr>
          <w:rFonts w:ascii="Times New Roman" w:hAnsi="Times New Roman"/>
          <w:sz w:val="24"/>
          <w:szCs w:val="24"/>
        </w:rPr>
        <w:t>h terdapat</w:t>
      </w:r>
      <w:r w:rsidRPr="008E3A6B">
        <w:rPr>
          <w:rFonts w:ascii="Times New Roman" w:hAnsi="Times New Roman"/>
          <w:sz w:val="24"/>
          <w:szCs w:val="24"/>
        </w:rPr>
        <w:t xml:space="preserve"> majikan yang mempunyai sikap memandang rendah terhadap OKU. </w:t>
      </w:r>
    </w:p>
    <w:p w:rsidR="00661AB2" w:rsidRPr="008E3A6B" w:rsidRDefault="00BD1A7F" w:rsidP="00A7537E">
      <w:pPr>
        <w:spacing w:after="0" w:line="240" w:lineRule="auto"/>
        <w:ind w:firstLine="360"/>
        <w:jc w:val="both"/>
        <w:rPr>
          <w:rFonts w:ascii="Times New Roman" w:hAnsi="Times New Roman"/>
          <w:sz w:val="24"/>
          <w:szCs w:val="24"/>
        </w:rPr>
      </w:pPr>
      <w:r w:rsidRPr="008E3A6B">
        <w:rPr>
          <w:rFonts w:ascii="Times New Roman" w:hAnsi="Times New Roman"/>
          <w:sz w:val="24"/>
          <w:szCs w:val="24"/>
        </w:rPr>
        <w:t>Di Amerika</w:t>
      </w:r>
      <w:r w:rsidR="004C6039" w:rsidRPr="008E3A6B">
        <w:rPr>
          <w:rFonts w:ascii="Times New Roman" w:hAnsi="Times New Roman"/>
          <w:sz w:val="24"/>
          <w:szCs w:val="24"/>
        </w:rPr>
        <w:t xml:space="preserve">, </w:t>
      </w:r>
      <w:r w:rsidR="000F558E" w:rsidRPr="008E3A6B">
        <w:rPr>
          <w:rFonts w:ascii="Times New Roman" w:hAnsi="Times New Roman"/>
          <w:sz w:val="24"/>
          <w:szCs w:val="24"/>
        </w:rPr>
        <w:t xml:space="preserve">konsep pendidikan </w:t>
      </w:r>
      <w:r w:rsidR="004C6039" w:rsidRPr="008E3A6B">
        <w:rPr>
          <w:rFonts w:ascii="Times New Roman" w:hAnsi="Times New Roman"/>
          <w:sz w:val="24"/>
          <w:szCs w:val="24"/>
        </w:rPr>
        <w:t xml:space="preserve">didasari oleh </w:t>
      </w:r>
      <w:r w:rsidR="004C6039" w:rsidRPr="008E3A6B">
        <w:rPr>
          <w:rFonts w:ascii="Times New Roman" w:hAnsi="Times New Roman"/>
          <w:spacing w:val="4"/>
          <w:sz w:val="24"/>
          <w:szCs w:val="24"/>
        </w:rPr>
        <w:t>‘</w:t>
      </w:r>
      <w:r w:rsidR="004C6039" w:rsidRPr="008E3A6B">
        <w:rPr>
          <w:rFonts w:ascii="Times New Roman" w:hAnsi="Times New Roman"/>
          <w:sz w:val="24"/>
          <w:szCs w:val="24"/>
        </w:rPr>
        <w:t>T</w:t>
      </w:r>
      <w:r w:rsidR="004C6039" w:rsidRPr="008E3A6B">
        <w:rPr>
          <w:rFonts w:ascii="Times New Roman" w:hAnsi="Times New Roman"/>
          <w:spacing w:val="2"/>
          <w:sz w:val="24"/>
          <w:szCs w:val="24"/>
        </w:rPr>
        <w:t>h</w:t>
      </w:r>
      <w:r w:rsidR="004C6039" w:rsidRPr="008E3A6B">
        <w:rPr>
          <w:rFonts w:ascii="Times New Roman" w:hAnsi="Times New Roman"/>
          <w:sz w:val="24"/>
          <w:szCs w:val="24"/>
        </w:rPr>
        <w:t xml:space="preserve">e </w:t>
      </w:r>
      <w:r w:rsidR="004C6039" w:rsidRPr="008E3A6B">
        <w:rPr>
          <w:rFonts w:ascii="Times New Roman" w:hAnsi="Times New Roman"/>
          <w:spacing w:val="-3"/>
          <w:sz w:val="24"/>
          <w:szCs w:val="24"/>
        </w:rPr>
        <w:t>I</w:t>
      </w:r>
      <w:r w:rsidR="004C6039" w:rsidRPr="008E3A6B">
        <w:rPr>
          <w:rFonts w:ascii="Times New Roman" w:hAnsi="Times New Roman"/>
          <w:sz w:val="24"/>
          <w:szCs w:val="24"/>
        </w:rPr>
        <w:t>ndiv</w:t>
      </w:r>
      <w:r w:rsidR="004C6039" w:rsidRPr="008E3A6B">
        <w:rPr>
          <w:rFonts w:ascii="Times New Roman" w:hAnsi="Times New Roman"/>
          <w:spacing w:val="1"/>
          <w:sz w:val="24"/>
          <w:szCs w:val="24"/>
        </w:rPr>
        <w:t>i</w:t>
      </w:r>
      <w:r w:rsidR="004C6039" w:rsidRPr="008E3A6B">
        <w:rPr>
          <w:rFonts w:ascii="Times New Roman" w:hAnsi="Times New Roman"/>
          <w:sz w:val="24"/>
          <w:szCs w:val="24"/>
        </w:rPr>
        <w:t>du</w:t>
      </w:r>
      <w:r w:rsidR="004C6039" w:rsidRPr="008E3A6B">
        <w:rPr>
          <w:rFonts w:ascii="Times New Roman" w:hAnsi="Times New Roman"/>
          <w:spacing w:val="-1"/>
          <w:sz w:val="24"/>
          <w:szCs w:val="24"/>
        </w:rPr>
        <w:t>a</w:t>
      </w:r>
      <w:r w:rsidR="004C6039" w:rsidRPr="008E3A6B">
        <w:rPr>
          <w:rFonts w:ascii="Times New Roman" w:hAnsi="Times New Roman"/>
          <w:sz w:val="24"/>
          <w:szCs w:val="24"/>
        </w:rPr>
        <w:t>ls</w:t>
      </w:r>
      <w:r w:rsidR="004C6039" w:rsidRPr="008E3A6B">
        <w:rPr>
          <w:rFonts w:ascii="Times New Roman" w:hAnsi="Times New Roman"/>
          <w:spacing w:val="4"/>
          <w:sz w:val="24"/>
          <w:szCs w:val="24"/>
        </w:rPr>
        <w:t xml:space="preserve"> </w:t>
      </w:r>
      <w:r w:rsidR="004C6039" w:rsidRPr="008E3A6B">
        <w:rPr>
          <w:rFonts w:ascii="Times New Roman" w:hAnsi="Times New Roman"/>
          <w:sz w:val="24"/>
          <w:szCs w:val="24"/>
        </w:rPr>
        <w:t>with</w:t>
      </w:r>
      <w:r w:rsidR="004C6039" w:rsidRPr="008E3A6B">
        <w:rPr>
          <w:rFonts w:ascii="Times New Roman" w:hAnsi="Times New Roman"/>
          <w:spacing w:val="2"/>
          <w:sz w:val="24"/>
          <w:szCs w:val="24"/>
        </w:rPr>
        <w:t xml:space="preserve"> </w:t>
      </w:r>
      <w:r w:rsidR="004C6039" w:rsidRPr="008E3A6B">
        <w:rPr>
          <w:rFonts w:ascii="Times New Roman" w:hAnsi="Times New Roman"/>
          <w:sz w:val="24"/>
          <w:szCs w:val="24"/>
        </w:rPr>
        <w:t>Disa</w:t>
      </w:r>
      <w:r w:rsidR="004C6039" w:rsidRPr="008E3A6B">
        <w:rPr>
          <w:rFonts w:ascii="Times New Roman" w:hAnsi="Times New Roman"/>
          <w:spacing w:val="-1"/>
          <w:sz w:val="24"/>
          <w:szCs w:val="24"/>
        </w:rPr>
        <w:t>b</w:t>
      </w:r>
      <w:r w:rsidR="004C6039" w:rsidRPr="008E3A6B">
        <w:rPr>
          <w:rFonts w:ascii="Times New Roman" w:hAnsi="Times New Roman"/>
          <w:sz w:val="24"/>
          <w:szCs w:val="24"/>
        </w:rPr>
        <w:t>i</w:t>
      </w:r>
      <w:r w:rsidR="004C6039" w:rsidRPr="008E3A6B">
        <w:rPr>
          <w:rFonts w:ascii="Times New Roman" w:hAnsi="Times New Roman"/>
          <w:spacing w:val="3"/>
          <w:sz w:val="24"/>
          <w:szCs w:val="24"/>
        </w:rPr>
        <w:t>l</w:t>
      </w:r>
      <w:r w:rsidR="004C6039" w:rsidRPr="008E3A6B">
        <w:rPr>
          <w:rFonts w:ascii="Times New Roman" w:hAnsi="Times New Roman"/>
          <w:sz w:val="24"/>
          <w:szCs w:val="24"/>
        </w:rPr>
        <w:t>i</w:t>
      </w:r>
      <w:r w:rsidR="004C6039" w:rsidRPr="008E3A6B">
        <w:rPr>
          <w:rFonts w:ascii="Times New Roman" w:hAnsi="Times New Roman"/>
          <w:spacing w:val="1"/>
          <w:sz w:val="24"/>
          <w:szCs w:val="24"/>
        </w:rPr>
        <w:t>t</w:t>
      </w:r>
      <w:r w:rsidR="004C6039" w:rsidRPr="008E3A6B">
        <w:rPr>
          <w:rFonts w:ascii="Times New Roman" w:hAnsi="Times New Roman"/>
          <w:sz w:val="24"/>
          <w:szCs w:val="24"/>
        </w:rPr>
        <w:t>ies</w:t>
      </w:r>
      <w:r w:rsidR="004C6039" w:rsidRPr="008E3A6B">
        <w:rPr>
          <w:rFonts w:ascii="Times New Roman" w:hAnsi="Times New Roman"/>
          <w:spacing w:val="1"/>
          <w:sz w:val="24"/>
          <w:szCs w:val="24"/>
        </w:rPr>
        <w:t xml:space="preserve"> </w:t>
      </w:r>
      <w:r w:rsidR="004C6039" w:rsidRPr="008E3A6B">
        <w:rPr>
          <w:rFonts w:ascii="Times New Roman" w:hAnsi="Times New Roman"/>
          <w:sz w:val="24"/>
          <w:szCs w:val="24"/>
        </w:rPr>
        <w:t>Edu</w:t>
      </w:r>
      <w:r w:rsidR="004C6039" w:rsidRPr="008E3A6B">
        <w:rPr>
          <w:rFonts w:ascii="Times New Roman" w:hAnsi="Times New Roman"/>
          <w:spacing w:val="-1"/>
          <w:sz w:val="24"/>
          <w:szCs w:val="24"/>
        </w:rPr>
        <w:t>ca</w:t>
      </w:r>
      <w:r w:rsidR="004C6039" w:rsidRPr="008E3A6B">
        <w:rPr>
          <w:rFonts w:ascii="Times New Roman" w:hAnsi="Times New Roman"/>
          <w:sz w:val="24"/>
          <w:szCs w:val="24"/>
        </w:rPr>
        <w:t>t</w:t>
      </w:r>
      <w:r w:rsidR="004C6039" w:rsidRPr="008E3A6B">
        <w:rPr>
          <w:rFonts w:ascii="Times New Roman" w:hAnsi="Times New Roman"/>
          <w:spacing w:val="1"/>
          <w:sz w:val="24"/>
          <w:szCs w:val="24"/>
        </w:rPr>
        <w:t>i</w:t>
      </w:r>
      <w:r w:rsidR="004C6039" w:rsidRPr="008E3A6B">
        <w:rPr>
          <w:rFonts w:ascii="Times New Roman" w:hAnsi="Times New Roman"/>
          <w:sz w:val="24"/>
          <w:szCs w:val="24"/>
        </w:rPr>
        <w:t>on</w:t>
      </w:r>
      <w:r w:rsidR="004C6039" w:rsidRPr="008E3A6B">
        <w:rPr>
          <w:rFonts w:ascii="Times New Roman" w:hAnsi="Times New Roman"/>
          <w:spacing w:val="4"/>
          <w:sz w:val="24"/>
          <w:szCs w:val="24"/>
        </w:rPr>
        <w:t xml:space="preserve"> </w:t>
      </w:r>
      <w:r w:rsidR="004C6039" w:rsidRPr="008E3A6B">
        <w:rPr>
          <w:rFonts w:ascii="Times New Roman" w:hAnsi="Times New Roman"/>
          <w:spacing w:val="-3"/>
          <w:sz w:val="24"/>
          <w:szCs w:val="24"/>
        </w:rPr>
        <w:t>I</w:t>
      </w:r>
      <w:r w:rsidR="004C6039" w:rsidRPr="008E3A6B">
        <w:rPr>
          <w:rFonts w:ascii="Times New Roman" w:hAnsi="Times New Roman"/>
          <w:sz w:val="24"/>
          <w:szCs w:val="24"/>
        </w:rPr>
        <w:t>mpro</w:t>
      </w:r>
      <w:r w:rsidR="004C6039" w:rsidRPr="008E3A6B">
        <w:rPr>
          <w:rFonts w:ascii="Times New Roman" w:hAnsi="Times New Roman"/>
          <w:spacing w:val="2"/>
          <w:sz w:val="24"/>
          <w:szCs w:val="24"/>
        </w:rPr>
        <w:t>v</w:t>
      </w:r>
      <w:r w:rsidR="004C6039" w:rsidRPr="008E3A6B">
        <w:rPr>
          <w:rFonts w:ascii="Times New Roman" w:hAnsi="Times New Roman"/>
          <w:spacing w:val="1"/>
          <w:sz w:val="24"/>
          <w:szCs w:val="24"/>
        </w:rPr>
        <w:t>e</w:t>
      </w:r>
      <w:r w:rsidR="004C6039" w:rsidRPr="008E3A6B">
        <w:rPr>
          <w:rFonts w:ascii="Times New Roman" w:hAnsi="Times New Roman"/>
          <w:sz w:val="24"/>
          <w:szCs w:val="24"/>
        </w:rPr>
        <w:t>ment</w:t>
      </w:r>
      <w:r w:rsidR="004C6039" w:rsidRPr="008E3A6B">
        <w:rPr>
          <w:rFonts w:ascii="Times New Roman" w:hAnsi="Times New Roman"/>
          <w:spacing w:val="1"/>
          <w:sz w:val="24"/>
          <w:szCs w:val="24"/>
        </w:rPr>
        <w:t xml:space="preserve"> </w:t>
      </w:r>
      <w:r w:rsidR="004C6039" w:rsidRPr="008E3A6B">
        <w:rPr>
          <w:rFonts w:ascii="Times New Roman" w:hAnsi="Times New Roman"/>
          <w:sz w:val="24"/>
          <w:szCs w:val="24"/>
        </w:rPr>
        <w:t>A</w:t>
      </w:r>
      <w:r w:rsidR="004C6039" w:rsidRPr="008E3A6B">
        <w:rPr>
          <w:rFonts w:ascii="Times New Roman" w:hAnsi="Times New Roman"/>
          <w:spacing w:val="-1"/>
          <w:sz w:val="24"/>
          <w:szCs w:val="24"/>
        </w:rPr>
        <w:t>c</w:t>
      </w:r>
      <w:r w:rsidR="004C6039" w:rsidRPr="008E3A6B">
        <w:rPr>
          <w:rFonts w:ascii="Times New Roman" w:hAnsi="Times New Roman"/>
          <w:sz w:val="24"/>
          <w:szCs w:val="24"/>
        </w:rPr>
        <w:t>t’</w:t>
      </w:r>
      <w:r w:rsidR="00E36AA6" w:rsidRPr="008E3A6B">
        <w:rPr>
          <w:rFonts w:ascii="Times New Roman" w:hAnsi="Times New Roman"/>
          <w:sz w:val="24"/>
          <w:szCs w:val="24"/>
        </w:rPr>
        <w:t>, 2004</w:t>
      </w:r>
      <w:r w:rsidR="004C6039" w:rsidRPr="008E3A6B">
        <w:rPr>
          <w:rFonts w:ascii="Times New Roman" w:hAnsi="Times New Roman"/>
          <w:sz w:val="24"/>
          <w:szCs w:val="24"/>
        </w:rPr>
        <w:t xml:space="preserve"> dengan memberi penekanan kepada ibu bapa yang mempunyai anak kurang upaya. Ibu bapa dilibatkan bersama dalam perancangan keperluan pendidikan anak </w:t>
      </w:r>
      <w:r w:rsidR="004C6039" w:rsidRPr="008E3A6B">
        <w:rPr>
          <w:rFonts w:ascii="Times New Roman" w:hAnsi="Times New Roman"/>
          <w:sz w:val="24"/>
          <w:szCs w:val="24"/>
        </w:rPr>
        <w:lastRenderedPageBreak/>
        <w:t>mereka</w:t>
      </w:r>
      <w:r w:rsidR="00BA6A12" w:rsidRPr="008E3A6B">
        <w:rPr>
          <w:rFonts w:ascii="Times New Roman" w:hAnsi="Times New Roman"/>
          <w:sz w:val="24"/>
          <w:szCs w:val="24"/>
        </w:rPr>
        <w:t xml:space="preserve"> (IDEA, 2004)</w:t>
      </w:r>
      <w:r w:rsidR="00E36AA6" w:rsidRPr="008E3A6B">
        <w:rPr>
          <w:rFonts w:ascii="Times New Roman" w:hAnsi="Times New Roman"/>
          <w:sz w:val="24"/>
          <w:szCs w:val="24"/>
        </w:rPr>
        <w:t>.</w:t>
      </w:r>
      <w:r w:rsidR="004C6039" w:rsidRPr="008E3A6B">
        <w:rPr>
          <w:rFonts w:ascii="Times New Roman" w:hAnsi="Times New Roman"/>
          <w:sz w:val="24"/>
          <w:szCs w:val="24"/>
        </w:rPr>
        <w:t xml:space="preserve"> </w:t>
      </w:r>
      <w:r w:rsidR="002E3F61">
        <w:rPr>
          <w:rFonts w:ascii="Times New Roman" w:hAnsi="Times New Roman"/>
          <w:sz w:val="24"/>
          <w:szCs w:val="24"/>
        </w:rPr>
        <w:t xml:space="preserve">Perkhidmatan pendidikan transisi ini </w:t>
      </w:r>
      <w:r w:rsidR="00E36AA6" w:rsidRPr="008E3A6B">
        <w:rPr>
          <w:rFonts w:ascii="Times New Roman" w:hAnsi="Times New Roman"/>
          <w:sz w:val="24"/>
          <w:szCs w:val="24"/>
        </w:rPr>
        <w:t>mempertimbangkan minat, pilihan dan keperluan murid. Malahan, Rancangan Pendidikan Individ</w:t>
      </w:r>
      <w:r w:rsidR="00BA6A12" w:rsidRPr="008E3A6B">
        <w:rPr>
          <w:rFonts w:ascii="Times New Roman" w:hAnsi="Times New Roman"/>
          <w:sz w:val="24"/>
          <w:szCs w:val="24"/>
        </w:rPr>
        <w:t xml:space="preserve">u </w:t>
      </w:r>
      <w:r w:rsidR="00E36AA6" w:rsidRPr="008E3A6B">
        <w:rPr>
          <w:rFonts w:ascii="Times New Roman" w:hAnsi="Times New Roman"/>
          <w:sz w:val="24"/>
          <w:szCs w:val="24"/>
        </w:rPr>
        <w:t>perlu disertakan dengan</w:t>
      </w:r>
      <w:r w:rsidR="00BA6A12" w:rsidRPr="008E3A6B">
        <w:rPr>
          <w:rFonts w:ascii="Times New Roman" w:hAnsi="Times New Roman"/>
          <w:sz w:val="24"/>
          <w:szCs w:val="24"/>
        </w:rPr>
        <w:t xml:space="preserve"> komponen transisi yang spesifik seperti keperluan perkhidmatan transisi dan agensi yang terlibat (William-Deihm &amp; Lynch, 2007). </w:t>
      </w:r>
    </w:p>
    <w:p w:rsidR="009F0A2A" w:rsidRPr="008E3A6B" w:rsidRDefault="007C679B" w:rsidP="00A7537E">
      <w:pPr>
        <w:pStyle w:val="10Normal01-PerengganPertama"/>
        <w:spacing w:beforeLines="0" w:before="0" w:afterLines="0" w:after="0" w:line="240" w:lineRule="auto"/>
        <w:ind w:firstLine="360"/>
      </w:pPr>
      <w:r w:rsidRPr="008E3A6B">
        <w:rPr>
          <w:rFonts w:eastAsia="Calibri"/>
        </w:rPr>
        <w:t xml:space="preserve">Di Malaysia, </w:t>
      </w:r>
      <w:r w:rsidR="002E3F61">
        <w:rPr>
          <w:rFonts w:eastAsia="Calibri"/>
        </w:rPr>
        <w:t>Program Transisi Kerjaya (</w:t>
      </w:r>
      <w:r w:rsidRPr="008E3A6B">
        <w:rPr>
          <w:lang w:eastAsia="ko-KR"/>
        </w:rPr>
        <w:t>PTK</w:t>
      </w:r>
      <w:r w:rsidR="002E3F61">
        <w:rPr>
          <w:lang w:eastAsia="ko-KR"/>
        </w:rPr>
        <w:t>)</w:t>
      </w:r>
      <w:r w:rsidR="00E47D39" w:rsidRPr="008E3A6B">
        <w:rPr>
          <w:lang w:eastAsia="ko-KR"/>
        </w:rPr>
        <w:t xml:space="preserve"> direncanakan kepada</w:t>
      </w:r>
      <w:r w:rsidR="009F0A2A" w:rsidRPr="008E3A6B">
        <w:rPr>
          <w:lang w:eastAsia="ko-KR"/>
        </w:rPr>
        <w:t xml:space="preserve"> </w:t>
      </w:r>
      <w:r w:rsidR="00E47D39" w:rsidRPr="008E3A6B">
        <w:rPr>
          <w:lang w:eastAsia="ko-KR"/>
        </w:rPr>
        <w:t xml:space="preserve">Murid Berkeperluan Khas (MBK) melalui pemantauan guru. Pelajar didedahkan dengan kemahiran asas </w:t>
      </w:r>
      <w:r w:rsidR="009F0A2A" w:rsidRPr="008E3A6B">
        <w:rPr>
          <w:lang w:eastAsia="ko-KR"/>
        </w:rPr>
        <w:t xml:space="preserve">untuk bekerja mengikut keupayaan </w:t>
      </w:r>
      <w:r w:rsidR="00E47D39" w:rsidRPr="008E3A6B">
        <w:rPr>
          <w:lang w:eastAsia="ko-KR"/>
        </w:rPr>
        <w:t xml:space="preserve">pelajar </w:t>
      </w:r>
      <w:proofErr w:type="gramStart"/>
      <w:r w:rsidR="009F0A2A" w:rsidRPr="008E3A6B">
        <w:rPr>
          <w:lang w:eastAsia="ko-KR"/>
        </w:rPr>
        <w:t>sama</w:t>
      </w:r>
      <w:proofErr w:type="gramEnd"/>
      <w:r w:rsidR="009F0A2A" w:rsidRPr="008E3A6B">
        <w:rPr>
          <w:lang w:eastAsia="ko-KR"/>
        </w:rPr>
        <w:t xml:space="preserve"> ada dalam bida</w:t>
      </w:r>
      <w:r w:rsidR="00E47D39" w:rsidRPr="008E3A6B">
        <w:rPr>
          <w:lang w:eastAsia="ko-KR"/>
        </w:rPr>
        <w:t xml:space="preserve">ng kurikulum atau kokurikulum </w:t>
      </w:r>
      <w:r w:rsidR="009F0A2A" w:rsidRPr="008E3A6B">
        <w:rPr>
          <w:lang w:eastAsia="ko-KR"/>
        </w:rPr>
        <w:t>(Poniran, 2010).</w:t>
      </w:r>
      <w:r w:rsidR="007126CE" w:rsidRPr="008E3A6B">
        <w:t xml:space="preserve"> </w:t>
      </w:r>
      <w:r w:rsidR="009F0A2A" w:rsidRPr="008E3A6B">
        <w:rPr>
          <w:lang w:eastAsia="ko-KR"/>
        </w:rPr>
        <w:t>Pelaksanaan kurikulum PTK untuk MBK B</w:t>
      </w:r>
      <w:r w:rsidR="00AC720E" w:rsidRPr="008E3A6B">
        <w:rPr>
          <w:lang w:eastAsia="ko-KR"/>
        </w:rPr>
        <w:t>ermasalah Pembelajaran</w:t>
      </w:r>
      <w:r w:rsidR="00E47D39" w:rsidRPr="008E3A6B">
        <w:rPr>
          <w:lang w:eastAsia="ko-KR"/>
        </w:rPr>
        <w:t xml:space="preserve"> (BP)</w:t>
      </w:r>
      <w:r w:rsidR="006C0350" w:rsidRPr="008E3A6B">
        <w:rPr>
          <w:lang w:eastAsia="ko-KR"/>
        </w:rPr>
        <w:t xml:space="preserve"> m</w:t>
      </w:r>
      <w:r w:rsidR="009F0A2A" w:rsidRPr="008E3A6B">
        <w:rPr>
          <w:lang w:eastAsia="ko-KR"/>
        </w:rPr>
        <w:t>asih kurang jelas (Bari et al., 2013). Namun begitu, usaha ke arah melaksanaka</w:t>
      </w:r>
      <w:r w:rsidR="00AC720E" w:rsidRPr="008E3A6B">
        <w:rPr>
          <w:lang w:eastAsia="ko-KR"/>
        </w:rPr>
        <w:t>n transisi kerjaya u</w:t>
      </w:r>
      <w:r w:rsidR="00E47D39" w:rsidRPr="008E3A6B">
        <w:rPr>
          <w:lang w:eastAsia="ko-KR"/>
        </w:rPr>
        <w:t>ntuk MBK BP</w:t>
      </w:r>
      <w:r w:rsidR="00AC720E" w:rsidRPr="008E3A6B">
        <w:rPr>
          <w:lang w:eastAsia="ko-KR"/>
        </w:rPr>
        <w:t xml:space="preserve"> </w:t>
      </w:r>
      <w:r w:rsidR="00E47D39" w:rsidRPr="008E3A6B">
        <w:rPr>
          <w:lang w:eastAsia="ko-KR"/>
        </w:rPr>
        <w:t>ini</w:t>
      </w:r>
      <w:r w:rsidR="009F0A2A" w:rsidRPr="008E3A6B">
        <w:rPr>
          <w:lang w:eastAsia="ko-KR"/>
        </w:rPr>
        <w:t xml:space="preserve"> dinyatakan dalam Pelan Pembangunan Pendidikan Malaysia (PPPM) 2013-2025 (Mohamad Hisyam &amp; Siti </w:t>
      </w:r>
      <w:proofErr w:type="gramStart"/>
      <w:r w:rsidR="009F0A2A" w:rsidRPr="008E3A6B">
        <w:rPr>
          <w:lang w:eastAsia="ko-KR"/>
        </w:rPr>
        <w:t>Nor</w:t>
      </w:r>
      <w:proofErr w:type="gramEnd"/>
      <w:r w:rsidR="009F0A2A" w:rsidRPr="008E3A6B">
        <w:rPr>
          <w:lang w:eastAsia="ko-KR"/>
        </w:rPr>
        <w:t xml:space="preserve"> Ida</w:t>
      </w:r>
      <w:r w:rsidR="002B07E0" w:rsidRPr="008E3A6B">
        <w:rPr>
          <w:lang w:eastAsia="ko-KR"/>
        </w:rPr>
        <w:t xml:space="preserve">yu, 2017). </w:t>
      </w:r>
      <w:r w:rsidR="00661AB2" w:rsidRPr="008E3A6B">
        <w:rPr>
          <w:lang w:eastAsia="ko-KR"/>
        </w:rPr>
        <w:t>Menurut Zainal Abidin (2009), PTK dalam Pendidikan Khas di Malaysia dilaksanakan untuk mengembangkan potensi pengetahuan dan mengukuhkan kemahiran ke arah kehidupan berdikari dan dunia pekerjaan</w:t>
      </w:r>
      <w:r w:rsidR="002E3F61">
        <w:rPr>
          <w:lang w:eastAsia="ko-KR"/>
        </w:rPr>
        <w:t>,</w:t>
      </w:r>
      <w:r w:rsidR="00661AB2" w:rsidRPr="008E3A6B">
        <w:rPr>
          <w:lang w:eastAsia="ko-KR"/>
        </w:rPr>
        <w:t xml:space="preserve"> terutamanya setelah tamat persekolahan. </w:t>
      </w:r>
      <w:r w:rsidR="002B07E0" w:rsidRPr="008E3A6B">
        <w:rPr>
          <w:lang w:eastAsia="ko-KR"/>
        </w:rPr>
        <w:t>B</w:t>
      </w:r>
      <w:r w:rsidR="009F0A2A" w:rsidRPr="008E3A6B">
        <w:rPr>
          <w:lang w:eastAsia="ko-KR"/>
        </w:rPr>
        <w:t>agi memastikan perancang</w:t>
      </w:r>
      <w:r w:rsidR="00D13466" w:rsidRPr="008E3A6B">
        <w:rPr>
          <w:lang w:eastAsia="ko-KR"/>
        </w:rPr>
        <w:t>an ke arah kerjaya MBK BP terlaksana dengan jayanya, kerjasama</w:t>
      </w:r>
      <w:r w:rsidR="009F0A2A" w:rsidRPr="008E3A6B">
        <w:rPr>
          <w:lang w:eastAsia="ko-KR"/>
        </w:rPr>
        <w:t xml:space="preserve"> pelbagai pihak sepe</w:t>
      </w:r>
      <w:r w:rsidR="00D13466" w:rsidRPr="008E3A6B">
        <w:rPr>
          <w:lang w:eastAsia="ko-KR"/>
        </w:rPr>
        <w:t>rti pentadbir sekolah, guru</w:t>
      </w:r>
      <w:r w:rsidR="009F0A2A" w:rsidRPr="008E3A6B">
        <w:rPr>
          <w:lang w:eastAsia="ko-KR"/>
        </w:rPr>
        <w:t xml:space="preserve">, ibu bapa, agensi kerajaan, swasta dan komuniti adalah sangat perlu (Noraini et al., 2015). </w:t>
      </w:r>
      <w:r w:rsidR="00D13466" w:rsidRPr="008E3A6B">
        <w:rPr>
          <w:lang w:eastAsia="ko-KR"/>
        </w:rPr>
        <w:t>W</w:t>
      </w:r>
      <w:r w:rsidR="00483E41" w:rsidRPr="008E3A6B">
        <w:rPr>
          <w:lang w:eastAsia="ko-KR"/>
        </w:rPr>
        <w:t>alaupun MBK BP lemah dari</w:t>
      </w:r>
      <w:r w:rsidR="009F0A2A" w:rsidRPr="008E3A6B">
        <w:rPr>
          <w:lang w:eastAsia="ko-KR"/>
        </w:rPr>
        <w:t xml:space="preserve"> </w:t>
      </w:r>
      <w:r w:rsidR="00483E41" w:rsidRPr="008E3A6B">
        <w:rPr>
          <w:lang w:eastAsia="ko-KR"/>
        </w:rPr>
        <w:t>segi akademik, namun mereka</w:t>
      </w:r>
      <w:r w:rsidR="009F0A2A" w:rsidRPr="008E3A6B">
        <w:rPr>
          <w:lang w:eastAsia="ko-KR"/>
        </w:rPr>
        <w:t xml:space="preserve"> mempuny</w:t>
      </w:r>
      <w:r w:rsidR="00483E41" w:rsidRPr="008E3A6B">
        <w:rPr>
          <w:lang w:eastAsia="ko-KR"/>
        </w:rPr>
        <w:t>ai minat dan bakat seperti pelajar</w:t>
      </w:r>
      <w:r w:rsidR="009F0A2A" w:rsidRPr="008E3A6B">
        <w:rPr>
          <w:lang w:eastAsia="ko-KR"/>
        </w:rPr>
        <w:t xml:space="preserve"> lain</w:t>
      </w:r>
      <w:r w:rsidR="00483E41" w:rsidRPr="008E3A6B">
        <w:rPr>
          <w:lang w:eastAsia="ko-KR"/>
        </w:rPr>
        <w:t>. Hal ini membawa</w:t>
      </w:r>
      <w:r w:rsidR="009F0A2A" w:rsidRPr="008E3A6B">
        <w:rPr>
          <w:lang w:eastAsia="ko-KR"/>
        </w:rPr>
        <w:t xml:space="preserve"> kepada kesungguhan untuk belajar dan mendapat kejayaan dalam kehidupan yang banyak </w:t>
      </w:r>
      <w:r w:rsidR="00483E41" w:rsidRPr="008E3A6B">
        <w:rPr>
          <w:lang w:eastAsia="ko-KR"/>
        </w:rPr>
        <w:t>didorong oleh ibu bapa, guru serta</w:t>
      </w:r>
      <w:r w:rsidR="009F0A2A" w:rsidRPr="008E3A6B">
        <w:rPr>
          <w:lang w:eastAsia="ko-KR"/>
        </w:rPr>
        <w:t xml:space="preserve"> masyarakat sekeliling (Zainudin et al., 2006).</w:t>
      </w:r>
    </w:p>
    <w:p w:rsidR="00B873E8" w:rsidRPr="008E3A6B" w:rsidRDefault="009F0A2A" w:rsidP="00A7537E">
      <w:pPr>
        <w:spacing w:after="0" w:line="240" w:lineRule="auto"/>
        <w:ind w:firstLine="540"/>
        <w:jc w:val="both"/>
        <w:rPr>
          <w:rFonts w:ascii="Times New Roman" w:hAnsi="Times New Roman"/>
          <w:sz w:val="24"/>
          <w:szCs w:val="24"/>
        </w:rPr>
      </w:pPr>
      <w:r w:rsidRPr="008E3A6B">
        <w:rPr>
          <w:rFonts w:ascii="Times New Roman" w:hAnsi="Times New Roman"/>
          <w:sz w:val="24"/>
          <w:szCs w:val="24"/>
        </w:rPr>
        <w:t>Demi merealisasikan hasrat PPPM (2013-2025) dan Dasar Agroma</w:t>
      </w:r>
      <w:r w:rsidR="007C679B" w:rsidRPr="008E3A6B">
        <w:rPr>
          <w:rFonts w:ascii="Times New Roman" w:hAnsi="Times New Roman"/>
          <w:sz w:val="24"/>
          <w:szCs w:val="24"/>
        </w:rPr>
        <w:t xml:space="preserve">kanan Negara (2011-2020), </w:t>
      </w:r>
      <w:r w:rsidRPr="008E3A6B">
        <w:rPr>
          <w:rFonts w:ascii="Times New Roman" w:hAnsi="Times New Roman"/>
          <w:sz w:val="24"/>
          <w:szCs w:val="24"/>
        </w:rPr>
        <w:t>Pe</w:t>
      </w:r>
      <w:r w:rsidR="007C679B" w:rsidRPr="008E3A6B">
        <w:rPr>
          <w:rFonts w:ascii="Times New Roman" w:hAnsi="Times New Roman"/>
          <w:sz w:val="24"/>
          <w:szCs w:val="24"/>
        </w:rPr>
        <w:t>r</w:t>
      </w:r>
      <w:r w:rsidRPr="008E3A6B">
        <w:rPr>
          <w:rFonts w:ascii="Times New Roman" w:hAnsi="Times New Roman"/>
          <w:sz w:val="24"/>
          <w:szCs w:val="24"/>
        </w:rPr>
        <w:t>tubuhan Peladang Kawasan (PPK) dan Pihak Berkuasa Pelaksanaan Koridor Utara (Northern Cor</w:t>
      </w:r>
      <w:r w:rsidR="00B873E8" w:rsidRPr="008E3A6B">
        <w:rPr>
          <w:rFonts w:ascii="Times New Roman" w:hAnsi="Times New Roman"/>
          <w:sz w:val="24"/>
          <w:szCs w:val="24"/>
        </w:rPr>
        <w:t>ridor Implementation Authority/</w:t>
      </w:r>
      <w:r w:rsidRPr="008E3A6B">
        <w:rPr>
          <w:rFonts w:ascii="Times New Roman" w:hAnsi="Times New Roman"/>
          <w:sz w:val="24"/>
          <w:szCs w:val="24"/>
        </w:rPr>
        <w:t>NCIA) mengorak langkah dengan memberi pendedahan dan pengetahuan kepada pelajar sekolah dalam penanaman cendawan bagi memastikan pert</w:t>
      </w:r>
      <w:r w:rsidR="00A02666" w:rsidRPr="008E3A6B">
        <w:rPr>
          <w:rFonts w:ascii="Times New Roman" w:hAnsi="Times New Roman"/>
          <w:sz w:val="24"/>
          <w:szCs w:val="24"/>
        </w:rPr>
        <w:t>ambahan agropreneur muda dalam sektor</w:t>
      </w:r>
      <w:r w:rsidR="00B873E8" w:rsidRPr="008E3A6B">
        <w:rPr>
          <w:rFonts w:ascii="Times New Roman" w:hAnsi="Times New Roman"/>
          <w:sz w:val="24"/>
          <w:szCs w:val="24"/>
        </w:rPr>
        <w:t xml:space="preserve"> pertanian negara</w:t>
      </w:r>
      <w:r w:rsidR="006C0350" w:rsidRPr="008E3A6B">
        <w:rPr>
          <w:rFonts w:ascii="Times New Roman" w:hAnsi="Times New Roman"/>
          <w:sz w:val="24"/>
          <w:szCs w:val="24"/>
        </w:rPr>
        <w:t>.</w:t>
      </w:r>
      <w:r w:rsidR="00B873E8" w:rsidRPr="008E3A6B">
        <w:rPr>
          <w:rFonts w:ascii="Times New Roman" w:hAnsi="Times New Roman"/>
          <w:sz w:val="24"/>
          <w:szCs w:val="24"/>
        </w:rPr>
        <w:t xml:space="preserve"> NCIA</w:t>
      </w:r>
      <w:r w:rsidRPr="008E3A6B">
        <w:rPr>
          <w:rFonts w:ascii="Times New Roman" w:hAnsi="Times New Roman"/>
          <w:sz w:val="24"/>
          <w:szCs w:val="24"/>
        </w:rPr>
        <w:t xml:space="preserve"> telah menjalankan Program Latihan Vokasional, Pertanian dan Keusahawanan Sekolah (Agricultural Vocational School Enterprise Training Program/AVSETP) kepada beberapa sekolah terpilih di Pulau Pinan</w:t>
      </w:r>
      <w:r w:rsidR="006C0350" w:rsidRPr="008E3A6B">
        <w:rPr>
          <w:rFonts w:ascii="Times New Roman" w:hAnsi="Times New Roman"/>
          <w:sz w:val="24"/>
          <w:szCs w:val="24"/>
        </w:rPr>
        <w:t xml:space="preserve">g. </w:t>
      </w:r>
      <w:r w:rsidRPr="008E3A6B">
        <w:rPr>
          <w:rFonts w:ascii="Times New Roman" w:hAnsi="Times New Roman"/>
          <w:sz w:val="24"/>
          <w:szCs w:val="24"/>
        </w:rPr>
        <w:t xml:space="preserve">Objektif utama program ini ialah untuk memberi latihan pekerjaan kepada </w:t>
      </w:r>
      <w:r w:rsidR="00B873E8" w:rsidRPr="008E3A6B">
        <w:rPr>
          <w:rFonts w:ascii="Times New Roman" w:hAnsi="Times New Roman"/>
          <w:sz w:val="24"/>
          <w:szCs w:val="24"/>
        </w:rPr>
        <w:t xml:space="preserve">pelajar MBK BP </w:t>
      </w:r>
      <w:r w:rsidRPr="008E3A6B">
        <w:rPr>
          <w:rFonts w:ascii="Times New Roman" w:hAnsi="Times New Roman"/>
          <w:sz w:val="24"/>
          <w:szCs w:val="24"/>
        </w:rPr>
        <w:t xml:space="preserve">dalam bidang tanaman cili secara fertigasi dan tanaman cendawan. </w:t>
      </w:r>
      <w:r w:rsidR="00B873E8" w:rsidRPr="008E3A6B">
        <w:rPr>
          <w:rFonts w:ascii="Times New Roman" w:hAnsi="Times New Roman"/>
          <w:sz w:val="24"/>
          <w:szCs w:val="24"/>
        </w:rPr>
        <w:t xml:space="preserve">Pelajar turut dilatih </w:t>
      </w:r>
      <w:r w:rsidRPr="008E3A6B">
        <w:rPr>
          <w:rFonts w:ascii="Times New Roman" w:hAnsi="Times New Roman"/>
          <w:sz w:val="24"/>
          <w:szCs w:val="24"/>
        </w:rPr>
        <w:t xml:space="preserve">mengendalikan </w:t>
      </w:r>
      <w:r w:rsidR="00B873E8" w:rsidRPr="008E3A6B">
        <w:rPr>
          <w:rFonts w:ascii="Times New Roman" w:hAnsi="Times New Roman"/>
          <w:sz w:val="24"/>
          <w:szCs w:val="24"/>
        </w:rPr>
        <w:t>perniagaan dan pemasaran</w:t>
      </w:r>
      <w:r w:rsidRPr="008E3A6B">
        <w:rPr>
          <w:rFonts w:ascii="Times New Roman" w:hAnsi="Times New Roman"/>
          <w:sz w:val="24"/>
          <w:szCs w:val="24"/>
        </w:rPr>
        <w:t xml:space="preserve"> hasil tani</w:t>
      </w:r>
      <w:r w:rsidR="00B873E8" w:rsidRPr="008E3A6B">
        <w:rPr>
          <w:rFonts w:ascii="Times New Roman" w:hAnsi="Times New Roman"/>
          <w:sz w:val="24"/>
          <w:szCs w:val="24"/>
        </w:rPr>
        <w:t xml:space="preserve"> </w:t>
      </w:r>
      <w:r w:rsidRPr="008E3A6B">
        <w:rPr>
          <w:rFonts w:ascii="Times New Roman" w:hAnsi="Times New Roman"/>
          <w:sz w:val="24"/>
          <w:szCs w:val="24"/>
        </w:rPr>
        <w:t>(Sinar Harian, 20</w:t>
      </w:r>
      <w:r w:rsidR="006C0350" w:rsidRPr="008E3A6B">
        <w:rPr>
          <w:rFonts w:ascii="Times New Roman" w:hAnsi="Times New Roman"/>
          <w:sz w:val="24"/>
          <w:szCs w:val="24"/>
        </w:rPr>
        <w:t>14).</w:t>
      </w:r>
      <w:r w:rsidR="00B873E8" w:rsidRPr="008E3A6B">
        <w:rPr>
          <w:rFonts w:ascii="Times New Roman" w:hAnsi="Times New Roman"/>
          <w:sz w:val="24"/>
          <w:szCs w:val="24"/>
          <w:lang w:eastAsia="ko-KR"/>
        </w:rPr>
        <w:t xml:space="preserve"> </w:t>
      </w:r>
    </w:p>
    <w:p w:rsidR="009F0A2A" w:rsidRPr="008E3A6B" w:rsidRDefault="009F0A2A" w:rsidP="00A7537E">
      <w:pPr>
        <w:spacing w:after="0" w:line="240" w:lineRule="auto"/>
        <w:ind w:firstLine="360"/>
        <w:jc w:val="both"/>
        <w:rPr>
          <w:rFonts w:ascii="Times New Roman" w:hAnsi="Times New Roman"/>
          <w:sz w:val="24"/>
          <w:szCs w:val="24"/>
        </w:rPr>
      </w:pPr>
      <w:r w:rsidRPr="008E3A6B">
        <w:rPr>
          <w:rFonts w:ascii="Times New Roman" w:hAnsi="Times New Roman"/>
          <w:bCs/>
          <w:sz w:val="24"/>
          <w:szCs w:val="24"/>
        </w:rPr>
        <w:t>Rasional kajian ini dijalankan kerana terdapat beberapa sekolah yang telah berhenti menjalankan program ini</w:t>
      </w:r>
      <w:r w:rsidR="00B873E8" w:rsidRPr="008E3A6B">
        <w:rPr>
          <w:rFonts w:ascii="Times New Roman" w:hAnsi="Times New Roman"/>
          <w:bCs/>
          <w:sz w:val="24"/>
          <w:szCs w:val="24"/>
        </w:rPr>
        <w:t>,</w:t>
      </w:r>
      <w:r w:rsidRPr="008E3A6B">
        <w:rPr>
          <w:rFonts w:ascii="Times New Roman" w:hAnsi="Times New Roman"/>
          <w:bCs/>
          <w:sz w:val="24"/>
          <w:szCs w:val="24"/>
        </w:rPr>
        <w:t xml:space="preserve"> walhal program yang baik ini seharusnya mempunyai kesinambungan ke arah </w:t>
      </w:r>
      <w:r w:rsidR="00B873E8" w:rsidRPr="008E3A6B">
        <w:rPr>
          <w:rFonts w:ascii="Times New Roman" w:hAnsi="Times New Roman"/>
          <w:sz w:val="24"/>
          <w:szCs w:val="24"/>
        </w:rPr>
        <w:t>menyuntik minat pelajar dalam bidang pertanian</w:t>
      </w:r>
      <w:r w:rsidR="00B873E8" w:rsidRPr="008E3A6B">
        <w:rPr>
          <w:rFonts w:ascii="Times New Roman" w:hAnsi="Times New Roman"/>
          <w:bCs/>
          <w:sz w:val="24"/>
          <w:szCs w:val="24"/>
        </w:rPr>
        <w:t xml:space="preserve"> dan </w:t>
      </w:r>
      <w:r w:rsidRPr="008E3A6B">
        <w:rPr>
          <w:rFonts w:ascii="Times New Roman" w:hAnsi="Times New Roman"/>
          <w:bCs/>
          <w:sz w:val="24"/>
          <w:szCs w:val="24"/>
        </w:rPr>
        <w:t>membentuk agropreneur</w:t>
      </w:r>
      <w:r w:rsidR="00B873E8" w:rsidRPr="008E3A6B">
        <w:rPr>
          <w:rFonts w:ascii="Times New Roman" w:hAnsi="Times New Roman"/>
          <w:bCs/>
          <w:sz w:val="24"/>
          <w:szCs w:val="24"/>
        </w:rPr>
        <w:t xml:space="preserve"> berdikari</w:t>
      </w:r>
      <w:r w:rsidRPr="008E3A6B">
        <w:rPr>
          <w:rFonts w:ascii="Times New Roman" w:hAnsi="Times New Roman"/>
          <w:bCs/>
          <w:sz w:val="24"/>
          <w:szCs w:val="24"/>
        </w:rPr>
        <w:t xml:space="preserve"> dalam kalangan </w:t>
      </w:r>
      <w:r w:rsidR="00B873E8" w:rsidRPr="008E3A6B">
        <w:rPr>
          <w:rFonts w:ascii="Times New Roman" w:hAnsi="Times New Roman"/>
          <w:bCs/>
          <w:sz w:val="24"/>
          <w:szCs w:val="24"/>
        </w:rPr>
        <w:t>MBK BP</w:t>
      </w:r>
      <w:r w:rsidRPr="008E3A6B">
        <w:rPr>
          <w:rFonts w:ascii="Times New Roman" w:hAnsi="Times New Roman"/>
          <w:bCs/>
          <w:sz w:val="24"/>
          <w:szCs w:val="24"/>
        </w:rPr>
        <w:t xml:space="preserve">. Lantas, kajian ini dijalankan untuk merumuskan cabaran </w:t>
      </w:r>
      <w:r w:rsidR="00397E40" w:rsidRPr="008E3A6B">
        <w:rPr>
          <w:rFonts w:ascii="Times New Roman" w:hAnsi="Times New Roman"/>
          <w:bCs/>
          <w:sz w:val="24"/>
          <w:szCs w:val="24"/>
        </w:rPr>
        <w:t xml:space="preserve">terhadap kelangsungan </w:t>
      </w:r>
      <w:r w:rsidRPr="008E3A6B">
        <w:rPr>
          <w:rFonts w:ascii="Times New Roman" w:hAnsi="Times New Roman"/>
          <w:bCs/>
          <w:sz w:val="24"/>
          <w:szCs w:val="24"/>
        </w:rPr>
        <w:t xml:space="preserve">projek cendawan </w:t>
      </w:r>
      <w:r w:rsidR="00397E40" w:rsidRPr="008E3A6B">
        <w:rPr>
          <w:rFonts w:ascii="Times New Roman" w:hAnsi="Times New Roman"/>
          <w:bCs/>
          <w:sz w:val="24"/>
          <w:szCs w:val="24"/>
        </w:rPr>
        <w:t xml:space="preserve">sebagai asas PTK </w:t>
      </w:r>
      <w:r w:rsidRPr="008E3A6B">
        <w:rPr>
          <w:rFonts w:ascii="Times New Roman" w:hAnsi="Times New Roman"/>
          <w:bCs/>
          <w:sz w:val="24"/>
          <w:szCs w:val="24"/>
        </w:rPr>
        <w:t xml:space="preserve">kepada MBK </w:t>
      </w:r>
      <w:r w:rsidR="00397E40" w:rsidRPr="008E3A6B">
        <w:rPr>
          <w:rFonts w:ascii="Times New Roman" w:hAnsi="Times New Roman"/>
          <w:bCs/>
          <w:sz w:val="24"/>
          <w:szCs w:val="24"/>
        </w:rPr>
        <w:t>BP</w:t>
      </w:r>
      <w:r w:rsidRPr="008E3A6B">
        <w:rPr>
          <w:rFonts w:ascii="Times New Roman" w:hAnsi="Times New Roman"/>
          <w:bCs/>
          <w:sz w:val="24"/>
          <w:szCs w:val="24"/>
        </w:rPr>
        <w:t xml:space="preserve">. </w:t>
      </w:r>
    </w:p>
    <w:p w:rsidR="00397E40" w:rsidRPr="008E3A6B" w:rsidRDefault="00397E40" w:rsidP="00A7537E">
      <w:pPr>
        <w:spacing w:after="0" w:line="240" w:lineRule="auto"/>
        <w:ind w:firstLine="360"/>
        <w:jc w:val="both"/>
        <w:rPr>
          <w:rFonts w:ascii="Times New Roman" w:hAnsi="Times New Roman"/>
          <w:b/>
          <w:sz w:val="24"/>
          <w:szCs w:val="24"/>
        </w:rPr>
      </w:pPr>
    </w:p>
    <w:p w:rsidR="006128BE" w:rsidRPr="008E3A6B" w:rsidRDefault="006128BE" w:rsidP="00A7537E">
      <w:pPr>
        <w:tabs>
          <w:tab w:val="left" w:pos="709"/>
        </w:tabs>
        <w:spacing w:after="0" w:line="240" w:lineRule="auto"/>
        <w:jc w:val="both"/>
        <w:rPr>
          <w:rFonts w:ascii="Times New Roman" w:hAnsi="Times New Roman"/>
          <w:b/>
          <w:sz w:val="24"/>
          <w:szCs w:val="24"/>
        </w:rPr>
      </w:pPr>
    </w:p>
    <w:p w:rsidR="009F0A2A" w:rsidRPr="008E3A6B" w:rsidRDefault="009F0A2A" w:rsidP="00A7537E">
      <w:pPr>
        <w:tabs>
          <w:tab w:val="left" w:pos="709"/>
        </w:tabs>
        <w:spacing w:after="0" w:line="240" w:lineRule="auto"/>
        <w:jc w:val="both"/>
        <w:rPr>
          <w:rFonts w:ascii="Times New Roman" w:hAnsi="Times New Roman"/>
          <w:b/>
          <w:sz w:val="24"/>
          <w:szCs w:val="24"/>
        </w:rPr>
      </w:pPr>
      <w:r w:rsidRPr="008E3A6B">
        <w:rPr>
          <w:rFonts w:ascii="Times New Roman" w:hAnsi="Times New Roman"/>
          <w:b/>
          <w:sz w:val="24"/>
          <w:szCs w:val="24"/>
        </w:rPr>
        <w:t xml:space="preserve">Kajian </w:t>
      </w:r>
      <w:r w:rsidR="006C0350" w:rsidRPr="008E3A6B">
        <w:rPr>
          <w:rFonts w:ascii="Times New Roman" w:hAnsi="Times New Roman"/>
          <w:b/>
          <w:sz w:val="24"/>
          <w:szCs w:val="24"/>
        </w:rPr>
        <w:t>literatur</w:t>
      </w:r>
      <w:bookmarkStart w:id="1" w:name="_Toc13323394"/>
      <w:bookmarkStart w:id="2" w:name="_Toc11019357"/>
      <w:bookmarkStart w:id="3" w:name="_Toc11019252"/>
      <w:bookmarkStart w:id="4" w:name="_Toc11019061"/>
      <w:bookmarkStart w:id="5" w:name="_Toc11018815"/>
      <w:bookmarkStart w:id="6" w:name="_Toc10367835"/>
    </w:p>
    <w:p w:rsidR="006C0350" w:rsidRPr="008E3A6B" w:rsidRDefault="006C0350" w:rsidP="00A7537E">
      <w:pPr>
        <w:tabs>
          <w:tab w:val="left" w:pos="709"/>
        </w:tabs>
        <w:spacing w:after="0" w:line="240" w:lineRule="auto"/>
        <w:jc w:val="both"/>
        <w:rPr>
          <w:rFonts w:ascii="Times New Roman" w:hAnsi="Times New Roman"/>
          <w:i/>
          <w:sz w:val="24"/>
          <w:szCs w:val="24"/>
        </w:rPr>
      </w:pPr>
    </w:p>
    <w:p w:rsidR="009F0A2A" w:rsidRPr="008E3A6B" w:rsidRDefault="00D24AF5" w:rsidP="00A7537E">
      <w:pPr>
        <w:tabs>
          <w:tab w:val="left" w:pos="709"/>
        </w:tabs>
        <w:spacing w:after="0" w:line="240" w:lineRule="auto"/>
        <w:jc w:val="both"/>
        <w:rPr>
          <w:rFonts w:ascii="Times New Roman" w:hAnsi="Times New Roman"/>
          <w:i/>
          <w:sz w:val="24"/>
          <w:szCs w:val="24"/>
        </w:rPr>
      </w:pPr>
      <w:r w:rsidRPr="008E3A6B">
        <w:rPr>
          <w:rFonts w:ascii="Times New Roman" w:hAnsi="Times New Roman"/>
          <w:i/>
          <w:sz w:val="24"/>
          <w:szCs w:val="24"/>
        </w:rPr>
        <w:t xml:space="preserve">Cabaran </w:t>
      </w:r>
      <w:r w:rsidR="001F18A2" w:rsidRPr="008E3A6B">
        <w:rPr>
          <w:rFonts w:ascii="Times New Roman" w:hAnsi="Times New Roman"/>
          <w:i/>
          <w:sz w:val="24"/>
          <w:szCs w:val="24"/>
        </w:rPr>
        <w:t>Program Transisi K</w:t>
      </w:r>
      <w:r w:rsidR="009F0A2A" w:rsidRPr="008E3A6B">
        <w:rPr>
          <w:rFonts w:ascii="Times New Roman" w:hAnsi="Times New Roman"/>
          <w:i/>
          <w:sz w:val="24"/>
          <w:szCs w:val="24"/>
        </w:rPr>
        <w:t>erjaya</w:t>
      </w:r>
      <w:r w:rsidR="001F18A2" w:rsidRPr="008E3A6B">
        <w:rPr>
          <w:rFonts w:ascii="Times New Roman" w:hAnsi="Times New Roman"/>
          <w:i/>
          <w:sz w:val="24"/>
          <w:szCs w:val="24"/>
        </w:rPr>
        <w:t xml:space="preserve"> tanaman cendawan</w:t>
      </w:r>
      <w:r w:rsidR="009F0A2A" w:rsidRPr="008E3A6B">
        <w:rPr>
          <w:rFonts w:ascii="Times New Roman" w:hAnsi="Times New Roman"/>
          <w:i/>
          <w:sz w:val="24"/>
          <w:szCs w:val="24"/>
        </w:rPr>
        <w:t xml:space="preserve"> kepada Murid Berkeperluan Khas Bermasalah Pembelajaran</w:t>
      </w:r>
      <w:bookmarkEnd w:id="1"/>
      <w:bookmarkEnd w:id="2"/>
      <w:bookmarkEnd w:id="3"/>
      <w:bookmarkEnd w:id="4"/>
      <w:bookmarkEnd w:id="5"/>
      <w:bookmarkEnd w:id="6"/>
    </w:p>
    <w:p w:rsidR="009F0A2A" w:rsidRPr="008E3A6B" w:rsidRDefault="009F0A2A" w:rsidP="00A7537E">
      <w:pPr>
        <w:tabs>
          <w:tab w:val="left" w:pos="709"/>
        </w:tabs>
        <w:spacing w:after="0" w:line="240" w:lineRule="auto"/>
        <w:jc w:val="both"/>
        <w:rPr>
          <w:rFonts w:ascii="Times New Roman" w:hAnsi="Times New Roman"/>
          <w:sz w:val="24"/>
          <w:szCs w:val="24"/>
        </w:rPr>
      </w:pPr>
    </w:p>
    <w:p w:rsidR="00932EA2" w:rsidRPr="008E3A6B" w:rsidRDefault="004C0CD7" w:rsidP="00A7537E">
      <w:pPr>
        <w:spacing w:after="0" w:line="240" w:lineRule="auto"/>
        <w:jc w:val="both"/>
        <w:rPr>
          <w:rFonts w:ascii="Times New Roman" w:hAnsi="Times New Roman"/>
          <w:sz w:val="24"/>
          <w:szCs w:val="24"/>
          <w:lang w:eastAsia="ko-KR"/>
        </w:rPr>
      </w:pPr>
      <w:r w:rsidRPr="008E3A6B">
        <w:rPr>
          <w:rFonts w:ascii="Times New Roman" w:hAnsi="Times New Roman"/>
          <w:sz w:val="24"/>
          <w:szCs w:val="24"/>
        </w:rPr>
        <w:t>Menurut Kohler dan Field (2003), penentu kejayaan</w:t>
      </w:r>
      <w:r w:rsidR="000F558E" w:rsidRPr="008E3A6B">
        <w:rPr>
          <w:rFonts w:ascii="Times New Roman" w:hAnsi="Times New Roman"/>
          <w:sz w:val="24"/>
          <w:szCs w:val="24"/>
        </w:rPr>
        <w:t xml:space="preserve"> PTK atau latihan pra-vokasional kepada MBK BP adalah perancangan berpusatkan pelajar, perkembangan pelajar, kolaborasi antara agensi dan pelbagai disiplin, penglibatan keluarga serta struktur program.</w:t>
      </w:r>
      <w:r w:rsidR="00CF7256" w:rsidRPr="008E3A6B">
        <w:rPr>
          <w:rFonts w:ascii="Times New Roman" w:hAnsi="Times New Roman"/>
          <w:sz w:val="24"/>
          <w:szCs w:val="24"/>
        </w:rPr>
        <w:t xml:space="preserve"> </w:t>
      </w:r>
      <w:r w:rsidR="00932EA2" w:rsidRPr="008E3A6B">
        <w:rPr>
          <w:rFonts w:ascii="Times New Roman" w:hAnsi="Times New Roman"/>
          <w:sz w:val="24"/>
          <w:szCs w:val="24"/>
          <w:lang w:eastAsia="ko-KR"/>
        </w:rPr>
        <w:t xml:space="preserve">Malahan, kejayaan murid pendidikan khas dalam menyelesaikan program pendidikan bergantung kepada aspek kerjasama yang melibatkan </w:t>
      </w:r>
      <w:r w:rsidR="00380D47">
        <w:rPr>
          <w:rFonts w:ascii="Times New Roman" w:hAnsi="Times New Roman"/>
          <w:sz w:val="24"/>
          <w:szCs w:val="24"/>
          <w:lang w:eastAsia="ko-KR"/>
        </w:rPr>
        <w:t>pihak</w:t>
      </w:r>
      <w:r w:rsidR="00932EA2" w:rsidRPr="008E3A6B">
        <w:rPr>
          <w:rFonts w:ascii="Times New Roman" w:hAnsi="Times New Roman"/>
          <w:sz w:val="24"/>
          <w:szCs w:val="24"/>
          <w:lang w:eastAsia="ko-KR"/>
        </w:rPr>
        <w:t xml:space="preserve"> sekolah, guru, ibu bapa, agensi dan komuniti itu sendiri. </w:t>
      </w:r>
      <w:r w:rsidR="004D28D8" w:rsidRPr="008E3A6B">
        <w:rPr>
          <w:rFonts w:ascii="Times New Roman" w:hAnsi="Times New Roman"/>
          <w:sz w:val="24"/>
          <w:szCs w:val="24"/>
          <w:lang w:val="ms-MY" w:eastAsia="ko-KR"/>
        </w:rPr>
        <w:lastRenderedPageBreak/>
        <w:t xml:space="preserve">Menurut Noonan et al. </w:t>
      </w:r>
      <w:r w:rsidR="004D28D8" w:rsidRPr="008E3A6B">
        <w:rPr>
          <w:rFonts w:ascii="Times New Roman" w:hAnsi="Times New Roman"/>
          <w:sz w:val="24"/>
          <w:szCs w:val="24"/>
          <w:lang w:eastAsia="ko-KR"/>
        </w:rPr>
        <w:t>(2008), strategi terbaik menjalankan kolaborasi berkesan bermula daripada peringkat persekutuan, negeri, daerah dan pihak sekolah. Strategi kolaborasi melibatkan lawatan di lapangan, melibatkan diri dalam latihan dan perkongsian maklumat (Madinah, 2014).</w:t>
      </w:r>
    </w:p>
    <w:p w:rsidR="000E39BA" w:rsidRPr="008E3A6B" w:rsidRDefault="00932EA2" w:rsidP="00A7537E">
      <w:pPr>
        <w:spacing w:after="0" w:line="240" w:lineRule="auto"/>
        <w:ind w:firstLine="360"/>
        <w:jc w:val="both"/>
        <w:rPr>
          <w:rFonts w:ascii="Times New Roman" w:hAnsi="Times New Roman"/>
          <w:sz w:val="24"/>
          <w:szCs w:val="24"/>
        </w:rPr>
      </w:pPr>
      <w:r w:rsidRPr="008E3A6B">
        <w:rPr>
          <w:rFonts w:ascii="Times New Roman" w:hAnsi="Times New Roman"/>
          <w:sz w:val="24"/>
          <w:szCs w:val="24"/>
        </w:rPr>
        <w:t>Di peringkat sekolah, Alberto dan T</w:t>
      </w:r>
      <w:r w:rsidR="00D96F61" w:rsidRPr="008E3A6B">
        <w:rPr>
          <w:rFonts w:ascii="Times New Roman" w:hAnsi="Times New Roman"/>
          <w:sz w:val="24"/>
          <w:szCs w:val="24"/>
        </w:rPr>
        <w:t>r</w:t>
      </w:r>
      <w:r w:rsidRPr="008E3A6B">
        <w:rPr>
          <w:rFonts w:ascii="Times New Roman" w:hAnsi="Times New Roman"/>
          <w:sz w:val="24"/>
          <w:szCs w:val="24"/>
        </w:rPr>
        <w:t>outman (2006) menyatakan bahaw</w:t>
      </w:r>
      <w:r w:rsidR="002E3F61">
        <w:rPr>
          <w:rFonts w:ascii="Times New Roman" w:hAnsi="Times New Roman"/>
          <w:sz w:val="24"/>
          <w:szCs w:val="24"/>
        </w:rPr>
        <w:t>a</w:t>
      </w:r>
      <w:r w:rsidR="00CF7256" w:rsidRPr="008E3A6B">
        <w:rPr>
          <w:rFonts w:ascii="Times New Roman" w:hAnsi="Times New Roman"/>
          <w:sz w:val="24"/>
          <w:szCs w:val="24"/>
        </w:rPr>
        <w:t xml:space="preserve"> pendekatan analisis tugasan perlu dikuasai oleh guru dalam proses pengajaran dan pembelajaran. Pendekatan ini mengambil kira setiap kebolehan individu murid dengan membantu murid lemah, di samping memantapkan murid cemerlang. Oleh itu, guru perlu </w:t>
      </w:r>
      <w:r w:rsidR="000E39BA" w:rsidRPr="008E3A6B">
        <w:rPr>
          <w:rFonts w:ascii="Times New Roman" w:hAnsi="Times New Roman"/>
          <w:sz w:val="24"/>
          <w:szCs w:val="24"/>
        </w:rPr>
        <w:t>berpengetahuan, berkemahiran, kreatif</w:t>
      </w:r>
      <w:r w:rsidR="00CF7256" w:rsidRPr="008E3A6B">
        <w:rPr>
          <w:rFonts w:ascii="Times New Roman" w:hAnsi="Times New Roman"/>
          <w:sz w:val="24"/>
          <w:szCs w:val="24"/>
        </w:rPr>
        <w:t xml:space="preserve"> serta </w:t>
      </w:r>
      <w:r w:rsidR="00380D47">
        <w:rPr>
          <w:rFonts w:ascii="Times New Roman" w:hAnsi="Times New Roman"/>
          <w:sz w:val="24"/>
          <w:szCs w:val="24"/>
        </w:rPr>
        <w:t xml:space="preserve">mempunyai </w:t>
      </w:r>
      <w:r w:rsidR="00CF7256" w:rsidRPr="008E3A6B">
        <w:rPr>
          <w:rFonts w:ascii="Times New Roman" w:hAnsi="Times New Roman"/>
          <w:sz w:val="24"/>
          <w:szCs w:val="24"/>
        </w:rPr>
        <w:t>minat</w:t>
      </w:r>
      <w:r w:rsidR="002E3F61">
        <w:rPr>
          <w:rFonts w:ascii="Times New Roman" w:hAnsi="Times New Roman"/>
          <w:sz w:val="24"/>
          <w:szCs w:val="24"/>
        </w:rPr>
        <w:t xml:space="preserve"> dan sikap</w:t>
      </w:r>
      <w:r w:rsidR="00CF7256" w:rsidRPr="008E3A6B">
        <w:rPr>
          <w:rFonts w:ascii="Times New Roman" w:hAnsi="Times New Roman"/>
          <w:sz w:val="24"/>
          <w:szCs w:val="24"/>
        </w:rPr>
        <w:t xml:space="preserve"> yang tinggi dalam proses pengajaran MBK BP ini</w:t>
      </w:r>
      <w:r w:rsidR="000E39BA" w:rsidRPr="008E3A6B">
        <w:rPr>
          <w:rFonts w:ascii="Times New Roman" w:hAnsi="Times New Roman"/>
          <w:sz w:val="24"/>
          <w:szCs w:val="24"/>
          <w:lang w:eastAsia="ko-KR"/>
        </w:rPr>
        <w:t xml:space="preserve"> (</w:t>
      </w:r>
      <w:r w:rsidR="002E3F61" w:rsidRPr="008E3A6B">
        <w:rPr>
          <w:rFonts w:ascii="Times New Roman" w:hAnsi="Times New Roman"/>
          <w:sz w:val="24"/>
          <w:szCs w:val="24"/>
        </w:rPr>
        <w:t xml:space="preserve">Abdul Rahman, </w:t>
      </w:r>
      <w:r w:rsidR="002E3F61">
        <w:rPr>
          <w:rFonts w:ascii="Times New Roman" w:hAnsi="Times New Roman"/>
          <w:sz w:val="24"/>
          <w:szCs w:val="24"/>
        </w:rPr>
        <w:t xml:space="preserve">2016; </w:t>
      </w:r>
      <w:r w:rsidR="000E39BA" w:rsidRPr="008E3A6B">
        <w:rPr>
          <w:rFonts w:ascii="Times New Roman" w:hAnsi="Times New Roman"/>
          <w:sz w:val="24"/>
          <w:szCs w:val="24"/>
          <w:lang w:eastAsia="ko-KR"/>
        </w:rPr>
        <w:t>Nurul Farahah</w:t>
      </w:r>
      <w:r w:rsidR="0072274F" w:rsidRPr="008E3A6B">
        <w:rPr>
          <w:rFonts w:ascii="Times New Roman" w:hAnsi="Times New Roman"/>
          <w:sz w:val="24"/>
          <w:szCs w:val="24"/>
          <w:lang w:eastAsia="ko-KR"/>
        </w:rPr>
        <w:t xml:space="preserve"> &amp; Suziyani</w:t>
      </w:r>
      <w:r w:rsidR="000E39BA" w:rsidRPr="008E3A6B">
        <w:rPr>
          <w:rFonts w:ascii="Times New Roman" w:hAnsi="Times New Roman"/>
          <w:sz w:val="24"/>
          <w:szCs w:val="24"/>
          <w:lang w:eastAsia="ko-KR"/>
        </w:rPr>
        <w:t>, 2018)</w:t>
      </w:r>
      <w:r w:rsidR="002E3F61">
        <w:rPr>
          <w:rFonts w:ascii="Times New Roman" w:hAnsi="Times New Roman"/>
          <w:sz w:val="24"/>
          <w:szCs w:val="24"/>
        </w:rPr>
        <w:t xml:space="preserve">. </w:t>
      </w:r>
    </w:p>
    <w:p w:rsidR="009F0A2A" w:rsidRPr="008E3A6B" w:rsidRDefault="00557D5C" w:rsidP="00A7537E">
      <w:pPr>
        <w:spacing w:after="0" w:line="240" w:lineRule="auto"/>
        <w:ind w:firstLine="360"/>
        <w:jc w:val="both"/>
        <w:rPr>
          <w:rFonts w:ascii="Times New Roman" w:hAnsi="Times New Roman"/>
          <w:sz w:val="24"/>
          <w:szCs w:val="24"/>
          <w:lang w:eastAsia="ko-KR"/>
        </w:rPr>
      </w:pPr>
      <w:r w:rsidRPr="008E3A6B">
        <w:rPr>
          <w:rFonts w:ascii="Times New Roman" w:hAnsi="Times New Roman"/>
          <w:sz w:val="24"/>
          <w:szCs w:val="24"/>
          <w:lang w:eastAsia="ko-KR"/>
        </w:rPr>
        <w:t>Guru</w:t>
      </w:r>
      <w:r w:rsidR="00D24AF5" w:rsidRPr="008E3A6B">
        <w:rPr>
          <w:rFonts w:ascii="Times New Roman" w:hAnsi="Times New Roman"/>
          <w:sz w:val="24"/>
          <w:szCs w:val="24"/>
          <w:lang w:eastAsia="ko-KR"/>
        </w:rPr>
        <w:t xml:space="preserve"> </w:t>
      </w:r>
      <w:r w:rsidR="007B73B6" w:rsidRPr="008E3A6B">
        <w:rPr>
          <w:rFonts w:ascii="Times New Roman" w:hAnsi="Times New Roman"/>
          <w:sz w:val="24"/>
          <w:szCs w:val="24"/>
          <w:lang w:eastAsia="ko-KR"/>
        </w:rPr>
        <w:t xml:space="preserve">juga </w:t>
      </w:r>
      <w:r w:rsidR="00D24AF5" w:rsidRPr="008E3A6B">
        <w:rPr>
          <w:rFonts w:ascii="Times New Roman" w:hAnsi="Times New Roman"/>
          <w:sz w:val="24"/>
          <w:szCs w:val="24"/>
          <w:lang w:eastAsia="ko-KR"/>
        </w:rPr>
        <w:t>perlu mencari alternatif untuk menambah ilmu</w:t>
      </w:r>
      <w:r w:rsidR="009F0A2A" w:rsidRPr="008E3A6B">
        <w:rPr>
          <w:rFonts w:ascii="Times New Roman" w:hAnsi="Times New Roman"/>
          <w:sz w:val="24"/>
          <w:szCs w:val="24"/>
          <w:lang w:eastAsia="ko-KR"/>
        </w:rPr>
        <w:t xml:space="preserve"> seperti menghadiri bengkel kemahiran</w:t>
      </w:r>
      <w:r w:rsidR="003C200C" w:rsidRPr="008E3A6B">
        <w:rPr>
          <w:rFonts w:ascii="Times New Roman" w:hAnsi="Times New Roman"/>
          <w:sz w:val="24"/>
          <w:szCs w:val="24"/>
          <w:lang w:eastAsia="ko-KR"/>
        </w:rPr>
        <w:t xml:space="preserve"> dan mendapatkan maklumat tambahan melalui internet</w:t>
      </w:r>
      <w:r w:rsidR="00D24AF5" w:rsidRPr="008E3A6B">
        <w:rPr>
          <w:rFonts w:ascii="Times New Roman" w:hAnsi="Times New Roman"/>
          <w:sz w:val="24"/>
          <w:szCs w:val="24"/>
          <w:lang w:eastAsia="ko-KR"/>
        </w:rPr>
        <w:t>. Hal ini kerana guru yang terlibat mengajar pendidikan vokasional kepada MBK rata-ratanya tidak memiliki kemahiran dan pengetahuan yang sesuai dalam bidang tersebut. Terdapat dalam kalangan guru yang bukan daripada jurusan pendidikan khas, mahupun pendidikan teknikal dan vokasional. Kebanyakan guru menggunakan pengalaman mereka sendiri semasa mengajar dan mengambil inisiatif menghadiri kursus peningkatan kemahiran bagi mendekati murid</w:t>
      </w:r>
      <w:r w:rsidR="00893D3B" w:rsidRPr="008E3A6B">
        <w:rPr>
          <w:rFonts w:ascii="Times New Roman" w:hAnsi="Times New Roman"/>
          <w:sz w:val="24"/>
          <w:szCs w:val="24"/>
          <w:lang w:eastAsia="ko-KR"/>
        </w:rPr>
        <w:t xml:space="preserve"> (Noraini, 2015)</w:t>
      </w:r>
      <w:r w:rsidR="00D24AF5" w:rsidRPr="008E3A6B">
        <w:rPr>
          <w:rFonts w:ascii="Times New Roman" w:hAnsi="Times New Roman"/>
          <w:sz w:val="24"/>
          <w:szCs w:val="24"/>
          <w:lang w:eastAsia="ko-KR"/>
        </w:rPr>
        <w:t xml:space="preserve">. </w:t>
      </w:r>
    </w:p>
    <w:p w:rsidR="008253E4" w:rsidRPr="008E3A6B" w:rsidRDefault="0069577D" w:rsidP="00A7537E">
      <w:pPr>
        <w:spacing w:after="0" w:line="240" w:lineRule="auto"/>
        <w:ind w:firstLine="360"/>
        <w:jc w:val="both"/>
        <w:rPr>
          <w:rFonts w:ascii="Times New Roman" w:hAnsi="Times New Roman"/>
          <w:sz w:val="24"/>
          <w:szCs w:val="24"/>
        </w:rPr>
      </w:pPr>
      <w:r w:rsidRPr="008E3A6B">
        <w:rPr>
          <w:rFonts w:ascii="Times New Roman" w:hAnsi="Times New Roman"/>
          <w:sz w:val="24"/>
          <w:szCs w:val="24"/>
          <w:lang w:eastAsia="ko-KR"/>
        </w:rPr>
        <w:t xml:space="preserve">Suasana pembelajaran yang kurang kondusif serta kekurangan prasarana yang lengkap untuk </w:t>
      </w:r>
      <w:r w:rsidR="00D30F1C" w:rsidRPr="008E3A6B">
        <w:rPr>
          <w:rFonts w:ascii="Times New Roman" w:hAnsi="Times New Roman"/>
          <w:sz w:val="24"/>
          <w:szCs w:val="24"/>
          <w:lang w:eastAsia="ko-KR"/>
        </w:rPr>
        <w:t>aktiviti amali</w:t>
      </w:r>
      <w:r w:rsidRPr="008E3A6B">
        <w:rPr>
          <w:rFonts w:ascii="Times New Roman" w:hAnsi="Times New Roman"/>
          <w:sz w:val="24"/>
          <w:szCs w:val="24"/>
          <w:lang w:eastAsia="ko-KR"/>
        </w:rPr>
        <w:t xml:space="preserve"> menjejaskan keberkesanan program </w:t>
      </w:r>
      <w:r w:rsidR="00720D8E" w:rsidRPr="008E3A6B">
        <w:rPr>
          <w:rFonts w:ascii="Times New Roman" w:hAnsi="Times New Roman"/>
          <w:sz w:val="24"/>
          <w:szCs w:val="24"/>
          <w:lang w:eastAsia="ko-KR"/>
        </w:rPr>
        <w:t>(</w:t>
      </w:r>
      <w:r w:rsidR="002E0D11" w:rsidRPr="008E3A6B">
        <w:rPr>
          <w:rFonts w:ascii="Times New Roman" w:hAnsi="Times New Roman"/>
          <w:sz w:val="24"/>
          <w:szCs w:val="24"/>
          <w:lang w:eastAsia="ko-KR"/>
        </w:rPr>
        <w:t xml:space="preserve">Aliza, 2013; </w:t>
      </w:r>
      <w:r w:rsidR="00720D8E" w:rsidRPr="008E3A6B">
        <w:rPr>
          <w:rFonts w:ascii="Times New Roman" w:hAnsi="Times New Roman"/>
          <w:sz w:val="24"/>
          <w:szCs w:val="24"/>
        </w:rPr>
        <w:t xml:space="preserve">Zainudin, 2008). </w:t>
      </w:r>
      <w:r w:rsidR="00AA390E" w:rsidRPr="008E3A6B">
        <w:rPr>
          <w:rFonts w:ascii="Times New Roman" w:hAnsi="Times New Roman"/>
          <w:sz w:val="24"/>
          <w:szCs w:val="24"/>
        </w:rPr>
        <w:t>Pihak sekolah turut menghadapi masalah perolehan pembekal dengan harga bahan amali yang murah untuk menjayakan pengajaran dan pemudahcaraan (PDPC). Tambahan pula</w:t>
      </w:r>
      <w:r w:rsidR="000A3F81" w:rsidRPr="008E3A6B">
        <w:rPr>
          <w:rFonts w:ascii="Times New Roman" w:hAnsi="Times New Roman"/>
          <w:sz w:val="24"/>
          <w:szCs w:val="24"/>
        </w:rPr>
        <w:t>,</w:t>
      </w:r>
      <w:r w:rsidR="00AA390E" w:rsidRPr="008E3A6B">
        <w:rPr>
          <w:rFonts w:ascii="Times New Roman" w:hAnsi="Times New Roman"/>
          <w:sz w:val="24"/>
          <w:szCs w:val="24"/>
        </w:rPr>
        <w:t xml:space="preserve"> peruntukan kewangan yang agak besar diperlukan untuk menyediakan keperluan bahan amali, prasarana serta suasana pembelajaran yang baik (Sarimah &amp; Farawahida, 2010).</w:t>
      </w:r>
    </w:p>
    <w:p w:rsidR="003C441A" w:rsidRPr="008E3A6B" w:rsidRDefault="003C441A" w:rsidP="00A7537E">
      <w:pPr>
        <w:spacing w:after="0" w:line="240" w:lineRule="auto"/>
        <w:ind w:firstLine="360"/>
        <w:jc w:val="both"/>
        <w:rPr>
          <w:rFonts w:ascii="Times New Roman" w:hAnsi="Times New Roman"/>
          <w:sz w:val="24"/>
          <w:szCs w:val="24"/>
        </w:rPr>
      </w:pPr>
      <w:r w:rsidRPr="008E3A6B">
        <w:rPr>
          <w:rFonts w:ascii="Times New Roman" w:hAnsi="Times New Roman"/>
          <w:sz w:val="24"/>
          <w:szCs w:val="24"/>
        </w:rPr>
        <w:t xml:space="preserve">Menurut </w:t>
      </w:r>
      <w:r w:rsidR="009F0A2A" w:rsidRPr="008E3A6B">
        <w:rPr>
          <w:rFonts w:ascii="Times New Roman" w:hAnsi="Times New Roman"/>
          <w:sz w:val="24"/>
          <w:szCs w:val="24"/>
        </w:rPr>
        <w:t>Madinah (2014)</w:t>
      </w:r>
      <w:r w:rsidRPr="008E3A6B">
        <w:rPr>
          <w:rFonts w:ascii="Times New Roman" w:hAnsi="Times New Roman"/>
          <w:sz w:val="24"/>
          <w:szCs w:val="24"/>
        </w:rPr>
        <w:t xml:space="preserve">, kuasa perundangan diperlukan bagi menjayakan pelbagai program yang dirancang di sekolah terhadap golongan ini untuk menempuh alam pekerjaan dan masyarakat. Tambah Loh dan Sharifah Zainiyah (2013) lagi, banyak sekolah tidak </w:t>
      </w:r>
      <w:r w:rsidR="00AA5AF4" w:rsidRPr="008E3A6B">
        <w:rPr>
          <w:rFonts w:ascii="Times New Roman" w:hAnsi="Times New Roman"/>
          <w:sz w:val="24"/>
          <w:szCs w:val="24"/>
        </w:rPr>
        <w:t xml:space="preserve">dapat </w:t>
      </w:r>
      <w:r w:rsidRPr="008E3A6B">
        <w:rPr>
          <w:rFonts w:ascii="Times New Roman" w:hAnsi="Times New Roman"/>
          <w:sz w:val="24"/>
          <w:szCs w:val="24"/>
        </w:rPr>
        <w:t>mengikuti amalan terbaik dalam program transisi untuk membangunkan pelan transisi individu bermula umur 14 tahun untuk MBK. Ketiadaan arahan daripada pihak atasan menyebabkan pihak sekolah tidak mempunyai kuasa</w:t>
      </w:r>
      <w:r w:rsidR="00AA5AF4" w:rsidRPr="008E3A6B">
        <w:rPr>
          <w:rFonts w:ascii="Times New Roman" w:hAnsi="Times New Roman"/>
          <w:sz w:val="24"/>
          <w:szCs w:val="24"/>
        </w:rPr>
        <w:t xml:space="preserve"> melaksanakannya </w:t>
      </w:r>
      <w:r w:rsidRPr="008E3A6B">
        <w:rPr>
          <w:rFonts w:ascii="Times New Roman" w:hAnsi="Times New Roman"/>
          <w:sz w:val="24"/>
          <w:szCs w:val="24"/>
        </w:rPr>
        <w:t>menyebabkan banyak program</w:t>
      </w:r>
      <w:r w:rsidR="00AA5AF4" w:rsidRPr="008E3A6B">
        <w:rPr>
          <w:rFonts w:ascii="Times New Roman" w:hAnsi="Times New Roman"/>
          <w:sz w:val="24"/>
          <w:szCs w:val="24"/>
        </w:rPr>
        <w:t xml:space="preserve"> di peringkat sekolah terbantut. Malah, wujud murid yang tahap keupayaan pembelajarannya tidak beralih dengan baik kerana pelan peralihan individu adalah tidak cekap. </w:t>
      </w:r>
      <w:r w:rsidR="00AA390E" w:rsidRPr="008E3A6B">
        <w:rPr>
          <w:rFonts w:ascii="Times New Roman" w:hAnsi="Times New Roman"/>
          <w:sz w:val="24"/>
          <w:szCs w:val="24"/>
        </w:rPr>
        <w:t>Crystal et al. (2010)</w:t>
      </w:r>
      <w:r w:rsidR="000A3F81" w:rsidRPr="008E3A6B">
        <w:rPr>
          <w:rFonts w:ascii="Times New Roman" w:hAnsi="Times New Roman"/>
          <w:sz w:val="24"/>
          <w:szCs w:val="24"/>
        </w:rPr>
        <w:t xml:space="preserve"> mencadangkan agar pihak Kementerian Pelajaran Malaysia mengeluarkan pekeliling dan peringatan kepada pihak sekolah berhubung kepentingan pelaksanaan berterusan program kepada pelajar berkeperluan khas.</w:t>
      </w:r>
    </w:p>
    <w:p w:rsidR="00A5673B" w:rsidRPr="008E3A6B" w:rsidRDefault="00DC5C75" w:rsidP="00A7537E">
      <w:pPr>
        <w:spacing w:after="0" w:line="240" w:lineRule="auto"/>
        <w:ind w:firstLine="360"/>
        <w:jc w:val="both"/>
        <w:rPr>
          <w:rFonts w:ascii="Times New Roman" w:hAnsi="Times New Roman"/>
          <w:sz w:val="24"/>
          <w:szCs w:val="24"/>
          <w:lang w:eastAsia="ko-KR"/>
        </w:rPr>
      </w:pPr>
      <w:r w:rsidRPr="008E3A6B">
        <w:rPr>
          <w:rFonts w:ascii="Times New Roman" w:hAnsi="Times New Roman"/>
          <w:sz w:val="24"/>
          <w:szCs w:val="24"/>
        </w:rPr>
        <w:t xml:space="preserve">Menurut Blackmon (2008), penyertaan keluarga boleh menggalakkan pertumbuhan sosial, emosi, fizikal, akademik dan pekerjaan murid. </w:t>
      </w:r>
      <w:r w:rsidR="009F0A2A" w:rsidRPr="008E3A6B">
        <w:rPr>
          <w:rFonts w:ascii="Times New Roman" w:hAnsi="Times New Roman"/>
          <w:sz w:val="24"/>
          <w:szCs w:val="24"/>
          <w:lang w:eastAsia="ko-KR"/>
        </w:rPr>
        <w:t>Noraini (2015) mendapati bahawa majoriti ibu bapa yang terlibat dalam pendidikan vokasional untuk murid bermasalah pembelajaran menunjukkan kurang minat untuk menyertai aktiviti yang dijalankan</w:t>
      </w:r>
      <w:r w:rsidR="00A5673B" w:rsidRPr="008E3A6B">
        <w:rPr>
          <w:rFonts w:ascii="Times New Roman" w:hAnsi="Times New Roman"/>
          <w:sz w:val="24"/>
          <w:szCs w:val="24"/>
          <w:lang w:eastAsia="ko-KR"/>
        </w:rPr>
        <w:t xml:space="preserve"> oleh sekolah. Ibu bapa</w:t>
      </w:r>
      <w:r w:rsidR="009F0A2A" w:rsidRPr="008E3A6B">
        <w:rPr>
          <w:rFonts w:ascii="Times New Roman" w:hAnsi="Times New Roman"/>
          <w:sz w:val="24"/>
          <w:szCs w:val="24"/>
          <w:lang w:eastAsia="ko-KR"/>
        </w:rPr>
        <w:t xml:space="preserve"> terlalu sibuk dengan kerja dan menyerahkan sepenuhnya tugas mendidik dan melakukan apa-apa aktiviti untu</w:t>
      </w:r>
      <w:r w:rsidR="00A5673B" w:rsidRPr="008E3A6B">
        <w:rPr>
          <w:rFonts w:ascii="Times New Roman" w:hAnsi="Times New Roman"/>
          <w:sz w:val="24"/>
          <w:szCs w:val="24"/>
          <w:lang w:eastAsia="ko-KR"/>
        </w:rPr>
        <w:t>k anak-anak mereka kepada guru sahaja</w:t>
      </w:r>
      <w:r w:rsidR="009F0A2A" w:rsidRPr="008E3A6B">
        <w:rPr>
          <w:rFonts w:ascii="Times New Roman" w:hAnsi="Times New Roman"/>
          <w:sz w:val="24"/>
          <w:szCs w:val="24"/>
          <w:lang w:eastAsia="ko-KR"/>
        </w:rPr>
        <w:t xml:space="preserve">. </w:t>
      </w:r>
      <w:r w:rsidR="00A5673B" w:rsidRPr="008E3A6B">
        <w:rPr>
          <w:rFonts w:ascii="Times New Roman" w:hAnsi="Times New Roman"/>
          <w:sz w:val="24"/>
          <w:szCs w:val="24"/>
          <w:lang w:eastAsia="ko-KR"/>
        </w:rPr>
        <w:t>Namun begitu, peranan keluarga dalam membantu guru membimbing murid dengan latihan kemahiran praktikal di rumah</w:t>
      </w:r>
      <w:r w:rsidR="00E84882" w:rsidRPr="008E3A6B">
        <w:rPr>
          <w:rFonts w:ascii="Times New Roman" w:hAnsi="Times New Roman"/>
          <w:sz w:val="24"/>
          <w:szCs w:val="24"/>
          <w:lang w:eastAsia="ko-KR"/>
        </w:rPr>
        <w:t xml:space="preserve"> adalah penting</w:t>
      </w:r>
      <w:r w:rsidR="00A5673B" w:rsidRPr="008E3A6B">
        <w:rPr>
          <w:rFonts w:ascii="Times New Roman" w:hAnsi="Times New Roman"/>
          <w:sz w:val="24"/>
          <w:szCs w:val="24"/>
          <w:lang w:eastAsia="ko-KR"/>
        </w:rPr>
        <w:t xml:space="preserve"> agar wujud kesinambungan kemahiran seperti yang dipelajari di sekolah. Oleh itu, murid dapat menguasai kemahiran tersebut dengan baik dan cepat</w:t>
      </w:r>
      <w:r w:rsidR="00E84882" w:rsidRPr="008E3A6B">
        <w:rPr>
          <w:rFonts w:ascii="Times New Roman" w:hAnsi="Times New Roman"/>
          <w:sz w:val="24"/>
          <w:szCs w:val="24"/>
          <w:lang w:eastAsia="ko-KR"/>
        </w:rPr>
        <w:t xml:space="preserve"> (Mohammad Hisyam &amp; Siti </w:t>
      </w:r>
      <w:proofErr w:type="gramStart"/>
      <w:r w:rsidR="00E84882" w:rsidRPr="008E3A6B">
        <w:rPr>
          <w:rFonts w:ascii="Times New Roman" w:hAnsi="Times New Roman"/>
          <w:sz w:val="24"/>
          <w:szCs w:val="24"/>
          <w:lang w:eastAsia="ko-KR"/>
        </w:rPr>
        <w:t>Nor</w:t>
      </w:r>
      <w:proofErr w:type="gramEnd"/>
      <w:r w:rsidR="00E84882" w:rsidRPr="008E3A6B">
        <w:rPr>
          <w:rFonts w:ascii="Times New Roman" w:hAnsi="Times New Roman"/>
          <w:sz w:val="24"/>
          <w:szCs w:val="24"/>
          <w:lang w:eastAsia="ko-KR"/>
        </w:rPr>
        <w:t xml:space="preserve"> Idayu, 2017</w:t>
      </w:r>
      <w:r w:rsidR="00E608DB" w:rsidRPr="008E3A6B">
        <w:rPr>
          <w:rFonts w:ascii="Times New Roman" w:hAnsi="Times New Roman"/>
          <w:sz w:val="24"/>
          <w:szCs w:val="24"/>
          <w:lang w:eastAsia="ko-KR"/>
        </w:rPr>
        <w:t>; Siti Nor Idayu, 2015</w:t>
      </w:r>
      <w:r w:rsidR="00E84882" w:rsidRPr="008E3A6B">
        <w:rPr>
          <w:rFonts w:ascii="Times New Roman" w:hAnsi="Times New Roman"/>
          <w:sz w:val="24"/>
          <w:szCs w:val="24"/>
          <w:lang w:eastAsia="ko-KR"/>
        </w:rPr>
        <w:t>)</w:t>
      </w:r>
      <w:r w:rsidR="00A5673B" w:rsidRPr="008E3A6B">
        <w:rPr>
          <w:rFonts w:ascii="Times New Roman" w:hAnsi="Times New Roman"/>
          <w:sz w:val="24"/>
          <w:szCs w:val="24"/>
          <w:lang w:eastAsia="ko-KR"/>
        </w:rPr>
        <w:t xml:space="preserve"> serta </w:t>
      </w:r>
      <w:r w:rsidR="003D5D69" w:rsidRPr="008E3A6B">
        <w:rPr>
          <w:rFonts w:ascii="Times New Roman" w:hAnsi="Times New Roman"/>
          <w:sz w:val="24"/>
          <w:szCs w:val="24"/>
          <w:lang w:eastAsia="ko-KR"/>
        </w:rPr>
        <w:t>ber</w:t>
      </w:r>
      <w:r w:rsidR="00A5673B" w:rsidRPr="008E3A6B">
        <w:rPr>
          <w:rFonts w:ascii="Times New Roman" w:hAnsi="Times New Roman"/>
          <w:sz w:val="24"/>
          <w:szCs w:val="24"/>
          <w:lang w:eastAsia="ko-KR"/>
        </w:rPr>
        <w:t>kekal</w:t>
      </w:r>
      <w:r w:rsidR="003D5D69" w:rsidRPr="008E3A6B">
        <w:rPr>
          <w:rFonts w:ascii="Times New Roman" w:hAnsi="Times New Roman"/>
          <w:sz w:val="24"/>
          <w:szCs w:val="24"/>
          <w:lang w:eastAsia="ko-KR"/>
        </w:rPr>
        <w:t>an</w:t>
      </w:r>
      <w:r w:rsidR="00A5673B" w:rsidRPr="008E3A6B">
        <w:rPr>
          <w:rFonts w:ascii="Times New Roman" w:hAnsi="Times New Roman"/>
          <w:sz w:val="24"/>
          <w:szCs w:val="24"/>
          <w:lang w:eastAsia="ko-KR"/>
        </w:rPr>
        <w:t xml:space="preserve"> </w:t>
      </w:r>
      <w:r w:rsidR="00E84882" w:rsidRPr="008E3A6B">
        <w:rPr>
          <w:rFonts w:ascii="Times New Roman" w:hAnsi="Times New Roman"/>
          <w:sz w:val="24"/>
          <w:szCs w:val="24"/>
          <w:lang w:eastAsia="ko-KR"/>
        </w:rPr>
        <w:t>(Blackmon, 2008)</w:t>
      </w:r>
      <w:r w:rsidR="00A5673B" w:rsidRPr="008E3A6B">
        <w:rPr>
          <w:rFonts w:ascii="Times New Roman" w:hAnsi="Times New Roman"/>
          <w:sz w:val="24"/>
          <w:szCs w:val="24"/>
          <w:lang w:eastAsia="ko-KR"/>
        </w:rPr>
        <w:t>.</w:t>
      </w:r>
    </w:p>
    <w:p w:rsidR="001F1972" w:rsidRPr="008E3A6B" w:rsidRDefault="00AA71B6" w:rsidP="00A7537E">
      <w:pPr>
        <w:spacing w:after="0" w:line="240" w:lineRule="auto"/>
        <w:ind w:firstLine="360"/>
        <w:jc w:val="both"/>
        <w:rPr>
          <w:rFonts w:ascii="Times New Roman" w:hAnsi="Times New Roman"/>
          <w:sz w:val="24"/>
          <w:szCs w:val="24"/>
          <w:lang w:eastAsia="ko-KR"/>
        </w:rPr>
      </w:pPr>
      <w:r w:rsidRPr="008E3A6B">
        <w:rPr>
          <w:rFonts w:ascii="Times New Roman" w:hAnsi="Times New Roman"/>
          <w:sz w:val="24"/>
          <w:szCs w:val="24"/>
        </w:rPr>
        <w:t>Zainudin et al. (2009</w:t>
      </w:r>
      <w:r w:rsidR="009F0A2A" w:rsidRPr="008E3A6B">
        <w:rPr>
          <w:rFonts w:ascii="Times New Roman" w:hAnsi="Times New Roman"/>
          <w:sz w:val="24"/>
          <w:szCs w:val="24"/>
        </w:rPr>
        <w:t>) pula berpendapat</w:t>
      </w:r>
      <w:r w:rsidR="006432F4">
        <w:rPr>
          <w:rFonts w:ascii="Times New Roman" w:hAnsi="Times New Roman"/>
          <w:sz w:val="24"/>
          <w:szCs w:val="24"/>
        </w:rPr>
        <w:t>,</w:t>
      </w:r>
      <w:r w:rsidR="009F0A2A" w:rsidRPr="008E3A6B">
        <w:rPr>
          <w:rFonts w:ascii="Times New Roman" w:hAnsi="Times New Roman"/>
          <w:sz w:val="24"/>
          <w:szCs w:val="24"/>
        </w:rPr>
        <w:t xml:space="preserve"> secara umumnya</w:t>
      </w:r>
      <w:r w:rsidR="006432F4">
        <w:rPr>
          <w:rFonts w:ascii="Times New Roman" w:hAnsi="Times New Roman"/>
          <w:sz w:val="24"/>
          <w:szCs w:val="24"/>
        </w:rPr>
        <w:t>,</w:t>
      </w:r>
      <w:r w:rsidR="009F0A2A" w:rsidRPr="008E3A6B">
        <w:rPr>
          <w:rFonts w:ascii="Times New Roman" w:hAnsi="Times New Roman"/>
          <w:sz w:val="24"/>
          <w:szCs w:val="24"/>
        </w:rPr>
        <w:t xml:space="preserve"> masyarakat berperanan meningkatkan kerjaya golongan OKU agar mereka dapat hidup berdikari</w:t>
      </w:r>
      <w:r w:rsidRPr="008E3A6B">
        <w:rPr>
          <w:rFonts w:ascii="Times New Roman" w:hAnsi="Times New Roman"/>
          <w:sz w:val="24"/>
          <w:szCs w:val="24"/>
        </w:rPr>
        <w:t xml:space="preserve">. Peranan tersebut berdasarkan kedudukan dan fungsi masyarakat dalam mengubah persepsi negatif terhadap </w:t>
      </w:r>
      <w:r w:rsidRPr="008E3A6B">
        <w:rPr>
          <w:rFonts w:ascii="Times New Roman" w:hAnsi="Times New Roman"/>
          <w:sz w:val="24"/>
          <w:szCs w:val="24"/>
        </w:rPr>
        <w:lastRenderedPageBreak/>
        <w:t xml:space="preserve">golongan OKU; mempertingkat sistem dan amalan yang dilaksanakan membabitkan kerjaya; serta mengukuhkan sokongan kepada golongan berkeperluan khas untuk </w:t>
      </w:r>
      <w:r w:rsidR="00EA5C12" w:rsidRPr="008E3A6B">
        <w:rPr>
          <w:rFonts w:ascii="Times New Roman" w:hAnsi="Times New Roman"/>
          <w:sz w:val="24"/>
          <w:szCs w:val="24"/>
        </w:rPr>
        <w:t>be</w:t>
      </w:r>
      <w:r w:rsidRPr="008E3A6B">
        <w:rPr>
          <w:rFonts w:ascii="Times New Roman" w:hAnsi="Times New Roman"/>
          <w:sz w:val="24"/>
          <w:szCs w:val="24"/>
        </w:rPr>
        <w:t xml:space="preserve">kerjaya. Selain itu, mereka </w:t>
      </w:r>
      <w:proofErr w:type="gramStart"/>
      <w:r w:rsidR="0095245A">
        <w:rPr>
          <w:rFonts w:ascii="Times New Roman" w:hAnsi="Times New Roman"/>
          <w:sz w:val="24"/>
          <w:szCs w:val="24"/>
        </w:rPr>
        <w:t>akan</w:t>
      </w:r>
      <w:proofErr w:type="gramEnd"/>
      <w:r w:rsidR="0095245A">
        <w:rPr>
          <w:rFonts w:ascii="Times New Roman" w:hAnsi="Times New Roman"/>
          <w:sz w:val="24"/>
          <w:szCs w:val="24"/>
        </w:rPr>
        <w:t xml:space="preserve"> lebih </w:t>
      </w:r>
      <w:r w:rsidRPr="008E3A6B">
        <w:rPr>
          <w:rFonts w:ascii="Times New Roman" w:hAnsi="Times New Roman"/>
          <w:sz w:val="24"/>
          <w:szCs w:val="24"/>
        </w:rPr>
        <w:t>berkemahiran dalam bersosial, berkeyakinan, menyesuaikan diri dengan kerja, mampu menguruskan kewangan, bercirikan keusahawanan dan berkemahiran kendiri (Sitlington &amp; Clark, 2006)</w:t>
      </w:r>
      <w:r w:rsidR="009F0A2A" w:rsidRPr="008E3A6B">
        <w:rPr>
          <w:rFonts w:ascii="Times New Roman" w:hAnsi="Times New Roman"/>
          <w:sz w:val="24"/>
          <w:szCs w:val="24"/>
        </w:rPr>
        <w:t xml:space="preserve">. </w:t>
      </w:r>
      <w:bookmarkStart w:id="7" w:name="_Toc13323395"/>
      <w:bookmarkStart w:id="8" w:name="_Toc11019358"/>
      <w:bookmarkStart w:id="9" w:name="_Toc11019253"/>
      <w:bookmarkStart w:id="10" w:name="_Toc11019062"/>
      <w:bookmarkStart w:id="11" w:name="_Toc11018816"/>
      <w:bookmarkStart w:id="12" w:name="_Toc10367836"/>
      <w:r w:rsidR="006028DC">
        <w:rPr>
          <w:rFonts w:ascii="Times New Roman" w:hAnsi="Times New Roman"/>
          <w:sz w:val="24"/>
          <w:szCs w:val="24"/>
          <w:lang w:eastAsia="ko-KR"/>
        </w:rPr>
        <w:t>Perkara ini</w:t>
      </w:r>
      <w:r w:rsidR="001F1972" w:rsidRPr="008E3A6B">
        <w:rPr>
          <w:rFonts w:ascii="Times New Roman" w:hAnsi="Times New Roman"/>
          <w:sz w:val="24"/>
          <w:szCs w:val="24"/>
          <w:lang w:eastAsia="ko-KR"/>
        </w:rPr>
        <w:t xml:space="preserve"> adalah </w:t>
      </w:r>
      <w:r w:rsidR="006028DC">
        <w:rPr>
          <w:rFonts w:ascii="Times New Roman" w:hAnsi="Times New Roman"/>
          <w:sz w:val="24"/>
          <w:szCs w:val="24"/>
          <w:lang w:eastAsia="ko-KR"/>
        </w:rPr>
        <w:t xml:space="preserve">untuk memudahkan </w:t>
      </w:r>
      <w:r w:rsidR="001F1972" w:rsidRPr="008E3A6B">
        <w:rPr>
          <w:rFonts w:ascii="Times New Roman" w:hAnsi="Times New Roman"/>
          <w:sz w:val="24"/>
          <w:szCs w:val="24"/>
          <w:lang w:eastAsia="ko-KR"/>
        </w:rPr>
        <w:t xml:space="preserve">murid mendapat pekerjaan apabila meninggalkan alam persekolahan. </w:t>
      </w:r>
    </w:p>
    <w:p w:rsidR="00462EC4" w:rsidRPr="008E3A6B" w:rsidRDefault="00462EC4" w:rsidP="00A7537E">
      <w:pPr>
        <w:spacing w:after="0" w:line="240" w:lineRule="auto"/>
        <w:jc w:val="both"/>
        <w:rPr>
          <w:rFonts w:ascii="Times New Roman" w:hAnsi="Times New Roman"/>
          <w:sz w:val="24"/>
          <w:szCs w:val="24"/>
        </w:rPr>
      </w:pPr>
    </w:p>
    <w:p w:rsidR="009F0A2A" w:rsidRPr="008E3A6B" w:rsidRDefault="00557D5C" w:rsidP="00A7537E">
      <w:pPr>
        <w:tabs>
          <w:tab w:val="left" w:pos="426"/>
        </w:tabs>
        <w:spacing w:after="0" w:line="240" w:lineRule="auto"/>
        <w:jc w:val="both"/>
        <w:rPr>
          <w:rFonts w:ascii="Times New Roman" w:hAnsi="Times New Roman"/>
          <w:i/>
          <w:sz w:val="24"/>
          <w:szCs w:val="24"/>
        </w:rPr>
      </w:pPr>
      <w:r w:rsidRPr="008E3A6B">
        <w:rPr>
          <w:rFonts w:ascii="Times New Roman" w:hAnsi="Times New Roman"/>
          <w:i/>
          <w:sz w:val="24"/>
          <w:szCs w:val="24"/>
        </w:rPr>
        <w:t>Cabaran dalam pengurusan tanaman</w:t>
      </w:r>
      <w:r w:rsidR="009F0A2A" w:rsidRPr="008E3A6B">
        <w:rPr>
          <w:rFonts w:ascii="Times New Roman" w:hAnsi="Times New Roman"/>
          <w:i/>
          <w:sz w:val="24"/>
          <w:szCs w:val="24"/>
        </w:rPr>
        <w:t xml:space="preserve"> cendawan</w:t>
      </w:r>
      <w:bookmarkEnd w:id="7"/>
      <w:bookmarkEnd w:id="8"/>
      <w:bookmarkEnd w:id="9"/>
      <w:bookmarkEnd w:id="10"/>
      <w:bookmarkEnd w:id="11"/>
      <w:bookmarkEnd w:id="12"/>
      <w:r w:rsidR="009F0A2A" w:rsidRPr="008E3A6B">
        <w:rPr>
          <w:rFonts w:ascii="Times New Roman" w:hAnsi="Times New Roman"/>
          <w:i/>
          <w:sz w:val="24"/>
          <w:szCs w:val="24"/>
        </w:rPr>
        <w:t xml:space="preserve"> </w:t>
      </w:r>
    </w:p>
    <w:p w:rsidR="009F0A2A" w:rsidRPr="008E3A6B" w:rsidRDefault="009F0A2A" w:rsidP="00A7537E">
      <w:pPr>
        <w:tabs>
          <w:tab w:val="left" w:pos="426"/>
        </w:tabs>
        <w:spacing w:after="0" w:line="240" w:lineRule="auto"/>
        <w:jc w:val="both"/>
        <w:rPr>
          <w:rFonts w:ascii="Times New Roman" w:hAnsi="Times New Roman"/>
          <w:b/>
          <w:sz w:val="24"/>
          <w:szCs w:val="24"/>
        </w:rPr>
      </w:pPr>
    </w:p>
    <w:p w:rsidR="009F0A2A" w:rsidRPr="008E3A6B" w:rsidRDefault="009F0A2A" w:rsidP="00A7537E">
      <w:pPr>
        <w:tabs>
          <w:tab w:val="left" w:pos="426"/>
        </w:tabs>
        <w:spacing w:after="0" w:line="240" w:lineRule="auto"/>
        <w:jc w:val="both"/>
        <w:rPr>
          <w:rFonts w:ascii="Times New Roman" w:hAnsi="Times New Roman"/>
          <w:sz w:val="24"/>
          <w:szCs w:val="24"/>
          <w:lang w:eastAsia="ko-KR"/>
        </w:rPr>
      </w:pPr>
      <w:r w:rsidRPr="008E3A6B">
        <w:rPr>
          <w:rFonts w:ascii="Times New Roman" w:hAnsi="Times New Roman"/>
          <w:sz w:val="24"/>
          <w:szCs w:val="24"/>
          <w:lang w:eastAsia="ko-KR"/>
        </w:rPr>
        <w:t>Berdasarkan Mohd Zaffrie et al. (2013), antara isu dan caba</w:t>
      </w:r>
      <w:r w:rsidR="00D33001" w:rsidRPr="008E3A6B">
        <w:rPr>
          <w:rFonts w:ascii="Times New Roman" w:hAnsi="Times New Roman"/>
          <w:sz w:val="24"/>
          <w:szCs w:val="24"/>
          <w:lang w:eastAsia="ko-KR"/>
        </w:rPr>
        <w:t>ran yang dihadapi oleh usahawan</w:t>
      </w:r>
      <w:r w:rsidRPr="008E3A6B">
        <w:rPr>
          <w:rFonts w:ascii="Times New Roman" w:hAnsi="Times New Roman"/>
          <w:sz w:val="24"/>
          <w:szCs w:val="24"/>
          <w:lang w:eastAsia="ko-KR"/>
        </w:rPr>
        <w:t xml:space="preserve"> tanaman cendawan di</w:t>
      </w:r>
      <w:r w:rsidR="00D33001" w:rsidRPr="008E3A6B">
        <w:rPr>
          <w:rFonts w:ascii="Times New Roman" w:hAnsi="Times New Roman"/>
          <w:sz w:val="24"/>
          <w:szCs w:val="24"/>
          <w:lang w:eastAsia="ko-KR"/>
        </w:rPr>
        <w:t xml:space="preserve"> Malaysia ialah mereka</w:t>
      </w:r>
      <w:r w:rsidRPr="008E3A6B">
        <w:rPr>
          <w:rFonts w:ascii="Times New Roman" w:hAnsi="Times New Roman"/>
          <w:sz w:val="24"/>
          <w:szCs w:val="24"/>
          <w:lang w:eastAsia="ko-KR"/>
        </w:rPr>
        <w:t xml:space="preserve"> mendakwa benih cendawan yang dibeli dari</w:t>
      </w:r>
      <w:r w:rsidR="00D33001" w:rsidRPr="008E3A6B">
        <w:rPr>
          <w:rFonts w:ascii="Times New Roman" w:hAnsi="Times New Roman"/>
          <w:sz w:val="24"/>
          <w:szCs w:val="24"/>
          <w:lang w:eastAsia="ko-KR"/>
        </w:rPr>
        <w:t>pada agensi pertanian dan usahawan swasta kurang berkualiti yang</w:t>
      </w:r>
      <w:r w:rsidRPr="008E3A6B">
        <w:rPr>
          <w:rFonts w:ascii="Times New Roman" w:hAnsi="Times New Roman"/>
          <w:sz w:val="24"/>
          <w:szCs w:val="24"/>
          <w:lang w:eastAsia="ko-KR"/>
        </w:rPr>
        <w:t xml:space="preserve"> menyebabkan c</w:t>
      </w:r>
      <w:r w:rsidR="00D33001" w:rsidRPr="008E3A6B">
        <w:rPr>
          <w:rFonts w:ascii="Times New Roman" w:hAnsi="Times New Roman"/>
          <w:sz w:val="24"/>
          <w:szCs w:val="24"/>
          <w:lang w:eastAsia="ko-KR"/>
        </w:rPr>
        <w:t xml:space="preserve">endawan tidak </w:t>
      </w:r>
      <w:r w:rsidR="001955BC" w:rsidRPr="008E3A6B">
        <w:rPr>
          <w:rFonts w:ascii="Times New Roman" w:hAnsi="Times New Roman"/>
          <w:sz w:val="24"/>
          <w:szCs w:val="24"/>
          <w:lang w:eastAsia="ko-KR"/>
        </w:rPr>
        <w:t xml:space="preserve">tumbuh. </w:t>
      </w:r>
      <w:r w:rsidR="00D33001" w:rsidRPr="008E3A6B">
        <w:rPr>
          <w:rFonts w:ascii="Times New Roman" w:hAnsi="Times New Roman"/>
          <w:sz w:val="24"/>
          <w:szCs w:val="24"/>
          <w:lang w:eastAsia="ko-KR"/>
        </w:rPr>
        <w:t>Usahawan</w:t>
      </w:r>
      <w:r w:rsidRPr="008E3A6B">
        <w:rPr>
          <w:rFonts w:ascii="Times New Roman" w:hAnsi="Times New Roman"/>
          <w:sz w:val="24"/>
          <w:szCs w:val="24"/>
          <w:lang w:eastAsia="ko-KR"/>
        </w:rPr>
        <w:t xml:space="preserve"> terpaksa mendapatkan bekalan benih daripada sumber yang jauh dan hal ini meningka</w:t>
      </w:r>
      <w:r w:rsidR="00D33001" w:rsidRPr="008E3A6B">
        <w:rPr>
          <w:rFonts w:ascii="Times New Roman" w:hAnsi="Times New Roman"/>
          <w:sz w:val="24"/>
          <w:szCs w:val="24"/>
          <w:lang w:eastAsia="ko-KR"/>
        </w:rPr>
        <w:t xml:space="preserve">tkan </w:t>
      </w:r>
      <w:proofErr w:type="gramStart"/>
      <w:r w:rsidR="00D33001" w:rsidRPr="008E3A6B">
        <w:rPr>
          <w:rFonts w:ascii="Times New Roman" w:hAnsi="Times New Roman"/>
          <w:sz w:val="24"/>
          <w:szCs w:val="24"/>
          <w:lang w:eastAsia="ko-KR"/>
        </w:rPr>
        <w:t>kos</w:t>
      </w:r>
      <w:proofErr w:type="gramEnd"/>
      <w:r w:rsidR="00434276" w:rsidRPr="008E3A6B">
        <w:rPr>
          <w:rFonts w:ascii="Times New Roman" w:hAnsi="Times New Roman"/>
          <w:sz w:val="24"/>
          <w:szCs w:val="24"/>
          <w:lang w:eastAsia="ko-KR"/>
        </w:rPr>
        <w:t xml:space="preserve"> operasi. Tambahan pula, ancaman</w:t>
      </w:r>
      <w:r w:rsidR="002E35FA" w:rsidRPr="008E3A6B">
        <w:rPr>
          <w:rFonts w:ascii="Times New Roman" w:hAnsi="Times New Roman"/>
          <w:sz w:val="24"/>
          <w:szCs w:val="24"/>
          <w:lang w:eastAsia="ko-KR"/>
        </w:rPr>
        <w:t xml:space="preserve"> </w:t>
      </w:r>
      <w:r w:rsidRPr="008E3A6B">
        <w:rPr>
          <w:rFonts w:ascii="Times New Roman" w:hAnsi="Times New Roman"/>
          <w:sz w:val="24"/>
          <w:szCs w:val="24"/>
          <w:lang w:eastAsia="ko-KR"/>
        </w:rPr>
        <w:t xml:space="preserve">penyakit, kulat dan serangga </w:t>
      </w:r>
      <w:r w:rsidR="00D04781" w:rsidRPr="008E3A6B">
        <w:rPr>
          <w:rFonts w:ascii="Times New Roman" w:hAnsi="Times New Roman"/>
          <w:sz w:val="24"/>
          <w:szCs w:val="24"/>
          <w:lang w:eastAsia="ko-KR"/>
        </w:rPr>
        <w:t>menyebabkan pertumbuhan cendawan terbantut yang membawa</w:t>
      </w:r>
      <w:r w:rsidR="00F26CB3">
        <w:rPr>
          <w:rFonts w:ascii="Times New Roman" w:hAnsi="Times New Roman"/>
          <w:sz w:val="24"/>
          <w:szCs w:val="24"/>
          <w:lang w:eastAsia="ko-KR"/>
        </w:rPr>
        <w:t xml:space="preserve"> </w:t>
      </w:r>
      <w:r w:rsidR="00D04781" w:rsidRPr="008E3A6B">
        <w:rPr>
          <w:rFonts w:ascii="Times New Roman" w:hAnsi="Times New Roman"/>
          <w:sz w:val="24"/>
          <w:szCs w:val="24"/>
          <w:lang w:eastAsia="ko-KR"/>
        </w:rPr>
        <w:t>kemusnahan tanaman</w:t>
      </w:r>
      <w:r w:rsidR="002E35FA" w:rsidRPr="008E3A6B">
        <w:rPr>
          <w:rFonts w:ascii="Times New Roman" w:hAnsi="Times New Roman"/>
          <w:sz w:val="24"/>
          <w:szCs w:val="24"/>
          <w:lang w:eastAsia="ko-KR"/>
        </w:rPr>
        <w:t xml:space="preserve"> (</w:t>
      </w:r>
      <w:r w:rsidR="00D66AF5" w:rsidRPr="008E3A6B">
        <w:rPr>
          <w:rFonts w:ascii="Times New Roman" w:hAnsi="Times New Roman"/>
          <w:sz w:val="24"/>
          <w:szCs w:val="24"/>
          <w:lang w:eastAsia="ko-KR"/>
        </w:rPr>
        <w:t xml:space="preserve">Erler &amp; Polat, 2015; </w:t>
      </w:r>
      <w:r w:rsidR="00D04781" w:rsidRPr="008E3A6B">
        <w:rPr>
          <w:rFonts w:ascii="Times New Roman" w:hAnsi="Times New Roman"/>
          <w:sz w:val="24"/>
          <w:szCs w:val="24"/>
          <w:lang w:eastAsia="ko-KR"/>
        </w:rPr>
        <w:t xml:space="preserve">Nasnan, 2015; </w:t>
      </w:r>
      <w:r w:rsidR="002E35FA" w:rsidRPr="008E3A6B">
        <w:rPr>
          <w:rFonts w:ascii="Times New Roman" w:hAnsi="Times New Roman"/>
          <w:sz w:val="24"/>
          <w:szCs w:val="24"/>
          <w:lang w:eastAsia="ko-KR"/>
        </w:rPr>
        <w:t>Rinker, 2017)</w:t>
      </w:r>
      <w:r w:rsidRPr="008E3A6B">
        <w:rPr>
          <w:rFonts w:ascii="Times New Roman" w:hAnsi="Times New Roman"/>
          <w:sz w:val="24"/>
          <w:szCs w:val="24"/>
          <w:lang w:eastAsia="ko-KR"/>
        </w:rPr>
        <w:t>. Ketiga-tiga musuh tanaman ini sering menyerang</w:t>
      </w:r>
      <w:r w:rsidR="00640FDD" w:rsidRPr="008E3A6B">
        <w:rPr>
          <w:rFonts w:ascii="Times New Roman" w:hAnsi="Times New Roman"/>
          <w:sz w:val="24"/>
          <w:szCs w:val="24"/>
          <w:lang w:eastAsia="ko-KR"/>
        </w:rPr>
        <w:t xml:space="preserve"> tanaman</w:t>
      </w:r>
      <w:r w:rsidRPr="008E3A6B">
        <w:rPr>
          <w:rFonts w:ascii="Times New Roman" w:hAnsi="Times New Roman"/>
          <w:sz w:val="24"/>
          <w:szCs w:val="24"/>
          <w:lang w:eastAsia="ko-KR"/>
        </w:rPr>
        <w:t xml:space="preserve"> pada peringkat pengeluaran dan sukar dikawal.</w:t>
      </w:r>
      <w:r w:rsidR="00434276" w:rsidRPr="008E3A6B">
        <w:rPr>
          <w:rFonts w:ascii="Times New Roman" w:hAnsi="Times New Roman"/>
          <w:sz w:val="24"/>
          <w:szCs w:val="24"/>
          <w:lang w:eastAsia="ko-KR"/>
        </w:rPr>
        <w:t xml:space="preserve"> </w:t>
      </w:r>
      <w:r w:rsidR="001955BC" w:rsidRPr="008E3A6B">
        <w:rPr>
          <w:rFonts w:ascii="Times New Roman" w:hAnsi="Times New Roman"/>
          <w:sz w:val="24"/>
          <w:szCs w:val="24"/>
          <w:lang w:eastAsia="ko-KR"/>
        </w:rPr>
        <w:t>Kesemua bongkah yang rosak terpaksa dibuang</w:t>
      </w:r>
      <w:r w:rsidRPr="008E3A6B">
        <w:rPr>
          <w:rFonts w:ascii="Times New Roman" w:hAnsi="Times New Roman"/>
          <w:sz w:val="24"/>
          <w:szCs w:val="24"/>
          <w:lang w:eastAsia="ko-KR"/>
        </w:rPr>
        <w:t xml:space="preserve"> bagi meng</w:t>
      </w:r>
      <w:r w:rsidR="00640FDD" w:rsidRPr="008E3A6B">
        <w:rPr>
          <w:rFonts w:ascii="Times New Roman" w:hAnsi="Times New Roman"/>
          <w:sz w:val="24"/>
          <w:szCs w:val="24"/>
          <w:lang w:eastAsia="ko-KR"/>
        </w:rPr>
        <w:t>elak jangkitan</w:t>
      </w:r>
      <w:r w:rsidR="00D66AF5" w:rsidRPr="008E3A6B">
        <w:rPr>
          <w:rFonts w:ascii="Times New Roman" w:hAnsi="Times New Roman"/>
          <w:sz w:val="24"/>
          <w:szCs w:val="24"/>
          <w:lang w:eastAsia="ko-KR"/>
        </w:rPr>
        <w:t xml:space="preserve"> dan</w:t>
      </w:r>
      <w:r w:rsidR="00640FDD" w:rsidRPr="008E3A6B">
        <w:rPr>
          <w:rFonts w:ascii="Times New Roman" w:hAnsi="Times New Roman"/>
          <w:sz w:val="24"/>
          <w:szCs w:val="24"/>
          <w:lang w:eastAsia="ko-KR"/>
        </w:rPr>
        <w:t xml:space="preserve"> </w:t>
      </w:r>
      <w:r w:rsidRPr="008E3A6B">
        <w:rPr>
          <w:rFonts w:ascii="Times New Roman" w:hAnsi="Times New Roman"/>
          <w:sz w:val="24"/>
          <w:szCs w:val="24"/>
          <w:lang w:eastAsia="ko-KR"/>
        </w:rPr>
        <w:t xml:space="preserve">menyebabkan kerugian </w:t>
      </w:r>
      <w:r w:rsidR="001955BC" w:rsidRPr="008E3A6B">
        <w:rPr>
          <w:rFonts w:ascii="Times New Roman" w:hAnsi="Times New Roman"/>
          <w:sz w:val="24"/>
          <w:szCs w:val="24"/>
          <w:lang w:eastAsia="ko-KR"/>
        </w:rPr>
        <w:t>yang besar kepada usahawan (Rosmiza et al., 2019</w:t>
      </w:r>
      <w:r w:rsidR="00D66AF5" w:rsidRPr="008E3A6B">
        <w:rPr>
          <w:rFonts w:ascii="Times New Roman" w:hAnsi="Times New Roman"/>
          <w:sz w:val="24"/>
          <w:szCs w:val="24"/>
          <w:lang w:eastAsia="ko-KR"/>
        </w:rPr>
        <w:t>; Singh &amp; Sharma, 2016</w:t>
      </w:r>
      <w:r w:rsidR="001955BC" w:rsidRPr="008E3A6B">
        <w:rPr>
          <w:rFonts w:ascii="Times New Roman" w:hAnsi="Times New Roman"/>
          <w:sz w:val="24"/>
          <w:szCs w:val="24"/>
          <w:lang w:eastAsia="ko-KR"/>
        </w:rPr>
        <w:t>)</w:t>
      </w:r>
      <w:r w:rsidRPr="008E3A6B">
        <w:rPr>
          <w:rFonts w:ascii="Times New Roman" w:hAnsi="Times New Roman"/>
          <w:sz w:val="24"/>
          <w:szCs w:val="24"/>
          <w:lang w:eastAsia="ko-KR"/>
        </w:rPr>
        <w:t>.</w:t>
      </w:r>
    </w:p>
    <w:p w:rsidR="00D61460" w:rsidRPr="008E3A6B" w:rsidRDefault="00D61460" w:rsidP="00A7537E">
      <w:pPr>
        <w:tabs>
          <w:tab w:val="left" w:pos="426"/>
        </w:tabs>
        <w:spacing w:after="0" w:line="240" w:lineRule="auto"/>
        <w:jc w:val="both"/>
        <w:rPr>
          <w:rFonts w:ascii="Times New Roman" w:hAnsi="Times New Roman"/>
          <w:sz w:val="24"/>
          <w:szCs w:val="24"/>
          <w:lang w:eastAsia="ko-KR"/>
        </w:rPr>
      </w:pPr>
      <w:r w:rsidRPr="008E3A6B">
        <w:rPr>
          <w:rFonts w:ascii="Times New Roman" w:hAnsi="Times New Roman"/>
          <w:sz w:val="24"/>
          <w:szCs w:val="24"/>
          <w:lang w:eastAsia="ko-KR"/>
        </w:rPr>
        <w:tab/>
        <w:t>Pertumbuhan cendawan dipengaruhi oleh faktor cuaca, suhu, cahaya dan kelembapan</w:t>
      </w:r>
      <w:r w:rsidR="00C13628" w:rsidRPr="008E3A6B">
        <w:rPr>
          <w:rFonts w:ascii="Times New Roman" w:hAnsi="Times New Roman"/>
          <w:sz w:val="24"/>
          <w:szCs w:val="24"/>
          <w:lang w:eastAsia="ko-KR"/>
        </w:rPr>
        <w:t>. Oleh itu, persekitaran dan penyediaan prasarana yang kondusif seperti sistem siraman untuk kelembapan dan pengawalan suhu yang rendah serta pengudaraan dalam rumah cendawan amat diperlukan agar penghasilan cendawan adalah tinggi</w:t>
      </w:r>
      <w:r w:rsidR="00DC5C75" w:rsidRPr="008E3A6B">
        <w:rPr>
          <w:rFonts w:ascii="Times New Roman" w:hAnsi="Times New Roman"/>
          <w:sz w:val="24"/>
          <w:szCs w:val="24"/>
          <w:lang w:eastAsia="ko-KR"/>
        </w:rPr>
        <w:t xml:space="preserve"> (Nasnan, 2015; Paris, 2016).</w:t>
      </w:r>
      <w:r w:rsidR="00C13628" w:rsidRPr="008E3A6B">
        <w:rPr>
          <w:rFonts w:ascii="Times New Roman" w:hAnsi="Times New Roman"/>
          <w:sz w:val="24"/>
          <w:szCs w:val="24"/>
          <w:lang w:eastAsia="ko-KR"/>
        </w:rPr>
        <w:t xml:space="preserve"> </w:t>
      </w:r>
    </w:p>
    <w:p w:rsidR="009F0A2A" w:rsidRPr="008E3A6B" w:rsidRDefault="009F0A2A" w:rsidP="00A7537E">
      <w:pPr>
        <w:spacing w:after="0" w:line="240" w:lineRule="auto"/>
        <w:ind w:firstLine="360"/>
        <w:jc w:val="both"/>
        <w:rPr>
          <w:rFonts w:ascii="Times New Roman" w:hAnsi="Times New Roman"/>
          <w:sz w:val="24"/>
          <w:szCs w:val="24"/>
        </w:rPr>
      </w:pPr>
      <w:r w:rsidRPr="008E3A6B">
        <w:rPr>
          <w:rFonts w:ascii="Times New Roman" w:hAnsi="Times New Roman"/>
          <w:sz w:val="24"/>
          <w:szCs w:val="24"/>
          <w:lang w:val="ms-MY" w:eastAsia="ko-KR"/>
        </w:rPr>
        <w:t xml:space="preserve">Menurut Rosmiza dan Juliana (2017), terdapat ramai usahawan di Malaysia menceburi industri cendawan atas dasar minat yang begitu mendalam </w:t>
      </w:r>
      <w:r w:rsidR="00F26CB3">
        <w:rPr>
          <w:rFonts w:ascii="Times New Roman" w:hAnsi="Times New Roman"/>
          <w:sz w:val="24"/>
          <w:szCs w:val="24"/>
          <w:lang w:val="ms-MY" w:eastAsia="ko-KR"/>
        </w:rPr>
        <w:t xml:space="preserve">serta </w:t>
      </w:r>
      <w:r w:rsidRPr="008E3A6B">
        <w:rPr>
          <w:rFonts w:ascii="Times New Roman" w:hAnsi="Times New Roman"/>
          <w:sz w:val="24"/>
          <w:szCs w:val="24"/>
          <w:lang w:val="ms-MY" w:eastAsia="ko-KR"/>
        </w:rPr>
        <w:t xml:space="preserve">untuk menjana sumber pendapatan, namun tahap kejayaan kebanyakan daripada mereka adalah kurang menyerlah. </w:t>
      </w:r>
      <w:r w:rsidR="00D04781" w:rsidRPr="008E3A6B">
        <w:rPr>
          <w:rFonts w:ascii="Times New Roman" w:hAnsi="Times New Roman"/>
          <w:sz w:val="24"/>
          <w:szCs w:val="24"/>
          <w:lang w:val="ms-MY" w:eastAsia="ko-KR"/>
        </w:rPr>
        <w:t xml:space="preserve">Hal ini </w:t>
      </w:r>
      <w:r w:rsidRPr="008E3A6B">
        <w:rPr>
          <w:rFonts w:ascii="Times New Roman" w:hAnsi="Times New Roman"/>
          <w:sz w:val="24"/>
          <w:szCs w:val="24"/>
          <w:lang w:val="ms-MY" w:eastAsia="ko-KR"/>
        </w:rPr>
        <w:t>disebabkan oleh kekurangan ilmu pengetahuan</w:t>
      </w:r>
      <w:r w:rsidR="00DC5C75" w:rsidRPr="008E3A6B">
        <w:rPr>
          <w:rFonts w:ascii="Times New Roman" w:hAnsi="Times New Roman"/>
          <w:sz w:val="24"/>
          <w:szCs w:val="24"/>
          <w:lang w:val="ms-MY" w:eastAsia="ko-KR"/>
        </w:rPr>
        <w:t xml:space="preserve"> serta kemahiran</w:t>
      </w:r>
      <w:r w:rsidRPr="008E3A6B">
        <w:rPr>
          <w:rFonts w:ascii="Times New Roman" w:hAnsi="Times New Roman"/>
          <w:sz w:val="24"/>
          <w:szCs w:val="24"/>
          <w:lang w:val="ms-MY" w:eastAsia="ko-KR"/>
        </w:rPr>
        <w:t xml:space="preserve"> berkaitan pengurusan tanaman dan pengurusan le</w:t>
      </w:r>
      <w:r w:rsidR="00640FDD" w:rsidRPr="008E3A6B">
        <w:rPr>
          <w:rFonts w:ascii="Times New Roman" w:hAnsi="Times New Roman"/>
          <w:sz w:val="24"/>
          <w:szCs w:val="24"/>
          <w:lang w:val="ms-MY" w:eastAsia="ko-KR"/>
        </w:rPr>
        <w:t>pas tuai;</w:t>
      </w:r>
      <w:r w:rsidRPr="008E3A6B">
        <w:rPr>
          <w:rFonts w:ascii="Times New Roman" w:hAnsi="Times New Roman"/>
          <w:sz w:val="24"/>
          <w:szCs w:val="24"/>
          <w:lang w:val="ms-MY" w:eastAsia="ko-KR"/>
        </w:rPr>
        <w:t xml:space="preserve"> kurang inovasi; tidak bersifat kreatif dan skop indust</w:t>
      </w:r>
      <w:r w:rsidR="00C92A96" w:rsidRPr="008E3A6B">
        <w:rPr>
          <w:rFonts w:ascii="Times New Roman" w:hAnsi="Times New Roman"/>
          <w:sz w:val="24"/>
          <w:szCs w:val="24"/>
          <w:lang w:val="ms-MY" w:eastAsia="ko-KR"/>
        </w:rPr>
        <w:t xml:space="preserve">ri yang tidak bersifat </w:t>
      </w:r>
      <w:r w:rsidR="00C92A96" w:rsidRPr="0095245A">
        <w:rPr>
          <w:rFonts w:ascii="Times New Roman" w:hAnsi="Times New Roman"/>
          <w:sz w:val="24"/>
          <w:szCs w:val="24"/>
          <w:lang w:val="ms-MY" w:eastAsia="ko-KR"/>
        </w:rPr>
        <w:t>komersi</w:t>
      </w:r>
      <w:r w:rsidR="00F26CB3" w:rsidRPr="0095245A">
        <w:rPr>
          <w:rFonts w:ascii="Times New Roman" w:hAnsi="Times New Roman"/>
          <w:sz w:val="24"/>
          <w:szCs w:val="24"/>
          <w:lang w:val="ms-MY" w:eastAsia="ko-KR"/>
        </w:rPr>
        <w:t>a</w:t>
      </w:r>
      <w:r w:rsidR="00C92A96" w:rsidRPr="0095245A">
        <w:rPr>
          <w:rFonts w:ascii="Times New Roman" w:hAnsi="Times New Roman"/>
          <w:sz w:val="24"/>
          <w:szCs w:val="24"/>
          <w:lang w:val="ms-MY" w:eastAsia="ko-KR"/>
        </w:rPr>
        <w:t>l</w:t>
      </w:r>
      <w:r w:rsidRPr="0095245A">
        <w:rPr>
          <w:rFonts w:ascii="Times New Roman" w:hAnsi="Times New Roman"/>
          <w:sz w:val="24"/>
          <w:szCs w:val="24"/>
          <w:lang w:val="ms-MY" w:eastAsia="ko-KR"/>
        </w:rPr>
        <w:t>;</w:t>
      </w:r>
      <w:r w:rsidRPr="008E3A6B">
        <w:rPr>
          <w:rFonts w:ascii="Times New Roman" w:hAnsi="Times New Roman"/>
          <w:sz w:val="24"/>
          <w:szCs w:val="24"/>
          <w:lang w:val="ms-MY" w:eastAsia="ko-KR"/>
        </w:rPr>
        <w:t xml:space="preserve"> keupayaan mengekalkan bekalan secara berterusan (Vikas et al., 2015) dan kesulitan menghasilkan </w:t>
      </w:r>
      <w:r w:rsidR="00C92A96" w:rsidRPr="008E3A6B">
        <w:rPr>
          <w:rFonts w:ascii="Times New Roman" w:hAnsi="Times New Roman"/>
          <w:sz w:val="24"/>
          <w:szCs w:val="24"/>
          <w:lang w:val="ms-MY" w:eastAsia="ko-KR"/>
        </w:rPr>
        <w:t xml:space="preserve">nilai tambah terhadap </w:t>
      </w:r>
      <w:r w:rsidRPr="008E3A6B">
        <w:rPr>
          <w:rFonts w:ascii="Times New Roman" w:hAnsi="Times New Roman"/>
          <w:sz w:val="24"/>
          <w:szCs w:val="24"/>
          <w:lang w:val="ms-MY" w:eastAsia="ko-KR"/>
        </w:rPr>
        <w:t>produk cendaw</w:t>
      </w:r>
      <w:r w:rsidR="00C92A96" w:rsidRPr="008E3A6B">
        <w:rPr>
          <w:rFonts w:ascii="Times New Roman" w:hAnsi="Times New Roman"/>
          <w:sz w:val="24"/>
          <w:szCs w:val="24"/>
          <w:lang w:val="ms-MY" w:eastAsia="ko-KR"/>
        </w:rPr>
        <w:t>an</w:t>
      </w:r>
      <w:r w:rsidR="00640FDD" w:rsidRPr="008E3A6B">
        <w:rPr>
          <w:rFonts w:ascii="Times New Roman" w:hAnsi="Times New Roman"/>
          <w:sz w:val="24"/>
          <w:szCs w:val="24"/>
          <w:lang w:val="ms-MY" w:eastAsia="ko-KR"/>
        </w:rPr>
        <w:t xml:space="preserve"> (Rosmiza et al., 2016; </w:t>
      </w:r>
      <w:r w:rsidRPr="008E3A6B">
        <w:rPr>
          <w:rFonts w:ascii="Times New Roman" w:hAnsi="Times New Roman"/>
          <w:sz w:val="24"/>
          <w:szCs w:val="24"/>
          <w:lang w:val="ms-MY" w:eastAsia="ko-KR"/>
        </w:rPr>
        <w:t>Thilakaratna &amp; Pathirana, 2018).</w:t>
      </w:r>
      <w:r w:rsidR="004C1D33" w:rsidRPr="008E3A6B">
        <w:rPr>
          <w:rFonts w:ascii="Times New Roman" w:hAnsi="Times New Roman"/>
          <w:sz w:val="24"/>
          <w:szCs w:val="24"/>
          <w:lang w:val="ms-MY" w:eastAsia="ko-KR"/>
        </w:rPr>
        <w:t xml:space="preserve"> Menurut Shipra et al. (2018), tahap pendidikan usahawan amat mempengaruhi tahap keupayaan mereka memahami latihan yang diberikan. </w:t>
      </w:r>
      <w:r w:rsidR="00C92A96" w:rsidRPr="008E3A6B">
        <w:rPr>
          <w:rFonts w:ascii="Times New Roman" w:hAnsi="Times New Roman"/>
          <w:sz w:val="24"/>
          <w:szCs w:val="24"/>
          <w:lang w:val="ms-MY" w:eastAsia="ko-KR"/>
        </w:rPr>
        <w:t xml:space="preserve">Oleh itu, kepentingan ilmu dan inovasi dalam pengurusan tanaman dan lepas tuai amat penting untuk kelangsungan </w:t>
      </w:r>
      <w:r w:rsidR="00F26CB3" w:rsidRPr="00F26CB3">
        <w:rPr>
          <w:rFonts w:ascii="Times New Roman" w:hAnsi="Times New Roman"/>
          <w:sz w:val="24"/>
          <w:szCs w:val="24"/>
          <w:lang w:val="ms-MY" w:eastAsia="ko-KR"/>
        </w:rPr>
        <w:t>perni</w:t>
      </w:r>
      <w:r w:rsidR="00F26CB3">
        <w:rPr>
          <w:rFonts w:ascii="Times New Roman" w:hAnsi="Times New Roman"/>
          <w:sz w:val="24"/>
          <w:szCs w:val="24"/>
          <w:lang w:val="ms-MY" w:eastAsia="ko-KR"/>
        </w:rPr>
        <w:t>a</w:t>
      </w:r>
      <w:r w:rsidR="00F26CB3" w:rsidRPr="00F26CB3">
        <w:rPr>
          <w:rFonts w:ascii="Times New Roman" w:hAnsi="Times New Roman"/>
          <w:sz w:val="24"/>
          <w:szCs w:val="24"/>
          <w:lang w:val="ms-MY" w:eastAsia="ko-KR"/>
        </w:rPr>
        <w:t>gaan</w:t>
      </w:r>
      <w:r w:rsidR="00C92A96" w:rsidRPr="00F26CB3">
        <w:rPr>
          <w:rFonts w:ascii="Times New Roman" w:hAnsi="Times New Roman"/>
          <w:sz w:val="24"/>
          <w:szCs w:val="24"/>
          <w:lang w:val="ms-MY" w:eastAsia="ko-KR"/>
        </w:rPr>
        <w:t>.</w:t>
      </w:r>
    </w:p>
    <w:p w:rsidR="009F0A2A" w:rsidRDefault="002E67A2" w:rsidP="00A7537E">
      <w:pPr>
        <w:spacing w:after="0" w:line="240" w:lineRule="auto"/>
        <w:ind w:firstLine="360"/>
        <w:jc w:val="both"/>
        <w:rPr>
          <w:rFonts w:ascii="Times New Roman" w:hAnsi="Times New Roman"/>
          <w:sz w:val="24"/>
          <w:szCs w:val="24"/>
          <w:lang w:val="ms-MY" w:eastAsia="ko-KR"/>
        </w:rPr>
      </w:pPr>
      <w:r w:rsidRPr="008E3A6B">
        <w:rPr>
          <w:rFonts w:ascii="Times New Roman" w:hAnsi="Times New Roman"/>
          <w:sz w:val="24"/>
          <w:szCs w:val="24"/>
          <w:lang w:val="ms-MY" w:eastAsia="ko-KR"/>
        </w:rPr>
        <w:t xml:space="preserve">Kurangnya sokongan pihak kerajaan dan swasta turut menjadi cabaran </w:t>
      </w:r>
      <w:r w:rsidR="009F0A2A" w:rsidRPr="008E3A6B">
        <w:rPr>
          <w:rFonts w:ascii="Times New Roman" w:hAnsi="Times New Roman"/>
          <w:sz w:val="24"/>
          <w:szCs w:val="24"/>
          <w:lang w:val="ms-MY" w:eastAsia="ko-KR"/>
        </w:rPr>
        <w:t>m</w:t>
      </w:r>
      <w:r w:rsidRPr="008E3A6B">
        <w:rPr>
          <w:rFonts w:ascii="Times New Roman" w:hAnsi="Times New Roman"/>
          <w:sz w:val="24"/>
          <w:szCs w:val="24"/>
          <w:lang w:val="ms-MY" w:eastAsia="ko-KR"/>
        </w:rPr>
        <w:t>emandangkan kebanyakan usahawan kekurangan modal untuk menjalankan inovasi dan teknologi, selain menghadapi kesulitan mengembangkan pasaran</w:t>
      </w:r>
      <w:r w:rsidR="009F0A2A" w:rsidRPr="008E3A6B">
        <w:rPr>
          <w:rFonts w:ascii="Times New Roman" w:hAnsi="Times New Roman"/>
          <w:sz w:val="24"/>
          <w:szCs w:val="24"/>
          <w:lang w:val="ms-MY" w:eastAsia="ko-KR"/>
        </w:rPr>
        <w:t xml:space="preserve">. Justeru itu, </w:t>
      </w:r>
      <w:r w:rsidRPr="008E3A6B">
        <w:rPr>
          <w:rFonts w:ascii="Times New Roman" w:hAnsi="Times New Roman"/>
          <w:sz w:val="24"/>
          <w:szCs w:val="24"/>
          <w:lang w:val="ms-MY" w:eastAsia="ko-KR"/>
        </w:rPr>
        <w:t>kepentingan penyertaan pihak</w:t>
      </w:r>
      <w:r w:rsidR="009F0A2A" w:rsidRPr="008E3A6B">
        <w:rPr>
          <w:rFonts w:ascii="Times New Roman" w:hAnsi="Times New Roman"/>
          <w:sz w:val="24"/>
          <w:szCs w:val="24"/>
          <w:lang w:val="ms-MY" w:eastAsia="ko-KR"/>
        </w:rPr>
        <w:t xml:space="preserve"> kerajaan melalui perencanaan polisi dan kerjasama institusi pertanian dan </w:t>
      </w:r>
      <w:r w:rsidRPr="008E3A6B">
        <w:rPr>
          <w:rFonts w:ascii="Times New Roman" w:hAnsi="Times New Roman"/>
          <w:sz w:val="24"/>
          <w:szCs w:val="24"/>
          <w:lang w:val="ms-MY" w:eastAsia="ko-KR"/>
        </w:rPr>
        <w:t xml:space="preserve">swasta </w:t>
      </w:r>
      <w:r w:rsidR="009F0A2A" w:rsidRPr="008E3A6B">
        <w:rPr>
          <w:rFonts w:ascii="Times New Roman" w:hAnsi="Times New Roman"/>
          <w:sz w:val="24"/>
          <w:szCs w:val="24"/>
          <w:lang w:val="ms-MY" w:eastAsia="ko-KR"/>
        </w:rPr>
        <w:t xml:space="preserve">perlu bagi memberi fokus </w:t>
      </w:r>
      <w:r w:rsidRPr="008E3A6B">
        <w:rPr>
          <w:rFonts w:ascii="Times New Roman" w:hAnsi="Times New Roman"/>
          <w:sz w:val="24"/>
          <w:szCs w:val="24"/>
          <w:lang w:val="ms-MY" w:eastAsia="ko-KR"/>
        </w:rPr>
        <w:t>bantuan modal serta inovasi pembangunan dan penyelidikan terhadap usahawan cendawan (</w:t>
      </w:r>
      <w:r w:rsidR="003C3E79" w:rsidRPr="008E3A6B">
        <w:rPr>
          <w:rFonts w:ascii="Times New Roman" w:hAnsi="Times New Roman"/>
          <w:sz w:val="24"/>
          <w:szCs w:val="24"/>
          <w:lang w:val="ms-MY" w:eastAsia="ko-KR"/>
        </w:rPr>
        <w:t xml:space="preserve">Chang &amp; Wasser, 2017; </w:t>
      </w:r>
      <w:r w:rsidRPr="008E3A6B">
        <w:rPr>
          <w:rFonts w:ascii="Times New Roman" w:hAnsi="Times New Roman"/>
          <w:sz w:val="24"/>
          <w:szCs w:val="24"/>
          <w:lang w:val="ms-MY" w:eastAsia="ko-KR"/>
        </w:rPr>
        <w:t>Rosmiza et al., 2015; Thilakaratna &amp; Pathirana, 2018</w:t>
      </w:r>
      <w:r w:rsidR="003F0021" w:rsidRPr="008E3A6B">
        <w:rPr>
          <w:rFonts w:ascii="Times New Roman" w:hAnsi="Times New Roman"/>
          <w:sz w:val="24"/>
          <w:szCs w:val="24"/>
          <w:lang w:val="ms-MY" w:eastAsia="ko-KR"/>
        </w:rPr>
        <w:t>; Vikas et al., 2015</w:t>
      </w:r>
      <w:r w:rsidRPr="008E3A6B">
        <w:rPr>
          <w:rFonts w:ascii="Times New Roman" w:hAnsi="Times New Roman"/>
          <w:sz w:val="24"/>
          <w:szCs w:val="24"/>
          <w:lang w:val="ms-MY" w:eastAsia="ko-KR"/>
        </w:rPr>
        <w:t>).</w:t>
      </w:r>
    </w:p>
    <w:p w:rsidR="0095245A" w:rsidRDefault="0095245A" w:rsidP="006128BE">
      <w:pPr>
        <w:spacing w:after="0" w:line="240" w:lineRule="auto"/>
        <w:rPr>
          <w:rFonts w:ascii="Times New Roman" w:hAnsi="Times New Roman"/>
          <w:sz w:val="24"/>
          <w:szCs w:val="24"/>
          <w:lang w:val="ms-MY" w:eastAsia="ko-KR"/>
        </w:rPr>
      </w:pPr>
    </w:p>
    <w:p w:rsidR="006D17F4" w:rsidRDefault="006D17F4" w:rsidP="006128BE">
      <w:pPr>
        <w:spacing w:after="0" w:line="240" w:lineRule="auto"/>
        <w:rPr>
          <w:rFonts w:ascii="Times New Roman" w:hAnsi="Times New Roman"/>
          <w:sz w:val="24"/>
          <w:szCs w:val="24"/>
          <w:lang w:val="ms-MY" w:eastAsia="ko-KR"/>
        </w:rPr>
      </w:pPr>
    </w:p>
    <w:p w:rsidR="006D17F4" w:rsidRDefault="006D17F4" w:rsidP="00A7537E">
      <w:pPr>
        <w:spacing w:after="0" w:line="240" w:lineRule="auto"/>
        <w:jc w:val="both"/>
        <w:rPr>
          <w:rFonts w:ascii="Times New Roman" w:hAnsi="Times New Roman"/>
          <w:b/>
          <w:sz w:val="24"/>
          <w:szCs w:val="24"/>
        </w:rPr>
      </w:pPr>
    </w:p>
    <w:p w:rsidR="006D17F4" w:rsidRDefault="006D17F4" w:rsidP="00A7537E">
      <w:pPr>
        <w:spacing w:after="0" w:line="240" w:lineRule="auto"/>
        <w:jc w:val="both"/>
        <w:rPr>
          <w:rFonts w:ascii="Times New Roman" w:hAnsi="Times New Roman"/>
          <w:b/>
          <w:sz w:val="24"/>
          <w:szCs w:val="24"/>
        </w:rPr>
      </w:pPr>
    </w:p>
    <w:p w:rsidR="006D17F4" w:rsidRDefault="006D17F4" w:rsidP="00A7537E">
      <w:pPr>
        <w:spacing w:after="0" w:line="240" w:lineRule="auto"/>
        <w:jc w:val="both"/>
        <w:rPr>
          <w:rFonts w:ascii="Times New Roman" w:hAnsi="Times New Roman"/>
          <w:b/>
          <w:sz w:val="24"/>
          <w:szCs w:val="24"/>
        </w:rPr>
      </w:pPr>
    </w:p>
    <w:p w:rsidR="009F0A2A" w:rsidRPr="008E3A6B" w:rsidRDefault="00B564BB" w:rsidP="00A7537E">
      <w:pPr>
        <w:spacing w:after="0" w:line="240" w:lineRule="auto"/>
        <w:jc w:val="both"/>
        <w:rPr>
          <w:rFonts w:ascii="Times New Roman" w:hAnsi="Times New Roman"/>
          <w:strike/>
          <w:sz w:val="24"/>
          <w:szCs w:val="24"/>
        </w:rPr>
      </w:pPr>
      <w:r w:rsidRPr="008E3A6B">
        <w:rPr>
          <w:rFonts w:ascii="Times New Roman" w:hAnsi="Times New Roman"/>
          <w:b/>
          <w:sz w:val="24"/>
          <w:szCs w:val="24"/>
        </w:rPr>
        <w:lastRenderedPageBreak/>
        <w:t>Metod dan kawasan</w:t>
      </w:r>
      <w:r w:rsidR="009F0A2A" w:rsidRPr="008E3A6B">
        <w:rPr>
          <w:rFonts w:ascii="Times New Roman" w:hAnsi="Times New Roman"/>
          <w:b/>
          <w:sz w:val="24"/>
          <w:szCs w:val="24"/>
        </w:rPr>
        <w:t xml:space="preserve"> kajian</w:t>
      </w:r>
    </w:p>
    <w:p w:rsidR="009F0A2A" w:rsidRPr="008E3A6B" w:rsidRDefault="009F0A2A" w:rsidP="00A7537E">
      <w:pPr>
        <w:spacing w:after="0" w:line="240" w:lineRule="auto"/>
        <w:jc w:val="both"/>
        <w:rPr>
          <w:rFonts w:ascii="Times New Roman" w:hAnsi="Times New Roman"/>
          <w:sz w:val="24"/>
          <w:szCs w:val="24"/>
          <w:lang w:eastAsia="en-MY"/>
        </w:rPr>
      </w:pPr>
    </w:p>
    <w:p w:rsidR="00220C21" w:rsidRPr="008E3A6B" w:rsidRDefault="00220C21" w:rsidP="00A7537E">
      <w:pPr>
        <w:spacing w:after="0" w:line="240" w:lineRule="auto"/>
        <w:jc w:val="both"/>
        <w:rPr>
          <w:rFonts w:ascii="Times New Roman" w:hAnsi="Times New Roman"/>
          <w:sz w:val="24"/>
          <w:szCs w:val="24"/>
          <w:lang w:eastAsia="en-MY"/>
        </w:rPr>
      </w:pPr>
      <w:r w:rsidRPr="008E3A6B">
        <w:rPr>
          <w:rFonts w:ascii="Times New Roman" w:hAnsi="Times New Roman"/>
          <w:sz w:val="24"/>
          <w:szCs w:val="24"/>
          <w:lang w:eastAsia="en-MY"/>
        </w:rPr>
        <w:t xml:space="preserve">Pendekatan kualitatif dilaksanakan dalam kajian ini melibatkan guru </w:t>
      </w:r>
      <w:r w:rsidR="009F0A2A" w:rsidRPr="008E3A6B">
        <w:rPr>
          <w:rFonts w:ascii="Times New Roman" w:hAnsi="Times New Roman"/>
          <w:sz w:val="24"/>
          <w:szCs w:val="24"/>
          <w:lang w:eastAsia="en-MY"/>
        </w:rPr>
        <w:t>Pendidikan Khas yang terlibat dalam projek cendawa</w:t>
      </w:r>
      <w:r w:rsidR="00B564BB" w:rsidRPr="008E3A6B">
        <w:rPr>
          <w:rFonts w:ascii="Times New Roman" w:hAnsi="Times New Roman"/>
          <w:sz w:val="24"/>
          <w:szCs w:val="24"/>
          <w:lang w:eastAsia="en-MY"/>
        </w:rPr>
        <w:t>n kepada MBK</w:t>
      </w:r>
      <w:r w:rsidRPr="008E3A6B">
        <w:rPr>
          <w:rFonts w:ascii="Times New Roman" w:hAnsi="Times New Roman"/>
          <w:sz w:val="24"/>
          <w:szCs w:val="24"/>
          <w:lang w:eastAsia="en-MY"/>
        </w:rPr>
        <w:t xml:space="preserve"> BP</w:t>
      </w:r>
      <w:r w:rsidR="009F0A2A" w:rsidRPr="008E3A6B">
        <w:rPr>
          <w:rFonts w:ascii="Times New Roman" w:hAnsi="Times New Roman"/>
          <w:sz w:val="24"/>
          <w:szCs w:val="24"/>
          <w:lang w:eastAsia="en-MY"/>
        </w:rPr>
        <w:t xml:space="preserve"> di Pulau Pinang. </w:t>
      </w:r>
      <w:r w:rsidRPr="008E3A6B">
        <w:rPr>
          <w:rFonts w:ascii="Times New Roman" w:hAnsi="Times New Roman"/>
          <w:sz w:val="24"/>
          <w:szCs w:val="24"/>
          <w:lang w:eastAsia="en-MY"/>
        </w:rPr>
        <w:t xml:space="preserve">Teknik persampelan </w:t>
      </w:r>
      <w:r w:rsidR="0095245A" w:rsidRPr="0095245A">
        <w:rPr>
          <w:rFonts w:ascii="Times New Roman" w:hAnsi="Times New Roman"/>
          <w:sz w:val="24"/>
          <w:szCs w:val="24"/>
          <w:lang w:eastAsia="en-MY"/>
        </w:rPr>
        <w:t xml:space="preserve">bertujuan </w:t>
      </w:r>
      <w:r w:rsidRPr="008E3A6B">
        <w:rPr>
          <w:rFonts w:ascii="Times New Roman" w:hAnsi="Times New Roman"/>
          <w:sz w:val="24"/>
          <w:szCs w:val="24"/>
          <w:lang w:eastAsia="en-MY"/>
        </w:rPr>
        <w:t xml:space="preserve">dijalankan ke atas 20 buah sekolah yang menjalankan projek cendawan berdasarkan senarai yang diperolehi daripada pihak PPK. </w:t>
      </w:r>
      <w:r w:rsidRPr="008E3A6B">
        <w:rPr>
          <w:rFonts w:ascii="Times New Roman" w:hAnsi="Times New Roman"/>
          <w:sz w:val="24"/>
          <w:szCs w:val="24"/>
        </w:rPr>
        <w:t>S</w:t>
      </w:r>
      <w:r w:rsidRPr="008E3A6B">
        <w:rPr>
          <w:rFonts w:ascii="Times New Roman" w:hAnsi="Times New Roman"/>
          <w:sz w:val="24"/>
          <w:szCs w:val="24"/>
          <w:lang w:eastAsia="en-MY"/>
        </w:rPr>
        <w:t xml:space="preserve">ebanyak 14 buah sekolah terpilih sebagai sampel kerana menjalankan projek cendawan kepada MBK BP (Rajah 1). Manakala, enam buah sekolah lagi tidak terpilih sebagai sampel kerana menjalankan projek cendawan kepada murid aliran perdana (Jadual 1). </w:t>
      </w:r>
    </w:p>
    <w:p w:rsidR="00F41DE7" w:rsidRPr="008E3A6B" w:rsidRDefault="00F41DE7" w:rsidP="00A7537E">
      <w:pPr>
        <w:spacing w:after="0" w:line="240" w:lineRule="auto"/>
        <w:jc w:val="both"/>
        <w:rPr>
          <w:rFonts w:ascii="Times New Roman" w:hAnsi="Times New Roman"/>
          <w:sz w:val="24"/>
          <w:szCs w:val="24"/>
          <w:lang w:eastAsia="en-MY"/>
        </w:rPr>
      </w:pPr>
    </w:p>
    <w:p w:rsidR="002B68DA" w:rsidRPr="008E3A6B" w:rsidRDefault="00EC2968" w:rsidP="00AB1979">
      <w:pPr>
        <w:spacing w:after="0" w:line="240" w:lineRule="auto"/>
        <w:jc w:val="center"/>
        <w:rPr>
          <w:rFonts w:ascii="Times New Roman" w:hAnsi="Times New Roman"/>
          <w:sz w:val="24"/>
          <w:szCs w:val="24"/>
          <w:lang w:eastAsia="en-MY"/>
        </w:rPr>
      </w:pPr>
      <w:r>
        <w:rPr>
          <w:noProof/>
        </w:rPr>
        <w:drawing>
          <wp:inline distT="0" distB="0" distL="0" distR="0" wp14:anchorId="08B2F707" wp14:editId="54BB7E64">
            <wp:extent cx="4328160" cy="2758440"/>
            <wp:effectExtent l="0" t="0" r="0" b="381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28160" cy="2758440"/>
                    </a:xfrm>
                    <a:prstGeom prst="rect">
                      <a:avLst/>
                    </a:prstGeom>
                    <a:noFill/>
                    <a:ln>
                      <a:noFill/>
                    </a:ln>
                  </pic:spPr>
                </pic:pic>
              </a:graphicData>
            </a:graphic>
          </wp:inline>
        </w:drawing>
      </w:r>
    </w:p>
    <w:p w:rsidR="00EA45FD" w:rsidRPr="008E3A6B" w:rsidRDefault="002B68DA" w:rsidP="00A7537E">
      <w:pPr>
        <w:autoSpaceDE w:val="0"/>
        <w:autoSpaceDN w:val="0"/>
        <w:adjustRightInd w:val="0"/>
        <w:spacing w:after="0" w:line="240" w:lineRule="auto"/>
        <w:ind w:left="720"/>
        <w:jc w:val="both"/>
        <w:rPr>
          <w:rFonts w:ascii="Times New Roman" w:hAnsi="Times New Roman"/>
          <w:sz w:val="20"/>
        </w:rPr>
      </w:pPr>
      <w:r w:rsidRPr="008E3A6B">
        <w:rPr>
          <w:rFonts w:ascii="Times New Roman" w:hAnsi="Times New Roman"/>
          <w:sz w:val="24"/>
          <w:szCs w:val="24"/>
          <w:lang w:eastAsia="en-MY"/>
        </w:rPr>
        <w:t xml:space="preserve">         </w:t>
      </w:r>
      <w:r w:rsidR="00EA45FD" w:rsidRPr="008E3A6B">
        <w:rPr>
          <w:rFonts w:ascii="Times New Roman" w:hAnsi="Times New Roman"/>
          <w:iCs/>
          <w:sz w:val="20"/>
        </w:rPr>
        <w:t>Sumber</w:t>
      </w:r>
      <w:r w:rsidR="00EA45FD" w:rsidRPr="008E3A6B">
        <w:rPr>
          <w:rFonts w:ascii="Times New Roman" w:hAnsi="Times New Roman"/>
          <w:sz w:val="20"/>
        </w:rPr>
        <w:t xml:space="preserve">: Jabatan Perancang Bandar dan Desa Pulau Pinang, 2019 </w:t>
      </w:r>
    </w:p>
    <w:p w:rsidR="002B68DA" w:rsidRPr="008E3A6B" w:rsidRDefault="002B68DA" w:rsidP="00A7537E">
      <w:pPr>
        <w:autoSpaceDE w:val="0"/>
        <w:autoSpaceDN w:val="0"/>
        <w:adjustRightInd w:val="0"/>
        <w:spacing w:after="0" w:line="240" w:lineRule="auto"/>
        <w:ind w:left="720"/>
        <w:jc w:val="both"/>
        <w:rPr>
          <w:rFonts w:ascii="Times New Roman" w:hAnsi="Times New Roman"/>
          <w:sz w:val="20"/>
        </w:rPr>
      </w:pPr>
    </w:p>
    <w:p w:rsidR="00EA45FD" w:rsidRPr="008E3A6B" w:rsidRDefault="00EA45FD" w:rsidP="00AB1979">
      <w:pPr>
        <w:spacing w:after="0" w:line="240" w:lineRule="auto"/>
        <w:jc w:val="center"/>
        <w:rPr>
          <w:rFonts w:ascii="Times New Roman" w:hAnsi="Times New Roman"/>
          <w:sz w:val="20"/>
        </w:rPr>
      </w:pPr>
      <w:r w:rsidRPr="008E3A6B">
        <w:rPr>
          <w:rFonts w:ascii="Times New Roman" w:hAnsi="Times New Roman"/>
          <w:b/>
          <w:sz w:val="20"/>
        </w:rPr>
        <w:t xml:space="preserve">Rajah 1.  </w:t>
      </w:r>
      <w:r w:rsidRPr="008E3A6B">
        <w:rPr>
          <w:rFonts w:ascii="Times New Roman" w:hAnsi="Times New Roman"/>
          <w:sz w:val="20"/>
        </w:rPr>
        <w:t xml:space="preserve">Taburan sekolah </w:t>
      </w:r>
      <w:r w:rsidR="0070197C" w:rsidRPr="008E3A6B">
        <w:rPr>
          <w:rFonts w:ascii="Times New Roman" w:hAnsi="Times New Roman"/>
          <w:sz w:val="20"/>
        </w:rPr>
        <w:t xml:space="preserve">PPKI </w:t>
      </w:r>
      <w:r w:rsidRPr="008E3A6B">
        <w:rPr>
          <w:rFonts w:ascii="Times New Roman" w:hAnsi="Times New Roman"/>
          <w:sz w:val="20"/>
        </w:rPr>
        <w:t xml:space="preserve">yang terlibat dengan projek </w:t>
      </w:r>
      <w:r w:rsidR="0070197C" w:rsidRPr="008E3A6B">
        <w:rPr>
          <w:rFonts w:ascii="Times New Roman" w:hAnsi="Times New Roman"/>
          <w:sz w:val="20"/>
        </w:rPr>
        <w:t>tanaman cendawan di</w:t>
      </w:r>
      <w:r w:rsidR="00220C21" w:rsidRPr="008E3A6B">
        <w:rPr>
          <w:rFonts w:ascii="Times New Roman" w:hAnsi="Times New Roman"/>
          <w:sz w:val="20"/>
        </w:rPr>
        <w:t xml:space="preserve"> </w:t>
      </w:r>
      <w:r w:rsidRPr="008E3A6B">
        <w:rPr>
          <w:rFonts w:ascii="Times New Roman" w:hAnsi="Times New Roman"/>
          <w:sz w:val="20"/>
        </w:rPr>
        <w:t>Pulau Pinang</w:t>
      </w:r>
    </w:p>
    <w:p w:rsidR="007C4CBA" w:rsidRDefault="007C4CBA" w:rsidP="00A7537E">
      <w:pPr>
        <w:spacing w:after="0" w:line="240" w:lineRule="auto"/>
        <w:jc w:val="both"/>
        <w:rPr>
          <w:rFonts w:ascii="Times New Roman" w:hAnsi="Times New Roman"/>
          <w:sz w:val="20"/>
        </w:rPr>
      </w:pPr>
    </w:p>
    <w:p w:rsidR="00ED7244" w:rsidRPr="008E3A6B" w:rsidRDefault="00ED7244" w:rsidP="00A7537E">
      <w:pPr>
        <w:spacing w:after="0" w:line="240" w:lineRule="auto"/>
        <w:jc w:val="both"/>
        <w:rPr>
          <w:rFonts w:ascii="Times New Roman" w:hAnsi="Times New Roman"/>
          <w:sz w:val="20"/>
        </w:rPr>
      </w:pPr>
    </w:p>
    <w:p w:rsidR="009F0A2A" w:rsidRPr="008E3A6B" w:rsidRDefault="009F0A2A" w:rsidP="00AB1979">
      <w:pPr>
        <w:pStyle w:val="15bCaption-Justify"/>
        <w:spacing w:before="0" w:after="0"/>
        <w:ind w:left="0" w:right="0" w:firstLine="0"/>
        <w:jc w:val="center"/>
      </w:pPr>
      <w:r w:rsidRPr="008E3A6B">
        <w:rPr>
          <w:b/>
        </w:rPr>
        <w:t>Jadual 1.</w:t>
      </w:r>
      <w:r w:rsidRPr="008E3A6B">
        <w:t xml:space="preserve">  Senarai sekolah yang terlibat dalam projek </w:t>
      </w:r>
      <w:r w:rsidR="0070197C" w:rsidRPr="008E3A6B">
        <w:t xml:space="preserve">tanaman cendawan kepada Murid Berkeperluan Khas </w:t>
      </w:r>
      <w:r w:rsidRPr="008E3A6B">
        <w:t>Bermasalah Pembelajaran</w:t>
      </w:r>
      <w:r w:rsidR="0070197C" w:rsidRPr="008E3A6B">
        <w:t xml:space="preserve"> di PPKI, </w:t>
      </w:r>
      <w:r w:rsidRPr="008E3A6B">
        <w:t>Pulau Pinang</w:t>
      </w:r>
    </w:p>
    <w:p w:rsidR="009F0A2A" w:rsidRPr="008E3A6B" w:rsidRDefault="009F0A2A" w:rsidP="00A7537E">
      <w:pPr>
        <w:pStyle w:val="17Kotak-Tajuk-Center"/>
        <w:spacing w:before="0" w:after="0"/>
        <w:jc w:val="both"/>
      </w:pPr>
    </w:p>
    <w:tbl>
      <w:tblPr>
        <w:tblW w:w="0" w:type="auto"/>
        <w:jc w:val="center"/>
        <w:tblBorders>
          <w:top w:val="single" w:sz="4" w:space="0" w:color="auto"/>
          <w:bottom w:val="single" w:sz="4" w:space="0" w:color="auto"/>
        </w:tblBorders>
        <w:tblLayout w:type="fixed"/>
        <w:tblLook w:val="0000" w:firstRow="0" w:lastRow="0" w:firstColumn="0" w:lastColumn="0" w:noHBand="0" w:noVBand="0"/>
      </w:tblPr>
      <w:tblGrid>
        <w:gridCol w:w="3118"/>
        <w:gridCol w:w="2564"/>
      </w:tblGrid>
      <w:tr w:rsidR="00E24E67" w:rsidRPr="008E3A6B" w:rsidTr="00AB1979">
        <w:trPr>
          <w:jc w:val="center"/>
        </w:trPr>
        <w:tc>
          <w:tcPr>
            <w:tcW w:w="3118" w:type="dxa"/>
            <w:tcBorders>
              <w:top w:val="single" w:sz="4" w:space="0" w:color="auto"/>
              <w:left w:val="nil"/>
              <w:bottom w:val="single" w:sz="4" w:space="0" w:color="auto"/>
              <w:right w:val="nil"/>
            </w:tcBorders>
            <w:shd w:val="clear" w:color="auto" w:fill="B8CCE4"/>
          </w:tcPr>
          <w:p w:rsidR="00E24E67" w:rsidRPr="008E3A6B" w:rsidRDefault="00E24E67" w:rsidP="00A7537E">
            <w:pPr>
              <w:pStyle w:val="17Kotak-Tajuk-Center"/>
              <w:keepNext/>
              <w:spacing w:before="0" w:after="0"/>
              <w:jc w:val="both"/>
              <w:rPr>
                <w:rFonts w:cs="Times New Roman"/>
                <w:szCs w:val="20"/>
              </w:rPr>
            </w:pPr>
            <w:r w:rsidRPr="008E3A6B">
              <w:rPr>
                <w:rFonts w:cs="Times New Roman"/>
                <w:szCs w:val="20"/>
              </w:rPr>
              <w:t>Nama sekolah</w:t>
            </w:r>
          </w:p>
        </w:tc>
        <w:tc>
          <w:tcPr>
            <w:tcW w:w="2564" w:type="dxa"/>
            <w:tcBorders>
              <w:top w:val="single" w:sz="4" w:space="0" w:color="auto"/>
              <w:left w:val="nil"/>
              <w:bottom w:val="single" w:sz="4" w:space="0" w:color="auto"/>
              <w:right w:val="nil"/>
            </w:tcBorders>
            <w:shd w:val="clear" w:color="auto" w:fill="B8CCE4"/>
          </w:tcPr>
          <w:p w:rsidR="00E24E67" w:rsidRPr="008E3A6B" w:rsidRDefault="00E24E67" w:rsidP="00A7537E">
            <w:pPr>
              <w:pStyle w:val="17Kotak-Tajuk-Center"/>
              <w:keepNext/>
              <w:spacing w:before="0" w:after="0"/>
              <w:jc w:val="both"/>
              <w:rPr>
                <w:rFonts w:cs="Times New Roman"/>
                <w:szCs w:val="20"/>
              </w:rPr>
            </w:pPr>
            <w:r w:rsidRPr="008E3A6B">
              <w:rPr>
                <w:rFonts w:cs="Times New Roman"/>
                <w:szCs w:val="20"/>
              </w:rPr>
              <w:t>Bandar</w:t>
            </w:r>
          </w:p>
        </w:tc>
      </w:tr>
      <w:tr w:rsidR="00E24E67" w:rsidRPr="008E3A6B" w:rsidTr="00AB1979">
        <w:trPr>
          <w:jc w:val="center"/>
        </w:trPr>
        <w:tc>
          <w:tcPr>
            <w:tcW w:w="3118" w:type="dxa"/>
          </w:tcPr>
          <w:p w:rsidR="00E24E67" w:rsidRPr="008E3A6B" w:rsidRDefault="00E24E67" w:rsidP="00A7537E">
            <w:pPr>
              <w:pStyle w:val="21Kotak-Isi-Kiri"/>
              <w:widowControl w:val="0"/>
              <w:jc w:val="both"/>
              <w:rPr>
                <w:rFonts w:cs="Times New Roman"/>
                <w:szCs w:val="20"/>
                <w:lang w:eastAsia="ko-KR"/>
              </w:rPr>
            </w:pPr>
            <w:r w:rsidRPr="008E3A6B">
              <w:rPr>
                <w:rFonts w:cs="Times New Roman"/>
                <w:szCs w:val="20"/>
                <w:lang w:eastAsia="ko-KR"/>
              </w:rPr>
              <w:t>SK Titi Teras</w:t>
            </w:r>
          </w:p>
        </w:tc>
        <w:tc>
          <w:tcPr>
            <w:tcW w:w="2564" w:type="dxa"/>
          </w:tcPr>
          <w:p w:rsidR="00E24E67" w:rsidRPr="008E3A6B" w:rsidRDefault="00E24E67" w:rsidP="00A7537E">
            <w:pPr>
              <w:pStyle w:val="20Kotak-Isi-Center"/>
              <w:widowControl w:val="0"/>
              <w:jc w:val="both"/>
              <w:rPr>
                <w:szCs w:val="20"/>
                <w:lang w:eastAsia="ko-KR"/>
              </w:rPr>
            </w:pPr>
            <w:r w:rsidRPr="008E3A6B">
              <w:rPr>
                <w:szCs w:val="20"/>
                <w:lang w:eastAsia="ko-KR"/>
              </w:rPr>
              <w:t>Balik Pulau</w:t>
            </w:r>
          </w:p>
        </w:tc>
      </w:tr>
      <w:tr w:rsidR="00E24E67" w:rsidRPr="008E3A6B" w:rsidTr="00AB1979">
        <w:trPr>
          <w:jc w:val="center"/>
        </w:trPr>
        <w:tc>
          <w:tcPr>
            <w:tcW w:w="3118" w:type="dxa"/>
          </w:tcPr>
          <w:p w:rsidR="00E24E67" w:rsidRPr="008E3A6B" w:rsidRDefault="00E24E67" w:rsidP="00A7537E">
            <w:pPr>
              <w:pStyle w:val="21Kotak-Isi-Kiri"/>
              <w:widowControl w:val="0"/>
              <w:jc w:val="both"/>
              <w:rPr>
                <w:rFonts w:cs="Times New Roman"/>
                <w:szCs w:val="20"/>
                <w:lang w:eastAsia="ko-KR"/>
              </w:rPr>
            </w:pPr>
            <w:r w:rsidRPr="008E3A6B">
              <w:rPr>
                <w:rFonts w:cs="Times New Roman"/>
                <w:szCs w:val="20"/>
                <w:lang w:eastAsia="ko-KR"/>
              </w:rPr>
              <w:t>SK Balik Pulau</w:t>
            </w:r>
          </w:p>
        </w:tc>
        <w:tc>
          <w:tcPr>
            <w:tcW w:w="2564" w:type="dxa"/>
          </w:tcPr>
          <w:p w:rsidR="00E24E67" w:rsidRPr="008E3A6B" w:rsidRDefault="00E24E67" w:rsidP="00A7537E">
            <w:pPr>
              <w:pStyle w:val="20Kotak-Isi-Center"/>
              <w:widowControl w:val="0"/>
              <w:jc w:val="both"/>
              <w:rPr>
                <w:szCs w:val="20"/>
                <w:lang w:eastAsia="ko-KR"/>
              </w:rPr>
            </w:pPr>
            <w:r w:rsidRPr="008E3A6B">
              <w:rPr>
                <w:szCs w:val="20"/>
                <w:lang w:eastAsia="ko-KR"/>
              </w:rPr>
              <w:t>Balik Pulau</w:t>
            </w:r>
          </w:p>
        </w:tc>
      </w:tr>
      <w:tr w:rsidR="00E24E67" w:rsidRPr="008E3A6B" w:rsidTr="00AB1979">
        <w:trPr>
          <w:jc w:val="center"/>
        </w:trPr>
        <w:tc>
          <w:tcPr>
            <w:tcW w:w="3118" w:type="dxa"/>
          </w:tcPr>
          <w:p w:rsidR="00E24E67" w:rsidRPr="008E3A6B" w:rsidRDefault="00E24E67" w:rsidP="00A7537E">
            <w:pPr>
              <w:pStyle w:val="21Kotak-Isi-Kiri"/>
              <w:widowControl w:val="0"/>
              <w:jc w:val="both"/>
              <w:rPr>
                <w:rFonts w:cs="Times New Roman"/>
                <w:szCs w:val="20"/>
                <w:lang w:eastAsia="ko-KR"/>
              </w:rPr>
            </w:pPr>
            <w:r w:rsidRPr="008E3A6B">
              <w:rPr>
                <w:rFonts w:cs="Times New Roman"/>
                <w:szCs w:val="20"/>
                <w:lang w:eastAsia="ko-KR"/>
              </w:rPr>
              <w:t>SMK Seri Balik Pulau</w:t>
            </w:r>
          </w:p>
        </w:tc>
        <w:tc>
          <w:tcPr>
            <w:tcW w:w="2564" w:type="dxa"/>
          </w:tcPr>
          <w:p w:rsidR="00E24E67" w:rsidRPr="008E3A6B" w:rsidRDefault="00E24E67" w:rsidP="00A7537E">
            <w:pPr>
              <w:pStyle w:val="20Kotak-Isi-Center"/>
              <w:widowControl w:val="0"/>
              <w:jc w:val="both"/>
              <w:rPr>
                <w:szCs w:val="20"/>
                <w:lang w:eastAsia="ko-KR"/>
              </w:rPr>
            </w:pPr>
            <w:r w:rsidRPr="008E3A6B">
              <w:rPr>
                <w:szCs w:val="20"/>
                <w:lang w:eastAsia="ko-KR"/>
              </w:rPr>
              <w:t>Balik Pulau</w:t>
            </w:r>
          </w:p>
        </w:tc>
      </w:tr>
      <w:tr w:rsidR="00E24E67" w:rsidRPr="008E3A6B" w:rsidTr="00AB1979">
        <w:trPr>
          <w:jc w:val="center"/>
        </w:trPr>
        <w:tc>
          <w:tcPr>
            <w:tcW w:w="3118" w:type="dxa"/>
          </w:tcPr>
          <w:p w:rsidR="00E24E67" w:rsidRPr="008E3A6B" w:rsidRDefault="00E24E67" w:rsidP="00A7537E">
            <w:pPr>
              <w:pStyle w:val="21Kotak-Isi-Kiri"/>
              <w:widowControl w:val="0"/>
              <w:jc w:val="both"/>
              <w:rPr>
                <w:rFonts w:cs="Times New Roman"/>
                <w:szCs w:val="20"/>
                <w:lang w:eastAsia="ko-KR"/>
              </w:rPr>
            </w:pPr>
            <w:r w:rsidRPr="008E3A6B">
              <w:rPr>
                <w:rFonts w:cs="Times New Roman"/>
                <w:szCs w:val="20"/>
                <w:lang w:eastAsia="ko-KR"/>
              </w:rPr>
              <w:t>SK Permatang Damar Laut</w:t>
            </w:r>
          </w:p>
        </w:tc>
        <w:tc>
          <w:tcPr>
            <w:tcW w:w="2564" w:type="dxa"/>
          </w:tcPr>
          <w:p w:rsidR="00E24E67" w:rsidRPr="008E3A6B" w:rsidRDefault="00E24E67" w:rsidP="00A7537E">
            <w:pPr>
              <w:pStyle w:val="20Kotak-Isi-Center"/>
              <w:widowControl w:val="0"/>
              <w:jc w:val="both"/>
              <w:rPr>
                <w:szCs w:val="20"/>
                <w:lang w:eastAsia="ko-KR"/>
              </w:rPr>
            </w:pPr>
            <w:r w:rsidRPr="008E3A6B">
              <w:rPr>
                <w:szCs w:val="20"/>
                <w:lang w:eastAsia="ko-KR"/>
              </w:rPr>
              <w:t>Bayan Lepas</w:t>
            </w:r>
          </w:p>
        </w:tc>
      </w:tr>
      <w:tr w:rsidR="00E24E67" w:rsidRPr="008E3A6B" w:rsidTr="00AB1979">
        <w:trPr>
          <w:jc w:val="center"/>
        </w:trPr>
        <w:tc>
          <w:tcPr>
            <w:tcW w:w="3118" w:type="dxa"/>
          </w:tcPr>
          <w:p w:rsidR="00E24E67" w:rsidRPr="008E3A6B" w:rsidRDefault="00E24E67" w:rsidP="00A7537E">
            <w:pPr>
              <w:pStyle w:val="21Kotak-Isi-Kiri"/>
              <w:widowControl w:val="0"/>
              <w:jc w:val="both"/>
              <w:rPr>
                <w:rFonts w:cs="Times New Roman"/>
                <w:szCs w:val="20"/>
                <w:lang w:eastAsia="ko-KR"/>
              </w:rPr>
            </w:pPr>
            <w:r w:rsidRPr="008E3A6B">
              <w:rPr>
                <w:rFonts w:cs="Times New Roman"/>
                <w:szCs w:val="20"/>
                <w:lang w:eastAsia="ko-KR"/>
              </w:rPr>
              <w:t>SMK Sungai Nibong</w:t>
            </w:r>
          </w:p>
        </w:tc>
        <w:tc>
          <w:tcPr>
            <w:tcW w:w="2564" w:type="dxa"/>
          </w:tcPr>
          <w:p w:rsidR="00E24E67" w:rsidRPr="008E3A6B" w:rsidRDefault="00E24E67" w:rsidP="00A7537E">
            <w:pPr>
              <w:pStyle w:val="20Kotak-Isi-Center"/>
              <w:widowControl w:val="0"/>
              <w:jc w:val="both"/>
              <w:rPr>
                <w:szCs w:val="20"/>
                <w:lang w:eastAsia="ko-KR"/>
              </w:rPr>
            </w:pPr>
            <w:r w:rsidRPr="008E3A6B">
              <w:rPr>
                <w:szCs w:val="20"/>
                <w:lang w:eastAsia="ko-KR"/>
              </w:rPr>
              <w:t>Bayan Lepas</w:t>
            </w:r>
          </w:p>
        </w:tc>
      </w:tr>
      <w:tr w:rsidR="00E24E67" w:rsidRPr="008E3A6B" w:rsidTr="00AB1979">
        <w:trPr>
          <w:jc w:val="center"/>
        </w:trPr>
        <w:tc>
          <w:tcPr>
            <w:tcW w:w="3118" w:type="dxa"/>
          </w:tcPr>
          <w:p w:rsidR="00E24E67" w:rsidRPr="008E3A6B" w:rsidRDefault="00E24E67" w:rsidP="00A7537E">
            <w:pPr>
              <w:pStyle w:val="21Kotak-Isi-Kiri"/>
              <w:widowControl w:val="0"/>
              <w:jc w:val="both"/>
              <w:rPr>
                <w:rFonts w:cs="Times New Roman"/>
                <w:szCs w:val="20"/>
                <w:lang w:eastAsia="ko-KR"/>
              </w:rPr>
            </w:pPr>
            <w:r w:rsidRPr="008E3A6B">
              <w:rPr>
                <w:rFonts w:cs="Times New Roman"/>
                <w:szCs w:val="20"/>
                <w:lang w:eastAsia="ko-KR"/>
              </w:rPr>
              <w:t>SMK Teluk Kumbar 2</w:t>
            </w:r>
          </w:p>
        </w:tc>
        <w:tc>
          <w:tcPr>
            <w:tcW w:w="2564" w:type="dxa"/>
          </w:tcPr>
          <w:p w:rsidR="00E24E67" w:rsidRPr="008E3A6B" w:rsidRDefault="00E24E67" w:rsidP="00A7537E">
            <w:pPr>
              <w:pStyle w:val="20Kotak-Isi-Center"/>
              <w:widowControl w:val="0"/>
              <w:jc w:val="both"/>
              <w:rPr>
                <w:szCs w:val="20"/>
                <w:lang w:eastAsia="ko-KR"/>
              </w:rPr>
            </w:pPr>
            <w:r w:rsidRPr="008E3A6B">
              <w:rPr>
                <w:szCs w:val="20"/>
                <w:lang w:eastAsia="ko-KR"/>
              </w:rPr>
              <w:t>Bayan Lepas</w:t>
            </w:r>
          </w:p>
        </w:tc>
      </w:tr>
      <w:tr w:rsidR="00E24E67" w:rsidRPr="008E3A6B" w:rsidTr="00AB1979">
        <w:trPr>
          <w:jc w:val="center"/>
        </w:trPr>
        <w:tc>
          <w:tcPr>
            <w:tcW w:w="3118" w:type="dxa"/>
          </w:tcPr>
          <w:p w:rsidR="00E24E67" w:rsidRPr="008E3A6B" w:rsidRDefault="00E24E67" w:rsidP="00A7537E">
            <w:pPr>
              <w:pStyle w:val="21Kotak-Isi-Kiri"/>
              <w:widowControl w:val="0"/>
              <w:jc w:val="both"/>
              <w:rPr>
                <w:rFonts w:cs="Times New Roman"/>
                <w:szCs w:val="20"/>
                <w:lang w:eastAsia="ko-KR"/>
              </w:rPr>
            </w:pPr>
            <w:r w:rsidRPr="008E3A6B">
              <w:rPr>
                <w:rFonts w:cs="Times New Roman"/>
                <w:szCs w:val="20"/>
                <w:lang w:eastAsia="ko-KR"/>
              </w:rPr>
              <w:t>SMK Jelutong</w:t>
            </w:r>
          </w:p>
        </w:tc>
        <w:tc>
          <w:tcPr>
            <w:tcW w:w="2564" w:type="dxa"/>
          </w:tcPr>
          <w:p w:rsidR="00E24E67" w:rsidRPr="008E3A6B" w:rsidRDefault="00E24E67" w:rsidP="00A7537E">
            <w:pPr>
              <w:pStyle w:val="20Kotak-Isi-Center"/>
              <w:widowControl w:val="0"/>
              <w:jc w:val="both"/>
              <w:rPr>
                <w:szCs w:val="20"/>
                <w:lang w:eastAsia="ko-KR"/>
              </w:rPr>
            </w:pPr>
            <w:r w:rsidRPr="008E3A6B">
              <w:rPr>
                <w:szCs w:val="20"/>
                <w:lang w:eastAsia="ko-KR"/>
              </w:rPr>
              <w:t>Georgetown</w:t>
            </w:r>
          </w:p>
        </w:tc>
      </w:tr>
      <w:tr w:rsidR="00E24E67" w:rsidRPr="008E3A6B" w:rsidTr="00AB1979">
        <w:trPr>
          <w:jc w:val="center"/>
        </w:trPr>
        <w:tc>
          <w:tcPr>
            <w:tcW w:w="3118" w:type="dxa"/>
          </w:tcPr>
          <w:p w:rsidR="00E24E67" w:rsidRPr="008E3A6B" w:rsidRDefault="00E24E67" w:rsidP="00A7537E">
            <w:pPr>
              <w:pStyle w:val="21Kotak-Isi-Kiri"/>
              <w:widowControl w:val="0"/>
              <w:jc w:val="both"/>
              <w:rPr>
                <w:rFonts w:cs="Times New Roman"/>
                <w:szCs w:val="20"/>
                <w:lang w:eastAsia="ko-KR"/>
              </w:rPr>
            </w:pPr>
            <w:r w:rsidRPr="008E3A6B">
              <w:rPr>
                <w:rFonts w:cs="Times New Roman"/>
                <w:szCs w:val="20"/>
                <w:lang w:eastAsia="ko-KR"/>
              </w:rPr>
              <w:t>SMK Padang Polo</w:t>
            </w:r>
          </w:p>
        </w:tc>
        <w:tc>
          <w:tcPr>
            <w:tcW w:w="2564" w:type="dxa"/>
          </w:tcPr>
          <w:p w:rsidR="00E24E67" w:rsidRPr="008E3A6B" w:rsidRDefault="00E24E67" w:rsidP="00A7537E">
            <w:pPr>
              <w:pStyle w:val="20Kotak-Isi-Center"/>
              <w:widowControl w:val="0"/>
              <w:jc w:val="both"/>
              <w:rPr>
                <w:szCs w:val="20"/>
                <w:lang w:eastAsia="ko-KR"/>
              </w:rPr>
            </w:pPr>
            <w:r w:rsidRPr="008E3A6B">
              <w:rPr>
                <w:szCs w:val="20"/>
                <w:lang w:eastAsia="ko-KR"/>
              </w:rPr>
              <w:t>Georgetown</w:t>
            </w:r>
          </w:p>
        </w:tc>
      </w:tr>
      <w:tr w:rsidR="00E24E67" w:rsidRPr="008E3A6B" w:rsidTr="00AB1979">
        <w:trPr>
          <w:jc w:val="center"/>
        </w:trPr>
        <w:tc>
          <w:tcPr>
            <w:tcW w:w="3118" w:type="dxa"/>
          </w:tcPr>
          <w:p w:rsidR="00E24E67" w:rsidRPr="008E3A6B" w:rsidRDefault="00E24E67" w:rsidP="00A7537E">
            <w:pPr>
              <w:pStyle w:val="21Kotak-Isi-Kiri"/>
              <w:widowControl w:val="0"/>
              <w:jc w:val="both"/>
              <w:rPr>
                <w:rFonts w:cs="Times New Roman"/>
                <w:szCs w:val="20"/>
                <w:lang w:eastAsia="ko-KR"/>
              </w:rPr>
            </w:pPr>
            <w:r w:rsidRPr="008E3A6B">
              <w:rPr>
                <w:rFonts w:cs="Times New Roman"/>
                <w:szCs w:val="20"/>
                <w:lang w:eastAsia="ko-KR"/>
              </w:rPr>
              <w:t>SMK Tanjong Bunga</w:t>
            </w:r>
          </w:p>
        </w:tc>
        <w:tc>
          <w:tcPr>
            <w:tcW w:w="2564" w:type="dxa"/>
          </w:tcPr>
          <w:p w:rsidR="00E24E67" w:rsidRPr="008E3A6B" w:rsidRDefault="00E24E67" w:rsidP="00A7537E">
            <w:pPr>
              <w:pStyle w:val="20Kotak-Isi-Center"/>
              <w:widowControl w:val="0"/>
              <w:jc w:val="both"/>
              <w:rPr>
                <w:szCs w:val="20"/>
                <w:lang w:eastAsia="ko-KR"/>
              </w:rPr>
            </w:pPr>
            <w:r w:rsidRPr="008E3A6B">
              <w:rPr>
                <w:szCs w:val="20"/>
                <w:lang w:eastAsia="ko-KR"/>
              </w:rPr>
              <w:t>Tanjung Bungah</w:t>
            </w:r>
          </w:p>
        </w:tc>
      </w:tr>
      <w:tr w:rsidR="00E24E67" w:rsidRPr="008E3A6B" w:rsidTr="00AB1979">
        <w:trPr>
          <w:jc w:val="center"/>
        </w:trPr>
        <w:tc>
          <w:tcPr>
            <w:tcW w:w="3118" w:type="dxa"/>
          </w:tcPr>
          <w:p w:rsidR="00E24E67" w:rsidRPr="008E3A6B" w:rsidRDefault="00E24E67" w:rsidP="00A7537E">
            <w:pPr>
              <w:pStyle w:val="21Kotak-Isi-Kiri"/>
              <w:widowControl w:val="0"/>
              <w:jc w:val="both"/>
              <w:rPr>
                <w:rFonts w:cs="Times New Roman"/>
                <w:szCs w:val="20"/>
                <w:lang w:eastAsia="ko-KR"/>
              </w:rPr>
            </w:pPr>
            <w:r w:rsidRPr="008E3A6B">
              <w:rPr>
                <w:rFonts w:cs="Times New Roman"/>
                <w:szCs w:val="20"/>
                <w:lang w:eastAsia="ko-KR"/>
              </w:rPr>
              <w:t>SMK Kepala Batas</w:t>
            </w:r>
          </w:p>
        </w:tc>
        <w:tc>
          <w:tcPr>
            <w:tcW w:w="2564" w:type="dxa"/>
          </w:tcPr>
          <w:p w:rsidR="00E24E67" w:rsidRPr="008E3A6B" w:rsidRDefault="00E24E67" w:rsidP="00A7537E">
            <w:pPr>
              <w:pStyle w:val="20Kotak-Isi-Center"/>
              <w:widowControl w:val="0"/>
              <w:jc w:val="both"/>
              <w:rPr>
                <w:szCs w:val="20"/>
                <w:lang w:eastAsia="ko-KR"/>
              </w:rPr>
            </w:pPr>
            <w:r w:rsidRPr="008E3A6B">
              <w:rPr>
                <w:szCs w:val="20"/>
                <w:lang w:eastAsia="ko-KR"/>
              </w:rPr>
              <w:t>Kepala Batas</w:t>
            </w:r>
          </w:p>
        </w:tc>
      </w:tr>
      <w:tr w:rsidR="00E24E67" w:rsidRPr="008E3A6B" w:rsidTr="00AB1979">
        <w:trPr>
          <w:jc w:val="center"/>
        </w:trPr>
        <w:tc>
          <w:tcPr>
            <w:tcW w:w="3118" w:type="dxa"/>
          </w:tcPr>
          <w:p w:rsidR="00E24E67" w:rsidRPr="008E3A6B" w:rsidRDefault="00E24E67" w:rsidP="00A7537E">
            <w:pPr>
              <w:pStyle w:val="21Kotak-Isi-Kiri"/>
              <w:widowControl w:val="0"/>
              <w:jc w:val="both"/>
              <w:rPr>
                <w:rFonts w:cs="Times New Roman"/>
                <w:szCs w:val="20"/>
                <w:lang w:eastAsia="ko-KR"/>
              </w:rPr>
            </w:pPr>
            <w:r w:rsidRPr="008E3A6B">
              <w:rPr>
                <w:rFonts w:cs="Times New Roman"/>
                <w:szCs w:val="20"/>
                <w:lang w:eastAsia="ko-KR"/>
              </w:rPr>
              <w:t>SMK Jawi</w:t>
            </w:r>
          </w:p>
        </w:tc>
        <w:tc>
          <w:tcPr>
            <w:tcW w:w="2564" w:type="dxa"/>
          </w:tcPr>
          <w:p w:rsidR="00E24E67" w:rsidRPr="008E3A6B" w:rsidRDefault="00E24E67" w:rsidP="00A7537E">
            <w:pPr>
              <w:pStyle w:val="20Kotak-Isi-Center"/>
              <w:widowControl w:val="0"/>
              <w:jc w:val="both"/>
              <w:rPr>
                <w:szCs w:val="20"/>
                <w:lang w:eastAsia="ko-KR"/>
              </w:rPr>
            </w:pPr>
            <w:r w:rsidRPr="008E3A6B">
              <w:rPr>
                <w:szCs w:val="20"/>
                <w:lang w:eastAsia="ko-KR"/>
              </w:rPr>
              <w:t>Sungai Jawi</w:t>
            </w:r>
          </w:p>
        </w:tc>
      </w:tr>
      <w:tr w:rsidR="00E24E67" w:rsidRPr="008E3A6B" w:rsidTr="00AB1979">
        <w:trPr>
          <w:jc w:val="center"/>
        </w:trPr>
        <w:tc>
          <w:tcPr>
            <w:tcW w:w="3118" w:type="dxa"/>
          </w:tcPr>
          <w:p w:rsidR="00E24E67" w:rsidRPr="008E3A6B" w:rsidRDefault="00E24E67" w:rsidP="00A7537E">
            <w:pPr>
              <w:pStyle w:val="21Kotak-Isi-Kiri"/>
              <w:widowControl w:val="0"/>
              <w:jc w:val="both"/>
              <w:rPr>
                <w:rFonts w:cs="Times New Roman"/>
                <w:szCs w:val="20"/>
                <w:lang w:eastAsia="ko-KR"/>
              </w:rPr>
            </w:pPr>
            <w:r w:rsidRPr="008E3A6B">
              <w:rPr>
                <w:rFonts w:cs="Times New Roman"/>
                <w:szCs w:val="20"/>
                <w:lang w:eastAsia="ko-KR"/>
              </w:rPr>
              <w:t>SMK Machang Bubok</w:t>
            </w:r>
          </w:p>
        </w:tc>
        <w:tc>
          <w:tcPr>
            <w:tcW w:w="2564" w:type="dxa"/>
          </w:tcPr>
          <w:p w:rsidR="00E24E67" w:rsidRPr="008E3A6B" w:rsidRDefault="00E24E67" w:rsidP="00A7537E">
            <w:pPr>
              <w:pStyle w:val="20Kotak-Isi-Center"/>
              <w:widowControl w:val="0"/>
              <w:jc w:val="both"/>
              <w:rPr>
                <w:szCs w:val="20"/>
                <w:lang w:eastAsia="ko-KR"/>
              </w:rPr>
            </w:pPr>
            <w:r w:rsidRPr="008E3A6B">
              <w:rPr>
                <w:szCs w:val="20"/>
                <w:lang w:eastAsia="ko-KR"/>
              </w:rPr>
              <w:t>Bukit Mertajam</w:t>
            </w:r>
          </w:p>
        </w:tc>
      </w:tr>
      <w:tr w:rsidR="00E24E67" w:rsidRPr="008E3A6B" w:rsidTr="00AB1979">
        <w:trPr>
          <w:jc w:val="center"/>
        </w:trPr>
        <w:tc>
          <w:tcPr>
            <w:tcW w:w="3118" w:type="dxa"/>
          </w:tcPr>
          <w:p w:rsidR="00E24E67" w:rsidRPr="008E3A6B" w:rsidRDefault="00E24E67" w:rsidP="00A7537E">
            <w:pPr>
              <w:pStyle w:val="21Kotak-Isi-Kiri"/>
              <w:widowControl w:val="0"/>
              <w:jc w:val="both"/>
              <w:rPr>
                <w:rFonts w:cs="Times New Roman"/>
                <w:szCs w:val="20"/>
                <w:lang w:eastAsia="ko-KR"/>
              </w:rPr>
            </w:pPr>
            <w:r w:rsidRPr="008E3A6B">
              <w:rPr>
                <w:rFonts w:cs="Times New Roman"/>
                <w:szCs w:val="20"/>
                <w:lang w:eastAsia="ko-KR"/>
              </w:rPr>
              <w:t>SMK Mengkuang</w:t>
            </w:r>
          </w:p>
        </w:tc>
        <w:tc>
          <w:tcPr>
            <w:tcW w:w="2564" w:type="dxa"/>
          </w:tcPr>
          <w:p w:rsidR="00E24E67" w:rsidRPr="008E3A6B" w:rsidRDefault="00E24E67" w:rsidP="00A7537E">
            <w:pPr>
              <w:pStyle w:val="20Kotak-Isi-Center"/>
              <w:widowControl w:val="0"/>
              <w:jc w:val="both"/>
              <w:rPr>
                <w:szCs w:val="20"/>
                <w:lang w:eastAsia="ko-KR"/>
              </w:rPr>
            </w:pPr>
            <w:r w:rsidRPr="008E3A6B">
              <w:rPr>
                <w:szCs w:val="20"/>
                <w:lang w:eastAsia="ko-KR"/>
              </w:rPr>
              <w:t>Bukit Mertajam</w:t>
            </w:r>
          </w:p>
        </w:tc>
      </w:tr>
      <w:tr w:rsidR="00E24E67" w:rsidRPr="008E3A6B" w:rsidTr="00AB1979">
        <w:trPr>
          <w:jc w:val="center"/>
        </w:trPr>
        <w:tc>
          <w:tcPr>
            <w:tcW w:w="3118" w:type="dxa"/>
          </w:tcPr>
          <w:p w:rsidR="00E24E67" w:rsidRPr="008E3A6B" w:rsidRDefault="00E24E67" w:rsidP="00A7537E">
            <w:pPr>
              <w:pStyle w:val="21Kotak-Isi-Kiri"/>
              <w:widowControl w:val="0"/>
              <w:jc w:val="both"/>
              <w:rPr>
                <w:rFonts w:cs="Times New Roman"/>
                <w:szCs w:val="20"/>
                <w:lang w:eastAsia="ko-KR"/>
              </w:rPr>
            </w:pPr>
            <w:r w:rsidRPr="008E3A6B">
              <w:rPr>
                <w:rFonts w:cs="Times New Roman"/>
                <w:szCs w:val="20"/>
                <w:lang w:eastAsia="ko-KR"/>
              </w:rPr>
              <w:t>SMK Mak Mandin</w:t>
            </w:r>
          </w:p>
        </w:tc>
        <w:tc>
          <w:tcPr>
            <w:tcW w:w="2564" w:type="dxa"/>
          </w:tcPr>
          <w:p w:rsidR="00E24E67" w:rsidRPr="008E3A6B" w:rsidRDefault="00E24E67" w:rsidP="00A7537E">
            <w:pPr>
              <w:pStyle w:val="20Kotak-Isi-Center"/>
              <w:widowControl w:val="0"/>
              <w:jc w:val="both"/>
              <w:rPr>
                <w:szCs w:val="20"/>
                <w:lang w:eastAsia="ko-KR"/>
              </w:rPr>
            </w:pPr>
            <w:r w:rsidRPr="008E3A6B">
              <w:rPr>
                <w:szCs w:val="20"/>
                <w:lang w:eastAsia="ko-KR"/>
              </w:rPr>
              <w:t>Butterworth</w:t>
            </w:r>
          </w:p>
        </w:tc>
      </w:tr>
    </w:tbl>
    <w:p w:rsidR="009F0A2A" w:rsidRPr="008E3A6B" w:rsidRDefault="009F0A2A" w:rsidP="00A7537E">
      <w:pPr>
        <w:pStyle w:val="11Normal02-PerengganKeduaonward"/>
        <w:spacing w:beforeLines="0" w:before="0" w:afterLines="0" w:after="0" w:line="240" w:lineRule="auto"/>
        <w:ind w:firstLine="0"/>
        <w:rPr>
          <w:sz w:val="20"/>
          <w:szCs w:val="20"/>
        </w:rPr>
      </w:pPr>
      <w:r w:rsidRPr="008E3A6B">
        <w:rPr>
          <w:sz w:val="20"/>
          <w:szCs w:val="20"/>
        </w:rPr>
        <w:t xml:space="preserve">   </w:t>
      </w:r>
      <w:r w:rsidR="0035582A" w:rsidRPr="008E3A6B">
        <w:rPr>
          <w:sz w:val="20"/>
          <w:szCs w:val="20"/>
        </w:rPr>
        <w:t xml:space="preserve">          </w:t>
      </w:r>
      <w:r w:rsidR="00E24E67" w:rsidRPr="008E3A6B">
        <w:rPr>
          <w:sz w:val="20"/>
          <w:szCs w:val="20"/>
        </w:rPr>
        <w:tab/>
      </w:r>
      <w:r w:rsidR="00E24E67" w:rsidRPr="008E3A6B">
        <w:rPr>
          <w:sz w:val="20"/>
          <w:szCs w:val="20"/>
        </w:rPr>
        <w:tab/>
        <w:t xml:space="preserve">        </w:t>
      </w:r>
      <w:r w:rsidRPr="008E3A6B">
        <w:rPr>
          <w:sz w:val="20"/>
          <w:szCs w:val="20"/>
        </w:rPr>
        <w:t>Sumber: Pertubuhan Peladang Kawasan, 2018</w:t>
      </w:r>
    </w:p>
    <w:p w:rsidR="007126CE" w:rsidRPr="008E3A6B" w:rsidRDefault="007126CE" w:rsidP="00A7537E">
      <w:pPr>
        <w:spacing w:after="0" w:line="240" w:lineRule="auto"/>
        <w:jc w:val="both"/>
        <w:rPr>
          <w:rFonts w:ascii="Times New Roman" w:hAnsi="Times New Roman"/>
          <w:b/>
          <w:sz w:val="24"/>
          <w:szCs w:val="24"/>
          <w:lang w:eastAsia="en-MY"/>
        </w:rPr>
      </w:pPr>
    </w:p>
    <w:p w:rsidR="0070197C" w:rsidRDefault="0070197C" w:rsidP="00A7537E">
      <w:pPr>
        <w:spacing w:after="0" w:line="240" w:lineRule="auto"/>
        <w:ind w:firstLine="360"/>
        <w:jc w:val="both"/>
        <w:rPr>
          <w:rFonts w:ascii="Times New Roman" w:hAnsi="Times New Roman"/>
          <w:sz w:val="24"/>
          <w:szCs w:val="24"/>
          <w:lang w:eastAsia="en-MY"/>
        </w:rPr>
      </w:pPr>
      <w:r w:rsidRPr="008E3A6B">
        <w:rPr>
          <w:rFonts w:ascii="Times New Roman" w:hAnsi="Times New Roman"/>
          <w:sz w:val="24"/>
          <w:szCs w:val="24"/>
          <w:lang w:eastAsia="en-MY"/>
        </w:rPr>
        <w:lastRenderedPageBreak/>
        <w:t>Informan melibatkan 14</w:t>
      </w:r>
      <w:r w:rsidRPr="008E3A6B">
        <w:rPr>
          <w:rFonts w:ascii="Times New Roman" w:hAnsi="Times New Roman"/>
          <w:sz w:val="24"/>
          <w:szCs w:val="24"/>
        </w:rPr>
        <w:t xml:space="preserve"> orang</w:t>
      </w:r>
      <w:r w:rsidRPr="008E3A6B">
        <w:rPr>
          <w:rFonts w:ascii="Times New Roman" w:hAnsi="Times New Roman"/>
          <w:sz w:val="24"/>
          <w:szCs w:val="24"/>
          <w:lang w:eastAsia="en-MY"/>
        </w:rPr>
        <w:t xml:space="preserve"> guru Pendidikan Khas dan seorang pegawai PPK. Soalan temu bual digunakan sebagai instrumen pengutipan data. Soalan temu bual berbentuk separa berstruktur dan soalan susulan dibentuk mengikut kesesuaian dan respons informan. Antara maklumat yang terkandung dalam soalan temu bual termasuklah profil projek cendawan, cabaran amalan transisi dalam projek cendawan serta cabaran dalam teknikal dan pengurusan cendawan. </w:t>
      </w:r>
    </w:p>
    <w:p w:rsidR="00AB1979" w:rsidRPr="008E3A6B" w:rsidRDefault="00AB1979" w:rsidP="00AB1979">
      <w:pPr>
        <w:spacing w:after="0" w:line="240" w:lineRule="auto"/>
        <w:rPr>
          <w:rFonts w:ascii="Times New Roman" w:hAnsi="Times New Roman"/>
          <w:sz w:val="24"/>
          <w:szCs w:val="24"/>
        </w:rPr>
      </w:pPr>
    </w:p>
    <w:p w:rsidR="00462EC4" w:rsidRPr="008E3A6B" w:rsidRDefault="00462EC4" w:rsidP="00A7537E">
      <w:pPr>
        <w:spacing w:after="0" w:line="240" w:lineRule="auto"/>
        <w:jc w:val="both"/>
        <w:rPr>
          <w:rFonts w:ascii="Times New Roman" w:hAnsi="Times New Roman"/>
          <w:b/>
          <w:sz w:val="24"/>
          <w:szCs w:val="24"/>
          <w:lang w:eastAsia="en-MY"/>
        </w:rPr>
      </w:pPr>
    </w:p>
    <w:p w:rsidR="009F0A2A" w:rsidRPr="008E3A6B" w:rsidRDefault="009F0A2A" w:rsidP="00A7537E">
      <w:pPr>
        <w:spacing w:after="0" w:line="240" w:lineRule="auto"/>
        <w:jc w:val="both"/>
        <w:rPr>
          <w:rFonts w:ascii="Times New Roman" w:hAnsi="Times New Roman"/>
          <w:b/>
          <w:sz w:val="24"/>
          <w:szCs w:val="24"/>
          <w:lang w:eastAsia="en-MY"/>
        </w:rPr>
      </w:pPr>
      <w:r w:rsidRPr="008E3A6B">
        <w:rPr>
          <w:rFonts w:ascii="Times New Roman" w:hAnsi="Times New Roman"/>
          <w:b/>
          <w:sz w:val="24"/>
          <w:szCs w:val="24"/>
          <w:lang w:eastAsia="en-MY"/>
        </w:rPr>
        <w:t xml:space="preserve">Hasil kajian dan perbincangan </w:t>
      </w:r>
    </w:p>
    <w:p w:rsidR="009F0A2A" w:rsidRPr="008E3A6B" w:rsidRDefault="009F0A2A" w:rsidP="00A7537E">
      <w:pPr>
        <w:spacing w:after="0" w:line="240" w:lineRule="auto"/>
        <w:jc w:val="both"/>
        <w:rPr>
          <w:rFonts w:ascii="Times New Roman" w:hAnsi="Times New Roman"/>
          <w:b/>
          <w:sz w:val="24"/>
          <w:szCs w:val="24"/>
          <w:lang w:eastAsia="en-MY"/>
        </w:rPr>
      </w:pPr>
    </w:p>
    <w:p w:rsidR="009F0A2A" w:rsidRPr="008E3A6B" w:rsidRDefault="009F0A2A" w:rsidP="00A7537E">
      <w:pPr>
        <w:pStyle w:val="09cLevel03"/>
        <w:spacing w:beforeLines="0" w:before="0" w:afterLines="0" w:after="0" w:line="240" w:lineRule="auto"/>
        <w:ind w:left="0" w:firstLine="0"/>
        <w:rPr>
          <w:b w:val="0"/>
          <w:i/>
          <w:sz w:val="24"/>
          <w:szCs w:val="24"/>
        </w:rPr>
      </w:pPr>
      <w:bookmarkStart w:id="13" w:name="_Toc13323421"/>
      <w:bookmarkStart w:id="14" w:name="_Toc11019385"/>
      <w:bookmarkStart w:id="15" w:name="_Toc11019280"/>
      <w:bookmarkStart w:id="16" w:name="_Toc11019089"/>
      <w:bookmarkStart w:id="17" w:name="_Toc11018843"/>
      <w:bookmarkStart w:id="18" w:name="_Toc10367863"/>
      <w:r w:rsidRPr="008E3A6B">
        <w:rPr>
          <w:b w:val="0"/>
          <w:i/>
          <w:sz w:val="24"/>
          <w:szCs w:val="24"/>
        </w:rPr>
        <w:t>Profil projek cendawan di P</w:t>
      </w:r>
      <w:bookmarkEnd w:id="13"/>
      <w:bookmarkEnd w:id="14"/>
      <w:bookmarkEnd w:id="15"/>
      <w:bookmarkEnd w:id="16"/>
      <w:bookmarkEnd w:id="17"/>
      <w:bookmarkEnd w:id="18"/>
      <w:r w:rsidRPr="008E3A6B">
        <w:rPr>
          <w:b w:val="0"/>
          <w:i/>
          <w:sz w:val="24"/>
          <w:szCs w:val="24"/>
        </w:rPr>
        <w:t>rogram Pendidikan Khas Integrasi</w:t>
      </w:r>
    </w:p>
    <w:p w:rsidR="009F0A2A" w:rsidRPr="008E3A6B" w:rsidRDefault="009F0A2A" w:rsidP="00A7537E">
      <w:pPr>
        <w:pStyle w:val="11Normal02-PerengganKeduaonward"/>
        <w:spacing w:beforeLines="0" w:before="0" w:afterLines="0" w:after="0" w:line="240" w:lineRule="auto"/>
        <w:ind w:firstLine="0"/>
        <w:rPr>
          <w:lang w:eastAsia="ko-KR"/>
        </w:rPr>
      </w:pPr>
    </w:p>
    <w:p w:rsidR="00D8584E" w:rsidRPr="008E3A6B" w:rsidRDefault="009F0A2A" w:rsidP="00A7537E">
      <w:pPr>
        <w:pStyle w:val="11Normal02-PerengganKeduaonward"/>
        <w:spacing w:beforeLines="0" w:before="0" w:afterLines="0" w:after="0" w:line="240" w:lineRule="auto"/>
        <w:ind w:firstLine="0"/>
        <w:rPr>
          <w:lang w:eastAsia="ko-KR"/>
        </w:rPr>
      </w:pPr>
      <w:r w:rsidRPr="008E3A6B">
        <w:rPr>
          <w:lang w:eastAsia="ko-KR"/>
        </w:rPr>
        <w:t xml:space="preserve">Jadual </w:t>
      </w:r>
      <w:r w:rsidR="000208F8" w:rsidRPr="008E3A6B">
        <w:rPr>
          <w:lang w:eastAsia="ko-KR"/>
        </w:rPr>
        <w:t>2</w:t>
      </w:r>
      <w:r w:rsidRPr="008E3A6B">
        <w:rPr>
          <w:lang w:eastAsia="ko-KR"/>
        </w:rPr>
        <w:t xml:space="preserve"> menunjukkan profil projek cendawan di sekolah-sekolah </w:t>
      </w:r>
      <w:r w:rsidR="00F96937">
        <w:rPr>
          <w:lang w:eastAsia="ko-KR"/>
        </w:rPr>
        <w:t xml:space="preserve">di </w:t>
      </w:r>
      <w:r w:rsidRPr="008E3A6B">
        <w:rPr>
          <w:lang w:eastAsia="ko-KR"/>
        </w:rPr>
        <w:t xml:space="preserve">Pulau Pinang. Dapatan menunjukkan majoriti sekolah </w:t>
      </w:r>
      <w:r w:rsidRPr="0095245A">
        <w:rPr>
          <w:lang w:eastAsia="ko-KR"/>
        </w:rPr>
        <w:t xml:space="preserve">iaitu </w:t>
      </w:r>
      <w:r w:rsidR="007F6496" w:rsidRPr="0095245A">
        <w:rPr>
          <w:lang w:eastAsia="ko-KR"/>
        </w:rPr>
        <w:t>melibatkan</w:t>
      </w:r>
      <w:r w:rsidR="007F6496">
        <w:rPr>
          <w:lang w:eastAsia="ko-KR"/>
        </w:rPr>
        <w:t xml:space="preserve"> </w:t>
      </w:r>
      <w:r w:rsidRPr="008E3A6B">
        <w:rPr>
          <w:lang w:eastAsia="ko-KR"/>
        </w:rPr>
        <w:t xml:space="preserve">sebanyak tujuh </w:t>
      </w:r>
      <w:r w:rsidRPr="0095245A">
        <w:rPr>
          <w:lang w:eastAsia="ko-KR"/>
        </w:rPr>
        <w:t>buah</w:t>
      </w:r>
      <w:r w:rsidR="007F6496" w:rsidRPr="0095245A">
        <w:rPr>
          <w:lang w:eastAsia="ko-KR"/>
        </w:rPr>
        <w:t xml:space="preserve"> sekolah</w:t>
      </w:r>
      <w:r w:rsidRPr="008E3A6B">
        <w:rPr>
          <w:lang w:eastAsia="ko-KR"/>
        </w:rPr>
        <w:t xml:space="preserve"> (50.0%) menceburi program ini dalam tempoh lebi</w:t>
      </w:r>
      <w:r w:rsidR="007F6496">
        <w:rPr>
          <w:lang w:eastAsia="ko-KR"/>
        </w:rPr>
        <w:t>h daripada 4 tahun,</w:t>
      </w:r>
      <w:r w:rsidR="00D8584E" w:rsidRPr="008E3A6B">
        <w:rPr>
          <w:lang w:eastAsia="ko-KR"/>
        </w:rPr>
        <w:t xml:space="preserve"> </w:t>
      </w:r>
      <w:r w:rsidRPr="008E3A6B">
        <w:rPr>
          <w:lang w:eastAsia="ko-KR"/>
        </w:rPr>
        <w:t>lima buah sekolah (35.7%) dalam tempoh 2 hingga 3 tahun dan dua buah sekolah (14.3</w:t>
      </w:r>
      <w:r w:rsidRPr="0095245A">
        <w:rPr>
          <w:lang w:eastAsia="ko-KR"/>
        </w:rPr>
        <w:t xml:space="preserve">%) </w:t>
      </w:r>
      <w:r w:rsidR="0095245A" w:rsidRPr="0095245A">
        <w:rPr>
          <w:lang w:eastAsia="ko-KR"/>
        </w:rPr>
        <w:t xml:space="preserve">dalam </w:t>
      </w:r>
      <w:r w:rsidRPr="008E3A6B">
        <w:rPr>
          <w:lang w:eastAsia="ko-KR"/>
        </w:rPr>
        <w:t xml:space="preserve">tempoh kurang daripada 2 tahun. </w:t>
      </w:r>
    </w:p>
    <w:p w:rsidR="002805AF" w:rsidRPr="008E3A6B" w:rsidRDefault="0095245A" w:rsidP="00A7537E">
      <w:pPr>
        <w:pStyle w:val="11Normal02-PerengganKeduaonward"/>
        <w:spacing w:beforeLines="0" w:before="0" w:afterLines="0" w:after="0" w:line="240" w:lineRule="auto"/>
        <w:ind w:firstLine="360"/>
        <w:rPr>
          <w:lang w:eastAsia="ko-KR"/>
        </w:rPr>
      </w:pPr>
      <w:r w:rsidRPr="00B12B31">
        <w:rPr>
          <w:lang w:eastAsia="ko-KR"/>
        </w:rPr>
        <w:t>S</w:t>
      </w:r>
      <w:r w:rsidR="00B12B31" w:rsidRPr="00B12B31">
        <w:rPr>
          <w:lang w:eastAsia="ko-KR"/>
        </w:rPr>
        <w:t xml:space="preserve">embilan </w:t>
      </w:r>
      <w:r w:rsidR="0001452C">
        <w:rPr>
          <w:lang w:eastAsia="ko-KR"/>
        </w:rPr>
        <w:t xml:space="preserve">buah </w:t>
      </w:r>
      <w:r w:rsidR="00D8584E" w:rsidRPr="00B12B31">
        <w:rPr>
          <w:lang w:eastAsia="ko-KR"/>
        </w:rPr>
        <w:t xml:space="preserve">sekolah </w:t>
      </w:r>
      <w:r w:rsidRPr="00B12B31">
        <w:rPr>
          <w:lang w:eastAsia="ko-KR"/>
        </w:rPr>
        <w:t xml:space="preserve">(64.3%) </w:t>
      </w:r>
      <w:r w:rsidR="00D8584E" w:rsidRPr="00B12B31">
        <w:rPr>
          <w:lang w:eastAsia="ko-KR"/>
        </w:rPr>
        <w:t>mendapatkan bongkah</w:t>
      </w:r>
      <w:r w:rsidR="009F0A2A" w:rsidRPr="00B12B31">
        <w:rPr>
          <w:lang w:eastAsia="ko-KR"/>
        </w:rPr>
        <w:t xml:space="preserve"> daripada Pertubuhan Pe</w:t>
      </w:r>
      <w:r w:rsidR="00B12B31" w:rsidRPr="00B12B31">
        <w:rPr>
          <w:lang w:eastAsia="ko-KR"/>
        </w:rPr>
        <w:t xml:space="preserve">ladang Kawasan (PPK), tiga </w:t>
      </w:r>
      <w:r w:rsidR="0001452C">
        <w:rPr>
          <w:lang w:eastAsia="ko-KR"/>
        </w:rPr>
        <w:t xml:space="preserve">buah </w:t>
      </w:r>
      <w:r w:rsidR="00B12B31" w:rsidRPr="00B12B31">
        <w:rPr>
          <w:lang w:eastAsia="ko-KR"/>
        </w:rPr>
        <w:t>sekolah</w:t>
      </w:r>
      <w:r w:rsidR="009F0A2A" w:rsidRPr="00B12B31">
        <w:rPr>
          <w:lang w:eastAsia="ko-KR"/>
        </w:rPr>
        <w:t xml:space="preserve"> (21.4%) membeli bongkah daripada pengusaha cend</w:t>
      </w:r>
      <w:r w:rsidR="00B12B31" w:rsidRPr="00B12B31">
        <w:rPr>
          <w:lang w:eastAsia="ko-KR"/>
        </w:rPr>
        <w:t xml:space="preserve">awan persendirian dan dua </w:t>
      </w:r>
      <w:r w:rsidR="0001452C">
        <w:rPr>
          <w:lang w:eastAsia="ko-KR"/>
        </w:rPr>
        <w:t xml:space="preserve">buah </w:t>
      </w:r>
      <w:r w:rsidR="00B12B31" w:rsidRPr="00B12B31">
        <w:rPr>
          <w:lang w:eastAsia="ko-KR"/>
        </w:rPr>
        <w:t>sekolah</w:t>
      </w:r>
      <w:r w:rsidRPr="00B12B31">
        <w:rPr>
          <w:lang w:eastAsia="ko-KR"/>
        </w:rPr>
        <w:t xml:space="preserve"> </w:t>
      </w:r>
      <w:r w:rsidR="009F0A2A" w:rsidRPr="00B12B31">
        <w:rPr>
          <w:lang w:eastAsia="ko-KR"/>
        </w:rPr>
        <w:t>(14.3%) mendapat penajaan</w:t>
      </w:r>
      <w:r w:rsidRPr="00B12B31">
        <w:rPr>
          <w:lang w:eastAsia="ko-KR"/>
        </w:rPr>
        <w:t xml:space="preserve"> kit permulaan</w:t>
      </w:r>
      <w:r w:rsidR="009F0A2A" w:rsidRPr="00B12B31">
        <w:rPr>
          <w:lang w:eastAsia="ko-KR"/>
        </w:rPr>
        <w:t xml:space="preserve"> (</w:t>
      </w:r>
      <w:r w:rsidR="009F0A2A" w:rsidRPr="00B12B31">
        <w:rPr>
          <w:i/>
          <w:lang w:eastAsia="ko-KR"/>
        </w:rPr>
        <w:t>starter kit</w:t>
      </w:r>
      <w:r w:rsidR="009F0A2A" w:rsidRPr="00B12B31">
        <w:rPr>
          <w:lang w:eastAsia="ko-KR"/>
        </w:rPr>
        <w:t>) daripada PPK kerana ba</w:t>
      </w:r>
      <w:r w:rsidR="00B12B31" w:rsidRPr="00B12B31">
        <w:rPr>
          <w:lang w:eastAsia="ko-KR"/>
        </w:rPr>
        <w:t>ha</w:t>
      </w:r>
      <w:r w:rsidR="009F0A2A" w:rsidRPr="00B12B31">
        <w:rPr>
          <w:lang w:eastAsia="ko-KR"/>
        </w:rPr>
        <w:t>ru pertama kali memulakan program</w:t>
      </w:r>
      <w:r w:rsidR="00D8584E" w:rsidRPr="00B12B31">
        <w:rPr>
          <w:lang w:eastAsia="ko-KR"/>
        </w:rPr>
        <w:t xml:space="preserve"> ini</w:t>
      </w:r>
      <w:r w:rsidR="009F0A2A" w:rsidRPr="00B12B31">
        <w:rPr>
          <w:lang w:eastAsia="ko-KR"/>
        </w:rPr>
        <w:t xml:space="preserve">. </w:t>
      </w:r>
      <w:r w:rsidR="00D8584E" w:rsidRPr="00B12B31">
        <w:rPr>
          <w:lang w:eastAsia="ko-KR"/>
        </w:rPr>
        <w:t>M</w:t>
      </w:r>
      <w:r w:rsidR="009F0A2A" w:rsidRPr="00B12B31">
        <w:rPr>
          <w:lang w:eastAsia="ko-KR"/>
        </w:rPr>
        <w:t>ajoriti sekolah iaitu lapan buah sekolah (57.</w:t>
      </w:r>
      <w:r w:rsidR="00D8584E" w:rsidRPr="00B12B31">
        <w:rPr>
          <w:lang w:eastAsia="ko-KR"/>
        </w:rPr>
        <w:t xml:space="preserve">1%) </w:t>
      </w:r>
      <w:r w:rsidR="00F774A5" w:rsidRPr="00B12B31">
        <w:rPr>
          <w:lang w:eastAsia="ko-KR"/>
        </w:rPr>
        <w:t>menjalankan</w:t>
      </w:r>
      <w:r w:rsidR="007F6496" w:rsidRPr="00B12B31">
        <w:rPr>
          <w:lang w:eastAsia="ko-KR"/>
        </w:rPr>
        <w:t xml:space="preserve"> tanaman</w:t>
      </w:r>
      <w:r w:rsidR="00886BD0" w:rsidRPr="00B12B31">
        <w:rPr>
          <w:lang w:eastAsia="ko-KR"/>
        </w:rPr>
        <w:t xml:space="preserve"> cendawan</w:t>
      </w:r>
      <w:r w:rsidR="00F774A5" w:rsidRPr="00B12B31">
        <w:rPr>
          <w:lang w:eastAsia="ko-KR"/>
        </w:rPr>
        <w:t xml:space="preserve"> sebanyak</w:t>
      </w:r>
      <w:r w:rsidR="00F774A5" w:rsidRPr="008E3A6B">
        <w:rPr>
          <w:lang w:eastAsia="ko-KR"/>
        </w:rPr>
        <w:t xml:space="preserve"> dua</w:t>
      </w:r>
      <w:r w:rsidR="009F0A2A" w:rsidRPr="008E3A6B">
        <w:rPr>
          <w:lang w:eastAsia="ko-KR"/>
        </w:rPr>
        <w:t xml:space="preserve"> pusingan</w:t>
      </w:r>
      <w:r w:rsidR="00D8584E" w:rsidRPr="008E3A6B">
        <w:rPr>
          <w:lang w:eastAsia="ko-KR"/>
        </w:rPr>
        <w:t xml:space="preserve"> tanaman dalam setahun, manakala</w:t>
      </w:r>
      <w:r w:rsidR="009F0A2A" w:rsidRPr="008E3A6B">
        <w:rPr>
          <w:lang w:eastAsia="ko-KR"/>
        </w:rPr>
        <w:t xml:space="preserve"> </w:t>
      </w:r>
      <w:r w:rsidR="00D8584E" w:rsidRPr="008E3A6B">
        <w:rPr>
          <w:lang w:eastAsia="ko-KR"/>
        </w:rPr>
        <w:t>sebuah sekolah (7.1%)</w:t>
      </w:r>
      <w:r w:rsidR="009F0A2A" w:rsidRPr="008E3A6B">
        <w:rPr>
          <w:lang w:eastAsia="ko-KR"/>
        </w:rPr>
        <w:t xml:space="preserve"> menjala</w:t>
      </w:r>
      <w:r w:rsidR="00F774A5" w:rsidRPr="008E3A6B">
        <w:rPr>
          <w:lang w:eastAsia="ko-KR"/>
        </w:rPr>
        <w:t>nkan</w:t>
      </w:r>
      <w:r w:rsidR="00D8584E" w:rsidRPr="008E3A6B">
        <w:rPr>
          <w:lang w:eastAsia="ko-KR"/>
        </w:rPr>
        <w:t xml:space="preserve"> tanaman</w:t>
      </w:r>
      <w:r w:rsidR="00F774A5" w:rsidRPr="008E3A6B">
        <w:rPr>
          <w:lang w:eastAsia="ko-KR"/>
        </w:rPr>
        <w:t xml:space="preserve"> lebih daripada tiga</w:t>
      </w:r>
      <w:r w:rsidR="007C4CBA" w:rsidRPr="008E3A6B">
        <w:rPr>
          <w:lang w:eastAsia="ko-KR"/>
        </w:rPr>
        <w:t xml:space="preserve"> pusingan.</w:t>
      </w:r>
      <w:r w:rsidR="002805AF" w:rsidRPr="008E3A6B">
        <w:rPr>
          <w:lang w:eastAsia="ko-KR"/>
        </w:rPr>
        <w:t xml:space="preserve"> Dari segi hasil jualan cendawan sebulan, s</w:t>
      </w:r>
      <w:r w:rsidR="009F0A2A" w:rsidRPr="008E3A6B">
        <w:rPr>
          <w:lang w:eastAsia="ko-KR"/>
        </w:rPr>
        <w:t xml:space="preserve">ebanyak lapan buah sekolah (57.1%) </w:t>
      </w:r>
      <w:r w:rsidR="007F6496">
        <w:rPr>
          <w:lang w:eastAsia="ko-KR"/>
        </w:rPr>
        <w:t>memperoleh</w:t>
      </w:r>
      <w:r w:rsidR="007F6496" w:rsidRPr="008E3A6B">
        <w:rPr>
          <w:lang w:eastAsia="ko-KR"/>
        </w:rPr>
        <w:t xml:space="preserve"> </w:t>
      </w:r>
      <w:r w:rsidR="009F0A2A" w:rsidRPr="008E3A6B">
        <w:rPr>
          <w:lang w:eastAsia="ko-KR"/>
        </w:rPr>
        <w:t>pendapatan</w:t>
      </w:r>
      <w:r w:rsidR="002805AF" w:rsidRPr="008E3A6B">
        <w:rPr>
          <w:lang w:eastAsia="ko-KR"/>
        </w:rPr>
        <w:t xml:space="preserve"> antara RM101 hingga RM300. T</w:t>
      </w:r>
      <w:r w:rsidR="009F0A2A" w:rsidRPr="008E3A6B">
        <w:rPr>
          <w:lang w:eastAsia="ko-KR"/>
        </w:rPr>
        <w:t xml:space="preserve">erdapat sebuah sekolah (7.1%) berupaya memperoleh pendapatan </w:t>
      </w:r>
      <w:r w:rsidR="002805AF" w:rsidRPr="008E3A6B">
        <w:rPr>
          <w:lang w:eastAsia="ko-KR"/>
        </w:rPr>
        <w:t xml:space="preserve">yang tinggi </w:t>
      </w:r>
      <w:r w:rsidR="007C4CBA" w:rsidRPr="008E3A6B">
        <w:rPr>
          <w:lang w:eastAsia="ko-KR"/>
        </w:rPr>
        <w:t>antara RM501 hingga RM700</w:t>
      </w:r>
      <w:r w:rsidR="002805AF" w:rsidRPr="008E3A6B">
        <w:rPr>
          <w:lang w:eastAsia="ko-KR"/>
        </w:rPr>
        <w:t xml:space="preserve"> sebulan</w:t>
      </w:r>
      <w:r w:rsidR="007C4CBA" w:rsidRPr="008E3A6B">
        <w:rPr>
          <w:lang w:eastAsia="ko-KR"/>
        </w:rPr>
        <w:t>.</w:t>
      </w:r>
      <w:r w:rsidR="004F55DB" w:rsidRPr="008E3A6B">
        <w:rPr>
          <w:lang w:eastAsia="ko-KR"/>
        </w:rPr>
        <w:t xml:space="preserve"> </w:t>
      </w:r>
    </w:p>
    <w:p w:rsidR="009F0A2A" w:rsidRPr="008E3A6B" w:rsidRDefault="009F0A2A" w:rsidP="00A7537E">
      <w:pPr>
        <w:pStyle w:val="15bCaption-Justify"/>
        <w:spacing w:before="0" w:after="0"/>
        <w:ind w:left="0" w:right="0" w:firstLine="0"/>
        <w:jc w:val="both"/>
        <w:rPr>
          <w:b/>
          <w:lang w:eastAsia="ko-KR"/>
        </w:rPr>
      </w:pPr>
    </w:p>
    <w:p w:rsidR="009F0A2A" w:rsidRPr="008E3A6B" w:rsidRDefault="009F0A2A" w:rsidP="00AB1979">
      <w:pPr>
        <w:pStyle w:val="15bCaption-Justify"/>
        <w:spacing w:before="0" w:after="0"/>
        <w:ind w:left="0" w:right="0" w:firstLine="0"/>
        <w:jc w:val="center"/>
      </w:pPr>
      <w:r w:rsidRPr="008E3A6B">
        <w:rPr>
          <w:b/>
          <w:lang w:eastAsia="ko-KR"/>
        </w:rPr>
        <w:t>J</w:t>
      </w:r>
      <w:r w:rsidRPr="008E3A6B">
        <w:rPr>
          <w:b/>
        </w:rPr>
        <w:t xml:space="preserve">adual </w:t>
      </w:r>
      <w:r w:rsidR="000208F8" w:rsidRPr="008E3A6B">
        <w:rPr>
          <w:b/>
        </w:rPr>
        <w:t>2</w:t>
      </w:r>
      <w:r w:rsidRPr="008E3A6B">
        <w:rPr>
          <w:b/>
        </w:rPr>
        <w:t>.</w:t>
      </w:r>
      <w:r w:rsidRPr="008E3A6B">
        <w:t xml:space="preserve">  Profil projek cendawan</w:t>
      </w:r>
    </w:p>
    <w:p w:rsidR="009F0A2A" w:rsidRPr="008E3A6B" w:rsidRDefault="009F0A2A" w:rsidP="00AB1979">
      <w:pPr>
        <w:pStyle w:val="15bCaption-Justify"/>
        <w:spacing w:before="0" w:after="0"/>
        <w:ind w:left="0" w:right="0" w:firstLine="0"/>
        <w:jc w:val="center"/>
      </w:pPr>
    </w:p>
    <w:tbl>
      <w:tblPr>
        <w:tblW w:w="0" w:type="auto"/>
        <w:jc w:val="center"/>
        <w:tblBorders>
          <w:top w:val="single" w:sz="4" w:space="0" w:color="auto"/>
          <w:bottom w:val="single" w:sz="4" w:space="0" w:color="auto"/>
        </w:tblBorders>
        <w:tblLayout w:type="fixed"/>
        <w:tblLook w:val="0000" w:firstRow="0" w:lastRow="0" w:firstColumn="0" w:lastColumn="0" w:noHBand="0" w:noVBand="0"/>
      </w:tblPr>
      <w:tblGrid>
        <w:gridCol w:w="4815"/>
        <w:gridCol w:w="1985"/>
        <w:gridCol w:w="1984"/>
      </w:tblGrid>
      <w:tr w:rsidR="009F0A2A" w:rsidRPr="008E3A6B" w:rsidTr="00EB71C0">
        <w:trPr>
          <w:jc w:val="center"/>
        </w:trPr>
        <w:tc>
          <w:tcPr>
            <w:tcW w:w="4815" w:type="dxa"/>
            <w:tcBorders>
              <w:top w:val="single" w:sz="4" w:space="0" w:color="auto"/>
              <w:left w:val="nil"/>
              <w:bottom w:val="single" w:sz="4" w:space="0" w:color="auto"/>
              <w:right w:val="nil"/>
            </w:tcBorders>
            <w:shd w:val="clear" w:color="auto" w:fill="B8CCE4"/>
          </w:tcPr>
          <w:p w:rsidR="009F0A2A" w:rsidRPr="008E3A6B" w:rsidRDefault="008B04E4" w:rsidP="00AB1979">
            <w:pPr>
              <w:pStyle w:val="21Kotak-Isi-Kiri"/>
              <w:widowControl w:val="0"/>
              <w:jc w:val="center"/>
              <w:rPr>
                <w:b/>
                <w:lang w:eastAsia="ko-KR"/>
              </w:rPr>
            </w:pPr>
            <w:r w:rsidRPr="008E3A6B">
              <w:rPr>
                <w:b/>
                <w:lang w:eastAsia="ko-KR"/>
              </w:rPr>
              <w:t>Profil projek</w:t>
            </w:r>
          </w:p>
        </w:tc>
        <w:tc>
          <w:tcPr>
            <w:tcW w:w="1985" w:type="dxa"/>
            <w:tcBorders>
              <w:top w:val="single" w:sz="4" w:space="0" w:color="auto"/>
              <w:left w:val="nil"/>
              <w:bottom w:val="single" w:sz="4" w:space="0" w:color="auto"/>
              <w:right w:val="nil"/>
            </w:tcBorders>
            <w:shd w:val="clear" w:color="auto" w:fill="B8CCE4"/>
          </w:tcPr>
          <w:p w:rsidR="009F0A2A" w:rsidRPr="008E3A6B" w:rsidRDefault="009F0A2A" w:rsidP="00AB1979">
            <w:pPr>
              <w:pStyle w:val="20Kotak-Isi-Center"/>
              <w:widowControl w:val="0"/>
              <w:rPr>
                <w:b/>
                <w:lang w:eastAsia="ko-KR"/>
              </w:rPr>
            </w:pPr>
            <w:r w:rsidRPr="008E3A6B">
              <w:rPr>
                <w:b/>
                <w:lang w:eastAsia="ko-KR"/>
              </w:rPr>
              <w:t>Bilangan</w:t>
            </w:r>
            <w:r w:rsidR="00C76E95" w:rsidRPr="008E3A6B">
              <w:rPr>
                <w:b/>
                <w:lang w:eastAsia="ko-KR"/>
              </w:rPr>
              <w:t xml:space="preserve"> (n=14)</w:t>
            </w:r>
          </w:p>
        </w:tc>
        <w:tc>
          <w:tcPr>
            <w:tcW w:w="1984" w:type="dxa"/>
            <w:tcBorders>
              <w:top w:val="single" w:sz="4" w:space="0" w:color="auto"/>
              <w:left w:val="nil"/>
              <w:bottom w:val="single" w:sz="4" w:space="0" w:color="auto"/>
              <w:right w:val="nil"/>
            </w:tcBorders>
            <w:shd w:val="clear" w:color="auto" w:fill="B8CCE4"/>
          </w:tcPr>
          <w:p w:rsidR="009F0A2A" w:rsidRPr="008E3A6B" w:rsidRDefault="009F0A2A" w:rsidP="00AB1979">
            <w:pPr>
              <w:pStyle w:val="20Kotak-Isi-Center"/>
              <w:widowControl w:val="0"/>
              <w:rPr>
                <w:b/>
                <w:lang w:eastAsia="ko-KR"/>
              </w:rPr>
            </w:pPr>
            <w:r w:rsidRPr="008E3A6B">
              <w:rPr>
                <w:b/>
                <w:lang w:eastAsia="ko-KR"/>
              </w:rPr>
              <w:t>Peratus</w:t>
            </w:r>
            <w:r w:rsidR="00EB71C0" w:rsidRPr="008E3A6B">
              <w:rPr>
                <w:b/>
                <w:lang w:eastAsia="ko-KR"/>
              </w:rPr>
              <w:t xml:space="preserve"> </w:t>
            </w:r>
            <w:r w:rsidRPr="008E3A6B">
              <w:rPr>
                <w:b/>
                <w:lang w:eastAsia="ko-KR"/>
              </w:rPr>
              <w:t>(%)</w:t>
            </w:r>
          </w:p>
        </w:tc>
      </w:tr>
      <w:tr w:rsidR="009F0A2A" w:rsidRPr="008E3A6B" w:rsidTr="00EB71C0">
        <w:trPr>
          <w:jc w:val="center"/>
        </w:trPr>
        <w:tc>
          <w:tcPr>
            <w:tcW w:w="4815" w:type="dxa"/>
            <w:tcBorders>
              <w:top w:val="single" w:sz="4" w:space="0" w:color="auto"/>
              <w:left w:val="nil"/>
              <w:bottom w:val="nil"/>
              <w:right w:val="nil"/>
            </w:tcBorders>
          </w:tcPr>
          <w:p w:rsidR="00C76E95" w:rsidRPr="008E3A6B" w:rsidRDefault="009F0A2A" w:rsidP="00AB1979">
            <w:pPr>
              <w:pStyle w:val="21Kotak-Isi-Kiri"/>
              <w:widowControl w:val="0"/>
              <w:jc w:val="center"/>
              <w:rPr>
                <w:i/>
                <w:lang w:eastAsia="ko-KR"/>
              </w:rPr>
            </w:pPr>
            <w:r w:rsidRPr="008E3A6B">
              <w:rPr>
                <w:i/>
                <w:lang w:eastAsia="ko-KR"/>
              </w:rPr>
              <w:t>Tempoh menceburi program</w:t>
            </w:r>
          </w:p>
          <w:p w:rsidR="009F0A2A" w:rsidRPr="008E3A6B" w:rsidRDefault="009F0A2A" w:rsidP="00AB1979">
            <w:pPr>
              <w:pStyle w:val="21Kotak-Isi-Kiri"/>
              <w:widowControl w:val="0"/>
              <w:ind w:left="318"/>
              <w:jc w:val="center"/>
              <w:rPr>
                <w:b/>
                <w:lang w:eastAsia="ko-KR"/>
              </w:rPr>
            </w:pPr>
            <w:r w:rsidRPr="008E3A6B">
              <w:rPr>
                <w:lang w:eastAsia="ko-KR"/>
              </w:rPr>
              <w:t>Kurang daripada 2 tahun</w:t>
            </w:r>
          </w:p>
          <w:p w:rsidR="009F0A2A" w:rsidRPr="008E3A6B" w:rsidRDefault="009F0A2A" w:rsidP="00AB1979">
            <w:pPr>
              <w:pStyle w:val="21Kotak-Isi-Kiri"/>
              <w:widowControl w:val="0"/>
              <w:ind w:left="318"/>
              <w:jc w:val="center"/>
              <w:rPr>
                <w:lang w:eastAsia="ko-KR"/>
              </w:rPr>
            </w:pPr>
            <w:r w:rsidRPr="008E3A6B">
              <w:rPr>
                <w:lang w:eastAsia="ko-KR"/>
              </w:rPr>
              <w:t>2-3 tahun</w:t>
            </w:r>
          </w:p>
          <w:p w:rsidR="009F0A2A" w:rsidRPr="008E3A6B" w:rsidRDefault="009F0A2A" w:rsidP="00AB1979">
            <w:pPr>
              <w:pStyle w:val="21Kotak-Isi-Kiri"/>
              <w:widowControl w:val="0"/>
              <w:ind w:left="318"/>
              <w:jc w:val="center"/>
              <w:rPr>
                <w:lang w:eastAsia="ko-KR"/>
              </w:rPr>
            </w:pPr>
            <w:r w:rsidRPr="008E3A6B">
              <w:rPr>
                <w:lang w:eastAsia="ko-KR"/>
              </w:rPr>
              <w:t>Lebih daripada 4 tahun</w:t>
            </w:r>
          </w:p>
        </w:tc>
        <w:tc>
          <w:tcPr>
            <w:tcW w:w="1985" w:type="dxa"/>
            <w:tcBorders>
              <w:top w:val="single" w:sz="4" w:space="0" w:color="auto"/>
              <w:left w:val="nil"/>
              <w:bottom w:val="nil"/>
              <w:right w:val="nil"/>
            </w:tcBorders>
          </w:tcPr>
          <w:p w:rsidR="009F0A2A" w:rsidRPr="008E3A6B" w:rsidRDefault="009F0A2A" w:rsidP="00AB1979">
            <w:pPr>
              <w:pStyle w:val="20Kotak-Isi-Center"/>
              <w:widowControl w:val="0"/>
              <w:rPr>
                <w:lang w:eastAsia="ko-KR"/>
              </w:rPr>
            </w:pPr>
          </w:p>
          <w:p w:rsidR="009F0A2A" w:rsidRPr="008E3A6B" w:rsidRDefault="009F0A2A" w:rsidP="00AB1979">
            <w:pPr>
              <w:pStyle w:val="20Kotak-Isi-Center"/>
              <w:widowControl w:val="0"/>
              <w:rPr>
                <w:lang w:eastAsia="ko-KR"/>
              </w:rPr>
            </w:pPr>
            <w:r w:rsidRPr="008E3A6B">
              <w:rPr>
                <w:lang w:eastAsia="ko-KR"/>
              </w:rPr>
              <w:t>2</w:t>
            </w:r>
          </w:p>
          <w:p w:rsidR="009F0A2A" w:rsidRPr="008E3A6B" w:rsidRDefault="009F0A2A" w:rsidP="00AB1979">
            <w:pPr>
              <w:pStyle w:val="20Kotak-Isi-Center"/>
              <w:widowControl w:val="0"/>
              <w:rPr>
                <w:lang w:eastAsia="ko-KR"/>
              </w:rPr>
            </w:pPr>
            <w:r w:rsidRPr="008E3A6B">
              <w:rPr>
                <w:lang w:eastAsia="ko-KR"/>
              </w:rPr>
              <w:t>5</w:t>
            </w:r>
          </w:p>
          <w:p w:rsidR="009F0A2A" w:rsidRPr="008E3A6B" w:rsidRDefault="009F0A2A" w:rsidP="00AB1979">
            <w:pPr>
              <w:pStyle w:val="20Kotak-Isi-Center"/>
              <w:widowControl w:val="0"/>
              <w:rPr>
                <w:lang w:eastAsia="ko-KR"/>
              </w:rPr>
            </w:pPr>
            <w:r w:rsidRPr="008E3A6B">
              <w:rPr>
                <w:lang w:eastAsia="ko-KR"/>
              </w:rPr>
              <w:t>7</w:t>
            </w:r>
          </w:p>
        </w:tc>
        <w:tc>
          <w:tcPr>
            <w:tcW w:w="1984" w:type="dxa"/>
            <w:tcBorders>
              <w:top w:val="single" w:sz="4" w:space="0" w:color="auto"/>
              <w:left w:val="nil"/>
              <w:bottom w:val="nil"/>
              <w:right w:val="nil"/>
            </w:tcBorders>
          </w:tcPr>
          <w:p w:rsidR="009F0A2A" w:rsidRPr="008E3A6B" w:rsidRDefault="009F0A2A" w:rsidP="00AB1979">
            <w:pPr>
              <w:pStyle w:val="20Kotak-Isi-Center"/>
              <w:widowControl w:val="0"/>
              <w:rPr>
                <w:lang w:eastAsia="ko-KR"/>
              </w:rPr>
            </w:pPr>
          </w:p>
          <w:p w:rsidR="009F0A2A" w:rsidRPr="008E3A6B" w:rsidRDefault="009F0A2A" w:rsidP="00AB1979">
            <w:pPr>
              <w:pStyle w:val="20Kotak-Isi-Center"/>
              <w:widowControl w:val="0"/>
              <w:rPr>
                <w:lang w:eastAsia="ko-KR"/>
              </w:rPr>
            </w:pPr>
            <w:r w:rsidRPr="008E3A6B">
              <w:rPr>
                <w:lang w:eastAsia="ko-KR"/>
              </w:rPr>
              <w:t>14.3</w:t>
            </w:r>
          </w:p>
          <w:p w:rsidR="009F0A2A" w:rsidRPr="008E3A6B" w:rsidRDefault="009F0A2A" w:rsidP="00AB1979">
            <w:pPr>
              <w:pStyle w:val="20Kotak-Isi-Center"/>
              <w:widowControl w:val="0"/>
              <w:rPr>
                <w:lang w:eastAsia="ko-KR"/>
              </w:rPr>
            </w:pPr>
            <w:r w:rsidRPr="008E3A6B">
              <w:rPr>
                <w:lang w:eastAsia="ko-KR"/>
              </w:rPr>
              <w:t>35.7</w:t>
            </w:r>
          </w:p>
          <w:p w:rsidR="009F0A2A" w:rsidRPr="008E3A6B" w:rsidRDefault="009F0A2A" w:rsidP="00AB1979">
            <w:pPr>
              <w:pStyle w:val="20Kotak-Isi-Center"/>
              <w:widowControl w:val="0"/>
              <w:rPr>
                <w:lang w:eastAsia="ko-KR"/>
              </w:rPr>
            </w:pPr>
            <w:r w:rsidRPr="008E3A6B">
              <w:rPr>
                <w:lang w:eastAsia="ko-KR"/>
              </w:rPr>
              <w:t>50.0</w:t>
            </w:r>
          </w:p>
        </w:tc>
      </w:tr>
      <w:tr w:rsidR="009F0A2A" w:rsidRPr="008E3A6B" w:rsidTr="00EB71C0">
        <w:trPr>
          <w:jc w:val="center"/>
        </w:trPr>
        <w:tc>
          <w:tcPr>
            <w:tcW w:w="4815" w:type="dxa"/>
            <w:tcBorders>
              <w:top w:val="nil"/>
              <w:left w:val="nil"/>
              <w:bottom w:val="nil"/>
              <w:right w:val="nil"/>
            </w:tcBorders>
          </w:tcPr>
          <w:p w:rsidR="009F0A2A" w:rsidRPr="008E3A6B" w:rsidRDefault="009F0A2A" w:rsidP="00AB1979">
            <w:pPr>
              <w:pStyle w:val="21Kotak-Isi-Kiri"/>
              <w:widowControl w:val="0"/>
              <w:jc w:val="center"/>
              <w:rPr>
                <w:i/>
                <w:lang w:eastAsia="ko-KR"/>
              </w:rPr>
            </w:pPr>
            <w:r w:rsidRPr="008E3A6B">
              <w:rPr>
                <w:i/>
                <w:lang w:eastAsia="ko-KR"/>
              </w:rPr>
              <w:t>Tempat memperoleh bongkah cendawan</w:t>
            </w:r>
          </w:p>
          <w:p w:rsidR="009F0A2A" w:rsidRPr="008E3A6B" w:rsidRDefault="009F0A2A" w:rsidP="00AB1979">
            <w:pPr>
              <w:pStyle w:val="21Kotak-Isi-Kiri"/>
              <w:widowControl w:val="0"/>
              <w:ind w:left="177" w:firstLine="141"/>
              <w:jc w:val="center"/>
              <w:rPr>
                <w:lang w:eastAsia="ko-KR"/>
              </w:rPr>
            </w:pPr>
            <w:r w:rsidRPr="008E3A6B">
              <w:rPr>
                <w:lang w:eastAsia="ko-KR"/>
              </w:rPr>
              <w:t>Pertubuhan Peladang Kawasan</w:t>
            </w:r>
          </w:p>
          <w:p w:rsidR="009F0A2A" w:rsidRPr="008E3A6B" w:rsidRDefault="008B04E4" w:rsidP="00AB1979">
            <w:pPr>
              <w:pStyle w:val="21Kotak-Isi-Kiri"/>
              <w:widowControl w:val="0"/>
              <w:ind w:left="177" w:firstLine="141"/>
              <w:jc w:val="center"/>
              <w:rPr>
                <w:lang w:eastAsia="ko-KR"/>
              </w:rPr>
            </w:pPr>
            <w:r w:rsidRPr="008E3A6B">
              <w:rPr>
                <w:lang w:eastAsia="ko-KR"/>
              </w:rPr>
              <w:t>Pengusaha cendawan</w:t>
            </w:r>
          </w:p>
          <w:p w:rsidR="009F0A2A" w:rsidRPr="008E3A6B" w:rsidRDefault="009F0A2A" w:rsidP="00AB1979">
            <w:pPr>
              <w:pStyle w:val="21Kotak-Isi-Kiri"/>
              <w:widowControl w:val="0"/>
              <w:ind w:left="177" w:firstLine="141"/>
              <w:jc w:val="center"/>
              <w:rPr>
                <w:lang w:eastAsia="ko-KR"/>
              </w:rPr>
            </w:pPr>
            <w:r w:rsidRPr="008E3A6B">
              <w:rPr>
                <w:lang w:eastAsia="ko-KR"/>
              </w:rPr>
              <w:t>Lain-lain (penajaan)</w:t>
            </w:r>
          </w:p>
        </w:tc>
        <w:tc>
          <w:tcPr>
            <w:tcW w:w="1985" w:type="dxa"/>
            <w:tcBorders>
              <w:top w:val="nil"/>
              <w:left w:val="nil"/>
              <w:bottom w:val="nil"/>
              <w:right w:val="nil"/>
            </w:tcBorders>
          </w:tcPr>
          <w:p w:rsidR="009F0A2A" w:rsidRPr="008E3A6B" w:rsidRDefault="009F0A2A" w:rsidP="00AB1979">
            <w:pPr>
              <w:pStyle w:val="20Kotak-Isi-Center"/>
              <w:widowControl w:val="0"/>
              <w:rPr>
                <w:lang w:eastAsia="ko-KR"/>
              </w:rPr>
            </w:pPr>
          </w:p>
          <w:p w:rsidR="009F0A2A" w:rsidRPr="008E3A6B" w:rsidRDefault="009F0A2A" w:rsidP="00AB1979">
            <w:pPr>
              <w:pStyle w:val="20Kotak-Isi-Center"/>
              <w:widowControl w:val="0"/>
              <w:rPr>
                <w:lang w:eastAsia="ko-KR"/>
              </w:rPr>
            </w:pPr>
            <w:r w:rsidRPr="008E3A6B">
              <w:rPr>
                <w:lang w:eastAsia="ko-KR"/>
              </w:rPr>
              <w:t>9</w:t>
            </w:r>
          </w:p>
          <w:p w:rsidR="009F0A2A" w:rsidRPr="008E3A6B" w:rsidRDefault="009F0A2A" w:rsidP="00AB1979">
            <w:pPr>
              <w:pStyle w:val="20Kotak-Isi-Center"/>
              <w:widowControl w:val="0"/>
              <w:rPr>
                <w:lang w:eastAsia="ko-KR"/>
              </w:rPr>
            </w:pPr>
            <w:r w:rsidRPr="008E3A6B">
              <w:rPr>
                <w:lang w:eastAsia="ko-KR"/>
              </w:rPr>
              <w:t>3</w:t>
            </w:r>
          </w:p>
          <w:p w:rsidR="009F0A2A" w:rsidRPr="008E3A6B" w:rsidRDefault="009F0A2A" w:rsidP="00AB1979">
            <w:pPr>
              <w:pStyle w:val="20Kotak-Isi-Center"/>
              <w:widowControl w:val="0"/>
              <w:rPr>
                <w:lang w:eastAsia="ko-KR"/>
              </w:rPr>
            </w:pPr>
            <w:r w:rsidRPr="008E3A6B">
              <w:rPr>
                <w:lang w:eastAsia="ko-KR"/>
              </w:rPr>
              <w:t>2</w:t>
            </w:r>
          </w:p>
        </w:tc>
        <w:tc>
          <w:tcPr>
            <w:tcW w:w="1984" w:type="dxa"/>
            <w:tcBorders>
              <w:top w:val="nil"/>
              <w:left w:val="nil"/>
              <w:bottom w:val="nil"/>
              <w:right w:val="nil"/>
            </w:tcBorders>
          </w:tcPr>
          <w:p w:rsidR="009F0A2A" w:rsidRPr="008E3A6B" w:rsidRDefault="009F0A2A" w:rsidP="00AB1979">
            <w:pPr>
              <w:pStyle w:val="20Kotak-Isi-Center"/>
              <w:widowControl w:val="0"/>
              <w:rPr>
                <w:lang w:eastAsia="ko-KR"/>
              </w:rPr>
            </w:pPr>
          </w:p>
          <w:p w:rsidR="009F0A2A" w:rsidRPr="008E3A6B" w:rsidRDefault="009F0A2A" w:rsidP="00AB1979">
            <w:pPr>
              <w:pStyle w:val="20Kotak-Isi-Center"/>
              <w:widowControl w:val="0"/>
              <w:rPr>
                <w:lang w:eastAsia="ko-KR"/>
              </w:rPr>
            </w:pPr>
            <w:r w:rsidRPr="008E3A6B">
              <w:rPr>
                <w:lang w:eastAsia="ko-KR"/>
              </w:rPr>
              <w:t>64.3</w:t>
            </w:r>
          </w:p>
          <w:p w:rsidR="009F0A2A" w:rsidRPr="008E3A6B" w:rsidRDefault="009F0A2A" w:rsidP="00AB1979">
            <w:pPr>
              <w:pStyle w:val="20Kotak-Isi-Center"/>
              <w:widowControl w:val="0"/>
              <w:rPr>
                <w:lang w:eastAsia="ko-KR"/>
              </w:rPr>
            </w:pPr>
            <w:r w:rsidRPr="008E3A6B">
              <w:rPr>
                <w:lang w:eastAsia="ko-KR"/>
              </w:rPr>
              <w:t>21.4</w:t>
            </w:r>
          </w:p>
          <w:p w:rsidR="009F0A2A" w:rsidRPr="008E3A6B" w:rsidRDefault="009F0A2A" w:rsidP="00AB1979">
            <w:pPr>
              <w:pStyle w:val="20Kotak-Isi-Center"/>
              <w:widowControl w:val="0"/>
              <w:rPr>
                <w:lang w:eastAsia="ko-KR"/>
              </w:rPr>
            </w:pPr>
            <w:r w:rsidRPr="008E3A6B">
              <w:rPr>
                <w:lang w:eastAsia="ko-KR"/>
              </w:rPr>
              <w:t>14.3</w:t>
            </w:r>
          </w:p>
        </w:tc>
      </w:tr>
      <w:tr w:rsidR="009F0A2A" w:rsidRPr="008E3A6B" w:rsidTr="00EB71C0">
        <w:trPr>
          <w:jc w:val="center"/>
        </w:trPr>
        <w:tc>
          <w:tcPr>
            <w:tcW w:w="4815" w:type="dxa"/>
            <w:tcBorders>
              <w:top w:val="nil"/>
              <w:left w:val="nil"/>
              <w:bottom w:val="nil"/>
              <w:right w:val="nil"/>
            </w:tcBorders>
          </w:tcPr>
          <w:p w:rsidR="009F0A2A" w:rsidRPr="008E3A6B" w:rsidRDefault="008B04E4" w:rsidP="00AB1979">
            <w:pPr>
              <w:pStyle w:val="21Kotak-Isi-Kiri"/>
              <w:widowControl w:val="0"/>
              <w:jc w:val="center"/>
              <w:rPr>
                <w:i/>
                <w:lang w:eastAsia="ko-KR"/>
              </w:rPr>
            </w:pPr>
            <w:r w:rsidRPr="008E3A6B">
              <w:rPr>
                <w:i/>
                <w:lang w:eastAsia="ko-KR"/>
              </w:rPr>
              <w:t>Jumlah pusingan tanaman (</w:t>
            </w:r>
            <w:r w:rsidR="009F0A2A" w:rsidRPr="008E3A6B">
              <w:rPr>
                <w:i/>
                <w:lang w:eastAsia="ko-KR"/>
              </w:rPr>
              <w:t>setahun</w:t>
            </w:r>
            <w:r w:rsidRPr="008E3A6B">
              <w:rPr>
                <w:i/>
                <w:lang w:eastAsia="ko-KR"/>
              </w:rPr>
              <w:t>)</w:t>
            </w:r>
          </w:p>
          <w:p w:rsidR="009F0A2A" w:rsidRPr="008E3A6B" w:rsidRDefault="00F774A5" w:rsidP="00AB1979">
            <w:pPr>
              <w:pStyle w:val="21Kotak-Isi-Kiri"/>
              <w:widowControl w:val="0"/>
              <w:ind w:left="318"/>
              <w:jc w:val="center"/>
              <w:rPr>
                <w:lang w:eastAsia="ko-KR"/>
              </w:rPr>
            </w:pPr>
            <w:r w:rsidRPr="008E3A6B">
              <w:rPr>
                <w:lang w:eastAsia="ko-KR"/>
              </w:rPr>
              <w:t>Satu</w:t>
            </w:r>
            <w:r w:rsidR="009F0A2A" w:rsidRPr="008E3A6B">
              <w:rPr>
                <w:lang w:eastAsia="ko-KR"/>
              </w:rPr>
              <w:t xml:space="preserve"> pusingan</w:t>
            </w:r>
          </w:p>
          <w:p w:rsidR="009F0A2A" w:rsidRPr="008E3A6B" w:rsidRDefault="00F774A5" w:rsidP="00AB1979">
            <w:pPr>
              <w:pStyle w:val="21Kotak-Isi-Kiri"/>
              <w:widowControl w:val="0"/>
              <w:ind w:left="318"/>
              <w:jc w:val="center"/>
              <w:rPr>
                <w:lang w:eastAsia="ko-KR"/>
              </w:rPr>
            </w:pPr>
            <w:r w:rsidRPr="008E3A6B">
              <w:rPr>
                <w:lang w:eastAsia="ko-KR"/>
              </w:rPr>
              <w:t xml:space="preserve">Dua </w:t>
            </w:r>
            <w:r w:rsidR="009F0A2A" w:rsidRPr="008E3A6B">
              <w:rPr>
                <w:lang w:eastAsia="ko-KR"/>
              </w:rPr>
              <w:t>pusingan</w:t>
            </w:r>
          </w:p>
          <w:p w:rsidR="009F0A2A" w:rsidRPr="008E3A6B" w:rsidRDefault="00F774A5" w:rsidP="00AB1979">
            <w:pPr>
              <w:pStyle w:val="21Kotak-Isi-Kiri"/>
              <w:widowControl w:val="0"/>
              <w:ind w:left="318"/>
              <w:jc w:val="center"/>
              <w:rPr>
                <w:lang w:eastAsia="ko-KR"/>
              </w:rPr>
            </w:pPr>
            <w:r w:rsidRPr="008E3A6B">
              <w:rPr>
                <w:lang w:eastAsia="ko-KR"/>
              </w:rPr>
              <w:t>Tiga</w:t>
            </w:r>
            <w:r w:rsidR="009F0A2A" w:rsidRPr="008E3A6B">
              <w:rPr>
                <w:lang w:eastAsia="ko-KR"/>
              </w:rPr>
              <w:t xml:space="preserve"> pusingan</w:t>
            </w:r>
          </w:p>
          <w:p w:rsidR="009F0A2A" w:rsidRPr="008E3A6B" w:rsidRDefault="00F774A5" w:rsidP="00AB1979">
            <w:pPr>
              <w:pStyle w:val="21Kotak-Isi-Kiri"/>
              <w:widowControl w:val="0"/>
              <w:ind w:left="318"/>
              <w:jc w:val="center"/>
              <w:rPr>
                <w:lang w:eastAsia="ko-KR"/>
              </w:rPr>
            </w:pPr>
            <w:r w:rsidRPr="008E3A6B">
              <w:rPr>
                <w:lang w:eastAsia="ko-KR"/>
              </w:rPr>
              <w:t>Lebih daripada tiga</w:t>
            </w:r>
            <w:r w:rsidR="009F0A2A" w:rsidRPr="008E3A6B">
              <w:rPr>
                <w:lang w:eastAsia="ko-KR"/>
              </w:rPr>
              <w:t xml:space="preserve"> pusingan</w:t>
            </w:r>
          </w:p>
        </w:tc>
        <w:tc>
          <w:tcPr>
            <w:tcW w:w="1985" w:type="dxa"/>
            <w:tcBorders>
              <w:top w:val="nil"/>
              <w:left w:val="nil"/>
              <w:bottom w:val="nil"/>
              <w:right w:val="nil"/>
            </w:tcBorders>
          </w:tcPr>
          <w:p w:rsidR="009F0A2A" w:rsidRPr="008E3A6B" w:rsidRDefault="009F0A2A" w:rsidP="00AB1979">
            <w:pPr>
              <w:pStyle w:val="20Kotak-Isi-Center"/>
              <w:widowControl w:val="0"/>
              <w:rPr>
                <w:lang w:eastAsia="ko-KR"/>
              </w:rPr>
            </w:pPr>
          </w:p>
          <w:p w:rsidR="009F0A2A" w:rsidRPr="008E3A6B" w:rsidRDefault="009F0A2A" w:rsidP="00AB1979">
            <w:pPr>
              <w:pStyle w:val="20Kotak-Isi-Center"/>
              <w:widowControl w:val="0"/>
              <w:rPr>
                <w:lang w:eastAsia="ko-KR"/>
              </w:rPr>
            </w:pPr>
            <w:r w:rsidRPr="008E3A6B">
              <w:rPr>
                <w:lang w:eastAsia="ko-KR"/>
              </w:rPr>
              <w:t>4</w:t>
            </w:r>
          </w:p>
          <w:p w:rsidR="009F0A2A" w:rsidRPr="008E3A6B" w:rsidRDefault="009F0A2A" w:rsidP="00AB1979">
            <w:pPr>
              <w:pStyle w:val="20Kotak-Isi-Center"/>
              <w:widowControl w:val="0"/>
              <w:rPr>
                <w:lang w:eastAsia="ko-KR"/>
              </w:rPr>
            </w:pPr>
            <w:r w:rsidRPr="008E3A6B">
              <w:rPr>
                <w:lang w:eastAsia="ko-KR"/>
              </w:rPr>
              <w:t>8</w:t>
            </w:r>
          </w:p>
          <w:p w:rsidR="009F0A2A" w:rsidRPr="008E3A6B" w:rsidRDefault="009F0A2A" w:rsidP="00AB1979">
            <w:pPr>
              <w:pStyle w:val="20Kotak-Isi-Center"/>
              <w:widowControl w:val="0"/>
              <w:rPr>
                <w:lang w:eastAsia="ko-KR"/>
              </w:rPr>
            </w:pPr>
            <w:r w:rsidRPr="008E3A6B">
              <w:rPr>
                <w:lang w:eastAsia="ko-KR"/>
              </w:rPr>
              <w:t>1</w:t>
            </w:r>
          </w:p>
          <w:p w:rsidR="009F0A2A" w:rsidRPr="008E3A6B" w:rsidRDefault="009F0A2A" w:rsidP="00AB1979">
            <w:pPr>
              <w:pStyle w:val="20Kotak-Isi-Center"/>
              <w:widowControl w:val="0"/>
              <w:rPr>
                <w:lang w:eastAsia="ko-KR"/>
              </w:rPr>
            </w:pPr>
            <w:r w:rsidRPr="008E3A6B">
              <w:rPr>
                <w:lang w:eastAsia="ko-KR"/>
              </w:rPr>
              <w:t>1</w:t>
            </w:r>
          </w:p>
        </w:tc>
        <w:tc>
          <w:tcPr>
            <w:tcW w:w="1984" w:type="dxa"/>
            <w:tcBorders>
              <w:top w:val="nil"/>
              <w:left w:val="nil"/>
              <w:bottom w:val="nil"/>
              <w:right w:val="nil"/>
            </w:tcBorders>
          </w:tcPr>
          <w:p w:rsidR="009F0A2A" w:rsidRPr="008E3A6B" w:rsidRDefault="009F0A2A" w:rsidP="00AB1979">
            <w:pPr>
              <w:pStyle w:val="20Kotak-Isi-Center"/>
              <w:widowControl w:val="0"/>
              <w:rPr>
                <w:lang w:eastAsia="ko-KR"/>
              </w:rPr>
            </w:pPr>
          </w:p>
          <w:p w:rsidR="009F0A2A" w:rsidRPr="008E3A6B" w:rsidRDefault="009F0A2A" w:rsidP="00AB1979">
            <w:pPr>
              <w:pStyle w:val="20Kotak-Isi-Center"/>
              <w:widowControl w:val="0"/>
              <w:rPr>
                <w:lang w:eastAsia="ko-KR"/>
              </w:rPr>
            </w:pPr>
            <w:r w:rsidRPr="008E3A6B">
              <w:rPr>
                <w:lang w:eastAsia="ko-KR"/>
              </w:rPr>
              <w:t>28.7</w:t>
            </w:r>
          </w:p>
          <w:p w:rsidR="009F0A2A" w:rsidRPr="008E3A6B" w:rsidRDefault="009F0A2A" w:rsidP="00AB1979">
            <w:pPr>
              <w:pStyle w:val="20Kotak-Isi-Center"/>
              <w:widowControl w:val="0"/>
              <w:rPr>
                <w:lang w:eastAsia="ko-KR"/>
              </w:rPr>
            </w:pPr>
            <w:r w:rsidRPr="008E3A6B">
              <w:rPr>
                <w:lang w:eastAsia="ko-KR"/>
              </w:rPr>
              <w:t>57.1</w:t>
            </w:r>
          </w:p>
          <w:p w:rsidR="009F0A2A" w:rsidRPr="008E3A6B" w:rsidRDefault="009F0A2A" w:rsidP="00AB1979">
            <w:pPr>
              <w:pStyle w:val="20Kotak-Isi-Center"/>
              <w:widowControl w:val="0"/>
              <w:rPr>
                <w:lang w:eastAsia="ko-KR"/>
              </w:rPr>
            </w:pPr>
            <w:r w:rsidRPr="008E3A6B">
              <w:rPr>
                <w:lang w:eastAsia="ko-KR"/>
              </w:rPr>
              <w:t>7.1</w:t>
            </w:r>
          </w:p>
          <w:p w:rsidR="009F0A2A" w:rsidRPr="008E3A6B" w:rsidRDefault="009F0A2A" w:rsidP="00AB1979">
            <w:pPr>
              <w:pStyle w:val="20Kotak-Isi-Center"/>
              <w:widowControl w:val="0"/>
              <w:rPr>
                <w:lang w:eastAsia="ko-KR"/>
              </w:rPr>
            </w:pPr>
            <w:r w:rsidRPr="008E3A6B">
              <w:rPr>
                <w:lang w:eastAsia="ko-KR"/>
              </w:rPr>
              <w:t>7.1</w:t>
            </w:r>
          </w:p>
        </w:tc>
      </w:tr>
      <w:tr w:rsidR="00C76E95" w:rsidRPr="008E3A6B" w:rsidTr="00EB71C0">
        <w:trPr>
          <w:jc w:val="center"/>
        </w:trPr>
        <w:tc>
          <w:tcPr>
            <w:tcW w:w="4815" w:type="dxa"/>
            <w:tcBorders>
              <w:top w:val="nil"/>
              <w:left w:val="nil"/>
              <w:bottom w:val="nil"/>
              <w:right w:val="nil"/>
            </w:tcBorders>
          </w:tcPr>
          <w:p w:rsidR="00C76E95" w:rsidRPr="008E3A6B" w:rsidRDefault="008B04E4" w:rsidP="00AB1979">
            <w:pPr>
              <w:pStyle w:val="21Kotak-Isi-Kiri"/>
              <w:widowControl w:val="0"/>
              <w:jc w:val="center"/>
              <w:rPr>
                <w:i/>
                <w:lang w:eastAsia="ko-KR"/>
              </w:rPr>
            </w:pPr>
            <w:r w:rsidRPr="008E3A6B">
              <w:rPr>
                <w:i/>
                <w:lang w:eastAsia="ko-KR"/>
              </w:rPr>
              <w:t xml:space="preserve">Pendapatan </w:t>
            </w:r>
            <w:r w:rsidR="00C76E95" w:rsidRPr="008E3A6B">
              <w:rPr>
                <w:i/>
                <w:lang w:eastAsia="ko-KR"/>
              </w:rPr>
              <w:t>jualan cendawan (sebulan)</w:t>
            </w:r>
          </w:p>
          <w:p w:rsidR="00C76E95" w:rsidRPr="008E3A6B" w:rsidRDefault="00C76E95" w:rsidP="00AB1979">
            <w:pPr>
              <w:pStyle w:val="21Kotak-Isi-Kiri"/>
              <w:widowControl w:val="0"/>
              <w:ind w:left="318"/>
              <w:jc w:val="center"/>
              <w:rPr>
                <w:lang w:eastAsia="ko-KR"/>
              </w:rPr>
            </w:pPr>
            <w:r w:rsidRPr="008E3A6B">
              <w:rPr>
                <w:lang w:eastAsia="ko-KR"/>
              </w:rPr>
              <w:t>Kurang daripada RM100</w:t>
            </w:r>
          </w:p>
          <w:p w:rsidR="00C76E95" w:rsidRPr="008E3A6B" w:rsidRDefault="00C76E95" w:rsidP="00AB1979">
            <w:pPr>
              <w:pStyle w:val="21Kotak-Isi-Kiri"/>
              <w:widowControl w:val="0"/>
              <w:ind w:left="318"/>
              <w:jc w:val="center"/>
              <w:rPr>
                <w:lang w:eastAsia="ko-KR"/>
              </w:rPr>
            </w:pPr>
            <w:r w:rsidRPr="008E3A6B">
              <w:rPr>
                <w:lang w:eastAsia="ko-KR"/>
              </w:rPr>
              <w:t>RM101-RM300</w:t>
            </w:r>
          </w:p>
          <w:p w:rsidR="00C76E95" w:rsidRPr="008E3A6B" w:rsidRDefault="00C76E95" w:rsidP="00AB1979">
            <w:pPr>
              <w:pStyle w:val="21Kotak-Isi-Kiri"/>
              <w:widowControl w:val="0"/>
              <w:ind w:left="318"/>
              <w:jc w:val="center"/>
              <w:rPr>
                <w:lang w:eastAsia="ko-KR"/>
              </w:rPr>
            </w:pPr>
            <w:r w:rsidRPr="008E3A6B">
              <w:rPr>
                <w:lang w:eastAsia="ko-KR"/>
              </w:rPr>
              <w:t>RM301-RM500</w:t>
            </w:r>
          </w:p>
          <w:p w:rsidR="00C76E95" w:rsidRPr="008E3A6B" w:rsidRDefault="00C76E95" w:rsidP="00AB1979">
            <w:pPr>
              <w:pStyle w:val="21Kotak-Isi-Kiri"/>
              <w:widowControl w:val="0"/>
              <w:ind w:left="318"/>
              <w:jc w:val="center"/>
              <w:rPr>
                <w:lang w:eastAsia="ko-KR"/>
              </w:rPr>
            </w:pPr>
            <w:r w:rsidRPr="008E3A6B">
              <w:rPr>
                <w:lang w:eastAsia="ko-KR"/>
              </w:rPr>
              <w:t>RM501-RM700</w:t>
            </w:r>
          </w:p>
        </w:tc>
        <w:tc>
          <w:tcPr>
            <w:tcW w:w="1985" w:type="dxa"/>
            <w:tcBorders>
              <w:top w:val="nil"/>
              <w:left w:val="nil"/>
              <w:bottom w:val="nil"/>
              <w:right w:val="nil"/>
            </w:tcBorders>
          </w:tcPr>
          <w:p w:rsidR="00C76E95" w:rsidRPr="008E3A6B" w:rsidRDefault="00C76E95" w:rsidP="00AB1979">
            <w:pPr>
              <w:pStyle w:val="20Kotak-Isi-Center"/>
              <w:widowControl w:val="0"/>
              <w:rPr>
                <w:lang w:eastAsia="ko-KR"/>
              </w:rPr>
            </w:pPr>
          </w:p>
          <w:p w:rsidR="00C76E95" w:rsidRPr="008E3A6B" w:rsidRDefault="00C76E95" w:rsidP="00AB1979">
            <w:pPr>
              <w:pStyle w:val="20Kotak-Isi-Center"/>
              <w:widowControl w:val="0"/>
              <w:rPr>
                <w:lang w:eastAsia="ko-KR"/>
              </w:rPr>
            </w:pPr>
            <w:r w:rsidRPr="008E3A6B">
              <w:rPr>
                <w:lang w:eastAsia="ko-KR"/>
              </w:rPr>
              <w:t>2</w:t>
            </w:r>
          </w:p>
          <w:p w:rsidR="00C76E95" w:rsidRPr="008E3A6B" w:rsidRDefault="00C76E95" w:rsidP="00AB1979">
            <w:pPr>
              <w:pStyle w:val="20Kotak-Isi-Center"/>
              <w:widowControl w:val="0"/>
              <w:rPr>
                <w:lang w:eastAsia="ko-KR"/>
              </w:rPr>
            </w:pPr>
            <w:r w:rsidRPr="008E3A6B">
              <w:rPr>
                <w:lang w:eastAsia="ko-KR"/>
              </w:rPr>
              <w:t>8</w:t>
            </w:r>
          </w:p>
          <w:p w:rsidR="00C76E95" w:rsidRPr="008E3A6B" w:rsidRDefault="00C76E95" w:rsidP="00AB1979">
            <w:pPr>
              <w:pStyle w:val="20Kotak-Isi-Center"/>
              <w:widowControl w:val="0"/>
              <w:rPr>
                <w:lang w:eastAsia="ko-KR"/>
              </w:rPr>
            </w:pPr>
            <w:r w:rsidRPr="008E3A6B">
              <w:rPr>
                <w:lang w:eastAsia="ko-KR"/>
              </w:rPr>
              <w:t>3</w:t>
            </w:r>
          </w:p>
          <w:p w:rsidR="00C76E95" w:rsidRPr="008E3A6B" w:rsidRDefault="00C76E95" w:rsidP="00AB1979">
            <w:pPr>
              <w:pStyle w:val="20Kotak-Isi-Center"/>
              <w:widowControl w:val="0"/>
              <w:rPr>
                <w:lang w:eastAsia="ko-KR"/>
              </w:rPr>
            </w:pPr>
            <w:r w:rsidRPr="008E3A6B">
              <w:rPr>
                <w:lang w:eastAsia="ko-KR"/>
              </w:rPr>
              <w:t>1</w:t>
            </w:r>
          </w:p>
        </w:tc>
        <w:tc>
          <w:tcPr>
            <w:tcW w:w="1984" w:type="dxa"/>
            <w:tcBorders>
              <w:top w:val="nil"/>
              <w:left w:val="nil"/>
              <w:bottom w:val="nil"/>
              <w:right w:val="nil"/>
            </w:tcBorders>
          </w:tcPr>
          <w:p w:rsidR="00C76E95" w:rsidRPr="008E3A6B" w:rsidRDefault="00C76E95" w:rsidP="00AB1979">
            <w:pPr>
              <w:pStyle w:val="20Kotak-Isi-Center"/>
              <w:widowControl w:val="0"/>
              <w:rPr>
                <w:lang w:eastAsia="ko-KR"/>
              </w:rPr>
            </w:pPr>
          </w:p>
          <w:p w:rsidR="00C76E95" w:rsidRPr="008E3A6B" w:rsidRDefault="00C76E95" w:rsidP="00AB1979">
            <w:pPr>
              <w:pStyle w:val="20Kotak-Isi-Center"/>
              <w:widowControl w:val="0"/>
              <w:rPr>
                <w:lang w:eastAsia="ko-KR"/>
              </w:rPr>
            </w:pPr>
            <w:r w:rsidRPr="008E3A6B">
              <w:rPr>
                <w:lang w:eastAsia="ko-KR"/>
              </w:rPr>
              <w:t>14.3</w:t>
            </w:r>
          </w:p>
          <w:p w:rsidR="00C76E95" w:rsidRPr="008E3A6B" w:rsidRDefault="00C76E95" w:rsidP="00AB1979">
            <w:pPr>
              <w:pStyle w:val="20Kotak-Isi-Center"/>
              <w:widowControl w:val="0"/>
              <w:rPr>
                <w:lang w:eastAsia="ko-KR"/>
              </w:rPr>
            </w:pPr>
            <w:r w:rsidRPr="008E3A6B">
              <w:rPr>
                <w:lang w:eastAsia="ko-KR"/>
              </w:rPr>
              <w:t>57.1</w:t>
            </w:r>
          </w:p>
          <w:p w:rsidR="00C76E95" w:rsidRPr="008E3A6B" w:rsidRDefault="00C76E95" w:rsidP="00AB1979">
            <w:pPr>
              <w:pStyle w:val="20Kotak-Isi-Center"/>
              <w:widowControl w:val="0"/>
              <w:rPr>
                <w:lang w:eastAsia="ko-KR"/>
              </w:rPr>
            </w:pPr>
            <w:r w:rsidRPr="008E3A6B">
              <w:rPr>
                <w:lang w:eastAsia="ko-KR"/>
              </w:rPr>
              <w:t>21.4</w:t>
            </w:r>
          </w:p>
          <w:p w:rsidR="00C76E95" w:rsidRPr="008E3A6B" w:rsidRDefault="00C76E95" w:rsidP="00AB1979">
            <w:pPr>
              <w:pStyle w:val="20Kotak-Isi-Center"/>
              <w:widowControl w:val="0"/>
              <w:rPr>
                <w:lang w:eastAsia="ko-KR"/>
              </w:rPr>
            </w:pPr>
            <w:r w:rsidRPr="008E3A6B">
              <w:rPr>
                <w:lang w:eastAsia="ko-KR"/>
              </w:rPr>
              <w:t>7.1</w:t>
            </w:r>
          </w:p>
        </w:tc>
      </w:tr>
      <w:tr w:rsidR="00C76E95" w:rsidRPr="008E3A6B" w:rsidTr="00EB71C0">
        <w:trPr>
          <w:jc w:val="center"/>
        </w:trPr>
        <w:tc>
          <w:tcPr>
            <w:tcW w:w="4815" w:type="dxa"/>
            <w:tcBorders>
              <w:top w:val="nil"/>
              <w:left w:val="nil"/>
              <w:bottom w:val="nil"/>
              <w:right w:val="nil"/>
            </w:tcBorders>
          </w:tcPr>
          <w:p w:rsidR="00C76E95" w:rsidRPr="008E3A6B" w:rsidRDefault="00107866" w:rsidP="00AB1979">
            <w:pPr>
              <w:pStyle w:val="21Kotak-Isi-Kiri"/>
              <w:widowControl w:val="0"/>
              <w:jc w:val="center"/>
              <w:rPr>
                <w:i/>
                <w:lang w:eastAsia="ko-KR"/>
              </w:rPr>
            </w:pPr>
            <w:r w:rsidRPr="008E3A6B">
              <w:rPr>
                <w:i/>
                <w:lang w:eastAsia="ko-KR"/>
              </w:rPr>
              <w:t xml:space="preserve">Pihak penajaan </w:t>
            </w:r>
            <w:r w:rsidR="00C76E95" w:rsidRPr="008E3A6B">
              <w:rPr>
                <w:i/>
                <w:lang w:eastAsia="ko-KR"/>
              </w:rPr>
              <w:t>peruntukan rumah cendawan</w:t>
            </w:r>
          </w:p>
        </w:tc>
        <w:tc>
          <w:tcPr>
            <w:tcW w:w="1985" w:type="dxa"/>
            <w:tcBorders>
              <w:top w:val="nil"/>
              <w:left w:val="nil"/>
              <w:bottom w:val="nil"/>
              <w:right w:val="nil"/>
            </w:tcBorders>
          </w:tcPr>
          <w:p w:rsidR="00C76E95" w:rsidRPr="008E3A6B" w:rsidRDefault="00C76E95" w:rsidP="00AB1979">
            <w:pPr>
              <w:pStyle w:val="20Kotak-Isi-Center"/>
              <w:widowControl w:val="0"/>
              <w:rPr>
                <w:lang w:eastAsia="ko-KR"/>
              </w:rPr>
            </w:pPr>
          </w:p>
        </w:tc>
        <w:tc>
          <w:tcPr>
            <w:tcW w:w="1984" w:type="dxa"/>
            <w:tcBorders>
              <w:top w:val="nil"/>
              <w:left w:val="nil"/>
              <w:bottom w:val="nil"/>
              <w:right w:val="nil"/>
            </w:tcBorders>
          </w:tcPr>
          <w:p w:rsidR="00C76E95" w:rsidRPr="008E3A6B" w:rsidRDefault="00C76E95" w:rsidP="00AB1979">
            <w:pPr>
              <w:pStyle w:val="20Kotak-Isi-Center"/>
              <w:widowControl w:val="0"/>
              <w:rPr>
                <w:lang w:eastAsia="ko-KR"/>
              </w:rPr>
            </w:pPr>
          </w:p>
        </w:tc>
      </w:tr>
      <w:tr w:rsidR="00C76E95" w:rsidRPr="008E3A6B" w:rsidTr="00EB71C0">
        <w:trPr>
          <w:jc w:val="center"/>
        </w:trPr>
        <w:tc>
          <w:tcPr>
            <w:tcW w:w="4815" w:type="dxa"/>
            <w:tcBorders>
              <w:top w:val="nil"/>
              <w:left w:val="nil"/>
              <w:bottom w:val="single" w:sz="4" w:space="0" w:color="auto"/>
              <w:right w:val="nil"/>
            </w:tcBorders>
          </w:tcPr>
          <w:p w:rsidR="00C76E95" w:rsidRPr="008E3A6B" w:rsidRDefault="00C76E95" w:rsidP="00AB1979">
            <w:pPr>
              <w:pStyle w:val="21Kotak-Isi-Kiri"/>
              <w:widowControl w:val="0"/>
              <w:ind w:left="318"/>
              <w:jc w:val="center"/>
              <w:rPr>
                <w:lang w:eastAsia="ko-KR"/>
              </w:rPr>
            </w:pPr>
            <w:r w:rsidRPr="008E3A6B">
              <w:rPr>
                <w:lang w:eastAsia="ko-KR"/>
              </w:rPr>
              <w:t>NCIA</w:t>
            </w:r>
          </w:p>
          <w:p w:rsidR="00C76E95" w:rsidRPr="008E3A6B" w:rsidRDefault="00C76E95" w:rsidP="00AB1979">
            <w:pPr>
              <w:pStyle w:val="21Kotak-Isi-Kiri"/>
              <w:widowControl w:val="0"/>
              <w:ind w:left="318"/>
              <w:jc w:val="center"/>
              <w:rPr>
                <w:lang w:eastAsia="ko-KR"/>
              </w:rPr>
            </w:pPr>
            <w:r w:rsidRPr="008E3A6B">
              <w:rPr>
                <w:lang w:eastAsia="ko-KR"/>
              </w:rPr>
              <w:t>Sekolah</w:t>
            </w:r>
          </w:p>
        </w:tc>
        <w:tc>
          <w:tcPr>
            <w:tcW w:w="1985" w:type="dxa"/>
            <w:tcBorders>
              <w:top w:val="nil"/>
              <w:left w:val="nil"/>
              <w:bottom w:val="single" w:sz="4" w:space="0" w:color="auto"/>
              <w:right w:val="nil"/>
            </w:tcBorders>
          </w:tcPr>
          <w:p w:rsidR="00C76E95" w:rsidRPr="008E3A6B" w:rsidRDefault="00C76E95" w:rsidP="00AB1979">
            <w:pPr>
              <w:pStyle w:val="20Kotak-Isi-Center"/>
              <w:widowControl w:val="0"/>
              <w:rPr>
                <w:lang w:eastAsia="ko-KR"/>
              </w:rPr>
            </w:pPr>
            <w:r w:rsidRPr="008E3A6B">
              <w:rPr>
                <w:lang w:eastAsia="ko-KR"/>
              </w:rPr>
              <w:t>4</w:t>
            </w:r>
          </w:p>
          <w:p w:rsidR="00C76E95" w:rsidRPr="008E3A6B" w:rsidRDefault="00C76E95" w:rsidP="00AB1979">
            <w:pPr>
              <w:pStyle w:val="20Kotak-Isi-Center"/>
              <w:widowControl w:val="0"/>
              <w:rPr>
                <w:lang w:eastAsia="ko-KR"/>
              </w:rPr>
            </w:pPr>
            <w:r w:rsidRPr="008E3A6B">
              <w:rPr>
                <w:lang w:eastAsia="ko-KR"/>
              </w:rPr>
              <w:t>10</w:t>
            </w:r>
          </w:p>
        </w:tc>
        <w:tc>
          <w:tcPr>
            <w:tcW w:w="1984" w:type="dxa"/>
            <w:tcBorders>
              <w:top w:val="nil"/>
              <w:left w:val="nil"/>
              <w:bottom w:val="single" w:sz="4" w:space="0" w:color="auto"/>
              <w:right w:val="nil"/>
            </w:tcBorders>
          </w:tcPr>
          <w:p w:rsidR="00C76E95" w:rsidRPr="008E3A6B" w:rsidRDefault="00C76E95" w:rsidP="00AB1979">
            <w:pPr>
              <w:pStyle w:val="20Kotak-Isi-Center"/>
              <w:widowControl w:val="0"/>
              <w:rPr>
                <w:lang w:eastAsia="ko-KR"/>
              </w:rPr>
            </w:pPr>
            <w:r w:rsidRPr="008E3A6B">
              <w:rPr>
                <w:lang w:eastAsia="ko-KR"/>
              </w:rPr>
              <w:t>28.6</w:t>
            </w:r>
          </w:p>
          <w:p w:rsidR="00C76E95" w:rsidRPr="008E3A6B" w:rsidRDefault="00C76E95" w:rsidP="00AB1979">
            <w:pPr>
              <w:pStyle w:val="20Kotak-Isi-Center"/>
              <w:widowControl w:val="0"/>
              <w:rPr>
                <w:lang w:eastAsia="ko-KR"/>
              </w:rPr>
            </w:pPr>
            <w:r w:rsidRPr="008E3A6B">
              <w:rPr>
                <w:lang w:eastAsia="ko-KR"/>
              </w:rPr>
              <w:t>71.4</w:t>
            </w:r>
          </w:p>
        </w:tc>
      </w:tr>
    </w:tbl>
    <w:p w:rsidR="00881D01" w:rsidRDefault="00881D01" w:rsidP="00881D01">
      <w:pPr>
        <w:pStyle w:val="11Normal02-PerengganKeduaonward"/>
        <w:spacing w:beforeLines="0" w:before="0" w:afterLines="0" w:after="0" w:line="240" w:lineRule="auto"/>
        <w:ind w:firstLine="0"/>
        <w:rPr>
          <w:lang w:eastAsia="ko-KR"/>
        </w:rPr>
      </w:pPr>
      <w:bookmarkStart w:id="19" w:name="_Toc13323433"/>
      <w:bookmarkStart w:id="20" w:name="_Toc11019397"/>
      <w:bookmarkStart w:id="21" w:name="_Toc11019292"/>
      <w:bookmarkStart w:id="22" w:name="_Toc11019101"/>
      <w:bookmarkStart w:id="23" w:name="_Toc11018855"/>
      <w:bookmarkStart w:id="24" w:name="_Toc10367875"/>
    </w:p>
    <w:p w:rsidR="00881D01" w:rsidRDefault="00881D01" w:rsidP="00881D01">
      <w:pPr>
        <w:pStyle w:val="11Normal02-PerengganKeduaonward"/>
        <w:spacing w:beforeLines="0" w:before="0" w:afterLines="0" w:after="0" w:line="240" w:lineRule="auto"/>
        <w:rPr>
          <w:lang w:val="nb-NO" w:eastAsia="ko-KR"/>
        </w:rPr>
      </w:pPr>
      <w:r w:rsidRPr="008E3A6B">
        <w:rPr>
          <w:lang w:eastAsia="ko-KR"/>
        </w:rPr>
        <w:lastRenderedPageBreak/>
        <w:t xml:space="preserve">Sebanyak empat buah sekolah (28.6%) mendapat penajaan rumah cendawan daripada NCIA. Manakala, 10 buah sekolah (71.4%) lagi hanya mendapat peruntukan daripada pihak sekolah sahaja </w:t>
      </w:r>
      <w:r w:rsidRPr="00886BD0">
        <w:rPr>
          <w:lang w:eastAsia="ko-KR"/>
        </w:rPr>
        <w:t xml:space="preserve">untuk menampung </w:t>
      </w:r>
      <w:proofErr w:type="gramStart"/>
      <w:r w:rsidRPr="00886BD0">
        <w:rPr>
          <w:lang w:eastAsia="ko-KR"/>
        </w:rPr>
        <w:t>kos</w:t>
      </w:r>
      <w:proofErr w:type="gramEnd"/>
      <w:r w:rsidRPr="00886BD0">
        <w:rPr>
          <w:lang w:eastAsia="ko-KR"/>
        </w:rPr>
        <w:t xml:space="preserve"> pembelian</w:t>
      </w:r>
      <w:r>
        <w:rPr>
          <w:lang w:eastAsia="ko-KR"/>
        </w:rPr>
        <w:t xml:space="preserve"> </w:t>
      </w:r>
      <w:r w:rsidRPr="008E3A6B">
        <w:rPr>
          <w:lang w:eastAsia="ko-KR"/>
        </w:rPr>
        <w:t xml:space="preserve">bahan membuat rumah cendawan. </w:t>
      </w:r>
      <w:r>
        <w:rPr>
          <w:lang w:val="nb-NO" w:eastAsia="ko-KR"/>
        </w:rPr>
        <w:t>R</w:t>
      </w:r>
      <w:r w:rsidRPr="008E3A6B">
        <w:rPr>
          <w:lang w:val="nb-NO" w:eastAsia="ko-KR"/>
        </w:rPr>
        <w:t xml:space="preserve">umah cendawan turut menggunakan ruang seperti kelas yang tidak lagi digunakan, rumah sampah yang dibersihkan </w:t>
      </w:r>
      <w:r>
        <w:rPr>
          <w:lang w:val="nb-NO" w:eastAsia="ko-KR"/>
        </w:rPr>
        <w:t xml:space="preserve">serta </w:t>
      </w:r>
      <w:r w:rsidRPr="008E3A6B">
        <w:rPr>
          <w:lang w:val="nb-NO" w:eastAsia="ko-KR"/>
        </w:rPr>
        <w:t xml:space="preserve">sudut di bawah tangga. </w:t>
      </w:r>
    </w:p>
    <w:p w:rsidR="00881D01" w:rsidRPr="008E3A6B" w:rsidRDefault="00881D01" w:rsidP="00881D01">
      <w:pPr>
        <w:pStyle w:val="11Normal02-PerengganKeduaonward"/>
        <w:spacing w:beforeLines="0" w:before="0" w:afterLines="0" w:after="0" w:line="240" w:lineRule="auto"/>
        <w:rPr>
          <w:lang w:eastAsia="ko-KR"/>
        </w:rPr>
      </w:pPr>
    </w:p>
    <w:p w:rsidR="009F0A2A" w:rsidRPr="008E3A6B" w:rsidRDefault="008B04E4" w:rsidP="00A7537E">
      <w:pPr>
        <w:pStyle w:val="09cLevel03"/>
        <w:spacing w:beforeLines="0" w:before="0" w:afterLines="0" w:after="0" w:line="240" w:lineRule="auto"/>
        <w:ind w:left="0" w:firstLine="0"/>
        <w:rPr>
          <w:b w:val="0"/>
          <w:i/>
          <w:sz w:val="24"/>
          <w:szCs w:val="24"/>
        </w:rPr>
      </w:pPr>
      <w:r w:rsidRPr="008E3A6B">
        <w:rPr>
          <w:b w:val="0"/>
          <w:i/>
          <w:sz w:val="24"/>
          <w:szCs w:val="24"/>
        </w:rPr>
        <w:t xml:space="preserve">Cabaran </w:t>
      </w:r>
      <w:r w:rsidR="009F0A2A" w:rsidRPr="008E3A6B">
        <w:rPr>
          <w:b w:val="0"/>
          <w:i/>
          <w:sz w:val="24"/>
          <w:szCs w:val="24"/>
        </w:rPr>
        <w:t>projek cendawan sebagai Program Transisi Kerjaya kepada Murid Berkeperluan Khas Bermasalah Pembelajara</w:t>
      </w:r>
      <w:bookmarkEnd w:id="19"/>
      <w:bookmarkEnd w:id="20"/>
      <w:bookmarkEnd w:id="21"/>
      <w:bookmarkEnd w:id="22"/>
      <w:bookmarkEnd w:id="23"/>
      <w:bookmarkEnd w:id="24"/>
      <w:r w:rsidR="003E21F6" w:rsidRPr="008E3A6B">
        <w:rPr>
          <w:b w:val="0"/>
          <w:i/>
          <w:sz w:val="24"/>
          <w:szCs w:val="24"/>
        </w:rPr>
        <w:t>n</w:t>
      </w:r>
    </w:p>
    <w:p w:rsidR="004F55DB" w:rsidRPr="008E3A6B" w:rsidRDefault="004F55DB" w:rsidP="00A7537E">
      <w:pPr>
        <w:pStyle w:val="09dLevel04"/>
        <w:spacing w:beforeLines="0" w:before="0" w:afterLines="0" w:after="0" w:line="240" w:lineRule="auto"/>
        <w:ind w:left="0" w:firstLine="0"/>
        <w:rPr>
          <w:b w:val="0"/>
          <w:sz w:val="24"/>
          <w:szCs w:val="24"/>
          <w:lang w:val="ms-MY"/>
        </w:rPr>
      </w:pPr>
    </w:p>
    <w:p w:rsidR="009F0A2A" w:rsidRPr="008E3A6B" w:rsidRDefault="009F0A2A" w:rsidP="00A7537E">
      <w:pPr>
        <w:pStyle w:val="09dLevel04"/>
        <w:spacing w:beforeLines="0" w:before="0" w:afterLines="0" w:after="0" w:line="240" w:lineRule="auto"/>
        <w:ind w:left="0" w:firstLine="0"/>
        <w:rPr>
          <w:b w:val="0"/>
          <w:sz w:val="24"/>
          <w:szCs w:val="24"/>
          <w:lang w:val="ms-MY"/>
        </w:rPr>
      </w:pPr>
      <w:r w:rsidRPr="008E3A6B">
        <w:rPr>
          <w:b w:val="0"/>
          <w:sz w:val="24"/>
          <w:szCs w:val="24"/>
          <w:lang w:val="ms-MY"/>
        </w:rPr>
        <w:t xml:space="preserve">a. </w:t>
      </w:r>
      <w:r w:rsidR="009B0CBF" w:rsidRPr="008E3A6B">
        <w:rPr>
          <w:b w:val="0"/>
          <w:sz w:val="24"/>
          <w:szCs w:val="24"/>
          <w:lang w:val="ms-MY"/>
        </w:rPr>
        <w:t>Hubungan</w:t>
      </w:r>
      <w:r w:rsidR="00243139" w:rsidRPr="008E3A6B">
        <w:rPr>
          <w:b w:val="0"/>
          <w:sz w:val="24"/>
          <w:szCs w:val="24"/>
          <w:lang w:val="ms-MY"/>
        </w:rPr>
        <w:t xml:space="preserve"> kolaborasi yang kurang</w:t>
      </w:r>
      <w:r w:rsidR="008B04E4" w:rsidRPr="008E3A6B">
        <w:rPr>
          <w:b w:val="0"/>
          <w:sz w:val="24"/>
          <w:szCs w:val="24"/>
          <w:lang w:val="ms-MY"/>
        </w:rPr>
        <w:t xml:space="preserve"> kukuh</w:t>
      </w:r>
    </w:p>
    <w:p w:rsidR="009F0A2A" w:rsidRPr="008E3A6B" w:rsidRDefault="009F0A2A" w:rsidP="00A7537E">
      <w:pPr>
        <w:pStyle w:val="10Normal01-PerengganPertama"/>
        <w:spacing w:beforeLines="0" w:before="0" w:afterLines="0" w:after="0" w:line="240" w:lineRule="auto"/>
        <w:rPr>
          <w:lang w:val="ms-MY"/>
        </w:rPr>
      </w:pPr>
    </w:p>
    <w:p w:rsidR="006B320F" w:rsidRPr="008E3A6B" w:rsidRDefault="009F0A2A" w:rsidP="00A7537E">
      <w:pPr>
        <w:pStyle w:val="11Normal02-PerengganKeduaonward"/>
        <w:spacing w:beforeLines="0" w:before="0" w:afterLines="0" w:after="0" w:line="240" w:lineRule="auto"/>
        <w:ind w:firstLine="0"/>
      </w:pPr>
      <w:r w:rsidRPr="008E3A6B">
        <w:t xml:space="preserve">Peranan pihak sekolah terutamanya pengetua amat diperlukan </w:t>
      </w:r>
      <w:r w:rsidR="003A4852" w:rsidRPr="008E3A6B">
        <w:t xml:space="preserve">untuk </w:t>
      </w:r>
      <w:r w:rsidRPr="008E3A6B">
        <w:t xml:space="preserve">mewujudkan hubungan baik antara </w:t>
      </w:r>
      <w:r w:rsidR="003A4852" w:rsidRPr="008E3A6B">
        <w:t xml:space="preserve">pihak </w:t>
      </w:r>
      <w:r w:rsidRPr="008E3A6B">
        <w:t>sekolah</w:t>
      </w:r>
      <w:r w:rsidR="001421C8" w:rsidRPr="008E3A6B">
        <w:t xml:space="preserve"> dengan masyarakat</w:t>
      </w:r>
      <w:r w:rsidR="006B320F" w:rsidRPr="008E3A6B">
        <w:t xml:space="preserve"> dan </w:t>
      </w:r>
      <w:r w:rsidR="006B320F" w:rsidRPr="00886BD0">
        <w:t>agensi</w:t>
      </w:r>
      <w:r w:rsidR="005566C4" w:rsidRPr="00886BD0">
        <w:t xml:space="preserve"> lain yang</w:t>
      </w:r>
      <w:r w:rsidR="006B320F" w:rsidRPr="00886BD0">
        <w:t xml:space="preserve"> terbabit</w:t>
      </w:r>
      <w:r w:rsidR="005566C4" w:rsidRPr="00886BD0">
        <w:t xml:space="preserve">. </w:t>
      </w:r>
      <w:r w:rsidR="00886BD0">
        <w:t>P</w:t>
      </w:r>
      <w:r w:rsidR="001421C8" w:rsidRPr="00886BD0">
        <w:t>e</w:t>
      </w:r>
      <w:r w:rsidR="001421C8" w:rsidRPr="008E3A6B">
        <w:t>ngukuhan</w:t>
      </w:r>
      <w:r w:rsidRPr="008E3A6B">
        <w:t xml:space="preserve"> </w:t>
      </w:r>
      <w:r w:rsidR="003A4852" w:rsidRPr="008E3A6B">
        <w:t xml:space="preserve">perancangan </w:t>
      </w:r>
      <w:r w:rsidR="005566C4" w:rsidRPr="005566C4">
        <w:t>dalam</w:t>
      </w:r>
      <w:r w:rsidRPr="005566C4">
        <w:t xml:space="preserve"> </w:t>
      </w:r>
      <w:r w:rsidRPr="008E3A6B">
        <w:t xml:space="preserve">membantu </w:t>
      </w:r>
      <w:r w:rsidR="001421C8" w:rsidRPr="008E3A6B">
        <w:t xml:space="preserve">pembangunan dasar </w:t>
      </w:r>
      <w:r w:rsidR="003A4852" w:rsidRPr="008E3A6B">
        <w:t xml:space="preserve">dan </w:t>
      </w:r>
      <w:r w:rsidR="001421C8" w:rsidRPr="008E3A6B">
        <w:t>memastikan sumber</w:t>
      </w:r>
      <w:r w:rsidRPr="008E3A6B">
        <w:t xml:space="preserve"> yang diperlukan mencukupi dalam pelaksanaan </w:t>
      </w:r>
      <w:r w:rsidR="003A4852" w:rsidRPr="008E3A6B">
        <w:t>PTK</w:t>
      </w:r>
      <w:r w:rsidR="00886BD0">
        <w:t xml:space="preserve"> juga turut di</w:t>
      </w:r>
      <w:r w:rsidR="005566C4">
        <w:t xml:space="preserve">mainkan peranan oleh pihak pengurusan sekolah terutamanya pengetua </w:t>
      </w:r>
      <w:r w:rsidRPr="008E3A6B">
        <w:t>(Noraini,</w:t>
      </w:r>
      <w:r w:rsidR="004F55DB" w:rsidRPr="008E3A6B">
        <w:t xml:space="preserve"> 2017; Zainudin et al., 2009).</w:t>
      </w:r>
      <w:r w:rsidR="00840C7D" w:rsidRPr="008E3A6B">
        <w:t xml:space="preserve"> Bagi meningkatkan tahap kemahiran guru, kelulusan pihak sekolah dan Jabatan Pendidikan Negeri (JPN) adalah perlu. Ketiadaan hubungan dan persefahaman yang kukuh antara pihak pentadbir sekolah dengan agensi terbabit </w:t>
      </w:r>
      <w:proofErr w:type="gramStart"/>
      <w:r w:rsidR="00840C7D" w:rsidRPr="008E3A6B">
        <w:t>akan</w:t>
      </w:r>
      <w:proofErr w:type="gramEnd"/>
      <w:r w:rsidR="00840C7D" w:rsidRPr="008E3A6B">
        <w:t xml:space="preserve"> menyukarkan kelulusan menghadiri kursus pertanian yang dianjurkan oleh PPK, Jabatan Pertanian serta kursus-kursus lain. </w:t>
      </w:r>
      <w:r w:rsidR="001E3E08" w:rsidRPr="008E3A6B">
        <w:t xml:space="preserve">Perkara ini </w:t>
      </w:r>
      <w:r w:rsidR="00840C7D" w:rsidRPr="008E3A6B">
        <w:t>ditemukan melalui temu bual di bawah;</w:t>
      </w:r>
    </w:p>
    <w:p w:rsidR="009F0A2A" w:rsidRPr="008E3A6B" w:rsidRDefault="009F0A2A" w:rsidP="00A7537E">
      <w:pPr>
        <w:pStyle w:val="11Normal02-PerengganKeduaonward"/>
        <w:spacing w:beforeLines="0" w:before="0" w:afterLines="0" w:after="0" w:line="240" w:lineRule="auto"/>
        <w:ind w:firstLine="0"/>
      </w:pPr>
    </w:p>
    <w:p w:rsidR="009F0A2A" w:rsidRPr="008E3A6B" w:rsidRDefault="009F0A2A" w:rsidP="00A7537E">
      <w:pPr>
        <w:pStyle w:val="26bPetikan-Perkataan"/>
        <w:spacing w:beforeLines="0" w:before="0" w:afterLines="0" w:after="0" w:line="240" w:lineRule="auto"/>
        <w:ind w:left="567" w:right="571"/>
        <w:rPr>
          <w:color w:val="auto"/>
        </w:rPr>
      </w:pPr>
      <w:r w:rsidRPr="008E3A6B">
        <w:rPr>
          <w:color w:val="auto"/>
        </w:rPr>
        <w:t>“</w:t>
      </w:r>
      <w:r w:rsidR="001421C8" w:rsidRPr="008E3A6B">
        <w:rPr>
          <w:color w:val="auto"/>
        </w:rPr>
        <w:t>…</w:t>
      </w:r>
      <w:r w:rsidRPr="008E3A6B">
        <w:rPr>
          <w:color w:val="auto"/>
        </w:rPr>
        <w:t xml:space="preserve">Cikgu-cikgu kami pun sudah pergi sampai kursus </w:t>
      </w:r>
      <w:r w:rsidRPr="008E3A6B">
        <w:rPr>
          <w:i/>
          <w:color w:val="auto"/>
        </w:rPr>
        <w:t>coach</w:t>
      </w:r>
      <w:r w:rsidRPr="008E3A6B">
        <w:rPr>
          <w:color w:val="auto"/>
        </w:rPr>
        <w:t xml:space="preserve">, </w:t>
      </w:r>
      <w:r w:rsidRPr="008E3A6B">
        <w:rPr>
          <w:i/>
          <w:color w:val="auto"/>
        </w:rPr>
        <w:t>coach</w:t>
      </w:r>
      <w:r w:rsidR="001421C8" w:rsidRPr="008E3A6B">
        <w:rPr>
          <w:color w:val="auto"/>
        </w:rPr>
        <w:t xml:space="preserve"> untuk SLDN. S</w:t>
      </w:r>
      <w:r w:rsidRPr="008E3A6B">
        <w:rPr>
          <w:color w:val="auto"/>
        </w:rPr>
        <w:t xml:space="preserve">ekarang ada, tapi JPN sebab tak keluarkan </w:t>
      </w:r>
      <w:proofErr w:type="gramStart"/>
      <w:r w:rsidRPr="008E3A6B">
        <w:rPr>
          <w:color w:val="auto"/>
        </w:rPr>
        <w:t>surat</w:t>
      </w:r>
      <w:proofErr w:type="gramEnd"/>
      <w:r w:rsidRPr="008E3A6B">
        <w:rPr>
          <w:color w:val="auto"/>
        </w:rPr>
        <w:t xml:space="preserve">, </w:t>
      </w:r>
      <w:r w:rsidR="001421C8" w:rsidRPr="008E3A6B">
        <w:rPr>
          <w:color w:val="auto"/>
        </w:rPr>
        <w:t>jadi</w:t>
      </w:r>
      <w:r w:rsidR="001421C8" w:rsidRPr="008E3A6B">
        <w:rPr>
          <w:i/>
          <w:color w:val="auto"/>
        </w:rPr>
        <w:t xml:space="preserve"> </w:t>
      </w:r>
      <w:r w:rsidR="001421C8" w:rsidRPr="008E3A6B">
        <w:rPr>
          <w:color w:val="auto"/>
        </w:rPr>
        <w:t>k</w:t>
      </w:r>
      <w:r w:rsidR="00840C7D" w:rsidRPr="008E3A6B">
        <w:rPr>
          <w:color w:val="auto"/>
        </w:rPr>
        <w:t xml:space="preserve">ami tidak boleh pergi. Dulu </w:t>
      </w:r>
      <w:r w:rsidRPr="008E3A6B">
        <w:rPr>
          <w:color w:val="auto"/>
        </w:rPr>
        <w:t xml:space="preserve">memang ada, waktu </w:t>
      </w:r>
      <w:r w:rsidR="001421C8" w:rsidRPr="008E3A6B">
        <w:rPr>
          <w:color w:val="auto"/>
        </w:rPr>
        <w:t>i</w:t>
      </w:r>
      <w:r w:rsidRPr="008E3A6B">
        <w:rPr>
          <w:color w:val="auto"/>
        </w:rPr>
        <w:t xml:space="preserve">tu dia hantar kami, </w:t>
      </w:r>
      <w:r w:rsidR="001421C8" w:rsidRPr="008E3A6B">
        <w:rPr>
          <w:color w:val="auto"/>
        </w:rPr>
        <w:t>jadi tiada persoalan</w:t>
      </w:r>
      <w:r w:rsidR="001421C8" w:rsidRPr="008E3A6B">
        <w:rPr>
          <w:i/>
          <w:color w:val="auto"/>
        </w:rPr>
        <w:t xml:space="preserve"> </w:t>
      </w:r>
      <w:r w:rsidRPr="008E3A6B">
        <w:rPr>
          <w:color w:val="auto"/>
        </w:rPr>
        <w:t xml:space="preserve">kenapa </w:t>
      </w:r>
      <w:r w:rsidR="001421C8" w:rsidRPr="008E3A6B">
        <w:rPr>
          <w:color w:val="auto"/>
        </w:rPr>
        <w:t>awak</w:t>
      </w:r>
      <w:r w:rsidRPr="008E3A6B">
        <w:rPr>
          <w:i/>
          <w:color w:val="auto"/>
        </w:rPr>
        <w:t xml:space="preserve"> </w:t>
      </w:r>
      <w:r w:rsidR="001421C8" w:rsidRPr="008E3A6B">
        <w:rPr>
          <w:color w:val="auto"/>
        </w:rPr>
        <w:t>pergi kursus masa itu</w:t>
      </w:r>
      <w:r w:rsidR="00840C7D" w:rsidRPr="008E3A6B">
        <w:rPr>
          <w:color w:val="auto"/>
        </w:rPr>
        <w:t>.</w:t>
      </w:r>
      <w:r w:rsidR="001421C8" w:rsidRPr="008E3A6B">
        <w:rPr>
          <w:color w:val="auto"/>
        </w:rPr>
        <w:t xml:space="preserve"> </w:t>
      </w:r>
      <w:r w:rsidRPr="008E3A6B">
        <w:rPr>
          <w:color w:val="auto"/>
        </w:rPr>
        <w:t xml:space="preserve">JPN keluarkan </w:t>
      </w:r>
      <w:proofErr w:type="gramStart"/>
      <w:r w:rsidRPr="008E3A6B">
        <w:rPr>
          <w:color w:val="auto"/>
        </w:rPr>
        <w:t>surat</w:t>
      </w:r>
      <w:proofErr w:type="gramEnd"/>
      <w:r w:rsidRPr="008E3A6B">
        <w:rPr>
          <w:color w:val="auto"/>
        </w:rPr>
        <w:t>,</w:t>
      </w:r>
      <w:r w:rsidR="00840C7D" w:rsidRPr="008E3A6B">
        <w:rPr>
          <w:color w:val="auto"/>
        </w:rPr>
        <w:t xml:space="preserve"> jadi tiada masalah. T</w:t>
      </w:r>
      <w:r w:rsidR="001421C8" w:rsidRPr="008E3A6B">
        <w:rPr>
          <w:color w:val="auto"/>
        </w:rPr>
        <w:t xml:space="preserve">api sekarang </w:t>
      </w:r>
      <w:r w:rsidRPr="008E3A6B">
        <w:rPr>
          <w:i/>
          <w:color w:val="auto"/>
        </w:rPr>
        <w:t>volunteer</w:t>
      </w:r>
      <w:r w:rsidR="001421C8" w:rsidRPr="008E3A6B">
        <w:rPr>
          <w:color w:val="auto"/>
        </w:rPr>
        <w:t xml:space="preserve"> nak pergi tidak</w:t>
      </w:r>
      <w:r w:rsidR="00840C7D" w:rsidRPr="008E3A6B">
        <w:rPr>
          <w:color w:val="auto"/>
        </w:rPr>
        <w:t xml:space="preserve"> boleh.</w:t>
      </w:r>
      <w:r w:rsidRPr="008E3A6B">
        <w:rPr>
          <w:color w:val="auto"/>
        </w:rPr>
        <w:t xml:space="preserve"> Pengetua kata ma</w:t>
      </w:r>
      <w:r w:rsidR="001421C8" w:rsidRPr="008E3A6B">
        <w:rPr>
          <w:color w:val="auto"/>
        </w:rPr>
        <w:t xml:space="preserve">na ada </w:t>
      </w:r>
      <w:proofErr w:type="gramStart"/>
      <w:r w:rsidR="001421C8" w:rsidRPr="008E3A6B">
        <w:rPr>
          <w:color w:val="auto"/>
        </w:rPr>
        <w:t>surat</w:t>
      </w:r>
      <w:proofErr w:type="gramEnd"/>
      <w:r w:rsidR="001421C8" w:rsidRPr="008E3A6B">
        <w:rPr>
          <w:color w:val="auto"/>
        </w:rPr>
        <w:t xml:space="preserve"> JPN” </w:t>
      </w:r>
      <w:r w:rsidRPr="008E3A6B">
        <w:rPr>
          <w:color w:val="auto"/>
        </w:rPr>
        <w:t>(Guru 2).</w:t>
      </w:r>
    </w:p>
    <w:p w:rsidR="009F0A2A" w:rsidRPr="008E3A6B" w:rsidRDefault="009F0A2A" w:rsidP="00A7537E">
      <w:pPr>
        <w:spacing w:after="0" w:line="240" w:lineRule="auto"/>
        <w:ind w:right="571"/>
        <w:jc w:val="both"/>
        <w:rPr>
          <w:lang w:eastAsia="ko-KR"/>
        </w:rPr>
      </w:pPr>
    </w:p>
    <w:p w:rsidR="009F0A2A" w:rsidRPr="008E3A6B" w:rsidRDefault="009F0A2A" w:rsidP="00A7537E">
      <w:pPr>
        <w:pStyle w:val="26bPetikan-Perkataan"/>
        <w:spacing w:beforeLines="0" w:before="0" w:afterLines="0" w:after="0" w:line="240" w:lineRule="auto"/>
        <w:ind w:left="567" w:right="571"/>
        <w:rPr>
          <w:color w:val="auto"/>
        </w:rPr>
      </w:pPr>
      <w:r w:rsidRPr="008E3A6B">
        <w:rPr>
          <w:color w:val="auto"/>
        </w:rPr>
        <w:t>“</w:t>
      </w:r>
      <w:r w:rsidR="001421C8" w:rsidRPr="008E3A6B">
        <w:rPr>
          <w:color w:val="auto"/>
        </w:rPr>
        <w:t>…</w:t>
      </w:r>
      <w:r w:rsidRPr="008E3A6B">
        <w:rPr>
          <w:color w:val="auto"/>
        </w:rPr>
        <w:t>Jabatan pertanian selalu ada</w:t>
      </w:r>
      <w:r w:rsidR="00840C7D" w:rsidRPr="008E3A6B">
        <w:rPr>
          <w:color w:val="auto"/>
        </w:rPr>
        <w:t xml:space="preserve"> kursus. T</w:t>
      </w:r>
      <w:r w:rsidRPr="008E3A6B">
        <w:rPr>
          <w:color w:val="auto"/>
        </w:rPr>
        <w:t xml:space="preserve">api macam mana saya nak keluar, </w:t>
      </w:r>
      <w:r w:rsidRPr="008E3A6B">
        <w:rPr>
          <w:i/>
          <w:color w:val="auto"/>
        </w:rPr>
        <w:t>office hours</w:t>
      </w:r>
      <w:r w:rsidRPr="008E3A6B">
        <w:rPr>
          <w:color w:val="auto"/>
        </w:rPr>
        <w:t xml:space="preserve">, banyak kursus yang mereka tawarkan, saya minat, tapi tak boleh pergi, tiada sebab untuk saya keluar, sebab untuk mohon cuti untuk pergi, itulah yang diusahakan oleh JPN, maksud saya </w:t>
      </w:r>
      <w:r w:rsidRPr="008E3A6B">
        <w:rPr>
          <w:i/>
          <w:color w:val="auto"/>
        </w:rPr>
        <w:t>policy</w:t>
      </w:r>
      <w:r w:rsidR="001421C8" w:rsidRPr="008E3A6B">
        <w:rPr>
          <w:i/>
          <w:color w:val="auto"/>
        </w:rPr>
        <w:t xml:space="preserve"> </w:t>
      </w:r>
      <w:r w:rsidRPr="008E3A6B">
        <w:rPr>
          <w:i/>
          <w:color w:val="auto"/>
        </w:rPr>
        <w:t>makers</w:t>
      </w:r>
      <w:r w:rsidRPr="008E3A6B">
        <w:rPr>
          <w:color w:val="auto"/>
        </w:rPr>
        <w:t xml:space="preserve">, kita bukan </w:t>
      </w:r>
      <w:r w:rsidRPr="008E3A6B">
        <w:rPr>
          <w:i/>
          <w:color w:val="auto"/>
        </w:rPr>
        <w:t>policy</w:t>
      </w:r>
      <w:r w:rsidR="001421C8" w:rsidRPr="008E3A6B">
        <w:rPr>
          <w:i/>
          <w:color w:val="auto"/>
        </w:rPr>
        <w:t xml:space="preserve"> </w:t>
      </w:r>
      <w:r w:rsidRPr="008E3A6B">
        <w:rPr>
          <w:i/>
          <w:color w:val="auto"/>
        </w:rPr>
        <w:t>makers</w:t>
      </w:r>
      <w:r w:rsidRPr="008E3A6B">
        <w:rPr>
          <w:color w:val="auto"/>
        </w:rPr>
        <w:t>, kita tak boleh buat apa-apa” (Guru 8).</w:t>
      </w:r>
    </w:p>
    <w:p w:rsidR="004F55DB" w:rsidRPr="008E3A6B" w:rsidRDefault="004F55DB" w:rsidP="00A7537E">
      <w:pPr>
        <w:spacing w:after="0" w:line="240" w:lineRule="auto"/>
        <w:jc w:val="both"/>
        <w:rPr>
          <w:rFonts w:ascii="Times New Roman" w:hAnsi="Times New Roman"/>
          <w:sz w:val="24"/>
          <w:szCs w:val="24"/>
        </w:rPr>
      </w:pPr>
    </w:p>
    <w:p w:rsidR="009F0A2A" w:rsidRPr="008E3A6B" w:rsidRDefault="009F0A2A" w:rsidP="00A7537E">
      <w:pPr>
        <w:spacing w:after="0" w:line="240" w:lineRule="auto"/>
        <w:ind w:firstLine="567"/>
        <w:jc w:val="both"/>
        <w:rPr>
          <w:rFonts w:ascii="Times New Roman" w:hAnsi="Times New Roman"/>
          <w:sz w:val="24"/>
          <w:szCs w:val="24"/>
          <w:lang w:eastAsia="ko-KR"/>
        </w:rPr>
      </w:pPr>
      <w:r w:rsidRPr="008E3A6B">
        <w:rPr>
          <w:rFonts w:ascii="Times New Roman" w:hAnsi="Times New Roman"/>
          <w:sz w:val="24"/>
          <w:szCs w:val="24"/>
          <w:lang w:val="ms-MY" w:eastAsia="ko-KR"/>
        </w:rPr>
        <w:t xml:space="preserve">Hal ini dipersetujui oleh Noonan et al. </w:t>
      </w:r>
      <w:r w:rsidRPr="008E3A6B">
        <w:rPr>
          <w:rFonts w:ascii="Times New Roman" w:hAnsi="Times New Roman"/>
          <w:sz w:val="24"/>
          <w:szCs w:val="24"/>
          <w:lang w:eastAsia="ko-KR"/>
        </w:rPr>
        <w:t xml:space="preserve">(2008) yang mendapati </w:t>
      </w:r>
      <w:r w:rsidR="00AA251E" w:rsidRPr="008E3A6B">
        <w:rPr>
          <w:rFonts w:ascii="Times New Roman" w:hAnsi="Times New Roman"/>
          <w:sz w:val="24"/>
          <w:szCs w:val="24"/>
          <w:lang w:eastAsia="ko-KR"/>
        </w:rPr>
        <w:t xml:space="preserve">kolaborasi </w:t>
      </w:r>
      <w:r w:rsidRPr="008E3A6B">
        <w:rPr>
          <w:rFonts w:ascii="Times New Roman" w:hAnsi="Times New Roman"/>
          <w:sz w:val="24"/>
          <w:szCs w:val="24"/>
          <w:lang w:eastAsia="ko-KR"/>
        </w:rPr>
        <w:t>berkesan bermula dari</w:t>
      </w:r>
      <w:r w:rsidR="005A5F08" w:rsidRPr="008E3A6B">
        <w:rPr>
          <w:rFonts w:ascii="Times New Roman" w:hAnsi="Times New Roman"/>
          <w:sz w:val="24"/>
          <w:szCs w:val="24"/>
          <w:lang w:eastAsia="ko-KR"/>
        </w:rPr>
        <w:t>pada</w:t>
      </w:r>
      <w:r w:rsidRPr="008E3A6B">
        <w:rPr>
          <w:rFonts w:ascii="Times New Roman" w:hAnsi="Times New Roman"/>
          <w:sz w:val="24"/>
          <w:szCs w:val="24"/>
          <w:lang w:eastAsia="ko-KR"/>
        </w:rPr>
        <w:t xml:space="preserve"> </w:t>
      </w:r>
      <w:r w:rsidR="00AA251E" w:rsidRPr="008E3A6B">
        <w:rPr>
          <w:rFonts w:ascii="Times New Roman" w:hAnsi="Times New Roman"/>
          <w:sz w:val="24"/>
          <w:szCs w:val="24"/>
          <w:lang w:eastAsia="ko-KR"/>
        </w:rPr>
        <w:t xml:space="preserve">pelbagai </w:t>
      </w:r>
      <w:r w:rsidRPr="008E3A6B">
        <w:rPr>
          <w:rFonts w:ascii="Times New Roman" w:hAnsi="Times New Roman"/>
          <w:sz w:val="24"/>
          <w:szCs w:val="24"/>
          <w:lang w:eastAsia="ko-KR"/>
        </w:rPr>
        <w:t>peringkat</w:t>
      </w:r>
      <w:r w:rsidR="00AA251E" w:rsidRPr="008E3A6B">
        <w:rPr>
          <w:rFonts w:ascii="Times New Roman" w:hAnsi="Times New Roman"/>
          <w:sz w:val="24"/>
          <w:szCs w:val="24"/>
          <w:lang w:eastAsia="ko-KR"/>
        </w:rPr>
        <w:t xml:space="preserve"> pengurusan</w:t>
      </w:r>
      <w:r w:rsidRPr="008E3A6B">
        <w:rPr>
          <w:rFonts w:ascii="Times New Roman" w:hAnsi="Times New Roman"/>
          <w:sz w:val="24"/>
          <w:szCs w:val="24"/>
          <w:lang w:eastAsia="ko-KR"/>
        </w:rPr>
        <w:t>. Justeru itu, kolaborasi yang longgar memberi satu ancaman kepada kelangsungan program ini.</w:t>
      </w:r>
    </w:p>
    <w:p w:rsidR="004F55DB" w:rsidRDefault="004F55DB" w:rsidP="00A7537E">
      <w:pPr>
        <w:spacing w:after="0" w:line="240" w:lineRule="auto"/>
        <w:ind w:firstLine="567"/>
        <w:jc w:val="both"/>
        <w:rPr>
          <w:rFonts w:ascii="Times New Roman" w:hAnsi="Times New Roman"/>
          <w:sz w:val="24"/>
          <w:szCs w:val="24"/>
        </w:rPr>
      </w:pPr>
    </w:p>
    <w:p w:rsidR="009F0A2A" w:rsidRPr="008E3A6B" w:rsidRDefault="009F0A2A" w:rsidP="00A7537E">
      <w:pPr>
        <w:pStyle w:val="09dLevel04"/>
        <w:spacing w:beforeLines="0" w:before="0" w:afterLines="0" w:after="0" w:line="240" w:lineRule="auto"/>
        <w:ind w:left="0" w:firstLine="0"/>
        <w:rPr>
          <w:b w:val="0"/>
          <w:sz w:val="24"/>
          <w:szCs w:val="24"/>
          <w:lang w:val="ms-MY"/>
        </w:rPr>
      </w:pPr>
      <w:r w:rsidRPr="008E3A6B">
        <w:rPr>
          <w:b w:val="0"/>
          <w:sz w:val="24"/>
          <w:szCs w:val="24"/>
          <w:lang w:val="ms-MY"/>
        </w:rPr>
        <w:t xml:space="preserve">b. Guru kurang </w:t>
      </w:r>
      <w:r w:rsidR="00FE5EDB" w:rsidRPr="008E3A6B">
        <w:rPr>
          <w:b w:val="0"/>
          <w:sz w:val="24"/>
          <w:szCs w:val="24"/>
          <w:lang w:val="ms-MY"/>
        </w:rPr>
        <w:t xml:space="preserve">kemahiran </w:t>
      </w:r>
      <w:r w:rsidRPr="008E3A6B">
        <w:rPr>
          <w:b w:val="0"/>
          <w:sz w:val="24"/>
          <w:szCs w:val="24"/>
          <w:lang w:val="ms-MY"/>
        </w:rPr>
        <w:t xml:space="preserve">berkaitan </w:t>
      </w:r>
      <w:r w:rsidR="00FE5EDB" w:rsidRPr="008E3A6B">
        <w:rPr>
          <w:b w:val="0"/>
          <w:sz w:val="24"/>
          <w:szCs w:val="24"/>
          <w:lang w:val="ms-MY"/>
        </w:rPr>
        <w:t xml:space="preserve">pengurusan </w:t>
      </w:r>
      <w:r w:rsidRPr="008E3A6B">
        <w:rPr>
          <w:b w:val="0"/>
          <w:sz w:val="24"/>
          <w:szCs w:val="24"/>
          <w:lang w:val="ms-MY"/>
        </w:rPr>
        <w:t>tanaman cendawan</w:t>
      </w:r>
    </w:p>
    <w:p w:rsidR="009F0A2A" w:rsidRPr="008E3A6B" w:rsidRDefault="009F0A2A" w:rsidP="00A7537E">
      <w:pPr>
        <w:pStyle w:val="10Normal01-PerengganPertama"/>
        <w:spacing w:beforeLines="0" w:before="0" w:afterLines="0" w:after="0" w:line="240" w:lineRule="auto"/>
        <w:rPr>
          <w:lang w:val="ms-MY"/>
        </w:rPr>
      </w:pPr>
    </w:p>
    <w:p w:rsidR="00413BC0" w:rsidRPr="008E3A6B" w:rsidRDefault="009F0A2A" w:rsidP="00A7537E">
      <w:pPr>
        <w:spacing w:after="0" w:line="240" w:lineRule="auto"/>
        <w:jc w:val="both"/>
        <w:rPr>
          <w:rFonts w:ascii="Times New Roman" w:hAnsi="Times New Roman"/>
          <w:sz w:val="24"/>
          <w:szCs w:val="24"/>
          <w:lang w:eastAsia="ko-KR"/>
        </w:rPr>
      </w:pPr>
      <w:r w:rsidRPr="008E3A6B">
        <w:rPr>
          <w:rFonts w:ascii="Times New Roman" w:hAnsi="Times New Roman"/>
          <w:sz w:val="24"/>
          <w:szCs w:val="24"/>
          <w:lang w:val="ms-MY" w:eastAsia="ko-KR"/>
        </w:rPr>
        <w:t xml:space="preserve">Latihan kepada guru </w:t>
      </w:r>
      <w:r w:rsidR="00886BD0">
        <w:rPr>
          <w:rFonts w:ascii="Times New Roman" w:hAnsi="Times New Roman"/>
          <w:sz w:val="24"/>
          <w:szCs w:val="24"/>
          <w:lang w:val="ms-MY" w:eastAsia="ko-KR"/>
        </w:rPr>
        <w:t xml:space="preserve">turut </w:t>
      </w:r>
      <w:r w:rsidRPr="008E3A6B">
        <w:rPr>
          <w:rFonts w:ascii="Times New Roman" w:hAnsi="Times New Roman"/>
          <w:sz w:val="24"/>
          <w:szCs w:val="24"/>
          <w:lang w:val="ms-MY" w:eastAsia="ko-KR"/>
        </w:rPr>
        <w:t xml:space="preserve">mempengaruhi kejayaan projek </w:t>
      </w:r>
      <w:r w:rsidR="00886BD0">
        <w:rPr>
          <w:rFonts w:ascii="Times New Roman" w:hAnsi="Times New Roman"/>
          <w:sz w:val="24"/>
          <w:szCs w:val="24"/>
          <w:lang w:val="ms-MY" w:eastAsia="ko-KR"/>
        </w:rPr>
        <w:t xml:space="preserve">tanaman </w:t>
      </w:r>
      <w:r w:rsidRPr="00886BD0">
        <w:rPr>
          <w:rFonts w:ascii="Times New Roman" w:hAnsi="Times New Roman"/>
          <w:sz w:val="24"/>
          <w:szCs w:val="24"/>
          <w:lang w:val="ms-MY" w:eastAsia="ko-KR"/>
        </w:rPr>
        <w:t>cendawan</w:t>
      </w:r>
      <w:r w:rsidR="00886BD0" w:rsidRPr="00886BD0">
        <w:rPr>
          <w:rFonts w:ascii="Times New Roman" w:hAnsi="Times New Roman"/>
          <w:sz w:val="24"/>
          <w:szCs w:val="24"/>
          <w:lang w:val="ms-MY" w:eastAsia="ko-KR"/>
        </w:rPr>
        <w:t xml:space="preserve"> di sekolah</w:t>
      </w:r>
      <w:r w:rsidRPr="00886BD0">
        <w:rPr>
          <w:rFonts w:ascii="Times New Roman" w:hAnsi="Times New Roman"/>
          <w:sz w:val="24"/>
          <w:szCs w:val="24"/>
          <w:lang w:val="ms-MY" w:eastAsia="ko-KR"/>
        </w:rPr>
        <w:t>.</w:t>
      </w:r>
      <w:r w:rsidRPr="008E3A6B">
        <w:rPr>
          <w:rFonts w:ascii="Times New Roman" w:hAnsi="Times New Roman"/>
          <w:sz w:val="24"/>
          <w:szCs w:val="24"/>
          <w:lang w:val="ms-MY" w:eastAsia="ko-KR"/>
        </w:rPr>
        <w:t xml:space="preserve"> Berdasarkan hasil kajian di sekolah yang tidak lagi menjalankan program ini, didapati aspek ketiadaan guru yang berpengalaman</w:t>
      </w:r>
      <w:r w:rsidR="00886BD0">
        <w:rPr>
          <w:rFonts w:ascii="Times New Roman" w:hAnsi="Times New Roman"/>
          <w:sz w:val="24"/>
          <w:szCs w:val="24"/>
          <w:lang w:val="ms-MY" w:eastAsia="ko-KR"/>
        </w:rPr>
        <w:t>, kurang berkemahiran dan</w:t>
      </w:r>
      <w:r w:rsidR="00FE5EDB" w:rsidRPr="008E3A6B">
        <w:rPr>
          <w:rFonts w:ascii="Times New Roman" w:hAnsi="Times New Roman"/>
          <w:sz w:val="24"/>
          <w:szCs w:val="24"/>
          <w:lang w:val="ms-MY" w:eastAsia="ko-KR"/>
        </w:rPr>
        <w:t xml:space="preserve"> pertukaran guru yang menguruskan projek tersebut silih </w:t>
      </w:r>
      <w:r w:rsidR="005566C4">
        <w:rPr>
          <w:rFonts w:ascii="Times New Roman" w:hAnsi="Times New Roman"/>
          <w:sz w:val="24"/>
          <w:szCs w:val="24"/>
          <w:lang w:val="ms-MY" w:eastAsia="ko-KR"/>
        </w:rPr>
        <w:t>berganti</w:t>
      </w:r>
      <w:r w:rsidR="00886BD0">
        <w:rPr>
          <w:rFonts w:ascii="Times New Roman" w:hAnsi="Times New Roman"/>
          <w:sz w:val="24"/>
          <w:szCs w:val="24"/>
          <w:lang w:val="ms-MY" w:eastAsia="ko-KR"/>
        </w:rPr>
        <w:t xml:space="preserve"> menyebabkan program ini tidak diteruskan</w:t>
      </w:r>
      <w:r w:rsidR="005566C4">
        <w:rPr>
          <w:rFonts w:ascii="Times New Roman" w:hAnsi="Times New Roman"/>
          <w:sz w:val="24"/>
          <w:szCs w:val="24"/>
          <w:lang w:val="ms-MY" w:eastAsia="ko-KR"/>
        </w:rPr>
        <w:t>.</w:t>
      </w:r>
      <w:r w:rsidRPr="008E3A6B">
        <w:rPr>
          <w:rFonts w:ascii="Times New Roman" w:hAnsi="Times New Roman"/>
          <w:sz w:val="24"/>
          <w:szCs w:val="24"/>
          <w:lang w:val="ms-MY" w:eastAsia="ko-KR"/>
        </w:rPr>
        <w:t xml:space="preserve"> </w:t>
      </w:r>
      <w:r w:rsidR="005566C4" w:rsidRPr="00886BD0">
        <w:rPr>
          <w:rFonts w:ascii="Times New Roman" w:hAnsi="Times New Roman"/>
          <w:sz w:val="24"/>
          <w:szCs w:val="24"/>
        </w:rPr>
        <w:t>S</w:t>
      </w:r>
      <w:r w:rsidR="00FE5EDB" w:rsidRPr="00886BD0">
        <w:rPr>
          <w:rFonts w:ascii="Times New Roman" w:hAnsi="Times New Roman"/>
          <w:sz w:val="24"/>
          <w:szCs w:val="24"/>
        </w:rPr>
        <w:t xml:space="preserve">elain </w:t>
      </w:r>
      <w:r w:rsidR="005566C4" w:rsidRPr="00886BD0">
        <w:rPr>
          <w:rFonts w:ascii="Times New Roman" w:hAnsi="Times New Roman"/>
          <w:sz w:val="24"/>
          <w:szCs w:val="24"/>
        </w:rPr>
        <w:t xml:space="preserve">itu, </w:t>
      </w:r>
      <w:r w:rsidR="00FE5EDB" w:rsidRPr="00886BD0">
        <w:rPr>
          <w:rFonts w:ascii="Times New Roman" w:hAnsi="Times New Roman"/>
          <w:sz w:val="24"/>
          <w:szCs w:val="24"/>
        </w:rPr>
        <w:t>masalah</w:t>
      </w:r>
      <w:r w:rsidR="005566C4" w:rsidRPr="00886BD0">
        <w:rPr>
          <w:rFonts w:ascii="Times New Roman" w:hAnsi="Times New Roman"/>
          <w:sz w:val="24"/>
          <w:szCs w:val="24"/>
        </w:rPr>
        <w:t xml:space="preserve"> tanaman</w:t>
      </w:r>
      <w:r w:rsidR="005566C4">
        <w:rPr>
          <w:rFonts w:ascii="Times New Roman" w:hAnsi="Times New Roman"/>
          <w:sz w:val="24"/>
          <w:szCs w:val="24"/>
        </w:rPr>
        <w:t xml:space="preserve"> seperti</w:t>
      </w:r>
      <w:r w:rsidRPr="008E3A6B">
        <w:rPr>
          <w:rFonts w:ascii="Times New Roman" w:hAnsi="Times New Roman"/>
          <w:sz w:val="24"/>
          <w:szCs w:val="24"/>
        </w:rPr>
        <w:t xml:space="preserve"> penyak</w:t>
      </w:r>
      <w:r w:rsidR="004F55DB" w:rsidRPr="008E3A6B">
        <w:rPr>
          <w:rFonts w:ascii="Times New Roman" w:hAnsi="Times New Roman"/>
          <w:sz w:val="24"/>
          <w:szCs w:val="24"/>
        </w:rPr>
        <w:t>it</w:t>
      </w:r>
      <w:r w:rsidR="00FE5EDB" w:rsidRPr="008E3A6B">
        <w:rPr>
          <w:rFonts w:ascii="Times New Roman" w:hAnsi="Times New Roman"/>
          <w:sz w:val="24"/>
          <w:szCs w:val="24"/>
        </w:rPr>
        <w:t>, perosak serta ketidaksesuaian kawasan amat</w:t>
      </w:r>
      <w:r w:rsidR="004F55DB" w:rsidRPr="008E3A6B">
        <w:rPr>
          <w:rFonts w:ascii="Times New Roman" w:hAnsi="Times New Roman"/>
          <w:sz w:val="24"/>
          <w:szCs w:val="24"/>
        </w:rPr>
        <w:t xml:space="preserve"> </w:t>
      </w:r>
      <w:r w:rsidR="00FE5EDB" w:rsidRPr="008E3A6B">
        <w:rPr>
          <w:rFonts w:ascii="Times New Roman" w:hAnsi="Times New Roman"/>
          <w:sz w:val="24"/>
          <w:szCs w:val="24"/>
          <w:lang w:val="ms-MY" w:eastAsia="ko-KR"/>
        </w:rPr>
        <w:t>mempengaruhi kelangsungan program</w:t>
      </w:r>
      <w:r w:rsidR="005566C4">
        <w:rPr>
          <w:rFonts w:ascii="Times New Roman" w:hAnsi="Times New Roman"/>
          <w:sz w:val="24"/>
          <w:szCs w:val="24"/>
          <w:lang w:val="ms-MY" w:eastAsia="ko-KR"/>
        </w:rPr>
        <w:t>.</w:t>
      </w:r>
      <w:r w:rsidR="00FE5EDB" w:rsidRPr="008E3A6B">
        <w:rPr>
          <w:rFonts w:ascii="Times New Roman" w:hAnsi="Times New Roman"/>
          <w:sz w:val="24"/>
          <w:szCs w:val="24"/>
          <w:lang w:val="ms-MY" w:eastAsia="ko-KR"/>
        </w:rPr>
        <w:t xml:space="preserve"> </w:t>
      </w:r>
      <w:r w:rsidR="00FE5EDB" w:rsidRPr="008E3A6B">
        <w:rPr>
          <w:rFonts w:ascii="Times New Roman" w:hAnsi="Times New Roman"/>
          <w:sz w:val="24"/>
          <w:szCs w:val="24"/>
        </w:rPr>
        <w:t xml:space="preserve">Hasil </w:t>
      </w:r>
      <w:r w:rsidRPr="008E3A6B">
        <w:rPr>
          <w:rFonts w:ascii="Times New Roman" w:hAnsi="Times New Roman"/>
          <w:sz w:val="24"/>
          <w:szCs w:val="24"/>
        </w:rPr>
        <w:t xml:space="preserve">kajian menunjukkan tiada informan yang </w:t>
      </w:r>
      <w:r w:rsidRPr="008E3A6B">
        <w:rPr>
          <w:rFonts w:ascii="Times New Roman" w:hAnsi="Times New Roman"/>
          <w:sz w:val="24"/>
          <w:szCs w:val="24"/>
        </w:rPr>
        <w:lastRenderedPageBreak/>
        <w:t xml:space="preserve">mempunyai kelulusan dalam bidang vokasional pertanian. </w:t>
      </w:r>
      <w:r w:rsidR="00FE5EDB" w:rsidRPr="008E3A6B">
        <w:rPr>
          <w:rFonts w:ascii="Times New Roman" w:hAnsi="Times New Roman"/>
          <w:sz w:val="24"/>
          <w:szCs w:val="24"/>
        </w:rPr>
        <w:t xml:space="preserve">Justeru itu, ketiadaan kemahiran dan pengalaman guru berkaitan pengurusan tanaman cendawan </w:t>
      </w:r>
      <w:r w:rsidRPr="008E3A6B">
        <w:rPr>
          <w:rFonts w:ascii="Times New Roman" w:hAnsi="Times New Roman"/>
          <w:sz w:val="24"/>
          <w:szCs w:val="24"/>
        </w:rPr>
        <w:t xml:space="preserve">mempengaruhi kejayaan </w:t>
      </w:r>
      <w:r w:rsidR="00FE5EDB" w:rsidRPr="008E3A6B">
        <w:rPr>
          <w:rFonts w:ascii="Times New Roman" w:hAnsi="Times New Roman"/>
          <w:sz w:val="24"/>
          <w:szCs w:val="24"/>
        </w:rPr>
        <w:t xml:space="preserve">serta </w:t>
      </w:r>
      <w:r w:rsidRPr="008E3A6B">
        <w:rPr>
          <w:rFonts w:ascii="Times New Roman" w:hAnsi="Times New Roman"/>
          <w:sz w:val="24"/>
          <w:szCs w:val="24"/>
        </w:rPr>
        <w:t>kelangsungan program</w:t>
      </w:r>
      <w:r w:rsidR="00FE5EDB" w:rsidRPr="008E3A6B">
        <w:rPr>
          <w:rFonts w:ascii="Times New Roman" w:hAnsi="Times New Roman"/>
          <w:sz w:val="24"/>
          <w:szCs w:val="24"/>
        </w:rPr>
        <w:t xml:space="preserve"> ini</w:t>
      </w:r>
      <w:r w:rsidRPr="008E3A6B">
        <w:rPr>
          <w:rFonts w:ascii="Times New Roman" w:hAnsi="Times New Roman"/>
          <w:sz w:val="24"/>
          <w:szCs w:val="24"/>
        </w:rPr>
        <w:t>.</w:t>
      </w:r>
      <w:r w:rsidR="00F55A49" w:rsidRPr="008E3A6B">
        <w:rPr>
          <w:rFonts w:ascii="Times New Roman" w:hAnsi="Times New Roman"/>
          <w:sz w:val="24"/>
          <w:szCs w:val="24"/>
        </w:rPr>
        <w:t xml:space="preserve"> </w:t>
      </w:r>
      <w:r w:rsidR="00200C8B" w:rsidRPr="008E3A6B">
        <w:rPr>
          <w:rFonts w:ascii="Times New Roman" w:hAnsi="Times New Roman"/>
          <w:sz w:val="24"/>
          <w:szCs w:val="24"/>
          <w:lang w:val="ms-MY" w:eastAsia="ko-KR"/>
        </w:rPr>
        <w:t>Pengisian latihan dan kursus yang mantap kepada usahawan (Rosmiza et al., 2016; Thilakaratna &amp; Pathirana, 2018), mahupun guru (</w:t>
      </w:r>
      <w:r w:rsidR="00200C8B" w:rsidRPr="008E3A6B">
        <w:rPr>
          <w:rFonts w:ascii="Times New Roman" w:hAnsi="Times New Roman"/>
          <w:sz w:val="24"/>
          <w:szCs w:val="24"/>
        </w:rPr>
        <w:t xml:space="preserve">Abdul Rahman, 2016; </w:t>
      </w:r>
      <w:r w:rsidR="00200C8B" w:rsidRPr="008E3A6B">
        <w:rPr>
          <w:rFonts w:ascii="Times New Roman" w:hAnsi="Times New Roman"/>
          <w:sz w:val="24"/>
          <w:szCs w:val="24"/>
          <w:lang w:eastAsia="ko-KR"/>
        </w:rPr>
        <w:t>Nurul Farahah</w:t>
      </w:r>
      <w:r w:rsidR="0072274F" w:rsidRPr="008E3A6B">
        <w:rPr>
          <w:rFonts w:ascii="Times New Roman" w:hAnsi="Times New Roman"/>
          <w:sz w:val="24"/>
          <w:szCs w:val="24"/>
          <w:lang w:eastAsia="ko-KR"/>
        </w:rPr>
        <w:t xml:space="preserve"> &amp; Suziyani</w:t>
      </w:r>
      <w:r w:rsidR="00200C8B" w:rsidRPr="008E3A6B">
        <w:rPr>
          <w:rFonts w:ascii="Times New Roman" w:hAnsi="Times New Roman"/>
          <w:sz w:val="24"/>
          <w:szCs w:val="24"/>
          <w:lang w:eastAsia="ko-KR"/>
        </w:rPr>
        <w:t>, 2018)</w:t>
      </w:r>
      <w:r w:rsidR="00200C8B" w:rsidRPr="008E3A6B">
        <w:rPr>
          <w:rFonts w:ascii="Times New Roman" w:hAnsi="Times New Roman"/>
          <w:sz w:val="24"/>
          <w:szCs w:val="24"/>
          <w:lang w:val="ms-MY" w:eastAsia="ko-KR"/>
        </w:rPr>
        <w:t xml:space="preserve"> berkaitan pengurusan tanaman sangat diperlukan untuk menjayakan sesebuah projek tanaman cendawan. </w:t>
      </w:r>
      <w:r w:rsidR="00413BC0" w:rsidRPr="008E3A6B">
        <w:rPr>
          <w:rFonts w:ascii="Times New Roman" w:hAnsi="Times New Roman"/>
          <w:sz w:val="24"/>
          <w:szCs w:val="24"/>
          <w:lang w:eastAsia="ko-KR"/>
        </w:rPr>
        <w:t>Isu ini dapat dilihat melalui hasil temu bual berikut;</w:t>
      </w:r>
    </w:p>
    <w:p w:rsidR="00413BC0" w:rsidRPr="008E3A6B" w:rsidRDefault="00413BC0" w:rsidP="00A7537E">
      <w:pPr>
        <w:spacing w:after="0" w:line="240" w:lineRule="auto"/>
        <w:ind w:firstLine="567"/>
        <w:jc w:val="both"/>
        <w:rPr>
          <w:rFonts w:ascii="Times New Roman" w:hAnsi="Times New Roman"/>
          <w:sz w:val="24"/>
          <w:szCs w:val="24"/>
          <w:lang w:eastAsia="ko-KR"/>
        </w:rPr>
      </w:pPr>
    </w:p>
    <w:p w:rsidR="00413BC0" w:rsidRPr="008E3A6B" w:rsidRDefault="00413BC0" w:rsidP="00A7537E">
      <w:pPr>
        <w:pStyle w:val="26bPetikan-Perkataan"/>
        <w:spacing w:beforeLines="0" w:before="0" w:afterLines="0" w:after="0" w:line="240" w:lineRule="auto"/>
        <w:ind w:left="567" w:right="571"/>
        <w:rPr>
          <w:color w:val="auto"/>
        </w:rPr>
      </w:pPr>
      <w:r w:rsidRPr="008E3A6B">
        <w:rPr>
          <w:color w:val="auto"/>
        </w:rPr>
        <w:t xml:space="preserve">“…Saya harap pihak berkenaan buka peluang latihan pada setiap tahun kerana realitinya guru yang berkursus tidak </w:t>
      </w:r>
      <w:proofErr w:type="gramStart"/>
      <w:r w:rsidRPr="008E3A6B">
        <w:rPr>
          <w:color w:val="auto"/>
        </w:rPr>
        <w:t>akan</w:t>
      </w:r>
      <w:proofErr w:type="gramEnd"/>
      <w:r w:rsidRPr="008E3A6B">
        <w:rPr>
          <w:color w:val="auto"/>
        </w:rPr>
        <w:t xml:space="preserve"> kekal selamanya di sesebuah sekolah dan akan diganti oleh guru lain yang tidak diberi kursus dan latihan” (Guru 4).</w:t>
      </w:r>
    </w:p>
    <w:p w:rsidR="009F0A2A" w:rsidRPr="008E3A6B" w:rsidRDefault="009F0A2A" w:rsidP="00A7537E">
      <w:pPr>
        <w:spacing w:after="0" w:line="240" w:lineRule="auto"/>
        <w:ind w:firstLine="567"/>
        <w:jc w:val="both"/>
        <w:rPr>
          <w:rFonts w:ascii="Times New Roman" w:hAnsi="Times New Roman"/>
          <w:sz w:val="24"/>
          <w:szCs w:val="24"/>
          <w:lang w:eastAsia="ko-KR"/>
        </w:rPr>
      </w:pPr>
    </w:p>
    <w:p w:rsidR="009F0A2A" w:rsidRPr="008E3A6B" w:rsidRDefault="009F0A2A" w:rsidP="00A7537E">
      <w:pPr>
        <w:pStyle w:val="26bPetikan-Perkataan"/>
        <w:spacing w:beforeLines="0" w:before="0" w:afterLines="0" w:after="0" w:line="240" w:lineRule="auto"/>
        <w:ind w:left="567" w:right="571"/>
        <w:rPr>
          <w:color w:val="auto"/>
        </w:rPr>
      </w:pPr>
      <w:r w:rsidRPr="008E3A6B">
        <w:rPr>
          <w:color w:val="auto"/>
        </w:rPr>
        <w:t>“</w:t>
      </w:r>
      <w:r w:rsidR="005A5F08" w:rsidRPr="008E3A6B">
        <w:rPr>
          <w:color w:val="auto"/>
        </w:rPr>
        <w:t>…</w:t>
      </w:r>
      <w:r w:rsidRPr="008E3A6B">
        <w:rPr>
          <w:color w:val="auto"/>
        </w:rPr>
        <w:t xml:space="preserve">Kami dah </w:t>
      </w:r>
      <w:r w:rsidRPr="008E3A6B">
        <w:rPr>
          <w:i/>
          <w:color w:val="auto"/>
        </w:rPr>
        <w:t>stop</w:t>
      </w:r>
      <w:r w:rsidRPr="008E3A6B">
        <w:rPr>
          <w:color w:val="auto"/>
        </w:rPr>
        <w:t xml:space="preserve"> buat sebab kena serang anai-anai. Kawasan pun tak sesuai dan cuaca panas. Tambah lagi</w:t>
      </w:r>
      <w:r w:rsidR="005A5F08" w:rsidRPr="008E3A6B">
        <w:rPr>
          <w:color w:val="auto"/>
        </w:rPr>
        <w:t>,</w:t>
      </w:r>
      <w:r w:rsidRPr="008E3A6B">
        <w:rPr>
          <w:color w:val="auto"/>
        </w:rPr>
        <w:t xml:space="preserve"> cikgu yang </w:t>
      </w:r>
      <w:r w:rsidRPr="008E3A6B">
        <w:rPr>
          <w:i/>
          <w:color w:val="auto"/>
        </w:rPr>
        <w:t>incharge</w:t>
      </w:r>
      <w:r w:rsidRPr="008E3A6B">
        <w:rPr>
          <w:color w:val="auto"/>
        </w:rPr>
        <w:t xml:space="preserve"> dulu </w:t>
      </w:r>
      <w:r w:rsidR="005A5F08" w:rsidRPr="008E3A6B">
        <w:rPr>
          <w:color w:val="auto"/>
        </w:rPr>
        <w:t>su</w:t>
      </w:r>
      <w:r w:rsidRPr="008E3A6B">
        <w:rPr>
          <w:color w:val="auto"/>
        </w:rPr>
        <w:t>dah pindah. Jadi kami kurang pengalaman” (Guru 12).</w:t>
      </w:r>
    </w:p>
    <w:p w:rsidR="009F0A2A" w:rsidRPr="008E3A6B" w:rsidRDefault="009F0A2A" w:rsidP="00A7537E">
      <w:pPr>
        <w:pStyle w:val="11Normal02-PerengganKeduaonward"/>
        <w:spacing w:beforeLines="0" w:before="0" w:afterLines="0" w:after="0" w:line="240" w:lineRule="auto"/>
        <w:ind w:firstLine="0"/>
        <w:rPr>
          <w:lang w:eastAsia="ko-KR"/>
        </w:rPr>
      </w:pPr>
    </w:p>
    <w:p w:rsidR="009F0A2A" w:rsidRPr="008E3A6B" w:rsidRDefault="005A5F08" w:rsidP="00A7537E">
      <w:pPr>
        <w:pStyle w:val="09dLevel04"/>
        <w:spacing w:beforeLines="0" w:before="0" w:afterLines="0" w:after="0" w:line="240" w:lineRule="auto"/>
        <w:ind w:left="0" w:firstLine="0"/>
        <w:rPr>
          <w:b w:val="0"/>
          <w:sz w:val="24"/>
          <w:szCs w:val="24"/>
        </w:rPr>
      </w:pPr>
      <w:r w:rsidRPr="008E3A6B">
        <w:rPr>
          <w:b w:val="0"/>
          <w:sz w:val="24"/>
          <w:szCs w:val="24"/>
        </w:rPr>
        <w:t>c. Penyediaan i</w:t>
      </w:r>
      <w:r w:rsidR="009F0A2A" w:rsidRPr="008E3A6B">
        <w:rPr>
          <w:b w:val="0"/>
          <w:sz w:val="24"/>
          <w:szCs w:val="24"/>
        </w:rPr>
        <w:t>nfrastruktur yang kurang sempurna</w:t>
      </w:r>
    </w:p>
    <w:p w:rsidR="009F0A2A" w:rsidRPr="008E3A6B" w:rsidRDefault="009F0A2A" w:rsidP="00A7537E">
      <w:pPr>
        <w:pStyle w:val="10Normal01-PerengganPertama"/>
        <w:spacing w:beforeLines="0" w:before="0" w:afterLines="0" w:after="0" w:line="240" w:lineRule="auto"/>
      </w:pPr>
    </w:p>
    <w:p w:rsidR="009F0A2A" w:rsidRPr="008E3A6B" w:rsidRDefault="00B936E7" w:rsidP="00A7537E">
      <w:pPr>
        <w:pStyle w:val="11Normal02-PerengganKeduaonward"/>
        <w:spacing w:beforeLines="0" w:before="0" w:afterLines="0" w:after="0" w:line="240" w:lineRule="auto"/>
        <w:ind w:firstLine="0"/>
        <w:rPr>
          <w:lang w:eastAsia="ko-KR"/>
        </w:rPr>
      </w:pPr>
      <w:r w:rsidRPr="008E3A6B">
        <w:rPr>
          <w:lang w:eastAsia="ko-KR"/>
        </w:rPr>
        <w:t>Cabaran dari</w:t>
      </w:r>
      <w:r w:rsidR="009F0A2A" w:rsidRPr="008E3A6B">
        <w:rPr>
          <w:lang w:eastAsia="ko-KR"/>
        </w:rPr>
        <w:t xml:space="preserve"> segi penyediaan infrastruktur yang</w:t>
      </w:r>
      <w:r w:rsidR="005A5F08" w:rsidRPr="008E3A6B">
        <w:rPr>
          <w:lang w:eastAsia="ko-KR"/>
        </w:rPr>
        <w:t xml:space="preserve"> kurang sempurna</w:t>
      </w:r>
      <w:r w:rsidR="009F0A2A" w:rsidRPr="008E3A6B">
        <w:rPr>
          <w:lang w:eastAsia="ko-KR"/>
        </w:rPr>
        <w:t xml:space="preserve"> dinyatakan ol</w:t>
      </w:r>
      <w:r w:rsidR="005A5F08" w:rsidRPr="008E3A6B">
        <w:rPr>
          <w:lang w:eastAsia="ko-KR"/>
        </w:rPr>
        <w:t>eh dua orang informan</w:t>
      </w:r>
      <w:r w:rsidR="00A54CBE">
        <w:rPr>
          <w:lang w:eastAsia="ko-KR"/>
        </w:rPr>
        <w:t>.</w:t>
      </w:r>
      <w:r w:rsidR="005A5F08" w:rsidRPr="008E3A6B">
        <w:rPr>
          <w:lang w:eastAsia="ko-KR"/>
        </w:rPr>
        <w:t xml:space="preserve"> </w:t>
      </w:r>
      <w:r w:rsidR="00A54CBE">
        <w:rPr>
          <w:lang w:eastAsia="ko-KR"/>
        </w:rPr>
        <w:t xml:space="preserve">Sekolah mereka </w:t>
      </w:r>
      <w:r w:rsidR="005A5F08" w:rsidRPr="008E3A6B">
        <w:rPr>
          <w:lang w:eastAsia="ko-KR"/>
        </w:rPr>
        <w:t>telah</w:t>
      </w:r>
      <w:r w:rsidR="009F0A2A" w:rsidRPr="008E3A6B">
        <w:rPr>
          <w:lang w:eastAsia="ko-KR"/>
        </w:rPr>
        <w:t xml:space="preserve"> berhenti menjalankan projek cend</w:t>
      </w:r>
      <w:r w:rsidRPr="008E3A6B">
        <w:rPr>
          <w:lang w:eastAsia="ko-KR"/>
        </w:rPr>
        <w:t>a</w:t>
      </w:r>
      <w:r w:rsidR="00617260" w:rsidRPr="008E3A6B">
        <w:rPr>
          <w:lang w:eastAsia="ko-KR"/>
        </w:rPr>
        <w:t>wan ini</w:t>
      </w:r>
      <w:r w:rsidR="00A54CBE">
        <w:rPr>
          <w:lang w:eastAsia="ko-KR"/>
        </w:rPr>
        <w:t>.</w:t>
      </w:r>
      <w:r w:rsidR="00617260" w:rsidRPr="008E3A6B">
        <w:rPr>
          <w:lang w:eastAsia="ko-KR"/>
        </w:rPr>
        <w:t xml:space="preserve"> </w:t>
      </w:r>
      <w:r w:rsidR="00A54CBE">
        <w:rPr>
          <w:lang w:eastAsia="ko-KR"/>
        </w:rPr>
        <w:t>Hasil temubual</w:t>
      </w:r>
      <w:r w:rsidR="00886BD0">
        <w:rPr>
          <w:lang w:eastAsia="ko-KR"/>
        </w:rPr>
        <w:t xml:space="preserve"> seperti di bawah;</w:t>
      </w:r>
      <w:r w:rsidRPr="008E3A6B">
        <w:rPr>
          <w:lang w:eastAsia="ko-KR"/>
        </w:rPr>
        <w:t xml:space="preserve"> </w:t>
      </w:r>
    </w:p>
    <w:p w:rsidR="00B936E7" w:rsidRPr="008E3A6B" w:rsidRDefault="00B936E7" w:rsidP="00A7537E">
      <w:pPr>
        <w:pStyle w:val="11Normal02-PerengganKeduaonward"/>
        <w:spacing w:beforeLines="0" w:before="0" w:afterLines="0" w:after="0" w:line="240" w:lineRule="auto"/>
        <w:ind w:firstLine="0"/>
        <w:rPr>
          <w:lang w:eastAsia="ko-KR"/>
        </w:rPr>
      </w:pPr>
    </w:p>
    <w:p w:rsidR="009F0A2A" w:rsidRPr="008E3A6B" w:rsidRDefault="009F0A2A" w:rsidP="00A7537E">
      <w:pPr>
        <w:pStyle w:val="26bPetikan-Perkataan"/>
        <w:spacing w:beforeLines="0" w:before="0" w:afterLines="0" w:after="0" w:line="240" w:lineRule="auto"/>
        <w:ind w:left="567" w:right="571"/>
        <w:rPr>
          <w:color w:val="auto"/>
        </w:rPr>
      </w:pPr>
      <w:r w:rsidRPr="008E3A6B">
        <w:rPr>
          <w:color w:val="auto"/>
        </w:rPr>
        <w:t>“</w:t>
      </w:r>
      <w:r w:rsidR="006738F9" w:rsidRPr="008E3A6B">
        <w:rPr>
          <w:color w:val="auto"/>
        </w:rPr>
        <w:t>…</w:t>
      </w:r>
      <w:r w:rsidRPr="008E3A6B">
        <w:rPr>
          <w:color w:val="auto"/>
        </w:rPr>
        <w:t>Kami tak buat se</w:t>
      </w:r>
      <w:r w:rsidR="00B936E7" w:rsidRPr="008E3A6B">
        <w:rPr>
          <w:color w:val="auto"/>
        </w:rPr>
        <w:t>bab masalah tempat. S</w:t>
      </w:r>
      <w:r w:rsidRPr="008E3A6B">
        <w:rPr>
          <w:color w:val="auto"/>
        </w:rPr>
        <w:t xml:space="preserve">ebelum </w:t>
      </w:r>
      <w:r w:rsidR="006738F9" w:rsidRPr="008E3A6B">
        <w:rPr>
          <w:color w:val="auto"/>
        </w:rPr>
        <w:t>i</w:t>
      </w:r>
      <w:r w:rsidRPr="008E3A6B">
        <w:rPr>
          <w:color w:val="auto"/>
        </w:rPr>
        <w:t xml:space="preserve">ni dah buat dalam kelas, tapi kelas nak guna untuk tahun </w:t>
      </w:r>
      <w:r w:rsidR="006738F9" w:rsidRPr="008E3A6B">
        <w:rPr>
          <w:color w:val="auto"/>
        </w:rPr>
        <w:t>i</w:t>
      </w:r>
      <w:r w:rsidRPr="008E3A6B">
        <w:rPr>
          <w:color w:val="auto"/>
        </w:rPr>
        <w:t>ni, nak buat di luar ada ancaman lutong</w:t>
      </w:r>
      <w:r w:rsidR="006738F9" w:rsidRPr="008E3A6B">
        <w:rPr>
          <w:color w:val="auto"/>
        </w:rPr>
        <w:t xml:space="preserve"> (haiwan)</w:t>
      </w:r>
      <w:r w:rsidRPr="008E3A6B">
        <w:rPr>
          <w:color w:val="auto"/>
        </w:rPr>
        <w:t>” (Guru 13).</w:t>
      </w:r>
    </w:p>
    <w:p w:rsidR="009F0A2A" w:rsidRPr="008E3A6B" w:rsidRDefault="009F0A2A" w:rsidP="00A7537E">
      <w:pPr>
        <w:spacing w:after="0" w:line="240" w:lineRule="auto"/>
        <w:ind w:right="571"/>
        <w:jc w:val="both"/>
        <w:rPr>
          <w:lang w:eastAsia="ko-KR"/>
        </w:rPr>
      </w:pPr>
    </w:p>
    <w:p w:rsidR="009F0A2A" w:rsidRPr="008E3A6B" w:rsidRDefault="009F0A2A" w:rsidP="00A7537E">
      <w:pPr>
        <w:pStyle w:val="26bPetikan-Perkataan"/>
        <w:spacing w:beforeLines="0" w:before="0" w:afterLines="0" w:after="0" w:line="240" w:lineRule="auto"/>
        <w:ind w:left="567" w:right="571"/>
        <w:rPr>
          <w:color w:val="auto"/>
        </w:rPr>
      </w:pPr>
      <w:r w:rsidRPr="008E3A6B">
        <w:rPr>
          <w:color w:val="auto"/>
        </w:rPr>
        <w:t>“</w:t>
      </w:r>
      <w:r w:rsidR="006738F9" w:rsidRPr="008E3A6B">
        <w:rPr>
          <w:color w:val="auto"/>
        </w:rPr>
        <w:t>…</w:t>
      </w:r>
      <w:r w:rsidRPr="008E3A6B">
        <w:rPr>
          <w:color w:val="auto"/>
        </w:rPr>
        <w:t xml:space="preserve">Sekolah saya tak buat dah sebab pelajar </w:t>
      </w:r>
      <w:r w:rsidRPr="008E3A6B">
        <w:rPr>
          <w:i/>
          <w:color w:val="auto"/>
        </w:rPr>
        <w:t>fuctional</w:t>
      </w:r>
      <w:r w:rsidRPr="008E3A6B">
        <w:rPr>
          <w:color w:val="auto"/>
        </w:rPr>
        <w:t xml:space="preserve"> dah tiada, rumah cendawan </w:t>
      </w:r>
      <w:r w:rsidR="00617260" w:rsidRPr="008E3A6B">
        <w:rPr>
          <w:color w:val="auto"/>
        </w:rPr>
        <w:t>pun dah tak wujud. Kami dah cabut semua. C</w:t>
      </w:r>
      <w:r w:rsidRPr="008E3A6B">
        <w:rPr>
          <w:color w:val="auto"/>
        </w:rPr>
        <w:t xml:space="preserve">uaca panas </w:t>
      </w:r>
      <w:r w:rsidR="006738F9" w:rsidRPr="008E3A6B">
        <w:rPr>
          <w:color w:val="auto"/>
        </w:rPr>
        <w:t xml:space="preserve">juga </w:t>
      </w:r>
      <w:r w:rsidRPr="008E3A6B">
        <w:rPr>
          <w:color w:val="auto"/>
        </w:rPr>
        <w:t>pun</w:t>
      </w:r>
      <w:r w:rsidR="006738F9" w:rsidRPr="008E3A6B">
        <w:rPr>
          <w:color w:val="auto"/>
        </w:rPr>
        <w:t>. S</w:t>
      </w:r>
      <w:r w:rsidRPr="008E3A6B">
        <w:rPr>
          <w:color w:val="auto"/>
        </w:rPr>
        <w:t xml:space="preserve">ebab </w:t>
      </w:r>
      <w:r w:rsidR="006738F9" w:rsidRPr="008E3A6B">
        <w:rPr>
          <w:color w:val="auto"/>
        </w:rPr>
        <w:t xml:space="preserve">itu </w:t>
      </w:r>
      <w:r w:rsidRPr="008E3A6B">
        <w:rPr>
          <w:color w:val="auto"/>
        </w:rPr>
        <w:t xml:space="preserve">kami tak teruskan dah” </w:t>
      </w:r>
      <w:r w:rsidR="006738F9" w:rsidRPr="008E3A6B">
        <w:rPr>
          <w:color w:val="auto"/>
        </w:rPr>
        <w:t xml:space="preserve">(Guru </w:t>
      </w:r>
      <w:r w:rsidRPr="008E3A6B">
        <w:rPr>
          <w:color w:val="auto"/>
        </w:rPr>
        <w:t>14).</w:t>
      </w:r>
    </w:p>
    <w:p w:rsidR="004F55DB" w:rsidRPr="008E3A6B" w:rsidRDefault="004F55DB" w:rsidP="00A7537E">
      <w:pPr>
        <w:spacing w:after="0" w:line="240" w:lineRule="auto"/>
        <w:jc w:val="both"/>
        <w:rPr>
          <w:rFonts w:ascii="Times New Roman" w:hAnsi="Times New Roman"/>
          <w:sz w:val="24"/>
          <w:szCs w:val="24"/>
        </w:rPr>
      </w:pPr>
    </w:p>
    <w:p w:rsidR="00F45137" w:rsidRPr="008E3A6B" w:rsidRDefault="009F0A2A" w:rsidP="00A7537E">
      <w:pPr>
        <w:spacing w:after="0" w:line="240" w:lineRule="auto"/>
        <w:ind w:firstLine="360"/>
        <w:jc w:val="both"/>
        <w:rPr>
          <w:rFonts w:ascii="Times New Roman" w:hAnsi="Times New Roman"/>
          <w:sz w:val="24"/>
          <w:szCs w:val="24"/>
          <w:lang w:eastAsia="ko-KR"/>
        </w:rPr>
      </w:pPr>
      <w:r w:rsidRPr="008E3A6B">
        <w:rPr>
          <w:rFonts w:ascii="Times New Roman" w:hAnsi="Times New Roman"/>
          <w:sz w:val="24"/>
          <w:szCs w:val="24"/>
          <w:lang w:eastAsia="ko-KR"/>
        </w:rPr>
        <w:t>Keperluan kepada</w:t>
      </w:r>
      <w:r w:rsidR="00617260" w:rsidRPr="008E3A6B">
        <w:rPr>
          <w:rFonts w:ascii="Times New Roman" w:hAnsi="Times New Roman"/>
          <w:sz w:val="24"/>
          <w:szCs w:val="24"/>
          <w:lang w:eastAsia="ko-KR"/>
        </w:rPr>
        <w:t xml:space="preserve"> infrastruktur yang lengkap dinyatakan </w:t>
      </w:r>
      <w:r w:rsidRPr="008E3A6B">
        <w:rPr>
          <w:rFonts w:ascii="Times New Roman" w:hAnsi="Times New Roman"/>
          <w:sz w:val="24"/>
          <w:szCs w:val="24"/>
        </w:rPr>
        <w:t>melalui kajian Madinah (2014) yang menyatakan</w:t>
      </w:r>
      <w:r w:rsidRPr="008E3A6B">
        <w:rPr>
          <w:rFonts w:ascii="Times New Roman" w:hAnsi="Times New Roman"/>
          <w:sz w:val="24"/>
          <w:szCs w:val="24"/>
          <w:lang w:eastAsia="ko-KR"/>
        </w:rPr>
        <w:t xml:space="preserve"> aspek penyediaan sumber, bahan dan peralatan bagi </w:t>
      </w:r>
      <w:r w:rsidR="00B936E7" w:rsidRPr="008E3A6B">
        <w:rPr>
          <w:rFonts w:ascii="Times New Roman" w:hAnsi="Times New Roman"/>
          <w:sz w:val="24"/>
          <w:szCs w:val="24"/>
          <w:lang w:eastAsia="ko-KR"/>
        </w:rPr>
        <w:t xml:space="preserve">PAV </w:t>
      </w:r>
      <w:r w:rsidRPr="008E3A6B">
        <w:rPr>
          <w:rFonts w:ascii="Times New Roman" w:hAnsi="Times New Roman"/>
          <w:sz w:val="24"/>
          <w:szCs w:val="24"/>
          <w:lang w:eastAsia="ko-KR"/>
        </w:rPr>
        <w:t>ad</w:t>
      </w:r>
      <w:r w:rsidR="00F45137" w:rsidRPr="008E3A6B">
        <w:rPr>
          <w:rFonts w:ascii="Times New Roman" w:hAnsi="Times New Roman"/>
          <w:sz w:val="24"/>
          <w:szCs w:val="24"/>
          <w:lang w:eastAsia="ko-KR"/>
        </w:rPr>
        <w:t xml:space="preserve">alah satu keperluan. Hal ini turut disokong oleh Aliza (2013) dan Zainuddin (2008) yang menyatakan bahawa infrastruktur seperti </w:t>
      </w:r>
      <w:r w:rsidR="00617260" w:rsidRPr="008E3A6B">
        <w:rPr>
          <w:rFonts w:ascii="Times New Roman" w:hAnsi="Times New Roman"/>
          <w:sz w:val="24"/>
          <w:szCs w:val="24"/>
          <w:lang w:eastAsia="ko-KR"/>
        </w:rPr>
        <w:t>penyediaan bengkel atau bilik khas yang</w:t>
      </w:r>
      <w:r w:rsidRPr="008E3A6B">
        <w:rPr>
          <w:rFonts w:ascii="Times New Roman" w:hAnsi="Times New Roman"/>
          <w:sz w:val="24"/>
          <w:szCs w:val="24"/>
          <w:lang w:eastAsia="ko-KR"/>
        </w:rPr>
        <w:t xml:space="preserve"> kondusif serta selamat </w:t>
      </w:r>
      <w:r w:rsidR="00617260" w:rsidRPr="008E3A6B">
        <w:rPr>
          <w:rFonts w:ascii="Times New Roman" w:hAnsi="Times New Roman"/>
          <w:sz w:val="24"/>
          <w:szCs w:val="24"/>
          <w:lang w:eastAsia="ko-KR"/>
        </w:rPr>
        <w:t xml:space="preserve">diperlukan </w:t>
      </w:r>
      <w:r w:rsidRPr="008E3A6B">
        <w:rPr>
          <w:rFonts w:ascii="Times New Roman" w:hAnsi="Times New Roman"/>
          <w:sz w:val="24"/>
          <w:szCs w:val="24"/>
          <w:lang w:eastAsia="ko-KR"/>
        </w:rPr>
        <w:t xml:space="preserve">sepanjang berlangsungnya </w:t>
      </w:r>
      <w:r w:rsidR="00617260" w:rsidRPr="008E3A6B">
        <w:rPr>
          <w:rFonts w:ascii="Times New Roman" w:hAnsi="Times New Roman"/>
          <w:sz w:val="24"/>
          <w:szCs w:val="24"/>
          <w:lang w:eastAsia="ko-KR"/>
        </w:rPr>
        <w:t>PDPC</w:t>
      </w:r>
      <w:r w:rsidR="00F45137" w:rsidRPr="008E3A6B">
        <w:rPr>
          <w:rFonts w:ascii="Times New Roman" w:hAnsi="Times New Roman"/>
          <w:sz w:val="24"/>
          <w:szCs w:val="24"/>
          <w:lang w:eastAsia="ko-KR"/>
        </w:rPr>
        <w:t xml:space="preserve"> kerana aktiviti ini melibatkan amali dan bukannya pembelajaran secara teori sahaja. </w:t>
      </w:r>
      <w:r w:rsidR="00E35EC1" w:rsidRPr="008E3A6B">
        <w:rPr>
          <w:rFonts w:ascii="Times New Roman" w:hAnsi="Times New Roman"/>
          <w:sz w:val="24"/>
          <w:szCs w:val="24"/>
          <w:lang w:eastAsia="ko-KR"/>
        </w:rPr>
        <w:t xml:space="preserve">Nasnan (2015) dan Paris (2016) turut membuktikan kepentingan penyediaan infrastruktur yang baik untuk penghasilan cendawan yang berkualiti. </w:t>
      </w:r>
    </w:p>
    <w:p w:rsidR="00E35EC1" w:rsidRPr="008E3A6B" w:rsidRDefault="00E35EC1" w:rsidP="00A7537E">
      <w:pPr>
        <w:spacing w:after="0" w:line="240" w:lineRule="auto"/>
        <w:ind w:firstLine="567"/>
        <w:jc w:val="both"/>
        <w:rPr>
          <w:rFonts w:ascii="Times New Roman" w:hAnsi="Times New Roman"/>
          <w:sz w:val="24"/>
          <w:szCs w:val="24"/>
          <w:lang w:eastAsia="ko-KR"/>
        </w:rPr>
      </w:pPr>
    </w:p>
    <w:p w:rsidR="009F0A2A" w:rsidRPr="008E3A6B" w:rsidRDefault="009F0A2A" w:rsidP="00A7537E">
      <w:pPr>
        <w:pStyle w:val="09dLevel04"/>
        <w:spacing w:beforeLines="0" w:before="0" w:afterLines="0" w:after="0" w:line="240" w:lineRule="auto"/>
        <w:ind w:left="0" w:firstLine="0"/>
        <w:rPr>
          <w:b w:val="0"/>
          <w:sz w:val="24"/>
          <w:szCs w:val="24"/>
        </w:rPr>
      </w:pPr>
      <w:r w:rsidRPr="008E3A6B">
        <w:rPr>
          <w:b w:val="0"/>
          <w:sz w:val="24"/>
          <w:szCs w:val="24"/>
        </w:rPr>
        <w:t xml:space="preserve">d. Kekurangan peruntukan modal </w:t>
      </w:r>
    </w:p>
    <w:p w:rsidR="009F0A2A" w:rsidRPr="008E3A6B" w:rsidRDefault="009F0A2A" w:rsidP="00A7537E">
      <w:pPr>
        <w:pStyle w:val="10Normal01-PerengganPertama"/>
        <w:spacing w:beforeLines="0" w:before="0" w:afterLines="0" w:after="0" w:line="240" w:lineRule="auto"/>
      </w:pPr>
    </w:p>
    <w:p w:rsidR="006F37EC" w:rsidRPr="008E3A6B" w:rsidRDefault="009F0A2A" w:rsidP="00A7537E">
      <w:pPr>
        <w:pStyle w:val="11Normal02-PerengganKeduaonward"/>
        <w:spacing w:beforeLines="0" w:before="0" w:afterLines="0" w:after="0" w:line="240" w:lineRule="auto"/>
        <w:ind w:firstLine="0"/>
        <w:rPr>
          <w:lang w:eastAsia="ko-KR"/>
        </w:rPr>
      </w:pPr>
      <w:r w:rsidRPr="008E3A6B">
        <w:rPr>
          <w:lang w:eastAsia="ko-KR"/>
        </w:rPr>
        <w:t>Selain infrastruktur dan latihan kepada guru, cabaran modal turut mempengaruhi kelangsungan program ini. Menurut pegawai PPK</w:t>
      </w:r>
      <w:r w:rsidR="002B68DA" w:rsidRPr="008E3A6B">
        <w:rPr>
          <w:lang w:eastAsia="ko-KR"/>
        </w:rPr>
        <w:t xml:space="preserve"> dan guru</w:t>
      </w:r>
      <w:r w:rsidRPr="008E3A6B">
        <w:rPr>
          <w:lang w:eastAsia="ko-KR"/>
        </w:rPr>
        <w:t>, aspek modal ini memberi pengaruh terhadap kejayaan atau kelangsun</w:t>
      </w:r>
      <w:r w:rsidR="00BF21EB" w:rsidRPr="008E3A6B">
        <w:rPr>
          <w:lang w:eastAsia="ko-KR"/>
        </w:rPr>
        <w:t>gan projek cendawan di sekolah seperti berikut;</w:t>
      </w:r>
    </w:p>
    <w:p w:rsidR="00BF21EB" w:rsidRPr="008E3A6B" w:rsidRDefault="00BF21EB" w:rsidP="00A7537E">
      <w:pPr>
        <w:pStyle w:val="11Normal02-PerengganKeduaonward"/>
        <w:spacing w:beforeLines="0" w:before="0" w:afterLines="0" w:after="0" w:line="240" w:lineRule="auto"/>
        <w:ind w:firstLine="0"/>
        <w:rPr>
          <w:lang w:eastAsia="ko-KR"/>
        </w:rPr>
      </w:pPr>
    </w:p>
    <w:p w:rsidR="002B68DA" w:rsidRPr="008E3A6B" w:rsidRDefault="009F0A2A" w:rsidP="00A7537E">
      <w:pPr>
        <w:pStyle w:val="26bPetikan-Perkataan"/>
        <w:spacing w:beforeLines="0" w:before="0" w:afterLines="0" w:after="0" w:line="240" w:lineRule="auto"/>
        <w:ind w:left="567" w:right="571"/>
        <w:rPr>
          <w:color w:val="auto"/>
        </w:rPr>
      </w:pPr>
      <w:r w:rsidRPr="008E3A6B">
        <w:rPr>
          <w:color w:val="auto"/>
        </w:rPr>
        <w:t>“</w:t>
      </w:r>
      <w:r w:rsidR="006738F9" w:rsidRPr="008E3A6B">
        <w:rPr>
          <w:color w:val="auto"/>
        </w:rPr>
        <w:t>…</w:t>
      </w:r>
      <w:r w:rsidRPr="008E3A6B">
        <w:rPr>
          <w:color w:val="auto"/>
        </w:rPr>
        <w:t xml:space="preserve">Sekolah </w:t>
      </w:r>
      <w:r w:rsidR="006738F9" w:rsidRPr="008E3A6B">
        <w:rPr>
          <w:color w:val="auto"/>
        </w:rPr>
        <w:t>i</w:t>
      </w:r>
      <w:r w:rsidRPr="008E3A6B">
        <w:rPr>
          <w:color w:val="auto"/>
        </w:rPr>
        <w:t>ni kada</w:t>
      </w:r>
      <w:r w:rsidR="00BF21EB" w:rsidRPr="008E3A6B">
        <w:rPr>
          <w:color w:val="auto"/>
        </w:rPr>
        <w:t>ng dia bergantung pada cikgu</w:t>
      </w:r>
      <w:r w:rsidRPr="008E3A6B">
        <w:rPr>
          <w:color w:val="auto"/>
        </w:rPr>
        <w:t xml:space="preserve">. </w:t>
      </w:r>
      <w:r w:rsidRPr="008E3A6B">
        <w:rPr>
          <w:i/>
          <w:color w:val="auto"/>
        </w:rPr>
        <w:t>Fund</w:t>
      </w:r>
      <w:r w:rsidR="006738F9" w:rsidRPr="008E3A6B">
        <w:rPr>
          <w:color w:val="auto"/>
        </w:rPr>
        <w:t xml:space="preserve"> tiada</w:t>
      </w:r>
      <w:r w:rsidRPr="008E3A6B">
        <w:rPr>
          <w:color w:val="auto"/>
        </w:rPr>
        <w:t xml:space="preserve">, peruntukkan la, kita bagi sikit </w:t>
      </w:r>
      <w:proofErr w:type="gramStart"/>
      <w:r w:rsidRPr="008E3A6B">
        <w:rPr>
          <w:color w:val="auto"/>
        </w:rPr>
        <w:t>ja</w:t>
      </w:r>
      <w:proofErr w:type="gramEnd"/>
      <w:r w:rsidRPr="008E3A6B">
        <w:rPr>
          <w:color w:val="auto"/>
        </w:rPr>
        <w:t>, 5 rak untuk</w:t>
      </w:r>
      <w:r w:rsidR="006738F9" w:rsidRPr="008E3A6B">
        <w:rPr>
          <w:color w:val="auto"/>
        </w:rPr>
        <w:t xml:space="preserve"> 360 bongkah, tapi permintaan banyak. Mereka</w:t>
      </w:r>
      <w:r w:rsidRPr="008E3A6B">
        <w:rPr>
          <w:color w:val="auto"/>
        </w:rPr>
        <w:t xml:space="preserve"> kalau boleh </w:t>
      </w:r>
      <w:r w:rsidRPr="008E3A6B">
        <w:rPr>
          <w:color w:val="auto"/>
        </w:rPr>
        <w:lastRenderedPageBreak/>
        <w:t>nak besarkan projek</w:t>
      </w:r>
      <w:r w:rsidR="006738F9" w:rsidRPr="008E3A6B">
        <w:rPr>
          <w:color w:val="auto"/>
        </w:rPr>
        <w:t xml:space="preserve"> tu lagi, tapi peruntukan yang menghalang untuk kembangkan projek. Saya difahamkan kementerian dan JPN dah kurangkan bajet. J</w:t>
      </w:r>
      <w:r w:rsidRPr="008E3A6B">
        <w:rPr>
          <w:color w:val="auto"/>
        </w:rPr>
        <w:t>adi sekolah terpaksa cari pendapatan sendiri”</w:t>
      </w:r>
      <w:r w:rsidR="006738F9" w:rsidRPr="008E3A6B">
        <w:rPr>
          <w:color w:val="auto"/>
        </w:rPr>
        <w:t xml:space="preserve"> </w:t>
      </w:r>
      <w:r w:rsidRPr="008E3A6B">
        <w:rPr>
          <w:color w:val="auto"/>
        </w:rPr>
        <w:t>(Pegawai PPK).</w:t>
      </w:r>
    </w:p>
    <w:p w:rsidR="002B68DA" w:rsidRPr="008E3A6B" w:rsidRDefault="002B68DA" w:rsidP="00A7537E">
      <w:pPr>
        <w:spacing w:after="0" w:line="240" w:lineRule="auto"/>
        <w:jc w:val="both"/>
        <w:rPr>
          <w:lang w:eastAsia="ko-KR"/>
        </w:rPr>
      </w:pPr>
    </w:p>
    <w:p w:rsidR="002B68DA" w:rsidRPr="008E3A6B" w:rsidRDefault="002B68DA" w:rsidP="00A7537E">
      <w:pPr>
        <w:spacing w:after="0" w:line="240" w:lineRule="auto"/>
        <w:ind w:left="630" w:right="630"/>
        <w:jc w:val="both"/>
        <w:rPr>
          <w:rFonts w:ascii="Times New Roman" w:hAnsi="Times New Roman"/>
          <w:sz w:val="24"/>
          <w:szCs w:val="24"/>
          <w:lang w:eastAsia="ko-KR"/>
        </w:rPr>
      </w:pPr>
      <w:r w:rsidRPr="008E3A6B">
        <w:rPr>
          <w:rFonts w:ascii="Times New Roman" w:hAnsi="Times New Roman"/>
          <w:sz w:val="24"/>
          <w:szCs w:val="24"/>
          <w:lang w:eastAsia="ko-KR"/>
        </w:rPr>
        <w:t>“…Modal sangat diperlukan untuk menggerakkan program ini, tapi peruntukan tiada. Susah la” (Guru 4).</w:t>
      </w:r>
    </w:p>
    <w:p w:rsidR="004F55DB" w:rsidRPr="008E3A6B" w:rsidRDefault="009F0A2A" w:rsidP="00A7537E">
      <w:pPr>
        <w:spacing w:after="0" w:line="240" w:lineRule="auto"/>
        <w:jc w:val="both"/>
        <w:rPr>
          <w:rFonts w:ascii="Times New Roman" w:hAnsi="Times New Roman"/>
          <w:sz w:val="24"/>
          <w:szCs w:val="24"/>
        </w:rPr>
      </w:pPr>
      <w:r w:rsidRPr="008E3A6B">
        <w:rPr>
          <w:rFonts w:ascii="Times New Roman" w:hAnsi="Times New Roman"/>
          <w:sz w:val="24"/>
          <w:szCs w:val="24"/>
        </w:rPr>
        <w:t xml:space="preserve">  </w:t>
      </w:r>
    </w:p>
    <w:p w:rsidR="009B0CBF" w:rsidRPr="00881D01" w:rsidRDefault="00886BD0" w:rsidP="00A7537E">
      <w:pPr>
        <w:spacing w:after="0" w:line="240" w:lineRule="auto"/>
        <w:ind w:firstLine="360"/>
        <w:jc w:val="both"/>
        <w:rPr>
          <w:rFonts w:ascii="Times New Roman" w:hAnsi="Times New Roman"/>
          <w:sz w:val="24"/>
          <w:szCs w:val="24"/>
          <w:lang w:val="ms-MY" w:eastAsia="ko-KR"/>
        </w:rPr>
      </w:pPr>
      <w:r>
        <w:rPr>
          <w:rFonts w:ascii="Times New Roman" w:hAnsi="Times New Roman"/>
          <w:sz w:val="24"/>
          <w:szCs w:val="24"/>
        </w:rPr>
        <w:t xml:space="preserve">Dapatan </w:t>
      </w:r>
      <w:r w:rsidR="00A54CBE">
        <w:rPr>
          <w:rFonts w:ascii="Times New Roman" w:hAnsi="Times New Roman"/>
          <w:sz w:val="24"/>
          <w:szCs w:val="24"/>
        </w:rPr>
        <w:t>i</w:t>
      </w:r>
      <w:r w:rsidR="009F0A2A" w:rsidRPr="008E3A6B">
        <w:rPr>
          <w:rFonts w:ascii="Times New Roman" w:hAnsi="Times New Roman"/>
          <w:sz w:val="24"/>
          <w:szCs w:val="24"/>
        </w:rPr>
        <w:t xml:space="preserve">ni disokong oleh Noraini (2017) yang menyatakan keberkesanan pelaksanaan kurikulum pendidikan vokasional MBK </w:t>
      </w:r>
      <w:r w:rsidR="00BF21EB" w:rsidRPr="008E3A6B">
        <w:rPr>
          <w:rFonts w:ascii="Times New Roman" w:hAnsi="Times New Roman"/>
          <w:sz w:val="24"/>
          <w:szCs w:val="24"/>
        </w:rPr>
        <w:t xml:space="preserve">BP </w:t>
      </w:r>
      <w:r w:rsidR="009F0A2A" w:rsidRPr="008E3A6B">
        <w:rPr>
          <w:rFonts w:ascii="Times New Roman" w:hAnsi="Times New Roman"/>
          <w:sz w:val="24"/>
          <w:szCs w:val="24"/>
        </w:rPr>
        <w:t xml:space="preserve">di PPKI bergantung kepada sumber kewangan. </w:t>
      </w:r>
      <w:r w:rsidR="005544DC" w:rsidRPr="008E3A6B">
        <w:rPr>
          <w:rFonts w:ascii="Times New Roman" w:hAnsi="Times New Roman"/>
          <w:sz w:val="24"/>
          <w:szCs w:val="24"/>
          <w:lang w:eastAsia="ko-KR"/>
        </w:rPr>
        <w:t>Sekolah</w:t>
      </w:r>
      <w:r w:rsidR="009F0A2A" w:rsidRPr="008E3A6B">
        <w:rPr>
          <w:rFonts w:ascii="Times New Roman" w:hAnsi="Times New Roman"/>
          <w:sz w:val="24"/>
          <w:szCs w:val="24"/>
          <w:lang w:eastAsia="ko-KR"/>
        </w:rPr>
        <w:t xml:space="preserve"> harus menyokong program dengan menyediakan alat, bahan dan tempat latihan yang diperlukan</w:t>
      </w:r>
      <w:r w:rsidR="009F0A2A" w:rsidRPr="008E3A6B">
        <w:rPr>
          <w:rFonts w:ascii="Times New Roman" w:hAnsi="Times New Roman"/>
          <w:sz w:val="24"/>
          <w:szCs w:val="24"/>
        </w:rPr>
        <w:t>. Tanpa sumber kewangan yang mencukupi, pihak sekolah akan menghadapi masalah dalam mela</w:t>
      </w:r>
      <w:r w:rsidR="003F0021" w:rsidRPr="008E3A6B">
        <w:rPr>
          <w:rFonts w:ascii="Times New Roman" w:hAnsi="Times New Roman"/>
          <w:sz w:val="24"/>
          <w:szCs w:val="24"/>
        </w:rPr>
        <w:t>ksanakan proses P&amp;P</w:t>
      </w:r>
      <w:r w:rsidR="009F0A2A" w:rsidRPr="008E3A6B">
        <w:rPr>
          <w:rFonts w:ascii="Times New Roman" w:hAnsi="Times New Roman"/>
          <w:sz w:val="24"/>
          <w:szCs w:val="24"/>
        </w:rPr>
        <w:t xml:space="preserve">. </w:t>
      </w:r>
      <w:r w:rsidR="008A68E0" w:rsidRPr="008E3A6B">
        <w:rPr>
          <w:rFonts w:ascii="Times New Roman" w:hAnsi="Times New Roman"/>
          <w:sz w:val="24"/>
          <w:szCs w:val="24"/>
        </w:rPr>
        <w:t xml:space="preserve">Perkara ini turut disentuh oleh </w:t>
      </w:r>
      <w:r w:rsidR="008A68E0" w:rsidRPr="008E3A6B">
        <w:rPr>
          <w:rFonts w:ascii="Times New Roman" w:hAnsi="Times New Roman"/>
          <w:sz w:val="24"/>
          <w:szCs w:val="24"/>
          <w:lang w:val="ms-MY" w:eastAsia="ko-KR"/>
        </w:rPr>
        <w:t>Chang dan Wasser (2017), Rosmiza et al. (2015), Thilakaratna dan Pathirana, (2018) dan Vikas et al. (2015) yang mendapati bahawa i</w:t>
      </w:r>
      <w:r w:rsidR="008A68E0" w:rsidRPr="00881D01">
        <w:rPr>
          <w:rFonts w:ascii="Times New Roman" w:hAnsi="Times New Roman"/>
          <w:sz w:val="24"/>
          <w:szCs w:val="24"/>
          <w:lang w:val="ms-MY"/>
        </w:rPr>
        <w:t xml:space="preserve">su </w:t>
      </w:r>
      <w:r w:rsidR="008A68E0" w:rsidRPr="008E3A6B">
        <w:rPr>
          <w:rFonts w:ascii="Times New Roman" w:hAnsi="Times New Roman"/>
          <w:sz w:val="24"/>
          <w:szCs w:val="24"/>
          <w:lang w:val="ms-MY" w:eastAsia="ko-KR"/>
        </w:rPr>
        <w:t xml:space="preserve">kekurangan modal untuk menjalankan pengembangan inovasi dan teknologi serta perluasan pasaran memerlukan </w:t>
      </w:r>
      <w:r w:rsidR="009B0CBF" w:rsidRPr="008E3A6B">
        <w:rPr>
          <w:rFonts w:ascii="Times New Roman" w:hAnsi="Times New Roman"/>
          <w:sz w:val="24"/>
          <w:szCs w:val="24"/>
          <w:lang w:val="ms-MY" w:eastAsia="ko-KR"/>
        </w:rPr>
        <w:t xml:space="preserve">sokongan </w:t>
      </w:r>
      <w:r w:rsidR="008A68E0" w:rsidRPr="008E3A6B">
        <w:rPr>
          <w:rFonts w:ascii="Times New Roman" w:hAnsi="Times New Roman"/>
          <w:sz w:val="24"/>
          <w:szCs w:val="24"/>
          <w:lang w:val="ms-MY" w:eastAsia="ko-KR"/>
        </w:rPr>
        <w:t xml:space="preserve">padu daripada </w:t>
      </w:r>
      <w:r w:rsidR="009B0CBF" w:rsidRPr="008E3A6B">
        <w:rPr>
          <w:rFonts w:ascii="Times New Roman" w:hAnsi="Times New Roman"/>
          <w:sz w:val="24"/>
          <w:szCs w:val="24"/>
          <w:lang w:val="ms-MY" w:eastAsia="ko-KR"/>
        </w:rPr>
        <w:t>pihak kerajaan dan swasta</w:t>
      </w:r>
      <w:r w:rsidR="008A68E0" w:rsidRPr="008E3A6B">
        <w:rPr>
          <w:rFonts w:ascii="Times New Roman" w:hAnsi="Times New Roman"/>
          <w:sz w:val="24"/>
          <w:szCs w:val="24"/>
          <w:lang w:val="ms-MY" w:eastAsia="ko-KR"/>
        </w:rPr>
        <w:t xml:space="preserve"> </w:t>
      </w:r>
    </w:p>
    <w:p w:rsidR="009F0A2A" w:rsidRPr="00881D01" w:rsidRDefault="009F0A2A" w:rsidP="00A7537E">
      <w:pPr>
        <w:pStyle w:val="11Normal02-PerengganKeduaonward"/>
        <w:spacing w:beforeLines="0" w:before="0" w:afterLines="0" w:after="0" w:line="240" w:lineRule="auto"/>
        <w:ind w:firstLine="0"/>
        <w:rPr>
          <w:lang w:val="ms-MY"/>
        </w:rPr>
      </w:pPr>
    </w:p>
    <w:p w:rsidR="009F0A2A" w:rsidRPr="006E6067" w:rsidRDefault="009F0A2A" w:rsidP="00A7537E">
      <w:pPr>
        <w:pStyle w:val="09dLevel04"/>
        <w:spacing w:beforeLines="0" w:before="0" w:afterLines="0" w:after="0" w:line="240" w:lineRule="auto"/>
        <w:ind w:left="0" w:firstLine="0"/>
        <w:rPr>
          <w:b w:val="0"/>
          <w:sz w:val="24"/>
          <w:szCs w:val="24"/>
          <w:lang w:val="ms-MY"/>
        </w:rPr>
      </w:pPr>
      <w:r w:rsidRPr="006E6067">
        <w:rPr>
          <w:b w:val="0"/>
          <w:sz w:val="24"/>
          <w:szCs w:val="24"/>
          <w:lang w:val="ms-MY"/>
        </w:rPr>
        <w:t>e. Ketiadaan arahan pelaksanaan program</w:t>
      </w:r>
    </w:p>
    <w:p w:rsidR="009F0A2A" w:rsidRPr="006E6067" w:rsidRDefault="009F0A2A" w:rsidP="00A7537E">
      <w:pPr>
        <w:pStyle w:val="10Normal01-PerengganPertama"/>
        <w:spacing w:beforeLines="0" w:before="0" w:afterLines="0" w:after="0" w:line="240" w:lineRule="auto"/>
        <w:rPr>
          <w:lang w:val="ms-MY"/>
        </w:rPr>
      </w:pPr>
    </w:p>
    <w:p w:rsidR="009F0A2A" w:rsidRPr="008E3A6B" w:rsidRDefault="009F0A2A" w:rsidP="00A7537E">
      <w:pPr>
        <w:pStyle w:val="10Normal01-PerengganPertama"/>
        <w:spacing w:beforeLines="0" w:before="0" w:afterLines="0" w:after="0" w:line="240" w:lineRule="auto"/>
      </w:pPr>
      <w:r w:rsidRPr="006E6067">
        <w:rPr>
          <w:rFonts w:eastAsia="Calibri"/>
          <w:spacing w:val="1"/>
          <w:lang w:val="ms-MY"/>
        </w:rPr>
        <w:t>S</w:t>
      </w:r>
      <w:r w:rsidRPr="006E6067">
        <w:rPr>
          <w:rFonts w:eastAsia="Calibri"/>
          <w:spacing w:val="-1"/>
          <w:lang w:val="ms-MY"/>
        </w:rPr>
        <w:t>eca</w:t>
      </w:r>
      <w:r w:rsidRPr="006E6067">
        <w:rPr>
          <w:rFonts w:eastAsia="Calibri"/>
          <w:lang w:val="ms-MY"/>
        </w:rPr>
        <w:t>ra</w:t>
      </w:r>
      <w:r w:rsidRPr="006E6067">
        <w:rPr>
          <w:rFonts w:eastAsia="Calibri"/>
          <w:spacing w:val="1"/>
          <w:lang w:val="ms-MY"/>
        </w:rPr>
        <w:t xml:space="preserve"> </w:t>
      </w:r>
      <w:r w:rsidRPr="006E6067">
        <w:rPr>
          <w:rFonts w:eastAsia="Calibri"/>
          <w:lang w:val="ms-MY"/>
        </w:rPr>
        <w:t>k</w:t>
      </w:r>
      <w:r w:rsidRPr="006E6067">
        <w:rPr>
          <w:rFonts w:eastAsia="Calibri"/>
          <w:spacing w:val="-1"/>
          <w:lang w:val="ms-MY"/>
        </w:rPr>
        <w:t>e</w:t>
      </w:r>
      <w:r w:rsidRPr="006E6067">
        <w:rPr>
          <w:rFonts w:eastAsia="Calibri"/>
          <w:lang w:val="ms-MY"/>
        </w:rPr>
        <w:t>s</w:t>
      </w:r>
      <w:r w:rsidRPr="006E6067">
        <w:rPr>
          <w:rFonts w:eastAsia="Calibri"/>
          <w:spacing w:val="-1"/>
          <w:lang w:val="ms-MY"/>
        </w:rPr>
        <w:t>e</w:t>
      </w:r>
      <w:r w:rsidRPr="006E6067">
        <w:rPr>
          <w:rFonts w:eastAsia="Calibri"/>
          <w:lang w:val="ms-MY"/>
        </w:rPr>
        <w:t>luru</w:t>
      </w:r>
      <w:r w:rsidRPr="006E6067">
        <w:rPr>
          <w:rFonts w:eastAsia="Calibri"/>
          <w:spacing w:val="2"/>
          <w:lang w:val="ms-MY"/>
        </w:rPr>
        <w:t>h</w:t>
      </w:r>
      <w:r w:rsidRPr="006E6067">
        <w:rPr>
          <w:rFonts w:eastAsia="Calibri"/>
          <w:spacing w:val="-1"/>
          <w:lang w:val="ms-MY"/>
        </w:rPr>
        <w:t>a</w:t>
      </w:r>
      <w:r w:rsidRPr="006E6067">
        <w:rPr>
          <w:rFonts w:eastAsia="Calibri"/>
          <w:lang w:val="ms-MY"/>
        </w:rPr>
        <w:t>n</w:t>
      </w:r>
      <w:r w:rsidRPr="006E6067">
        <w:rPr>
          <w:rFonts w:eastAsia="Calibri"/>
          <w:spacing w:val="5"/>
          <w:lang w:val="ms-MY"/>
        </w:rPr>
        <w:t>n</w:t>
      </w:r>
      <w:r w:rsidRPr="006E6067">
        <w:rPr>
          <w:rFonts w:eastAsia="Calibri"/>
          <w:spacing w:val="-5"/>
          <w:lang w:val="ms-MY"/>
        </w:rPr>
        <w:t>y</w:t>
      </w:r>
      <w:r w:rsidRPr="006E6067">
        <w:rPr>
          <w:rFonts w:eastAsia="Calibri"/>
          <w:lang w:val="ms-MY"/>
        </w:rPr>
        <w:t>a</w:t>
      </w:r>
      <w:r w:rsidR="006432F4" w:rsidRPr="006E6067">
        <w:rPr>
          <w:rFonts w:eastAsia="Calibri"/>
          <w:lang w:val="ms-MY"/>
        </w:rPr>
        <w:t>,</w:t>
      </w:r>
      <w:r w:rsidRPr="006E6067">
        <w:rPr>
          <w:rFonts w:eastAsia="Calibri"/>
          <w:spacing w:val="2"/>
          <w:lang w:val="ms-MY"/>
        </w:rPr>
        <w:t xml:space="preserve"> </w:t>
      </w:r>
      <w:r w:rsidRPr="006E6067">
        <w:rPr>
          <w:rFonts w:eastAsia="Calibri"/>
          <w:lang w:val="ms-MY"/>
        </w:rPr>
        <w:t>pihak s</w:t>
      </w:r>
      <w:r w:rsidRPr="006E6067">
        <w:rPr>
          <w:rFonts w:eastAsia="Calibri"/>
          <w:spacing w:val="-1"/>
          <w:lang w:val="ms-MY"/>
        </w:rPr>
        <w:t>e</w:t>
      </w:r>
      <w:r w:rsidRPr="006E6067">
        <w:rPr>
          <w:rFonts w:eastAsia="Calibri"/>
          <w:lang w:val="ms-MY"/>
        </w:rPr>
        <w:t xml:space="preserve">kolah </w:t>
      </w:r>
      <w:r w:rsidRPr="006E6067">
        <w:rPr>
          <w:rFonts w:eastAsia="Calibri"/>
          <w:spacing w:val="3"/>
          <w:lang w:val="ms-MY"/>
        </w:rPr>
        <w:t>t</w:t>
      </w:r>
      <w:r w:rsidRPr="006E6067">
        <w:rPr>
          <w:rFonts w:eastAsia="Calibri"/>
          <w:spacing w:val="-1"/>
          <w:lang w:val="ms-MY"/>
        </w:rPr>
        <w:t>e</w:t>
      </w:r>
      <w:r w:rsidRPr="006E6067">
        <w:rPr>
          <w:rFonts w:eastAsia="Calibri"/>
          <w:lang w:val="ms-MY"/>
        </w:rPr>
        <w:t>lah</w:t>
      </w:r>
      <w:r w:rsidRPr="006E6067">
        <w:rPr>
          <w:rFonts w:eastAsia="Calibri"/>
          <w:spacing w:val="4"/>
          <w:lang w:val="ms-MY"/>
        </w:rPr>
        <w:t xml:space="preserve"> </w:t>
      </w:r>
      <w:r w:rsidRPr="006E6067">
        <w:rPr>
          <w:rFonts w:eastAsia="Calibri"/>
          <w:lang w:val="ms-MY"/>
        </w:rPr>
        <w:t>menj</w:t>
      </w:r>
      <w:r w:rsidRPr="006E6067">
        <w:rPr>
          <w:rFonts w:eastAsia="Calibri"/>
          <w:spacing w:val="-1"/>
          <w:lang w:val="ms-MY"/>
        </w:rPr>
        <w:t>a</w:t>
      </w:r>
      <w:r w:rsidRPr="006E6067">
        <w:rPr>
          <w:rFonts w:eastAsia="Calibri"/>
          <w:lang w:val="ms-MY"/>
        </w:rPr>
        <w:t>lan</w:t>
      </w:r>
      <w:r w:rsidRPr="006E6067">
        <w:rPr>
          <w:rFonts w:eastAsia="Calibri"/>
          <w:spacing w:val="2"/>
          <w:lang w:val="ms-MY"/>
        </w:rPr>
        <w:t>k</w:t>
      </w:r>
      <w:r w:rsidRPr="006E6067">
        <w:rPr>
          <w:rFonts w:eastAsia="Calibri"/>
          <w:spacing w:val="-1"/>
          <w:lang w:val="ms-MY"/>
        </w:rPr>
        <w:t>a</w:t>
      </w:r>
      <w:r w:rsidRPr="006E6067">
        <w:rPr>
          <w:rFonts w:eastAsia="Calibri"/>
          <w:lang w:val="ms-MY"/>
        </w:rPr>
        <w:t>n</w:t>
      </w:r>
      <w:r w:rsidRPr="006E6067">
        <w:rPr>
          <w:rFonts w:eastAsia="Calibri"/>
          <w:spacing w:val="1"/>
          <w:lang w:val="ms-MY"/>
        </w:rPr>
        <w:t xml:space="preserve"> </w:t>
      </w:r>
      <w:r w:rsidRPr="006E6067">
        <w:rPr>
          <w:rFonts w:eastAsia="Calibri"/>
          <w:spacing w:val="2"/>
          <w:lang w:val="ms-MY"/>
        </w:rPr>
        <w:t>p</w:t>
      </w:r>
      <w:r w:rsidRPr="006E6067">
        <w:rPr>
          <w:rFonts w:eastAsia="Calibri"/>
          <w:lang w:val="ms-MY"/>
        </w:rPr>
        <w:t>r</w:t>
      </w:r>
      <w:r w:rsidRPr="006E6067">
        <w:rPr>
          <w:rFonts w:eastAsia="Calibri"/>
          <w:spacing w:val="1"/>
          <w:lang w:val="ms-MY"/>
        </w:rPr>
        <w:t>o</w:t>
      </w:r>
      <w:r w:rsidRPr="006E6067">
        <w:rPr>
          <w:rFonts w:eastAsia="Calibri"/>
          <w:spacing w:val="-2"/>
          <w:lang w:val="ms-MY"/>
        </w:rPr>
        <w:t>g</w:t>
      </w:r>
      <w:r w:rsidRPr="006E6067">
        <w:rPr>
          <w:rFonts w:eastAsia="Calibri"/>
          <w:lang w:val="ms-MY"/>
        </w:rPr>
        <w:t>r</w:t>
      </w:r>
      <w:r w:rsidRPr="006E6067">
        <w:rPr>
          <w:rFonts w:eastAsia="Calibri"/>
          <w:spacing w:val="-2"/>
          <w:lang w:val="ms-MY"/>
        </w:rPr>
        <w:t>a</w:t>
      </w:r>
      <w:r w:rsidRPr="006E6067">
        <w:rPr>
          <w:rFonts w:eastAsia="Calibri"/>
          <w:lang w:val="ms-MY"/>
        </w:rPr>
        <w:t>m</w:t>
      </w:r>
      <w:r w:rsidRPr="006E6067">
        <w:rPr>
          <w:rFonts w:eastAsia="Calibri"/>
          <w:spacing w:val="1"/>
          <w:lang w:val="ms-MY"/>
        </w:rPr>
        <w:t xml:space="preserve"> penanaman cendawan </w:t>
      </w:r>
      <w:r w:rsidR="006432F4" w:rsidRPr="006E6067">
        <w:rPr>
          <w:rFonts w:eastAsia="Calibri"/>
          <w:lang w:val="ms-MY"/>
        </w:rPr>
        <w:t xml:space="preserve">sebagai persediaan untuk </w:t>
      </w:r>
      <w:r w:rsidR="00A54CBE" w:rsidRPr="006E6067">
        <w:rPr>
          <w:lang w:val="ms-MY" w:eastAsia="ko-KR"/>
        </w:rPr>
        <w:t>MBK</w:t>
      </w:r>
      <w:r w:rsidR="00A54CBE" w:rsidRPr="006E6067">
        <w:rPr>
          <w:rFonts w:eastAsia="Calibri"/>
          <w:lang w:val="ms-MY"/>
        </w:rPr>
        <w:t xml:space="preserve"> </w:t>
      </w:r>
      <w:r w:rsidRPr="006E6067">
        <w:rPr>
          <w:rFonts w:eastAsia="Calibri"/>
          <w:lang w:val="ms-MY"/>
        </w:rPr>
        <w:t>b</w:t>
      </w:r>
      <w:r w:rsidRPr="006E6067">
        <w:rPr>
          <w:rFonts w:eastAsia="Calibri"/>
          <w:spacing w:val="-1"/>
          <w:lang w:val="ms-MY"/>
        </w:rPr>
        <w:t>e</w:t>
      </w:r>
      <w:r w:rsidRPr="006E6067">
        <w:rPr>
          <w:rFonts w:eastAsia="Calibri"/>
          <w:lang w:val="ms-MY"/>
        </w:rPr>
        <w:t>r</w:t>
      </w:r>
      <w:r w:rsidRPr="006E6067">
        <w:rPr>
          <w:rFonts w:eastAsia="Calibri"/>
          <w:spacing w:val="2"/>
          <w:lang w:val="ms-MY"/>
        </w:rPr>
        <w:t>s</w:t>
      </w:r>
      <w:r w:rsidRPr="006E6067">
        <w:rPr>
          <w:rFonts w:eastAsia="Calibri"/>
          <w:spacing w:val="-1"/>
          <w:lang w:val="ms-MY"/>
        </w:rPr>
        <w:t>e</w:t>
      </w:r>
      <w:r w:rsidRPr="006E6067">
        <w:rPr>
          <w:rFonts w:eastAsia="Calibri"/>
          <w:lang w:val="ms-MY"/>
        </w:rPr>
        <w:t>dia</w:t>
      </w:r>
      <w:r w:rsidRPr="006E6067">
        <w:rPr>
          <w:rFonts w:eastAsia="Calibri"/>
          <w:spacing w:val="1"/>
          <w:lang w:val="ms-MY"/>
        </w:rPr>
        <w:t xml:space="preserve"> </w:t>
      </w:r>
      <w:r w:rsidRPr="006E6067">
        <w:rPr>
          <w:rFonts w:eastAsia="Calibri"/>
          <w:lang w:val="ms-MY"/>
        </w:rPr>
        <w:t>men</w:t>
      </w:r>
      <w:r w:rsidRPr="006E6067">
        <w:rPr>
          <w:rFonts w:eastAsia="Calibri"/>
          <w:spacing w:val="-1"/>
          <w:lang w:val="ms-MY"/>
        </w:rPr>
        <w:t>e</w:t>
      </w:r>
      <w:r w:rsidRPr="006E6067">
        <w:rPr>
          <w:rFonts w:eastAsia="Calibri"/>
          <w:lang w:val="ms-MY"/>
        </w:rPr>
        <w:t>mpuh</w:t>
      </w:r>
      <w:r w:rsidRPr="006E6067">
        <w:rPr>
          <w:rFonts w:eastAsia="Calibri"/>
          <w:spacing w:val="2"/>
          <w:lang w:val="ms-MY"/>
        </w:rPr>
        <w:t xml:space="preserve"> </w:t>
      </w:r>
      <w:r w:rsidRPr="006E6067">
        <w:rPr>
          <w:rFonts w:eastAsia="Calibri"/>
          <w:spacing w:val="1"/>
          <w:lang w:val="ms-MY"/>
        </w:rPr>
        <w:t>a</w:t>
      </w:r>
      <w:r w:rsidRPr="006E6067">
        <w:rPr>
          <w:rFonts w:eastAsia="Calibri"/>
          <w:lang w:val="ms-MY"/>
        </w:rPr>
        <w:t>lam</w:t>
      </w:r>
      <w:r w:rsidRPr="006E6067">
        <w:rPr>
          <w:rFonts w:eastAsia="Calibri"/>
          <w:spacing w:val="1"/>
          <w:lang w:val="ms-MY"/>
        </w:rPr>
        <w:t xml:space="preserve"> </w:t>
      </w:r>
      <w:r w:rsidRPr="006E6067">
        <w:rPr>
          <w:rFonts w:eastAsia="Calibri"/>
          <w:lang w:val="ms-MY"/>
        </w:rPr>
        <w:t>p</w:t>
      </w:r>
      <w:r w:rsidRPr="006E6067">
        <w:rPr>
          <w:rFonts w:eastAsia="Calibri"/>
          <w:spacing w:val="-1"/>
          <w:lang w:val="ms-MY"/>
        </w:rPr>
        <w:t>e</w:t>
      </w:r>
      <w:r w:rsidRPr="006E6067">
        <w:rPr>
          <w:rFonts w:eastAsia="Calibri"/>
          <w:lang w:val="ms-MY"/>
        </w:rPr>
        <w:t>k</w:t>
      </w:r>
      <w:r w:rsidRPr="006E6067">
        <w:rPr>
          <w:rFonts w:eastAsia="Calibri"/>
          <w:spacing w:val="-1"/>
          <w:lang w:val="ms-MY"/>
        </w:rPr>
        <w:t>e</w:t>
      </w:r>
      <w:r w:rsidRPr="006E6067">
        <w:rPr>
          <w:rFonts w:eastAsia="Calibri"/>
          <w:lang w:val="ms-MY"/>
        </w:rPr>
        <w:t>rj</w:t>
      </w:r>
      <w:r w:rsidRPr="006E6067">
        <w:rPr>
          <w:rFonts w:eastAsia="Calibri"/>
          <w:spacing w:val="-1"/>
          <w:lang w:val="ms-MY"/>
        </w:rPr>
        <w:t>aa</w:t>
      </w:r>
      <w:r w:rsidRPr="006E6067">
        <w:rPr>
          <w:rFonts w:eastAsia="Calibri"/>
          <w:lang w:val="ms-MY"/>
        </w:rPr>
        <w:t>n</w:t>
      </w:r>
      <w:r w:rsidRPr="006E6067">
        <w:rPr>
          <w:rFonts w:eastAsia="Calibri"/>
          <w:spacing w:val="1"/>
          <w:lang w:val="ms-MY"/>
        </w:rPr>
        <w:t xml:space="preserve"> </w:t>
      </w:r>
      <w:r w:rsidRPr="006E6067">
        <w:rPr>
          <w:rFonts w:eastAsia="Calibri"/>
          <w:spacing w:val="2"/>
          <w:lang w:val="ms-MY"/>
        </w:rPr>
        <w:t>d</w:t>
      </w:r>
      <w:r w:rsidRPr="006E6067">
        <w:rPr>
          <w:rFonts w:eastAsia="Calibri"/>
          <w:spacing w:val="-1"/>
          <w:lang w:val="ms-MY"/>
        </w:rPr>
        <w:t>a</w:t>
      </w:r>
      <w:r w:rsidRPr="006E6067">
        <w:rPr>
          <w:rFonts w:eastAsia="Calibri"/>
          <w:lang w:val="ms-MY"/>
        </w:rPr>
        <w:t>n komun</w:t>
      </w:r>
      <w:r w:rsidRPr="006E6067">
        <w:rPr>
          <w:rFonts w:eastAsia="Calibri"/>
          <w:spacing w:val="1"/>
          <w:lang w:val="ms-MY"/>
        </w:rPr>
        <w:t>i</w:t>
      </w:r>
      <w:r w:rsidRPr="006E6067">
        <w:rPr>
          <w:rFonts w:eastAsia="Calibri"/>
          <w:lang w:val="ms-MY"/>
        </w:rPr>
        <w:t>ti</w:t>
      </w:r>
      <w:r w:rsidRPr="006E6067">
        <w:rPr>
          <w:rFonts w:eastAsia="Calibri"/>
          <w:spacing w:val="2"/>
          <w:lang w:val="ms-MY"/>
        </w:rPr>
        <w:t xml:space="preserve"> </w:t>
      </w:r>
      <w:r w:rsidRPr="006E6067">
        <w:rPr>
          <w:rFonts w:eastAsia="Calibri"/>
          <w:lang w:val="ms-MY"/>
        </w:rPr>
        <w:t>ma</w:t>
      </w:r>
      <w:r w:rsidRPr="006E6067">
        <w:rPr>
          <w:rFonts w:eastAsia="Calibri"/>
          <w:spacing w:val="2"/>
          <w:lang w:val="ms-MY"/>
        </w:rPr>
        <w:t>s</w:t>
      </w:r>
      <w:r w:rsidRPr="006E6067">
        <w:rPr>
          <w:rFonts w:eastAsia="Calibri"/>
          <w:spacing w:val="-5"/>
          <w:lang w:val="ms-MY"/>
        </w:rPr>
        <w:t>y</w:t>
      </w:r>
      <w:r w:rsidRPr="006E6067">
        <w:rPr>
          <w:rFonts w:eastAsia="Calibri"/>
          <w:spacing w:val="-1"/>
          <w:lang w:val="ms-MY"/>
        </w:rPr>
        <w:t>a</w:t>
      </w:r>
      <w:r w:rsidRPr="006E6067">
        <w:rPr>
          <w:rFonts w:eastAsia="Calibri"/>
          <w:lang w:val="ms-MY"/>
        </w:rPr>
        <w:t>r</w:t>
      </w:r>
      <w:r w:rsidRPr="006E6067">
        <w:rPr>
          <w:rFonts w:eastAsia="Calibri"/>
          <w:spacing w:val="-2"/>
          <w:lang w:val="ms-MY"/>
        </w:rPr>
        <w:t>a</w:t>
      </w:r>
      <w:r w:rsidRPr="006E6067">
        <w:rPr>
          <w:rFonts w:eastAsia="Calibri"/>
          <w:spacing w:val="2"/>
          <w:lang w:val="ms-MY"/>
        </w:rPr>
        <w:t>k</w:t>
      </w:r>
      <w:r w:rsidRPr="006E6067">
        <w:rPr>
          <w:rFonts w:eastAsia="Calibri"/>
          <w:spacing w:val="-1"/>
          <w:lang w:val="ms-MY"/>
        </w:rPr>
        <w:t>a</w:t>
      </w:r>
      <w:r w:rsidRPr="006E6067">
        <w:rPr>
          <w:rFonts w:eastAsia="Calibri"/>
          <w:lang w:val="ms-MY"/>
        </w:rPr>
        <w:t>t.</w:t>
      </w:r>
      <w:r w:rsidRPr="006E6067">
        <w:rPr>
          <w:lang w:val="ms-MY"/>
        </w:rPr>
        <w:t xml:space="preserve"> </w:t>
      </w:r>
      <w:r w:rsidRPr="008E3A6B">
        <w:t>Namun, berdasarkan hasil kajian, program tersebut dijalankan atas inisiatif guru sendiri dengan sokongan pentadbir. Ketiadaan satu kurikulum dan kandungan di dalam silibus atau arahan khas berkaitan program transisi ini dilihat memberi kesan kepada kelangsungan projek cendawan ini. Salah se</w:t>
      </w:r>
      <w:r w:rsidR="00E17797" w:rsidRPr="008E3A6B">
        <w:t>orang orang informan menyatakan;</w:t>
      </w:r>
    </w:p>
    <w:p w:rsidR="009F0A2A" w:rsidRPr="008E3A6B" w:rsidRDefault="009F0A2A" w:rsidP="00A7537E">
      <w:pPr>
        <w:pStyle w:val="10Normal01-PerengganPertama"/>
        <w:spacing w:beforeLines="0" w:before="0" w:afterLines="0" w:after="0" w:line="240" w:lineRule="auto"/>
      </w:pPr>
      <w:r w:rsidRPr="008E3A6B">
        <w:t xml:space="preserve"> </w:t>
      </w:r>
    </w:p>
    <w:p w:rsidR="009F0A2A" w:rsidRPr="008E3A6B" w:rsidRDefault="009F0A2A" w:rsidP="00A7537E">
      <w:pPr>
        <w:spacing w:after="0" w:line="240" w:lineRule="auto"/>
        <w:ind w:left="540"/>
        <w:jc w:val="both"/>
        <w:rPr>
          <w:rFonts w:ascii="Times New Roman" w:hAnsi="Times New Roman"/>
          <w:sz w:val="24"/>
          <w:szCs w:val="24"/>
        </w:rPr>
      </w:pPr>
      <w:r w:rsidRPr="008E3A6B">
        <w:rPr>
          <w:rFonts w:ascii="Times New Roman" w:hAnsi="Times New Roman"/>
          <w:sz w:val="24"/>
          <w:szCs w:val="24"/>
        </w:rPr>
        <w:t>“</w:t>
      </w:r>
      <w:r w:rsidR="005544DC" w:rsidRPr="008E3A6B">
        <w:rPr>
          <w:rFonts w:ascii="Times New Roman" w:hAnsi="Times New Roman"/>
          <w:sz w:val="24"/>
          <w:szCs w:val="24"/>
        </w:rPr>
        <w:t>…</w:t>
      </w:r>
      <w:r w:rsidRPr="008E3A6B">
        <w:rPr>
          <w:rFonts w:ascii="Times New Roman" w:hAnsi="Times New Roman"/>
          <w:sz w:val="24"/>
          <w:szCs w:val="24"/>
        </w:rPr>
        <w:t>Penanaman cendawan ini perlu dimasukkan dalam Kurikulum Tanaman KSSM Pendidikan Khas” (Guru 5).</w:t>
      </w:r>
      <w:r w:rsidR="001E78B7" w:rsidRPr="008E3A6B">
        <w:rPr>
          <w:rFonts w:ascii="Times New Roman" w:hAnsi="Times New Roman"/>
          <w:sz w:val="24"/>
          <w:szCs w:val="24"/>
        </w:rPr>
        <w:t xml:space="preserve"> </w:t>
      </w:r>
    </w:p>
    <w:p w:rsidR="006F37EC" w:rsidRPr="008E3A6B" w:rsidRDefault="006F37EC" w:rsidP="00A7537E">
      <w:pPr>
        <w:pStyle w:val="11Normal02-PerengganKeduaonward"/>
        <w:spacing w:beforeLines="0" w:before="0" w:afterLines="0" w:after="0" w:line="240" w:lineRule="auto"/>
        <w:ind w:firstLine="0"/>
        <w:rPr>
          <w:highlight w:val="yellow"/>
          <w:lang w:eastAsia="ko-KR"/>
        </w:rPr>
      </w:pPr>
    </w:p>
    <w:p w:rsidR="004F55DB" w:rsidRPr="008E3A6B" w:rsidRDefault="001768B3" w:rsidP="00A7537E">
      <w:pPr>
        <w:spacing w:after="0" w:line="240" w:lineRule="auto"/>
        <w:ind w:left="540" w:right="540"/>
        <w:jc w:val="both"/>
        <w:rPr>
          <w:rFonts w:ascii="Times New Roman" w:hAnsi="Times New Roman"/>
          <w:sz w:val="24"/>
          <w:szCs w:val="24"/>
        </w:rPr>
      </w:pPr>
      <w:r w:rsidRPr="008E3A6B">
        <w:rPr>
          <w:rFonts w:ascii="Times New Roman" w:hAnsi="Times New Roman"/>
          <w:sz w:val="24"/>
          <w:szCs w:val="24"/>
        </w:rPr>
        <w:t>“…Kementerian perlu menjadikan projek cendawan sebagai salah satu program wajib bagi seluruh PPKI Malaysia” (Guru 11).</w:t>
      </w:r>
    </w:p>
    <w:p w:rsidR="001768B3" w:rsidRPr="008E3A6B" w:rsidRDefault="001768B3" w:rsidP="00A7537E">
      <w:pPr>
        <w:spacing w:after="0" w:line="240" w:lineRule="auto"/>
        <w:jc w:val="both"/>
        <w:rPr>
          <w:rFonts w:ascii="Times New Roman" w:hAnsi="Times New Roman"/>
          <w:sz w:val="24"/>
          <w:szCs w:val="24"/>
        </w:rPr>
      </w:pPr>
    </w:p>
    <w:p w:rsidR="009F0A2A" w:rsidRPr="008E3A6B" w:rsidRDefault="009F0A2A" w:rsidP="00A7537E">
      <w:pPr>
        <w:spacing w:after="0" w:line="240" w:lineRule="auto"/>
        <w:ind w:firstLine="567"/>
        <w:jc w:val="both"/>
        <w:rPr>
          <w:rFonts w:ascii="Times New Roman" w:hAnsi="Times New Roman"/>
          <w:sz w:val="24"/>
          <w:szCs w:val="24"/>
        </w:rPr>
      </w:pPr>
      <w:r w:rsidRPr="008E3A6B">
        <w:rPr>
          <w:rFonts w:ascii="Times New Roman" w:hAnsi="Times New Roman"/>
          <w:sz w:val="24"/>
          <w:szCs w:val="24"/>
        </w:rPr>
        <w:t xml:space="preserve">Pernyataan dari peringkat dasar tentang prosedur pelaksanaan yang masih </w:t>
      </w:r>
      <w:proofErr w:type="gramStart"/>
      <w:r w:rsidRPr="008E3A6B">
        <w:rPr>
          <w:rFonts w:ascii="Times New Roman" w:hAnsi="Times New Roman"/>
          <w:sz w:val="24"/>
          <w:szCs w:val="24"/>
        </w:rPr>
        <w:t>samar</w:t>
      </w:r>
      <w:proofErr w:type="gramEnd"/>
      <w:r w:rsidRPr="008E3A6B">
        <w:rPr>
          <w:rFonts w:ascii="Times New Roman" w:hAnsi="Times New Roman"/>
          <w:sz w:val="24"/>
          <w:szCs w:val="24"/>
        </w:rPr>
        <w:t xml:space="preserve"> kerana tiada punca kuasa yang jelas tentang pelaksanaan program tersebut telah menyukarkan kerjasama dengan indus</w:t>
      </w:r>
      <w:r w:rsidR="006F37EC" w:rsidRPr="008E3A6B">
        <w:rPr>
          <w:rFonts w:ascii="Times New Roman" w:hAnsi="Times New Roman"/>
          <w:sz w:val="24"/>
          <w:szCs w:val="24"/>
        </w:rPr>
        <w:t xml:space="preserve">tri (Siti Nor Idayu, 2015). Hal ini </w:t>
      </w:r>
      <w:r w:rsidRPr="008E3A6B">
        <w:rPr>
          <w:rFonts w:ascii="Times New Roman" w:hAnsi="Times New Roman"/>
          <w:sz w:val="24"/>
          <w:szCs w:val="24"/>
        </w:rPr>
        <w:t>tur</w:t>
      </w:r>
      <w:r w:rsidR="006F37EC" w:rsidRPr="008E3A6B">
        <w:rPr>
          <w:rFonts w:ascii="Times New Roman" w:hAnsi="Times New Roman"/>
          <w:sz w:val="24"/>
          <w:szCs w:val="24"/>
        </w:rPr>
        <w:t>ut disokong oleh Madinah (2014)</w:t>
      </w:r>
      <w:r w:rsidRPr="008E3A6B">
        <w:rPr>
          <w:rFonts w:ascii="Times New Roman" w:hAnsi="Times New Roman"/>
          <w:sz w:val="24"/>
          <w:szCs w:val="24"/>
        </w:rPr>
        <w:t xml:space="preserve"> yang mendapati aspek keperluan dalam penyaluran perkhidmatan pendidikan untuk </w:t>
      </w:r>
      <w:r w:rsidR="00B564BB" w:rsidRPr="008E3A6B">
        <w:rPr>
          <w:rFonts w:ascii="Times New Roman" w:hAnsi="Times New Roman"/>
          <w:sz w:val="24"/>
          <w:szCs w:val="24"/>
        </w:rPr>
        <w:t>MBK</w:t>
      </w:r>
      <w:r w:rsidRPr="008E3A6B">
        <w:rPr>
          <w:rFonts w:ascii="Times New Roman" w:hAnsi="Times New Roman"/>
          <w:sz w:val="24"/>
          <w:szCs w:val="24"/>
        </w:rPr>
        <w:t xml:space="preserve"> ialah pernyataan arahan di peringkat dasar pendidikan, latihan dan pengurusan sumber manusia, program pembangunan diri, interaksi kolaborasi, penempatan pekerjaan dan penglibatan ibu bapa. </w:t>
      </w:r>
    </w:p>
    <w:p w:rsidR="00A54CBE" w:rsidRPr="008E3A6B" w:rsidRDefault="00A54CBE" w:rsidP="00A7537E">
      <w:pPr>
        <w:pStyle w:val="11Normal02-PerengganKeduaonward"/>
        <w:spacing w:beforeLines="0" w:before="0" w:afterLines="0" w:after="0" w:line="240" w:lineRule="auto"/>
        <w:ind w:firstLine="0"/>
      </w:pPr>
    </w:p>
    <w:p w:rsidR="009F0A2A" w:rsidRPr="008E3A6B" w:rsidRDefault="009F0A2A" w:rsidP="00A7537E">
      <w:pPr>
        <w:pStyle w:val="09dLevel04"/>
        <w:spacing w:beforeLines="0" w:before="0" w:afterLines="0" w:after="0" w:line="240" w:lineRule="auto"/>
        <w:ind w:left="0" w:firstLine="0"/>
        <w:rPr>
          <w:b w:val="0"/>
          <w:sz w:val="24"/>
          <w:szCs w:val="24"/>
        </w:rPr>
      </w:pPr>
      <w:r w:rsidRPr="008E3A6B">
        <w:rPr>
          <w:b w:val="0"/>
          <w:sz w:val="24"/>
          <w:szCs w:val="24"/>
        </w:rPr>
        <w:t>f. Kerjasama ibu bapa dan keluarga kurang memuaskan</w:t>
      </w:r>
    </w:p>
    <w:p w:rsidR="009F0A2A" w:rsidRPr="008E3A6B" w:rsidRDefault="009F0A2A" w:rsidP="00A7537E">
      <w:pPr>
        <w:pStyle w:val="10Normal01-PerengganPertama"/>
        <w:spacing w:beforeLines="0" w:before="0" w:afterLines="0" w:after="0" w:line="240" w:lineRule="auto"/>
      </w:pPr>
    </w:p>
    <w:p w:rsidR="009D7BE6" w:rsidRPr="008E3A6B" w:rsidRDefault="009F0A2A" w:rsidP="00A7537E">
      <w:pPr>
        <w:pStyle w:val="10Normal01-PerengganPertama"/>
        <w:spacing w:beforeLines="0" w:before="0" w:afterLines="0" w:after="0" w:line="240" w:lineRule="auto"/>
      </w:pPr>
      <w:r w:rsidRPr="008E3A6B">
        <w:t>Secara keseluruhannya</w:t>
      </w:r>
      <w:r w:rsidR="009D7BE6" w:rsidRPr="008E3A6B">
        <w:t>,</w:t>
      </w:r>
      <w:r w:rsidRPr="008E3A6B">
        <w:t xml:space="preserve"> penglibatan ibu bapa dalam projek cendawan dalam kalangan MBK Bermasalah Pembelajaran di Pulau Pinang masih di t</w:t>
      </w:r>
      <w:r w:rsidR="009D7BE6" w:rsidRPr="008E3A6B">
        <w:t xml:space="preserve">ahap yang sangat rendah. Lantas, </w:t>
      </w:r>
      <w:r w:rsidRPr="008E3A6B">
        <w:t>memberi satu cabara</w:t>
      </w:r>
      <w:r w:rsidR="009D7BE6" w:rsidRPr="008E3A6B">
        <w:t>n untuk membentuk agropreneur dalam kalangan MBK</w:t>
      </w:r>
      <w:r w:rsidRPr="008E3A6B">
        <w:t xml:space="preserve">. </w:t>
      </w:r>
      <w:r w:rsidR="004E6F71" w:rsidRPr="008E3A6B">
        <w:t>I</w:t>
      </w:r>
      <w:r w:rsidR="005544DC" w:rsidRPr="008E3A6B">
        <w:t>nforman menyatakan;</w:t>
      </w:r>
    </w:p>
    <w:p w:rsidR="009F0A2A" w:rsidRPr="008E3A6B" w:rsidRDefault="009F0A2A" w:rsidP="00A7537E">
      <w:pPr>
        <w:pStyle w:val="11Normal02-PerengganKeduaonward"/>
        <w:spacing w:beforeLines="0" w:before="0" w:afterLines="0" w:after="0" w:line="240" w:lineRule="auto"/>
        <w:ind w:firstLine="0"/>
      </w:pPr>
    </w:p>
    <w:p w:rsidR="009F0A2A" w:rsidRPr="008E3A6B" w:rsidRDefault="009F0A2A" w:rsidP="00A7537E">
      <w:pPr>
        <w:pStyle w:val="11Normal02-PerengganKeduaonward"/>
        <w:spacing w:beforeLines="0" w:before="0" w:afterLines="0" w:after="0" w:line="240" w:lineRule="auto"/>
        <w:ind w:left="567" w:right="571" w:firstLine="0"/>
      </w:pPr>
      <w:r w:rsidRPr="008E3A6B">
        <w:lastRenderedPageBreak/>
        <w:t>“</w:t>
      </w:r>
      <w:r w:rsidR="005544DC" w:rsidRPr="008E3A6B">
        <w:t>…</w:t>
      </w:r>
      <w:r w:rsidRPr="008E3A6B">
        <w:t xml:space="preserve">Ibu bapa datang masa mesyuarat RPI pertama kali </w:t>
      </w:r>
      <w:r w:rsidR="005544DC" w:rsidRPr="008E3A6B">
        <w:t>saha</w:t>
      </w:r>
      <w:r w:rsidRPr="008E3A6B">
        <w:t>ja, l</w:t>
      </w:r>
      <w:r w:rsidR="009D7BE6" w:rsidRPr="008E3A6B">
        <w:t>epas tu semua serah kat cikgu. K</w:t>
      </w:r>
      <w:r w:rsidRPr="008E3A6B">
        <w:t>eban</w:t>
      </w:r>
      <w:r w:rsidR="005544DC" w:rsidRPr="008E3A6B">
        <w:t>yakan mereka kerja, memang tiada</w:t>
      </w:r>
      <w:r w:rsidRPr="008E3A6B">
        <w:t xml:space="preserve"> masa”</w:t>
      </w:r>
      <w:r w:rsidR="005544DC" w:rsidRPr="008E3A6B">
        <w:t xml:space="preserve"> </w:t>
      </w:r>
      <w:r w:rsidRPr="008E3A6B">
        <w:t>(Guru 7).</w:t>
      </w:r>
    </w:p>
    <w:p w:rsidR="004E6F71" w:rsidRPr="008E3A6B" w:rsidRDefault="004E6F71" w:rsidP="00A7537E">
      <w:pPr>
        <w:pStyle w:val="11Normal02-PerengganKeduaonward"/>
        <w:spacing w:beforeLines="0" w:before="0" w:afterLines="0" w:after="0" w:line="240" w:lineRule="auto"/>
        <w:ind w:left="567" w:right="571" w:firstLine="0"/>
      </w:pPr>
    </w:p>
    <w:p w:rsidR="004E6F71" w:rsidRPr="008E3A6B" w:rsidRDefault="004E6F71" w:rsidP="00A7537E">
      <w:pPr>
        <w:pStyle w:val="11Normal02-PerengganKeduaonward"/>
        <w:spacing w:beforeLines="0" w:before="0" w:afterLines="0" w:after="0" w:line="240" w:lineRule="auto"/>
        <w:ind w:left="567" w:right="571" w:firstLine="0"/>
      </w:pPr>
      <w:r w:rsidRPr="008E3A6B">
        <w:t>“…Keluarga memang serahkan terus mereka pada kami dalam mendidik murid, sedangkan mereka boleh turut membantu anak-anak di rumah untuk kuasai kemahiran tersebut (Guru 13).</w:t>
      </w:r>
    </w:p>
    <w:p w:rsidR="009F0A2A" w:rsidRPr="008E3A6B" w:rsidRDefault="009F0A2A" w:rsidP="00A7537E">
      <w:pPr>
        <w:pStyle w:val="11Normal02-PerengganKeduaonward"/>
        <w:spacing w:beforeLines="0" w:before="0" w:afterLines="0" w:after="0" w:line="240" w:lineRule="auto"/>
        <w:ind w:firstLine="0"/>
      </w:pPr>
    </w:p>
    <w:p w:rsidR="004F55DB" w:rsidRPr="008E3A6B" w:rsidRDefault="009F0A2A" w:rsidP="00A7537E">
      <w:pPr>
        <w:pStyle w:val="11Normal02-PerengganKeduaonward"/>
        <w:spacing w:beforeLines="0" w:before="0" w:afterLines="0" w:after="0" w:line="240" w:lineRule="auto"/>
        <w:ind w:firstLine="360"/>
      </w:pPr>
      <w:r w:rsidRPr="008E3A6B">
        <w:t>Dari segi latihan pula, keluarga boleh membantu guru dalam memberikan latihan kemahiran kepada</w:t>
      </w:r>
      <w:r w:rsidR="009D7BE6" w:rsidRPr="008E3A6B">
        <w:t xml:space="preserve"> murid supaya wujud</w:t>
      </w:r>
      <w:r w:rsidRPr="008E3A6B">
        <w:t xml:space="preserve"> kesinambungan </w:t>
      </w:r>
      <w:r w:rsidR="009D7BE6" w:rsidRPr="008E3A6B">
        <w:t xml:space="preserve">berkaitan </w:t>
      </w:r>
      <w:r w:rsidRPr="008E3A6B">
        <w:t>kemahiran yang dipelajari di sekolah d</w:t>
      </w:r>
      <w:r w:rsidR="003F0021" w:rsidRPr="008E3A6B">
        <w:t xml:space="preserve">an dipraktikkan </w:t>
      </w:r>
      <w:r w:rsidR="009D7BE6" w:rsidRPr="008E3A6B">
        <w:t xml:space="preserve">pula </w:t>
      </w:r>
      <w:r w:rsidR="003F0021" w:rsidRPr="008E3A6B">
        <w:t>di rumah. Oleh</w:t>
      </w:r>
      <w:r w:rsidRPr="008E3A6B">
        <w:t xml:space="preserve"> itu, murid dapat menguasai bidang kemahiran dengan baik dan cepat (Siti </w:t>
      </w:r>
      <w:proofErr w:type="gramStart"/>
      <w:r w:rsidRPr="008E3A6B">
        <w:t>Nor</w:t>
      </w:r>
      <w:proofErr w:type="gramEnd"/>
      <w:r w:rsidRPr="008E3A6B">
        <w:t xml:space="preserve"> Idayu, 2015). Blackmon (2008) juga berpendapat bahawa keluarga boleh terlibat secara langsung dalam memberikan latihan kepada anak-anak mereka bagi memastikan kemahiran yang dipelajari dapat diamalkan </w:t>
      </w:r>
      <w:r w:rsidR="00A54CBE">
        <w:t xml:space="preserve">serta </w:t>
      </w:r>
      <w:r w:rsidRPr="008E3A6B">
        <w:t>dikekalkan dalam ingatan mereka.</w:t>
      </w:r>
    </w:p>
    <w:p w:rsidR="009F0A2A" w:rsidRPr="008E3A6B" w:rsidRDefault="009F0A2A" w:rsidP="00A7537E">
      <w:pPr>
        <w:pStyle w:val="11Normal02-PerengganKeduaonward"/>
        <w:spacing w:beforeLines="0" w:before="0" w:afterLines="0" w:after="0" w:line="240" w:lineRule="auto"/>
        <w:ind w:firstLine="360"/>
      </w:pPr>
      <w:r w:rsidRPr="008E3A6B">
        <w:t xml:space="preserve">Namun, disebabkan kesibukan kerja, ibu bapa dilihat sukar untuk memberikan komitmen (Siti </w:t>
      </w:r>
      <w:proofErr w:type="gramStart"/>
      <w:r w:rsidRPr="008E3A6B">
        <w:t>Nor</w:t>
      </w:r>
      <w:proofErr w:type="gramEnd"/>
      <w:r w:rsidRPr="008E3A6B">
        <w:t xml:space="preserve"> Idayu, 2015). </w:t>
      </w:r>
      <w:r w:rsidR="009F5BCE" w:rsidRPr="008E3A6B">
        <w:t xml:space="preserve">Masalah berkaitan kerjasama ibu bapa disokong oleh </w:t>
      </w:r>
      <w:r w:rsidRPr="008E3A6B">
        <w:t xml:space="preserve">Noraini et al. (2015) </w:t>
      </w:r>
      <w:r w:rsidR="009F5BCE" w:rsidRPr="008E3A6B">
        <w:t xml:space="preserve">yang </w:t>
      </w:r>
      <w:r w:rsidRPr="008E3A6B">
        <w:t xml:space="preserve">mendapati bahawa terdapat ibu bapa yang bersikap negatif </w:t>
      </w:r>
      <w:r w:rsidR="009F5BCE" w:rsidRPr="008E3A6B">
        <w:t xml:space="preserve">dan </w:t>
      </w:r>
      <w:r w:rsidRPr="008E3A6B">
        <w:t xml:space="preserve">tidak berminat untuk menyertai program </w:t>
      </w:r>
      <w:r w:rsidR="009F5BCE" w:rsidRPr="008E3A6B">
        <w:t>yang dijalankan di sekolah. Kesibukan kerja menjadi</w:t>
      </w:r>
      <w:r w:rsidRPr="008E3A6B">
        <w:t xml:space="preserve"> alasan untuk mereka melepaskan tanggungjawab kepada guru. Sehubungan itu, </w:t>
      </w:r>
      <w:r w:rsidR="009F5BCE" w:rsidRPr="008E3A6B">
        <w:t>kejayaan program transisi</w:t>
      </w:r>
      <w:r w:rsidRPr="008E3A6B">
        <w:t xml:space="preserve"> sangat memerlukan kerjasama erat keluarga dan masyarakat sekeliling (Blackmon, 2008; Zainudin et al., 2006).</w:t>
      </w:r>
    </w:p>
    <w:p w:rsidR="009F0A2A" w:rsidRPr="008E3A6B" w:rsidRDefault="009F0A2A" w:rsidP="00A7537E">
      <w:pPr>
        <w:pStyle w:val="10Normal01-PerengganPertama"/>
        <w:spacing w:beforeLines="0" w:before="0" w:afterLines="0" w:after="0" w:line="240" w:lineRule="auto"/>
      </w:pPr>
      <w:r w:rsidRPr="008E3A6B">
        <w:t xml:space="preserve"> </w:t>
      </w:r>
    </w:p>
    <w:p w:rsidR="004B390A" w:rsidRPr="008E3A6B" w:rsidRDefault="0050423A" w:rsidP="00A7537E">
      <w:pPr>
        <w:pStyle w:val="10Normal01-PerengganPertama"/>
        <w:spacing w:beforeLines="0" w:before="0" w:afterLines="0" w:after="0" w:line="240" w:lineRule="auto"/>
        <w:rPr>
          <w:lang w:eastAsia="ko-KR"/>
        </w:rPr>
      </w:pPr>
      <w:r w:rsidRPr="008E3A6B">
        <w:rPr>
          <w:lang w:eastAsia="ko-KR"/>
        </w:rPr>
        <w:t>g. Masalah berkaitan</w:t>
      </w:r>
      <w:r w:rsidR="004B390A" w:rsidRPr="008E3A6B">
        <w:rPr>
          <w:lang w:eastAsia="ko-KR"/>
        </w:rPr>
        <w:t xml:space="preserve"> pengurusan tanaman </w:t>
      </w:r>
    </w:p>
    <w:p w:rsidR="004B390A" w:rsidRPr="008E3A6B" w:rsidRDefault="004B390A" w:rsidP="00A7537E">
      <w:pPr>
        <w:pStyle w:val="10Normal01-PerengganPertama"/>
        <w:spacing w:beforeLines="0" w:before="0" w:afterLines="0" w:after="0" w:line="240" w:lineRule="auto"/>
        <w:rPr>
          <w:lang w:eastAsia="ko-KR"/>
        </w:rPr>
      </w:pPr>
    </w:p>
    <w:p w:rsidR="009B0CBF" w:rsidRPr="008E3A6B" w:rsidRDefault="009F0A2A" w:rsidP="00A7537E">
      <w:pPr>
        <w:pStyle w:val="10Normal01-PerengganPertama"/>
        <w:spacing w:beforeLines="0" w:before="0" w:afterLines="0" w:after="0" w:line="240" w:lineRule="auto"/>
        <w:rPr>
          <w:lang w:eastAsia="ko-KR"/>
        </w:rPr>
      </w:pPr>
      <w:r w:rsidRPr="008E3A6B">
        <w:rPr>
          <w:lang w:eastAsia="ko-KR"/>
        </w:rPr>
        <w:t xml:space="preserve">Antara cabaran yang mendapat maklum balas tertinggi daripada informan ialah kualiti cendawan yang dihasilkan, kebersihan, kekurangan murid, teknologi, kesan cuaca, serangan penyakit dan serangan serangga. </w:t>
      </w:r>
      <w:r w:rsidR="004B390A" w:rsidRPr="008E3A6B">
        <w:rPr>
          <w:lang w:eastAsia="ko-KR"/>
        </w:rPr>
        <w:t xml:space="preserve">Konsep Amalan Pertanian Baik dalam penanaman cendawan tanpa penggunaan sebarang bahan kimia menjadi satu cabaran kepada pihak sekolah. Faktor kebersihan yang tidak dititikberatkan </w:t>
      </w:r>
      <w:proofErr w:type="gramStart"/>
      <w:r w:rsidR="004B390A" w:rsidRPr="008E3A6B">
        <w:rPr>
          <w:lang w:eastAsia="ko-KR"/>
        </w:rPr>
        <w:t>akan</w:t>
      </w:r>
      <w:proofErr w:type="gramEnd"/>
      <w:r w:rsidR="004B390A" w:rsidRPr="008E3A6B">
        <w:rPr>
          <w:lang w:eastAsia="ko-KR"/>
        </w:rPr>
        <w:t xml:space="preserve"> memberi kesan kepada pengeluaran cendawan. </w:t>
      </w:r>
      <w:r w:rsidR="009227AC" w:rsidRPr="008E3A6B">
        <w:rPr>
          <w:lang w:eastAsia="ko-KR"/>
        </w:rPr>
        <w:t xml:space="preserve">Malah, mereka perlu mengatasi masalah serangga perosak secara organik seperti menggunakan serai wangi. </w:t>
      </w:r>
      <w:r w:rsidR="009B0CBF" w:rsidRPr="008E3A6B">
        <w:rPr>
          <w:lang w:eastAsia="ko-KR"/>
        </w:rPr>
        <w:t>Kenyataan daripada pegawai PPK berkaitan kebersihan adalah seperti berikut;</w:t>
      </w:r>
    </w:p>
    <w:p w:rsidR="009B0CBF" w:rsidRPr="008E3A6B" w:rsidRDefault="009B0CBF" w:rsidP="00A7537E">
      <w:pPr>
        <w:pStyle w:val="11Normal02-PerengganKeduaonward"/>
        <w:spacing w:beforeLines="0" w:before="0" w:afterLines="0" w:after="0" w:line="240" w:lineRule="auto"/>
        <w:ind w:firstLine="0"/>
        <w:rPr>
          <w:lang w:eastAsia="ko-KR"/>
        </w:rPr>
      </w:pPr>
    </w:p>
    <w:p w:rsidR="009B0CBF" w:rsidRPr="008E3A6B" w:rsidRDefault="009B0CBF" w:rsidP="00A7537E">
      <w:pPr>
        <w:pStyle w:val="26bPetikan-Perkataan"/>
        <w:spacing w:beforeLines="0" w:before="0" w:afterLines="0" w:after="0" w:line="240" w:lineRule="auto"/>
        <w:ind w:left="567" w:right="571"/>
        <w:rPr>
          <w:color w:val="auto"/>
        </w:rPr>
      </w:pPr>
      <w:r w:rsidRPr="008E3A6B">
        <w:rPr>
          <w:color w:val="auto"/>
        </w:rPr>
        <w:t xml:space="preserve">“…Kita memang tidak galakkan guna racun langsung, memang kita tidak praktikkan segala </w:t>
      </w:r>
      <w:r w:rsidRPr="008E3A6B">
        <w:rPr>
          <w:i/>
          <w:color w:val="auto"/>
        </w:rPr>
        <w:t>chemical</w:t>
      </w:r>
      <w:r w:rsidRPr="008E3A6B">
        <w:rPr>
          <w:color w:val="auto"/>
        </w:rPr>
        <w:t xml:space="preserve">, kecuali </w:t>
      </w:r>
      <w:r w:rsidRPr="008E3A6B">
        <w:rPr>
          <w:i/>
          <w:color w:val="auto"/>
        </w:rPr>
        <w:t>repellent</w:t>
      </w:r>
      <w:r w:rsidRPr="008E3A6B">
        <w:rPr>
          <w:color w:val="auto"/>
        </w:rPr>
        <w:t xml:space="preserve"> sajalah, kalau ada serangga kita guna serai wangi, organikla, kita lebih kepada konsep Amalan Pertanian Baik. Maksudnya guru-guru dan pelajar masa buat projek cendawan perlu bersihkan diri, praktikkan </w:t>
      </w:r>
      <w:r w:rsidRPr="008E3A6B">
        <w:rPr>
          <w:i/>
          <w:color w:val="auto"/>
        </w:rPr>
        <w:t>step</w:t>
      </w:r>
      <w:r w:rsidRPr="008E3A6B">
        <w:rPr>
          <w:color w:val="auto"/>
        </w:rPr>
        <w:t xml:space="preserve"> dan </w:t>
      </w:r>
      <w:r w:rsidRPr="008E3A6B">
        <w:rPr>
          <w:i/>
          <w:color w:val="auto"/>
        </w:rPr>
        <w:t>hygene</w:t>
      </w:r>
      <w:r w:rsidRPr="008E3A6B">
        <w:rPr>
          <w:color w:val="auto"/>
        </w:rPr>
        <w:t xml:space="preserve">. Memang kita cakap dah awal-awal, projek cendawan ini memang betul-betul kena </w:t>
      </w:r>
      <w:r w:rsidRPr="008E3A6B">
        <w:rPr>
          <w:i/>
          <w:color w:val="auto"/>
        </w:rPr>
        <w:t xml:space="preserve">hygenic </w:t>
      </w:r>
      <w:r w:rsidRPr="008E3A6B">
        <w:rPr>
          <w:color w:val="auto"/>
        </w:rPr>
        <w:t xml:space="preserve">berbanding dengan sekolah buat kebun sayur. Kebun sayur dalam keadaan biasa pun pelajar boleh masuk, sebab sayur ada </w:t>
      </w:r>
      <w:r w:rsidRPr="008E3A6B">
        <w:rPr>
          <w:i/>
          <w:color w:val="auto"/>
        </w:rPr>
        <w:t>protect</w:t>
      </w:r>
      <w:r w:rsidRPr="008E3A6B">
        <w:rPr>
          <w:color w:val="auto"/>
        </w:rPr>
        <w:t xml:space="preserve"> dengan racun. Cendawan pula </w:t>
      </w:r>
      <w:r w:rsidRPr="008E3A6B">
        <w:rPr>
          <w:i/>
          <w:color w:val="auto"/>
        </w:rPr>
        <w:t>self protect</w:t>
      </w:r>
      <w:r w:rsidRPr="008E3A6B">
        <w:rPr>
          <w:color w:val="auto"/>
        </w:rPr>
        <w:t xml:space="preserve">, jadi kalau kita tak bersih, cendawan akan </w:t>
      </w:r>
      <w:r w:rsidRPr="008E3A6B">
        <w:rPr>
          <w:i/>
          <w:color w:val="auto"/>
        </w:rPr>
        <w:t>effect</w:t>
      </w:r>
      <w:r w:rsidRPr="008E3A6B">
        <w:rPr>
          <w:color w:val="auto"/>
        </w:rPr>
        <w:t xml:space="preserve"> la” (Pegawai PPK).</w:t>
      </w:r>
    </w:p>
    <w:p w:rsidR="009B0CBF" w:rsidRPr="008E3A6B" w:rsidRDefault="009B0CBF" w:rsidP="00A7537E">
      <w:pPr>
        <w:spacing w:after="0" w:line="240" w:lineRule="auto"/>
        <w:jc w:val="both"/>
        <w:rPr>
          <w:rFonts w:ascii="Times New Roman" w:hAnsi="Times New Roman"/>
          <w:sz w:val="24"/>
          <w:szCs w:val="24"/>
          <w:lang w:val="nb-NO" w:eastAsia="ko-KR"/>
        </w:rPr>
      </w:pPr>
    </w:p>
    <w:p w:rsidR="004B390A" w:rsidRPr="008E3A6B" w:rsidRDefault="004B390A" w:rsidP="00A7537E">
      <w:pPr>
        <w:spacing w:after="0" w:line="240" w:lineRule="auto"/>
        <w:ind w:firstLine="360"/>
        <w:jc w:val="both"/>
        <w:rPr>
          <w:rFonts w:ascii="Times New Roman" w:hAnsi="Times New Roman"/>
          <w:sz w:val="24"/>
          <w:szCs w:val="24"/>
        </w:rPr>
      </w:pPr>
      <w:r w:rsidRPr="008E3A6B">
        <w:rPr>
          <w:rFonts w:ascii="Times New Roman" w:hAnsi="Times New Roman"/>
          <w:sz w:val="24"/>
          <w:szCs w:val="24"/>
          <w:lang w:val="nb-NO" w:eastAsia="ko-KR"/>
        </w:rPr>
        <w:t xml:space="preserve">Terdapat </w:t>
      </w:r>
      <w:r w:rsidR="009227AC" w:rsidRPr="008E3A6B">
        <w:rPr>
          <w:rFonts w:ascii="Times New Roman" w:hAnsi="Times New Roman"/>
          <w:sz w:val="24"/>
          <w:szCs w:val="24"/>
          <w:lang w:val="nb-NO" w:eastAsia="ko-KR"/>
        </w:rPr>
        <w:t>beberapa informan yang meny</w:t>
      </w:r>
      <w:r w:rsidRPr="008E3A6B">
        <w:rPr>
          <w:rFonts w:ascii="Times New Roman" w:hAnsi="Times New Roman"/>
          <w:sz w:val="24"/>
          <w:szCs w:val="24"/>
          <w:lang w:val="nb-NO" w:eastAsia="ko-KR"/>
        </w:rPr>
        <w:t>atakan serangan penyakit dan serangga</w:t>
      </w:r>
      <w:r w:rsidR="009227AC" w:rsidRPr="008E3A6B">
        <w:rPr>
          <w:rFonts w:ascii="Times New Roman" w:hAnsi="Times New Roman"/>
          <w:sz w:val="24"/>
          <w:szCs w:val="24"/>
          <w:lang w:val="nb-NO" w:eastAsia="ko-KR"/>
        </w:rPr>
        <w:t xml:space="preserve"> perosak</w:t>
      </w:r>
      <w:r w:rsidRPr="008E3A6B">
        <w:rPr>
          <w:rFonts w:ascii="Times New Roman" w:hAnsi="Times New Roman"/>
          <w:sz w:val="24"/>
          <w:szCs w:val="24"/>
          <w:lang w:val="nb-NO" w:eastAsia="ko-KR"/>
        </w:rPr>
        <w:t xml:space="preserve"> mempengaruhi pengeluaran hasil cendawan di sekolah mereka. </w:t>
      </w:r>
      <w:r w:rsidRPr="008E3A6B">
        <w:rPr>
          <w:rFonts w:ascii="Times New Roman" w:hAnsi="Times New Roman"/>
          <w:sz w:val="24"/>
          <w:szCs w:val="24"/>
        </w:rPr>
        <w:t xml:space="preserve">Informan turut memberi maklum balas tentang serangan </w:t>
      </w:r>
      <w:r w:rsidR="009B0CBF" w:rsidRPr="008E3A6B">
        <w:rPr>
          <w:rFonts w:ascii="Times New Roman" w:hAnsi="Times New Roman"/>
          <w:sz w:val="24"/>
          <w:szCs w:val="24"/>
        </w:rPr>
        <w:t>kulat terhadap bongkah cendawan. L</w:t>
      </w:r>
      <w:r w:rsidRPr="008E3A6B">
        <w:rPr>
          <w:rFonts w:ascii="Times New Roman" w:hAnsi="Times New Roman"/>
          <w:sz w:val="24"/>
          <w:szCs w:val="24"/>
        </w:rPr>
        <w:t xml:space="preserve">angkah terpaksa diambil dengan mengasingkan serta membuang terus bongkah yang dijangkiti kulat agar tidak merebak kepada bongkah yang lain. </w:t>
      </w:r>
    </w:p>
    <w:p w:rsidR="009F0A2A" w:rsidRPr="008E3A6B" w:rsidRDefault="009F0A2A" w:rsidP="00A7537E">
      <w:pPr>
        <w:pStyle w:val="26bPetikan-Perkataan"/>
        <w:spacing w:beforeLines="0" w:before="0" w:afterLines="0" w:after="0" w:line="240" w:lineRule="auto"/>
        <w:ind w:left="567" w:right="571"/>
        <w:rPr>
          <w:color w:val="auto"/>
        </w:rPr>
      </w:pPr>
      <w:r w:rsidRPr="008E3A6B">
        <w:rPr>
          <w:color w:val="auto"/>
        </w:rPr>
        <w:lastRenderedPageBreak/>
        <w:t>“</w:t>
      </w:r>
      <w:r w:rsidR="00844549" w:rsidRPr="008E3A6B">
        <w:rPr>
          <w:color w:val="auto"/>
        </w:rPr>
        <w:t>…</w:t>
      </w:r>
      <w:r w:rsidRPr="008E3A6B">
        <w:rPr>
          <w:color w:val="auto"/>
        </w:rPr>
        <w:t xml:space="preserve">Sana </w:t>
      </w:r>
      <w:r w:rsidR="00844549" w:rsidRPr="008E3A6B">
        <w:rPr>
          <w:color w:val="auto"/>
        </w:rPr>
        <w:t>ada tupai dan tikus, saya letak</w:t>
      </w:r>
      <w:r w:rsidRPr="008E3A6B">
        <w:rPr>
          <w:color w:val="auto"/>
        </w:rPr>
        <w:t xml:space="preserve"> </w:t>
      </w:r>
      <w:r w:rsidRPr="008E3A6B">
        <w:rPr>
          <w:i/>
          <w:color w:val="auto"/>
        </w:rPr>
        <w:t>plywood</w:t>
      </w:r>
      <w:r w:rsidRPr="008E3A6B">
        <w:rPr>
          <w:color w:val="auto"/>
        </w:rPr>
        <w:t xml:space="preserve">, tapi ada struktur yang hujan boleh masuk, </w:t>
      </w:r>
      <w:r w:rsidRPr="008E3A6B">
        <w:rPr>
          <w:i/>
          <w:color w:val="auto"/>
        </w:rPr>
        <w:t>so</w:t>
      </w:r>
      <w:r w:rsidRPr="008E3A6B">
        <w:rPr>
          <w:color w:val="auto"/>
        </w:rPr>
        <w:t xml:space="preserve">, </w:t>
      </w:r>
      <w:r w:rsidRPr="008E3A6B">
        <w:rPr>
          <w:i/>
          <w:color w:val="auto"/>
        </w:rPr>
        <w:t>plywood</w:t>
      </w:r>
      <w:r w:rsidRPr="008E3A6B">
        <w:rPr>
          <w:color w:val="auto"/>
        </w:rPr>
        <w:t xml:space="preserve"> pun jatuh, </w:t>
      </w:r>
      <w:r w:rsidRPr="008E3A6B">
        <w:rPr>
          <w:i/>
          <w:color w:val="auto"/>
        </w:rPr>
        <w:t>so those kind of things</w:t>
      </w:r>
      <w:r w:rsidR="006432F4">
        <w:rPr>
          <w:color w:val="auto"/>
        </w:rPr>
        <w:t xml:space="preserve"> la.</w:t>
      </w:r>
      <w:r w:rsidRPr="008E3A6B">
        <w:rPr>
          <w:color w:val="auto"/>
        </w:rPr>
        <w:t xml:space="preserve"> </w:t>
      </w:r>
      <w:r w:rsidR="006432F4">
        <w:rPr>
          <w:color w:val="auto"/>
        </w:rPr>
        <w:t xml:space="preserve">Kalau </w:t>
      </w:r>
      <w:r w:rsidRPr="008E3A6B">
        <w:rPr>
          <w:color w:val="auto"/>
        </w:rPr>
        <w:t xml:space="preserve">tengok tempat </w:t>
      </w:r>
      <w:r w:rsidR="009B0CBF" w:rsidRPr="008E3A6B">
        <w:rPr>
          <w:color w:val="auto"/>
        </w:rPr>
        <w:t>lain</w:t>
      </w:r>
      <w:r w:rsidR="006432F4">
        <w:rPr>
          <w:color w:val="auto"/>
        </w:rPr>
        <w:t>, dinding</w:t>
      </w:r>
      <w:r w:rsidR="009B0CBF" w:rsidRPr="008E3A6B">
        <w:rPr>
          <w:color w:val="auto"/>
        </w:rPr>
        <w:t xml:space="preserve"> tak tutup dengan semua.</w:t>
      </w:r>
      <w:r w:rsidRPr="008E3A6B">
        <w:rPr>
          <w:color w:val="auto"/>
        </w:rPr>
        <w:t xml:space="preserve"> </w:t>
      </w:r>
      <w:r w:rsidR="00844549" w:rsidRPr="008E3A6B">
        <w:rPr>
          <w:color w:val="auto"/>
        </w:rPr>
        <w:t>Saya</w:t>
      </w:r>
      <w:r w:rsidR="00844549" w:rsidRPr="008E3A6B">
        <w:rPr>
          <w:i/>
          <w:color w:val="auto"/>
        </w:rPr>
        <w:t xml:space="preserve"> </w:t>
      </w:r>
      <w:r w:rsidR="00844549" w:rsidRPr="008E3A6B">
        <w:rPr>
          <w:color w:val="auto"/>
        </w:rPr>
        <w:t>tutup semua sebab tidak mahu</w:t>
      </w:r>
      <w:r w:rsidRPr="008E3A6B">
        <w:rPr>
          <w:color w:val="auto"/>
        </w:rPr>
        <w:t xml:space="preserve"> serangga atau binatang perosak masuk, tapi bila tutup dengan </w:t>
      </w:r>
      <w:r w:rsidRPr="008E3A6B">
        <w:rPr>
          <w:i/>
          <w:color w:val="auto"/>
        </w:rPr>
        <w:t>plywood</w:t>
      </w:r>
      <w:r w:rsidR="00844549" w:rsidRPr="008E3A6B">
        <w:rPr>
          <w:color w:val="auto"/>
        </w:rPr>
        <w:t xml:space="preserve"> jadi panas, bahang ada bahagian </w:t>
      </w:r>
      <w:r w:rsidRPr="008E3A6B">
        <w:rPr>
          <w:color w:val="auto"/>
        </w:rPr>
        <w:t>atas” (Guru 5).</w:t>
      </w:r>
    </w:p>
    <w:p w:rsidR="00BE6A2E" w:rsidRPr="008E3A6B" w:rsidRDefault="00BE6A2E" w:rsidP="00A7537E">
      <w:pPr>
        <w:spacing w:after="0" w:line="240" w:lineRule="auto"/>
        <w:jc w:val="both"/>
        <w:rPr>
          <w:lang w:eastAsia="ko-KR"/>
        </w:rPr>
      </w:pPr>
    </w:p>
    <w:p w:rsidR="009F0A2A" w:rsidRPr="008E3A6B" w:rsidRDefault="009F0A2A" w:rsidP="00A7537E">
      <w:pPr>
        <w:pStyle w:val="26bPetikan-Perkataan"/>
        <w:spacing w:beforeLines="0" w:before="0" w:afterLines="0" w:after="0" w:line="240" w:lineRule="auto"/>
        <w:ind w:left="567" w:right="571"/>
        <w:rPr>
          <w:color w:val="auto"/>
        </w:rPr>
      </w:pPr>
      <w:r w:rsidRPr="008E3A6B">
        <w:rPr>
          <w:color w:val="auto"/>
        </w:rPr>
        <w:t>“</w:t>
      </w:r>
      <w:r w:rsidR="00844549" w:rsidRPr="008E3A6B">
        <w:rPr>
          <w:color w:val="auto"/>
        </w:rPr>
        <w:t>…</w:t>
      </w:r>
      <w:r w:rsidRPr="008E3A6B">
        <w:rPr>
          <w:color w:val="auto"/>
        </w:rPr>
        <w:t>Ada bongkah yang dijangkiti kulat hitam deng</w:t>
      </w:r>
      <w:r w:rsidR="00844549" w:rsidRPr="008E3A6B">
        <w:rPr>
          <w:color w:val="auto"/>
        </w:rPr>
        <w:t>an kulat hijau, kami asingkan bongkah tersebut</w:t>
      </w:r>
      <w:r w:rsidRPr="008E3A6B">
        <w:rPr>
          <w:color w:val="auto"/>
        </w:rPr>
        <w:t xml:space="preserve"> kat luar supaya bongkah lain tak kena”</w:t>
      </w:r>
      <w:r w:rsidR="00844549" w:rsidRPr="008E3A6B">
        <w:rPr>
          <w:color w:val="auto"/>
        </w:rPr>
        <w:t xml:space="preserve"> </w:t>
      </w:r>
      <w:r w:rsidRPr="008E3A6B">
        <w:rPr>
          <w:color w:val="auto"/>
        </w:rPr>
        <w:t>(Guru 4).</w:t>
      </w:r>
    </w:p>
    <w:p w:rsidR="009F0A2A" w:rsidRPr="008E3A6B" w:rsidRDefault="009F0A2A" w:rsidP="00A7537E">
      <w:pPr>
        <w:pStyle w:val="26bPetikan-Perkataan"/>
        <w:spacing w:beforeLines="0" w:before="0" w:afterLines="0" w:after="0" w:line="240" w:lineRule="auto"/>
        <w:ind w:left="0" w:right="571"/>
        <w:rPr>
          <w:color w:val="auto"/>
        </w:rPr>
      </w:pPr>
    </w:p>
    <w:p w:rsidR="009F0A2A" w:rsidRPr="008E3A6B" w:rsidRDefault="009F0A2A" w:rsidP="00A7537E">
      <w:pPr>
        <w:pStyle w:val="26bPetikan-Perkataan"/>
        <w:spacing w:beforeLines="0" w:before="0" w:afterLines="0" w:after="0" w:line="240" w:lineRule="auto"/>
        <w:ind w:left="567" w:right="571"/>
        <w:rPr>
          <w:color w:val="auto"/>
        </w:rPr>
      </w:pPr>
      <w:r w:rsidRPr="008E3A6B">
        <w:rPr>
          <w:color w:val="auto"/>
        </w:rPr>
        <w:t>“</w:t>
      </w:r>
      <w:r w:rsidR="00844549" w:rsidRPr="008E3A6B">
        <w:rPr>
          <w:color w:val="auto"/>
        </w:rPr>
        <w:t>…</w:t>
      </w:r>
      <w:r w:rsidRPr="008E3A6B">
        <w:rPr>
          <w:color w:val="auto"/>
        </w:rPr>
        <w:t>Cendawan sekolah kami kena serangan serangga dan mudah kering, jadi kami dapatkan nasihat dari</w:t>
      </w:r>
      <w:r w:rsidR="006432F4">
        <w:rPr>
          <w:color w:val="auto"/>
        </w:rPr>
        <w:t xml:space="preserve"> pihak peladang. K</w:t>
      </w:r>
      <w:r w:rsidR="00844549" w:rsidRPr="008E3A6B">
        <w:rPr>
          <w:color w:val="auto"/>
        </w:rPr>
        <w:t>ompos bongkah yang</w:t>
      </w:r>
      <w:r w:rsidR="006432F4">
        <w:rPr>
          <w:color w:val="auto"/>
        </w:rPr>
        <w:t xml:space="preserve"> dah</w:t>
      </w:r>
      <w:r w:rsidR="00844549" w:rsidRPr="008E3A6B">
        <w:rPr>
          <w:color w:val="auto"/>
        </w:rPr>
        <w:t xml:space="preserve"> rosak dan </w:t>
      </w:r>
      <w:r w:rsidRPr="008E3A6B">
        <w:rPr>
          <w:color w:val="auto"/>
        </w:rPr>
        <w:t xml:space="preserve">kuarantin </w:t>
      </w:r>
      <w:r w:rsidR="00844549" w:rsidRPr="008E3A6B">
        <w:rPr>
          <w:color w:val="auto"/>
        </w:rPr>
        <w:t>bongkah yang kena penyakit. K</w:t>
      </w:r>
      <w:r w:rsidRPr="008E3A6B">
        <w:rPr>
          <w:color w:val="auto"/>
        </w:rPr>
        <w:t>ami bersihkan rumah cendawan” (Guru 6).</w:t>
      </w:r>
    </w:p>
    <w:p w:rsidR="009B0CBF" w:rsidRPr="008E3A6B" w:rsidRDefault="009B0CBF" w:rsidP="00A7537E">
      <w:pPr>
        <w:spacing w:after="0" w:line="240" w:lineRule="auto"/>
        <w:jc w:val="both"/>
        <w:rPr>
          <w:lang w:eastAsia="ko-KR"/>
        </w:rPr>
      </w:pPr>
    </w:p>
    <w:p w:rsidR="009B0CBF" w:rsidRPr="008E3A6B" w:rsidRDefault="009B0CBF" w:rsidP="00A7537E">
      <w:pPr>
        <w:pStyle w:val="26bPetikan-Perkataan"/>
        <w:spacing w:beforeLines="0" w:before="0" w:afterLines="0" w:after="0" w:line="240" w:lineRule="auto"/>
        <w:ind w:left="567" w:right="571"/>
        <w:rPr>
          <w:color w:val="auto"/>
        </w:rPr>
      </w:pPr>
      <w:r w:rsidRPr="008E3A6B">
        <w:rPr>
          <w:color w:val="auto"/>
        </w:rPr>
        <w:t>“…Bongkah yang saya dapat tak semua keluarkan hasil, ada juga yang rosak, dia keluar kulat, jadi kita buang sajalah” (Guru 8).</w:t>
      </w:r>
    </w:p>
    <w:p w:rsidR="009B0CBF" w:rsidRPr="008E3A6B" w:rsidRDefault="009B0CBF" w:rsidP="00A7537E">
      <w:pPr>
        <w:pStyle w:val="10Normal01-PerengganPertama"/>
        <w:spacing w:beforeLines="0" w:before="0" w:afterLines="0" w:after="0" w:line="240" w:lineRule="auto"/>
        <w:rPr>
          <w:lang w:val="nb-NO" w:eastAsia="ko-KR"/>
        </w:rPr>
      </w:pPr>
    </w:p>
    <w:p w:rsidR="00E17797" w:rsidRPr="008E3A6B" w:rsidRDefault="00E17797" w:rsidP="00A7537E">
      <w:pPr>
        <w:spacing w:after="0" w:line="240" w:lineRule="auto"/>
        <w:ind w:firstLine="360"/>
        <w:jc w:val="both"/>
        <w:rPr>
          <w:rFonts w:ascii="Times New Roman" w:hAnsi="Times New Roman"/>
          <w:sz w:val="24"/>
          <w:szCs w:val="24"/>
        </w:rPr>
      </w:pPr>
      <w:r w:rsidRPr="008E3A6B">
        <w:rPr>
          <w:rFonts w:ascii="Times New Roman" w:hAnsi="Times New Roman"/>
          <w:sz w:val="24"/>
          <w:szCs w:val="24"/>
        </w:rPr>
        <w:t>Cabaran berkaitan kesan cuaca dan kualiti benih pula d</w:t>
      </w:r>
      <w:r w:rsidR="006432F4">
        <w:rPr>
          <w:rFonts w:ascii="Times New Roman" w:hAnsi="Times New Roman"/>
          <w:sz w:val="24"/>
          <w:szCs w:val="24"/>
        </w:rPr>
        <w:t xml:space="preserve">inyatakan oleh informan seperti </w:t>
      </w:r>
      <w:r w:rsidRPr="008E3A6B">
        <w:rPr>
          <w:rFonts w:ascii="Times New Roman" w:hAnsi="Times New Roman"/>
          <w:sz w:val="24"/>
          <w:szCs w:val="24"/>
        </w:rPr>
        <w:t>berikut;</w:t>
      </w:r>
    </w:p>
    <w:p w:rsidR="00E17797" w:rsidRPr="008E3A6B" w:rsidRDefault="00E17797" w:rsidP="00A7537E">
      <w:pPr>
        <w:pStyle w:val="26bPetikan-Perkataan"/>
        <w:spacing w:beforeLines="0" w:before="0" w:afterLines="0" w:after="0" w:line="240" w:lineRule="auto"/>
        <w:ind w:left="0"/>
        <w:rPr>
          <w:color w:val="auto"/>
        </w:rPr>
      </w:pPr>
    </w:p>
    <w:p w:rsidR="00E17797" w:rsidRPr="008E3A6B" w:rsidRDefault="00E17797" w:rsidP="00A7537E">
      <w:pPr>
        <w:pStyle w:val="26bPetikan-Perkataan"/>
        <w:spacing w:beforeLines="0" w:before="0" w:afterLines="0" w:after="0" w:line="240" w:lineRule="auto"/>
        <w:ind w:left="567" w:right="571"/>
        <w:rPr>
          <w:color w:val="auto"/>
        </w:rPr>
      </w:pPr>
      <w:r w:rsidRPr="008E3A6B">
        <w:rPr>
          <w:color w:val="auto"/>
        </w:rPr>
        <w:t>“…Cuaca panas sekarang, jadi kita tak ambik bongkah. Biasa Mac atau April baru saya mula ambik bongkah, kita tak nak ambik sekarang, nanti cendawan tak jadi sebab susah nak hidup” (Guru 6).</w:t>
      </w:r>
    </w:p>
    <w:p w:rsidR="008838B8" w:rsidRPr="008E3A6B" w:rsidRDefault="008838B8" w:rsidP="00A7537E">
      <w:pPr>
        <w:spacing w:after="0" w:line="240" w:lineRule="auto"/>
        <w:jc w:val="both"/>
        <w:rPr>
          <w:lang w:eastAsia="ko-KR"/>
        </w:rPr>
      </w:pPr>
    </w:p>
    <w:p w:rsidR="008838B8" w:rsidRPr="008E3A6B" w:rsidRDefault="008838B8" w:rsidP="00A7537E">
      <w:pPr>
        <w:spacing w:after="0" w:line="240" w:lineRule="auto"/>
        <w:ind w:left="630" w:right="630"/>
        <w:jc w:val="both"/>
        <w:rPr>
          <w:rFonts w:ascii="Times New Roman" w:hAnsi="Times New Roman"/>
          <w:sz w:val="24"/>
          <w:szCs w:val="24"/>
          <w:lang w:eastAsia="ko-KR"/>
        </w:rPr>
      </w:pPr>
      <w:r w:rsidRPr="008E3A6B">
        <w:rPr>
          <w:rFonts w:ascii="Times New Roman" w:hAnsi="Times New Roman"/>
          <w:sz w:val="24"/>
          <w:szCs w:val="24"/>
          <w:lang w:eastAsia="ko-KR"/>
        </w:rPr>
        <w:t>“…Kita dah stop buat sebab kawasan kat belakang tu tidak sesuai. Tambah pula, cuaca panas, memang cendawan tak jadi, susah hendak hidup” (Guru 12).</w:t>
      </w:r>
    </w:p>
    <w:p w:rsidR="00E17797" w:rsidRPr="008E3A6B" w:rsidRDefault="00E17797" w:rsidP="00A7537E">
      <w:pPr>
        <w:pStyle w:val="26bPetikan-Perkataan"/>
        <w:spacing w:beforeLines="0" w:before="0" w:afterLines="0" w:after="0" w:line="240" w:lineRule="auto"/>
        <w:ind w:left="0" w:right="571"/>
        <w:rPr>
          <w:color w:val="auto"/>
        </w:rPr>
      </w:pPr>
    </w:p>
    <w:p w:rsidR="00A96F9D" w:rsidRPr="008E3A6B" w:rsidRDefault="00525101" w:rsidP="00A7537E">
      <w:pPr>
        <w:tabs>
          <w:tab w:val="left" w:pos="360"/>
        </w:tabs>
        <w:spacing w:after="0" w:line="240" w:lineRule="auto"/>
        <w:jc w:val="both"/>
        <w:rPr>
          <w:rFonts w:ascii="Times New Roman" w:hAnsi="Times New Roman"/>
          <w:sz w:val="24"/>
          <w:szCs w:val="24"/>
          <w:lang w:eastAsia="ko-KR"/>
        </w:rPr>
      </w:pPr>
      <w:r w:rsidRPr="008E3A6B">
        <w:rPr>
          <w:rFonts w:ascii="Times New Roman" w:hAnsi="Times New Roman"/>
          <w:sz w:val="24"/>
          <w:szCs w:val="24"/>
          <w:lang w:eastAsia="ko-KR"/>
        </w:rPr>
        <w:tab/>
        <w:t>C</w:t>
      </w:r>
      <w:r w:rsidR="00E17797" w:rsidRPr="008E3A6B">
        <w:rPr>
          <w:rFonts w:ascii="Times New Roman" w:hAnsi="Times New Roman"/>
          <w:sz w:val="24"/>
          <w:szCs w:val="24"/>
          <w:lang w:eastAsia="ko-KR"/>
        </w:rPr>
        <w:t xml:space="preserve">abaran </w:t>
      </w:r>
      <w:r w:rsidRPr="008E3A6B">
        <w:rPr>
          <w:rFonts w:ascii="Times New Roman" w:hAnsi="Times New Roman"/>
          <w:sz w:val="24"/>
          <w:szCs w:val="24"/>
          <w:lang w:eastAsia="ko-KR"/>
        </w:rPr>
        <w:t>berkaitan pengurusan penanaman cendawan ditonjolkan</w:t>
      </w:r>
      <w:r w:rsidR="00E17797" w:rsidRPr="008E3A6B">
        <w:rPr>
          <w:rFonts w:ascii="Times New Roman" w:hAnsi="Times New Roman"/>
          <w:sz w:val="24"/>
          <w:szCs w:val="24"/>
          <w:lang w:eastAsia="ko-KR"/>
        </w:rPr>
        <w:t xml:space="preserve"> o</w:t>
      </w:r>
      <w:r w:rsidRPr="008E3A6B">
        <w:rPr>
          <w:rFonts w:ascii="Times New Roman" w:hAnsi="Times New Roman"/>
          <w:sz w:val="24"/>
          <w:szCs w:val="24"/>
          <w:lang w:eastAsia="ko-KR"/>
        </w:rPr>
        <w:t>leh kajian Erler dan Polat (2015), Mohd Zaffrie et al. (</w:t>
      </w:r>
      <w:r w:rsidR="00E17797" w:rsidRPr="008E3A6B">
        <w:rPr>
          <w:rFonts w:ascii="Times New Roman" w:hAnsi="Times New Roman"/>
          <w:sz w:val="24"/>
          <w:szCs w:val="24"/>
          <w:lang w:eastAsia="ko-KR"/>
        </w:rPr>
        <w:t>2013</w:t>
      </w:r>
      <w:r w:rsidRPr="008E3A6B">
        <w:rPr>
          <w:rFonts w:ascii="Times New Roman" w:hAnsi="Times New Roman"/>
          <w:sz w:val="24"/>
          <w:szCs w:val="24"/>
          <w:lang w:eastAsia="ko-KR"/>
        </w:rPr>
        <w:t xml:space="preserve">), Rinker (2017), Rosmiza et al. (2019) dan Singh dan Sharma </w:t>
      </w:r>
      <w:r w:rsidR="00A96F9D" w:rsidRPr="008E3A6B">
        <w:rPr>
          <w:rFonts w:ascii="Times New Roman" w:hAnsi="Times New Roman"/>
          <w:sz w:val="24"/>
          <w:szCs w:val="24"/>
          <w:lang w:eastAsia="ko-KR"/>
        </w:rPr>
        <w:t>(</w:t>
      </w:r>
      <w:r w:rsidR="00065568">
        <w:rPr>
          <w:rFonts w:ascii="Times New Roman" w:hAnsi="Times New Roman"/>
          <w:sz w:val="24"/>
          <w:szCs w:val="24"/>
          <w:lang w:eastAsia="ko-KR"/>
        </w:rPr>
        <w:t>2016),</w:t>
      </w:r>
      <w:r w:rsidR="00A96F9D" w:rsidRPr="008E3A6B">
        <w:rPr>
          <w:rFonts w:ascii="Times New Roman" w:hAnsi="Times New Roman"/>
          <w:sz w:val="24"/>
          <w:szCs w:val="24"/>
          <w:lang w:eastAsia="ko-KR"/>
        </w:rPr>
        <w:t xml:space="preserve"> yang mendapati</w:t>
      </w:r>
      <w:r w:rsidR="00E17797" w:rsidRPr="008E3A6B">
        <w:rPr>
          <w:rFonts w:ascii="Times New Roman" w:hAnsi="Times New Roman"/>
          <w:sz w:val="24"/>
          <w:szCs w:val="24"/>
          <w:lang w:eastAsia="ko-KR"/>
        </w:rPr>
        <w:t xml:space="preserve"> serangan penyakit, kulat dan serangga sering menyebabkan kemusnahan tanaman </w:t>
      </w:r>
      <w:r w:rsidR="00065568">
        <w:rPr>
          <w:rFonts w:ascii="Times New Roman" w:hAnsi="Times New Roman"/>
          <w:sz w:val="24"/>
          <w:szCs w:val="24"/>
          <w:lang w:eastAsia="ko-KR"/>
        </w:rPr>
        <w:t xml:space="preserve">serta </w:t>
      </w:r>
      <w:r w:rsidR="00E17797" w:rsidRPr="008E3A6B">
        <w:rPr>
          <w:rFonts w:ascii="Times New Roman" w:hAnsi="Times New Roman"/>
          <w:sz w:val="24"/>
          <w:szCs w:val="24"/>
          <w:lang w:eastAsia="ko-KR"/>
        </w:rPr>
        <w:t xml:space="preserve">menyebabkan kerugian </w:t>
      </w:r>
      <w:r w:rsidR="00A96F9D" w:rsidRPr="008E3A6B">
        <w:rPr>
          <w:rFonts w:ascii="Times New Roman" w:hAnsi="Times New Roman"/>
          <w:sz w:val="24"/>
          <w:szCs w:val="24"/>
          <w:lang w:eastAsia="ko-KR"/>
        </w:rPr>
        <w:t>hasil.</w:t>
      </w:r>
    </w:p>
    <w:p w:rsidR="001768B3" w:rsidRPr="008E3A6B" w:rsidRDefault="001768B3" w:rsidP="00A7537E">
      <w:pPr>
        <w:tabs>
          <w:tab w:val="left" w:pos="360"/>
        </w:tabs>
        <w:spacing w:after="0" w:line="240" w:lineRule="auto"/>
        <w:jc w:val="both"/>
        <w:rPr>
          <w:rFonts w:ascii="Times New Roman" w:hAnsi="Times New Roman"/>
          <w:sz w:val="24"/>
          <w:szCs w:val="24"/>
          <w:lang w:eastAsia="ko-KR"/>
        </w:rPr>
      </w:pPr>
    </w:p>
    <w:p w:rsidR="008838B8" w:rsidRPr="008E3A6B" w:rsidRDefault="008838B8" w:rsidP="00A7537E">
      <w:pPr>
        <w:pStyle w:val="11Normal02-PerengganKeduaonward"/>
        <w:spacing w:beforeLines="0" w:before="0" w:afterLines="0" w:after="0" w:line="240" w:lineRule="auto"/>
        <w:ind w:firstLine="0"/>
        <w:rPr>
          <w:lang w:val="nb-NO" w:eastAsia="ko-KR"/>
        </w:rPr>
      </w:pPr>
      <w:r w:rsidRPr="008E3A6B">
        <w:rPr>
          <w:lang w:val="nb-NO" w:eastAsia="ko-KR"/>
        </w:rPr>
        <w:t xml:space="preserve">h. </w:t>
      </w:r>
      <w:r w:rsidR="00694EA9" w:rsidRPr="008E3A6B">
        <w:rPr>
          <w:lang w:val="nb-NO" w:eastAsia="ko-KR"/>
        </w:rPr>
        <w:t>Keupayaan dan k</w:t>
      </w:r>
      <w:r w:rsidRPr="008E3A6B">
        <w:rPr>
          <w:lang w:val="nb-NO" w:eastAsia="ko-KR"/>
        </w:rPr>
        <w:t>ekurangan murid</w:t>
      </w:r>
    </w:p>
    <w:p w:rsidR="00694EA9" w:rsidRPr="008E3A6B" w:rsidRDefault="00694EA9" w:rsidP="00A7537E">
      <w:pPr>
        <w:pStyle w:val="11Normal02-PerengganKeduaonward"/>
        <w:spacing w:beforeLines="0" w:before="0" w:afterLines="0" w:after="0" w:line="240" w:lineRule="auto"/>
        <w:ind w:firstLine="0"/>
        <w:rPr>
          <w:lang w:val="nb-NO" w:eastAsia="ko-KR"/>
        </w:rPr>
      </w:pPr>
    </w:p>
    <w:p w:rsidR="008838B8" w:rsidRPr="008E3A6B" w:rsidRDefault="00694EA9" w:rsidP="00A7537E">
      <w:pPr>
        <w:pStyle w:val="11Normal02-PerengganKeduaonward"/>
        <w:spacing w:beforeLines="0" w:before="0" w:afterLines="0" w:after="0" w:line="240" w:lineRule="auto"/>
        <w:ind w:firstLine="0"/>
        <w:rPr>
          <w:lang w:val="nb-NO" w:eastAsia="ko-KR"/>
        </w:rPr>
      </w:pPr>
      <w:r w:rsidRPr="008E3A6B">
        <w:rPr>
          <w:lang w:val="nb-NO" w:eastAsia="ko-KR"/>
        </w:rPr>
        <w:t xml:space="preserve">Tinjauan berkaitan minat murid terhadap program ini menunjukkan mereka sangat meminatinya. Hakikatnya, mereka tidak mampu untuk melalui proses pengurusan yang rumit </w:t>
      </w:r>
      <w:r w:rsidR="00065568">
        <w:rPr>
          <w:lang w:val="nb-NO" w:eastAsia="ko-KR"/>
        </w:rPr>
        <w:t xml:space="preserve">serta </w:t>
      </w:r>
      <w:r w:rsidRPr="008E3A6B">
        <w:rPr>
          <w:lang w:val="nb-NO" w:eastAsia="ko-KR"/>
        </w:rPr>
        <w:t xml:space="preserve">memerlukan sokongan individu dewasa yang normal seperti guru dan ibu bapa untuk bimbingan. </w:t>
      </w:r>
      <w:r w:rsidR="008838B8" w:rsidRPr="008E3A6B">
        <w:rPr>
          <w:lang w:val="nb-NO" w:eastAsia="ko-KR"/>
        </w:rPr>
        <w:t xml:space="preserve">Kekurangan murid untuk menjayakan </w:t>
      </w:r>
      <w:r w:rsidRPr="008E3A6B">
        <w:rPr>
          <w:lang w:val="nb-NO" w:eastAsia="ko-KR"/>
        </w:rPr>
        <w:t xml:space="preserve">juga menjadi penghalang kepada kelangsungan program ini. </w:t>
      </w:r>
    </w:p>
    <w:p w:rsidR="00E17797" w:rsidRPr="008E3A6B" w:rsidRDefault="00E17797" w:rsidP="00A7537E">
      <w:pPr>
        <w:pStyle w:val="11Normal02-PerengganKeduaonward"/>
        <w:spacing w:beforeLines="0" w:before="0" w:afterLines="0" w:after="0" w:line="240" w:lineRule="auto"/>
        <w:rPr>
          <w:lang w:val="nb-NO" w:eastAsia="ko-KR"/>
        </w:rPr>
      </w:pPr>
    </w:p>
    <w:p w:rsidR="00E17797" w:rsidRPr="008E3A6B" w:rsidRDefault="00E17797" w:rsidP="00A7537E">
      <w:pPr>
        <w:pStyle w:val="26bPetikan-Perkataan"/>
        <w:spacing w:beforeLines="0" w:before="0" w:afterLines="0" w:after="0" w:line="240" w:lineRule="auto"/>
        <w:ind w:left="567" w:right="571"/>
        <w:rPr>
          <w:color w:val="auto"/>
        </w:rPr>
      </w:pPr>
      <w:r w:rsidRPr="008E3A6B">
        <w:rPr>
          <w:color w:val="auto"/>
        </w:rPr>
        <w:t xml:space="preserve">“…Bila dah ada KSSM baru </w:t>
      </w:r>
      <w:proofErr w:type="gramStart"/>
      <w:r w:rsidRPr="008E3A6B">
        <w:rPr>
          <w:color w:val="auto"/>
        </w:rPr>
        <w:t>ni</w:t>
      </w:r>
      <w:proofErr w:type="gramEnd"/>
      <w:r w:rsidRPr="008E3A6B">
        <w:rPr>
          <w:color w:val="auto"/>
        </w:rPr>
        <w:t>, murid kita dah kuranglah yang buat cendawan ni, tinggal tingkatan 4 dan 5. Tingkatan 1 hingga 3 terikat dengan KSSM, mereka ada pula kemahiran lain yang perlu belajar” (Guru 5).</w:t>
      </w:r>
    </w:p>
    <w:p w:rsidR="008838B8" w:rsidRPr="008E3A6B" w:rsidRDefault="008838B8" w:rsidP="00A7537E">
      <w:pPr>
        <w:spacing w:after="0" w:line="240" w:lineRule="auto"/>
        <w:jc w:val="both"/>
        <w:rPr>
          <w:lang w:eastAsia="ko-KR"/>
        </w:rPr>
      </w:pPr>
    </w:p>
    <w:p w:rsidR="008838B8" w:rsidRPr="008E3A6B" w:rsidRDefault="008838B8" w:rsidP="00A7537E">
      <w:pPr>
        <w:spacing w:after="0" w:line="240" w:lineRule="auto"/>
        <w:ind w:left="630" w:right="540"/>
        <w:jc w:val="both"/>
        <w:rPr>
          <w:rFonts w:ascii="Times New Roman" w:hAnsi="Times New Roman"/>
          <w:sz w:val="24"/>
          <w:szCs w:val="24"/>
          <w:lang w:eastAsia="ko-KR"/>
        </w:rPr>
      </w:pPr>
      <w:r w:rsidRPr="008E3A6B">
        <w:rPr>
          <w:rFonts w:ascii="Times New Roman" w:hAnsi="Times New Roman"/>
          <w:sz w:val="24"/>
          <w:szCs w:val="24"/>
          <w:lang w:eastAsia="ko-KR"/>
        </w:rPr>
        <w:t xml:space="preserve">“…Murid yang </w:t>
      </w:r>
      <w:r w:rsidRPr="008E3A6B">
        <w:rPr>
          <w:rFonts w:ascii="Times New Roman" w:hAnsi="Times New Roman"/>
          <w:i/>
          <w:sz w:val="24"/>
          <w:szCs w:val="24"/>
          <w:lang w:eastAsia="ko-KR"/>
        </w:rPr>
        <w:t>functional</w:t>
      </w:r>
      <w:r w:rsidRPr="008E3A6B">
        <w:rPr>
          <w:rFonts w:ascii="Times New Roman" w:hAnsi="Times New Roman"/>
          <w:sz w:val="24"/>
          <w:szCs w:val="24"/>
          <w:lang w:eastAsia="ko-KR"/>
        </w:rPr>
        <w:t xml:space="preserve"> kita dah kurang. </w:t>
      </w:r>
      <w:r w:rsidRPr="008E3A6B">
        <w:rPr>
          <w:rFonts w:ascii="Times New Roman" w:hAnsi="Times New Roman"/>
          <w:i/>
          <w:sz w:val="24"/>
          <w:szCs w:val="24"/>
          <w:lang w:eastAsia="ko-KR"/>
        </w:rPr>
        <w:t>Batch</w:t>
      </w:r>
      <w:r w:rsidRPr="008E3A6B">
        <w:rPr>
          <w:rFonts w:ascii="Times New Roman" w:hAnsi="Times New Roman"/>
          <w:sz w:val="24"/>
          <w:szCs w:val="24"/>
          <w:lang w:eastAsia="ko-KR"/>
        </w:rPr>
        <w:t xml:space="preserve"> dulu ramai, itu yang mudah kita nak buat program cendawan ini. Sekarang, </w:t>
      </w:r>
      <w:r w:rsidRPr="008E3A6B">
        <w:rPr>
          <w:rFonts w:ascii="Times New Roman" w:hAnsi="Times New Roman"/>
          <w:i/>
          <w:sz w:val="24"/>
          <w:szCs w:val="24"/>
          <w:lang w:eastAsia="ko-KR"/>
        </w:rPr>
        <w:t>batch</w:t>
      </w:r>
      <w:r w:rsidRPr="008E3A6B">
        <w:rPr>
          <w:rFonts w:ascii="Times New Roman" w:hAnsi="Times New Roman"/>
          <w:sz w:val="24"/>
          <w:szCs w:val="24"/>
          <w:lang w:eastAsia="ko-KR"/>
        </w:rPr>
        <w:t xml:space="preserve"> tersebut sudah tamat. </w:t>
      </w:r>
      <w:r w:rsidRPr="008E3A6B">
        <w:rPr>
          <w:rFonts w:ascii="Times New Roman" w:hAnsi="Times New Roman"/>
          <w:i/>
          <w:sz w:val="24"/>
          <w:szCs w:val="24"/>
          <w:lang w:eastAsia="ko-KR"/>
        </w:rPr>
        <w:t>Batch</w:t>
      </w:r>
      <w:r w:rsidRPr="008E3A6B">
        <w:rPr>
          <w:rFonts w:ascii="Times New Roman" w:hAnsi="Times New Roman"/>
          <w:sz w:val="24"/>
          <w:szCs w:val="24"/>
          <w:lang w:eastAsia="ko-KR"/>
        </w:rPr>
        <w:t xml:space="preserve"> baharu yang masuk ada, tapi </w:t>
      </w:r>
      <w:r w:rsidRPr="008E3A6B">
        <w:rPr>
          <w:rFonts w:ascii="Times New Roman" w:hAnsi="Times New Roman"/>
          <w:i/>
          <w:sz w:val="24"/>
          <w:szCs w:val="24"/>
          <w:lang w:eastAsia="ko-KR"/>
        </w:rPr>
        <w:t>low function</w:t>
      </w:r>
      <w:r w:rsidRPr="008E3A6B">
        <w:rPr>
          <w:rFonts w:ascii="Times New Roman" w:hAnsi="Times New Roman"/>
          <w:sz w:val="24"/>
          <w:szCs w:val="24"/>
          <w:lang w:eastAsia="ko-KR"/>
        </w:rPr>
        <w:t>. Jadi susah sikit nak buat” (Guru 13).</w:t>
      </w:r>
    </w:p>
    <w:p w:rsidR="009F0A2A" w:rsidRPr="008E3A6B" w:rsidRDefault="009F0A2A" w:rsidP="00A7537E">
      <w:pPr>
        <w:pStyle w:val="10Normal01-PerengganPertama"/>
        <w:spacing w:beforeLines="0" w:before="0" w:afterLines="0" w:after="0" w:line="240" w:lineRule="auto"/>
      </w:pPr>
    </w:p>
    <w:p w:rsidR="006432F4" w:rsidRPr="008E3A6B" w:rsidRDefault="006432F4" w:rsidP="00A7537E">
      <w:pPr>
        <w:tabs>
          <w:tab w:val="left" w:pos="900"/>
        </w:tabs>
        <w:spacing w:after="0" w:line="240" w:lineRule="auto"/>
        <w:jc w:val="both"/>
      </w:pPr>
    </w:p>
    <w:p w:rsidR="009F0A2A" w:rsidRPr="008E3A6B" w:rsidRDefault="009F0A2A" w:rsidP="00A7537E">
      <w:pPr>
        <w:tabs>
          <w:tab w:val="left" w:pos="900"/>
        </w:tabs>
        <w:spacing w:after="0" w:line="240" w:lineRule="auto"/>
        <w:jc w:val="both"/>
        <w:rPr>
          <w:rFonts w:ascii="Times New Roman" w:hAnsi="Times New Roman"/>
          <w:b/>
          <w:sz w:val="24"/>
          <w:szCs w:val="24"/>
          <w:lang w:eastAsia="en-MY"/>
        </w:rPr>
      </w:pPr>
      <w:r w:rsidRPr="008E3A6B">
        <w:rPr>
          <w:rFonts w:ascii="Times New Roman" w:hAnsi="Times New Roman"/>
          <w:b/>
          <w:sz w:val="24"/>
          <w:szCs w:val="24"/>
          <w:lang w:eastAsia="en-MY"/>
        </w:rPr>
        <w:lastRenderedPageBreak/>
        <w:t>Kesimpulan</w:t>
      </w:r>
    </w:p>
    <w:p w:rsidR="009F0A2A" w:rsidRPr="008E3A6B" w:rsidRDefault="009F0A2A" w:rsidP="00A7537E">
      <w:pPr>
        <w:tabs>
          <w:tab w:val="left" w:pos="900"/>
        </w:tabs>
        <w:spacing w:after="0" w:line="240" w:lineRule="auto"/>
        <w:jc w:val="both"/>
        <w:rPr>
          <w:rFonts w:ascii="Times New Roman" w:hAnsi="Times New Roman"/>
          <w:b/>
          <w:sz w:val="24"/>
          <w:szCs w:val="24"/>
        </w:rPr>
      </w:pPr>
    </w:p>
    <w:p w:rsidR="009F0A2A" w:rsidRPr="008E3A6B" w:rsidRDefault="00411B0B" w:rsidP="00A7537E">
      <w:pPr>
        <w:spacing w:after="0" w:line="240" w:lineRule="auto"/>
        <w:jc w:val="both"/>
        <w:rPr>
          <w:rFonts w:ascii="Times New Roman" w:hAnsi="Times New Roman"/>
          <w:sz w:val="24"/>
          <w:szCs w:val="24"/>
        </w:rPr>
      </w:pPr>
      <w:r w:rsidRPr="008E3A6B">
        <w:rPr>
          <w:rFonts w:ascii="Times New Roman" w:hAnsi="Times New Roman"/>
          <w:sz w:val="24"/>
          <w:szCs w:val="24"/>
          <w:lang w:val="ms-MY" w:eastAsia="ko-KR"/>
        </w:rPr>
        <w:t>Individu be</w:t>
      </w:r>
      <w:r w:rsidR="00727C76" w:rsidRPr="008E3A6B">
        <w:rPr>
          <w:rFonts w:ascii="Times New Roman" w:hAnsi="Times New Roman"/>
          <w:sz w:val="24"/>
          <w:szCs w:val="24"/>
          <w:lang w:val="ms-MY" w:eastAsia="ko-KR"/>
        </w:rPr>
        <w:t>r</w:t>
      </w:r>
      <w:r w:rsidRPr="008E3A6B">
        <w:rPr>
          <w:rFonts w:ascii="Times New Roman" w:hAnsi="Times New Roman"/>
          <w:sz w:val="24"/>
          <w:szCs w:val="24"/>
          <w:lang w:val="ms-MY" w:eastAsia="ko-KR"/>
        </w:rPr>
        <w:t>keperluan kh</w:t>
      </w:r>
      <w:r w:rsidR="00727C76" w:rsidRPr="008E3A6B">
        <w:rPr>
          <w:rFonts w:ascii="Times New Roman" w:hAnsi="Times New Roman"/>
          <w:sz w:val="24"/>
          <w:szCs w:val="24"/>
          <w:lang w:val="ms-MY" w:eastAsia="ko-KR"/>
        </w:rPr>
        <w:t>as merupakan sumber modal</w:t>
      </w:r>
      <w:r w:rsidRPr="008E3A6B">
        <w:rPr>
          <w:rFonts w:ascii="Times New Roman" w:hAnsi="Times New Roman"/>
          <w:sz w:val="24"/>
          <w:szCs w:val="24"/>
          <w:lang w:val="ms-MY" w:eastAsia="ko-KR"/>
        </w:rPr>
        <w:t xml:space="preserve"> yang kurang diberi perhatian dalam pembangunan ekonomi negara, namun berpotensi tinggi untuk</w:t>
      </w:r>
      <w:r w:rsidR="00727C76" w:rsidRPr="008E3A6B">
        <w:rPr>
          <w:rFonts w:ascii="Times New Roman" w:hAnsi="Times New Roman"/>
          <w:sz w:val="24"/>
          <w:szCs w:val="24"/>
          <w:lang w:val="ms-MY" w:eastAsia="ko-KR"/>
        </w:rPr>
        <w:t xml:space="preserve"> dibangunkan</w:t>
      </w:r>
      <w:r w:rsidRPr="008E3A6B">
        <w:rPr>
          <w:rFonts w:ascii="Times New Roman" w:hAnsi="Times New Roman"/>
          <w:sz w:val="24"/>
          <w:szCs w:val="24"/>
          <w:lang w:val="ms-MY" w:eastAsia="ko-KR"/>
        </w:rPr>
        <w:t xml:space="preserve">. Pendedahan kepada latihan dan kemahiran yang sesuai, selain motivasi </w:t>
      </w:r>
      <w:r w:rsidR="00065568">
        <w:rPr>
          <w:rFonts w:ascii="Times New Roman" w:hAnsi="Times New Roman"/>
          <w:sz w:val="24"/>
          <w:szCs w:val="24"/>
          <w:lang w:val="ms-MY" w:eastAsia="ko-KR"/>
        </w:rPr>
        <w:t xml:space="preserve">serta </w:t>
      </w:r>
      <w:r w:rsidRPr="008E3A6B">
        <w:rPr>
          <w:rFonts w:ascii="Times New Roman" w:hAnsi="Times New Roman"/>
          <w:sz w:val="24"/>
          <w:szCs w:val="24"/>
          <w:lang w:val="ms-MY" w:eastAsia="ko-KR"/>
        </w:rPr>
        <w:t xml:space="preserve">dorongan mampu </w:t>
      </w:r>
      <w:r w:rsidR="00727C76" w:rsidRPr="008E3A6B">
        <w:rPr>
          <w:rFonts w:ascii="Times New Roman" w:hAnsi="Times New Roman"/>
          <w:sz w:val="24"/>
          <w:szCs w:val="24"/>
          <w:lang w:val="ms-MY" w:eastAsia="ko-KR"/>
        </w:rPr>
        <w:t xml:space="preserve">melibatkan dan </w:t>
      </w:r>
      <w:r w:rsidRPr="008E3A6B">
        <w:rPr>
          <w:rFonts w:ascii="Times New Roman" w:hAnsi="Times New Roman"/>
          <w:sz w:val="24"/>
          <w:szCs w:val="24"/>
          <w:lang w:val="ms-MY" w:eastAsia="ko-KR"/>
        </w:rPr>
        <w:t xml:space="preserve">menggerakkan </w:t>
      </w:r>
      <w:r w:rsidR="00727C76" w:rsidRPr="008E3A6B">
        <w:rPr>
          <w:rFonts w:ascii="Times New Roman" w:hAnsi="Times New Roman"/>
          <w:sz w:val="24"/>
          <w:szCs w:val="24"/>
          <w:lang w:val="ms-MY" w:eastAsia="ko-KR"/>
        </w:rPr>
        <w:t xml:space="preserve">mereka dalam </w:t>
      </w:r>
      <w:r w:rsidRPr="008E3A6B">
        <w:rPr>
          <w:rFonts w:ascii="Times New Roman" w:hAnsi="Times New Roman"/>
          <w:sz w:val="24"/>
          <w:szCs w:val="24"/>
          <w:lang w:val="ms-MY" w:eastAsia="ko-KR"/>
        </w:rPr>
        <w:t xml:space="preserve">perkembangan ekonomi negara. </w:t>
      </w:r>
      <w:r w:rsidR="00727C76" w:rsidRPr="008E3A6B">
        <w:rPr>
          <w:rFonts w:ascii="Times New Roman" w:hAnsi="Times New Roman"/>
          <w:sz w:val="24"/>
          <w:szCs w:val="24"/>
          <w:lang w:val="ms-MY" w:eastAsia="ko-KR"/>
        </w:rPr>
        <w:t xml:space="preserve">Lantaran itu, PTK merupakan platform ke arah membentuk sifat keusahawanan kepada MBK. Program ini dilihat mampu membentuk jati diri dan sikap berdikari kepada golongan MBK BP. </w:t>
      </w:r>
      <w:r w:rsidR="009F0A2A" w:rsidRPr="008E3A6B">
        <w:rPr>
          <w:rFonts w:ascii="Times New Roman" w:hAnsi="Times New Roman"/>
          <w:sz w:val="24"/>
          <w:szCs w:val="24"/>
          <w:lang w:val="ms-MY" w:eastAsia="ko-KR"/>
        </w:rPr>
        <w:t xml:space="preserve">Projek cendawan </w:t>
      </w:r>
      <w:r w:rsidRPr="008E3A6B">
        <w:rPr>
          <w:rFonts w:ascii="Times New Roman" w:hAnsi="Times New Roman"/>
          <w:sz w:val="24"/>
          <w:szCs w:val="24"/>
          <w:lang w:val="ms-MY" w:eastAsia="ko-KR"/>
        </w:rPr>
        <w:t xml:space="preserve">yang diperkenalkan </w:t>
      </w:r>
      <w:r w:rsidR="009F0A2A" w:rsidRPr="008E3A6B">
        <w:rPr>
          <w:rFonts w:ascii="Times New Roman" w:hAnsi="Times New Roman"/>
          <w:sz w:val="24"/>
          <w:szCs w:val="24"/>
          <w:lang w:val="ms-MY" w:eastAsia="ko-KR"/>
        </w:rPr>
        <w:t xml:space="preserve">kepada MBK </w:t>
      </w:r>
      <w:r w:rsidRPr="008E3A6B">
        <w:rPr>
          <w:rFonts w:ascii="Times New Roman" w:hAnsi="Times New Roman"/>
          <w:sz w:val="24"/>
          <w:szCs w:val="24"/>
          <w:lang w:val="ms-MY" w:eastAsia="ko-KR"/>
        </w:rPr>
        <w:t>BP</w:t>
      </w:r>
      <w:r w:rsidR="009F0A2A" w:rsidRPr="008E3A6B">
        <w:rPr>
          <w:rFonts w:ascii="Times New Roman" w:hAnsi="Times New Roman"/>
          <w:sz w:val="24"/>
          <w:szCs w:val="24"/>
          <w:lang w:val="ms-MY" w:eastAsia="ko-KR"/>
        </w:rPr>
        <w:t xml:space="preserve"> ini adalah berdaya maju dan mampu memberi pulangan kepada sekolah dan </w:t>
      </w:r>
      <w:r w:rsidRPr="008E3A6B">
        <w:rPr>
          <w:rFonts w:ascii="Times New Roman" w:hAnsi="Times New Roman"/>
          <w:sz w:val="24"/>
          <w:szCs w:val="24"/>
          <w:lang w:val="ms-MY" w:eastAsia="ko-KR"/>
        </w:rPr>
        <w:t>pelajar dalam jangka masa singkat</w:t>
      </w:r>
      <w:r w:rsidR="009F0A2A" w:rsidRPr="008E3A6B">
        <w:rPr>
          <w:rFonts w:ascii="Times New Roman" w:hAnsi="Times New Roman"/>
          <w:sz w:val="24"/>
          <w:szCs w:val="24"/>
          <w:lang w:val="ms-MY" w:eastAsia="ko-KR"/>
        </w:rPr>
        <w:t>. Permintaan yang sentiasa positif daripada warga sekolah dan komuniti terhadap produk cendawan</w:t>
      </w:r>
      <w:r w:rsidR="00065568">
        <w:rPr>
          <w:rFonts w:ascii="Times New Roman" w:hAnsi="Times New Roman"/>
          <w:sz w:val="24"/>
          <w:szCs w:val="24"/>
          <w:lang w:val="ms-MY" w:eastAsia="ko-KR"/>
        </w:rPr>
        <w:t>,</w:t>
      </w:r>
      <w:r w:rsidR="009F0A2A" w:rsidRPr="008E3A6B">
        <w:rPr>
          <w:rFonts w:ascii="Times New Roman" w:hAnsi="Times New Roman"/>
          <w:sz w:val="24"/>
          <w:szCs w:val="24"/>
          <w:lang w:val="ms-MY" w:eastAsia="ko-KR"/>
        </w:rPr>
        <w:t xml:space="preserve"> jelas menjamin pasaran cendawan dan membuka peluang untuk terus berkembang. Walau bagaimanapun, program ini tidak mampu berdiri dengan sendirinya dan berjaya tanpa sokongan pelbagai pihak.</w:t>
      </w:r>
      <w:r w:rsidR="004E2D60" w:rsidRPr="008E3A6B">
        <w:rPr>
          <w:rFonts w:ascii="Times New Roman" w:hAnsi="Times New Roman"/>
          <w:sz w:val="24"/>
          <w:szCs w:val="24"/>
          <w:lang w:val="ms-MY" w:eastAsia="ko-KR"/>
        </w:rPr>
        <w:t xml:space="preserve"> </w:t>
      </w:r>
      <w:r w:rsidRPr="008E3A6B">
        <w:rPr>
          <w:rFonts w:ascii="Times New Roman" w:hAnsi="Times New Roman"/>
          <w:sz w:val="24"/>
          <w:szCs w:val="24"/>
          <w:lang w:val="ms-MY" w:eastAsia="ko-KR"/>
        </w:rPr>
        <w:t>Oleh itu</w:t>
      </w:r>
      <w:r w:rsidR="009F0A2A" w:rsidRPr="008E3A6B">
        <w:rPr>
          <w:rFonts w:ascii="Times New Roman" w:hAnsi="Times New Roman"/>
          <w:sz w:val="24"/>
          <w:szCs w:val="24"/>
          <w:lang w:val="ms-MY" w:eastAsia="ko-KR"/>
        </w:rPr>
        <w:t xml:space="preserve">, strategi </w:t>
      </w:r>
      <w:r w:rsidRPr="008E3A6B">
        <w:rPr>
          <w:rFonts w:ascii="Times New Roman" w:hAnsi="Times New Roman"/>
          <w:sz w:val="24"/>
          <w:szCs w:val="24"/>
          <w:lang w:val="ms-MY" w:eastAsia="ko-KR"/>
        </w:rPr>
        <w:t xml:space="preserve">ke arah </w:t>
      </w:r>
      <w:r w:rsidR="009F0A2A" w:rsidRPr="008E3A6B">
        <w:rPr>
          <w:rFonts w:ascii="Times New Roman" w:hAnsi="Times New Roman"/>
          <w:sz w:val="24"/>
          <w:szCs w:val="24"/>
          <w:lang w:val="ms-MY" w:eastAsia="ko-KR"/>
        </w:rPr>
        <w:t>kelangsungan projek ini harus digembleng</w:t>
      </w:r>
      <w:r w:rsidRPr="008E3A6B">
        <w:rPr>
          <w:rFonts w:ascii="Times New Roman" w:hAnsi="Times New Roman"/>
          <w:sz w:val="24"/>
          <w:szCs w:val="24"/>
          <w:lang w:val="ms-MY" w:eastAsia="ko-KR"/>
        </w:rPr>
        <w:t xml:space="preserve"> dan mendapat sokongan padu</w:t>
      </w:r>
      <w:r w:rsidR="009F0A2A" w:rsidRPr="008E3A6B">
        <w:rPr>
          <w:rFonts w:ascii="Times New Roman" w:hAnsi="Times New Roman"/>
          <w:sz w:val="24"/>
          <w:szCs w:val="24"/>
          <w:lang w:val="ms-MY" w:eastAsia="ko-KR"/>
        </w:rPr>
        <w:t xml:space="preserve"> </w:t>
      </w:r>
      <w:r w:rsidRPr="008E3A6B">
        <w:rPr>
          <w:rFonts w:ascii="Times New Roman" w:hAnsi="Times New Roman"/>
          <w:sz w:val="24"/>
          <w:szCs w:val="24"/>
          <w:lang w:val="ms-MY" w:eastAsia="ko-KR"/>
        </w:rPr>
        <w:t xml:space="preserve">daripada </w:t>
      </w:r>
      <w:r w:rsidR="009F0A2A" w:rsidRPr="008E3A6B">
        <w:rPr>
          <w:rFonts w:ascii="Times New Roman" w:hAnsi="Times New Roman"/>
          <w:sz w:val="24"/>
          <w:szCs w:val="24"/>
          <w:lang w:val="ms-MY" w:eastAsia="ko-KR"/>
        </w:rPr>
        <w:t xml:space="preserve">pihak Kementerian Pendidikan Malaysia, Jabatan Pendidikan, pentadbir sekolah, agensi </w:t>
      </w:r>
      <w:r w:rsidRPr="008E3A6B">
        <w:rPr>
          <w:rFonts w:ascii="Times New Roman" w:hAnsi="Times New Roman"/>
          <w:sz w:val="24"/>
          <w:szCs w:val="24"/>
          <w:lang w:val="ms-MY" w:eastAsia="ko-KR"/>
        </w:rPr>
        <w:t>p</w:t>
      </w:r>
      <w:r w:rsidR="009F0A2A" w:rsidRPr="008E3A6B">
        <w:rPr>
          <w:rFonts w:ascii="Times New Roman" w:hAnsi="Times New Roman"/>
          <w:sz w:val="24"/>
          <w:szCs w:val="24"/>
          <w:lang w:val="ms-MY" w:eastAsia="ko-KR"/>
        </w:rPr>
        <w:t>ertanian</w:t>
      </w:r>
      <w:r w:rsidRPr="008E3A6B">
        <w:rPr>
          <w:rFonts w:ascii="Times New Roman" w:hAnsi="Times New Roman"/>
          <w:sz w:val="24"/>
          <w:szCs w:val="24"/>
          <w:lang w:val="ms-MY" w:eastAsia="ko-KR"/>
        </w:rPr>
        <w:t xml:space="preserve">, ibu bapa pelajar serta komuniti. </w:t>
      </w:r>
      <w:r w:rsidR="004E2D60" w:rsidRPr="008E3A6B">
        <w:rPr>
          <w:rFonts w:ascii="Times New Roman" w:hAnsi="Times New Roman"/>
          <w:sz w:val="24"/>
          <w:szCs w:val="24"/>
          <w:lang w:val="ms-MY" w:eastAsia="ko-KR"/>
        </w:rPr>
        <w:t>Hal ini bagi memastikan pelajar MBK BP ini terjamin masa depan melalui sikap berdikari dalam pekerjaan dan berkeupayaan menguruskan perniagaan tani untuk penjanaan pendapatan</w:t>
      </w:r>
      <w:r w:rsidR="00CD5FE9" w:rsidRPr="008E3A6B">
        <w:rPr>
          <w:rFonts w:ascii="Times New Roman" w:hAnsi="Times New Roman"/>
          <w:sz w:val="24"/>
          <w:szCs w:val="24"/>
          <w:lang w:val="ms-MY" w:eastAsia="ko-KR"/>
        </w:rPr>
        <w:t xml:space="preserve">. Lantas, berupaya menyumbang kepada </w:t>
      </w:r>
      <w:r w:rsidR="00ED4B60" w:rsidRPr="008E3A6B">
        <w:rPr>
          <w:rFonts w:ascii="Times New Roman" w:hAnsi="Times New Roman"/>
          <w:sz w:val="24"/>
          <w:szCs w:val="24"/>
          <w:lang w:val="ms-MY" w:eastAsia="ko-KR"/>
        </w:rPr>
        <w:t>perkembangan sektor pertanian negara</w:t>
      </w:r>
      <w:r w:rsidR="00065568">
        <w:rPr>
          <w:rFonts w:ascii="Times New Roman" w:hAnsi="Times New Roman"/>
          <w:sz w:val="24"/>
          <w:szCs w:val="24"/>
          <w:lang w:val="ms-MY" w:eastAsia="ko-KR"/>
        </w:rPr>
        <w:t>.</w:t>
      </w:r>
      <w:r w:rsidR="004E2D60" w:rsidRPr="008E3A6B">
        <w:rPr>
          <w:rFonts w:ascii="Times New Roman" w:hAnsi="Times New Roman"/>
          <w:sz w:val="24"/>
          <w:szCs w:val="24"/>
          <w:lang w:val="ms-MY" w:eastAsia="ko-KR"/>
        </w:rPr>
        <w:t xml:space="preserve"> </w:t>
      </w:r>
    </w:p>
    <w:p w:rsidR="009F0A2A" w:rsidRPr="008E3A6B" w:rsidRDefault="009F0A2A" w:rsidP="00A7537E">
      <w:pPr>
        <w:tabs>
          <w:tab w:val="left" w:pos="900"/>
        </w:tabs>
        <w:spacing w:after="0" w:line="240" w:lineRule="auto"/>
        <w:jc w:val="both"/>
        <w:rPr>
          <w:rFonts w:ascii="Times New Roman" w:hAnsi="Times New Roman"/>
          <w:b/>
          <w:sz w:val="24"/>
          <w:szCs w:val="24"/>
        </w:rPr>
      </w:pPr>
    </w:p>
    <w:p w:rsidR="009F0A2A" w:rsidRPr="008E3A6B" w:rsidRDefault="009F0A2A" w:rsidP="00A7537E">
      <w:pPr>
        <w:tabs>
          <w:tab w:val="left" w:pos="900"/>
        </w:tabs>
        <w:spacing w:after="0" w:line="240" w:lineRule="auto"/>
        <w:jc w:val="both"/>
        <w:rPr>
          <w:rFonts w:ascii="Times New Roman" w:hAnsi="Times New Roman"/>
          <w:b/>
          <w:sz w:val="24"/>
          <w:szCs w:val="24"/>
        </w:rPr>
      </w:pPr>
    </w:p>
    <w:p w:rsidR="00E61041" w:rsidRPr="008E3A6B" w:rsidRDefault="00E61041" w:rsidP="00A7537E">
      <w:pPr>
        <w:tabs>
          <w:tab w:val="left" w:pos="900"/>
        </w:tabs>
        <w:spacing w:after="0" w:line="240" w:lineRule="auto"/>
        <w:jc w:val="both"/>
        <w:rPr>
          <w:rFonts w:ascii="Times New Roman" w:hAnsi="Times New Roman"/>
          <w:b/>
          <w:sz w:val="24"/>
          <w:szCs w:val="24"/>
        </w:rPr>
      </w:pPr>
      <w:r w:rsidRPr="008E3A6B">
        <w:rPr>
          <w:rFonts w:ascii="Times New Roman" w:hAnsi="Times New Roman"/>
          <w:b/>
          <w:sz w:val="24"/>
          <w:szCs w:val="24"/>
        </w:rPr>
        <w:t>Penghargaan</w:t>
      </w:r>
    </w:p>
    <w:p w:rsidR="00E61041" w:rsidRPr="008E3A6B" w:rsidRDefault="00E61041" w:rsidP="00A7537E">
      <w:pPr>
        <w:tabs>
          <w:tab w:val="left" w:pos="900"/>
        </w:tabs>
        <w:spacing w:after="0" w:line="240" w:lineRule="auto"/>
        <w:jc w:val="both"/>
        <w:rPr>
          <w:rFonts w:ascii="Times New Roman" w:hAnsi="Times New Roman"/>
          <w:b/>
          <w:sz w:val="24"/>
          <w:szCs w:val="24"/>
        </w:rPr>
      </w:pPr>
    </w:p>
    <w:p w:rsidR="00E61041" w:rsidRPr="008E3A6B" w:rsidRDefault="00E61041" w:rsidP="00A7537E">
      <w:pPr>
        <w:tabs>
          <w:tab w:val="left" w:pos="900"/>
        </w:tabs>
        <w:spacing w:after="0" w:line="240" w:lineRule="auto"/>
        <w:jc w:val="both"/>
        <w:rPr>
          <w:rFonts w:ascii="Times New Roman" w:hAnsi="Times New Roman"/>
          <w:sz w:val="24"/>
          <w:szCs w:val="24"/>
        </w:rPr>
      </w:pPr>
      <w:r w:rsidRPr="008E3A6B">
        <w:rPr>
          <w:rFonts w:ascii="Times New Roman" w:hAnsi="Times New Roman"/>
          <w:sz w:val="24"/>
          <w:szCs w:val="24"/>
        </w:rPr>
        <w:t>Setulus penghargaan kepada pihak Universiti Kebangsaan Malaysia (GUP 2016-023).</w:t>
      </w:r>
    </w:p>
    <w:p w:rsidR="00E61041" w:rsidRPr="008E3A6B" w:rsidRDefault="00E61041" w:rsidP="00A7537E">
      <w:pPr>
        <w:tabs>
          <w:tab w:val="left" w:pos="900"/>
        </w:tabs>
        <w:spacing w:after="0" w:line="240" w:lineRule="auto"/>
        <w:jc w:val="both"/>
        <w:rPr>
          <w:rFonts w:ascii="Times New Roman" w:hAnsi="Times New Roman"/>
          <w:b/>
          <w:sz w:val="24"/>
          <w:szCs w:val="24"/>
        </w:rPr>
      </w:pPr>
    </w:p>
    <w:p w:rsidR="00E61041" w:rsidRPr="008E3A6B" w:rsidRDefault="00E61041" w:rsidP="00A7537E">
      <w:pPr>
        <w:tabs>
          <w:tab w:val="left" w:pos="900"/>
        </w:tabs>
        <w:spacing w:after="0" w:line="240" w:lineRule="auto"/>
        <w:jc w:val="both"/>
        <w:rPr>
          <w:rFonts w:ascii="Times New Roman" w:hAnsi="Times New Roman"/>
          <w:b/>
          <w:sz w:val="24"/>
          <w:szCs w:val="24"/>
        </w:rPr>
      </w:pPr>
      <w:r w:rsidRPr="008E3A6B">
        <w:rPr>
          <w:rFonts w:ascii="Times New Roman" w:hAnsi="Times New Roman"/>
          <w:b/>
          <w:sz w:val="24"/>
          <w:szCs w:val="24"/>
        </w:rPr>
        <w:t xml:space="preserve"> </w:t>
      </w:r>
    </w:p>
    <w:p w:rsidR="009F0A2A" w:rsidRPr="008E3A6B" w:rsidRDefault="009F0A2A" w:rsidP="00A7537E">
      <w:pPr>
        <w:tabs>
          <w:tab w:val="left" w:pos="900"/>
        </w:tabs>
        <w:spacing w:after="0" w:line="240" w:lineRule="auto"/>
        <w:jc w:val="both"/>
        <w:rPr>
          <w:rFonts w:ascii="Times New Roman" w:hAnsi="Times New Roman"/>
          <w:b/>
          <w:sz w:val="24"/>
          <w:szCs w:val="24"/>
        </w:rPr>
      </w:pPr>
      <w:r w:rsidRPr="008E3A6B">
        <w:rPr>
          <w:rFonts w:ascii="Times New Roman" w:hAnsi="Times New Roman"/>
          <w:b/>
          <w:sz w:val="24"/>
          <w:szCs w:val="24"/>
        </w:rPr>
        <w:t xml:space="preserve">Rujukan </w:t>
      </w:r>
    </w:p>
    <w:p w:rsidR="009F0A2A" w:rsidRPr="008E3A6B" w:rsidRDefault="009F0A2A" w:rsidP="00A7537E">
      <w:pPr>
        <w:pStyle w:val="24bRujukan-Teks"/>
        <w:spacing w:after="0"/>
        <w:ind w:left="0" w:firstLine="0"/>
        <w:rPr>
          <w:rFonts w:eastAsia="Calibri"/>
          <w:lang w:eastAsia="en-MY"/>
        </w:rPr>
      </w:pPr>
    </w:p>
    <w:p w:rsidR="00107DB6" w:rsidRPr="008E3A6B" w:rsidRDefault="00107DB6" w:rsidP="00A7537E">
      <w:pPr>
        <w:spacing w:after="0" w:line="240" w:lineRule="auto"/>
        <w:ind w:left="360" w:hanging="360"/>
        <w:jc w:val="both"/>
        <w:rPr>
          <w:rFonts w:ascii="Times New Roman" w:hAnsi="Times New Roman"/>
          <w:sz w:val="24"/>
          <w:szCs w:val="24"/>
        </w:rPr>
      </w:pPr>
      <w:r w:rsidRPr="008E3A6B">
        <w:rPr>
          <w:rFonts w:ascii="Times New Roman" w:hAnsi="Times New Roman"/>
          <w:sz w:val="24"/>
          <w:szCs w:val="24"/>
        </w:rPr>
        <w:t xml:space="preserve">Abdul Rahman, H. (2016). </w:t>
      </w:r>
      <w:r w:rsidRPr="008E3A6B">
        <w:rPr>
          <w:rFonts w:ascii="Times New Roman" w:hAnsi="Times New Roman"/>
          <w:i/>
          <w:iCs/>
          <w:sz w:val="24"/>
          <w:szCs w:val="24"/>
        </w:rPr>
        <w:t>Kesediaan, pengetahuan, kemahiran dan sikap guru Pendidikan Khas Bermasalah Pembelajaran mengajar Kemahiran Hidup Pertanian</w:t>
      </w:r>
      <w:r w:rsidRPr="008E3A6B">
        <w:rPr>
          <w:rFonts w:ascii="Times New Roman" w:hAnsi="Times New Roman"/>
          <w:spacing w:val="30"/>
          <w:sz w:val="24"/>
          <w:szCs w:val="24"/>
        </w:rPr>
        <w:t xml:space="preserve">. Bangi, </w:t>
      </w:r>
      <w:r w:rsidRPr="008E3A6B">
        <w:rPr>
          <w:rFonts w:ascii="Times New Roman" w:hAnsi="Times New Roman"/>
          <w:sz w:val="24"/>
          <w:szCs w:val="24"/>
        </w:rPr>
        <w:t>Universiti Kebangsaan Malaysia.</w:t>
      </w:r>
    </w:p>
    <w:p w:rsidR="00107DB6" w:rsidRPr="008E3A6B" w:rsidRDefault="00107DB6" w:rsidP="00A7537E">
      <w:pPr>
        <w:spacing w:after="0" w:line="240" w:lineRule="auto"/>
        <w:ind w:left="360" w:hanging="360"/>
        <w:jc w:val="both"/>
        <w:rPr>
          <w:rFonts w:ascii="Times New Roman" w:hAnsi="Times New Roman"/>
          <w:sz w:val="24"/>
          <w:szCs w:val="24"/>
        </w:rPr>
      </w:pPr>
      <w:r w:rsidRPr="008E3A6B">
        <w:rPr>
          <w:rFonts w:ascii="Times New Roman" w:hAnsi="Times New Roman"/>
          <w:sz w:val="24"/>
          <w:szCs w:val="24"/>
        </w:rPr>
        <w:t xml:space="preserve">Abdullah, N. &amp; Mohd Yassin, M.H. (2014). Keperluan pelaksanaan program mata pelajaran vokasional Khas (MPV-Khas) Murid Bermasalah Pembelajaran ke arah persediaan kerjaya. </w:t>
      </w:r>
      <w:r w:rsidRPr="008E3A6B">
        <w:rPr>
          <w:rFonts w:ascii="Times New Roman" w:hAnsi="Times New Roman"/>
          <w:i/>
          <w:sz w:val="24"/>
          <w:szCs w:val="24"/>
        </w:rPr>
        <w:t>Seminar International Pascasiswazah Pendidikan Khas UKM-UPI</w:t>
      </w:r>
      <w:r w:rsidRPr="008E3A6B">
        <w:rPr>
          <w:rFonts w:ascii="Times New Roman" w:hAnsi="Times New Roman"/>
          <w:sz w:val="24"/>
          <w:szCs w:val="24"/>
        </w:rPr>
        <w:t xml:space="preserve">. Bangi, Universiti Kebangsaan Malaysia. 1-7. </w:t>
      </w:r>
    </w:p>
    <w:p w:rsidR="00107DB6" w:rsidRPr="008E3A6B" w:rsidRDefault="00107DB6" w:rsidP="00A7537E">
      <w:pPr>
        <w:spacing w:after="0" w:line="240" w:lineRule="auto"/>
        <w:ind w:left="360" w:hanging="360"/>
        <w:jc w:val="both"/>
        <w:rPr>
          <w:rFonts w:ascii="Times New Roman" w:hAnsi="Times New Roman"/>
          <w:sz w:val="24"/>
          <w:szCs w:val="24"/>
        </w:rPr>
      </w:pPr>
      <w:r w:rsidRPr="008E3A6B">
        <w:rPr>
          <w:rFonts w:ascii="Times New Roman" w:hAnsi="Times New Roman"/>
          <w:sz w:val="24"/>
          <w:szCs w:val="24"/>
        </w:rPr>
        <w:t xml:space="preserve">Alberto, P.A., &amp; Troutman, A.C. (2006). </w:t>
      </w:r>
      <w:r w:rsidRPr="008E3A6B">
        <w:rPr>
          <w:rFonts w:ascii="Times New Roman" w:hAnsi="Times New Roman"/>
          <w:i/>
          <w:sz w:val="24"/>
          <w:szCs w:val="24"/>
        </w:rPr>
        <w:t>Applied Behaviour Analysis for Teachers</w:t>
      </w:r>
      <w:r w:rsidRPr="008E3A6B">
        <w:rPr>
          <w:rFonts w:ascii="Times New Roman" w:hAnsi="Times New Roman"/>
          <w:sz w:val="24"/>
          <w:szCs w:val="24"/>
        </w:rPr>
        <w:t>. Edisi ke-7. New Jersey, Merrill Prentice Hall.</w:t>
      </w:r>
    </w:p>
    <w:p w:rsidR="00107DB6" w:rsidRPr="008E3A6B" w:rsidRDefault="00107DB6" w:rsidP="00A7537E">
      <w:pPr>
        <w:spacing w:after="0" w:line="240" w:lineRule="auto"/>
        <w:ind w:left="360" w:hanging="360"/>
        <w:jc w:val="both"/>
        <w:rPr>
          <w:rFonts w:ascii="Times New Roman" w:hAnsi="Times New Roman"/>
          <w:sz w:val="24"/>
          <w:szCs w:val="24"/>
        </w:rPr>
      </w:pPr>
      <w:r w:rsidRPr="008E3A6B">
        <w:rPr>
          <w:rFonts w:ascii="Times New Roman" w:hAnsi="Times New Roman"/>
          <w:sz w:val="24"/>
          <w:szCs w:val="24"/>
        </w:rPr>
        <w:t>Aliza Alias.</w:t>
      </w:r>
      <w:r w:rsidR="00CF608A">
        <w:rPr>
          <w:rFonts w:ascii="Times New Roman" w:hAnsi="Times New Roman"/>
          <w:sz w:val="24"/>
          <w:szCs w:val="24"/>
        </w:rPr>
        <w:t xml:space="preserve"> (</w:t>
      </w:r>
      <w:r w:rsidRPr="008E3A6B">
        <w:rPr>
          <w:rFonts w:ascii="Times New Roman" w:hAnsi="Times New Roman"/>
          <w:sz w:val="24"/>
          <w:szCs w:val="24"/>
        </w:rPr>
        <w:t>2013</w:t>
      </w:r>
      <w:r w:rsidR="00CF608A">
        <w:rPr>
          <w:rFonts w:ascii="Times New Roman" w:hAnsi="Times New Roman"/>
          <w:sz w:val="24"/>
          <w:szCs w:val="24"/>
        </w:rPr>
        <w:t>)</w:t>
      </w:r>
      <w:r w:rsidRPr="008E3A6B">
        <w:rPr>
          <w:rFonts w:ascii="Times New Roman" w:hAnsi="Times New Roman"/>
          <w:sz w:val="24"/>
          <w:szCs w:val="24"/>
        </w:rPr>
        <w:t xml:space="preserve">. </w:t>
      </w:r>
      <w:proofErr w:type="gramStart"/>
      <w:r w:rsidRPr="008E3A6B">
        <w:rPr>
          <w:rFonts w:ascii="Times New Roman" w:hAnsi="Times New Roman"/>
          <w:sz w:val="24"/>
          <w:szCs w:val="24"/>
        </w:rPr>
        <w:t>The</w:t>
      </w:r>
      <w:proofErr w:type="gramEnd"/>
      <w:r w:rsidRPr="008E3A6B">
        <w:rPr>
          <w:rFonts w:ascii="Times New Roman" w:hAnsi="Times New Roman"/>
          <w:sz w:val="24"/>
          <w:szCs w:val="24"/>
        </w:rPr>
        <w:t xml:space="preserve"> issues in implementing transition program for special needs students. </w:t>
      </w:r>
      <w:r w:rsidRPr="008E3A6B">
        <w:rPr>
          <w:rFonts w:ascii="Times New Roman" w:hAnsi="Times New Roman"/>
          <w:i/>
          <w:sz w:val="24"/>
          <w:szCs w:val="24"/>
        </w:rPr>
        <w:t>Asian Socila Sciences</w:t>
      </w:r>
      <w:r w:rsidRPr="008E3A6B">
        <w:rPr>
          <w:rFonts w:ascii="Times New Roman" w:hAnsi="Times New Roman"/>
          <w:sz w:val="24"/>
          <w:szCs w:val="24"/>
        </w:rPr>
        <w:t>, 9(</w:t>
      </w:r>
      <w:r w:rsidRPr="008E3A6B">
        <w:rPr>
          <w:rFonts w:ascii="Times New Roman" w:hAnsi="Times New Roman"/>
          <w:i/>
          <w:sz w:val="24"/>
          <w:szCs w:val="24"/>
        </w:rPr>
        <w:t>16</w:t>
      </w:r>
      <w:r w:rsidRPr="008E3A6B">
        <w:rPr>
          <w:rFonts w:ascii="Times New Roman" w:hAnsi="Times New Roman"/>
          <w:sz w:val="24"/>
          <w:szCs w:val="24"/>
        </w:rPr>
        <w:t>), 1911-2025.</w:t>
      </w:r>
    </w:p>
    <w:p w:rsidR="00107DB6" w:rsidRPr="008E3A6B" w:rsidRDefault="00107DB6" w:rsidP="00A7537E">
      <w:pPr>
        <w:spacing w:after="0" w:line="240" w:lineRule="auto"/>
        <w:ind w:left="360" w:hanging="360"/>
        <w:jc w:val="both"/>
        <w:rPr>
          <w:rFonts w:ascii="Times New Roman" w:hAnsi="Times New Roman"/>
          <w:sz w:val="24"/>
          <w:szCs w:val="24"/>
        </w:rPr>
      </w:pPr>
      <w:r w:rsidRPr="008E3A6B">
        <w:rPr>
          <w:rFonts w:ascii="Times New Roman" w:hAnsi="Times New Roman"/>
          <w:sz w:val="24"/>
          <w:szCs w:val="24"/>
        </w:rPr>
        <w:t xml:space="preserve">Bari, S., Mohd Yasin, M.H., &amp; Yusuf, M.M. (2013). School-to-work for hearing impaired students. </w:t>
      </w:r>
      <w:r w:rsidRPr="008E3A6B">
        <w:rPr>
          <w:rFonts w:ascii="Times New Roman" w:hAnsi="Times New Roman"/>
          <w:i/>
          <w:sz w:val="24"/>
          <w:szCs w:val="24"/>
        </w:rPr>
        <w:t>International Journal of Education and Research,</w:t>
      </w:r>
      <w:r w:rsidRPr="008E3A6B">
        <w:rPr>
          <w:rFonts w:ascii="Times New Roman" w:hAnsi="Times New Roman"/>
          <w:sz w:val="24"/>
          <w:szCs w:val="24"/>
        </w:rPr>
        <w:t xml:space="preserve"> </w:t>
      </w:r>
      <w:r w:rsidRPr="008E3A6B">
        <w:rPr>
          <w:rFonts w:ascii="Times New Roman" w:hAnsi="Times New Roman"/>
          <w:i/>
          <w:sz w:val="24"/>
          <w:szCs w:val="24"/>
        </w:rPr>
        <w:t>1</w:t>
      </w:r>
      <w:r w:rsidRPr="008E3A6B">
        <w:rPr>
          <w:rFonts w:ascii="Times New Roman" w:hAnsi="Times New Roman"/>
          <w:sz w:val="24"/>
          <w:szCs w:val="24"/>
        </w:rPr>
        <w:t xml:space="preserve">(23), 1-12. </w:t>
      </w:r>
    </w:p>
    <w:p w:rsidR="00107DB6" w:rsidRPr="008E3A6B" w:rsidRDefault="00107DB6" w:rsidP="00A7537E">
      <w:pPr>
        <w:pStyle w:val="24bRujukan-Teks"/>
        <w:spacing w:after="0"/>
        <w:ind w:left="360" w:hanging="360"/>
      </w:pPr>
      <w:r w:rsidRPr="008E3A6B">
        <w:t xml:space="preserve">Blackmon, D. (2008). </w:t>
      </w:r>
      <w:r w:rsidRPr="008E3A6B">
        <w:rPr>
          <w:i/>
        </w:rPr>
        <w:t>Transition to adult living: An information and resource guide</w:t>
      </w:r>
      <w:r w:rsidRPr="008E3A6B">
        <w:t xml:space="preserve">. California Services for Technical Assistance and Training (CaISTAT). California Department of Education. </w:t>
      </w:r>
    </w:p>
    <w:p w:rsidR="00107DB6" w:rsidRPr="008E3A6B" w:rsidRDefault="00107DB6" w:rsidP="00A7537E">
      <w:pPr>
        <w:pStyle w:val="24bRujukan-Teks"/>
        <w:spacing w:after="0"/>
        <w:ind w:left="360" w:hanging="360"/>
      </w:pPr>
      <w:r w:rsidRPr="008E3A6B">
        <w:lastRenderedPageBreak/>
        <w:t xml:space="preserve">Chang, S.T., &amp; Wasser, S.P. (2017). The cultivation and environmental impact of mushrooms. Agriculture and the Environment. </w:t>
      </w:r>
      <w:r w:rsidRPr="008E3A6B">
        <w:rPr>
          <w:i/>
        </w:rPr>
        <w:t>Oxford Research Encyclopedia, Environmental Science</w:t>
      </w:r>
      <w:r w:rsidRPr="008E3A6B">
        <w:t>. USA, Oxford University Press.</w:t>
      </w:r>
    </w:p>
    <w:p w:rsidR="00107DB6" w:rsidRPr="008E3A6B" w:rsidRDefault="00107DB6" w:rsidP="00A7537E">
      <w:pPr>
        <w:pStyle w:val="24bRujukan-Teks"/>
        <w:spacing w:after="0"/>
        <w:ind w:left="360" w:hanging="360"/>
      </w:pPr>
      <w:r w:rsidRPr="008E3A6B">
        <w:t xml:space="preserve">Crystal, J.P., Emeliana Elias, &amp; Mohd Sofi Nasri. (2010). </w:t>
      </w:r>
      <w:r w:rsidRPr="008E3A6B">
        <w:rPr>
          <w:i/>
        </w:rPr>
        <w:t>Perkembangan kurikulum Pendidikan Khas teknik dan vokasional</w:t>
      </w:r>
      <w:r w:rsidRPr="008E3A6B">
        <w:t>. Retrieved from https://eprints.utm.my</w:t>
      </w:r>
    </w:p>
    <w:p w:rsidR="00107DB6" w:rsidRPr="008E3A6B" w:rsidRDefault="00107DB6" w:rsidP="00A7537E">
      <w:pPr>
        <w:pStyle w:val="24bRujukan-Teks"/>
        <w:spacing w:after="0"/>
        <w:ind w:left="360" w:hanging="360"/>
      </w:pPr>
      <w:r w:rsidRPr="008E3A6B">
        <w:t>Dadang Kurnia, Joachim Dittrich, &amp; Dewi Eka Murniati. (2014). Transferable skills in technical and vocational education training (TVET) in Indonesia. Retrived from http://www.tvet-online.asia</w:t>
      </w:r>
    </w:p>
    <w:p w:rsidR="00107DB6" w:rsidRPr="008E3A6B" w:rsidRDefault="00107DB6" w:rsidP="00A7537E">
      <w:pPr>
        <w:pStyle w:val="24bRujukan-Teks"/>
        <w:spacing w:after="0"/>
        <w:ind w:left="360" w:hanging="360"/>
      </w:pPr>
      <w:r w:rsidRPr="008E3A6B">
        <w:t xml:space="preserve">Draper, W.R., Reid, C.A., &amp; McMohan, B.T. (2010). Workplace discrimination and the perception of disability. </w:t>
      </w:r>
      <w:r w:rsidRPr="008E3A6B">
        <w:rPr>
          <w:i/>
        </w:rPr>
        <w:t>Rehabilitation Counseling Bulletin,</w:t>
      </w:r>
      <w:r w:rsidRPr="008E3A6B">
        <w:t xml:space="preserve"> </w:t>
      </w:r>
      <w:r w:rsidRPr="008E3A6B">
        <w:rPr>
          <w:i/>
        </w:rPr>
        <w:t>55</w:t>
      </w:r>
      <w:r w:rsidRPr="008E3A6B">
        <w:t xml:space="preserve">(1), 29-37. </w:t>
      </w:r>
    </w:p>
    <w:p w:rsidR="00107DB6" w:rsidRPr="008E3A6B" w:rsidRDefault="00107DB6" w:rsidP="00A7537E">
      <w:pPr>
        <w:pStyle w:val="24bRujukan-Teks"/>
        <w:spacing w:after="0"/>
        <w:ind w:left="360" w:hanging="360"/>
      </w:pPr>
      <w:r w:rsidRPr="008E3A6B">
        <w:t xml:space="preserve">Erler, F., &amp; Polat, E. (2015). The flies on mushrooms cultivated in the Antalya-Korkutelli district and their control. </w:t>
      </w:r>
      <w:r w:rsidRPr="008E3A6B">
        <w:rPr>
          <w:i/>
        </w:rPr>
        <w:t>Akdeniz Universitesi Ziraat Fakultesi Dergisi</w:t>
      </w:r>
      <w:r w:rsidRPr="008E3A6B">
        <w:t xml:space="preserve">, </w:t>
      </w:r>
      <w:r w:rsidRPr="008E3A6B">
        <w:rPr>
          <w:i/>
        </w:rPr>
        <w:t>28</w:t>
      </w:r>
      <w:r w:rsidRPr="008E3A6B">
        <w:t>(2), 61-66.</w:t>
      </w:r>
    </w:p>
    <w:p w:rsidR="00107DB6" w:rsidRPr="008E3A6B" w:rsidRDefault="00107DB6" w:rsidP="00A7537E">
      <w:pPr>
        <w:pStyle w:val="24bRujukan-Teks"/>
        <w:spacing w:after="0"/>
        <w:ind w:left="360" w:hanging="360"/>
      </w:pPr>
      <w:r w:rsidRPr="008E3A6B">
        <w:t xml:space="preserve">Hazlin Falina Rosli, Safura Ahmad Sabri, Norazla Abdul Wahab &amp; Nurzakira Afnee Zakaria. (2015). Kesedaran golongan majikan terhadap orang kurang upaya (OKU) di Malaysia. </w:t>
      </w:r>
      <w:r w:rsidRPr="008E3A6B">
        <w:rPr>
          <w:i/>
        </w:rPr>
        <w:t>International Conference on Management &amp; Muamalah</w:t>
      </w:r>
      <w:r w:rsidRPr="008E3A6B">
        <w:t xml:space="preserve">, Anjuran Kolej Universiti Islam Antarabangsa Selangor (KUIS), 16-17 November. </w:t>
      </w:r>
    </w:p>
    <w:p w:rsidR="00107DB6" w:rsidRPr="008E3A6B" w:rsidRDefault="00107DB6" w:rsidP="00A7537E">
      <w:pPr>
        <w:pStyle w:val="24bRujukan-Teks"/>
        <w:spacing w:after="0"/>
        <w:ind w:left="360" w:hanging="360"/>
      </w:pPr>
      <w:r w:rsidRPr="008E3A6B">
        <w:t xml:space="preserve">Ilona, B., &amp; Ruta, K. (2010). Integrating people with disability into the workforce: The case of a retail chain. </w:t>
      </w:r>
      <w:r w:rsidRPr="008E3A6B">
        <w:rPr>
          <w:i/>
        </w:rPr>
        <w:t>International Journal of Equality, Diversity and Inclusions</w:t>
      </w:r>
      <w:r w:rsidRPr="008E3A6B">
        <w:t xml:space="preserve">, </w:t>
      </w:r>
      <w:r w:rsidRPr="008E3A6B">
        <w:rPr>
          <w:i/>
        </w:rPr>
        <w:t>29</w:t>
      </w:r>
      <w:r w:rsidRPr="008E3A6B">
        <w:t xml:space="preserve">(5), 534-538. </w:t>
      </w:r>
    </w:p>
    <w:p w:rsidR="00107DB6" w:rsidRPr="008E3A6B" w:rsidRDefault="00107DB6" w:rsidP="00A7537E">
      <w:pPr>
        <w:pStyle w:val="24bRujukan-Teks"/>
        <w:spacing w:after="0"/>
        <w:ind w:left="360" w:hanging="360"/>
        <w:rPr>
          <w:rFonts w:eastAsia="Calibri"/>
        </w:rPr>
      </w:pPr>
      <w:r w:rsidRPr="008E3A6B">
        <w:rPr>
          <w:rFonts w:eastAsia="Calibri"/>
          <w:spacing w:val="-4"/>
        </w:rPr>
        <w:t>I</w:t>
      </w:r>
      <w:r w:rsidRPr="008E3A6B">
        <w:rPr>
          <w:rFonts w:eastAsia="Calibri"/>
        </w:rPr>
        <w:t>nd</w:t>
      </w:r>
      <w:r w:rsidRPr="008E3A6B">
        <w:rPr>
          <w:rFonts w:eastAsia="Calibri"/>
          <w:spacing w:val="3"/>
        </w:rPr>
        <w:t>i</w:t>
      </w:r>
      <w:r w:rsidRPr="008E3A6B">
        <w:rPr>
          <w:rFonts w:eastAsia="Calibri"/>
          <w:spacing w:val="-2"/>
        </w:rPr>
        <w:t>v</w:t>
      </w:r>
      <w:r w:rsidRPr="008E3A6B">
        <w:rPr>
          <w:rFonts w:eastAsia="Calibri"/>
          <w:spacing w:val="1"/>
        </w:rPr>
        <w:t>i</w:t>
      </w:r>
      <w:r w:rsidRPr="008E3A6B">
        <w:rPr>
          <w:rFonts w:eastAsia="Calibri"/>
        </w:rPr>
        <w:t>dua</w:t>
      </w:r>
      <w:r w:rsidRPr="008E3A6B">
        <w:rPr>
          <w:rFonts w:eastAsia="Calibri"/>
          <w:spacing w:val="-1"/>
        </w:rPr>
        <w:t>l</w:t>
      </w:r>
      <w:r w:rsidRPr="008E3A6B">
        <w:rPr>
          <w:rFonts w:eastAsia="Calibri"/>
        </w:rPr>
        <w:t>s wi</w:t>
      </w:r>
      <w:r w:rsidRPr="008E3A6B">
        <w:rPr>
          <w:rFonts w:eastAsia="Calibri"/>
          <w:spacing w:val="-1"/>
        </w:rPr>
        <w:t>t</w:t>
      </w:r>
      <w:r w:rsidRPr="008E3A6B">
        <w:rPr>
          <w:rFonts w:eastAsia="Calibri"/>
        </w:rPr>
        <w:t xml:space="preserve">h </w:t>
      </w:r>
      <w:r w:rsidRPr="008E3A6B">
        <w:rPr>
          <w:rFonts w:eastAsia="Calibri"/>
          <w:spacing w:val="-1"/>
        </w:rPr>
        <w:t>D</w:t>
      </w:r>
      <w:r w:rsidRPr="008E3A6B">
        <w:rPr>
          <w:rFonts w:eastAsia="Calibri"/>
          <w:spacing w:val="1"/>
        </w:rPr>
        <w:t>i</w:t>
      </w:r>
      <w:r w:rsidRPr="008E3A6B">
        <w:rPr>
          <w:rFonts w:eastAsia="Calibri"/>
          <w:spacing w:val="-2"/>
        </w:rPr>
        <w:t>s</w:t>
      </w:r>
      <w:r w:rsidRPr="008E3A6B">
        <w:rPr>
          <w:rFonts w:eastAsia="Calibri"/>
        </w:rPr>
        <w:t>ab</w:t>
      </w:r>
      <w:r w:rsidRPr="008E3A6B">
        <w:rPr>
          <w:rFonts w:eastAsia="Calibri"/>
          <w:spacing w:val="-1"/>
        </w:rPr>
        <w:t>i</w:t>
      </w:r>
      <w:r w:rsidRPr="008E3A6B">
        <w:rPr>
          <w:rFonts w:eastAsia="Calibri"/>
          <w:spacing w:val="1"/>
        </w:rPr>
        <w:t>l</w:t>
      </w:r>
      <w:r w:rsidRPr="008E3A6B">
        <w:rPr>
          <w:rFonts w:eastAsia="Calibri"/>
          <w:spacing w:val="-1"/>
        </w:rPr>
        <w:t>i</w:t>
      </w:r>
      <w:r w:rsidRPr="008E3A6B">
        <w:rPr>
          <w:rFonts w:eastAsia="Calibri"/>
          <w:spacing w:val="1"/>
        </w:rPr>
        <w:t>t</w:t>
      </w:r>
      <w:r w:rsidRPr="008E3A6B">
        <w:rPr>
          <w:rFonts w:eastAsia="Calibri"/>
          <w:spacing w:val="-1"/>
        </w:rPr>
        <w:t>i</w:t>
      </w:r>
      <w:r w:rsidRPr="008E3A6B">
        <w:rPr>
          <w:rFonts w:eastAsia="Calibri"/>
          <w:spacing w:val="-2"/>
        </w:rPr>
        <w:t>e</w:t>
      </w:r>
      <w:r w:rsidRPr="008E3A6B">
        <w:rPr>
          <w:rFonts w:eastAsia="Calibri"/>
        </w:rPr>
        <w:t>s Educ</w:t>
      </w:r>
      <w:r w:rsidRPr="008E3A6B">
        <w:rPr>
          <w:rFonts w:eastAsia="Calibri"/>
          <w:spacing w:val="-2"/>
        </w:rPr>
        <w:t>a</w:t>
      </w:r>
      <w:r w:rsidRPr="008E3A6B">
        <w:rPr>
          <w:rFonts w:eastAsia="Calibri"/>
          <w:spacing w:val="1"/>
        </w:rPr>
        <w:t>t</w:t>
      </w:r>
      <w:r w:rsidRPr="008E3A6B">
        <w:rPr>
          <w:rFonts w:eastAsia="Calibri"/>
          <w:spacing w:val="-1"/>
        </w:rPr>
        <w:t>i</w:t>
      </w:r>
      <w:r w:rsidRPr="008E3A6B">
        <w:rPr>
          <w:rFonts w:eastAsia="Calibri"/>
        </w:rPr>
        <w:t xml:space="preserve">on </w:t>
      </w:r>
      <w:r w:rsidRPr="008E3A6B">
        <w:rPr>
          <w:rFonts w:eastAsia="Calibri"/>
          <w:spacing w:val="-2"/>
        </w:rPr>
        <w:t>I</w:t>
      </w:r>
      <w:r w:rsidRPr="008E3A6B">
        <w:rPr>
          <w:rFonts w:eastAsia="Calibri"/>
          <w:spacing w:val="-4"/>
        </w:rPr>
        <w:t>m</w:t>
      </w:r>
      <w:r w:rsidRPr="008E3A6B">
        <w:rPr>
          <w:rFonts w:eastAsia="Calibri"/>
        </w:rPr>
        <w:t>p</w:t>
      </w:r>
      <w:r w:rsidRPr="008E3A6B">
        <w:rPr>
          <w:rFonts w:eastAsia="Calibri"/>
          <w:spacing w:val="1"/>
        </w:rPr>
        <w:t>r</w:t>
      </w:r>
      <w:r w:rsidRPr="008E3A6B">
        <w:rPr>
          <w:rFonts w:eastAsia="Calibri"/>
        </w:rPr>
        <w:t>o</w:t>
      </w:r>
      <w:r w:rsidRPr="008E3A6B">
        <w:rPr>
          <w:rFonts w:eastAsia="Calibri"/>
          <w:spacing w:val="-2"/>
        </w:rPr>
        <w:t>v</w:t>
      </w:r>
      <w:r w:rsidRPr="008E3A6B">
        <w:rPr>
          <w:rFonts w:eastAsia="Calibri"/>
          <w:spacing w:val="3"/>
        </w:rPr>
        <w:t>e</w:t>
      </w:r>
      <w:r w:rsidRPr="008E3A6B">
        <w:rPr>
          <w:rFonts w:eastAsia="Calibri"/>
          <w:spacing w:val="-4"/>
        </w:rPr>
        <w:t>m</w:t>
      </w:r>
      <w:r w:rsidRPr="008E3A6B">
        <w:rPr>
          <w:rFonts w:eastAsia="Calibri"/>
        </w:rPr>
        <w:t>ent</w:t>
      </w:r>
      <w:r w:rsidRPr="008E3A6B">
        <w:rPr>
          <w:rFonts w:eastAsia="Calibri"/>
          <w:spacing w:val="1"/>
        </w:rPr>
        <w:t xml:space="preserve"> </w:t>
      </w:r>
      <w:r w:rsidRPr="008E3A6B">
        <w:rPr>
          <w:rFonts w:eastAsia="Calibri"/>
          <w:spacing w:val="-2"/>
        </w:rPr>
        <w:t>(I</w:t>
      </w:r>
      <w:r w:rsidRPr="008E3A6B">
        <w:rPr>
          <w:rFonts w:eastAsia="Calibri"/>
          <w:spacing w:val="-1"/>
        </w:rPr>
        <w:t>D</w:t>
      </w:r>
      <w:r w:rsidRPr="008E3A6B">
        <w:rPr>
          <w:rFonts w:eastAsia="Calibri"/>
        </w:rPr>
        <w:t>E</w:t>
      </w:r>
      <w:r w:rsidRPr="008E3A6B">
        <w:rPr>
          <w:rFonts w:eastAsia="Calibri"/>
          <w:spacing w:val="-2"/>
        </w:rPr>
        <w:t>A</w:t>
      </w:r>
      <w:r w:rsidRPr="008E3A6B">
        <w:rPr>
          <w:rFonts w:eastAsia="Calibri"/>
        </w:rPr>
        <w:t>)</w:t>
      </w:r>
      <w:r w:rsidRPr="008E3A6B">
        <w:rPr>
          <w:rFonts w:eastAsia="Calibri"/>
          <w:spacing w:val="1"/>
        </w:rPr>
        <w:t xml:space="preserve">. (2004). </w:t>
      </w:r>
      <w:r w:rsidRPr="008E3A6B">
        <w:rPr>
          <w:rFonts w:eastAsia="Calibri"/>
          <w:spacing w:val="-1"/>
        </w:rPr>
        <w:t>A</w:t>
      </w:r>
      <w:r w:rsidRPr="008E3A6B">
        <w:rPr>
          <w:rFonts w:eastAsia="Calibri"/>
        </w:rPr>
        <w:t>c</w:t>
      </w:r>
      <w:r w:rsidRPr="008E3A6B">
        <w:rPr>
          <w:rFonts w:eastAsia="Calibri"/>
          <w:spacing w:val="1"/>
        </w:rPr>
        <w:t>t</w:t>
      </w:r>
      <w:r w:rsidRPr="008E3A6B">
        <w:rPr>
          <w:rFonts w:eastAsia="Calibri"/>
        </w:rPr>
        <w:t xml:space="preserve">. </w:t>
      </w:r>
      <w:r w:rsidRPr="008E3A6B">
        <w:rPr>
          <w:rFonts w:eastAsia="Calibri"/>
          <w:spacing w:val="-2"/>
        </w:rPr>
        <w:t>2</w:t>
      </w:r>
      <w:r w:rsidRPr="008E3A6B">
        <w:rPr>
          <w:rFonts w:eastAsia="Calibri"/>
        </w:rPr>
        <w:t xml:space="preserve">004. Pub. </w:t>
      </w:r>
      <w:r w:rsidRPr="008E3A6B">
        <w:rPr>
          <w:rFonts w:eastAsia="Calibri"/>
          <w:spacing w:val="-1"/>
        </w:rPr>
        <w:t>L</w:t>
      </w:r>
      <w:r w:rsidRPr="008E3A6B">
        <w:rPr>
          <w:rFonts w:eastAsia="Calibri"/>
        </w:rPr>
        <w:t>.</w:t>
      </w:r>
      <w:r w:rsidRPr="008E3A6B">
        <w:rPr>
          <w:rFonts w:eastAsia="Calibri"/>
          <w:spacing w:val="-1"/>
        </w:rPr>
        <w:t>N</w:t>
      </w:r>
      <w:r w:rsidRPr="008E3A6B">
        <w:rPr>
          <w:rFonts w:eastAsia="Calibri"/>
        </w:rPr>
        <w:t>o. 1</w:t>
      </w:r>
      <w:r w:rsidRPr="008E3A6B">
        <w:rPr>
          <w:rFonts w:eastAsia="Calibri"/>
          <w:spacing w:val="-2"/>
        </w:rPr>
        <w:t>0</w:t>
      </w:r>
      <w:r w:rsidRPr="008E3A6B">
        <w:rPr>
          <w:rFonts w:eastAsia="Calibri"/>
          <w:spacing w:val="1"/>
        </w:rPr>
        <w:t>8</w:t>
      </w:r>
      <w:r w:rsidRPr="008E3A6B">
        <w:rPr>
          <w:rFonts w:eastAsia="Calibri"/>
          <w:spacing w:val="-4"/>
        </w:rPr>
        <w:t>-</w:t>
      </w:r>
      <w:r w:rsidRPr="008E3A6B">
        <w:rPr>
          <w:rFonts w:eastAsia="Calibri"/>
        </w:rPr>
        <w:t>446, 118 St</w:t>
      </w:r>
      <w:r w:rsidRPr="008E3A6B">
        <w:rPr>
          <w:rFonts w:eastAsia="Calibri"/>
          <w:spacing w:val="1"/>
        </w:rPr>
        <w:t>at</w:t>
      </w:r>
      <w:r w:rsidRPr="008E3A6B">
        <w:rPr>
          <w:rFonts w:eastAsia="Calibri"/>
        </w:rPr>
        <w:t xml:space="preserve">. 2647. </w:t>
      </w:r>
      <w:hyperlink r:id="rId11" w:history="1">
        <w:r w:rsidRPr="008E3A6B">
          <w:rPr>
            <w:rFonts w:eastAsia="Calibri"/>
          </w:rPr>
          <w:t>https://sites.ed.gov/idea/policy-letters-policy-support-documents/</w:t>
        </w:r>
      </w:hyperlink>
    </w:p>
    <w:p w:rsidR="00107DB6" w:rsidRPr="008E3A6B" w:rsidRDefault="00107DB6" w:rsidP="00A7537E">
      <w:pPr>
        <w:pStyle w:val="24bRujukan-Teks"/>
        <w:spacing w:after="0"/>
        <w:ind w:left="360" w:hanging="360"/>
        <w:rPr>
          <w:rFonts w:eastAsia="Calibri"/>
        </w:rPr>
      </w:pPr>
      <w:r w:rsidRPr="008E3A6B">
        <w:t xml:space="preserve">Jabatan Perancang Bandar dan Desa (JPBD). (2019). Geoportal Jabatan Perancang Bandar dan Desa Pulau Pinang. Retrieved from </w:t>
      </w:r>
      <w:hyperlink r:id="rId12" w:history="1">
        <w:r w:rsidRPr="008E3A6B">
          <w:rPr>
            <w:rStyle w:val="Hyperlink"/>
            <w:color w:val="auto"/>
            <w:u w:val="none"/>
          </w:rPr>
          <w:t>http://jpbdgeoportal.penang.gov.my</w:t>
        </w:r>
      </w:hyperlink>
      <w:r w:rsidRPr="008E3A6B">
        <w:t xml:space="preserve">. </w:t>
      </w:r>
    </w:p>
    <w:p w:rsidR="00107DB6" w:rsidRPr="008E3A6B" w:rsidRDefault="00107DB6" w:rsidP="00A7537E">
      <w:pPr>
        <w:pStyle w:val="24bRujukan-Teks"/>
        <w:spacing w:after="0"/>
        <w:ind w:left="360" w:hanging="360"/>
      </w:pPr>
      <w:r w:rsidRPr="008E3A6B">
        <w:t xml:space="preserve">Kohler, P.D., &amp; Field, S. (2003). Transition-focused education: Foundation for the future. </w:t>
      </w:r>
      <w:r w:rsidRPr="008E3A6B">
        <w:rPr>
          <w:i/>
        </w:rPr>
        <w:t>The Journal of Special Education</w:t>
      </w:r>
      <w:r w:rsidRPr="008E3A6B">
        <w:t xml:space="preserve">, </w:t>
      </w:r>
      <w:r w:rsidRPr="008E3A6B">
        <w:rPr>
          <w:i/>
        </w:rPr>
        <w:t>7</w:t>
      </w:r>
      <w:r w:rsidRPr="008E3A6B">
        <w:t>, 59-64.</w:t>
      </w:r>
    </w:p>
    <w:p w:rsidR="00107DB6" w:rsidRPr="008E3A6B" w:rsidRDefault="00107DB6" w:rsidP="00A7537E">
      <w:pPr>
        <w:pStyle w:val="24bRujukan-Teks"/>
        <w:spacing w:after="0"/>
        <w:ind w:left="360" w:hanging="360"/>
      </w:pPr>
      <w:r w:rsidRPr="008E3A6B">
        <w:t>Loh Sau Cheong, &amp; Sharifah Zainiyah Syed Yahya. (2013). Effective transitional plan from secondary education to employment for individuals with learning disabilities</w:t>
      </w:r>
      <w:r w:rsidRPr="008E3A6B">
        <w:rPr>
          <w:i/>
        </w:rPr>
        <w:t>. Journal of Education and Learning</w:t>
      </w:r>
      <w:r w:rsidRPr="008E3A6B">
        <w:t xml:space="preserve">, </w:t>
      </w:r>
      <w:r w:rsidRPr="008E3A6B">
        <w:rPr>
          <w:i/>
        </w:rPr>
        <w:t>2</w:t>
      </w:r>
      <w:r w:rsidRPr="008E3A6B">
        <w:t xml:space="preserve">(1), 104-117. </w:t>
      </w:r>
    </w:p>
    <w:p w:rsidR="00107DB6" w:rsidRPr="008E3A6B" w:rsidRDefault="00107DB6" w:rsidP="00A7537E">
      <w:pPr>
        <w:pStyle w:val="24bRujukan-Teks"/>
        <w:spacing w:after="0"/>
        <w:ind w:left="360" w:hanging="360"/>
        <w:rPr>
          <w:rFonts w:eastAsia="Calibri"/>
        </w:rPr>
      </w:pPr>
      <w:r w:rsidRPr="008E3A6B">
        <w:rPr>
          <w:rFonts w:eastAsia="Calibri"/>
          <w:position w:val="-1"/>
        </w:rPr>
        <w:t>Luf</w:t>
      </w:r>
      <w:r w:rsidRPr="008E3A6B">
        <w:rPr>
          <w:rFonts w:eastAsia="Calibri"/>
          <w:spacing w:val="1"/>
          <w:position w:val="-1"/>
        </w:rPr>
        <w:t>t</w:t>
      </w:r>
      <w:r w:rsidRPr="008E3A6B">
        <w:rPr>
          <w:rFonts w:eastAsia="Calibri"/>
          <w:position w:val="-1"/>
        </w:rPr>
        <w:t>,</w:t>
      </w:r>
      <w:r w:rsidRPr="008E3A6B">
        <w:rPr>
          <w:rFonts w:eastAsia="Calibri"/>
          <w:spacing w:val="7"/>
          <w:position w:val="-1"/>
        </w:rPr>
        <w:t xml:space="preserve"> </w:t>
      </w:r>
      <w:r w:rsidRPr="008E3A6B">
        <w:rPr>
          <w:rFonts w:eastAsia="Calibri"/>
          <w:position w:val="-1"/>
        </w:rPr>
        <w:t>P.</w:t>
      </w:r>
      <w:r w:rsidRPr="008E3A6B">
        <w:rPr>
          <w:rFonts w:eastAsia="Calibri"/>
          <w:spacing w:val="8"/>
          <w:position w:val="-1"/>
        </w:rPr>
        <w:t xml:space="preserve"> (</w:t>
      </w:r>
      <w:r w:rsidRPr="008E3A6B">
        <w:rPr>
          <w:rFonts w:eastAsia="Calibri"/>
          <w:position w:val="-1"/>
        </w:rPr>
        <w:t>200</w:t>
      </w:r>
      <w:r w:rsidRPr="008E3A6B">
        <w:rPr>
          <w:rFonts w:eastAsia="Calibri"/>
          <w:spacing w:val="-2"/>
          <w:position w:val="-1"/>
        </w:rPr>
        <w:t>8)</w:t>
      </w:r>
      <w:r w:rsidRPr="008E3A6B">
        <w:rPr>
          <w:rFonts w:eastAsia="Calibri"/>
          <w:position w:val="-1"/>
        </w:rPr>
        <w:t>.</w:t>
      </w:r>
      <w:r w:rsidRPr="008E3A6B">
        <w:rPr>
          <w:rFonts w:eastAsia="Calibri"/>
          <w:spacing w:val="9"/>
          <w:position w:val="-1"/>
        </w:rPr>
        <w:t xml:space="preserve"> </w:t>
      </w:r>
      <w:r w:rsidRPr="008E3A6B">
        <w:rPr>
          <w:rFonts w:eastAsia="Calibri"/>
          <w:spacing w:val="-1"/>
          <w:position w:val="-1"/>
        </w:rPr>
        <w:t>C</w:t>
      </w:r>
      <w:r w:rsidRPr="008E3A6B">
        <w:rPr>
          <w:rFonts w:eastAsia="Calibri"/>
          <w:spacing w:val="-2"/>
          <w:position w:val="-1"/>
        </w:rPr>
        <w:t>a</w:t>
      </w:r>
      <w:r w:rsidRPr="008E3A6B">
        <w:rPr>
          <w:rFonts w:eastAsia="Calibri"/>
          <w:spacing w:val="1"/>
          <w:position w:val="-1"/>
        </w:rPr>
        <w:t>r</w:t>
      </w:r>
      <w:r w:rsidRPr="008E3A6B">
        <w:rPr>
          <w:rFonts w:eastAsia="Calibri"/>
          <w:position w:val="-1"/>
        </w:rPr>
        <w:t>e</w:t>
      </w:r>
      <w:r w:rsidRPr="008E3A6B">
        <w:rPr>
          <w:rFonts w:eastAsia="Calibri"/>
          <w:spacing w:val="-2"/>
          <w:position w:val="-1"/>
        </w:rPr>
        <w:t>e</w:t>
      </w:r>
      <w:r w:rsidRPr="008E3A6B">
        <w:rPr>
          <w:rFonts w:eastAsia="Calibri"/>
          <w:position w:val="-1"/>
        </w:rPr>
        <w:t>r</w:t>
      </w:r>
      <w:r w:rsidRPr="008E3A6B">
        <w:rPr>
          <w:rFonts w:eastAsia="Calibri"/>
          <w:spacing w:val="10"/>
          <w:position w:val="-1"/>
        </w:rPr>
        <w:t xml:space="preserve"> </w:t>
      </w:r>
      <w:r w:rsidRPr="008E3A6B">
        <w:rPr>
          <w:rFonts w:eastAsia="Calibri"/>
          <w:spacing w:val="-2"/>
          <w:position w:val="-1"/>
        </w:rPr>
        <w:t>d</w:t>
      </w:r>
      <w:r w:rsidRPr="008E3A6B">
        <w:rPr>
          <w:rFonts w:eastAsia="Calibri"/>
          <w:position w:val="-1"/>
        </w:rPr>
        <w:t>e</w:t>
      </w:r>
      <w:r w:rsidRPr="008E3A6B">
        <w:rPr>
          <w:rFonts w:eastAsia="Calibri"/>
          <w:spacing w:val="-2"/>
          <w:position w:val="-1"/>
        </w:rPr>
        <w:t>v</w:t>
      </w:r>
      <w:r w:rsidRPr="008E3A6B">
        <w:rPr>
          <w:rFonts w:eastAsia="Calibri"/>
          <w:position w:val="-1"/>
        </w:rPr>
        <w:t>e</w:t>
      </w:r>
      <w:r w:rsidRPr="008E3A6B">
        <w:rPr>
          <w:rFonts w:eastAsia="Calibri"/>
          <w:spacing w:val="1"/>
          <w:position w:val="-1"/>
        </w:rPr>
        <w:t>l</w:t>
      </w:r>
      <w:r w:rsidRPr="008E3A6B">
        <w:rPr>
          <w:rFonts w:eastAsia="Calibri"/>
          <w:position w:val="-1"/>
        </w:rPr>
        <w:t>op</w:t>
      </w:r>
      <w:r w:rsidRPr="008E3A6B">
        <w:rPr>
          <w:rFonts w:eastAsia="Calibri"/>
          <w:spacing w:val="-4"/>
          <w:position w:val="-1"/>
        </w:rPr>
        <w:t>m</w:t>
      </w:r>
      <w:r w:rsidRPr="008E3A6B">
        <w:rPr>
          <w:rFonts w:eastAsia="Calibri"/>
          <w:position w:val="-1"/>
        </w:rPr>
        <w:t>ent</w:t>
      </w:r>
      <w:r w:rsidRPr="008E3A6B">
        <w:rPr>
          <w:rFonts w:eastAsia="Calibri"/>
          <w:spacing w:val="8"/>
          <w:position w:val="-1"/>
        </w:rPr>
        <w:t xml:space="preserve"> </w:t>
      </w:r>
      <w:r w:rsidRPr="008E3A6B">
        <w:rPr>
          <w:rFonts w:eastAsia="Calibri"/>
          <w:spacing w:val="1"/>
          <w:position w:val="-1"/>
        </w:rPr>
        <w:t>t</w:t>
      </w:r>
      <w:r w:rsidRPr="008E3A6B">
        <w:rPr>
          <w:rFonts w:eastAsia="Calibri"/>
          <w:position w:val="-1"/>
        </w:rPr>
        <w:t>he</w:t>
      </w:r>
      <w:r w:rsidRPr="008E3A6B">
        <w:rPr>
          <w:rFonts w:eastAsia="Calibri"/>
          <w:spacing w:val="-2"/>
          <w:position w:val="-1"/>
        </w:rPr>
        <w:t>o</w:t>
      </w:r>
      <w:r w:rsidRPr="008E3A6B">
        <w:rPr>
          <w:rFonts w:eastAsia="Calibri"/>
          <w:spacing w:val="1"/>
          <w:position w:val="-1"/>
        </w:rPr>
        <w:t>r</w:t>
      </w:r>
      <w:r w:rsidRPr="008E3A6B">
        <w:rPr>
          <w:rFonts w:eastAsia="Calibri"/>
          <w:spacing w:val="-1"/>
          <w:position w:val="-1"/>
        </w:rPr>
        <w:t>i</w:t>
      </w:r>
      <w:r w:rsidRPr="008E3A6B">
        <w:rPr>
          <w:rFonts w:eastAsia="Calibri"/>
          <w:position w:val="-1"/>
        </w:rPr>
        <w:t>es</w:t>
      </w:r>
      <w:r w:rsidRPr="008E3A6B">
        <w:rPr>
          <w:rFonts w:eastAsia="Calibri"/>
          <w:spacing w:val="8"/>
          <w:position w:val="-1"/>
        </w:rPr>
        <w:t xml:space="preserve"> </w:t>
      </w:r>
      <w:r w:rsidRPr="008E3A6B">
        <w:rPr>
          <w:rFonts w:eastAsia="Calibri"/>
          <w:spacing w:val="1"/>
          <w:position w:val="-1"/>
        </w:rPr>
        <w:t>f</w:t>
      </w:r>
      <w:r w:rsidRPr="008E3A6B">
        <w:rPr>
          <w:rFonts w:eastAsia="Calibri"/>
          <w:spacing w:val="-2"/>
          <w:position w:val="-1"/>
        </w:rPr>
        <w:t>o</w:t>
      </w:r>
      <w:r w:rsidRPr="008E3A6B">
        <w:rPr>
          <w:rFonts w:eastAsia="Calibri"/>
          <w:position w:val="-1"/>
        </w:rPr>
        <w:t>r</w:t>
      </w:r>
      <w:r w:rsidRPr="008E3A6B">
        <w:rPr>
          <w:rFonts w:eastAsia="Calibri"/>
          <w:spacing w:val="10"/>
          <w:position w:val="-1"/>
        </w:rPr>
        <w:t xml:space="preserve"> </w:t>
      </w:r>
      <w:r w:rsidRPr="008E3A6B">
        <w:rPr>
          <w:rFonts w:eastAsia="Calibri"/>
          <w:spacing w:val="-1"/>
          <w:position w:val="-1"/>
        </w:rPr>
        <w:t>t</w:t>
      </w:r>
      <w:r w:rsidRPr="008E3A6B">
        <w:rPr>
          <w:rFonts w:eastAsia="Calibri"/>
          <w:spacing w:val="1"/>
          <w:position w:val="-1"/>
        </w:rPr>
        <w:t>r</w:t>
      </w:r>
      <w:r w:rsidRPr="008E3A6B">
        <w:rPr>
          <w:rFonts w:eastAsia="Calibri"/>
          <w:position w:val="-1"/>
        </w:rPr>
        <w:t>a</w:t>
      </w:r>
      <w:r w:rsidRPr="008E3A6B">
        <w:rPr>
          <w:rFonts w:eastAsia="Calibri"/>
          <w:spacing w:val="-2"/>
          <w:position w:val="-1"/>
        </w:rPr>
        <w:t>n</w:t>
      </w:r>
      <w:r w:rsidRPr="008E3A6B">
        <w:rPr>
          <w:rFonts w:eastAsia="Calibri"/>
          <w:position w:val="-1"/>
        </w:rPr>
        <w:t>s</w:t>
      </w:r>
      <w:r w:rsidRPr="008E3A6B">
        <w:rPr>
          <w:rFonts w:eastAsia="Calibri"/>
          <w:spacing w:val="-1"/>
          <w:position w:val="-1"/>
        </w:rPr>
        <w:t>i</w:t>
      </w:r>
      <w:r w:rsidRPr="008E3A6B">
        <w:rPr>
          <w:rFonts w:eastAsia="Calibri"/>
          <w:spacing w:val="1"/>
          <w:position w:val="-1"/>
        </w:rPr>
        <w:t>ti</w:t>
      </w:r>
      <w:r w:rsidRPr="008E3A6B">
        <w:rPr>
          <w:rFonts w:eastAsia="Calibri"/>
          <w:position w:val="-1"/>
        </w:rPr>
        <w:t>on</w:t>
      </w:r>
      <w:r w:rsidRPr="008E3A6B">
        <w:rPr>
          <w:rFonts w:eastAsia="Calibri"/>
          <w:spacing w:val="7"/>
          <w:position w:val="-1"/>
        </w:rPr>
        <w:t xml:space="preserve"> </w:t>
      </w:r>
      <w:r w:rsidRPr="008E3A6B">
        <w:rPr>
          <w:rFonts w:eastAsia="Calibri"/>
          <w:position w:val="-1"/>
        </w:rPr>
        <w:t>p</w:t>
      </w:r>
      <w:r w:rsidRPr="008E3A6B">
        <w:rPr>
          <w:rFonts w:eastAsia="Calibri"/>
          <w:spacing w:val="-1"/>
          <w:position w:val="-1"/>
        </w:rPr>
        <w:t>l</w:t>
      </w:r>
      <w:r w:rsidRPr="008E3A6B">
        <w:rPr>
          <w:rFonts w:eastAsia="Calibri"/>
          <w:position w:val="-1"/>
        </w:rPr>
        <w:t>an</w:t>
      </w:r>
      <w:r w:rsidRPr="008E3A6B">
        <w:rPr>
          <w:rFonts w:eastAsia="Calibri"/>
          <w:spacing w:val="-2"/>
          <w:position w:val="-1"/>
        </w:rPr>
        <w:t>n</w:t>
      </w:r>
      <w:r w:rsidRPr="008E3A6B">
        <w:rPr>
          <w:rFonts w:eastAsia="Calibri"/>
          <w:spacing w:val="1"/>
          <w:position w:val="-1"/>
        </w:rPr>
        <w:t>i</w:t>
      </w:r>
      <w:r w:rsidRPr="008E3A6B">
        <w:rPr>
          <w:rFonts w:eastAsia="Calibri"/>
          <w:position w:val="-1"/>
        </w:rPr>
        <w:t>n</w:t>
      </w:r>
      <w:r w:rsidRPr="008E3A6B">
        <w:rPr>
          <w:rFonts w:eastAsia="Calibri"/>
          <w:spacing w:val="-2"/>
          <w:position w:val="-1"/>
        </w:rPr>
        <w:t>g</w:t>
      </w:r>
      <w:r w:rsidRPr="008E3A6B">
        <w:rPr>
          <w:rFonts w:eastAsia="Calibri"/>
          <w:position w:val="-1"/>
        </w:rPr>
        <w:t>.</w:t>
      </w:r>
      <w:r w:rsidRPr="008E3A6B">
        <w:rPr>
          <w:rFonts w:eastAsia="Calibri"/>
          <w:spacing w:val="9"/>
          <w:position w:val="-1"/>
        </w:rPr>
        <w:t xml:space="preserve"> </w:t>
      </w:r>
      <w:r w:rsidRPr="008E3A6B">
        <w:rPr>
          <w:rFonts w:eastAsia="Calibri"/>
          <w:spacing w:val="-4"/>
          <w:position w:val="-1"/>
        </w:rPr>
        <w:t xml:space="preserve">In </w:t>
      </w:r>
      <w:r w:rsidRPr="008E3A6B">
        <w:rPr>
          <w:rFonts w:eastAsia="Calibri"/>
          <w:position w:val="-1"/>
        </w:rPr>
        <w:t>F</w:t>
      </w:r>
      <w:r w:rsidRPr="008E3A6B">
        <w:rPr>
          <w:rFonts w:eastAsia="Calibri"/>
          <w:spacing w:val="-2"/>
          <w:position w:val="-1"/>
        </w:rPr>
        <w:t>le</w:t>
      </w:r>
      <w:r w:rsidRPr="008E3A6B">
        <w:rPr>
          <w:rFonts w:eastAsia="Calibri"/>
          <w:position w:val="-1"/>
        </w:rPr>
        <w:t>xe</w:t>
      </w:r>
      <w:r w:rsidRPr="008E3A6B">
        <w:rPr>
          <w:rFonts w:eastAsia="Calibri"/>
          <w:spacing w:val="1"/>
          <w:position w:val="-1"/>
        </w:rPr>
        <w:t>r</w:t>
      </w:r>
      <w:r w:rsidRPr="008E3A6B">
        <w:rPr>
          <w:rFonts w:eastAsia="Calibri"/>
          <w:spacing w:val="-1"/>
          <w:position w:val="-1"/>
        </w:rPr>
        <w:t>, R</w:t>
      </w:r>
      <w:r w:rsidRPr="008E3A6B">
        <w:rPr>
          <w:rFonts w:eastAsia="Calibri"/>
          <w:position w:val="-1"/>
        </w:rPr>
        <w:t>.W.,</w:t>
      </w:r>
      <w:r w:rsidRPr="008E3A6B">
        <w:rPr>
          <w:rFonts w:eastAsia="Calibri"/>
          <w:spacing w:val="9"/>
          <w:position w:val="-1"/>
        </w:rPr>
        <w:t xml:space="preserve"> </w:t>
      </w:r>
      <w:r w:rsidRPr="008E3A6B">
        <w:rPr>
          <w:rFonts w:eastAsia="Calibri"/>
          <w:spacing w:val="-1"/>
          <w:position w:val="-1"/>
        </w:rPr>
        <w:t>B</w:t>
      </w:r>
      <w:r w:rsidRPr="008E3A6B">
        <w:rPr>
          <w:rFonts w:eastAsia="Calibri"/>
          <w:position w:val="-1"/>
        </w:rPr>
        <w:t>a</w:t>
      </w:r>
      <w:r w:rsidRPr="008E3A6B">
        <w:rPr>
          <w:rFonts w:eastAsia="Calibri"/>
          <w:spacing w:val="-2"/>
          <w:position w:val="-1"/>
        </w:rPr>
        <w:t>e</w:t>
      </w:r>
      <w:r w:rsidRPr="008E3A6B">
        <w:rPr>
          <w:rFonts w:eastAsia="Calibri"/>
          <w:spacing w:val="1"/>
          <w:position w:val="-1"/>
        </w:rPr>
        <w:t>r</w:t>
      </w:r>
      <w:r w:rsidRPr="008E3A6B">
        <w:rPr>
          <w:rFonts w:eastAsia="Calibri"/>
          <w:position w:val="-1"/>
        </w:rPr>
        <w:t xml:space="preserve">, </w:t>
      </w:r>
      <w:r w:rsidRPr="008E3A6B">
        <w:rPr>
          <w:rFonts w:eastAsia="Calibri"/>
          <w:spacing w:val="-1"/>
          <w:position w:val="-1"/>
        </w:rPr>
        <w:t>R</w:t>
      </w:r>
      <w:r w:rsidRPr="008E3A6B">
        <w:rPr>
          <w:rFonts w:eastAsia="Calibri"/>
          <w:position w:val="-1"/>
        </w:rPr>
        <w:t>.M.,</w:t>
      </w:r>
      <w:r w:rsidRPr="008E3A6B">
        <w:rPr>
          <w:rFonts w:eastAsia="Calibri"/>
          <w:spacing w:val="7"/>
          <w:position w:val="-1"/>
        </w:rPr>
        <w:t xml:space="preserve"> </w:t>
      </w:r>
      <w:r w:rsidRPr="008E3A6B">
        <w:rPr>
          <w:rFonts w:eastAsia="Calibri"/>
        </w:rPr>
        <w:t>Luf</w:t>
      </w:r>
      <w:r w:rsidRPr="008E3A6B">
        <w:rPr>
          <w:rFonts w:eastAsia="Calibri"/>
          <w:spacing w:val="1"/>
        </w:rPr>
        <w:t>t</w:t>
      </w:r>
      <w:r w:rsidRPr="008E3A6B">
        <w:rPr>
          <w:rFonts w:eastAsia="Calibri"/>
        </w:rPr>
        <w:t xml:space="preserve">, </w:t>
      </w:r>
      <w:r w:rsidRPr="008E3A6B">
        <w:rPr>
          <w:rFonts w:eastAsia="Calibri"/>
          <w:position w:val="-1"/>
        </w:rPr>
        <w:t>P.,</w:t>
      </w:r>
      <w:r w:rsidRPr="008E3A6B">
        <w:rPr>
          <w:rFonts w:eastAsia="Calibri"/>
        </w:rPr>
        <w:t xml:space="preserve"> &amp;</w:t>
      </w:r>
      <w:r w:rsidRPr="008E3A6B">
        <w:rPr>
          <w:rFonts w:eastAsia="Calibri"/>
          <w:spacing w:val="11"/>
        </w:rPr>
        <w:t xml:space="preserve"> </w:t>
      </w:r>
      <w:r w:rsidRPr="008E3A6B">
        <w:rPr>
          <w:rFonts w:eastAsia="Calibri"/>
        </w:rPr>
        <w:t>Si</w:t>
      </w:r>
      <w:r w:rsidRPr="008E3A6B">
        <w:rPr>
          <w:rFonts w:eastAsia="Calibri"/>
          <w:spacing w:val="-3"/>
        </w:rPr>
        <w:t>m</w:t>
      </w:r>
      <w:r w:rsidRPr="008E3A6B">
        <w:rPr>
          <w:rFonts w:eastAsia="Calibri"/>
          <w:spacing w:val="-4"/>
        </w:rPr>
        <w:t>m</w:t>
      </w:r>
      <w:r w:rsidRPr="008E3A6B">
        <w:rPr>
          <w:rFonts w:eastAsia="Calibri"/>
        </w:rPr>
        <w:t xml:space="preserve">ons, </w:t>
      </w:r>
      <w:r w:rsidRPr="008E3A6B">
        <w:rPr>
          <w:rFonts w:eastAsia="Calibri"/>
          <w:spacing w:val="2"/>
        </w:rPr>
        <w:t>T</w:t>
      </w:r>
      <w:r w:rsidRPr="008E3A6B">
        <w:rPr>
          <w:rFonts w:eastAsia="Calibri"/>
        </w:rPr>
        <w:t>.</w:t>
      </w:r>
      <w:r w:rsidRPr="008E3A6B">
        <w:rPr>
          <w:rFonts w:eastAsia="Calibri"/>
          <w:spacing w:val="3"/>
        </w:rPr>
        <w:t>J</w:t>
      </w:r>
      <w:r w:rsidRPr="008E3A6B">
        <w:rPr>
          <w:rFonts w:eastAsia="Calibri"/>
        </w:rPr>
        <w:t>.</w:t>
      </w:r>
      <w:r w:rsidRPr="008E3A6B">
        <w:rPr>
          <w:rFonts w:eastAsia="Calibri"/>
          <w:spacing w:val="12"/>
        </w:rPr>
        <w:t xml:space="preserve"> </w:t>
      </w:r>
      <w:r w:rsidRPr="008E3A6B">
        <w:rPr>
          <w:rFonts w:eastAsia="Calibri"/>
          <w:spacing w:val="1"/>
        </w:rPr>
        <w:t>(</w:t>
      </w:r>
      <w:r w:rsidRPr="008E3A6B">
        <w:rPr>
          <w:rFonts w:eastAsia="Calibri"/>
        </w:rPr>
        <w:t>Eds.</w:t>
      </w:r>
      <w:r w:rsidRPr="008E3A6B">
        <w:rPr>
          <w:rFonts w:eastAsia="Calibri"/>
          <w:spacing w:val="1"/>
        </w:rPr>
        <w:t>)</w:t>
      </w:r>
      <w:r w:rsidRPr="008E3A6B">
        <w:rPr>
          <w:rFonts w:eastAsia="Calibri"/>
        </w:rPr>
        <w:t xml:space="preserve">, </w:t>
      </w:r>
      <w:r w:rsidRPr="008E3A6B">
        <w:rPr>
          <w:rFonts w:eastAsia="Calibri"/>
          <w:i/>
          <w:iCs/>
          <w:spacing w:val="-3"/>
        </w:rPr>
        <w:t>T</w:t>
      </w:r>
      <w:r w:rsidRPr="008E3A6B">
        <w:rPr>
          <w:rFonts w:eastAsia="Calibri"/>
          <w:i/>
          <w:iCs/>
        </w:rPr>
        <w:t>ran</w:t>
      </w:r>
      <w:r w:rsidRPr="008E3A6B">
        <w:rPr>
          <w:rFonts w:eastAsia="Calibri"/>
          <w:i/>
          <w:iCs/>
          <w:spacing w:val="-1"/>
        </w:rPr>
        <w:t>s</w:t>
      </w:r>
      <w:r w:rsidRPr="008E3A6B">
        <w:rPr>
          <w:rFonts w:eastAsia="Calibri"/>
          <w:i/>
          <w:iCs/>
          <w:spacing w:val="1"/>
        </w:rPr>
        <w:t>i</w:t>
      </w:r>
      <w:r w:rsidRPr="008E3A6B">
        <w:rPr>
          <w:rFonts w:eastAsia="Calibri"/>
          <w:i/>
          <w:iCs/>
          <w:spacing w:val="-1"/>
        </w:rPr>
        <w:t>t</w:t>
      </w:r>
      <w:r w:rsidRPr="008E3A6B">
        <w:rPr>
          <w:rFonts w:eastAsia="Calibri"/>
          <w:i/>
          <w:iCs/>
          <w:spacing w:val="1"/>
        </w:rPr>
        <w:t>i</w:t>
      </w:r>
      <w:r w:rsidRPr="008E3A6B">
        <w:rPr>
          <w:rFonts w:eastAsia="Calibri"/>
          <w:i/>
          <w:iCs/>
        </w:rPr>
        <w:t>on</w:t>
      </w:r>
      <w:r w:rsidRPr="008E3A6B">
        <w:rPr>
          <w:rFonts w:eastAsia="Calibri"/>
          <w:i/>
          <w:iCs/>
          <w:spacing w:val="12"/>
        </w:rPr>
        <w:t xml:space="preserve"> </w:t>
      </w:r>
      <w:r w:rsidRPr="008E3A6B">
        <w:rPr>
          <w:rFonts w:eastAsia="Calibri"/>
          <w:i/>
          <w:iCs/>
        </w:rPr>
        <w:t>p</w:t>
      </w:r>
      <w:r w:rsidRPr="008E3A6B">
        <w:rPr>
          <w:rFonts w:eastAsia="Calibri"/>
          <w:i/>
          <w:iCs/>
          <w:spacing w:val="1"/>
        </w:rPr>
        <w:t>l</w:t>
      </w:r>
      <w:r w:rsidRPr="008E3A6B">
        <w:rPr>
          <w:rFonts w:eastAsia="Calibri"/>
          <w:i/>
          <w:iCs/>
          <w:spacing w:val="-2"/>
        </w:rPr>
        <w:t>a</w:t>
      </w:r>
      <w:r w:rsidRPr="008E3A6B">
        <w:rPr>
          <w:rFonts w:eastAsia="Calibri"/>
          <w:i/>
          <w:iCs/>
        </w:rPr>
        <w:t>nn</w:t>
      </w:r>
      <w:r w:rsidRPr="008E3A6B">
        <w:rPr>
          <w:rFonts w:eastAsia="Calibri"/>
          <w:i/>
          <w:iCs/>
          <w:spacing w:val="1"/>
        </w:rPr>
        <w:t>i</w:t>
      </w:r>
      <w:r w:rsidRPr="008E3A6B">
        <w:rPr>
          <w:rFonts w:eastAsia="Calibri"/>
          <w:i/>
          <w:iCs/>
          <w:spacing w:val="-2"/>
        </w:rPr>
        <w:t>n</w:t>
      </w:r>
      <w:r w:rsidRPr="008E3A6B">
        <w:rPr>
          <w:rFonts w:eastAsia="Calibri"/>
          <w:i/>
          <w:iCs/>
        </w:rPr>
        <w:t>g</w:t>
      </w:r>
      <w:r w:rsidRPr="008E3A6B">
        <w:rPr>
          <w:rFonts w:eastAsia="Calibri"/>
          <w:i/>
          <w:iCs/>
          <w:spacing w:val="14"/>
        </w:rPr>
        <w:t xml:space="preserve"> </w:t>
      </w:r>
      <w:r w:rsidRPr="008E3A6B">
        <w:rPr>
          <w:rFonts w:eastAsia="Calibri"/>
          <w:i/>
          <w:iCs/>
          <w:spacing w:val="-1"/>
        </w:rPr>
        <w:t>f</w:t>
      </w:r>
      <w:r w:rsidRPr="008E3A6B">
        <w:rPr>
          <w:rFonts w:eastAsia="Calibri"/>
          <w:i/>
          <w:iCs/>
        </w:rPr>
        <w:t>or</w:t>
      </w:r>
      <w:r w:rsidRPr="008E3A6B">
        <w:rPr>
          <w:rFonts w:eastAsia="Calibri"/>
          <w:i/>
          <w:iCs/>
          <w:spacing w:val="12"/>
        </w:rPr>
        <w:t xml:space="preserve"> </w:t>
      </w:r>
      <w:r w:rsidRPr="008E3A6B">
        <w:rPr>
          <w:rFonts w:eastAsia="Calibri"/>
          <w:i/>
          <w:iCs/>
        </w:rPr>
        <w:t>s</w:t>
      </w:r>
      <w:r w:rsidRPr="008E3A6B">
        <w:rPr>
          <w:rFonts w:eastAsia="Calibri"/>
          <w:i/>
          <w:iCs/>
          <w:spacing w:val="1"/>
        </w:rPr>
        <w:t>e</w:t>
      </w:r>
      <w:r w:rsidRPr="008E3A6B">
        <w:rPr>
          <w:rFonts w:eastAsia="Calibri"/>
          <w:i/>
          <w:iCs/>
        </w:rPr>
        <w:t>c</w:t>
      </w:r>
      <w:r w:rsidRPr="008E3A6B">
        <w:rPr>
          <w:rFonts w:eastAsia="Calibri"/>
          <w:i/>
          <w:iCs/>
          <w:spacing w:val="-2"/>
        </w:rPr>
        <w:t>o</w:t>
      </w:r>
      <w:r w:rsidRPr="008E3A6B">
        <w:rPr>
          <w:rFonts w:eastAsia="Calibri"/>
          <w:i/>
          <w:iCs/>
        </w:rPr>
        <w:t>nda</w:t>
      </w:r>
      <w:r w:rsidRPr="008E3A6B">
        <w:rPr>
          <w:rFonts w:eastAsia="Calibri"/>
          <w:i/>
          <w:iCs/>
          <w:spacing w:val="-2"/>
        </w:rPr>
        <w:t>r</w:t>
      </w:r>
      <w:r w:rsidRPr="008E3A6B">
        <w:rPr>
          <w:rFonts w:eastAsia="Calibri"/>
          <w:i/>
          <w:iCs/>
        </w:rPr>
        <w:t>y</w:t>
      </w:r>
      <w:r w:rsidRPr="008E3A6B">
        <w:rPr>
          <w:rFonts w:eastAsia="Calibri"/>
          <w:i/>
          <w:iCs/>
          <w:spacing w:val="15"/>
        </w:rPr>
        <w:t xml:space="preserve"> </w:t>
      </w:r>
      <w:r w:rsidRPr="008E3A6B">
        <w:rPr>
          <w:rFonts w:eastAsia="Calibri"/>
          <w:i/>
          <w:iCs/>
          <w:spacing w:val="-2"/>
        </w:rPr>
        <w:t>s</w:t>
      </w:r>
      <w:r w:rsidRPr="008E3A6B">
        <w:rPr>
          <w:rFonts w:eastAsia="Calibri"/>
          <w:i/>
          <w:iCs/>
          <w:spacing w:val="1"/>
        </w:rPr>
        <w:t>t</w:t>
      </w:r>
      <w:r w:rsidRPr="008E3A6B">
        <w:rPr>
          <w:rFonts w:eastAsia="Calibri"/>
          <w:i/>
          <w:iCs/>
        </w:rPr>
        <w:t>ud</w:t>
      </w:r>
      <w:r w:rsidRPr="008E3A6B">
        <w:rPr>
          <w:rFonts w:eastAsia="Calibri"/>
          <w:i/>
          <w:iCs/>
          <w:spacing w:val="-2"/>
        </w:rPr>
        <w:t>e</w:t>
      </w:r>
      <w:r w:rsidRPr="008E3A6B">
        <w:rPr>
          <w:rFonts w:eastAsia="Calibri"/>
          <w:i/>
          <w:iCs/>
        </w:rPr>
        <w:t>n</w:t>
      </w:r>
      <w:r w:rsidRPr="008E3A6B">
        <w:rPr>
          <w:rFonts w:eastAsia="Calibri"/>
          <w:i/>
          <w:iCs/>
          <w:spacing w:val="1"/>
        </w:rPr>
        <w:t>t</w:t>
      </w:r>
      <w:r w:rsidRPr="008E3A6B">
        <w:rPr>
          <w:rFonts w:eastAsia="Calibri"/>
          <w:i/>
          <w:iCs/>
        </w:rPr>
        <w:t>s</w:t>
      </w:r>
      <w:r w:rsidRPr="008E3A6B">
        <w:rPr>
          <w:rFonts w:eastAsia="Calibri"/>
          <w:i/>
          <w:iCs/>
          <w:spacing w:val="12"/>
        </w:rPr>
        <w:t xml:space="preserve"> </w:t>
      </w:r>
      <w:r w:rsidRPr="008E3A6B">
        <w:rPr>
          <w:rFonts w:eastAsia="Calibri"/>
          <w:i/>
          <w:iCs/>
          <w:spacing w:val="-1"/>
        </w:rPr>
        <w:t>wi</w:t>
      </w:r>
      <w:r w:rsidRPr="008E3A6B">
        <w:rPr>
          <w:rFonts w:eastAsia="Calibri"/>
          <w:i/>
          <w:iCs/>
          <w:spacing w:val="1"/>
        </w:rPr>
        <w:t>t</w:t>
      </w:r>
      <w:r w:rsidRPr="008E3A6B">
        <w:rPr>
          <w:rFonts w:eastAsia="Calibri"/>
          <w:i/>
          <w:iCs/>
        </w:rPr>
        <w:t>h</w:t>
      </w:r>
      <w:r w:rsidRPr="008E3A6B">
        <w:rPr>
          <w:rFonts w:eastAsia="Calibri"/>
          <w:i/>
          <w:iCs/>
          <w:spacing w:val="14"/>
        </w:rPr>
        <w:t xml:space="preserve"> </w:t>
      </w:r>
      <w:r w:rsidRPr="008E3A6B">
        <w:rPr>
          <w:rFonts w:eastAsia="Calibri"/>
          <w:i/>
          <w:iCs/>
          <w:spacing w:val="-2"/>
        </w:rPr>
        <w:t>d</w:t>
      </w:r>
      <w:r w:rsidRPr="008E3A6B">
        <w:rPr>
          <w:rFonts w:eastAsia="Calibri"/>
          <w:i/>
          <w:iCs/>
          <w:spacing w:val="-1"/>
        </w:rPr>
        <w:t>i</w:t>
      </w:r>
      <w:r w:rsidRPr="008E3A6B">
        <w:rPr>
          <w:rFonts w:eastAsia="Calibri"/>
          <w:i/>
          <w:iCs/>
        </w:rPr>
        <w:t>sab</w:t>
      </w:r>
      <w:r w:rsidRPr="008E3A6B">
        <w:rPr>
          <w:rFonts w:eastAsia="Calibri"/>
          <w:i/>
          <w:iCs/>
          <w:spacing w:val="-1"/>
        </w:rPr>
        <w:t>i</w:t>
      </w:r>
      <w:r w:rsidRPr="008E3A6B">
        <w:rPr>
          <w:rFonts w:eastAsia="Calibri"/>
          <w:i/>
          <w:iCs/>
          <w:spacing w:val="1"/>
        </w:rPr>
        <w:t>l</w:t>
      </w:r>
      <w:r w:rsidRPr="008E3A6B">
        <w:rPr>
          <w:rFonts w:eastAsia="Calibri"/>
          <w:i/>
          <w:iCs/>
          <w:spacing w:val="-1"/>
        </w:rPr>
        <w:t>i</w:t>
      </w:r>
      <w:r w:rsidRPr="008E3A6B">
        <w:rPr>
          <w:rFonts w:eastAsia="Calibri"/>
          <w:i/>
          <w:iCs/>
          <w:spacing w:val="1"/>
        </w:rPr>
        <w:t>t</w:t>
      </w:r>
      <w:r w:rsidRPr="008E3A6B">
        <w:rPr>
          <w:rFonts w:eastAsia="Calibri"/>
          <w:i/>
          <w:iCs/>
          <w:spacing w:val="-1"/>
        </w:rPr>
        <w:t>i</w:t>
      </w:r>
      <w:r w:rsidRPr="008E3A6B">
        <w:rPr>
          <w:rFonts w:eastAsia="Calibri"/>
          <w:i/>
          <w:iCs/>
        </w:rPr>
        <w:t xml:space="preserve">es </w:t>
      </w:r>
      <w:r w:rsidRPr="008E3A6B">
        <w:rPr>
          <w:rFonts w:eastAsia="Calibri"/>
          <w:iCs/>
        </w:rPr>
        <w:t xml:space="preserve">(pp. </w:t>
      </w:r>
      <w:r w:rsidRPr="008E3A6B">
        <w:rPr>
          <w:rFonts w:eastAsia="Calibri"/>
          <w:spacing w:val="-2"/>
        </w:rPr>
        <w:t>8</w:t>
      </w:r>
      <w:r w:rsidRPr="008E3A6B">
        <w:rPr>
          <w:rFonts w:eastAsia="Calibri"/>
        </w:rPr>
        <w:t>2-10</w:t>
      </w:r>
      <w:r w:rsidRPr="008E3A6B">
        <w:rPr>
          <w:rFonts w:eastAsia="Calibri"/>
          <w:spacing w:val="-2"/>
        </w:rPr>
        <w:t>0</w:t>
      </w:r>
      <w:r w:rsidRPr="008E3A6B">
        <w:rPr>
          <w:rFonts w:eastAsia="Calibri"/>
        </w:rPr>
        <w:t xml:space="preserve">). </w:t>
      </w:r>
      <w:r w:rsidRPr="008E3A6B">
        <w:rPr>
          <w:rFonts w:eastAsia="Calibri"/>
          <w:spacing w:val="-1"/>
        </w:rPr>
        <w:t>U</w:t>
      </w:r>
      <w:r w:rsidRPr="008E3A6B">
        <w:rPr>
          <w:rFonts w:eastAsia="Calibri"/>
        </w:rPr>
        <w:t>pp</w:t>
      </w:r>
      <w:r w:rsidRPr="008E3A6B">
        <w:rPr>
          <w:rFonts w:eastAsia="Calibri"/>
          <w:spacing w:val="-2"/>
        </w:rPr>
        <w:t>e</w:t>
      </w:r>
      <w:r w:rsidRPr="008E3A6B">
        <w:rPr>
          <w:rFonts w:eastAsia="Calibri"/>
        </w:rPr>
        <w:t>r</w:t>
      </w:r>
      <w:r w:rsidRPr="008E3A6B">
        <w:rPr>
          <w:rFonts w:eastAsia="Calibri"/>
          <w:spacing w:val="1"/>
        </w:rPr>
        <w:t xml:space="preserve"> </w:t>
      </w:r>
      <w:r w:rsidRPr="008E3A6B">
        <w:rPr>
          <w:rFonts w:eastAsia="Calibri"/>
        </w:rPr>
        <w:t>S</w:t>
      </w:r>
      <w:r w:rsidRPr="008E3A6B">
        <w:rPr>
          <w:rFonts w:eastAsia="Calibri"/>
          <w:spacing w:val="-2"/>
        </w:rPr>
        <w:t>a</w:t>
      </w:r>
      <w:r w:rsidRPr="008E3A6B">
        <w:rPr>
          <w:rFonts w:eastAsia="Calibri"/>
        </w:rPr>
        <w:t>dd</w:t>
      </w:r>
      <w:r w:rsidRPr="008E3A6B">
        <w:rPr>
          <w:rFonts w:eastAsia="Calibri"/>
          <w:spacing w:val="1"/>
        </w:rPr>
        <w:t>l</w:t>
      </w:r>
      <w:r w:rsidRPr="008E3A6B">
        <w:rPr>
          <w:rFonts w:eastAsia="Calibri"/>
        </w:rPr>
        <w:t xml:space="preserve">e </w:t>
      </w:r>
      <w:r w:rsidRPr="008E3A6B">
        <w:rPr>
          <w:rFonts w:eastAsia="Calibri"/>
          <w:spacing w:val="-3"/>
        </w:rPr>
        <w:t>R</w:t>
      </w:r>
      <w:r w:rsidRPr="008E3A6B">
        <w:rPr>
          <w:rFonts w:eastAsia="Calibri"/>
          <w:spacing w:val="1"/>
        </w:rPr>
        <w:t>i</w:t>
      </w:r>
      <w:r w:rsidRPr="008E3A6B">
        <w:rPr>
          <w:rFonts w:eastAsia="Calibri"/>
          <w:spacing w:val="-2"/>
        </w:rPr>
        <w:t>v</w:t>
      </w:r>
      <w:r w:rsidRPr="008E3A6B">
        <w:rPr>
          <w:rFonts w:eastAsia="Calibri"/>
        </w:rPr>
        <w:t>e</w:t>
      </w:r>
      <w:r w:rsidRPr="008E3A6B">
        <w:rPr>
          <w:rFonts w:eastAsia="Calibri"/>
          <w:spacing w:val="1"/>
        </w:rPr>
        <w:t>r</w:t>
      </w:r>
      <w:r w:rsidRPr="008E3A6B">
        <w:rPr>
          <w:rFonts w:eastAsia="Calibri"/>
        </w:rPr>
        <w:t xml:space="preserve">, </w:t>
      </w:r>
      <w:r w:rsidRPr="008E3A6B">
        <w:rPr>
          <w:rFonts w:eastAsia="Calibri"/>
          <w:spacing w:val="-3"/>
        </w:rPr>
        <w:t>N</w:t>
      </w:r>
      <w:r w:rsidRPr="008E3A6B">
        <w:rPr>
          <w:rFonts w:eastAsia="Calibri"/>
          <w:spacing w:val="3"/>
        </w:rPr>
        <w:t>J</w:t>
      </w:r>
      <w:r w:rsidRPr="008E3A6B">
        <w:rPr>
          <w:rFonts w:eastAsia="Calibri"/>
        </w:rPr>
        <w:t>, M</w:t>
      </w:r>
      <w:r w:rsidRPr="008E3A6B">
        <w:rPr>
          <w:rFonts w:eastAsia="Calibri"/>
          <w:spacing w:val="-2"/>
        </w:rPr>
        <w:t>e</w:t>
      </w:r>
      <w:r w:rsidRPr="008E3A6B">
        <w:rPr>
          <w:rFonts w:eastAsia="Calibri"/>
          <w:spacing w:val="1"/>
        </w:rPr>
        <w:t>r</w:t>
      </w:r>
      <w:r w:rsidRPr="008E3A6B">
        <w:rPr>
          <w:rFonts w:eastAsia="Calibri"/>
          <w:spacing w:val="-2"/>
        </w:rPr>
        <w:t>r</w:t>
      </w:r>
      <w:r w:rsidRPr="008E3A6B">
        <w:rPr>
          <w:rFonts w:eastAsia="Calibri"/>
          <w:spacing w:val="1"/>
        </w:rPr>
        <w:t>i</w:t>
      </w:r>
      <w:r w:rsidRPr="008E3A6B">
        <w:rPr>
          <w:rFonts w:eastAsia="Calibri"/>
          <w:spacing w:val="-1"/>
        </w:rPr>
        <w:t>l</w:t>
      </w:r>
      <w:r w:rsidRPr="008E3A6B">
        <w:rPr>
          <w:rFonts w:eastAsia="Calibri"/>
          <w:spacing w:val="1"/>
        </w:rPr>
        <w:t>l</w:t>
      </w:r>
      <w:r w:rsidRPr="008E3A6B">
        <w:rPr>
          <w:rFonts w:eastAsia="Calibri"/>
        </w:rPr>
        <w:t>.</w:t>
      </w:r>
    </w:p>
    <w:p w:rsidR="00107DB6" w:rsidRPr="008E3A6B" w:rsidRDefault="00107DB6" w:rsidP="00A7537E">
      <w:pPr>
        <w:pStyle w:val="24bRujukan-Teks"/>
        <w:spacing w:after="0"/>
        <w:ind w:left="360" w:hanging="360"/>
      </w:pPr>
      <w:r w:rsidRPr="008E3A6B">
        <w:rPr>
          <w:rFonts w:eastAsia="Calibri"/>
        </w:rPr>
        <w:t>Luft,</w:t>
      </w:r>
      <w:r w:rsidRPr="008E3A6B">
        <w:rPr>
          <w:rFonts w:eastAsia="Calibri"/>
          <w:spacing w:val="23"/>
        </w:rPr>
        <w:t xml:space="preserve"> </w:t>
      </w:r>
      <w:r w:rsidRPr="008E3A6B">
        <w:rPr>
          <w:rFonts w:eastAsia="Calibri"/>
        </w:rPr>
        <w:t>P.</w:t>
      </w:r>
      <w:r w:rsidRPr="008E3A6B">
        <w:rPr>
          <w:rFonts w:eastAsia="Calibri"/>
          <w:spacing w:val="19"/>
        </w:rPr>
        <w:t xml:space="preserve"> (</w:t>
      </w:r>
      <w:r w:rsidRPr="008E3A6B">
        <w:rPr>
          <w:rFonts w:eastAsia="Calibri"/>
        </w:rPr>
        <w:t>201</w:t>
      </w:r>
      <w:r w:rsidRPr="008E3A6B">
        <w:rPr>
          <w:rFonts w:eastAsia="Calibri"/>
          <w:spacing w:val="-2"/>
        </w:rPr>
        <w:t>2)</w:t>
      </w:r>
      <w:r w:rsidRPr="008E3A6B">
        <w:rPr>
          <w:rFonts w:eastAsia="Calibri"/>
        </w:rPr>
        <w:t>.</w:t>
      </w:r>
      <w:r w:rsidRPr="008E3A6B">
        <w:rPr>
          <w:rFonts w:eastAsia="Calibri"/>
          <w:spacing w:val="22"/>
        </w:rPr>
        <w:t xml:space="preserve"> </w:t>
      </w:r>
      <w:r w:rsidRPr="008E3A6B">
        <w:rPr>
          <w:rFonts w:eastAsia="Calibri"/>
        </w:rPr>
        <w:t>A</w:t>
      </w:r>
      <w:r w:rsidRPr="008E3A6B">
        <w:rPr>
          <w:rFonts w:eastAsia="Calibri"/>
          <w:spacing w:val="21"/>
        </w:rPr>
        <w:t xml:space="preserve"> </w:t>
      </w:r>
      <w:r w:rsidRPr="008E3A6B">
        <w:rPr>
          <w:rFonts w:eastAsia="Calibri"/>
          <w:spacing w:val="-1"/>
        </w:rPr>
        <w:t>N</w:t>
      </w:r>
      <w:r w:rsidRPr="008E3A6B">
        <w:rPr>
          <w:rFonts w:eastAsia="Calibri"/>
        </w:rPr>
        <w:t>a</w:t>
      </w:r>
      <w:r w:rsidRPr="008E3A6B">
        <w:rPr>
          <w:rFonts w:eastAsia="Calibri"/>
          <w:spacing w:val="1"/>
        </w:rPr>
        <w:t>t</w:t>
      </w:r>
      <w:r w:rsidRPr="008E3A6B">
        <w:rPr>
          <w:rFonts w:eastAsia="Calibri"/>
          <w:spacing w:val="-1"/>
        </w:rPr>
        <w:t>i</w:t>
      </w:r>
      <w:r w:rsidRPr="008E3A6B">
        <w:rPr>
          <w:rFonts w:eastAsia="Calibri"/>
        </w:rPr>
        <w:t>on</w:t>
      </w:r>
      <w:r w:rsidRPr="008E3A6B">
        <w:rPr>
          <w:rFonts w:eastAsia="Calibri"/>
          <w:spacing w:val="-2"/>
        </w:rPr>
        <w:t>a</w:t>
      </w:r>
      <w:r w:rsidRPr="008E3A6B">
        <w:rPr>
          <w:rFonts w:eastAsia="Calibri"/>
        </w:rPr>
        <w:t>l</w:t>
      </w:r>
      <w:r w:rsidRPr="008E3A6B">
        <w:rPr>
          <w:rFonts w:eastAsia="Calibri"/>
          <w:spacing w:val="23"/>
        </w:rPr>
        <w:t xml:space="preserve"> </w:t>
      </w:r>
      <w:r w:rsidRPr="008E3A6B">
        <w:rPr>
          <w:rFonts w:eastAsia="Calibri"/>
        </w:rPr>
        <w:t>Sur</w:t>
      </w:r>
      <w:r w:rsidRPr="008E3A6B">
        <w:rPr>
          <w:rFonts w:eastAsia="Calibri"/>
          <w:spacing w:val="-2"/>
        </w:rPr>
        <w:t>v</w:t>
      </w:r>
      <w:r w:rsidRPr="008E3A6B">
        <w:rPr>
          <w:rFonts w:eastAsia="Calibri"/>
        </w:rPr>
        <w:t>ey</w:t>
      </w:r>
      <w:r w:rsidRPr="008E3A6B">
        <w:rPr>
          <w:rFonts w:eastAsia="Calibri"/>
          <w:spacing w:val="20"/>
        </w:rPr>
        <w:t xml:space="preserve"> </w:t>
      </w:r>
      <w:r w:rsidRPr="008E3A6B">
        <w:rPr>
          <w:rFonts w:eastAsia="Calibri"/>
        </w:rPr>
        <w:t>of</w:t>
      </w:r>
      <w:r w:rsidRPr="008E3A6B">
        <w:rPr>
          <w:rFonts w:eastAsia="Calibri"/>
          <w:spacing w:val="22"/>
        </w:rPr>
        <w:t xml:space="preserve"> </w:t>
      </w:r>
      <w:r w:rsidRPr="008E3A6B">
        <w:rPr>
          <w:rFonts w:eastAsia="Calibri"/>
        </w:rPr>
        <w:t>Tran</w:t>
      </w:r>
      <w:r w:rsidRPr="008E3A6B">
        <w:rPr>
          <w:rFonts w:eastAsia="Calibri"/>
          <w:spacing w:val="-2"/>
        </w:rPr>
        <w:t>s</w:t>
      </w:r>
      <w:r w:rsidRPr="008E3A6B">
        <w:rPr>
          <w:rFonts w:eastAsia="Calibri"/>
          <w:spacing w:val="1"/>
        </w:rPr>
        <w:t>i</w:t>
      </w:r>
      <w:r w:rsidRPr="008E3A6B">
        <w:rPr>
          <w:rFonts w:eastAsia="Calibri"/>
          <w:spacing w:val="-1"/>
        </w:rPr>
        <w:t>t</w:t>
      </w:r>
      <w:r w:rsidRPr="008E3A6B">
        <w:rPr>
          <w:rFonts w:eastAsia="Calibri"/>
          <w:spacing w:val="1"/>
        </w:rPr>
        <w:t>i</w:t>
      </w:r>
      <w:r w:rsidRPr="008E3A6B">
        <w:rPr>
          <w:rFonts w:eastAsia="Calibri"/>
        </w:rPr>
        <w:t>on S</w:t>
      </w:r>
      <w:r w:rsidRPr="008E3A6B">
        <w:rPr>
          <w:rFonts w:eastAsia="Calibri"/>
          <w:spacing w:val="-2"/>
        </w:rPr>
        <w:t>erv</w:t>
      </w:r>
      <w:r w:rsidRPr="008E3A6B">
        <w:rPr>
          <w:rFonts w:eastAsia="Calibri"/>
          <w:spacing w:val="1"/>
        </w:rPr>
        <w:t>i</w:t>
      </w:r>
      <w:r w:rsidRPr="008E3A6B">
        <w:rPr>
          <w:rFonts w:eastAsia="Calibri"/>
        </w:rPr>
        <w:t>ces</w:t>
      </w:r>
      <w:r w:rsidRPr="008E3A6B">
        <w:rPr>
          <w:rFonts w:eastAsia="Calibri"/>
          <w:spacing w:val="22"/>
        </w:rPr>
        <w:t xml:space="preserve"> </w:t>
      </w:r>
      <w:r w:rsidRPr="008E3A6B">
        <w:rPr>
          <w:rFonts w:eastAsia="Calibri"/>
          <w:spacing w:val="1"/>
        </w:rPr>
        <w:t>f</w:t>
      </w:r>
      <w:r w:rsidRPr="008E3A6B">
        <w:rPr>
          <w:rFonts w:eastAsia="Calibri"/>
          <w:spacing w:val="-2"/>
        </w:rPr>
        <w:t>o</w:t>
      </w:r>
      <w:r w:rsidRPr="008E3A6B">
        <w:rPr>
          <w:rFonts w:eastAsia="Calibri"/>
        </w:rPr>
        <w:t>r</w:t>
      </w:r>
      <w:r w:rsidRPr="008E3A6B">
        <w:rPr>
          <w:rFonts w:eastAsia="Calibri"/>
          <w:spacing w:val="22"/>
        </w:rPr>
        <w:t xml:space="preserve"> </w:t>
      </w:r>
      <w:r w:rsidRPr="008E3A6B">
        <w:rPr>
          <w:rFonts w:eastAsia="Calibri"/>
          <w:spacing w:val="-1"/>
        </w:rPr>
        <w:t>D</w:t>
      </w:r>
      <w:r w:rsidRPr="008E3A6B">
        <w:rPr>
          <w:rFonts w:eastAsia="Calibri"/>
        </w:rPr>
        <w:t>eaf</w:t>
      </w:r>
      <w:r w:rsidRPr="008E3A6B">
        <w:rPr>
          <w:rFonts w:eastAsia="Calibri"/>
          <w:spacing w:val="20"/>
        </w:rPr>
        <w:t xml:space="preserve"> </w:t>
      </w:r>
      <w:r w:rsidRPr="008E3A6B">
        <w:rPr>
          <w:rFonts w:eastAsia="Calibri"/>
        </w:rPr>
        <w:t>and</w:t>
      </w:r>
      <w:r w:rsidRPr="008E3A6B">
        <w:rPr>
          <w:rFonts w:eastAsia="Calibri"/>
          <w:spacing w:val="22"/>
        </w:rPr>
        <w:t xml:space="preserve"> </w:t>
      </w:r>
      <w:r w:rsidRPr="008E3A6B">
        <w:rPr>
          <w:rFonts w:eastAsia="Calibri"/>
          <w:spacing w:val="-1"/>
        </w:rPr>
        <w:t>H</w:t>
      </w:r>
      <w:r w:rsidRPr="008E3A6B">
        <w:rPr>
          <w:rFonts w:eastAsia="Calibri"/>
        </w:rPr>
        <w:t>a</w:t>
      </w:r>
      <w:r w:rsidRPr="008E3A6B">
        <w:rPr>
          <w:rFonts w:eastAsia="Calibri"/>
          <w:spacing w:val="-1"/>
        </w:rPr>
        <w:t>r</w:t>
      </w:r>
      <w:r w:rsidRPr="008E3A6B">
        <w:rPr>
          <w:rFonts w:eastAsia="Calibri"/>
        </w:rPr>
        <w:t>d</w:t>
      </w:r>
      <w:r w:rsidRPr="008E3A6B">
        <w:rPr>
          <w:rFonts w:eastAsia="Calibri"/>
          <w:spacing w:val="22"/>
        </w:rPr>
        <w:t xml:space="preserve"> </w:t>
      </w:r>
      <w:r w:rsidRPr="008E3A6B">
        <w:rPr>
          <w:rFonts w:eastAsia="Calibri"/>
          <w:spacing w:val="-2"/>
        </w:rPr>
        <w:t>o</w:t>
      </w:r>
      <w:r w:rsidRPr="008E3A6B">
        <w:rPr>
          <w:rFonts w:eastAsia="Calibri"/>
        </w:rPr>
        <w:t>f</w:t>
      </w:r>
      <w:r w:rsidRPr="008E3A6B">
        <w:rPr>
          <w:rFonts w:eastAsia="Calibri"/>
          <w:spacing w:val="22"/>
        </w:rPr>
        <w:t xml:space="preserve"> </w:t>
      </w:r>
      <w:r w:rsidRPr="008E3A6B">
        <w:rPr>
          <w:rFonts w:eastAsia="Calibri"/>
          <w:spacing w:val="-1"/>
        </w:rPr>
        <w:t>H</w:t>
      </w:r>
      <w:r w:rsidRPr="008E3A6B">
        <w:rPr>
          <w:rFonts w:eastAsia="Calibri"/>
        </w:rPr>
        <w:t>ea</w:t>
      </w:r>
      <w:r w:rsidRPr="008E3A6B">
        <w:rPr>
          <w:rFonts w:eastAsia="Calibri"/>
          <w:spacing w:val="-2"/>
        </w:rPr>
        <w:t>r</w:t>
      </w:r>
      <w:r w:rsidRPr="008E3A6B">
        <w:rPr>
          <w:rFonts w:eastAsia="Calibri"/>
          <w:spacing w:val="1"/>
        </w:rPr>
        <w:t>i</w:t>
      </w:r>
      <w:r w:rsidRPr="008E3A6B">
        <w:rPr>
          <w:rFonts w:eastAsia="Calibri"/>
        </w:rPr>
        <w:t>ng</w:t>
      </w:r>
      <w:r w:rsidRPr="008E3A6B">
        <w:rPr>
          <w:rFonts w:eastAsia="Calibri"/>
          <w:spacing w:val="19"/>
        </w:rPr>
        <w:t xml:space="preserve"> </w:t>
      </w:r>
      <w:r w:rsidRPr="008E3A6B">
        <w:rPr>
          <w:rFonts w:eastAsia="Calibri"/>
        </w:rPr>
        <w:t>Stud</w:t>
      </w:r>
      <w:r w:rsidRPr="008E3A6B">
        <w:rPr>
          <w:rFonts w:eastAsia="Calibri"/>
          <w:spacing w:val="1"/>
        </w:rPr>
        <w:t>e</w:t>
      </w:r>
      <w:r w:rsidRPr="008E3A6B">
        <w:rPr>
          <w:rFonts w:eastAsia="Calibri"/>
          <w:spacing w:val="-2"/>
        </w:rPr>
        <w:t>n</w:t>
      </w:r>
      <w:r w:rsidRPr="008E3A6B">
        <w:rPr>
          <w:rFonts w:eastAsia="Calibri"/>
          <w:spacing w:val="1"/>
        </w:rPr>
        <w:t>t</w:t>
      </w:r>
      <w:r w:rsidRPr="008E3A6B">
        <w:rPr>
          <w:rFonts w:eastAsia="Calibri"/>
        </w:rPr>
        <w:t xml:space="preserve">s. </w:t>
      </w:r>
      <w:r w:rsidRPr="008E3A6B">
        <w:rPr>
          <w:rFonts w:eastAsia="Calibri"/>
          <w:i/>
          <w:iCs/>
          <w:spacing w:val="-1"/>
        </w:rPr>
        <w:t>C</w:t>
      </w:r>
      <w:r w:rsidRPr="008E3A6B">
        <w:rPr>
          <w:rFonts w:eastAsia="Calibri"/>
          <w:i/>
          <w:iCs/>
        </w:rPr>
        <w:t>ar</w:t>
      </w:r>
      <w:r w:rsidRPr="008E3A6B">
        <w:rPr>
          <w:rFonts w:eastAsia="Calibri"/>
          <w:i/>
          <w:iCs/>
          <w:spacing w:val="1"/>
        </w:rPr>
        <w:t>e</w:t>
      </w:r>
      <w:r w:rsidRPr="008E3A6B">
        <w:rPr>
          <w:rFonts w:eastAsia="Calibri"/>
          <w:i/>
          <w:iCs/>
        </w:rPr>
        <w:t>er</w:t>
      </w:r>
      <w:r w:rsidRPr="008E3A6B">
        <w:rPr>
          <w:rFonts w:eastAsia="Calibri"/>
          <w:i/>
          <w:iCs/>
          <w:spacing w:val="1"/>
        </w:rPr>
        <w:t xml:space="preserve"> </w:t>
      </w:r>
      <w:r w:rsidRPr="008E3A6B">
        <w:rPr>
          <w:rFonts w:eastAsia="Calibri"/>
          <w:i/>
          <w:iCs/>
          <w:spacing w:val="-1"/>
        </w:rPr>
        <w:t>D</w:t>
      </w:r>
      <w:r w:rsidRPr="008E3A6B">
        <w:rPr>
          <w:rFonts w:eastAsia="Calibri"/>
          <w:i/>
          <w:iCs/>
          <w:spacing w:val="-2"/>
        </w:rPr>
        <w:t>e</w:t>
      </w:r>
      <w:r w:rsidRPr="008E3A6B">
        <w:rPr>
          <w:rFonts w:eastAsia="Calibri"/>
          <w:i/>
          <w:iCs/>
        </w:rPr>
        <w:t>v</w:t>
      </w:r>
      <w:r w:rsidRPr="008E3A6B">
        <w:rPr>
          <w:rFonts w:eastAsia="Calibri"/>
          <w:i/>
          <w:iCs/>
          <w:spacing w:val="-2"/>
        </w:rPr>
        <w:t>e</w:t>
      </w:r>
      <w:r w:rsidRPr="008E3A6B">
        <w:rPr>
          <w:rFonts w:eastAsia="Calibri"/>
          <w:i/>
          <w:iCs/>
          <w:spacing w:val="1"/>
        </w:rPr>
        <w:t>l</w:t>
      </w:r>
      <w:r w:rsidRPr="008E3A6B">
        <w:rPr>
          <w:rFonts w:eastAsia="Calibri"/>
          <w:i/>
          <w:iCs/>
        </w:rPr>
        <w:t>op</w:t>
      </w:r>
      <w:r w:rsidRPr="008E3A6B">
        <w:rPr>
          <w:rFonts w:eastAsia="Calibri"/>
          <w:i/>
          <w:iCs/>
          <w:spacing w:val="-1"/>
        </w:rPr>
        <w:t>m</w:t>
      </w:r>
      <w:r w:rsidRPr="008E3A6B">
        <w:rPr>
          <w:rFonts w:eastAsia="Calibri"/>
          <w:i/>
          <w:iCs/>
        </w:rPr>
        <w:t>e</w:t>
      </w:r>
      <w:r w:rsidRPr="008E3A6B">
        <w:rPr>
          <w:rFonts w:eastAsia="Calibri"/>
          <w:i/>
          <w:iCs/>
          <w:spacing w:val="-2"/>
        </w:rPr>
        <w:t>n</w:t>
      </w:r>
      <w:r w:rsidRPr="008E3A6B">
        <w:rPr>
          <w:rFonts w:eastAsia="Calibri"/>
          <w:i/>
          <w:iCs/>
        </w:rPr>
        <w:t>t</w:t>
      </w:r>
      <w:r w:rsidRPr="008E3A6B">
        <w:rPr>
          <w:rFonts w:eastAsia="Calibri"/>
          <w:i/>
          <w:iCs/>
          <w:spacing w:val="1"/>
        </w:rPr>
        <w:t xml:space="preserve"> </w:t>
      </w:r>
      <w:r w:rsidRPr="008E3A6B">
        <w:rPr>
          <w:rFonts w:eastAsia="Calibri"/>
          <w:i/>
          <w:iCs/>
        </w:rPr>
        <w:t xml:space="preserve">and </w:t>
      </w:r>
      <w:r w:rsidRPr="008E3A6B">
        <w:rPr>
          <w:rFonts w:eastAsia="Calibri"/>
          <w:i/>
          <w:iCs/>
          <w:spacing w:val="-3"/>
        </w:rPr>
        <w:t>T</w:t>
      </w:r>
      <w:r w:rsidRPr="008E3A6B">
        <w:rPr>
          <w:rFonts w:eastAsia="Calibri"/>
          <w:i/>
          <w:iCs/>
        </w:rPr>
        <w:t>ran</w:t>
      </w:r>
      <w:r w:rsidRPr="008E3A6B">
        <w:rPr>
          <w:rFonts w:eastAsia="Calibri"/>
          <w:i/>
          <w:iCs/>
          <w:spacing w:val="-1"/>
        </w:rPr>
        <w:t>s</w:t>
      </w:r>
      <w:r w:rsidRPr="008E3A6B">
        <w:rPr>
          <w:rFonts w:eastAsia="Calibri"/>
          <w:i/>
          <w:iCs/>
          <w:spacing w:val="1"/>
        </w:rPr>
        <w:t>i</w:t>
      </w:r>
      <w:r w:rsidRPr="008E3A6B">
        <w:rPr>
          <w:rFonts w:eastAsia="Calibri"/>
          <w:i/>
          <w:iCs/>
          <w:spacing w:val="-1"/>
        </w:rPr>
        <w:t>t</w:t>
      </w:r>
      <w:r w:rsidRPr="008E3A6B">
        <w:rPr>
          <w:rFonts w:eastAsia="Calibri"/>
          <w:i/>
          <w:iCs/>
          <w:spacing w:val="1"/>
        </w:rPr>
        <w:t>i</w:t>
      </w:r>
      <w:r w:rsidRPr="008E3A6B">
        <w:rPr>
          <w:rFonts w:eastAsia="Calibri"/>
          <w:i/>
          <w:iCs/>
        </w:rPr>
        <w:t>on</w:t>
      </w:r>
      <w:r w:rsidRPr="008E3A6B">
        <w:rPr>
          <w:rFonts w:eastAsia="Calibri"/>
          <w:i/>
          <w:iCs/>
          <w:spacing w:val="-2"/>
        </w:rPr>
        <w:t xml:space="preserve"> </w:t>
      </w:r>
      <w:r w:rsidRPr="008E3A6B">
        <w:rPr>
          <w:rFonts w:eastAsia="Calibri"/>
          <w:i/>
          <w:iCs/>
          <w:spacing w:val="1"/>
        </w:rPr>
        <w:t>f</w:t>
      </w:r>
      <w:r w:rsidRPr="008E3A6B">
        <w:rPr>
          <w:rFonts w:eastAsia="Calibri"/>
          <w:i/>
          <w:iCs/>
        </w:rPr>
        <w:t>or E</w:t>
      </w:r>
      <w:r w:rsidRPr="008E3A6B">
        <w:rPr>
          <w:rFonts w:eastAsia="Calibri"/>
          <w:i/>
          <w:iCs/>
          <w:spacing w:val="-2"/>
        </w:rPr>
        <w:t>x</w:t>
      </w:r>
      <w:r w:rsidRPr="008E3A6B">
        <w:rPr>
          <w:rFonts w:eastAsia="Calibri"/>
          <w:i/>
          <w:iCs/>
        </w:rPr>
        <w:t>ce</w:t>
      </w:r>
      <w:r w:rsidRPr="008E3A6B">
        <w:rPr>
          <w:rFonts w:eastAsia="Calibri"/>
          <w:i/>
          <w:iCs/>
          <w:spacing w:val="-2"/>
        </w:rPr>
        <w:t>p</w:t>
      </w:r>
      <w:r w:rsidRPr="008E3A6B">
        <w:rPr>
          <w:rFonts w:eastAsia="Calibri"/>
          <w:i/>
          <w:iCs/>
          <w:spacing w:val="1"/>
        </w:rPr>
        <w:t>ti</w:t>
      </w:r>
      <w:r w:rsidRPr="008E3A6B">
        <w:rPr>
          <w:rFonts w:eastAsia="Calibri"/>
          <w:i/>
          <w:iCs/>
          <w:spacing w:val="-2"/>
        </w:rPr>
        <w:t>o</w:t>
      </w:r>
      <w:r w:rsidRPr="008E3A6B">
        <w:rPr>
          <w:rFonts w:eastAsia="Calibri"/>
          <w:i/>
          <w:iCs/>
        </w:rPr>
        <w:t>nal</w:t>
      </w:r>
      <w:r w:rsidRPr="008E3A6B">
        <w:rPr>
          <w:rFonts w:eastAsia="Calibri"/>
          <w:i/>
          <w:iCs/>
          <w:spacing w:val="-1"/>
        </w:rPr>
        <w:t xml:space="preserve"> </w:t>
      </w:r>
      <w:r w:rsidRPr="008E3A6B">
        <w:rPr>
          <w:rFonts w:eastAsia="Calibri"/>
          <w:i/>
          <w:iCs/>
          <w:spacing w:val="1"/>
        </w:rPr>
        <w:t>I</w:t>
      </w:r>
      <w:r w:rsidRPr="008E3A6B">
        <w:rPr>
          <w:rFonts w:eastAsia="Calibri"/>
          <w:i/>
          <w:iCs/>
          <w:spacing w:val="-2"/>
        </w:rPr>
        <w:t>n</w:t>
      </w:r>
      <w:r w:rsidRPr="008E3A6B">
        <w:rPr>
          <w:rFonts w:eastAsia="Calibri"/>
          <w:i/>
          <w:iCs/>
        </w:rPr>
        <w:t>d</w:t>
      </w:r>
      <w:r w:rsidRPr="008E3A6B">
        <w:rPr>
          <w:rFonts w:eastAsia="Calibri"/>
          <w:i/>
          <w:iCs/>
          <w:spacing w:val="1"/>
        </w:rPr>
        <w:t>i</w:t>
      </w:r>
      <w:r w:rsidRPr="008E3A6B">
        <w:rPr>
          <w:rFonts w:eastAsia="Calibri"/>
          <w:i/>
          <w:iCs/>
          <w:spacing w:val="-2"/>
        </w:rPr>
        <w:t>v</w:t>
      </w:r>
      <w:r w:rsidRPr="008E3A6B">
        <w:rPr>
          <w:rFonts w:eastAsia="Calibri"/>
          <w:i/>
          <w:iCs/>
          <w:spacing w:val="1"/>
        </w:rPr>
        <w:t>i</w:t>
      </w:r>
      <w:r w:rsidRPr="008E3A6B">
        <w:rPr>
          <w:rFonts w:eastAsia="Calibri"/>
          <w:i/>
          <w:iCs/>
        </w:rPr>
        <w:t>du</w:t>
      </w:r>
      <w:r w:rsidRPr="008E3A6B">
        <w:rPr>
          <w:rFonts w:eastAsia="Calibri"/>
          <w:i/>
          <w:iCs/>
          <w:spacing w:val="-2"/>
        </w:rPr>
        <w:t>a</w:t>
      </w:r>
      <w:r w:rsidRPr="008E3A6B">
        <w:rPr>
          <w:rFonts w:eastAsia="Calibri"/>
          <w:i/>
          <w:iCs/>
          <w:spacing w:val="1"/>
        </w:rPr>
        <w:t>l</w:t>
      </w:r>
      <w:r w:rsidRPr="008E3A6B">
        <w:rPr>
          <w:rFonts w:eastAsia="Calibri"/>
          <w:i/>
          <w:iCs/>
        </w:rPr>
        <w:t>s</w:t>
      </w:r>
      <w:r w:rsidRPr="008E3A6B">
        <w:rPr>
          <w:rFonts w:eastAsia="Calibri"/>
        </w:rPr>
        <w:t xml:space="preserve">. </w:t>
      </w:r>
    </w:p>
    <w:p w:rsidR="00107DB6" w:rsidRPr="008E3A6B" w:rsidRDefault="00107DB6" w:rsidP="00A7537E">
      <w:pPr>
        <w:pStyle w:val="24bRujukan-Teks"/>
        <w:spacing w:after="0"/>
        <w:ind w:left="360" w:hanging="360"/>
        <w:rPr>
          <w:rFonts w:eastAsia="Calibri"/>
        </w:rPr>
      </w:pPr>
      <w:r w:rsidRPr="008E3A6B">
        <w:rPr>
          <w:rFonts w:eastAsia="Calibri"/>
        </w:rPr>
        <w:t xml:space="preserve">Madinah Mohd Yusof. (2014). </w:t>
      </w:r>
      <w:r w:rsidRPr="008E3A6B">
        <w:rPr>
          <w:rFonts w:eastAsia="Calibri"/>
          <w:i/>
        </w:rPr>
        <w:t>Pelaksanaan program transisi kerjaya pendidikan khas bermasalah pendengaran</w:t>
      </w:r>
      <w:r w:rsidRPr="008E3A6B">
        <w:rPr>
          <w:rFonts w:eastAsia="Calibri"/>
        </w:rPr>
        <w:t xml:space="preserve"> </w:t>
      </w:r>
      <w:r w:rsidRPr="008E3A6B">
        <w:t>(PhD dissertation). Retrieved from</w:t>
      </w:r>
      <w:r w:rsidRPr="008E3A6B">
        <w:rPr>
          <w:rFonts w:eastAsia="Calibri"/>
        </w:rPr>
        <w:t xml:space="preserve">, Fakulti Pendidikan, Universiti Kebangsaan Malaysia. </w:t>
      </w:r>
    </w:p>
    <w:p w:rsidR="00107DB6" w:rsidRPr="008E3A6B" w:rsidRDefault="00107DB6" w:rsidP="00A7537E">
      <w:pPr>
        <w:pStyle w:val="24bRujukan-Teks"/>
        <w:spacing w:after="0"/>
        <w:ind w:left="360" w:hanging="360"/>
      </w:pPr>
      <w:r w:rsidRPr="008E3A6B">
        <w:t xml:space="preserve">Mohamad Hisyam Mohd Hashim, &amp; Siti </w:t>
      </w:r>
      <w:proofErr w:type="gramStart"/>
      <w:r w:rsidRPr="008E3A6B">
        <w:t>Nor</w:t>
      </w:r>
      <w:proofErr w:type="gramEnd"/>
      <w:r w:rsidRPr="008E3A6B">
        <w:t xml:space="preserve"> Idayu Mohd Nassir. (2017). </w:t>
      </w:r>
      <w:r w:rsidRPr="008E3A6B">
        <w:rPr>
          <w:i/>
        </w:rPr>
        <w:t>Transisi Kerjaya Pendidikan Khas Vokasional</w:t>
      </w:r>
      <w:r w:rsidRPr="008E3A6B">
        <w:t xml:space="preserve">. Batu Pahat, Johor, Penerbit UTHM. </w:t>
      </w:r>
    </w:p>
    <w:p w:rsidR="00107DB6" w:rsidRPr="008E3A6B" w:rsidRDefault="00107DB6" w:rsidP="00A7537E">
      <w:pPr>
        <w:pStyle w:val="24bRujukan-Teks"/>
        <w:spacing w:after="0"/>
        <w:ind w:left="360" w:hanging="360"/>
      </w:pPr>
      <w:r w:rsidRPr="008E3A6B">
        <w:t>Mohd Zaffrie, Yaseer Suhaimi Mohd</w:t>
      </w:r>
      <w:r w:rsidR="00CF608A">
        <w:t>,</w:t>
      </w:r>
      <w:r w:rsidRPr="008E3A6B">
        <w:t xml:space="preserve"> &amp; Azahar </w:t>
      </w:r>
      <w:r w:rsidR="00CF608A">
        <w:t>H</w:t>
      </w:r>
      <w:r w:rsidRPr="008E3A6B">
        <w:t xml:space="preserve">arun. (2013). Daya maju perusahaan cendawan tiram di Semenanjung Malaysia. </w:t>
      </w:r>
      <w:r w:rsidRPr="008E3A6B">
        <w:rPr>
          <w:i/>
        </w:rPr>
        <w:t>Economic and Technology Management Review</w:t>
      </w:r>
      <w:r w:rsidRPr="008E3A6B">
        <w:t xml:space="preserve">, </w:t>
      </w:r>
      <w:r w:rsidRPr="008E3A6B">
        <w:rPr>
          <w:i/>
        </w:rPr>
        <w:t>8</w:t>
      </w:r>
      <w:r w:rsidRPr="008E3A6B">
        <w:t xml:space="preserve">, 13-25. </w:t>
      </w:r>
    </w:p>
    <w:p w:rsidR="00107DB6" w:rsidRPr="008E3A6B" w:rsidRDefault="00107DB6" w:rsidP="00A7537E">
      <w:pPr>
        <w:spacing w:after="0" w:line="240" w:lineRule="auto"/>
        <w:ind w:left="360" w:hanging="360"/>
        <w:jc w:val="both"/>
        <w:rPr>
          <w:rFonts w:ascii="Times New Roman" w:hAnsi="Times New Roman"/>
          <w:spacing w:val="-1"/>
          <w:sz w:val="24"/>
          <w:szCs w:val="24"/>
        </w:rPr>
      </w:pPr>
      <w:r w:rsidRPr="008E3A6B">
        <w:rPr>
          <w:rFonts w:ascii="Times New Roman" w:eastAsia="SimSun" w:hAnsi="Times New Roman"/>
          <w:sz w:val="24"/>
          <w:szCs w:val="24"/>
        </w:rPr>
        <w:t xml:space="preserve">Nasnan, J. (2015). </w:t>
      </w:r>
      <w:r w:rsidRPr="008E3A6B">
        <w:rPr>
          <w:rFonts w:ascii="Times New Roman" w:eastAsia="SimSun" w:hAnsi="Times New Roman"/>
          <w:i/>
          <w:iCs/>
          <w:sz w:val="24"/>
          <w:szCs w:val="24"/>
        </w:rPr>
        <w:t xml:space="preserve">Tanaman cendawan. </w:t>
      </w:r>
      <w:r w:rsidRPr="008E3A6B">
        <w:rPr>
          <w:rFonts w:ascii="Times New Roman" w:eastAsia="SimSun" w:hAnsi="Times New Roman"/>
          <w:sz w:val="24"/>
          <w:szCs w:val="24"/>
        </w:rPr>
        <w:t>Kuala Lumpur: Dewan Bahasa dan Pustaka.</w:t>
      </w:r>
    </w:p>
    <w:p w:rsidR="00107DB6" w:rsidRPr="008E3A6B" w:rsidRDefault="00107DB6" w:rsidP="00A7537E">
      <w:pPr>
        <w:spacing w:after="0" w:line="240" w:lineRule="auto"/>
        <w:ind w:left="360" w:hanging="360"/>
        <w:jc w:val="both"/>
        <w:rPr>
          <w:rFonts w:ascii="Times New Roman" w:hAnsi="Times New Roman"/>
          <w:sz w:val="24"/>
          <w:szCs w:val="24"/>
        </w:rPr>
      </w:pPr>
      <w:r w:rsidRPr="008E3A6B">
        <w:rPr>
          <w:rFonts w:ascii="Times New Roman" w:hAnsi="Times New Roman"/>
          <w:spacing w:val="-1"/>
          <w:sz w:val="24"/>
          <w:szCs w:val="24"/>
        </w:rPr>
        <w:t>N</w:t>
      </w:r>
      <w:r w:rsidRPr="008E3A6B">
        <w:rPr>
          <w:rFonts w:ascii="Times New Roman" w:hAnsi="Times New Roman"/>
          <w:sz w:val="24"/>
          <w:szCs w:val="24"/>
        </w:rPr>
        <w:t xml:space="preserve">o </w:t>
      </w:r>
      <w:r w:rsidRPr="008E3A6B">
        <w:rPr>
          <w:rFonts w:ascii="Times New Roman" w:hAnsi="Times New Roman"/>
          <w:spacing w:val="-1"/>
          <w:sz w:val="24"/>
          <w:szCs w:val="24"/>
        </w:rPr>
        <w:t>C</w:t>
      </w:r>
      <w:r w:rsidRPr="008E3A6B">
        <w:rPr>
          <w:rFonts w:ascii="Times New Roman" w:hAnsi="Times New Roman"/>
          <w:sz w:val="24"/>
          <w:szCs w:val="24"/>
        </w:rPr>
        <w:t>h</w:t>
      </w:r>
      <w:r w:rsidRPr="008E3A6B">
        <w:rPr>
          <w:rFonts w:ascii="Times New Roman" w:hAnsi="Times New Roman"/>
          <w:spacing w:val="1"/>
          <w:sz w:val="24"/>
          <w:szCs w:val="24"/>
        </w:rPr>
        <w:t>il</w:t>
      </w:r>
      <w:r w:rsidRPr="008E3A6B">
        <w:rPr>
          <w:rFonts w:ascii="Times New Roman" w:hAnsi="Times New Roman"/>
          <w:sz w:val="24"/>
          <w:szCs w:val="24"/>
        </w:rPr>
        <w:t xml:space="preserve">d </w:t>
      </w:r>
      <w:r w:rsidRPr="008E3A6B">
        <w:rPr>
          <w:rFonts w:ascii="Times New Roman" w:hAnsi="Times New Roman"/>
          <w:spacing w:val="-3"/>
          <w:sz w:val="24"/>
          <w:szCs w:val="24"/>
        </w:rPr>
        <w:t>L</w:t>
      </w:r>
      <w:r w:rsidRPr="008E3A6B">
        <w:rPr>
          <w:rFonts w:ascii="Times New Roman" w:hAnsi="Times New Roman"/>
          <w:sz w:val="24"/>
          <w:szCs w:val="24"/>
        </w:rPr>
        <w:t>e</w:t>
      </w:r>
      <w:r w:rsidRPr="008E3A6B">
        <w:rPr>
          <w:rFonts w:ascii="Times New Roman" w:hAnsi="Times New Roman"/>
          <w:spacing w:val="-1"/>
          <w:sz w:val="24"/>
          <w:szCs w:val="24"/>
        </w:rPr>
        <w:t>f</w:t>
      </w:r>
      <w:r w:rsidRPr="008E3A6B">
        <w:rPr>
          <w:rFonts w:ascii="Times New Roman" w:hAnsi="Times New Roman"/>
          <w:sz w:val="24"/>
          <w:szCs w:val="24"/>
        </w:rPr>
        <w:t>t</w:t>
      </w:r>
      <w:r w:rsidRPr="008E3A6B">
        <w:rPr>
          <w:rFonts w:ascii="Times New Roman" w:hAnsi="Times New Roman"/>
          <w:spacing w:val="1"/>
          <w:sz w:val="24"/>
          <w:szCs w:val="24"/>
        </w:rPr>
        <w:t xml:space="preserve"> </w:t>
      </w:r>
      <w:r w:rsidRPr="008E3A6B">
        <w:rPr>
          <w:rFonts w:ascii="Times New Roman" w:hAnsi="Times New Roman"/>
          <w:spacing w:val="-1"/>
          <w:sz w:val="24"/>
          <w:szCs w:val="24"/>
        </w:rPr>
        <w:t>B</w:t>
      </w:r>
      <w:r w:rsidRPr="008E3A6B">
        <w:rPr>
          <w:rFonts w:ascii="Times New Roman" w:hAnsi="Times New Roman"/>
          <w:sz w:val="24"/>
          <w:szCs w:val="24"/>
        </w:rPr>
        <w:t>e</w:t>
      </w:r>
      <w:r w:rsidRPr="008E3A6B">
        <w:rPr>
          <w:rFonts w:ascii="Times New Roman" w:hAnsi="Times New Roman"/>
          <w:spacing w:val="-2"/>
          <w:sz w:val="24"/>
          <w:szCs w:val="24"/>
        </w:rPr>
        <w:t>h</w:t>
      </w:r>
      <w:r w:rsidRPr="008E3A6B">
        <w:rPr>
          <w:rFonts w:ascii="Times New Roman" w:hAnsi="Times New Roman"/>
          <w:spacing w:val="1"/>
          <w:sz w:val="24"/>
          <w:szCs w:val="24"/>
        </w:rPr>
        <w:t>i</w:t>
      </w:r>
      <w:r w:rsidRPr="008E3A6B">
        <w:rPr>
          <w:rFonts w:ascii="Times New Roman" w:hAnsi="Times New Roman"/>
          <w:sz w:val="24"/>
          <w:szCs w:val="24"/>
        </w:rPr>
        <w:t xml:space="preserve">nd </w:t>
      </w:r>
      <w:r w:rsidRPr="008E3A6B">
        <w:rPr>
          <w:rFonts w:ascii="Times New Roman" w:hAnsi="Times New Roman"/>
          <w:spacing w:val="-1"/>
          <w:sz w:val="24"/>
          <w:szCs w:val="24"/>
        </w:rPr>
        <w:t>A</w:t>
      </w:r>
      <w:r w:rsidRPr="008E3A6B">
        <w:rPr>
          <w:rFonts w:ascii="Times New Roman" w:hAnsi="Times New Roman"/>
          <w:spacing w:val="-2"/>
          <w:sz w:val="24"/>
          <w:szCs w:val="24"/>
        </w:rPr>
        <w:t>c</w:t>
      </w:r>
      <w:r w:rsidRPr="008E3A6B">
        <w:rPr>
          <w:rFonts w:ascii="Times New Roman" w:hAnsi="Times New Roman"/>
          <w:spacing w:val="1"/>
          <w:sz w:val="24"/>
          <w:szCs w:val="24"/>
        </w:rPr>
        <w:t>t. (</w:t>
      </w:r>
      <w:r w:rsidRPr="008E3A6B">
        <w:rPr>
          <w:rFonts w:ascii="Times New Roman" w:hAnsi="Times New Roman"/>
          <w:sz w:val="24"/>
          <w:szCs w:val="24"/>
        </w:rPr>
        <w:t>200</w:t>
      </w:r>
      <w:r w:rsidRPr="008E3A6B">
        <w:rPr>
          <w:rFonts w:ascii="Times New Roman" w:hAnsi="Times New Roman"/>
          <w:spacing w:val="-2"/>
          <w:sz w:val="24"/>
          <w:szCs w:val="24"/>
        </w:rPr>
        <w:t>2)</w:t>
      </w:r>
      <w:r w:rsidRPr="008E3A6B">
        <w:rPr>
          <w:rFonts w:ascii="Times New Roman" w:hAnsi="Times New Roman"/>
          <w:sz w:val="24"/>
          <w:szCs w:val="24"/>
        </w:rPr>
        <w:t xml:space="preserve">. Pub. </w:t>
      </w:r>
      <w:r w:rsidRPr="008E3A6B">
        <w:rPr>
          <w:rFonts w:ascii="Times New Roman" w:hAnsi="Times New Roman"/>
          <w:spacing w:val="-1"/>
          <w:sz w:val="24"/>
          <w:szCs w:val="24"/>
        </w:rPr>
        <w:t>L</w:t>
      </w:r>
      <w:r w:rsidRPr="008E3A6B">
        <w:rPr>
          <w:rFonts w:ascii="Times New Roman" w:hAnsi="Times New Roman"/>
          <w:sz w:val="24"/>
          <w:szCs w:val="24"/>
        </w:rPr>
        <w:t xml:space="preserve">. </w:t>
      </w:r>
      <w:r w:rsidRPr="008E3A6B">
        <w:rPr>
          <w:rFonts w:ascii="Times New Roman" w:hAnsi="Times New Roman"/>
          <w:spacing w:val="-1"/>
          <w:sz w:val="24"/>
          <w:szCs w:val="24"/>
        </w:rPr>
        <w:t>N</w:t>
      </w:r>
      <w:r w:rsidRPr="008E3A6B">
        <w:rPr>
          <w:rFonts w:ascii="Times New Roman" w:hAnsi="Times New Roman"/>
          <w:sz w:val="24"/>
          <w:szCs w:val="24"/>
        </w:rPr>
        <w:t>o. 10</w:t>
      </w:r>
      <w:r w:rsidRPr="008E3A6B">
        <w:rPr>
          <w:rFonts w:ascii="Times New Roman" w:hAnsi="Times New Roman"/>
          <w:spacing w:val="1"/>
          <w:sz w:val="24"/>
          <w:szCs w:val="24"/>
        </w:rPr>
        <w:t>7</w:t>
      </w:r>
      <w:r w:rsidRPr="008E3A6B">
        <w:rPr>
          <w:rFonts w:ascii="Times New Roman" w:hAnsi="Times New Roman"/>
          <w:spacing w:val="-4"/>
          <w:sz w:val="24"/>
          <w:szCs w:val="24"/>
        </w:rPr>
        <w:t>-</w:t>
      </w:r>
      <w:r w:rsidRPr="008E3A6B">
        <w:rPr>
          <w:rFonts w:ascii="Times New Roman" w:hAnsi="Times New Roman"/>
          <w:sz w:val="24"/>
          <w:szCs w:val="24"/>
        </w:rPr>
        <w:t xml:space="preserve">110, 115 </w:t>
      </w:r>
      <w:r w:rsidRPr="008E3A6B">
        <w:rPr>
          <w:rFonts w:ascii="Times New Roman" w:hAnsi="Times New Roman"/>
          <w:spacing w:val="-3"/>
          <w:sz w:val="24"/>
          <w:szCs w:val="24"/>
        </w:rPr>
        <w:t>S</w:t>
      </w:r>
      <w:r w:rsidRPr="008E3A6B">
        <w:rPr>
          <w:rFonts w:ascii="Times New Roman" w:hAnsi="Times New Roman"/>
          <w:spacing w:val="1"/>
          <w:sz w:val="24"/>
          <w:szCs w:val="24"/>
        </w:rPr>
        <w:t>t</w:t>
      </w:r>
      <w:r w:rsidRPr="008E3A6B">
        <w:rPr>
          <w:rFonts w:ascii="Times New Roman" w:hAnsi="Times New Roman"/>
          <w:sz w:val="24"/>
          <w:szCs w:val="24"/>
        </w:rPr>
        <w:t>a</w:t>
      </w:r>
      <w:r w:rsidRPr="008E3A6B">
        <w:rPr>
          <w:rFonts w:ascii="Times New Roman" w:hAnsi="Times New Roman"/>
          <w:spacing w:val="1"/>
          <w:sz w:val="24"/>
          <w:szCs w:val="24"/>
        </w:rPr>
        <w:t>t</w:t>
      </w:r>
      <w:r w:rsidRPr="008E3A6B">
        <w:rPr>
          <w:rFonts w:ascii="Times New Roman" w:hAnsi="Times New Roman"/>
          <w:sz w:val="24"/>
          <w:szCs w:val="24"/>
        </w:rPr>
        <w:t>.</w:t>
      </w:r>
      <w:r w:rsidRPr="008E3A6B">
        <w:rPr>
          <w:rFonts w:ascii="Times New Roman" w:hAnsi="Times New Roman"/>
          <w:spacing w:val="-2"/>
          <w:sz w:val="24"/>
          <w:szCs w:val="24"/>
        </w:rPr>
        <w:t xml:space="preserve"> </w:t>
      </w:r>
      <w:r w:rsidRPr="008E3A6B">
        <w:rPr>
          <w:rFonts w:ascii="Times New Roman" w:hAnsi="Times New Roman"/>
          <w:sz w:val="24"/>
          <w:szCs w:val="24"/>
        </w:rPr>
        <w:t xml:space="preserve">1425. </w:t>
      </w:r>
    </w:p>
    <w:p w:rsidR="00107DB6" w:rsidRPr="008E3A6B" w:rsidRDefault="00107DB6" w:rsidP="00A7537E">
      <w:pPr>
        <w:spacing w:after="0" w:line="240" w:lineRule="auto"/>
        <w:ind w:left="360" w:hanging="360"/>
        <w:jc w:val="both"/>
        <w:rPr>
          <w:rFonts w:ascii="Times New Roman" w:hAnsi="Times New Roman"/>
          <w:sz w:val="24"/>
          <w:szCs w:val="24"/>
        </w:rPr>
      </w:pPr>
      <w:r w:rsidRPr="008E3A6B">
        <w:rPr>
          <w:rFonts w:ascii="Times New Roman" w:hAnsi="Times New Roman"/>
          <w:sz w:val="24"/>
          <w:szCs w:val="24"/>
        </w:rPr>
        <w:t xml:space="preserve">Noonan, P.M., Morningstar, M.E., &amp; Erickson, A.M. (2008). Improving interagency collaboration: Effective strategies used by high-performing local districts and communities. </w:t>
      </w:r>
      <w:r w:rsidRPr="008E3A6B">
        <w:rPr>
          <w:rFonts w:ascii="Times New Roman" w:hAnsi="Times New Roman"/>
          <w:i/>
          <w:sz w:val="24"/>
          <w:szCs w:val="24"/>
        </w:rPr>
        <w:t>Career Development for Exceptional Individuals</w:t>
      </w:r>
      <w:r w:rsidRPr="008E3A6B">
        <w:rPr>
          <w:rFonts w:ascii="Times New Roman" w:hAnsi="Times New Roman"/>
          <w:sz w:val="24"/>
          <w:szCs w:val="24"/>
        </w:rPr>
        <w:t xml:space="preserve">, </w:t>
      </w:r>
      <w:r w:rsidRPr="008E3A6B">
        <w:rPr>
          <w:rFonts w:ascii="Times New Roman" w:hAnsi="Times New Roman"/>
          <w:i/>
          <w:sz w:val="24"/>
          <w:szCs w:val="24"/>
        </w:rPr>
        <w:t>31</w:t>
      </w:r>
      <w:r w:rsidRPr="008E3A6B">
        <w:rPr>
          <w:rFonts w:ascii="Times New Roman" w:hAnsi="Times New Roman"/>
          <w:sz w:val="24"/>
          <w:szCs w:val="24"/>
        </w:rPr>
        <w:t xml:space="preserve">(3), 132-143. </w:t>
      </w:r>
    </w:p>
    <w:p w:rsidR="00107DB6" w:rsidRPr="008E3A6B" w:rsidRDefault="00107DB6" w:rsidP="00A7537E">
      <w:pPr>
        <w:spacing w:after="0" w:line="240" w:lineRule="auto"/>
        <w:ind w:left="360" w:hanging="360"/>
        <w:jc w:val="both"/>
        <w:rPr>
          <w:rFonts w:ascii="Times New Roman" w:hAnsi="Times New Roman"/>
          <w:sz w:val="24"/>
          <w:szCs w:val="24"/>
        </w:rPr>
      </w:pPr>
      <w:r w:rsidRPr="008E3A6B">
        <w:rPr>
          <w:rFonts w:ascii="Times New Roman" w:hAnsi="Times New Roman"/>
          <w:sz w:val="24"/>
          <w:szCs w:val="24"/>
        </w:rPr>
        <w:lastRenderedPageBreak/>
        <w:t xml:space="preserve">Noraini Abdullah, Mohd Hanafi Mohd Yasin, &amp; Nur Aisyah Abdullah. (2015). Implementation of the inter-agency collaboration in Vocational Education of students with Learning Disabilities towards preparation of career experience. </w:t>
      </w:r>
      <w:r w:rsidRPr="008E3A6B">
        <w:rPr>
          <w:rFonts w:ascii="Times New Roman" w:hAnsi="Times New Roman"/>
          <w:i/>
          <w:sz w:val="24"/>
          <w:szCs w:val="24"/>
        </w:rPr>
        <w:t>Asian Social Science</w:t>
      </w:r>
      <w:r w:rsidRPr="008E3A6B">
        <w:rPr>
          <w:rFonts w:ascii="Times New Roman" w:hAnsi="Times New Roman"/>
          <w:sz w:val="24"/>
          <w:szCs w:val="24"/>
        </w:rPr>
        <w:t xml:space="preserve">, </w:t>
      </w:r>
      <w:r w:rsidRPr="008E3A6B">
        <w:rPr>
          <w:rFonts w:ascii="Times New Roman" w:hAnsi="Times New Roman"/>
          <w:i/>
          <w:sz w:val="24"/>
          <w:szCs w:val="24"/>
        </w:rPr>
        <w:t>11</w:t>
      </w:r>
      <w:r w:rsidRPr="008E3A6B">
        <w:rPr>
          <w:rFonts w:ascii="Times New Roman" w:hAnsi="Times New Roman"/>
          <w:sz w:val="24"/>
          <w:szCs w:val="24"/>
        </w:rPr>
        <w:t>(18), 183-192.</w:t>
      </w:r>
    </w:p>
    <w:p w:rsidR="00107DB6" w:rsidRPr="008E3A6B" w:rsidRDefault="00107DB6" w:rsidP="00A7537E">
      <w:pPr>
        <w:pStyle w:val="24bRujukan-Teks"/>
        <w:spacing w:after="0"/>
        <w:ind w:left="360" w:hanging="360"/>
      </w:pPr>
      <w:r w:rsidRPr="008E3A6B">
        <w:t>Noraini Abdullah, Mohd Hanafi Mohd Yasin, Abang Adam Abang Deli</w:t>
      </w:r>
      <w:r w:rsidR="00CF608A">
        <w:t>,</w:t>
      </w:r>
      <w:r w:rsidRPr="008E3A6B">
        <w:t xml:space="preserve"> &amp; Nur Aisyah Abdullah. (2015). Vocational education as a career pathway for students with learning disabilities: Issues and obstacles in the implementation. </w:t>
      </w:r>
      <w:r w:rsidRPr="008E3A6B">
        <w:rPr>
          <w:i/>
        </w:rPr>
        <w:t>International Journal of Education and Social Science</w:t>
      </w:r>
      <w:r w:rsidRPr="008E3A6B">
        <w:t xml:space="preserve">, </w:t>
      </w:r>
      <w:r w:rsidRPr="008E3A6B">
        <w:rPr>
          <w:i/>
        </w:rPr>
        <w:t>2</w:t>
      </w:r>
      <w:r w:rsidRPr="008E3A6B">
        <w:t>(3), 98-104.</w:t>
      </w:r>
    </w:p>
    <w:p w:rsidR="00107DB6" w:rsidRPr="008E3A6B" w:rsidRDefault="00107DB6" w:rsidP="00A7537E">
      <w:pPr>
        <w:pStyle w:val="24bRujukan-Teks"/>
        <w:spacing w:after="0"/>
        <w:ind w:left="360" w:hanging="360"/>
      </w:pPr>
      <w:r w:rsidRPr="008E3A6B">
        <w:t xml:space="preserve">Noraini Abdullah. (2017). </w:t>
      </w:r>
      <w:r w:rsidRPr="008E3A6B">
        <w:rPr>
          <w:i/>
        </w:rPr>
        <w:t>Pelaksanaan mata pelajaran vokasional murid Bermasalah Pembelajaran untuk transisi kerjaya dari perspektif guru: Satu kajian kes</w:t>
      </w:r>
      <w:r w:rsidRPr="008E3A6B">
        <w:t xml:space="preserve"> (PhD dissertation). Retrieved from Universiti Kebangsaan Malaysia. </w:t>
      </w:r>
    </w:p>
    <w:p w:rsidR="00107DB6" w:rsidRPr="008E3A6B" w:rsidRDefault="00107DB6" w:rsidP="00A7537E">
      <w:pPr>
        <w:pStyle w:val="24bRujukan-Teks"/>
        <w:spacing w:after="0"/>
        <w:ind w:left="360" w:hanging="360"/>
      </w:pPr>
      <w:r w:rsidRPr="008E3A6B">
        <w:t xml:space="preserve">Nurul Farahah Derapa, &amp; Suziyani Mohamed. (2018). Kesediaan guru Pendidikan Khas dalam melaksanakan mata pelajaran Asas Tanaman. </w:t>
      </w:r>
      <w:r w:rsidRPr="008E3A6B">
        <w:rPr>
          <w:i/>
        </w:rPr>
        <w:t>Jurnal Ortopedagogia</w:t>
      </w:r>
      <w:r w:rsidRPr="008E3A6B">
        <w:t xml:space="preserve">, </w:t>
      </w:r>
      <w:r w:rsidRPr="008E3A6B">
        <w:rPr>
          <w:i/>
        </w:rPr>
        <w:t>4</w:t>
      </w:r>
      <w:r w:rsidRPr="008E3A6B">
        <w:t>(1), 66-71.</w:t>
      </w:r>
    </w:p>
    <w:p w:rsidR="00107DB6" w:rsidRPr="008E3A6B" w:rsidRDefault="00107DB6" w:rsidP="00A7537E">
      <w:pPr>
        <w:pStyle w:val="24bRujukan-Teks"/>
        <w:spacing w:after="0"/>
        <w:ind w:left="360" w:hanging="360"/>
      </w:pPr>
      <w:r w:rsidRPr="008E3A6B">
        <w:t xml:space="preserve">Paris, T. 2016. The effect of temperature increase on mushroom cultivation. </w:t>
      </w:r>
      <w:r w:rsidRPr="008E3A6B">
        <w:rPr>
          <w:i/>
        </w:rPr>
        <w:t>Journal Science &amp; Food Agricultural</w:t>
      </w:r>
      <w:r w:rsidRPr="008E3A6B">
        <w:t>, 89, 1066-1075.</w:t>
      </w:r>
    </w:p>
    <w:p w:rsidR="00107DB6" w:rsidRPr="008E3A6B" w:rsidRDefault="00107DB6" w:rsidP="00A7537E">
      <w:pPr>
        <w:pStyle w:val="24bRujukan-Teks"/>
        <w:spacing w:after="0"/>
        <w:ind w:left="360" w:hanging="360"/>
      </w:pPr>
      <w:r w:rsidRPr="008E3A6B">
        <w:t xml:space="preserve">Pertubuhan Peladang Kawasan (PPK). (2018). Program Touch Point Tanaman Cendawan, Pulau Pinang. Interview, 18 Disember. </w:t>
      </w:r>
    </w:p>
    <w:p w:rsidR="00107DB6" w:rsidRPr="008E3A6B" w:rsidRDefault="00107DB6" w:rsidP="00A7537E">
      <w:pPr>
        <w:pStyle w:val="24bRujukan-Teks"/>
        <w:spacing w:after="0"/>
        <w:ind w:left="360" w:hanging="360"/>
      </w:pPr>
      <w:r w:rsidRPr="008E3A6B">
        <w:t xml:space="preserve">Poniran, A. (2010). Kajian kes program keberkesanan program transisi sekolah ke kerjaya. Retrived from </w:t>
      </w:r>
      <w:hyperlink r:id="rId13" w:history="1">
        <w:r w:rsidRPr="008E3A6B">
          <w:rPr>
            <w:rStyle w:val="Hyperlink"/>
            <w:color w:val="auto"/>
            <w:u w:val="none"/>
          </w:rPr>
          <w:t>http://otak2sped.blogspot.com</w:t>
        </w:r>
      </w:hyperlink>
      <w:r w:rsidRPr="008E3A6B">
        <w:t xml:space="preserve">. </w:t>
      </w:r>
    </w:p>
    <w:p w:rsidR="00107DB6" w:rsidRPr="008E3A6B" w:rsidRDefault="00107DB6" w:rsidP="00A7537E">
      <w:pPr>
        <w:pStyle w:val="24bRujukan-Teks"/>
        <w:spacing w:after="0"/>
        <w:ind w:left="360" w:hanging="360"/>
      </w:pPr>
      <w:r w:rsidRPr="008E3A6B">
        <w:t xml:space="preserve">Rinker, D.L. (2017). Insect, mite, nematode pests of commercial mushroom production. </w:t>
      </w:r>
      <w:r w:rsidR="00CF608A">
        <w:t xml:space="preserve">In </w:t>
      </w:r>
      <w:r w:rsidRPr="008E3A6B">
        <w:t xml:space="preserve">Zied, D.C., &amp; Pardo-Gimenez, A. (Eds.). </w:t>
      </w:r>
      <w:r w:rsidRPr="008E3A6B">
        <w:rPr>
          <w:i/>
        </w:rPr>
        <w:t xml:space="preserve">Edible and medicinal mushrooms: Technology and applications. </w:t>
      </w:r>
      <w:r w:rsidRPr="008E3A6B">
        <w:t>John Wiley and Sons Ltd.</w:t>
      </w:r>
    </w:p>
    <w:p w:rsidR="00107DB6" w:rsidRPr="008E3A6B" w:rsidRDefault="00107DB6" w:rsidP="00A7537E">
      <w:pPr>
        <w:pStyle w:val="24bRujukan-Teks"/>
        <w:spacing w:after="0"/>
        <w:ind w:left="360" w:hanging="360"/>
        <w:rPr>
          <w:rFonts w:eastAsia="Calibri"/>
        </w:rPr>
      </w:pPr>
      <w:r w:rsidRPr="008E3A6B">
        <w:rPr>
          <w:rFonts w:eastAsia="Calibri"/>
          <w:spacing w:val="-1"/>
        </w:rPr>
        <w:t>R</w:t>
      </w:r>
      <w:r w:rsidRPr="008E3A6B">
        <w:rPr>
          <w:rFonts w:eastAsia="Calibri"/>
        </w:rPr>
        <w:t>os</w:t>
      </w:r>
      <w:r w:rsidRPr="008E3A6B">
        <w:rPr>
          <w:rFonts w:eastAsia="Calibri"/>
          <w:spacing w:val="-3"/>
        </w:rPr>
        <w:t>m</w:t>
      </w:r>
      <w:r w:rsidRPr="008E3A6B">
        <w:rPr>
          <w:rFonts w:eastAsia="Calibri"/>
          <w:spacing w:val="1"/>
        </w:rPr>
        <w:t>i</w:t>
      </w:r>
      <w:r w:rsidRPr="008E3A6B">
        <w:rPr>
          <w:rFonts w:eastAsia="Calibri"/>
          <w:spacing w:val="-2"/>
        </w:rPr>
        <w:t>z</w:t>
      </w:r>
      <w:r w:rsidRPr="008E3A6B">
        <w:rPr>
          <w:rFonts w:eastAsia="Calibri"/>
        </w:rPr>
        <w:t>a</w:t>
      </w:r>
      <w:r w:rsidRPr="008E3A6B">
        <w:rPr>
          <w:rFonts w:eastAsia="Calibri"/>
          <w:spacing w:val="3"/>
        </w:rPr>
        <w:t xml:space="preserve"> </w:t>
      </w:r>
      <w:r w:rsidRPr="008E3A6B">
        <w:rPr>
          <w:rFonts w:eastAsia="Calibri"/>
        </w:rPr>
        <w:t>Mohd</w:t>
      </w:r>
      <w:r w:rsidRPr="008E3A6B">
        <w:rPr>
          <w:rFonts w:eastAsia="Calibri"/>
          <w:spacing w:val="3"/>
        </w:rPr>
        <w:t xml:space="preserve"> </w:t>
      </w:r>
      <w:r w:rsidRPr="008E3A6B">
        <w:rPr>
          <w:rFonts w:eastAsia="Calibri"/>
          <w:spacing w:val="-3"/>
        </w:rPr>
        <w:t>Z</w:t>
      </w:r>
      <w:r w:rsidRPr="008E3A6B">
        <w:rPr>
          <w:rFonts w:eastAsia="Calibri"/>
        </w:rPr>
        <w:t>a</w:t>
      </w:r>
      <w:r w:rsidRPr="008E3A6B">
        <w:rPr>
          <w:rFonts w:eastAsia="Calibri"/>
          <w:spacing w:val="1"/>
        </w:rPr>
        <w:t>i</w:t>
      </w:r>
      <w:r w:rsidRPr="008E3A6B">
        <w:rPr>
          <w:rFonts w:eastAsia="Calibri"/>
        </w:rPr>
        <w:t>n</w:t>
      </w:r>
      <w:r w:rsidRPr="008E3A6B">
        <w:rPr>
          <w:rFonts w:eastAsia="Calibri"/>
          <w:spacing w:val="-2"/>
        </w:rPr>
        <w:t>o</w:t>
      </w:r>
      <w:r w:rsidRPr="008E3A6B">
        <w:rPr>
          <w:rFonts w:eastAsia="Calibri"/>
          <w:spacing w:val="1"/>
        </w:rPr>
        <w:t>l</w:t>
      </w:r>
      <w:r w:rsidRPr="008E3A6B">
        <w:rPr>
          <w:rFonts w:eastAsia="Calibri"/>
        </w:rPr>
        <w:t>,</w:t>
      </w:r>
      <w:r w:rsidRPr="008E3A6B">
        <w:rPr>
          <w:rFonts w:eastAsia="Calibri"/>
          <w:spacing w:val="2"/>
        </w:rPr>
        <w:t xml:space="preserve"> </w:t>
      </w:r>
      <w:r w:rsidRPr="008E3A6B">
        <w:rPr>
          <w:rFonts w:eastAsia="Calibri"/>
          <w:spacing w:val="-3"/>
        </w:rPr>
        <w:t>A</w:t>
      </w:r>
      <w:r w:rsidRPr="008E3A6B">
        <w:rPr>
          <w:rFonts w:eastAsia="Calibri"/>
          <w:spacing w:val="-4"/>
        </w:rPr>
        <w:t>m</w:t>
      </w:r>
      <w:r w:rsidRPr="008E3A6B">
        <w:rPr>
          <w:rFonts w:eastAsia="Calibri"/>
          <w:spacing w:val="1"/>
        </w:rPr>
        <w:t>ri</w:t>
      </w:r>
      <w:r w:rsidRPr="008E3A6B">
        <w:rPr>
          <w:rFonts w:eastAsia="Calibri"/>
        </w:rPr>
        <w:t>ah</w:t>
      </w:r>
      <w:r w:rsidRPr="008E3A6B">
        <w:rPr>
          <w:rFonts w:eastAsia="Calibri"/>
          <w:spacing w:val="3"/>
        </w:rPr>
        <w:t xml:space="preserve"> </w:t>
      </w:r>
      <w:r w:rsidRPr="008E3A6B">
        <w:rPr>
          <w:rFonts w:eastAsia="Calibri"/>
          <w:spacing w:val="-1"/>
        </w:rPr>
        <w:t>B</w:t>
      </w:r>
      <w:r w:rsidRPr="008E3A6B">
        <w:rPr>
          <w:rFonts w:eastAsia="Calibri"/>
        </w:rPr>
        <w:t>uan</w:t>
      </w:r>
      <w:r w:rsidRPr="008E3A6B">
        <w:rPr>
          <w:rFonts w:eastAsia="Calibri"/>
          <w:spacing w:val="-2"/>
        </w:rPr>
        <w:t>g</w:t>
      </w:r>
      <w:r w:rsidRPr="008E3A6B">
        <w:rPr>
          <w:rFonts w:eastAsia="Calibri"/>
        </w:rPr>
        <w:t>,</w:t>
      </w:r>
      <w:r w:rsidRPr="008E3A6B">
        <w:rPr>
          <w:rFonts w:eastAsia="Calibri"/>
          <w:spacing w:val="2"/>
        </w:rPr>
        <w:t xml:space="preserve"> </w:t>
      </w:r>
      <w:r w:rsidRPr="008E3A6B">
        <w:rPr>
          <w:rFonts w:eastAsia="Calibri"/>
          <w:spacing w:val="-1"/>
        </w:rPr>
        <w:t>R</w:t>
      </w:r>
      <w:r w:rsidRPr="008E3A6B">
        <w:rPr>
          <w:rFonts w:eastAsia="Calibri"/>
        </w:rPr>
        <w:t>os</w:t>
      </w:r>
      <w:r w:rsidRPr="008E3A6B">
        <w:rPr>
          <w:rFonts w:eastAsia="Calibri"/>
          <w:spacing w:val="-2"/>
        </w:rPr>
        <w:t>n</w:t>
      </w:r>
      <w:r w:rsidRPr="008E3A6B">
        <w:rPr>
          <w:rFonts w:eastAsia="Calibri"/>
          <w:spacing w:val="1"/>
        </w:rPr>
        <w:t>i</w:t>
      </w:r>
      <w:r w:rsidRPr="008E3A6B">
        <w:rPr>
          <w:rFonts w:eastAsia="Calibri"/>
          <w:spacing w:val="-2"/>
        </w:rPr>
        <w:t>z</w:t>
      </w:r>
      <w:r w:rsidRPr="008E3A6B">
        <w:rPr>
          <w:rFonts w:eastAsia="Calibri"/>
        </w:rPr>
        <w:t>a</w:t>
      </w:r>
      <w:r w:rsidRPr="008E3A6B">
        <w:rPr>
          <w:rFonts w:eastAsia="Calibri"/>
          <w:spacing w:val="3"/>
        </w:rPr>
        <w:t xml:space="preserve"> </w:t>
      </w:r>
      <w:r w:rsidRPr="008E3A6B">
        <w:rPr>
          <w:rFonts w:eastAsia="Calibri"/>
          <w:spacing w:val="-1"/>
        </w:rPr>
        <w:t>A</w:t>
      </w:r>
      <w:r w:rsidRPr="008E3A6B">
        <w:rPr>
          <w:rFonts w:eastAsia="Calibri"/>
          <w:spacing w:val="-2"/>
        </w:rPr>
        <w:t>z</w:t>
      </w:r>
      <w:r w:rsidRPr="008E3A6B">
        <w:rPr>
          <w:rFonts w:eastAsia="Calibri"/>
        </w:rPr>
        <w:t>n</w:t>
      </w:r>
      <w:r w:rsidRPr="008E3A6B">
        <w:rPr>
          <w:rFonts w:eastAsia="Calibri"/>
          <w:spacing w:val="1"/>
        </w:rPr>
        <w:t>i</w:t>
      </w:r>
      <w:r w:rsidRPr="008E3A6B">
        <w:rPr>
          <w:rFonts w:eastAsia="Calibri"/>
        </w:rPr>
        <w:t>e</w:t>
      </w:r>
      <w:r w:rsidRPr="008E3A6B">
        <w:rPr>
          <w:rFonts w:eastAsia="Calibri"/>
          <w:spacing w:val="3"/>
        </w:rPr>
        <w:t xml:space="preserve"> </w:t>
      </w:r>
      <w:r w:rsidRPr="008E3A6B">
        <w:rPr>
          <w:rFonts w:eastAsia="Calibri"/>
          <w:spacing w:val="-1"/>
        </w:rPr>
        <w:t>C</w:t>
      </w:r>
      <w:r w:rsidRPr="008E3A6B">
        <w:rPr>
          <w:rFonts w:eastAsia="Calibri"/>
          <w:spacing w:val="-2"/>
        </w:rPr>
        <w:t>h</w:t>
      </w:r>
      <w:r w:rsidRPr="008E3A6B">
        <w:rPr>
          <w:rFonts w:eastAsia="Calibri"/>
        </w:rPr>
        <w:t>e</w:t>
      </w:r>
      <w:r w:rsidRPr="008E3A6B">
        <w:rPr>
          <w:rFonts w:eastAsia="Calibri"/>
          <w:spacing w:val="3"/>
        </w:rPr>
        <w:t xml:space="preserve"> </w:t>
      </w:r>
      <w:r w:rsidRPr="008E3A6B">
        <w:rPr>
          <w:rFonts w:eastAsia="Calibri"/>
          <w:spacing w:val="-1"/>
        </w:rPr>
        <w:t>R</w:t>
      </w:r>
      <w:r w:rsidRPr="008E3A6B">
        <w:rPr>
          <w:rFonts w:eastAsia="Calibri"/>
        </w:rPr>
        <w:t>o</w:t>
      </w:r>
      <w:r w:rsidRPr="008E3A6B">
        <w:rPr>
          <w:rFonts w:eastAsia="Calibri"/>
          <w:spacing w:val="-2"/>
        </w:rPr>
        <w:t>s</w:t>
      </w:r>
      <w:r w:rsidRPr="008E3A6B">
        <w:rPr>
          <w:rFonts w:eastAsia="Calibri"/>
        </w:rPr>
        <w:t>e, J</w:t>
      </w:r>
      <w:r w:rsidRPr="008E3A6B">
        <w:rPr>
          <w:rFonts w:eastAsia="Calibri"/>
          <w:spacing w:val="1"/>
        </w:rPr>
        <w:t>a</w:t>
      </w:r>
      <w:r w:rsidRPr="008E3A6B">
        <w:rPr>
          <w:rFonts w:eastAsia="Calibri"/>
        </w:rPr>
        <w:t>b</w:t>
      </w:r>
      <w:r w:rsidRPr="008E3A6B">
        <w:rPr>
          <w:rFonts w:eastAsia="Calibri"/>
          <w:spacing w:val="-1"/>
        </w:rPr>
        <w:t>i</w:t>
      </w:r>
      <w:r w:rsidRPr="008E3A6B">
        <w:rPr>
          <w:rFonts w:eastAsia="Calibri"/>
        </w:rPr>
        <w:t>l</w:t>
      </w:r>
      <w:r w:rsidRPr="008E3A6B">
        <w:rPr>
          <w:rFonts w:eastAsia="Calibri"/>
          <w:spacing w:val="1"/>
        </w:rPr>
        <w:t xml:space="preserve"> </w:t>
      </w:r>
      <w:r w:rsidRPr="008E3A6B">
        <w:rPr>
          <w:rFonts w:eastAsia="Calibri"/>
        </w:rPr>
        <w:t>M</w:t>
      </w:r>
      <w:r w:rsidRPr="008E3A6B">
        <w:rPr>
          <w:rFonts w:eastAsia="Calibri"/>
          <w:spacing w:val="1"/>
        </w:rPr>
        <w:t>a</w:t>
      </w:r>
      <w:r w:rsidRPr="008E3A6B">
        <w:rPr>
          <w:rFonts w:eastAsia="Calibri"/>
          <w:spacing w:val="-2"/>
        </w:rPr>
        <w:t>p</w:t>
      </w:r>
      <w:r w:rsidRPr="008E3A6B">
        <w:rPr>
          <w:rFonts w:eastAsia="Calibri"/>
          <w:spacing w:val="1"/>
        </w:rPr>
        <w:t>j</w:t>
      </w:r>
      <w:r w:rsidRPr="008E3A6B">
        <w:rPr>
          <w:rFonts w:eastAsia="Calibri"/>
        </w:rPr>
        <w:t>a</w:t>
      </w:r>
      <w:r w:rsidRPr="008E3A6B">
        <w:rPr>
          <w:rFonts w:eastAsia="Calibri"/>
          <w:spacing w:val="-2"/>
        </w:rPr>
        <w:t>b</w:t>
      </w:r>
      <w:r w:rsidRPr="008E3A6B">
        <w:rPr>
          <w:rFonts w:eastAsia="Calibri"/>
          <w:spacing w:val="-1"/>
        </w:rPr>
        <w:t>i</w:t>
      </w:r>
      <w:r w:rsidRPr="008E3A6B">
        <w:rPr>
          <w:rFonts w:eastAsia="Calibri"/>
          <w:spacing w:val="1"/>
        </w:rPr>
        <w:t>l</w:t>
      </w:r>
      <w:r w:rsidR="00CF608A">
        <w:rPr>
          <w:rFonts w:eastAsia="Calibri"/>
          <w:spacing w:val="1"/>
        </w:rPr>
        <w:t>,</w:t>
      </w:r>
      <w:r w:rsidRPr="008E3A6B">
        <w:rPr>
          <w:rFonts w:eastAsia="Calibri"/>
        </w:rPr>
        <w:t xml:space="preserve"> &amp; M</w:t>
      </w:r>
      <w:r w:rsidRPr="008E3A6B">
        <w:rPr>
          <w:rFonts w:eastAsia="Calibri"/>
          <w:spacing w:val="1"/>
        </w:rPr>
        <w:t>a</w:t>
      </w:r>
      <w:r w:rsidRPr="008E3A6B">
        <w:rPr>
          <w:rFonts w:eastAsia="Calibri"/>
          <w:spacing w:val="-2"/>
        </w:rPr>
        <w:t>z</w:t>
      </w:r>
      <w:r w:rsidRPr="008E3A6B">
        <w:rPr>
          <w:rFonts w:eastAsia="Calibri"/>
        </w:rPr>
        <w:t>di</w:t>
      </w:r>
      <w:r w:rsidRPr="008E3A6B">
        <w:rPr>
          <w:rFonts w:eastAsia="Calibri"/>
          <w:spacing w:val="1"/>
        </w:rPr>
        <w:t xml:space="preserve"> </w:t>
      </w:r>
      <w:r w:rsidRPr="008E3A6B">
        <w:rPr>
          <w:rFonts w:eastAsia="Calibri"/>
        </w:rPr>
        <w:t>M</w:t>
      </w:r>
      <w:r w:rsidRPr="008E3A6B">
        <w:rPr>
          <w:rFonts w:eastAsia="Calibri"/>
          <w:spacing w:val="-2"/>
        </w:rPr>
        <w:t>a</w:t>
      </w:r>
      <w:r w:rsidRPr="008E3A6B">
        <w:rPr>
          <w:rFonts w:eastAsia="Calibri"/>
          <w:spacing w:val="1"/>
        </w:rPr>
        <w:t>r</w:t>
      </w:r>
      <w:r w:rsidRPr="008E3A6B">
        <w:rPr>
          <w:rFonts w:eastAsia="Calibri"/>
          <w:spacing w:val="-2"/>
        </w:rPr>
        <w:t>z</w:t>
      </w:r>
      <w:r w:rsidRPr="008E3A6B">
        <w:rPr>
          <w:rFonts w:eastAsia="Calibri"/>
        </w:rPr>
        <w:t>u</w:t>
      </w:r>
      <w:r w:rsidRPr="008E3A6B">
        <w:rPr>
          <w:rFonts w:eastAsia="Calibri"/>
          <w:spacing w:val="-2"/>
        </w:rPr>
        <w:t>k</w:t>
      </w:r>
      <w:r w:rsidRPr="008E3A6B">
        <w:rPr>
          <w:rFonts w:eastAsia="Calibri"/>
        </w:rPr>
        <w:t>i</w:t>
      </w:r>
      <w:r w:rsidRPr="008E3A6B">
        <w:rPr>
          <w:rFonts w:eastAsia="Calibri"/>
          <w:spacing w:val="3"/>
        </w:rPr>
        <w:t>. (</w:t>
      </w:r>
      <w:r w:rsidRPr="008E3A6B">
        <w:rPr>
          <w:rFonts w:eastAsia="Calibri"/>
        </w:rPr>
        <w:t>201</w:t>
      </w:r>
      <w:r w:rsidRPr="008E3A6B">
        <w:rPr>
          <w:rFonts w:eastAsia="Calibri"/>
          <w:spacing w:val="-2"/>
        </w:rPr>
        <w:t>5)</w:t>
      </w:r>
      <w:r w:rsidRPr="008E3A6B">
        <w:rPr>
          <w:rFonts w:eastAsia="Calibri"/>
        </w:rPr>
        <w:t>. Pen</w:t>
      </w:r>
      <w:r w:rsidRPr="008E3A6B">
        <w:rPr>
          <w:rFonts w:eastAsia="Calibri"/>
          <w:spacing w:val="-1"/>
        </w:rPr>
        <w:t>i</w:t>
      </w:r>
      <w:r w:rsidRPr="008E3A6B">
        <w:rPr>
          <w:rFonts w:eastAsia="Calibri"/>
          <w:spacing w:val="1"/>
        </w:rPr>
        <w:t>l</w:t>
      </w:r>
      <w:r w:rsidRPr="008E3A6B">
        <w:rPr>
          <w:rFonts w:eastAsia="Calibri"/>
        </w:rPr>
        <w:t>a</w:t>
      </w:r>
      <w:r w:rsidRPr="008E3A6B">
        <w:rPr>
          <w:rFonts w:eastAsia="Calibri"/>
          <w:spacing w:val="-1"/>
        </w:rPr>
        <w:t>i</w:t>
      </w:r>
      <w:r w:rsidRPr="008E3A6B">
        <w:rPr>
          <w:rFonts w:eastAsia="Calibri"/>
        </w:rPr>
        <w:t>an</w:t>
      </w:r>
      <w:r w:rsidRPr="008E3A6B">
        <w:rPr>
          <w:rFonts w:eastAsia="Calibri"/>
          <w:spacing w:val="-7"/>
        </w:rPr>
        <w:t xml:space="preserve"> </w:t>
      </w:r>
      <w:r w:rsidRPr="008E3A6B">
        <w:rPr>
          <w:rFonts w:eastAsia="Calibri"/>
          <w:spacing w:val="-2"/>
        </w:rPr>
        <w:t>f</w:t>
      </w:r>
      <w:r w:rsidRPr="008E3A6B">
        <w:rPr>
          <w:rFonts w:eastAsia="Calibri"/>
        </w:rPr>
        <w:t>a</w:t>
      </w:r>
      <w:r w:rsidRPr="008E3A6B">
        <w:rPr>
          <w:rFonts w:eastAsia="Calibri"/>
          <w:spacing w:val="-2"/>
        </w:rPr>
        <w:t>k</w:t>
      </w:r>
      <w:r w:rsidRPr="008E3A6B">
        <w:rPr>
          <w:rFonts w:eastAsia="Calibri"/>
          <w:spacing w:val="1"/>
        </w:rPr>
        <w:t>t</w:t>
      </w:r>
      <w:r w:rsidRPr="008E3A6B">
        <w:rPr>
          <w:rFonts w:eastAsia="Calibri"/>
        </w:rPr>
        <w:t>or</w:t>
      </w:r>
      <w:r w:rsidRPr="008E3A6B">
        <w:rPr>
          <w:rFonts w:eastAsia="Calibri"/>
          <w:spacing w:val="-9"/>
        </w:rPr>
        <w:t xml:space="preserve"> </w:t>
      </w:r>
      <w:r w:rsidRPr="008E3A6B">
        <w:rPr>
          <w:rFonts w:eastAsia="Calibri"/>
          <w:spacing w:val="1"/>
        </w:rPr>
        <w:t>i</w:t>
      </w:r>
      <w:r w:rsidRPr="008E3A6B">
        <w:rPr>
          <w:rFonts w:eastAsia="Calibri"/>
        </w:rPr>
        <w:t>n</w:t>
      </w:r>
      <w:r w:rsidRPr="008E3A6B">
        <w:rPr>
          <w:rFonts w:eastAsia="Calibri"/>
          <w:spacing w:val="-2"/>
        </w:rPr>
        <w:t>s</w:t>
      </w:r>
      <w:r w:rsidRPr="008E3A6B">
        <w:rPr>
          <w:rFonts w:eastAsia="Calibri"/>
          <w:spacing w:val="1"/>
        </w:rPr>
        <w:t>t</w:t>
      </w:r>
      <w:r w:rsidRPr="008E3A6B">
        <w:rPr>
          <w:rFonts w:eastAsia="Calibri"/>
          <w:spacing w:val="-1"/>
        </w:rPr>
        <w:t>i</w:t>
      </w:r>
      <w:r w:rsidRPr="008E3A6B">
        <w:rPr>
          <w:rFonts w:eastAsia="Calibri"/>
          <w:spacing w:val="1"/>
        </w:rPr>
        <w:t>t</w:t>
      </w:r>
      <w:r w:rsidRPr="008E3A6B">
        <w:rPr>
          <w:rFonts w:eastAsia="Calibri"/>
        </w:rPr>
        <w:t>u</w:t>
      </w:r>
      <w:r w:rsidRPr="008E3A6B">
        <w:rPr>
          <w:rFonts w:eastAsia="Calibri"/>
          <w:spacing w:val="-2"/>
        </w:rPr>
        <w:t>s</w:t>
      </w:r>
      <w:r w:rsidRPr="008E3A6B">
        <w:rPr>
          <w:rFonts w:eastAsia="Calibri"/>
        </w:rPr>
        <w:t>i</w:t>
      </w:r>
      <w:r w:rsidRPr="008E3A6B">
        <w:rPr>
          <w:rFonts w:eastAsia="Calibri"/>
          <w:spacing w:val="-6"/>
        </w:rPr>
        <w:t xml:space="preserve"> </w:t>
      </w:r>
      <w:r w:rsidRPr="008E3A6B">
        <w:rPr>
          <w:rFonts w:eastAsia="Calibri"/>
        </w:rPr>
        <w:t>d</w:t>
      </w:r>
      <w:r w:rsidRPr="008E3A6B">
        <w:rPr>
          <w:rFonts w:eastAsia="Calibri"/>
          <w:spacing w:val="-2"/>
        </w:rPr>
        <w:t>a</w:t>
      </w:r>
      <w:r w:rsidRPr="008E3A6B">
        <w:rPr>
          <w:rFonts w:eastAsia="Calibri"/>
          <w:spacing w:val="-1"/>
        </w:rPr>
        <w:t>l</w:t>
      </w:r>
      <w:r w:rsidRPr="008E3A6B">
        <w:rPr>
          <w:rFonts w:eastAsia="Calibri"/>
        </w:rPr>
        <w:t>am</w:t>
      </w:r>
      <w:r w:rsidRPr="008E3A6B">
        <w:rPr>
          <w:rFonts w:eastAsia="Calibri"/>
          <w:spacing w:val="-8"/>
        </w:rPr>
        <w:t xml:space="preserve"> </w:t>
      </w:r>
      <w:r w:rsidRPr="008E3A6B">
        <w:rPr>
          <w:rFonts w:eastAsia="Calibri"/>
          <w:spacing w:val="-4"/>
        </w:rPr>
        <w:t>m</w:t>
      </w:r>
      <w:r w:rsidRPr="008E3A6B">
        <w:rPr>
          <w:rFonts w:eastAsia="Calibri"/>
        </w:rPr>
        <w:t>enen</w:t>
      </w:r>
      <w:r w:rsidRPr="008E3A6B">
        <w:rPr>
          <w:rFonts w:eastAsia="Calibri"/>
          <w:spacing w:val="1"/>
        </w:rPr>
        <w:t>t</w:t>
      </w:r>
      <w:r w:rsidRPr="008E3A6B">
        <w:rPr>
          <w:rFonts w:eastAsia="Calibri"/>
        </w:rPr>
        <w:t>u</w:t>
      </w:r>
      <w:r w:rsidRPr="008E3A6B">
        <w:rPr>
          <w:rFonts w:eastAsia="Calibri"/>
          <w:spacing w:val="-2"/>
        </w:rPr>
        <w:t>k</w:t>
      </w:r>
      <w:r w:rsidRPr="008E3A6B">
        <w:rPr>
          <w:rFonts w:eastAsia="Calibri"/>
        </w:rPr>
        <w:t>an</w:t>
      </w:r>
      <w:r w:rsidRPr="008E3A6B">
        <w:rPr>
          <w:rFonts w:eastAsia="Calibri"/>
          <w:spacing w:val="-7"/>
        </w:rPr>
        <w:t xml:space="preserve"> </w:t>
      </w:r>
      <w:r w:rsidRPr="008E3A6B">
        <w:rPr>
          <w:rFonts w:eastAsia="Calibri"/>
          <w:spacing w:val="-2"/>
        </w:rPr>
        <w:t>k</w:t>
      </w:r>
      <w:r w:rsidRPr="008E3A6B">
        <w:rPr>
          <w:rFonts w:eastAsia="Calibri"/>
          <w:spacing w:val="3"/>
        </w:rPr>
        <w:t>e</w:t>
      </w:r>
      <w:r w:rsidRPr="008E3A6B">
        <w:rPr>
          <w:rFonts w:eastAsia="Calibri"/>
          <w:spacing w:val="-4"/>
        </w:rPr>
        <w:t>m</w:t>
      </w:r>
      <w:r w:rsidRPr="008E3A6B">
        <w:rPr>
          <w:rFonts w:eastAsia="Calibri"/>
          <w:spacing w:val="3"/>
        </w:rPr>
        <w:t>a</w:t>
      </w:r>
      <w:r w:rsidRPr="008E3A6B">
        <w:rPr>
          <w:rFonts w:eastAsia="Calibri"/>
          <w:spacing w:val="-4"/>
        </w:rPr>
        <w:t>m</w:t>
      </w:r>
      <w:r w:rsidRPr="008E3A6B">
        <w:rPr>
          <w:rFonts w:eastAsia="Calibri"/>
        </w:rPr>
        <w:t>panan</w:t>
      </w:r>
      <w:r w:rsidRPr="008E3A6B">
        <w:rPr>
          <w:rFonts w:eastAsia="Calibri"/>
          <w:spacing w:val="-7"/>
        </w:rPr>
        <w:t xml:space="preserve"> </w:t>
      </w:r>
      <w:r w:rsidRPr="008E3A6B">
        <w:rPr>
          <w:rFonts w:eastAsia="Calibri"/>
        </w:rPr>
        <w:t>us</w:t>
      </w:r>
      <w:r w:rsidRPr="008E3A6B">
        <w:rPr>
          <w:rFonts w:eastAsia="Calibri"/>
          <w:spacing w:val="-2"/>
        </w:rPr>
        <w:t>a</w:t>
      </w:r>
      <w:r w:rsidRPr="008E3A6B">
        <w:rPr>
          <w:rFonts w:eastAsia="Calibri"/>
        </w:rPr>
        <w:t>hawan</w:t>
      </w:r>
      <w:r w:rsidRPr="008E3A6B">
        <w:rPr>
          <w:rFonts w:eastAsia="Calibri"/>
          <w:spacing w:val="-10"/>
        </w:rPr>
        <w:t xml:space="preserve"> </w:t>
      </w:r>
      <w:r w:rsidRPr="008E3A6B">
        <w:rPr>
          <w:rFonts w:eastAsia="Calibri"/>
          <w:spacing w:val="1"/>
        </w:rPr>
        <w:t>j</w:t>
      </w:r>
      <w:r w:rsidRPr="008E3A6B">
        <w:rPr>
          <w:rFonts w:eastAsia="Calibri"/>
        </w:rPr>
        <w:t>e</w:t>
      </w:r>
      <w:r w:rsidRPr="008E3A6B">
        <w:rPr>
          <w:rFonts w:eastAsia="Calibri"/>
          <w:spacing w:val="-1"/>
        </w:rPr>
        <w:t>r</w:t>
      </w:r>
      <w:r w:rsidRPr="008E3A6B">
        <w:rPr>
          <w:rFonts w:eastAsia="Calibri"/>
        </w:rPr>
        <w:t>a</w:t>
      </w:r>
      <w:r w:rsidRPr="008E3A6B">
        <w:rPr>
          <w:rFonts w:eastAsia="Calibri"/>
          <w:spacing w:val="-3"/>
        </w:rPr>
        <w:t>m</w:t>
      </w:r>
      <w:r w:rsidRPr="008E3A6B">
        <w:rPr>
          <w:rFonts w:eastAsia="Calibri"/>
        </w:rPr>
        <w:t>i</w:t>
      </w:r>
      <w:r w:rsidRPr="008E3A6B">
        <w:rPr>
          <w:rFonts w:eastAsia="Calibri"/>
          <w:spacing w:val="-6"/>
        </w:rPr>
        <w:t xml:space="preserve"> </w:t>
      </w:r>
      <w:r w:rsidRPr="008E3A6B">
        <w:rPr>
          <w:rFonts w:eastAsia="Calibri"/>
        </w:rPr>
        <w:t>pad</w:t>
      </w:r>
      <w:r w:rsidRPr="008E3A6B">
        <w:rPr>
          <w:rFonts w:eastAsia="Calibri"/>
          <w:spacing w:val="1"/>
        </w:rPr>
        <w:t>i</w:t>
      </w:r>
      <w:r w:rsidRPr="008E3A6B">
        <w:rPr>
          <w:rFonts w:eastAsia="Calibri"/>
        </w:rPr>
        <w:t>.</w:t>
      </w:r>
      <w:r w:rsidRPr="008E3A6B">
        <w:rPr>
          <w:rFonts w:eastAsia="Calibri"/>
          <w:spacing w:val="-6"/>
        </w:rPr>
        <w:t xml:space="preserve"> </w:t>
      </w:r>
      <w:r w:rsidRPr="008E3A6B">
        <w:rPr>
          <w:rFonts w:eastAsia="Calibri"/>
          <w:i/>
          <w:spacing w:val="-6"/>
        </w:rPr>
        <w:t>Geografia</w:t>
      </w:r>
      <w:r w:rsidR="006E6067">
        <w:rPr>
          <w:rFonts w:eastAsia="Calibri"/>
          <w:spacing w:val="-6"/>
        </w:rPr>
        <w:t xml:space="preserve">: </w:t>
      </w:r>
      <w:r w:rsidRPr="008E3A6B">
        <w:rPr>
          <w:rFonts w:eastAsia="Calibri"/>
          <w:i/>
          <w:iCs/>
          <w:spacing w:val="-2"/>
        </w:rPr>
        <w:t>M</w:t>
      </w:r>
      <w:r w:rsidRPr="008E3A6B">
        <w:rPr>
          <w:rFonts w:eastAsia="Calibri"/>
          <w:i/>
          <w:iCs/>
        </w:rPr>
        <w:t>a</w:t>
      </w:r>
      <w:r w:rsidRPr="008E3A6B">
        <w:rPr>
          <w:rFonts w:eastAsia="Calibri"/>
          <w:i/>
          <w:iCs/>
          <w:spacing w:val="1"/>
        </w:rPr>
        <w:t>l</w:t>
      </w:r>
      <w:r w:rsidRPr="008E3A6B">
        <w:rPr>
          <w:rFonts w:eastAsia="Calibri"/>
          <w:i/>
          <w:iCs/>
        </w:rPr>
        <w:t>ay</w:t>
      </w:r>
      <w:r w:rsidRPr="008E3A6B">
        <w:rPr>
          <w:rFonts w:eastAsia="Calibri"/>
          <w:i/>
          <w:iCs/>
          <w:spacing w:val="-2"/>
        </w:rPr>
        <w:t>s</w:t>
      </w:r>
      <w:r w:rsidRPr="008E3A6B">
        <w:rPr>
          <w:rFonts w:eastAsia="Calibri"/>
          <w:i/>
          <w:iCs/>
          <w:spacing w:val="1"/>
        </w:rPr>
        <w:t>i</w:t>
      </w:r>
      <w:r w:rsidRPr="008E3A6B">
        <w:rPr>
          <w:rFonts w:eastAsia="Calibri"/>
          <w:i/>
          <w:iCs/>
        </w:rPr>
        <w:t>an</w:t>
      </w:r>
      <w:r w:rsidRPr="008E3A6B">
        <w:rPr>
          <w:rFonts w:eastAsia="Calibri"/>
          <w:i/>
          <w:iCs/>
          <w:spacing w:val="-9"/>
        </w:rPr>
        <w:t xml:space="preserve"> </w:t>
      </w:r>
      <w:r w:rsidRPr="008E3A6B">
        <w:rPr>
          <w:rFonts w:eastAsia="Calibri"/>
          <w:i/>
          <w:iCs/>
        </w:rPr>
        <w:t>Jou</w:t>
      </w:r>
      <w:r w:rsidRPr="008E3A6B">
        <w:rPr>
          <w:rFonts w:eastAsia="Calibri"/>
          <w:i/>
          <w:iCs/>
          <w:spacing w:val="-2"/>
        </w:rPr>
        <w:t>r</w:t>
      </w:r>
      <w:r w:rsidRPr="008E3A6B">
        <w:rPr>
          <w:rFonts w:eastAsia="Calibri"/>
          <w:i/>
          <w:iCs/>
        </w:rPr>
        <w:t>nal</w:t>
      </w:r>
      <w:r w:rsidRPr="008E3A6B">
        <w:rPr>
          <w:rFonts w:eastAsia="Calibri"/>
          <w:i/>
          <w:iCs/>
          <w:spacing w:val="-6"/>
        </w:rPr>
        <w:t xml:space="preserve"> </w:t>
      </w:r>
      <w:r w:rsidRPr="008E3A6B">
        <w:rPr>
          <w:rFonts w:eastAsia="Calibri"/>
          <w:i/>
          <w:iCs/>
          <w:spacing w:val="-2"/>
        </w:rPr>
        <w:t>o</w:t>
      </w:r>
      <w:r w:rsidRPr="008E3A6B">
        <w:rPr>
          <w:rFonts w:eastAsia="Calibri"/>
          <w:i/>
          <w:iCs/>
        </w:rPr>
        <w:t>f Soc</w:t>
      </w:r>
      <w:r w:rsidRPr="008E3A6B">
        <w:rPr>
          <w:rFonts w:eastAsia="Calibri"/>
          <w:i/>
          <w:iCs/>
          <w:spacing w:val="1"/>
        </w:rPr>
        <w:t>i</w:t>
      </w:r>
      <w:r w:rsidRPr="008E3A6B">
        <w:rPr>
          <w:rFonts w:eastAsia="Calibri"/>
          <w:i/>
          <w:iCs/>
          <w:spacing w:val="-2"/>
        </w:rPr>
        <w:t>e</w:t>
      </w:r>
      <w:r w:rsidRPr="008E3A6B">
        <w:rPr>
          <w:rFonts w:eastAsia="Calibri"/>
          <w:i/>
          <w:iCs/>
          <w:spacing w:val="1"/>
        </w:rPr>
        <w:t>t</w:t>
      </w:r>
      <w:r w:rsidRPr="008E3A6B">
        <w:rPr>
          <w:rFonts w:eastAsia="Calibri"/>
          <w:i/>
          <w:iCs/>
        </w:rPr>
        <w:t>y</w:t>
      </w:r>
      <w:r w:rsidRPr="008E3A6B">
        <w:rPr>
          <w:rFonts w:eastAsia="Calibri"/>
          <w:i/>
          <w:iCs/>
          <w:spacing w:val="-2"/>
        </w:rPr>
        <w:t xml:space="preserve"> </w:t>
      </w:r>
      <w:r w:rsidRPr="008E3A6B">
        <w:rPr>
          <w:rFonts w:eastAsia="Calibri"/>
          <w:i/>
          <w:iCs/>
        </w:rPr>
        <w:t>and Sp</w:t>
      </w:r>
      <w:r w:rsidRPr="008E3A6B">
        <w:rPr>
          <w:rFonts w:eastAsia="Calibri"/>
          <w:i/>
          <w:iCs/>
          <w:spacing w:val="-2"/>
        </w:rPr>
        <w:t>a</w:t>
      </w:r>
      <w:r w:rsidRPr="008E3A6B">
        <w:rPr>
          <w:rFonts w:eastAsia="Calibri"/>
          <w:i/>
          <w:iCs/>
        </w:rPr>
        <w:t>ce</w:t>
      </w:r>
      <w:r w:rsidRPr="008E3A6B">
        <w:rPr>
          <w:rFonts w:eastAsia="Calibri"/>
          <w:i/>
          <w:iCs/>
          <w:spacing w:val="1"/>
        </w:rPr>
        <w:t xml:space="preserve">, </w:t>
      </w:r>
      <w:r w:rsidRPr="008E3A6B">
        <w:rPr>
          <w:rFonts w:eastAsia="Calibri"/>
          <w:bCs/>
          <w:i/>
        </w:rPr>
        <w:t>11</w:t>
      </w:r>
      <w:r w:rsidR="00CF608A" w:rsidRPr="00CF608A">
        <w:rPr>
          <w:rFonts w:eastAsia="Calibri"/>
          <w:bCs/>
        </w:rPr>
        <w:t>(4)</w:t>
      </w:r>
      <w:r w:rsidRPr="008E3A6B">
        <w:rPr>
          <w:rFonts w:eastAsia="Calibri"/>
          <w:bCs/>
        </w:rPr>
        <w:t xml:space="preserve">, </w:t>
      </w:r>
      <w:r w:rsidRPr="008E3A6B">
        <w:rPr>
          <w:rFonts w:eastAsia="Calibri"/>
        </w:rPr>
        <w:t>14</w:t>
      </w:r>
      <w:r w:rsidRPr="008E3A6B">
        <w:rPr>
          <w:rFonts w:eastAsia="Calibri"/>
          <w:spacing w:val="1"/>
        </w:rPr>
        <w:t>0</w:t>
      </w:r>
      <w:r w:rsidRPr="008E3A6B">
        <w:rPr>
          <w:rFonts w:eastAsia="Calibri"/>
          <w:spacing w:val="-4"/>
        </w:rPr>
        <w:t>-</w:t>
      </w:r>
      <w:r w:rsidRPr="008E3A6B">
        <w:rPr>
          <w:rFonts w:eastAsia="Calibri"/>
        </w:rPr>
        <w:t>151.</w:t>
      </w:r>
    </w:p>
    <w:p w:rsidR="00107DB6" w:rsidRPr="008E3A6B" w:rsidRDefault="00107DB6" w:rsidP="00A7537E">
      <w:pPr>
        <w:pStyle w:val="24bRujukan-Teks"/>
        <w:spacing w:after="0"/>
        <w:ind w:left="360" w:hanging="360"/>
        <w:rPr>
          <w:rFonts w:eastAsia="SimSun"/>
          <w:bCs/>
          <w:lang w:val="sv-SE" w:eastAsia="zh-CN"/>
        </w:rPr>
      </w:pPr>
      <w:r w:rsidRPr="008E3A6B">
        <w:rPr>
          <w:rFonts w:eastAsia="Calibri"/>
          <w:spacing w:val="-1"/>
        </w:rPr>
        <w:t>R</w:t>
      </w:r>
      <w:r w:rsidRPr="008E3A6B">
        <w:rPr>
          <w:rFonts w:eastAsia="Calibri"/>
        </w:rPr>
        <w:t>os</w:t>
      </w:r>
      <w:r w:rsidRPr="008E3A6B">
        <w:rPr>
          <w:rFonts w:eastAsia="Calibri"/>
          <w:spacing w:val="-3"/>
        </w:rPr>
        <w:t>m</w:t>
      </w:r>
      <w:r w:rsidRPr="008E3A6B">
        <w:rPr>
          <w:rFonts w:eastAsia="Calibri"/>
          <w:spacing w:val="1"/>
        </w:rPr>
        <w:t>i</w:t>
      </w:r>
      <w:r w:rsidRPr="008E3A6B">
        <w:rPr>
          <w:rFonts w:eastAsia="Calibri"/>
          <w:spacing w:val="-2"/>
        </w:rPr>
        <w:t>z</w:t>
      </w:r>
      <w:r w:rsidRPr="008E3A6B">
        <w:rPr>
          <w:rFonts w:eastAsia="Calibri"/>
        </w:rPr>
        <w:t xml:space="preserve">a, M. </w:t>
      </w:r>
      <w:r w:rsidRPr="008E3A6B">
        <w:rPr>
          <w:rFonts w:eastAsia="Calibri"/>
          <w:spacing w:val="-2"/>
        </w:rPr>
        <w:t>Z</w:t>
      </w:r>
      <w:r w:rsidRPr="008E3A6B">
        <w:rPr>
          <w:rFonts w:eastAsia="Calibri"/>
        </w:rPr>
        <w:t xml:space="preserve">, </w:t>
      </w:r>
      <w:r w:rsidRPr="008E3A6B">
        <w:rPr>
          <w:rFonts w:eastAsia="Calibri"/>
          <w:spacing w:val="-1"/>
        </w:rPr>
        <w:t>D</w:t>
      </w:r>
      <w:r w:rsidRPr="008E3A6B">
        <w:rPr>
          <w:rFonts w:eastAsia="Calibri"/>
        </w:rPr>
        <w:t>a</w:t>
      </w:r>
      <w:r w:rsidRPr="008E3A6B">
        <w:rPr>
          <w:rFonts w:eastAsia="Calibri"/>
          <w:spacing w:val="-2"/>
        </w:rPr>
        <w:t>v</w:t>
      </w:r>
      <w:r w:rsidRPr="008E3A6B">
        <w:rPr>
          <w:rFonts w:eastAsia="Calibri"/>
          <w:spacing w:val="1"/>
        </w:rPr>
        <w:t>i</w:t>
      </w:r>
      <w:r w:rsidRPr="008E3A6B">
        <w:rPr>
          <w:rFonts w:eastAsia="Calibri"/>
        </w:rPr>
        <w:t>es W.</w:t>
      </w:r>
      <w:r w:rsidRPr="008E3A6B">
        <w:rPr>
          <w:rFonts w:eastAsia="Calibri"/>
          <w:spacing w:val="-2"/>
        </w:rPr>
        <w:t>P</w:t>
      </w:r>
      <w:r w:rsidRPr="008E3A6B">
        <w:rPr>
          <w:rFonts w:eastAsia="Calibri"/>
        </w:rPr>
        <w:t xml:space="preserve">, </w:t>
      </w:r>
      <w:r w:rsidRPr="008E3A6B">
        <w:rPr>
          <w:rFonts w:eastAsia="Calibri"/>
          <w:spacing w:val="-1"/>
        </w:rPr>
        <w:t>R</w:t>
      </w:r>
      <w:r w:rsidRPr="008E3A6B">
        <w:rPr>
          <w:rFonts w:eastAsia="Calibri"/>
        </w:rPr>
        <w:t>os</w:t>
      </w:r>
      <w:r w:rsidRPr="008E3A6B">
        <w:rPr>
          <w:rFonts w:eastAsia="Calibri"/>
          <w:spacing w:val="-2"/>
        </w:rPr>
        <w:t>n</w:t>
      </w:r>
      <w:r w:rsidRPr="008E3A6B">
        <w:rPr>
          <w:rFonts w:eastAsia="Calibri"/>
          <w:spacing w:val="1"/>
        </w:rPr>
        <w:t>i</w:t>
      </w:r>
      <w:r w:rsidRPr="008E3A6B">
        <w:rPr>
          <w:rFonts w:eastAsia="Calibri"/>
          <w:spacing w:val="-2"/>
        </w:rPr>
        <w:t>z</w:t>
      </w:r>
      <w:r w:rsidRPr="008E3A6B">
        <w:rPr>
          <w:rFonts w:eastAsia="Calibri"/>
        </w:rPr>
        <w:t>a</w:t>
      </w:r>
      <w:r w:rsidRPr="008E3A6B">
        <w:rPr>
          <w:rFonts w:eastAsia="Calibri"/>
          <w:spacing w:val="1"/>
        </w:rPr>
        <w:t xml:space="preserve"> </w:t>
      </w:r>
      <w:r w:rsidRPr="008E3A6B">
        <w:rPr>
          <w:rFonts w:eastAsia="Calibri"/>
          <w:spacing w:val="-1"/>
        </w:rPr>
        <w:t>A</w:t>
      </w:r>
      <w:r w:rsidRPr="008E3A6B">
        <w:rPr>
          <w:rFonts w:eastAsia="Calibri"/>
          <w:spacing w:val="-2"/>
        </w:rPr>
        <w:t>z</w:t>
      </w:r>
      <w:r w:rsidRPr="008E3A6B">
        <w:rPr>
          <w:rFonts w:eastAsia="Calibri"/>
        </w:rPr>
        <w:t>n</w:t>
      </w:r>
      <w:r w:rsidRPr="008E3A6B">
        <w:rPr>
          <w:rFonts w:eastAsia="Calibri"/>
          <w:spacing w:val="1"/>
        </w:rPr>
        <w:t>i</w:t>
      </w:r>
      <w:r w:rsidRPr="008E3A6B">
        <w:rPr>
          <w:rFonts w:eastAsia="Calibri"/>
        </w:rPr>
        <w:t>e</w:t>
      </w:r>
      <w:r w:rsidRPr="008E3A6B">
        <w:rPr>
          <w:rFonts w:eastAsia="Calibri"/>
          <w:spacing w:val="53"/>
        </w:rPr>
        <w:t xml:space="preserve"> </w:t>
      </w:r>
      <w:r w:rsidRPr="008E3A6B">
        <w:rPr>
          <w:rFonts w:eastAsia="Calibri"/>
          <w:spacing w:val="-1"/>
        </w:rPr>
        <w:t>C.R.</w:t>
      </w:r>
      <w:r w:rsidRPr="008E3A6B">
        <w:rPr>
          <w:rFonts w:eastAsia="Calibri"/>
        </w:rPr>
        <w:t>,</w:t>
      </w:r>
      <w:r w:rsidRPr="008E3A6B">
        <w:rPr>
          <w:rFonts w:eastAsia="Calibri"/>
          <w:spacing w:val="53"/>
        </w:rPr>
        <w:t xml:space="preserve"> </w:t>
      </w:r>
      <w:r w:rsidRPr="008E3A6B">
        <w:rPr>
          <w:rFonts w:eastAsia="Calibri"/>
          <w:spacing w:val="3"/>
        </w:rPr>
        <w:t>J</w:t>
      </w:r>
      <w:r w:rsidRPr="008E3A6B">
        <w:rPr>
          <w:rFonts w:eastAsia="Calibri"/>
          <w:spacing w:val="-2"/>
        </w:rPr>
        <w:t>a</w:t>
      </w:r>
      <w:r w:rsidRPr="008E3A6B">
        <w:rPr>
          <w:rFonts w:eastAsia="Calibri"/>
        </w:rPr>
        <w:t>b</w:t>
      </w:r>
      <w:r w:rsidRPr="008E3A6B">
        <w:rPr>
          <w:rFonts w:eastAsia="Calibri"/>
          <w:spacing w:val="-1"/>
        </w:rPr>
        <w:t>i</w:t>
      </w:r>
      <w:r w:rsidRPr="008E3A6B">
        <w:rPr>
          <w:rFonts w:eastAsia="Calibri"/>
        </w:rPr>
        <w:t>l</w:t>
      </w:r>
      <w:r w:rsidRPr="008E3A6B">
        <w:rPr>
          <w:rFonts w:eastAsia="Calibri"/>
          <w:spacing w:val="54"/>
        </w:rPr>
        <w:t xml:space="preserve"> </w:t>
      </w:r>
      <w:r w:rsidRPr="008E3A6B">
        <w:rPr>
          <w:rFonts w:eastAsia="Calibri"/>
          <w:spacing w:val="-2"/>
        </w:rPr>
        <w:t>M.</w:t>
      </w:r>
      <w:r w:rsidRPr="008E3A6B">
        <w:rPr>
          <w:rFonts w:eastAsia="Calibri"/>
          <w:spacing w:val="3"/>
        </w:rPr>
        <w:t>J.</w:t>
      </w:r>
      <w:r w:rsidRPr="008E3A6B">
        <w:rPr>
          <w:rFonts w:eastAsia="Calibri"/>
        </w:rPr>
        <w:t>, &amp;</w:t>
      </w:r>
      <w:r w:rsidRPr="008E3A6B">
        <w:rPr>
          <w:rFonts w:eastAsia="Calibri"/>
          <w:spacing w:val="53"/>
        </w:rPr>
        <w:t xml:space="preserve"> </w:t>
      </w:r>
      <w:r w:rsidRPr="008E3A6B">
        <w:rPr>
          <w:rFonts w:eastAsia="Calibri"/>
        </w:rPr>
        <w:t>M</w:t>
      </w:r>
      <w:r w:rsidRPr="008E3A6B">
        <w:rPr>
          <w:rFonts w:eastAsia="Calibri"/>
          <w:spacing w:val="1"/>
        </w:rPr>
        <w:t>a</w:t>
      </w:r>
      <w:r w:rsidRPr="008E3A6B">
        <w:rPr>
          <w:rFonts w:eastAsia="Calibri"/>
          <w:spacing w:val="-2"/>
        </w:rPr>
        <w:t>z</w:t>
      </w:r>
      <w:r w:rsidRPr="008E3A6B">
        <w:rPr>
          <w:rFonts w:eastAsia="Calibri"/>
        </w:rPr>
        <w:t>di,</w:t>
      </w:r>
      <w:r w:rsidRPr="008E3A6B">
        <w:rPr>
          <w:rFonts w:eastAsia="Calibri"/>
          <w:spacing w:val="54"/>
        </w:rPr>
        <w:t xml:space="preserve"> </w:t>
      </w:r>
      <w:r w:rsidRPr="008E3A6B">
        <w:rPr>
          <w:rFonts w:eastAsia="Calibri"/>
        </w:rPr>
        <w:t>M. (201</w:t>
      </w:r>
      <w:r w:rsidRPr="008E3A6B">
        <w:rPr>
          <w:rFonts w:eastAsia="Calibri"/>
          <w:spacing w:val="-2"/>
        </w:rPr>
        <w:t>6)</w:t>
      </w:r>
      <w:r w:rsidRPr="008E3A6B">
        <w:rPr>
          <w:rFonts w:eastAsia="Calibri"/>
        </w:rPr>
        <w:t xml:space="preserve">. </w:t>
      </w:r>
      <w:r w:rsidRPr="008E3A6B">
        <w:rPr>
          <w:rFonts w:eastAsia="Calibri"/>
          <w:spacing w:val="-3"/>
        </w:rPr>
        <w:t>P</w:t>
      </w:r>
      <w:r w:rsidRPr="008E3A6B">
        <w:rPr>
          <w:rFonts w:eastAsia="Calibri"/>
          <w:spacing w:val="1"/>
        </w:rPr>
        <w:t>r</w:t>
      </w:r>
      <w:r w:rsidRPr="008E3A6B">
        <w:rPr>
          <w:rFonts w:eastAsia="Calibri"/>
        </w:rPr>
        <w:t>osp</w:t>
      </w:r>
      <w:r w:rsidRPr="008E3A6B">
        <w:rPr>
          <w:rFonts w:eastAsia="Calibri"/>
          <w:spacing w:val="-2"/>
        </w:rPr>
        <w:t>e</w:t>
      </w:r>
      <w:r w:rsidRPr="008E3A6B">
        <w:rPr>
          <w:rFonts w:eastAsia="Calibri"/>
        </w:rPr>
        <w:t>c</w:t>
      </w:r>
      <w:r w:rsidRPr="008E3A6B">
        <w:rPr>
          <w:rFonts w:eastAsia="Calibri"/>
          <w:spacing w:val="-1"/>
        </w:rPr>
        <w:t>t</w:t>
      </w:r>
      <w:r w:rsidRPr="008E3A6B">
        <w:rPr>
          <w:rFonts w:eastAsia="Calibri"/>
        </w:rPr>
        <w:t>s</w:t>
      </w:r>
      <w:r w:rsidRPr="008E3A6B">
        <w:rPr>
          <w:rFonts w:eastAsia="Calibri"/>
          <w:spacing w:val="53"/>
        </w:rPr>
        <w:t xml:space="preserve"> </w:t>
      </w:r>
      <w:r w:rsidRPr="008E3A6B">
        <w:rPr>
          <w:rFonts w:eastAsia="Calibri"/>
          <w:spacing w:val="1"/>
        </w:rPr>
        <w:t>f</w:t>
      </w:r>
      <w:r w:rsidRPr="008E3A6B">
        <w:rPr>
          <w:rFonts w:eastAsia="Calibri"/>
        </w:rPr>
        <w:t>or</w:t>
      </w:r>
      <w:r w:rsidRPr="008E3A6B">
        <w:rPr>
          <w:rFonts w:eastAsia="Calibri"/>
          <w:spacing w:val="54"/>
        </w:rPr>
        <w:t xml:space="preserve"> </w:t>
      </w:r>
      <w:r w:rsidRPr="008E3A6B">
        <w:rPr>
          <w:rFonts w:eastAsia="Calibri"/>
          <w:spacing w:val="-1"/>
        </w:rPr>
        <w:t>i</w:t>
      </w:r>
      <w:r w:rsidRPr="008E3A6B">
        <w:rPr>
          <w:rFonts w:eastAsia="Calibri"/>
        </w:rPr>
        <w:t>nc</w:t>
      </w:r>
      <w:r w:rsidRPr="008E3A6B">
        <w:rPr>
          <w:rFonts w:eastAsia="Calibri"/>
          <w:spacing w:val="-1"/>
        </w:rPr>
        <w:t>r</w:t>
      </w:r>
      <w:r w:rsidRPr="008E3A6B">
        <w:rPr>
          <w:rFonts w:eastAsia="Calibri"/>
        </w:rPr>
        <w:t>ea</w:t>
      </w:r>
      <w:r w:rsidRPr="008E3A6B">
        <w:rPr>
          <w:rFonts w:eastAsia="Calibri"/>
          <w:spacing w:val="-2"/>
        </w:rPr>
        <w:t>s</w:t>
      </w:r>
      <w:r w:rsidRPr="008E3A6B">
        <w:rPr>
          <w:rFonts w:eastAsia="Calibri"/>
          <w:spacing w:val="1"/>
        </w:rPr>
        <w:t>i</w:t>
      </w:r>
      <w:r w:rsidRPr="008E3A6B">
        <w:rPr>
          <w:rFonts w:eastAsia="Calibri"/>
        </w:rPr>
        <w:t>ng co</w:t>
      </w:r>
      <w:r w:rsidRPr="008E3A6B">
        <w:rPr>
          <w:rFonts w:eastAsia="Calibri"/>
          <w:spacing w:val="-1"/>
        </w:rPr>
        <w:t>m</w:t>
      </w:r>
      <w:r w:rsidRPr="008E3A6B">
        <w:rPr>
          <w:rFonts w:eastAsia="Calibri"/>
          <w:spacing w:val="-4"/>
        </w:rPr>
        <w:t>m</w:t>
      </w:r>
      <w:r w:rsidRPr="008E3A6B">
        <w:rPr>
          <w:rFonts w:eastAsia="Calibri"/>
        </w:rPr>
        <w:t>e</w:t>
      </w:r>
      <w:r w:rsidRPr="008E3A6B">
        <w:rPr>
          <w:rFonts w:eastAsia="Calibri"/>
          <w:spacing w:val="1"/>
        </w:rPr>
        <w:t>r</w:t>
      </w:r>
      <w:r w:rsidRPr="008E3A6B">
        <w:rPr>
          <w:rFonts w:eastAsia="Calibri"/>
        </w:rPr>
        <w:t>c</w:t>
      </w:r>
      <w:r w:rsidRPr="008E3A6B">
        <w:rPr>
          <w:rFonts w:eastAsia="Calibri"/>
          <w:spacing w:val="1"/>
        </w:rPr>
        <w:t>i</w:t>
      </w:r>
      <w:r w:rsidRPr="008E3A6B">
        <w:rPr>
          <w:rFonts w:eastAsia="Calibri"/>
        </w:rPr>
        <w:t>al</w:t>
      </w:r>
      <w:r w:rsidRPr="008E3A6B">
        <w:rPr>
          <w:rFonts w:eastAsia="Calibri"/>
          <w:spacing w:val="1"/>
        </w:rPr>
        <w:t xml:space="preserve"> </w:t>
      </w:r>
      <w:r w:rsidRPr="008E3A6B">
        <w:rPr>
          <w:rFonts w:eastAsia="Calibri"/>
          <w:spacing w:val="-4"/>
        </w:rPr>
        <w:t>m</w:t>
      </w:r>
      <w:r w:rsidRPr="008E3A6B">
        <w:rPr>
          <w:rFonts w:eastAsia="Calibri"/>
        </w:rPr>
        <w:t>ush</w:t>
      </w:r>
      <w:r w:rsidRPr="008E3A6B">
        <w:rPr>
          <w:rFonts w:eastAsia="Calibri"/>
          <w:spacing w:val="1"/>
        </w:rPr>
        <w:t>r</w:t>
      </w:r>
      <w:r w:rsidRPr="008E3A6B">
        <w:rPr>
          <w:rFonts w:eastAsia="Calibri"/>
        </w:rPr>
        <w:t>oom</w:t>
      </w:r>
      <w:r w:rsidRPr="008E3A6B">
        <w:rPr>
          <w:rFonts w:eastAsia="Calibri"/>
          <w:spacing w:val="-1"/>
        </w:rPr>
        <w:t xml:space="preserve"> </w:t>
      </w:r>
      <w:r w:rsidRPr="008E3A6B">
        <w:rPr>
          <w:rFonts w:eastAsia="Calibri"/>
        </w:rPr>
        <w:t>p</w:t>
      </w:r>
      <w:r w:rsidRPr="008E3A6B">
        <w:rPr>
          <w:rFonts w:eastAsia="Calibri"/>
          <w:spacing w:val="1"/>
        </w:rPr>
        <w:t>r</w:t>
      </w:r>
      <w:r w:rsidRPr="008E3A6B">
        <w:rPr>
          <w:rFonts w:eastAsia="Calibri"/>
        </w:rPr>
        <w:t>oduc</w:t>
      </w:r>
      <w:r w:rsidRPr="008E3A6B">
        <w:rPr>
          <w:rFonts w:eastAsia="Calibri"/>
          <w:spacing w:val="-1"/>
        </w:rPr>
        <w:t>t</w:t>
      </w:r>
      <w:r w:rsidRPr="008E3A6B">
        <w:rPr>
          <w:rFonts w:eastAsia="Calibri"/>
          <w:spacing w:val="1"/>
        </w:rPr>
        <w:t>i</w:t>
      </w:r>
      <w:r w:rsidRPr="008E3A6B">
        <w:rPr>
          <w:rFonts w:eastAsia="Calibri"/>
        </w:rPr>
        <w:t xml:space="preserve">on </w:t>
      </w:r>
      <w:r w:rsidRPr="008E3A6B">
        <w:rPr>
          <w:rFonts w:eastAsia="Calibri"/>
          <w:spacing w:val="1"/>
        </w:rPr>
        <w:t>i</w:t>
      </w:r>
      <w:r w:rsidRPr="008E3A6B">
        <w:rPr>
          <w:rFonts w:eastAsia="Calibri"/>
        </w:rPr>
        <w:t>n M</w:t>
      </w:r>
      <w:r w:rsidRPr="008E3A6B">
        <w:rPr>
          <w:rFonts w:eastAsia="Calibri"/>
          <w:spacing w:val="1"/>
        </w:rPr>
        <w:t>a</w:t>
      </w:r>
      <w:r w:rsidRPr="008E3A6B">
        <w:rPr>
          <w:rFonts w:eastAsia="Calibri"/>
          <w:spacing w:val="-1"/>
        </w:rPr>
        <w:t>l</w:t>
      </w:r>
      <w:r w:rsidRPr="008E3A6B">
        <w:rPr>
          <w:rFonts w:eastAsia="Calibri"/>
        </w:rPr>
        <w:t>a</w:t>
      </w:r>
      <w:r w:rsidRPr="008E3A6B">
        <w:rPr>
          <w:rFonts w:eastAsia="Calibri"/>
          <w:spacing w:val="-2"/>
        </w:rPr>
        <w:t>y</w:t>
      </w:r>
      <w:r w:rsidRPr="008E3A6B">
        <w:rPr>
          <w:rFonts w:eastAsia="Calibri"/>
        </w:rPr>
        <w:t>s</w:t>
      </w:r>
      <w:r w:rsidRPr="008E3A6B">
        <w:rPr>
          <w:rFonts w:eastAsia="Calibri"/>
          <w:spacing w:val="1"/>
        </w:rPr>
        <w:t>i</w:t>
      </w:r>
      <w:r w:rsidRPr="008E3A6B">
        <w:rPr>
          <w:rFonts w:eastAsia="Calibri"/>
          <w:spacing w:val="-2"/>
        </w:rPr>
        <w:t>a</w:t>
      </w:r>
      <w:r w:rsidRPr="008E3A6B">
        <w:rPr>
          <w:rFonts w:eastAsia="Calibri"/>
        </w:rPr>
        <w:t>:</w:t>
      </w:r>
      <w:r w:rsidRPr="008E3A6B">
        <w:rPr>
          <w:rFonts w:eastAsia="Calibri"/>
          <w:spacing w:val="3"/>
        </w:rPr>
        <w:t xml:space="preserve"> </w:t>
      </w:r>
      <w:r w:rsidRPr="008E3A6B">
        <w:rPr>
          <w:rFonts w:eastAsia="Calibri"/>
          <w:spacing w:val="-1"/>
        </w:rPr>
        <w:t>C</w:t>
      </w:r>
      <w:r w:rsidRPr="008E3A6B">
        <w:rPr>
          <w:rFonts w:eastAsia="Calibri"/>
        </w:rPr>
        <w:t>h</w:t>
      </w:r>
      <w:r w:rsidRPr="008E3A6B">
        <w:rPr>
          <w:rFonts w:eastAsia="Calibri"/>
          <w:spacing w:val="-2"/>
        </w:rPr>
        <w:t>a</w:t>
      </w:r>
      <w:r w:rsidRPr="008E3A6B">
        <w:rPr>
          <w:rFonts w:eastAsia="Calibri"/>
          <w:spacing w:val="1"/>
        </w:rPr>
        <w:t>l</w:t>
      </w:r>
      <w:r w:rsidRPr="008E3A6B">
        <w:rPr>
          <w:rFonts w:eastAsia="Calibri"/>
          <w:spacing w:val="-1"/>
        </w:rPr>
        <w:t>l</w:t>
      </w:r>
      <w:r w:rsidRPr="008E3A6B">
        <w:rPr>
          <w:rFonts w:eastAsia="Calibri"/>
          <w:spacing w:val="-2"/>
        </w:rPr>
        <w:t>e</w:t>
      </w:r>
      <w:r w:rsidRPr="008E3A6B">
        <w:rPr>
          <w:rFonts w:eastAsia="Calibri"/>
        </w:rPr>
        <w:t>n</w:t>
      </w:r>
      <w:r w:rsidRPr="008E3A6B">
        <w:rPr>
          <w:rFonts w:eastAsia="Calibri"/>
          <w:spacing w:val="-2"/>
        </w:rPr>
        <w:t>g</w:t>
      </w:r>
      <w:r w:rsidRPr="008E3A6B">
        <w:rPr>
          <w:rFonts w:eastAsia="Calibri"/>
        </w:rPr>
        <w:t>es</w:t>
      </w:r>
      <w:r w:rsidRPr="008E3A6B">
        <w:rPr>
          <w:rFonts w:eastAsia="Calibri"/>
          <w:spacing w:val="3"/>
        </w:rPr>
        <w:t xml:space="preserve"> </w:t>
      </w:r>
      <w:r w:rsidRPr="008E3A6B">
        <w:rPr>
          <w:rFonts w:eastAsia="Calibri"/>
        </w:rPr>
        <w:t>and</w:t>
      </w:r>
      <w:r w:rsidRPr="008E3A6B">
        <w:rPr>
          <w:rFonts w:eastAsia="Calibri"/>
          <w:spacing w:val="3"/>
        </w:rPr>
        <w:t xml:space="preserve"> </w:t>
      </w:r>
      <w:r w:rsidRPr="008E3A6B">
        <w:rPr>
          <w:rFonts w:eastAsia="Calibri"/>
        </w:rPr>
        <w:t>o</w:t>
      </w:r>
      <w:r w:rsidRPr="008E3A6B">
        <w:rPr>
          <w:rFonts w:eastAsia="Calibri"/>
          <w:spacing w:val="-2"/>
        </w:rPr>
        <w:t>p</w:t>
      </w:r>
      <w:r w:rsidRPr="008E3A6B">
        <w:rPr>
          <w:rFonts w:eastAsia="Calibri"/>
        </w:rPr>
        <w:t>po</w:t>
      </w:r>
      <w:r w:rsidRPr="008E3A6B">
        <w:rPr>
          <w:rFonts w:eastAsia="Calibri"/>
          <w:spacing w:val="-2"/>
        </w:rPr>
        <w:t>r</w:t>
      </w:r>
      <w:r w:rsidRPr="008E3A6B">
        <w:rPr>
          <w:rFonts w:eastAsia="Calibri"/>
          <w:spacing w:val="1"/>
        </w:rPr>
        <w:t>t</w:t>
      </w:r>
      <w:r w:rsidRPr="008E3A6B">
        <w:rPr>
          <w:rFonts w:eastAsia="Calibri"/>
        </w:rPr>
        <w:t>u</w:t>
      </w:r>
      <w:r w:rsidRPr="008E3A6B">
        <w:rPr>
          <w:rFonts w:eastAsia="Calibri"/>
          <w:spacing w:val="-2"/>
        </w:rPr>
        <w:t>n</w:t>
      </w:r>
      <w:r w:rsidRPr="008E3A6B">
        <w:rPr>
          <w:rFonts w:eastAsia="Calibri"/>
          <w:spacing w:val="1"/>
        </w:rPr>
        <w:t>i</w:t>
      </w:r>
      <w:r w:rsidRPr="008E3A6B">
        <w:rPr>
          <w:rFonts w:eastAsia="Calibri"/>
          <w:spacing w:val="-1"/>
        </w:rPr>
        <w:t>t</w:t>
      </w:r>
      <w:r w:rsidRPr="008E3A6B">
        <w:rPr>
          <w:rFonts w:eastAsia="Calibri"/>
          <w:spacing w:val="1"/>
        </w:rPr>
        <w:t>i</w:t>
      </w:r>
      <w:r w:rsidRPr="008E3A6B">
        <w:rPr>
          <w:rFonts w:eastAsia="Calibri"/>
        </w:rPr>
        <w:t>e</w:t>
      </w:r>
      <w:r w:rsidRPr="008E3A6B">
        <w:rPr>
          <w:rFonts w:eastAsia="Calibri"/>
          <w:spacing w:val="1"/>
        </w:rPr>
        <w:t>s</w:t>
      </w:r>
      <w:r w:rsidRPr="008E3A6B">
        <w:rPr>
          <w:rFonts w:eastAsia="Calibri"/>
        </w:rPr>
        <w:t>.</w:t>
      </w:r>
      <w:r w:rsidRPr="008E3A6B">
        <w:rPr>
          <w:rFonts w:eastAsia="Calibri"/>
          <w:spacing w:val="5"/>
        </w:rPr>
        <w:t xml:space="preserve"> </w:t>
      </w:r>
      <w:r w:rsidRPr="008E3A6B">
        <w:rPr>
          <w:rFonts w:eastAsia="Calibri"/>
          <w:i/>
          <w:iCs/>
          <w:spacing w:val="-2"/>
        </w:rPr>
        <w:t>Me</w:t>
      </w:r>
      <w:r w:rsidRPr="008E3A6B">
        <w:rPr>
          <w:rFonts w:eastAsia="Calibri"/>
          <w:i/>
          <w:iCs/>
        </w:rPr>
        <w:t>d</w:t>
      </w:r>
      <w:r w:rsidRPr="008E3A6B">
        <w:rPr>
          <w:rFonts w:eastAsia="Calibri"/>
          <w:i/>
          <w:iCs/>
          <w:spacing w:val="1"/>
        </w:rPr>
        <w:t>i</w:t>
      </w:r>
      <w:r w:rsidRPr="008E3A6B">
        <w:rPr>
          <w:rFonts w:eastAsia="Calibri"/>
          <w:i/>
          <w:iCs/>
          <w:spacing w:val="-1"/>
        </w:rPr>
        <w:t>t</w:t>
      </w:r>
      <w:r w:rsidRPr="008E3A6B">
        <w:rPr>
          <w:rFonts w:eastAsia="Calibri"/>
          <w:i/>
          <w:iCs/>
        </w:rPr>
        <w:t>e</w:t>
      </w:r>
      <w:r w:rsidRPr="008E3A6B">
        <w:rPr>
          <w:rFonts w:eastAsia="Calibri"/>
          <w:i/>
          <w:iCs/>
          <w:spacing w:val="1"/>
        </w:rPr>
        <w:t>r</w:t>
      </w:r>
      <w:r w:rsidRPr="008E3A6B">
        <w:rPr>
          <w:rFonts w:eastAsia="Calibri"/>
          <w:i/>
          <w:iCs/>
        </w:rPr>
        <w:t>r</w:t>
      </w:r>
      <w:r w:rsidRPr="008E3A6B">
        <w:rPr>
          <w:rFonts w:eastAsia="Calibri"/>
          <w:i/>
          <w:iCs/>
          <w:spacing w:val="-2"/>
        </w:rPr>
        <w:t>a</w:t>
      </w:r>
      <w:r w:rsidRPr="008E3A6B">
        <w:rPr>
          <w:rFonts w:eastAsia="Calibri"/>
          <w:i/>
          <w:iCs/>
        </w:rPr>
        <w:t>nean Jour</w:t>
      </w:r>
      <w:r w:rsidRPr="008E3A6B">
        <w:rPr>
          <w:rFonts w:eastAsia="Calibri"/>
          <w:i/>
          <w:iCs/>
          <w:spacing w:val="-2"/>
        </w:rPr>
        <w:t>n</w:t>
      </w:r>
      <w:r w:rsidRPr="008E3A6B">
        <w:rPr>
          <w:rFonts w:eastAsia="Calibri"/>
          <w:i/>
          <w:iCs/>
        </w:rPr>
        <w:t>al of</w:t>
      </w:r>
      <w:r w:rsidRPr="008E3A6B">
        <w:rPr>
          <w:rFonts w:eastAsia="Calibri"/>
          <w:i/>
          <w:iCs/>
          <w:spacing w:val="1"/>
        </w:rPr>
        <w:t xml:space="preserve"> </w:t>
      </w:r>
      <w:r w:rsidRPr="008E3A6B">
        <w:rPr>
          <w:rFonts w:eastAsia="Calibri"/>
          <w:i/>
          <w:iCs/>
        </w:rPr>
        <w:t>So</w:t>
      </w:r>
      <w:r w:rsidRPr="008E3A6B">
        <w:rPr>
          <w:rFonts w:eastAsia="Calibri"/>
          <w:i/>
          <w:iCs/>
          <w:spacing w:val="-2"/>
        </w:rPr>
        <w:t>c</w:t>
      </w:r>
      <w:r w:rsidRPr="008E3A6B">
        <w:rPr>
          <w:rFonts w:eastAsia="Calibri"/>
          <w:i/>
          <w:iCs/>
          <w:spacing w:val="1"/>
        </w:rPr>
        <w:t>i</w:t>
      </w:r>
      <w:r w:rsidRPr="008E3A6B">
        <w:rPr>
          <w:rFonts w:eastAsia="Calibri"/>
          <w:i/>
          <w:iCs/>
          <w:spacing w:val="-2"/>
        </w:rPr>
        <w:t>a</w:t>
      </w:r>
      <w:r w:rsidRPr="008E3A6B">
        <w:rPr>
          <w:rFonts w:eastAsia="Calibri"/>
          <w:i/>
          <w:iCs/>
        </w:rPr>
        <w:t>l</w:t>
      </w:r>
      <w:r w:rsidRPr="008E3A6B">
        <w:rPr>
          <w:rFonts w:eastAsia="Calibri"/>
          <w:i/>
          <w:iCs/>
          <w:spacing w:val="1"/>
        </w:rPr>
        <w:t xml:space="preserve"> </w:t>
      </w:r>
      <w:r w:rsidRPr="008E3A6B">
        <w:rPr>
          <w:rFonts w:eastAsia="Calibri"/>
          <w:i/>
          <w:iCs/>
        </w:rPr>
        <w:t>S</w:t>
      </w:r>
      <w:r w:rsidRPr="008E3A6B">
        <w:rPr>
          <w:rFonts w:eastAsia="Calibri"/>
          <w:i/>
          <w:iCs/>
          <w:spacing w:val="-2"/>
        </w:rPr>
        <w:t>c</w:t>
      </w:r>
      <w:r w:rsidRPr="008E3A6B">
        <w:rPr>
          <w:rFonts w:eastAsia="Calibri"/>
          <w:i/>
          <w:iCs/>
          <w:spacing w:val="1"/>
        </w:rPr>
        <w:t>i</w:t>
      </w:r>
      <w:r w:rsidRPr="008E3A6B">
        <w:rPr>
          <w:rFonts w:eastAsia="Calibri"/>
          <w:i/>
          <w:iCs/>
        </w:rPr>
        <w:t>e</w:t>
      </w:r>
      <w:r w:rsidRPr="008E3A6B">
        <w:rPr>
          <w:rFonts w:eastAsia="Calibri"/>
          <w:i/>
          <w:iCs/>
          <w:spacing w:val="-2"/>
        </w:rPr>
        <w:t>n</w:t>
      </w:r>
      <w:r w:rsidRPr="008E3A6B">
        <w:rPr>
          <w:rFonts w:eastAsia="Calibri"/>
          <w:i/>
          <w:iCs/>
        </w:rPr>
        <w:t>ces</w:t>
      </w:r>
      <w:r w:rsidRPr="008E3A6B">
        <w:rPr>
          <w:rFonts w:eastAsia="Calibri"/>
          <w:i/>
          <w:iCs/>
          <w:spacing w:val="1"/>
        </w:rPr>
        <w:t xml:space="preserve">, </w:t>
      </w:r>
      <w:r w:rsidRPr="008E3A6B">
        <w:rPr>
          <w:rFonts w:eastAsia="Calibri"/>
          <w:bCs/>
          <w:i/>
        </w:rPr>
        <w:t>7</w:t>
      </w:r>
      <w:r w:rsidRPr="008E3A6B">
        <w:rPr>
          <w:rFonts w:eastAsia="Calibri"/>
        </w:rPr>
        <w:t>, 40</w:t>
      </w:r>
      <w:r w:rsidRPr="008E3A6B">
        <w:rPr>
          <w:rFonts w:eastAsia="Calibri"/>
          <w:spacing w:val="1"/>
        </w:rPr>
        <w:t>6</w:t>
      </w:r>
      <w:r w:rsidRPr="008E3A6B">
        <w:rPr>
          <w:rFonts w:eastAsia="Calibri"/>
          <w:spacing w:val="-4"/>
        </w:rPr>
        <w:t>-</w:t>
      </w:r>
      <w:r w:rsidRPr="008E3A6B">
        <w:rPr>
          <w:rFonts w:eastAsia="Calibri"/>
        </w:rPr>
        <w:t>415.</w:t>
      </w:r>
    </w:p>
    <w:p w:rsidR="00107DB6" w:rsidRPr="008E3A6B" w:rsidRDefault="00107DB6" w:rsidP="00A7537E">
      <w:pPr>
        <w:pStyle w:val="24bRujukan-Teks"/>
        <w:spacing w:after="0"/>
        <w:ind w:left="360" w:hanging="360"/>
        <w:rPr>
          <w:rFonts w:eastAsia="SimSun"/>
          <w:bCs/>
          <w:lang w:val="sv-SE" w:eastAsia="zh-CN"/>
        </w:rPr>
      </w:pPr>
      <w:r w:rsidRPr="008E3A6B">
        <w:rPr>
          <w:rFonts w:eastAsia="SimSun"/>
          <w:bCs/>
          <w:lang w:val="sv-SE" w:eastAsia="zh-CN"/>
        </w:rPr>
        <w:t xml:space="preserve">Rosmiza, M.Z., &amp; Juliana Mah Hussin. (2017). Kecenderungan penglibatan agropreneur dalam industri cendawan di Johor. </w:t>
      </w:r>
      <w:r w:rsidRPr="008E3A6B">
        <w:rPr>
          <w:rFonts w:eastAsia="SimSun"/>
          <w:bCs/>
          <w:i/>
          <w:lang w:val="sv-SE" w:eastAsia="zh-CN"/>
        </w:rPr>
        <w:t>Geografia</w:t>
      </w:r>
      <w:r w:rsidR="006E6067">
        <w:rPr>
          <w:rFonts w:eastAsia="SimSun"/>
          <w:bCs/>
          <w:i/>
          <w:lang w:val="sv-SE" w:eastAsia="zh-CN"/>
        </w:rPr>
        <w:t xml:space="preserve">: </w:t>
      </w:r>
      <w:r w:rsidRPr="008E3A6B">
        <w:rPr>
          <w:rFonts w:eastAsia="SimSun"/>
          <w:bCs/>
          <w:i/>
          <w:lang w:val="sv-SE" w:eastAsia="zh-CN"/>
        </w:rPr>
        <w:t>Malaysian Journal of Society and Space, 13</w:t>
      </w:r>
      <w:r w:rsidRPr="008E3A6B">
        <w:rPr>
          <w:rFonts w:eastAsia="SimSun"/>
          <w:bCs/>
          <w:lang w:val="sv-SE" w:eastAsia="zh-CN"/>
        </w:rPr>
        <w:t xml:space="preserve">(4), 37-46. </w:t>
      </w:r>
    </w:p>
    <w:p w:rsidR="00107DB6" w:rsidRPr="008E3A6B" w:rsidRDefault="00107DB6" w:rsidP="00A7537E">
      <w:pPr>
        <w:pStyle w:val="24bRujukan-Teks"/>
        <w:spacing w:after="0"/>
        <w:ind w:left="360" w:hanging="360"/>
        <w:rPr>
          <w:rFonts w:eastAsia="SimSun"/>
          <w:bCs/>
          <w:lang w:val="sv-SE" w:eastAsia="zh-CN"/>
        </w:rPr>
      </w:pPr>
      <w:r w:rsidRPr="008E3A6B">
        <w:rPr>
          <w:rFonts w:eastAsia="SimSun"/>
          <w:bCs/>
          <w:lang w:val="sv-SE" w:eastAsia="zh-CN"/>
        </w:rPr>
        <w:t xml:space="preserve">Rosmiza, M.Z., Juliana Mah Hussin, &amp; Mimi Halida Ghazali. (2019). Pengetahuan agropreneur terhadap potensi sisa substrat cendawan dan kaedah pengurusan lepas tuai tanaman cendawan. </w:t>
      </w:r>
      <w:r w:rsidRPr="008E3A6B">
        <w:rPr>
          <w:rFonts w:eastAsia="SimSun"/>
          <w:bCs/>
          <w:i/>
          <w:lang w:val="sv-SE" w:eastAsia="zh-CN"/>
        </w:rPr>
        <w:t>Geografia</w:t>
      </w:r>
      <w:r w:rsidR="006E6067">
        <w:rPr>
          <w:rFonts w:eastAsia="SimSun"/>
          <w:bCs/>
          <w:i/>
          <w:lang w:val="sv-SE" w:eastAsia="zh-CN"/>
        </w:rPr>
        <w:t xml:space="preserve">: </w:t>
      </w:r>
      <w:r w:rsidRPr="008E3A6B">
        <w:rPr>
          <w:rFonts w:eastAsia="SimSun"/>
          <w:bCs/>
          <w:i/>
          <w:lang w:val="sv-SE" w:eastAsia="zh-CN"/>
        </w:rPr>
        <w:t>Malaysian Journal of Society and Space, 15</w:t>
      </w:r>
      <w:r w:rsidRPr="008E3A6B">
        <w:rPr>
          <w:rFonts w:eastAsia="SimSun"/>
          <w:bCs/>
          <w:lang w:val="sv-SE" w:eastAsia="zh-CN"/>
        </w:rPr>
        <w:t>(3), 148-162.</w:t>
      </w:r>
    </w:p>
    <w:p w:rsidR="00107DB6" w:rsidRPr="008E3A6B" w:rsidRDefault="00107DB6" w:rsidP="00A7537E">
      <w:pPr>
        <w:pStyle w:val="24bRujukan-Teks"/>
        <w:spacing w:after="0"/>
        <w:ind w:left="360" w:hanging="360"/>
        <w:rPr>
          <w:rFonts w:eastAsia="SimSun"/>
          <w:bCs/>
          <w:lang w:val="sv-SE" w:eastAsia="zh-CN"/>
        </w:rPr>
      </w:pPr>
      <w:r w:rsidRPr="008E3A6B">
        <w:t>Sarimah Ismail, &amp; Farawahida Yassin. (2010). Kekangan pelaksanaan matapelajaran vokasional di sekolah menengah negeri Johor. Retrieved from http://eprints.utm.my.</w:t>
      </w:r>
    </w:p>
    <w:p w:rsidR="00107DB6" w:rsidRPr="008E3A6B" w:rsidRDefault="00107DB6" w:rsidP="00A7537E">
      <w:pPr>
        <w:pStyle w:val="24bRujukan-Teks"/>
        <w:spacing w:after="0"/>
        <w:ind w:left="360" w:hanging="360"/>
        <w:rPr>
          <w:rFonts w:eastAsia="SimSun"/>
          <w:bCs/>
          <w:lang w:val="sv-SE" w:eastAsia="zh-CN"/>
        </w:rPr>
      </w:pPr>
      <w:r w:rsidRPr="008E3A6B">
        <w:rPr>
          <w:rFonts w:eastAsia="SimSun"/>
          <w:bCs/>
          <w:lang w:val="sv-SE" w:eastAsia="zh-CN"/>
        </w:rPr>
        <w:t>Shipra, K., Kumari, M.</w:t>
      </w:r>
      <w:r w:rsidR="00CF608A">
        <w:rPr>
          <w:rFonts w:eastAsia="SimSun"/>
          <w:bCs/>
          <w:lang w:val="sv-SE" w:eastAsia="zh-CN"/>
        </w:rPr>
        <w:t>,</w:t>
      </w:r>
      <w:r w:rsidRPr="008E3A6B">
        <w:rPr>
          <w:rFonts w:eastAsia="SimSun"/>
          <w:bCs/>
          <w:lang w:val="sv-SE" w:eastAsia="zh-CN"/>
        </w:rPr>
        <w:t xml:space="preserve"> &amp; Kumari, R. (2018). Impact of mushroom cultivation on socio-economic status of rural women in Samastipur District of Bihar. </w:t>
      </w:r>
      <w:r w:rsidRPr="008E3A6B">
        <w:rPr>
          <w:rFonts w:eastAsia="SimSun"/>
          <w:bCs/>
          <w:i/>
          <w:lang w:val="sv-SE" w:eastAsia="zh-CN"/>
        </w:rPr>
        <w:t>Bulletin of Environment, Pharmacology and Life Sciences</w:t>
      </w:r>
      <w:r w:rsidRPr="008E3A6B">
        <w:rPr>
          <w:rFonts w:eastAsia="SimSun"/>
          <w:bCs/>
          <w:lang w:val="sv-SE" w:eastAsia="zh-CN"/>
        </w:rPr>
        <w:t xml:space="preserve">, </w:t>
      </w:r>
      <w:r w:rsidRPr="008E3A6B">
        <w:rPr>
          <w:rFonts w:eastAsia="SimSun"/>
          <w:bCs/>
          <w:i/>
          <w:lang w:val="sv-SE" w:eastAsia="zh-CN"/>
        </w:rPr>
        <w:t>7</w:t>
      </w:r>
      <w:r w:rsidRPr="008E3A6B">
        <w:rPr>
          <w:rFonts w:eastAsia="SimSun"/>
          <w:bCs/>
          <w:lang w:val="sv-SE" w:eastAsia="zh-CN"/>
        </w:rPr>
        <w:t>(12), 90-94.</w:t>
      </w:r>
    </w:p>
    <w:p w:rsidR="00107DB6" w:rsidRPr="008E3A6B" w:rsidRDefault="00107DB6" w:rsidP="00A7537E">
      <w:pPr>
        <w:pStyle w:val="24bRujukan-Teks"/>
        <w:spacing w:after="0"/>
        <w:ind w:left="360" w:hanging="360"/>
      </w:pPr>
      <w:r w:rsidRPr="008E3A6B">
        <w:t xml:space="preserve">Sinar Harian. (2014). Tanam cendawan di sekolah. Retrieved from </w:t>
      </w:r>
      <w:hyperlink r:id="rId14" w:history="1">
        <w:r w:rsidRPr="008E3A6B">
          <w:rPr>
            <w:rStyle w:val="Hyperlink"/>
            <w:color w:val="auto"/>
            <w:u w:val="none"/>
          </w:rPr>
          <w:t>https://www.sinarharian.com</w:t>
        </w:r>
      </w:hyperlink>
      <w:r w:rsidRPr="008E3A6B">
        <w:t xml:space="preserve">. </w:t>
      </w:r>
    </w:p>
    <w:p w:rsidR="00107DB6" w:rsidRPr="008E3A6B" w:rsidRDefault="00107DB6" w:rsidP="00A7537E">
      <w:pPr>
        <w:pStyle w:val="24bRujukan-Teks"/>
        <w:spacing w:after="0"/>
        <w:ind w:left="360" w:hanging="360"/>
        <w:rPr>
          <w:rFonts w:eastAsia="SimSun"/>
          <w:bCs/>
          <w:lang w:val="sv-SE" w:eastAsia="zh-CN"/>
        </w:rPr>
      </w:pPr>
      <w:r w:rsidRPr="008E3A6B">
        <w:rPr>
          <w:rFonts w:eastAsia="SimSun"/>
          <w:bCs/>
          <w:lang w:val="sv-SE" w:eastAsia="zh-CN"/>
        </w:rPr>
        <w:t xml:space="preserve">Singh, A.U., &amp; Sharma, K. (2016). Pests of mushroom. </w:t>
      </w:r>
      <w:r w:rsidRPr="008E3A6B">
        <w:rPr>
          <w:rFonts w:eastAsia="SimSun"/>
          <w:bCs/>
          <w:i/>
          <w:lang w:val="sv-SE" w:eastAsia="zh-CN"/>
        </w:rPr>
        <w:t>Advances in Crop Science and Technology</w:t>
      </w:r>
      <w:r w:rsidRPr="008E3A6B">
        <w:rPr>
          <w:rFonts w:eastAsia="SimSun"/>
          <w:bCs/>
          <w:lang w:val="sv-SE" w:eastAsia="zh-CN"/>
        </w:rPr>
        <w:t xml:space="preserve">, </w:t>
      </w:r>
      <w:r w:rsidRPr="008E3A6B">
        <w:rPr>
          <w:rFonts w:eastAsia="SimSun"/>
          <w:bCs/>
          <w:i/>
          <w:lang w:val="sv-SE" w:eastAsia="zh-CN"/>
        </w:rPr>
        <w:t>4</w:t>
      </w:r>
      <w:r w:rsidRPr="008E3A6B">
        <w:rPr>
          <w:rFonts w:eastAsia="SimSun"/>
          <w:bCs/>
          <w:lang w:val="sv-SE" w:eastAsia="zh-CN"/>
        </w:rPr>
        <w:t>(2), 1-6.</w:t>
      </w:r>
    </w:p>
    <w:p w:rsidR="00107DB6" w:rsidRPr="008E3A6B" w:rsidRDefault="00107DB6" w:rsidP="00A7537E">
      <w:pPr>
        <w:pStyle w:val="24bRujukan-Teks"/>
        <w:spacing w:after="0"/>
        <w:ind w:left="360" w:hanging="360"/>
      </w:pPr>
      <w:r w:rsidRPr="008E3A6B">
        <w:t>Siti Nor Idayu Mohd Nassir, &amp; Mohamad Hisyam Mohd Hashim. (2015). Pelaksanaan program transisi bagi mempersiapkan Murid Berkeperluan Pendidikan Khas Masalah Pembelajaran (BPKMP) ke alam kerjaya.</w:t>
      </w:r>
      <w:r w:rsidRPr="008E3A6B">
        <w:rPr>
          <w:i/>
        </w:rPr>
        <w:t xml:space="preserve"> Prooceedings of the 3</w:t>
      </w:r>
      <w:r w:rsidRPr="008E3A6B">
        <w:rPr>
          <w:i/>
          <w:vertAlign w:val="superscript"/>
        </w:rPr>
        <w:t>rd</w:t>
      </w:r>
      <w:r w:rsidRPr="008E3A6B">
        <w:rPr>
          <w:i/>
        </w:rPr>
        <w:t xml:space="preserve"> Global Summit on Education GSE 2015, Kuala Lumpur. 9-10 Mac. 672-683.</w:t>
      </w:r>
    </w:p>
    <w:p w:rsidR="00107DB6" w:rsidRPr="008E3A6B" w:rsidRDefault="00107DB6" w:rsidP="00A7537E">
      <w:pPr>
        <w:pStyle w:val="24bRujukan-Teks"/>
        <w:spacing w:after="0"/>
        <w:ind w:left="360" w:hanging="360"/>
      </w:pPr>
      <w:r w:rsidRPr="008E3A6B">
        <w:lastRenderedPageBreak/>
        <w:t xml:space="preserve">Sitlington, P.L., &amp; Clark, G.J. (2006). </w:t>
      </w:r>
      <w:r w:rsidRPr="008E3A6B">
        <w:rPr>
          <w:i/>
        </w:rPr>
        <w:t>Transition education and services for students with disabilities</w:t>
      </w:r>
      <w:r w:rsidRPr="008E3A6B">
        <w:t>. Edisi ke-4. Boston, MA Allyn &amp; Bacon.</w:t>
      </w:r>
    </w:p>
    <w:p w:rsidR="00107DB6" w:rsidRPr="008E3A6B" w:rsidRDefault="00107DB6" w:rsidP="00A7537E">
      <w:pPr>
        <w:pStyle w:val="24bRujukan-Teks"/>
        <w:spacing w:after="0"/>
        <w:ind w:left="360" w:hanging="360"/>
      </w:pPr>
      <w:r w:rsidRPr="008E3A6B">
        <w:t xml:space="preserve">Ta, T.L., &amp; Leng, K.S. (2013). Challenges faced by Malaysians with disabilities in the world of employment. </w:t>
      </w:r>
      <w:r w:rsidRPr="008E3A6B">
        <w:rPr>
          <w:i/>
        </w:rPr>
        <w:t>Disability, CBR &amp; Inclusive Journal</w:t>
      </w:r>
      <w:r w:rsidRPr="008E3A6B">
        <w:t xml:space="preserve">, </w:t>
      </w:r>
      <w:r w:rsidRPr="008E3A6B">
        <w:rPr>
          <w:i/>
        </w:rPr>
        <w:t>24</w:t>
      </w:r>
      <w:r w:rsidRPr="008E3A6B">
        <w:t xml:space="preserve">(1), 6-21. </w:t>
      </w:r>
    </w:p>
    <w:p w:rsidR="00107DB6" w:rsidRPr="008E3A6B" w:rsidRDefault="00107DB6" w:rsidP="00A7537E">
      <w:pPr>
        <w:pStyle w:val="24bRujukan-Teks"/>
        <w:spacing w:after="0"/>
        <w:ind w:left="360" w:hanging="360"/>
      </w:pPr>
      <w:r w:rsidRPr="008E3A6B">
        <w:t xml:space="preserve">Thilakaratna, W.S., &amp; Pathirana, P.B.M. (2018). Prospects and challenges of mushroom production in Kuruwita, Sri Lanka.: Comparative report on two consecutive years. </w:t>
      </w:r>
      <w:r w:rsidRPr="008E3A6B">
        <w:rPr>
          <w:i/>
        </w:rPr>
        <w:t>Journal of Dry Zone Agriculture, 4</w:t>
      </w:r>
      <w:r w:rsidRPr="008E3A6B">
        <w:t xml:space="preserve">(1), 1-7. </w:t>
      </w:r>
    </w:p>
    <w:p w:rsidR="00107DB6" w:rsidRPr="008E3A6B" w:rsidRDefault="00107DB6" w:rsidP="00A7537E">
      <w:pPr>
        <w:pStyle w:val="24bRujukan-Teks"/>
        <w:spacing w:after="0"/>
        <w:ind w:left="360" w:hanging="360"/>
      </w:pPr>
      <w:r w:rsidRPr="008E3A6B">
        <w:t xml:space="preserve">Vikas Kumar, Subha Chandra, M.P., Shancy, S.C., Sabnam, V.S., &amp; Lamya, T.V. (2015). Cultivation of edible mushroom in India: Precautions, opportunities and challenges. </w:t>
      </w:r>
      <w:r w:rsidRPr="008E3A6B">
        <w:rPr>
          <w:i/>
        </w:rPr>
        <w:t>Journal of Plant Development Sciences</w:t>
      </w:r>
      <w:r w:rsidRPr="008E3A6B">
        <w:t xml:space="preserve">, </w:t>
      </w:r>
      <w:r w:rsidRPr="008E3A6B">
        <w:rPr>
          <w:i/>
        </w:rPr>
        <w:t>7</w:t>
      </w:r>
      <w:r w:rsidRPr="008E3A6B">
        <w:t>(5), 409-413.</w:t>
      </w:r>
    </w:p>
    <w:p w:rsidR="00107DB6" w:rsidRPr="008E3A6B" w:rsidRDefault="00107DB6" w:rsidP="00A7537E">
      <w:pPr>
        <w:pStyle w:val="24bRujukan-Teks"/>
        <w:spacing w:after="0"/>
        <w:ind w:left="360" w:hanging="360"/>
      </w:pPr>
      <w:r w:rsidRPr="008E3A6B">
        <w:t xml:space="preserve">William-Diehm, K.L., &amp; Lynch, P.S. (2007). </w:t>
      </w:r>
      <w:proofErr w:type="gramStart"/>
      <w:r w:rsidRPr="008E3A6B">
        <w:t>Students</w:t>
      </w:r>
      <w:proofErr w:type="gramEnd"/>
      <w:r w:rsidRPr="008E3A6B">
        <w:t xml:space="preserve"> knowledge and perceptions of individual transition planning and its process. </w:t>
      </w:r>
      <w:r w:rsidRPr="008E3A6B">
        <w:rPr>
          <w:i/>
        </w:rPr>
        <w:t>The Journal for Special Needs Education</w:t>
      </w:r>
      <w:r w:rsidRPr="008E3A6B">
        <w:t xml:space="preserve">, </w:t>
      </w:r>
      <w:r w:rsidRPr="008E3A6B">
        <w:rPr>
          <w:i/>
        </w:rPr>
        <w:t>29</w:t>
      </w:r>
      <w:r w:rsidRPr="008E3A6B">
        <w:t>(3), 13-21.</w:t>
      </w:r>
    </w:p>
    <w:p w:rsidR="00107DB6" w:rsidRPr="008E3A6B" w:rsidRDefault="00107DB6" w:rsidP="00A7537E">
      <w:pPr>
        <w:pStyle w:val="24bRujukan-Teks"/>
        <w:spacing w:after="0"/>
        <w:ind w:left="360" w:hanging="360"/>
      </w:pPr>
      <w:r w:rsidRPr="008E3A6B">
        <w:t xml:space="preserve">Zainal Abidin, N. (2009). </w:t>
      </w:r>
      <w:r w:rsidRPr="008E3A6B">
        <w:rPr>
          <w:i/>
        </w:rPr>
        <w:t>What do we mean by transition at secondary School for student educational needs: A case study in the Federal Territory Kuala Lumpur, Malaysia</w:t>
      </w:r>
      <w:r w:rsidRPr="008E3A6B">
        <w:t xml:space="preserve"> (PhD dissertation)</w:t>
      </w:r>
      <w:proofErr w:type="gramStart"/>
      <w:r w:rsidRPr="008E3A6B">
        <w:t>.</w:t>
      </w:r>
      <w:proofErr w:type="gramEnd"/>
      <w:r w:rsidRPr="008E3A6B">
        <w:t xml:space="preserve"> Retrieved from University of Warwick. </w:t>
      </w:r>
    </w:p>
    <w:p w:rsidR="00107DB6" w:rsidRPr="008E3A6B" w:rsidRDefault="00107DB6" w:rsidP="00A7537E">
      <w:pPr>
        <w:pStyle w:val="24bRujukan-Teks"/>
        <w:spacing w:after="0"/>
        <w:ind w:left="360" w:hanging="360"/>
        <w:rPr>
          <w:rFonts w:eastAsia="MS Gothic"/>
        </w:rPr>
      </w:pPr>
      <w:r w:rsidRPr="008E3A6B">
        <w:rPr>
          <w:rStyle w:val="personname"/>
          <w:rFonts w:eastAsia="MS Gothic"/>
        </w:rPr>
        <w:t>Zainudin</w:t>
      </w:r>
      <w:r w:rsidRPr="008E3A6B">
        <w:t xml:space="preserve"> </w:t>
      </w:r>
      <w:r w:rsidRPr="008E3A6B">
        <w:rPr>
          <w:rStyle w:val="personname"/>
          <w:rFonts w:eastAsia="MS Gothic"/>
        </w:rPr>
        <w:t>Hassan, Sanitah Mohd. Yusof,</w:t>
      </w:r>
      <w:r w:rsidRPr="008E3A6B">
        <w:t xml:space="preserve"> &amp; </w:t>
      </w:r>
      <w:r w:rsidRPr="008E3A6B">
        <w:rPr>
          <w:rStyle w:val="personname"/>
          <w:rFonts w:eastAsia="MS Gothic"/>
        </w:rPr>
        <w:t>Sabilah Wahab. (</w:t>
      </w:r>
      <w:r w:rsidRPr="008E3A6B">
        <w:t xml:space="preserve">2006). </w:t>
      </w:r>
      <w:r w:rsidRPr="008E3A6B">
        <w:rPr>
          <w:rStyle w:val="Emphasis"/>
          <w:rFonts w:eastAsia="MS Gothic"/>
          <w:b w:val="0"/>
        </w:rPr>
        <w:t>Pengaplikasian kemahiran amali mata pelajaran Kemahiran Hidup di dalam kehidupan seharian pelajar pendidikan khas Bermasalah Pembelajaran di tiga buah sekolah di Johor Bahru, Johor.</w:t>
      </w:r>
      <w:r w:rsidRPr="008E3A6B">
        <w:t xml:space="preserve"> </w:t>
      </w:r>
      <w:r w:rsidRPr="008E3A6B">
        <w:rPr>
          <w:i/>
        </w:rPr>
        <w:t>Seminar PTV, Sofitel Resort</w:t>
      </w:r>
      <w:r w:rsidRPr="008E3A6B">
        <w:t xml:space="preserve">, Retrieved from </w:t>
      </w:r>
      <w:hyperlink r:id="rId15" w:history="1">
        <w:r w:rsidRPr="008E3A6B">
          <w:rPr>
            <w:rStyle w:val="Hyperlink"/>
            <w:rFonts w:eastAsia="MS Gothic"/>
            <w:color w:val="auto"/>
            <w:u w:val="none"/>
          </w:rPr>
          <w:t>http://eprints.utm.my</w:t>
        </w:r>
      </w:hyperlink>
      <w:r w:rsidRPr="008E3A6B">
        <w:rPr>
          <w:rFonts w:eastAsia="MS Gothic"/>
        </w:rPr>
        <w:t>.</w:t>
      </w:r>
    </w:p>
    <w:p w:rsidR="00107DB6" w:rsidRPr="008E3A6B" w:rsidRDefault="00107DB6" w:rsidP="00A7537E">
      <w:pPr>
        <w:pStyle w:val="24bRujukan-Teks"/>
        <w:spacing w:after="0"/>
        <w:ind w:left="360" w:hanging="360"/>
      </w:pPr>
      <w:r w:rsidRPr="008E3A6B">
        <w:t xml:space="preserve">Zainudin Mohd Isa, Norani Salleh, &amp; Ramlee Mustapha. (2009). Kurikulum pendidikan vokasional murid Bermasalah Pembelajaran. </w:t>
      </w:r>
      <w:r w:rsidRPr="008E3A6B">
        <w:rPr>
          <w:i/>
        </w:rPr>
        <w:t>Diges Pendidik</w:t>
      </w:r>
      <w:r w:rsidRPr="008E3A6B">
        <w:t xml:space="preserve">, </w:t>
      </w:r>
      <w:r w:rsidRPr="008E3A6B">
        <w:rPr>
          <w:i/>
        </w:rPr>
        <w:t>9</w:t>
      </w:r>
      <w:r w:rsidRPr="008E3A6B">
        <w:t>(2), 89-99.</w:t>
      </w:r>
    </w:p>
    <w:p w:rsidR="00107DB6" w:rsidRPr="008E3A6B" w:rsidRDefault="00107DB6" w:rsidP="00A7537E">
      <w:pPr>
        <w:pStyle w:val="24bRujukan-Teks"/>
        <w:spacing w:after="0"/>
        <w:ind w:left="360" w:hanging="360"/>
      </w:pPr>
      <w:r w:rsidRPr="008E3A6B">
        <w:t xml:space="preserve">Zainudin Mohd Isa. (2008). </w:t>
      </w:r>
      <w:r w:rsidRPr="008E3A6B">
        <w:rPr>
          <w:i/>
        </w:rPr>
        <w:t>Analisis keperluan kurikulum pendidikan vokasional pelajar bermasalah pembelajaran peringkat menengah di Malaysia</w:t>
      </w:r>
      <w:r w:rsidRPr="008E3A6B">
        <w:t xml:space="preserve"> (PhD dissertation). Retrieved from Fakulti Pendidikan, Universiti Kebangsaan Malaysia. </w:t>
      </w:r>
    </w:p>
    <w:sectPr w:rsidR="00107DB6" w:rsidRPr="008E3A6B" w:rsidSect="00BC6494">
      <w:headerReference w:type="default" r:id="rId16"/>
      <w:pgSz w:w="12240" w:h="15840"/>
      <w:pgMar w:top="1440" w:right="1440" w:bottom="1440" w:left="1440" w:header="720" w:footer="720" w:gutter="0"/>
      <w:pgNumType w:start="4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83F" w:rsidRDefault="00C1683F">
      <w:pPr>
        <w:spacing w:after="0" w:line="240" w:lineRule="auto"/>
      </w:pPr>
      <w:r>
        <w:separator/>
      </w:r>
    </w:p>
  </w:endnote>
  <w:endnote w:type="continuationSeparator" w:id="0">
    <w:p w:rsidR="00C1683F" w:rsidRDefault="00C16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83F" w:rsidRDefault="00C1683F">
      <w:pPr>
        <w:spacing w:after="0" w:line="240" w:lineRule="auto"/>
      </w:pPr>
      <w:r>
        <w:separator/>
      </w:r>
    </w:p>
  </w:footnote>
  <w:footnote w:type="continuationSeparator" w:id="0">
    <w:p w:rsidR="00C1683F" w:rsidRDefault="00C168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494" w:rsidRPr="00BC6494" w:rsidRDefault="00BC6494" w:rsidP="00BC6494">
    <w:pPr>
      <w:tabs>
        <w:tab w:val="left" w:pos="720"/>
        <w:tab w:val="center" w:pos="4680"/>
        <w:tab w:val="right" w:pos="9360"/>
      </w:tabs>
      <w:spacing w:after="0" w:line="240" w:lineRule="auto"/>
      <w:ind w:hanging="2"/>
      <w:jc w:val="both"/>
      <w:rPr>
        <w:rFonts w:ascii="Times New Roman" w:hAnsi="Times New Roman"/>
        <w:sz w:val="18"/>
        <w:szCs w:val="18"/>
      </w:rPr>
    </w:pPr>
    <w:r w:rsidRPr="00BC6494">
      <w:rPr>
        <w:rFonts w:ascii="Times New Roman" w:hAnsi="Times New Roman"/>
        <w:sz w:val="18"/>
        <w:szCs w:val="18"/>
      </w:rPr>
      <w:t>GEOGRAFIA Online</w:t>
    </w:r>
    <w:r w:rsidRPr="00BC6494">
      <w:rPr>
        <w:rFonts w:ascii="Times New Roman" w:hAnsi="Times New Roman"/>
        <w:sz w:val="18"/>
        <w:szCs w:val="18"/>
        <w:vertAlign w:val="superscript"/>
      </w:rPr>
      <w:t>TM</w:t>
    </w:r>
    <w:r w:rsidRPr="00BC6494">
      <w:rPr>
        <w:rFonts w:ascii="Times New Roman" w:hAnsi="Times New Roman"/>
        <w:sz w:val="18"/>
        <w:szCs w:val="18"/>
      </w:rPr>
      <w:t xml:space="preserve"> Malaysian Journal of Society and Space</w:t>
    </w:r>
    <w:r w:rsidRPr="00BC6494">
      <w:rPr>
        <w:rFonts w:ascii="Times New Roman" w:hAnsi="Times New Roman"/>
        <w:b/>
        <w:sz w:val="18"/>
        <w:szCs w:val="18"/>
      </w:rPr>
      <w:t xml:space="preserve"> </w:t>
    </w:r>
    <w:r w:rsidRPr="00BC6494">
      <w:rPr>
        <w:rFonts w:ascii="Times New Roman" w:hAnsi="Times New Roman"/>
        <w:sz w:val="18"/>
        <w:szCs w:val="18"/>
      </w:rPr>
      <w:t>16 issue</w:t>
    </w:r>
    <w:r w:rsidRPr="00BC6494">
      <w:rPr>
        <w:rFonts w:ascii="Times New Roman" w:hAnsi="Times New Roman"/>
        <w:b/>
        <w:sz w:val="18"/>
        <w:szCs w:val="18"/>
      </w:rPr>
      <w:t xml:space="preserve"> </w:t>
    </w:r>
    <w:r w:rsidRPr="00BC6494">
      <w:rPr>
        <w:rFonts w:ascii="Times New Roman" w:hAnsi="Times New Roman"/>
        <w:sz w:val="18"/>
        <w:szCs w:val="18"/>
      </w:rPr>
      <w:t>1</w:t>
    </w:r>
    <w:r w:rsidRPr="00BC6494">
      <w:rPr>
        <w:rFonts w:ascii="Times New Roman" w:hAnsi="Times New Roman"/>
        <w:b/>
        <w:sz w:val="18"/>
        <w:szCs w:val="18"/>
      </w:rPr>
      <w:t xml:space="preserve"> </w:t>
    </w:r>
    <w:r w:rsidRPr="00BC6494">
      <w:rPr>
        <w:rFonts w:ascii="Times New Roman" w:hAnsi="Times New Roman"/>
        <w:sz w:val="18"/>
        <w:szCs w:val="18"/>
      </w:rPr>
      <w:t>(46-</w:t>
    </w:r>
    <w:r w:rsidR="006B550A">
      <w:rPr>
        <w:rFonts w:ascii="Times New Roman" w:hAnsi="Times New Roman"/>
        <w:sz w:val="18"/>
        <w:szCs w:val="18"/>
      </w:rPr>
      <w:t>61</w:t>
    </w:r>
    <w:r w:rsidRPr="00BC6494">
      <w:rPr>
        <w:rFonts w:ascii="Times New Roman" w:hAnsi="Times New Roman"/>
        <w:sz w:val="18"/>
        <w:szCs w:val="18"/>
      </w:rPr>
      <w:t>)</w:t>
    </w:r>
    <w:r w:rsidRPr="00BC6494">
      <w:rPr>
        <w:rFonts w:ascii="Times New Roman" w:hAnsi="Times New Roman"/>
        <w:sz w:val="18"/>
        <w:szCs w:val="18"/>
      </w:rPr>
      <w:tab/>
    </w:r>
  </w:p>
  <w:p w:rsidR="00BC6494" w:rsidRPr="00BC6494" w:rsidRDefault="00BC6494" w:rsidP="00BC6494">
    <w:pPr>
      <w:pStyle w:val="Header"/>
      <w:tabs>
        <w:tab w:val="clear" w:pos="9026"/>
        <w:tab w:val="right" w:pos="9360"/>
      </w:tabs>
      <w:rPr>
        <w:rFonts w:ascii="Times New Roman" w:hAnsi="Times New Roman"/>
        <w:sz w:val="18"/>
        <w:szCs w:val="18"/>
      </w:rPr>
    </w:pPr>
    <w:r w:rsidRPr="00BC6494">
      <w:rPr>
        <w:rFonts w:ascii="Times New Roman" w:hAnsi="Times New Roman"/>
        <w:sz w:val="18"/>
        <w:szCs w:val="18"/>
      </w:rPr>
      <w:t xml:space="preserve">© 2020, e-ISSN 2682-7727   </w:t>
    </w:r>
    <w:hyperlink r:id="rId1" w:history="1">
      <w:r w:rsidRPr="00C724F6">
        <w:rPr>
          <w:rStyle w:val="Hyperlink"/>
          <w:rFonts w:ascii="Times New Roman" w:hAnsi="Times New Roman"/>
          <w:color w:val="auto"/>
          <w:sz w:val="18"/>
          <w:szCs w:val="18"/>
          <w:u w:val="none"/>
        </w:rPr>
        <w:t>https://doi.org/10.17576/geo-2020-1601-05</w:t>
      </w:r>
    </w:hyperlink>
    <w:sdt>
      <w:sdtPr>
        <w:rPr>
          <w:rFonts w:ascii="Times New Roman" w:hAnsi="Times New Roman"/>
          <w:sz w:val="18"/>
          <w:szCs w:val="18"/>
        </w:rPr>
        <w:id w:val="1275442173"/>
        <w:docPartObj>
          <w:docPartGallery w:val="Page Numbers (Top of Page)"/>
          <w:docPartUnique/>
        </w:docPartObj>
      </w:sdtPr>
      <w:sdtEndPr>
        <w:rPr>
          <w:noProof/>
        </w:rPr>
      </w:sdtEndPr>
      <w:sdtContent>
        <w:r>
          <w:rPr>
            <w:rFonts w:ascii="Times New Roman" w:hAnsi="Times New Roman"/>
            <w:sz w:val="18"/>
            <w:szCs w:val="18"/>
          </w:rPr>
          <w:tab/>
          <w:t xml:space="preserve">  </w:t>
        </w:r>
        <w:r w:rsidRPr="00BC6494">
          <w:rPr>
            <w:rFonts w:ascii="Times New Roman" w:hAnsi="Times New Roman"/>
            <w:sz w:val="18"/>
            <w:szCs w:val="18"/>
          </w:rPr>
          <w:fldChar w:fldCharType="begin"/>
        </w:r>
        <w:r w:rsidRPr="00BC6494">
          <w:rPr>
            <w:rFonts w:ascii="Times New Roman" w:hAnsi="Times New Roman"/>
            <w:sz w:val="18"/>
            <w:szCs w:val="18"/>
          </w:rPr>
          <w:instrText xml:space="preserve"> PAGE   \* MERGEFORMAT </w:instrText>
        </w:r>
        <w:r w:rsidRPr="00BC6494">
          <w:rPr>
            <w:rFonts w:ascii="Times New Roman" w:hAnsi="Times New Roman"/>
            <w:sz w:val="18"/>
            <w:szCs w:val="18"/>
          </w:rPr>
          <w:fldChar w:fldCharType="separate"/>
        </w:r>
        <w:r w:rsidR="00C724F6">
          <w:rPr>
            <w:rFonts w:ascii="Times New Roman" w:hAnsi="Times New Roman"/>
            <w:noProof/>
            <w:sz w:val="18"/>
            <w:szCs w:val="18"/>
          </w:rPr>
          <w:t>46</w:t>
        </w:r>
        <w:r w:rsidRPr="00BC6494">
          <w:rPr>
            <w:rFonts w:ascii="Times New Roman" w:hAnsi="Times New Roman"/>
            <w:noProof/>
            <w:sz w:val="18"/>
            <w:szCs w:val="18"/>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20D3D"/>
    <w:multiLevelType w:val="multilevel"/>
    <w:tmpl w:val="02620D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6016772"/>
    <w:multiLevelType w:val="multilevel"/>
    <w:tmpl w:val="160167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5C1741A"/>
    <w:multiLevelType w:val="multilevel"/>
    <w:tmpl w:val="35C174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9BC15A0"/>
    <w:multiLevelType w:val="multilevel"/>
    <w:tmpl w:val="39BC15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5D5A413F"/>
    <w:multiLevelType w:val="singleLevel"/>
    <w:tmpl w:val="5D5A413F"/>
    <w:lvl w:ilvl="0">
      <w:start w:val="1"/>
      <w:numFmt w:val="decimal"/>
      <w:suff w:val="space"/>
      <w:lvlText w:val="%1."/>
      <w:lvlJc w:val="left"/>
    </w:lvl>
  </w:abstractNum>
  <w:abstractNum w:abstractNumId="5">
    <w:nsid w:val="5F47707E"/>
    <w:multiLevelType w:val="multilevel"/>
    <w:tmpl w:val="5F4770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63CE2ADC"/>
    <w:multiLevelType w:val="multilevel"/>
    <w:tmpl w:val="63CE2A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7BAD6655"/>
    <w:multiLevelType w:val="multilevel"/>
    <w:tmpl w:val="7BAD66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
  </w:num>
  <w:num w:numId="4">
    <w:abstractNumId w:val="0"/>
  </w:num>
  <w:num w:numId="5">
    <w:abstractNumId w:val="6"/>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2441"/>
    <w:rsid w:val="0001452C"/>
    <w:rsid w:val="000208F8"/>
    <w:rsid w:val="0003313F"/>
    <w:rsid w:val="00037011"/>
    <w:rsid w:val="00037703"/>
    <w:rsid w:val="00044797"/>
    <w:rsid w:val="00057C32"/>
    <w:rsid w:val="00062922"/>
    <w:rsid w:val="00064A7C"/>
    <w:rsid w:val="00065568"/>
    <w:rsid w:val="00070E26"/>
    <w:rsid w:val="0007663C"/>
    <w:rsid w:val="000A1B77"/>
    <w:rsid w:val="000A3F81"/>
    <w:rsid w:val="000B25A8"/>
    <w:rsid w:val="000C2FD5"/>
    <w:rsid w:val="000E39BA"/>
    <w:rsid w:val="000F558E"/>
    <w:rsid w:val="00101803"/>
    <w:rsid w:val="00107866"/>
    <w:rsid w:val="00107DB6"/>
    <w:rsid w:val="00116BF5"/>
    <w:rsid w:val="00135441"/>
    <w:rsid w:val="001421C8"/>
    <w:rsid w:val="00172A27"/>
    <w:rsid w:val="001756A5"/>
    <w:rsid w:val="001768B3"/>
    <w:rsid w:val="0019343D"/>
    <w:rsid w:val="001955BC"/>
    <w:rsid w:val="001E3E08"/>
    <w:rsid w:val="001E78B7"/>
    <w:rsid w:val="001F18A2"/>
    <w:rsid w:val="001F1972"/>
    <w:rsid w:val="00200C8B"/>
    <w:rsid w:val="0021349F"/>
    <w:rsid w:val="00220C21"/>
    <w:rsid w:val="00243139"/>
    <w:rsid w:val="00257DB0"/>
    <w:rsid w:val="002805AF"/>
    <w:rsid w:val="0029594F"/>
    <w:rsid w:val="00297DE9"/>
    <w:rsid w:val="002B07E0"/>
    <w:rsid w:val="002B460A"/>
    <w:rsid w:val="002B68DA"/>
    <w:rsid w:val="002C3F5F"/>
    <w:rsid w:val="002E0D11"/>
    <w:rsid w:val="002E35FA"/>
    <w:rsid w:val="002E3F61"/>
    <w:rsid w:val="002E67A2"/>
    <w:rsid w:val="0030448C"/>
    <w:rsid w:val="0034694E"/>
    <w:rsid w:val="0035582A"/>
    <w:rsid w:val="00380D47"/>
    <w:rsid w:val="00397E40"/>
    <w:rsid w:val="003A155D"/>
    <w:rsid w:val="003A38B1"/>
    <w:rsid w:val="003A4852"/>
    <w:rsid w:val="003C200C"/>
    <w:rsid w:val="003C3E79"/>
    <w:rsid w:val="003C441A"/>
    <w:rsid w:val="003D42C5"/>
    <w:rsid w:val="003D5D69"/>
    <w:rsid w:val="003E21F6"/>
    <w:rsid w:val="003F0021"/>
    <w:rsid w:val="00411B0B"/>
    <w:rsid w:val="00413BC0"/>
    <w:rsid w:val="00434276"/>
    <w:rsid w:val="004345A5"/>
    <w:rsid w:val="00435EFA"/>
    <w:rsid w:val="004440C8"/>
    <w:rsid w:val="00453EA0"/>
    <w:rsid w:val="004540BC"/>
    <w:rsid w:val="00462EC4"/>
    <w:rsid w:val="00483E41"/>
    <w:rsid w:val="004B390A"/>
    <w:rsid w:val="004C0CD7"/>
    <w:rsid w:val="004C1D33"/>
    <w:rsid w:val="004C6039"/>
    <w:rsid w:val="004D28D8"/>
    <w:rsid w:val="004E2D60"/>
    <w:rsid w:val="004E6F71"/>
    <w:rsid w:val="004F4DD4"/>
    <w:rsid w:val="004F55DB"/>
    <w:rsid w:val="0050423A"/>
    <w:rsid w:val="00514A33"/>
    <w:rsid w:val="005176F2"/>
    <w:rsid w:val="00525101"/>
    <w:rsid w:val="00525490"/>
    <w:rsid w:val="00553278"/>
    <w:rsid w:val="005544DC"/>
    <w:rsid w:val="005566C4"/>
    <w:rsid w:val="00557D5C"/>
    <w:rsid w:val="005722B4"/>
    <w:rsid w:val="00590BAC"/>
    <w:rsid w:val="005A5F08"/>
    <w:rsid w:val="005A6877"/>
    <w:rsid w:val="005B561E"/>
    <w:rsid w:val="005B568F"/>
    <w:rsid w:val="005C0FFE"/>
    <w:rsid w:val="005D62E2"/>
    <w:rsid w:val="005E2278"/>
    <w:rsid w:val="005F1706"/>
    <w:rsid w:val="00600534"/>
    <w:rsid w:val="006028DC"/>
    <w:rsid w:val="006128BE"/>
    <w:rsid w:val="00615F34"/>
    <w:rsid w:val="00617260"/>
    <w:rsid w:val="00640FDD"/>
    <w:rsid w:val="006432F4"/>
    <w:rsid w:val="00645B40"/>
    <w:rsid w:val="00661AB2"/>
    <w:rsid w:val="00663438"/>
    <w:rsid w:val="006738F9"/>
    <w:rsid w:val="0068781D"/>
    <w:rsid w:val="0069304B"/>
    <w:rsid w:val="00694EA9"/>
    <w:rsid w:val="0069577D"/>
    <w:rsid w:val="006971D5"/>
    <w:rsid w:val="006A0ED5"/>
    <w:rsid w:val="006A4139"/>
    <w:rsid w:val="006B320F"/>
    <w:rsid w:val="006B550A"/>
    <w:rsid w:val="006C0350"/>
    <w:rsid w:val="006C3156"/>
    <w:rsid w:val="006C40DA"/>
    <w:rsid w:val="006D17F4"/>
    <w:rsid w:val="006E6067"/>
    <w:rsid w:val="006E70BB"/>
    <w:rsid w:val="006F37EC"/>
    <w:rsid w:val="006F59C4"/>
    <w:rsid w:val="0070197C"/>
    <w:rsid w:val="00707D89"/>
    <w:rsid w:val="007126CE"/>
    <w:rsid w:val="00720D8E"/>
    <w:rsid w:val="0072274F"/>
    <w:rsid w:val="00727C76"/>
    <w:rsid w:val="00756262"/>
    <w:rsid w:val="007756E7"/>
    <w:rsid w:val="007A5134"/>
    <w:rsid w:val="007A6604"/>
    <w:rsid w:val="007B73B6"/>
    <w:rsid w:val="007C4CBA"/>
    <w:rsid w:val="007C679B"/>
    <w:rsid w:val="007D03F3"/>
    <w:rsid w:val="007F38CF"/>
    <w:rsid w:val="007F587F"/>
    <w:rsid w:val="007F6496"/>
    <w:rsid w:val="008126D5"/>
    <w:rsid w:val="00813171"/>
    <w:rsid w:val="008253E4"/>
    <w:rsid w:val="008319A6"/>
    <w:rsid w:val="00834121"/>
    <w:rsid w:val="00836632"/>
    <w:rsid w:val="00840C7D"/>
    <w:rsid w:val="00844549"/>
    <w:rsid w:val="00845692"/>
    <w:rsid w:val="00852438"/>
    <w:rsid w:val="00856615"/>
    <w:rsid w:val="0086435F"/>
    <w:rsid w:val="00881D01"/>
    <w:rsid w:val="008838B8"/>
    <w:rsid w:val="00886BD0"/>
    <w:rsid w:val="00893D3B"/>
    <w:rsid w:val="008A455C"/>
    <w:rsid w:val="008A68E0"/>
    <w:rsid w:val="008B04E4"/>
    <w:rsid w:val="008C704C"/>
    <w:rsid w:val="008D373F"/>
    <w:rsid w:val="008D6C31"/>
    <w:rsid w:val="008E1A31"/>
    <w:rsid w:val="008E3A6B"/>
    <w:rsid w:val="008F68A3"/>
    <w:rsid w:val="00901920"/>
    <w:rsid w:val="009117BF"/>
    <w:rsid w:val="00911AD8"/>
    <w:rsid w:val="009227AC"/>
    <w:rsid w:val="00932EA2"/>
    <w:rsid w:val="0095245A"/>
    <w:rsid w:val="00954F2D"/>
    <w:rsid w:val="009743B5"/>
    <w:rsid w:val="009B0CBF"/>
    <w:rsid w:val="009C6061"/>
    <w:rsid w:val="009D7BE6"/>
    <w:rsid w:val="009F0A2A"/>
    <w:rsid w:val="009F5BCE"/>
    <w:rsid w:val="00A02666"/>
    <w:rsid w:val="00A045EE"/>
    <w:rsid w:val="00A12A1E"/>
    <w:rsid w:val="00A54CBE"/>
    <w:rsid w:val="00A558AB"/>
    <w:rsid w:val="00A5673B"/>
    <w:rsid w:val="00A7537E"/>
    <w:rsid w:val="00A851C1"/>
    <w:rsid w:val="00A96F9D"/>
    <w:rsid w:val="00AA251E"/>
    <w:rsid w:val="00AA390E"/>
    <w:rsid w:val="00AA3F6B"/>
    <w:rsid w:val="00AA5AF4"/>
    <w:rsid w:val="00AA71B6"/>
    <w:rsid w:val="00AB1979"/>
    <w:rsid w:val="00AB3221"/>
    <w:rsid w:val="00AB3FA7"/>
    <w:rsid w:val="00AC720E"/>
    <w:rsid w:val="00AF0A5D"/>
    <w:rsid w:val="00B12B31"/>
    <w:rsid w:val="00B4502F"/>
    <w:rsid w:val="00B564BB"/>
    <w:rsid w:val="00B873E8"/>
    <w:rsid w:val="00B936E7"/>
    <w:rsid w:val="00BA6A12"/>
    <w:rsid w:val="00BB24AB"/>
    <w:rsid w:val="00BC6494"/>
    <w:rsid w:val="00BD1A7A"/>
    <w:rsid w:val="00BD1A7F"/>
    <w:rsid w:val="00BE6A2E"/>
    <w:rsid w:val="00BF21EB"/>
    <w:rsid w:val="00BF3494"/>
    <w:rsid w:val="00C066FB"/>
    <w:rsid w:val="00C11B29"/>
    <w:rsid w:val="00C13628"/>
    <w:rsid w:val="00C1683F"/>
    <w:rsid w:val="00C467FF"/>
    <w:rsid w:val="00C71363"/>
    <w:rsid w:val="00C71876"/>
    <w:rsid w:val="00C724F6"/>
    <w:rsid w:val="00C74A22"/>
    <w:rsid w:val="00C76E95"/>
    <w:rsid w:val="00C8440E"/>
    <w:rsid w:val="00C92A96"/>
    <w:rsid w:val="00CA3DEE"/>
    <w:rsid w:val="00CB150C"/>
    <w:rsid w:val="00CB7D92"/>
    <w:rsid w:val="00CC6C05"/>
    <w:rsid w:val="00CD5FE9"/>
    <w:rsid w:val="00CF608A"/>
    <w:rsid w:val="00CF7256"/>
    <w:rsid w:val="00D04781"/>
    <w:rsid w:val="00D13466"/>
    <w:rsid w:val="00D16482"/>
    <w:rsid w:val="00D24AF5"/>
    <w:rsid w:val="00D30F1C"/>
    <w:rsid w:val="00D33001"/>
    <w:rsid w:val="00D5678C"/>
    <w:rsid w:val="00D61460"/>
    <w:rsid w:val="00D66AF5"/>
    <w:rsid w:val="00D8584E"/>
    <w:rsid w:val="00D96F61"/>
    <w:rsid w:val="00DC0C52"/>
    <w:rsid w:val="00DC5C75"/>
    <w:rsid w:val="00DC7C9C"/>
    <w:rsid w:val="00DD06E5"/>
    <w:rsid w:val="00DD4749"/>
    <w:rsid w:val="00E117B0"/>
    <w:rsid w:val="00E17797"/>
    <w:rsid w:val="00E21847"/>
    <w:rsid w:val="00E24E67"/>
    <w:rsid w:val="00E26594"/>
    <w:rsid w:val="00E323BB"/>
    <w:rsid w:val="00E35EC1"/>
    <w:rsid w:val="00E36AA6"/>
    <w:rsid w:val="00E47D39"/>
    <w:rsid w:val="00E608DB"/>
    <w:rsid w:val="00E61041"/>
    <w:rsid w:val="00E80E5A"/>
    <w:rsid w:val="00E82681"/>
    <w:rsid w:val="00E84882"/>
    <w:rsid w:val="00E84D98"/>
    <w:rsid w:val="00E96F96"/>
    <w:rsid w:val="00EA45FD"/>
    <w:rsid w:val="00EA5C12"/>
    <w:rsid w:val="00EB1BAE"/>
    <w:rsid w:val="00EB71C0"/>
    <w:rsid w:val="00EC2968"/>
    <w:rsid w:val="00ED0EE1"/>
    <w:rsid w:val="00ED4B60"/>
    <w:rsid w:val="00ED7244"/>
    <w:rsid w:val="00EE3C2C"/>
    <w:rsid w:val="00F26CB3"/>
    <w:rsid w:val="00F41DE7"/>
    <w:rsid w:val="00F45137"/>
    <w:rsid w:val="00F55A49"/>
    <w:rsid w:val="00F72735"/>
    <w:rsid w:val="00F77475"/>
    <w:rsid w:val="00F774A5"/>
    <w:rsid w:val="00F93646"/>
    <w:rsid w:val="00F96937"/>
    <w:rsid w:val="00FA6205"/>
    <w:rsid w:val="00FE5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annotation text" w:semiHidden="0"/>
    <w:lsdException w:name="header" w:semiHidden="0"/>
    <w:lsdException w:name="footer" w:semiHidden="0" w:qFormat="1"/>
    <w:lsdException w:name="caption" w:uiPriority="35" w:qFormat="1"/>
    <w:lsdException w:name="footnote reference" w:semiHidden="0"/>
    <w:lsdException w:name="annotation reference" w:semiHidden="0" w:qFormat="1"/>
    <w:lsdException w:name="endnote reference" w:semiHidden="0"/>
    <w:lsdException w:name="endnote text" w:semiHidden="0"/>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annotation subject" w:semiHidden="0" w:qFormat="1"/>
    <w:lsdException w:name="Balloon Text" w:semiHidden="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Calibri" w:hAnsi="Calibri"/>
      <w:sz w:val="22"/>
      <w:szCs w:val="22"/>
    </w:rPr>
  </w:style>
  <w:style w:type="paragraph" w:styleId="Heading1">
    <w:name w:val="heading 1"/>
    <w:basedOn w:val="Normal"/>
    <w:next w:val="Normal"/>
    <w:link w:val="Heading1Char"/>
    <w:qFormat/>
    <w:pPr>
      <w:keepNext/>
      <w:keepLines/>
      <w:spacing w:before="240" w:after="0"/>
      <w:outlineLvl w:val="0"/>
    </w:pPr>
    <w:rPr>
      <w:rFonts w:ascii="Cambria" w:eastAsia="SimSun" w:hAnsi="Cambria"/>
      <w:color w:val="365F91"/>
      <w:sz w:val="32"/>
      <w:szCs w:val="32"/>
    </w:rPr>
  </w:style>
  <w:style w:type="paragraph" w:styleId="Heading2">
    <w:name w:val="heading 2"/>
    <w:basedOn w:val="Normal"/>
    <w:next w:val="Normal"/>
    <w:link w:val="Heading2Char"/>
    <w:uiPriority w:val="9"/>
    <w:qFormat/>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uiPriority w:val="99"/>
    <w:unhideWhenUsed/>
    <w:rPr>
      <w:vertAlign w:val="superscript"/>
    </w:rPr>
  </w:style>
  <w:style w:type="character" w:styleId="SubtleEmphasis">
    <w:name w:val="Subtle Emphasis"/>
    <w:uiPriority w:val="19"/>
    <w:qFormat/>
    <w:rPr>
      <w:i/>
      <w:iCs/>
      <w:color w:val="7F7F7F"/>
    </w:rPr>
  </w:style>
  <w:style w:type="character" w:styleId="PlaceholderText">
    <w:name w:val="Placeholder Text"/>
    <w:uiPriority w:val="99"/>
    <w:semiHidden/>
    <w:rPr>
      <w:color w:val="808080"/>
    </w:rPr>
  </w:style>
  <w:style w:type="character" w:customStyle="1" w:styleId="FooterChar">
    <w:name w:val="Footer Char"/>
    <w:link w:val="Footer"/>
    <w:uiPriority w:val="99"/>
    <w:rPr>
      <w:rFonts w:ascii="Calibri" w:eastAsia="Calibri" w:hAnsi="Calibri" w:cs="Times New Roman"/>
      <w:lang w:val="en-MY"/>
    </w:rPr>
  </w:style>
  <w:style w:type="character" w:customStyle="1" w:styleId="EndnoteTextChar">
    <w:name w:val="Endnote Text Char"/>
    <w:link w:val="EndnoteText"/>
    <w:uiPriority w:val="99"/>
    <w:qFormat/>
    <w:rPr>
      <w:rFonts w:ascii="Calibri" w:eastAsia="Calibri" w:hAnsi="Calibri" w:cs="Times New Roman"/>
      <w:sz w:val="20"/>
      <w:szCs w:val="20"/>
      <w:lang w:val="en-MY"/>
    </w:rPr>
  </w:style>
  <w:style w:type="character" w:customStyle="1" w:styleId="personname">
    <w:name w:val="person_name"/>
  </w:style>
  <w:style w:type="character" w:customStyle="1" w:styleId="UnresolvedMention1">
    <w:name w:val="Unresolved Mention1"/>
    <w:uiPriority w:val="99"/>
    <w:unhideWhenUsed/>
    <w:rPr>
      <w:color w:val="808080"/>
      <w:shd w:val="clear" w:color="auto" w:fill="E6E6E6"/>
    </w:rPr>
  </w:style>
  <w:style w:type="character" w:customStyle="1" w:styleId="st1">
    <w:name w:val="st1"/>
  </w:style>
  <w:style w:type="character" w:customStyle="1" w:styleId="FootnoteTextChar">
    <w:name w:val="Footnote Text Char"/>
    <w:link w:val="FootnoteText"/>
    <w:uiPriority w:val="99"/>
    <w:qFormat/>
    <w:rPr>
      <w:rFonts w:ascii="Calibri" w:eastAsia="Calibri" w:hAnsi="Calibri" w:cs="Times New Roman"/>
      <w:sz w:val="20"/>
      <w:szCs w:val="20"/>
    </w:rPr>
  </w:style>
  <w:style w:type="character" w:styleId="FootnoteReference">
    <w:name w:val="footnote reference"/>
    <w:uiPriority w:val="99"/>
    <w:unhideWhenUsed/>
    <w:rPr>
      <w:vertAlign w:val="superscript"/>
    </w:rPr>
  </w:style>
  <w:style w:type="character" w:customStyle="1" w:styleId="09dLevel04Char">
    <w:name w:val="09d Level04 Char"/>
    <w:link w:val="09dLevel04"/>
    <w:locked/>
    <w:rPr>
      <w:rFonts w:eastAsia="Calibri" w:cs="Arial"/>
      <w:b/>
      <w:sz w:val="22"/>
      <w:szCs w:val="22"/>
    </w:rPr>
  </w:style>
  <w:style w:type="character" w:customStyle="1" w:styleId="TitleChar">
    <w:name w:val="Title Char"/>
    <w:link w:val="Title"/>
    <w:uiPriority w:val="10"/>
    <w:rPr>
      <w:rFonts w:eastAsia="Times New Roman"/>
      <w:color w:val="17365D"/>
      <w:spacing w:val="5"/>
      <w:kern w:val="28"/>
      <w:sz w:val="32"/>
      <w:szCs w:val="52"/>
    </w:rPr>
  </w:style>
  <w:style w:type="character" w:customStyle="1" w:styleId="Heading1Char">
    <w:name w:val="Heading 1 Char"/>
    <w:link w:val="Heading1"/>
    <w:uiPriority w:val="9"/>
    <w:rPr>
      <w:rFonts w:ascii="Cambria" w:eastAsia="SimSun" w:hAnsi="Cambria" w:cs="Times New Roman"/>
      <w:color w:val="365F91"/>
      <w:sz w:val="32"/>
      <w:szCs w:val="32"/>
      <w:lang w:val="en-US" w:eastAsia="en-US"/>
    </w:rPr>
  </w:style>
  <w:style w:type="character" w:customStyle="1" w:styleId="BalloonTextChar">
    <w:name w:val="Balloon Text Char"/>
    <w:link w:val="BalloonText"/>
    <w:uiPriority w:val="99"/>
    <w:semiHidden/>
    <w:qFormat/>
    <w:rPr>
      <w:rFonts w:ascii="Tahoma" w:eastAsia="Calibri" w:hAnsi="Tahoma" w:cs="Tahoma"/>
      <w:sz w:val="16"/>
      <w:szCs w:val="16"/>
    </w:rPr>
  </w:style>
  <w:style w:type="character" w:styleId="Emphasis">
    <w:name w:val="Emphasis"/>
    <w:uiPriority w:val="20"/>
    <w:qFormat/>
    <w:rPr>
      <w:b/>
      <w:iCs/>
    </w:rPr>
  </w:style>
  <w:style w:type="character" w:customStyle="1" w:styleId="CommentSubjectChar">
    <w:name w:val="Comment Subject Char"/>
    <w:link w:val="CommentSubject"/>
    <w:uiPriority w:val="99"/>
    <w:semiHidden/>
    <w:qFormat/>
    <w:rPr>
      <w:rFonts w:ascii="Calibri" w:eastAsia="Calibri" w:hAnsi="Calibri" w:cs="Times New Roman"/>
      <w:b/>
      <w:bCs/>
      <w:sz w:val="20"/>
      <w:szCs w:val="20"/>
      <w:lang w:val="en-US" w:eastAsia="en-US"/>
    </w:rPr>
  </w:style>
  <w:style w:type="character" w:customStyle="1" w:styleId="HeaderChar">
    <w:name w:val="Header Char"/>
    <w:link w:val="Header"/>
    <w:uiPriority w:val="99"/>
    <w:rPr>
      <w:rFonts w:ascii="Calibri" w:eastAsia="Calibri" w:hAnsi="Calibri" w:cs="Times New Roman"/>
    </w:rPr>
  </w:style>
  <w:style w:type="character" w:styleId="Hyperlink">
    <w:name w:val="Hyperlink"/>
    <w:uiPriority w:val="99"/>
    <w:unhideWhenUsed/>
    <w:rPr>
      <w:color w:val="0000FF"/>
      <w:u w:val="single"/>
    </w:rPr>
  </w:style>
  <w:style w:type="character" w:customStyle="1" w:styleId="ReferencesChar">
    <w:name w:val="References Char"/>
    <w:link w:val="References"/>
    <w:rPr>
      <w:rFonts w:eastAsia="Calibri"/>
      <w:sz w:val="24"/>
      <w:szCs w:val="22"/>
    </w:rPr>
  </w:style>
  <w:style w:type="character" w:customStyle="1" w:styleId="Heading2Char">
    <w:name w:val="Heading 2 Char"/>
    <w:link w:val="Heading2"/>
    <w:uiPriority w:val="9"/>
    <w:rPr>
      <w:rFonts w:ascii="Cambria" w:eastAsia="Times New Roman" w:hAnsi="Cambria" w:cs="Times New Roman"/>
      <w:b/>
      <w:bCs/>
      <w:i/>
      <w:iCs/>
      <w:sz w:val="28"/>
      <w:szCs w:val="28"/>
    </w:rPr>
  </w:style>
  <w:style w:type="character" w:styleId="Strong">
    <w:name w:val="Strong"/>
    <w:uiPriority w:val="22"/>
    <w:qFormat/>
    <w:rPr>
      <w:b/>
      <w:bCs/>
    </w:rPr>
  </w:style>
  <w:style w:type="character" w:styleId="CommentReference">
    <w:name w:val="annotation reference"/>
    <w:uiPriority w:val="99"/>
    <w:unhideWhenUsed/>
    <w:qFormat/>
    <w:rPr>
      <w:sz w:val="16"/>
      <w:szCs w:val="16"/>
    </w:rPr>
  </w:style>
  <w:style w:type="character" w:customStyle="1" w:styleId="09cLevel03Char">
    <w:name w:val="09c Level03 Char"/>
    <w:link w:val="09cLevel03"/>
    <w:locked/>
    <w:rPr>
      <w:rFonts w:cs="Arial"/>
      <w:b/>
      <w:sz w:val="22"/>
      <w:szCs w:val="22"/>
      <w:lang w:eastAsia="ko-KR"/>
    </w:rPr>
  </w:style>
  <w:style w:type="character" w:customStyle="1" w:styleId="CommentTextChar">
    <w:name w:val="Comment Text Char"/>
    <w:link w:val="CommentText"/>
    <w:uiPriority w:val="99"/>
    <w:semiHidden/>
    <w:qFormat/>
    <w:rPr>
      <w:rFonts w:ascii="Calibri" w:eastAsia="Calibri" w:hAnsi="Calibri" w:cs="Times New Roman"/>
      <w:sz w:val="20"/>
      <w:szCs w:val="20"/>
    </w:rPr>
  </w:style>
  <w:style w:type="character" w:customStyle="1" w:styleId="apple-converted-space">
    <w:name w:val="apple-converted-space"/>
    <w:qFormat/>
  </w:style>
  <w:style w:type="character" w:styleId="BookTitle">
    <w:name w:val="Book Title"/>
    <w:uiPriority w:val="33"/>
    <w:qFormat/>
    <w:rPr>
      <w:b/>
      <w:bCs/>
      <w:smallCaps/>
      <w:spacing w:val="5"/>
    </w:rPr>
  </w:style>
  <w:style w:type="character" w:customStyle="1" w:styleId="UnresolvedMention">
    <w:name w:val="Unresolved Mention"/>
    <w:uiPriority w:val="99"/>
    <w:unhideWhenUsed/>
    <w:rPr>
      <w:color w:val="808080"/>
      <w:shd w:val="clear" w:color="auto" w:fill="E6E6E6"/>
    </w:rPr>
  </w:style>
  <w:style w:type="character" w:customStyle="1" w:styleId="HTMLPreformattedChar">
    <w:name w:val="HTML Preformatted Char"/>
    <w:link w:val="HTMLPreformatted"/>
    <w:uiPriority w:val="99"/>
    <w:semiHidden/>
    <w:rPr>
      <w:rFonts w:ascii="Courier New" w:eastAsia="Times New Roman" w:hAnsi="Courier New" w:cs="Courier New"/>
      <w:lang w:val="en-US" w:eastAsia="en-US"/>
    </w:rPr>
  </w:style>
  <w:style w:type="paragraph" w:styleId="FootnoteText">
    <w:name w:val="footnote text"/>
    <w:basedOn w:val="Normal"/>
    <w:link w:val="FootnoteTextChar"/>
    <w:uiPriority w:val="99"/>
    <w:unhideWhenUsed/>
    <w:rPr>
      <w:sz w:val="20"/>
      <w:szCs w:val="20"/>
    </w:rPr>
  </w:style>
  <w:style w:type="paragraph" w:customStyle="1" w:styleId="References">
    <w:name w:val="References"/>
    <w:basedOn w:val="Normal"/>
    <w:link w:val="ReferencesChar"/>
    <w:qFormat/>
    <w:locked/>
    <w:pPr>
      <w:spacing w:after="160" w:line="240" w:lineRule="auto"/>
      <w:ind w:left="720" w:hanging="720"/>
    </w:pPr>
    <w:rPr>
      <w:rFonts w:ascii="Times New Roman" w:hAnsi="Times New Roman"/>
      <w:sz w:val="24"/>
    </w:rPr>
  </w:style>
  <w:style w:type="paragraph" w:styleId="NoSpacing">
    <w:name w:val="No Spacing"/>
    <w:uiPriority w:val="1"/>
    <w:qFormat/>
    <w:rPr>
      <w:rFonts w:ascii="Calibri" w:eastAsia="Calibri" w:hAnsi="Calibri"/>
      <w:sz w:val="22"/>
      <w:szCs w:val="22"/>
    </w:rPr>
  </w:style>
  <w:style w:type="paragraph" w:customStyle="1" w:styleId="09dLevel04">
    <w:name w:val="09d Level04"/>
    <w:next w:val="10Normal01-PerengganPertama"/>
    <w:link w:val="09dLevel04Char"/>
    <w:qFormat/>
    <w:pPr>
      <w:keepNext/>
      <w:spacing w:beforeLines="150" w:before="468" w:afterLines="150" w:after="468" w:line="360" w:lineRule="auto"/>
      <w:ind w:left="1440" w:hanging="720"/>
      <w:jc w:val="both"/>
      <w:outlineLvl w:val="3"/>
    </w:pPr>
    <w:rPr>
      <w:rFonts w:eastAsia="Calibri" w:cs="Arial"/>
      <w:b/>
      <w:sz w:val="22"/>
      <w:szCs w:val="22"/>
    </w:rPr>
  </w:style>
  <w:style w:type="paragraph" w:customStyle="1" w:styleId="BodyA">
    <w:name w:val="Body A"/>
    <w:rPr>
      <w:rFonts w:ascii="Helvetica" w:eastAsia="Helvetica" w:hAnsi="Helvetica" w:cs="Helvetica"/>
      <w:color w:val="000000"/>
      <w:sz w:val="22"/>
      <w:szCs w:val="22"/>
      <w:u w:color="000000"/>
    </w:rPr>
  </w:style>
  <w:style w:type="paragraph" w:styleId="Footer">
    <w:name w:val="footer"/>
    <w:basedOn w:val="Normal"/>
    <w:link w:val="FooterChar"/>
    <w:uiPriority w:val="99"/>
    <w:unhideWhenUsed/>
    <w:qFormat/>
    <w:pPr>
      <w:tabs>
        <w:tab w:val="center" w:pos="4513"/>
        <w:tab w:val="right" w:pos="9026"/>
      </w:tabs>
      <w:spacing w:after="0" w:line="240" w:lineRule="auto"/>
    </w:pPr>
    <w:rPr>
      <w:lang w:val="en-MY"/>
    </w:rPr>
  </w:style>
  <w:style w:type="paragraph" w:styleId="CommentText">
    <w:name w:val="annotation text"/>
    <w:basedOn w:val="Normal"/>
    <w:link w:val="CommentTextChar"/>
    <w:uiPriority w:val="99"/>
    <w:unhideWhenUsed/>
    <w:pPr>
      <w:spacing w:line="240" w:lineRule="auto"/>
    </w:pPr>
    <w:rPr>
      <w:sz w:val="20"/>
      <w:szCs w:val="20"/>
    </w:rPr>
  </w:style>
  <w:style w:type="paragraph" w:customStyle="1" w:styleId="09aLevel01">
    <w:name w:val="09a Level01"/>
    <w:next w:val="09bLevel02"/>
    <w:qFormat/>
    <w:pPr>
      <w:keepNext/>
      <w:tabs>
        <w:tab w:val="left" w:pos="652"/>
        <w:tab w:val="left" w:pos="709"/>
        <w:tab w:val="left" w:pos="765"/>
        <w:tab w:val="left" w:pos="822"/>
        <w:tab w:val="left" w:pos="851"/>
        <w:tab w:val="left" w:pos="879"/>
        <w:tab w:val="left" w:pos="936"/>
        <w:tab w:val="left" w:pos="992"/>
        <w:tab w:val="left" w:pos="1049"/>
        <w:tab w:val="left" w:pos="1106"/>
        <w:tab w:val="left" w:pos="1162"/>
        <w:tab w:val="left" w:pos="1219"/>
        <w:tab w:val="left" w:pos="1276"/>
        <w:tab w:val="left" w:pos="1332"/>
      </w:tabs>
      <w:spacing w:before="1440" w:after="800" w:line="360" w:lineRule="auto"/>
      <w:ind w:right="227"/>
      <w:jc w:val="center"/>
      <w:outlineLvl w:val="0"/>
    </w:pPr>
    <w:rPr>
      <w:rFonts w:eastAsia="Calibri" w:cs="Arial"/>
      <w:b/>
      <w:caps/>
      <w:sz w:val="22"/>
      <w:lang w:val="ms-MY"/>
    </w:rPr>
  </w:style>
  <w:style w:type="paragraph" w:styleId="EndnoteText">
    <w:name w:val="endnote text"/>
    <w:basedOn w:val="Normal"/>
    <w:link w:val="EndnoteTextChar"/>
    <w:uiPriority w:val="99"/>
    <w:unhideWhenUsed/>
    <w:pPr>
      <w:spacing w:after="0" w:line="240" w:lineRule="auto"/>
    </w:pPr>
    <w:rPr>
      <w:sz w:val="20"/>
      <w:szCs w:val="20"/>
      <w:lang w:val="en-MY"/>
    </w:rPr>
  </w:style>
  <w:style w:type="paragraph" w:customStyle="1" w:styleId="Revision1">
    <w:name w:val="Revision1"/>
    <w:uiPriority w:val="99"/>
    <w:semiHidden/>
    <w:qFormat/>
    <w:rPr>
      <w:rFonts w:ascii="Calibri" w:eastAsia="Calibri" w:hAnsi="Calibri"/>
      <w:sz w:val="22"/>
      <w:szCs w:val="22"/>
    </w:rPr>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ListParagraph">
    <w:name w:val="List Paragraph"/>
    <w:basedOn w:val="Normal"/>
    <w:uiPriority w:val="34"/>
    <w:qFormat/>
    <w:pPr>
      <w:ind w:left="720"/>
      <w:contextualSpacing/>
    </w:pPr>
    <w:rPr>
      <w:lang w:val="ms-MY"/>
    </w:rPr>
  </w:style>
  <w:style w:type="paragraph" w:customStyle="1" w:styleId="15bCaption-Justify">
    <w:name w:val="15b Caption-Justify"/>
    <w:next w:val="11Normal02-PerengganKeduaonward"/>
    <w:qFormat/>
    <w:pPr>
      <w:tabs>
        <w:tab w:val="left" w:pos="1701"/>
      </w:tabs>
      <w:spacing w:before="240" w:after="120"/>
      <w:ind w:left="1701" w:right="567" w:hanging="1134"/>
    </w:pPr>
    <w:rPr>
      <w:rFonts w:eastAsia="MS Mincho" w:cs="Arial"/>
      <w:bCs/>
      <w:szCs w:val="18"/>
    </w:rPr>
  </w:style>
  <w:style w:type="paragraph" w:styleId="CommentSubject">
    <w:name w:val="annotation subject"/>
    <w:basedOn w:val="CommentText"/>
    <w:next w:val="CommentText"/>
    <w:link w:val="CommentSubjectChar"/>
    <w:uiPriority w:val="99"/>
    <w:unhideWhenUsed/>
    <w:qFormat/>
    <w:rPr>
      <w:b/>
      <w:bCs/>
    </w:rPr>
  </w:style>
  <w:style w:type="paragraph" w:customStyle="1" w:styleId="26bPetikan-Perkataan">
    <w:name w:val="26b Petikan-Perkataan"/>
    <w:next w:val="Normal"/>
    <w:qFormat/>
    <w:pPr>
      <w:spacing w:beforeLines="50" w:before="156" w:afterLines="50" w:after="156" w:line="360" w:lineRule="auto"/>
      <w:ind w:left="720"/>
      <w:jc w:val="both"/>
    </w:pPr>
    <w:rPr>
      <w:rFonts w:eastAsia="Times New Roman"/>
      <w:color w:val="000000"/>
      <w:sz w:val="24"/>
      <w:szCs w:val="23"/>
      <w:lang w:eastAsia="ko-KR"/>
    </w:rPr>
  </w:style>
  <w:style w:type="paragraph" w:customStyle="1" w:styleId="19Kotak-Tajuk-Kanan">
    <w:name w:val="19 Kotak-Tajuk-Kanan"/>
    <w:next w:val="10Normal01-PerengganPertama"/>
    <w:qFormat/>
    <w:pPr>
      <w:spacing w:before="20" w:after="20"/>
      <w:jc w:val="right"/>
    </w:pPr>
    <w:rPr>
      <w:rFonts w:eastAsia="MS Mincho"/>
      <w:b/>
      <w:szCs w:val="24"/>
    </w:rPr>
  </w:style>
  <w:style w:type="paragraph" w:customStyle="1" w:styleId="24bRujukan-Teks">
    <w:name w:val="24b Rujukan-Teks"/>
    <w:qFormat/>
    <w:pPr>
      <w:spacing w:after="240"/>
      <w:ind w:left="720" w:hanging="720"/>
      <w:jc w:val="both"/>
    </w:pPr>
    <w:rPr>
      <w:rFonts w:eastAsia="MS Mincho"/>
      <w:sz w:val="24"/>
      <w:szCs w:val="24"/>
    </w:rPr>
  </w:style>
  <w:style w:type="paragraph" w:customStyle="1" w:styleId="ecxmsolistparagraph">
    <w:name w:val="ecxmsolistparagraph"/>
    <w:basedOn w:val="Normal"/>
    <w:pPr>
      <w:spacing w:before="100" w:beforeAutospacing="1" w:after="100" w:afterAutospacing="1" w:line="240" w:lineRule="auto"/>
    </w:pPr>
    <w:rPr>
      <w:rFonts w:ascii="Times New Roman" w:eastAsia="Times New Roman" w:hAnsi="Times New Roman"/>
      <w:sz w:val="24"/>
      <w:szCs w:val="24"/>
      <w:lang w:val="en-MY" w:eastAsia="zh-CN"/>
    </w:rPr>
  </w:style>
  <w:style w:type="paragraph" w:customStyle="1" w:styleId="10Normal01-PerengganPertama">
    <w:name w:val="10 Normal01 - PerengganPertama"/>
    <w:next w:val="11Normal02-PerengganKeduaonward"/>
    <w:qFormat/>
    <w:pPr>
      <w:spacing w:beforeLines="150" w:before="468" w:afterLines="150" w:after="468" w:line="360" w:lineRule="auto"/>
      <w:jc w:val="both"/>
    </w:pPr>
    <w:rPr>
      <w:rFonts w:eastAsia="MS Mincho"/>
      <w:sz w:val="24"/>
      <w:szCs w:val="24"/>
    </w:rPr>
  </w:style>
  <w:style w:type="paragraph" w:styleId="Header">
    <w:name w:val="header"/>
    <w:basedOn w:val="Normal"/>
    <w:link w:val="HeaderChar"/>
    <w:uiPriority w:val="99"/>
    <w:unhideWhenUsed/>
    <w:pPr>
      <w:tabs>
        <w:tab w:val="center" w:pos="4513"/>
        <w:tab w:val="right" w:pos="9026"/>
      </w:tabs>
    </w:pPr>
  </w:style>
  <w:style w:type="paragraph" w:styleId="Title">
    <w:name w:val="Title"/>
    <w:basedOn w:val="Normal"/>
    <w:next w:val="Normal"/>
    <w:link w:val="TitleChar"/>
    <w:uiPriority w:val="10"/>
    <w:qFormat/>
    <w:pPr>
      <w:pBdr>
        <w:bottom w:val="single" w:sz="8" w:space="4" w:color="4F81BD"/>
      </w:pBdr>
      <w:spacing w:after="300" w:line="240" w:lineRule="auto"/>
      <w:contextualSpacing/>
      <w:jc w:val="center"/>
    </w:pPr>
    <w:rPr>
      <w:rFonts w:ascii="Times New Roman" w:eastAsia="Times New Roman" w:hAnsi="Times New Roman"/>
      <w:color w:val="17365D"/>
      <w:spacing w:val="5"/>
      <w:kern w:val="28"/>
      <w:sz w:val="32"/>
      <w:szCs w:val="52"/>
    </w:rPr>
  </w:style>
  <w:style w:type="paragraph" w:customStyle="1" w:styleId="17Kotak-Tajuk-Center">
    <w:name w:val="17 Kotak-Tajuk-Center"/>
    <w:next w:val="10Normal01-PerengganPertama"/>
    <w:qFormat/>
    <w:pPr>
      <w:spacing w:before="20" w:after="20"/>
      <w:jc w:val="center"/>
    </w:pPr>
    <w:rPr>
      <w:rFonts w:eastAsia="MS Mincho" w:cs="Arial"/>
      <w:b/>
      <w:szCs w:val="24"/>
      <w:lang w:eastAsia="ko-KR"/>
    </w:rPr>
  </w:style>
  <w:style w:type="paragraph" w:customStyle="1" w:styleId="09cLevel03">
    <w:name w:val="09c Level03"/>
    <w:next w:val="10Normal01-PerengganPertama"/>
    <w:link w:val="09cLevel03Char"/>
    <w:qFormat/>
    <w:pPr>
      <w:keepNext/>
      <w:spacing w:beforeLines="150" w:before="468" w:afterLines="150" w:after="468" w:line="360" w:lineRule="auto"/>
      <w:ind w:left="1440" w:hanging="720"/>
      <w:jc w:val="both"/>
      <w:outlineLvl w:val="2"/>
    </w:pPr>
    <w:rPr>
      <w:rFonts w:cs="Arial"/>
      <w:b/>
      <w:sz w:val="22"/>
      <w:szCs w:val="22"/>
      <w:lang w:eastAsia="ko-KR"/>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TableStyle2">
    <w:name w:val="Table Style 2"/>
    <w:rPr>
      <w:rFonts w:ascii="Helvetica" w:eastAsia="Helvetica" w:hAnsi="Helvetica" w:cs="Helvetica"/>
      <w:color w:val="000000"/>
      <w:lang w:val="en-MY" w:eastAsia="en-MY"/>
    </w:rPr>
  </w:style>
  <w:style w:type="paragraph" w:customStyle="1" w:styleId="15aCaption-Center">
    <w:name w:val="15a Caption-Center"/>
    <w:next w:val="11Normal02-PerengganKeduaonward"/>
    <w:qFormat/>
    <w:pPr>
      <w:tabs>
        <w:tab w:val="left" w:pos="1701"/>
      </w:tabs>
      <w:spacing w:beforeLines="100" w:before="312" w:afterLines="100" w:after="312"/>
      <w:ind w:left="567" w:right="567"/>
      <w:jc w:val="center"/>
    </w:pPr>
    <w:rPr>
      <w:rFonts w:eastAsia="MS Mincho" w:cs="Arial"/>
      <w:bCs/>
      <w:szCs w:val="18"/>
    </w:rPr>
  </w:style>
  <w:style w:type="paragraph" w:customStyle="1" w:styleId="DecimalAligned">
    <w:name w:val="Decimal Aligned"/>
    <w:basedOn w:val="Normal"/>
    <w:uiPriority w:val="40"/>
    <w:qFormat/>
    <w:pPr>
      <w:tabs>
        <w:tab w:val="decimal" w:pos="360"/>
      </w:tabs>
    </w:pPr>
    <w:rPr>
      <w:lang w:eastAsia="ja-JP"/>
    </w:rPr>
  </w:style>
  <w:style w:type="paragraph" w:customStyle="1" w:styleId="21Kotak-Isi-Kiri">
    <w:name w:val="21 Kotak-Isi-Kiri"/>
    <w:qFormat/>
    <w:rPr>
      <w:rFonts w:eastAsia="MS Mincho" w:cs="Arial"/>
      <w:szCs w:val="24"/>
    </w:rPr>
  </w:style>
  <w:style w:type="paragraph" w:customStyle="1" w:styleId="11Normal02-PerengganKeduaonward">
    <w:name w:val="11 Normal02 - PerengganKedua onward"/>
    <w:qFormat/>
    <w:pPr>
      <w:spacing w:beforeLines="150" w:before="468" w:afterLines="150" w:after="468" w:line="360" w:lineRule="auto"/>
      <w:ind w:firstLine="720"/>
      <w:jc w:val="both"/>
    </w:pPr>
    <w:rPr>
      <w:rFonts w:eastAsia="MS Mincho" w:cs="Arial"/>
      <w:sz w:val="24"/>
      <w:szCs w:val="24"/>
    </w:rPr>
  </w:style>
  <w:style w:type="paragraph" w:customStyle="1" w:styleId="09bLevel02">
    <w:name w:val="09b Level02"/>
    <w:next w:val="10Normal01-PerengganPertama"/>
    <w:qFormat/>
    <w:pPr>
      <w:keepNext/>
      <w:spacing w:beforeLines="150" w:before="468" w:afterLines="150" w:after="468" w:line="360" w:lineRule="auto"/>
      <w:ind w:left="1440" w:hanging="720"/>
      <w:jc w:val="both"/>
      <w:outlineLvl w:val="1"/>
    </w:pPr>
    <w:rPr>
      <w:rFonts w:eastAsia="Calibri" w:cs="Arial"/>
      <w:b/>
      <w:caps/>
      <w:sz w:val="22"/>
      <w:szCs w:val="22"/>
      <w:lang w:val="ms-MY"/>
    </w:rPr>
  </w:style>
  <w:style w:type="paragraph" w:customStyle="1" w:styleId="20Kotak-Isi-Center">
    <w:name w:val="20 Kotak-Isi-Center"/>
    <w:qFormat/>
    <w:pPr>
      <w:jc w:val="center"/>
    </w:pPr>
    <w:rPr>
      <w:rFonts w:eastAsia="MS Mincho"/>
      <w:szCs w:val="24"/>
    </w:rPr>
  </w:style>
  <w:style w:type="paragraph" w:customStyle="1" w:styleId="09eLevel05">
    <w:name w:val="09e Level05"/>
    <w:next w:val="10Normal01-PerengganPertama"/>
    <w:qFormat/>
    <w:pPr>
      <w:keepNext/>
      <w:spacing w:beforeLines="150" w:before="468" w:afterLines="150" w:after="468" w:line="360" w:lineRule="auto"/>
      <w:ind w:left="1440" w:hanging="720"/>
      <w:jc w:val="both"/>
      <w:outlineLvl w:val="4"/>
    </w:pPr>
    <w:rPr>
      <w:rFonts w:eastAsia="Calibri" w:cs="Arial"/>
      <w:b/>
      <w:sz w:val="22"/>
      <w:szCs w:val="22"/>
    </w:rPr>
  </w:style>
  <w:style w:type="paragraph" w:customStyle="1" w:styleId="Default">
    <w:name w:val="Default"/>
    <w:pPr>
      <w:autoSpaceDE w:val="0"/>
      <w:autoSpaceDN w:val="0"/>
      <w:adjustRightInd w:val="0"/>
    </w:pPr>
    <w:rPr>
      <w:rFonts w:eastAsia="Calibri"/>
      <w:color w:val="000000"/>
      <w:sz w:val="24"/>
      <w:szCs w:val="24"/>
      <w:lang w:val="en-MY" w:eastAsia="en-M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annotation text" w:semiHidden="0"/>
    <w:lsdException w:name="header" w:semiHidden="0"/>
    <w:lsdException w:name="footer" w:semiHidden="0" w:qFormat="1"/>
    <w:lsdException w:name="caption" w:uiPriority="35" w:qFormat="1"/>
    <w:lsdException w:name="footnote reference" w:semiHidden="0"/>
    <w:lsdException w:name="annotation reference" w:semiHidden="0" w:qFormat="1"/>
    <w:lsdException w:name="endnote reference" w:semiHidden="0"/>
    <w:lsdException w:name="endnote text" w:semiHidden="0"/>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annotation subject" w:semiHidden="0" w:qFormat="1"/>
    <w:lsdException w:name="Balloon Text" w:semiHidden="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Calibri" w:hAnsi="Calibri"/>
      <w:sz w:val="22"/>
      <w:szCs w:val="22"/>
    </w:rPr>
  </w:style>
  <w:style w:type="paragraph" w:styleId="Heading1">
    <w:name w:val="heading 1"/>
    <w:basedOn w:val="Normal"/>
    <w:next w:val="Normal"/>
    <w:link w:val="Heading1Char"/>
    <w:qFormat/>
    <w:pPr>
      <w:keepNext/>
      <w:keepLines/>
      <w:spacing w:before="240" w:after="0"/>
      <w:outlineLvl w:val="0"/>
    </w:pPr>
    <w:rPr>
      <w:rFonts w:ascii="Cambria" w:eastAsia="SimSun" w:hAnsi="Cambria"/>
      <w:color w:val="365F91"/>
      <w:sz w:val="32"/>
      <w:szCs w:val="32"/>
    </w:rPr>
  </w:style>
  <w:style w:type="paragraph" w:styleId="Heading2">
    <w:name w:val="heading 2"/>
    <w:basedOn w:val="Normal"/>
    <w:next w:val="Normal"/>
    <w:link w:val="Heading2Char"/>
    <w:uiPriority w:val="9"/>
    <w:qFormat/>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uiPriority w:val="99"/>
    <w:unhideWhenUsed/>
    <w:rPr>
      <w:vertAlign w:val="superscript"/>
    </w:rPr>
  </w:style>
  <w:style w:type="character" w:styleId="SubtleEmphasis">
    <w:name w:val="Subtle Emphasis"/>
    <w:uiPriority w:val="19"/>
    <w:qFormat/>
    <w:rPr>
      <w:i/>
      <w:iCs/>
      <w:color w:val="7F7F7F"/>
    </w:rPr>
  </w:style>
  <w:style w:type="character" w:styleId="PlaceholderText">
    <w:name w:val="Placeholder Text"/>
    <w:uiPriority w:val="99"/>
    <w:semiHidden/>
    <w:rPr>
      <w:color w:val="808080"/>
    </w:rPr>
  </w:style>
  <w:style w:type="character" w:customStyle="1" w:styleId="FooterChar">
    <w:name w:val="Footer Char"/>
    <w:link w:val="Footer"/>
    <w:uiPriority w:val="99"/>
    <w:rPr>
      <w:rFonts w:ascii="Calibri" w:eastAsia="Calibri" w:hAnsi="Calibri" w:cs="Times New Roman"/>
      <w:lang w:val="en-MY"/>
    </w:rPr>
  </w:style>
  <w:style w:type="character" w:customStyle="1" w:styleId="EndnoteTextChar">
    <w:name w:val="Endnote Text Char"/>
    <w:link w:val="EndnoteText"/>
    <w:uiPriority w:val="99"/>
    <w:qFormat/>
    <w:rPr>
      <w:rFonts w:ascii="Calibri" w:eastAsia="Calibri" w:hAnsi="Calibri" w:cs="Times New Roman"/>
      <w:sz w:val="20"/>
      <w:szCs w:val="20"/>
      <w:lang w:val="en-MY"/>
    </w:rPr>
  </w:style>
  <w:style w:type="character" w:customStyle="1" w:styleId="personname">
    <w:name w:val="person_name"/>
  </w:style>
  <w:style w:type="character" w:customStyle="1" w:styleId="UnresolvedMention1">
    <w:name w:val="Unresolved Mention1"/>
    <w:uiPriority w:val="99"/>
    <w:unhideWhenUsed/>
    <w:rPr>
      <w:color w:val="808080"/>
      <w:shd w:val="clear" w:color="auto" w:fill="E6E6E6"/>
    </w:rPr>
  </w:style>
  <w:style w:type="character" w:customStyle="1" w:styleId="st1">
    <w:name w:val="st1"/>
  </w:style>
  <w:style w:type="character" w:customStyle="1" w:styleId="FootnoteTextChar">
    <w:name w:val="Footnote Text Char"/>
    <w:link w:val="FootnoteText"/>
    <w:uiPriority w:val="99"/>
    <w:qFormat/>
    <w:rPr>
      <w:rFonts w:ascii="Calibri" w:eastAsia="Calibri" w:hAnsi="Calibri" w:cs="Times New Roman"/>
      <w:sz w:val="20"/>
      <w:szCs w:val="20"/>
    </w:rPr>
  </w:style>
  <w:style w:type="character" w:styleId="FootnoteReference">
    <w:name w:val="footnote reference"/>
    <w:uiPriority w:val="99"/>
    <w:unhideWhenUsed/>
    <w:rPr>
      <w:vertAlign w:val="superscript"/>
    </w:rPr>
  </w:style>
  <w:style w:type="character" w:customStyle="1" w:styleId="09dLevel04Char">
    <w:name w:val="09d Level04 Char"/>
    <w:link w:val="09dLevel04"/>
    <w:locked/>
    <w:rPr>
      <w:rFonts w:eastAsia="Calibri" w:cs="Arial"/>
      <w:b/>
      <w:sz w:val="22"/>
      <w:szCs w:val="22"/>
    </w:rPr>
  </w:style>
  <w:style w:type="character" w:customStyle="1" w:styleId="TitleChar">
    <w:name w:val="Title Char"/>
    <w:link w:val="Title"/>
    <w:uiPriority w:val="10"/>
    <w:rPr>
      <w:rFonts w:eastAsia="Times New Roman"/>
      <w:color w:val="17365D"/>
      <w:spacing w:val="5"/>
      <w:kern w:val="28"/>
      <w:sz w:val="32"/>
      <w:szCs w:val="52"/>
    </w:rPr>
  </w:style>
  <w:style w:type="character" w:customStyle="1" w:styleId="Heading1Char">
    <w:name w:val="Heading 1 Char"/>
    <w:link w:val="Heading1"/>
    <w:uiPriority w:val="9"/>
    <w:rPr>
      <w:rFonts w:ascii="Cambria" w:eastAsia="SimSun" w:hAnsi="Cambria" w:cs="Times New Roman"/>
      <w:color w:val="365F91"/>
      <w:sz w:val="32"/>
      <w:szCs w:val="32"/>
      <w:lang w:val="en-US" w:eastAsia="en-US"/>
    </w:rPr>
  </w:style>
  <w:style w:type="character" w:customStyle="1" w:styleId="BalloonTextChar">
    <w:name w:val="Balloon Text Char"/>
    <w:link w:val="BalloonText"/>
    <w:uiPriority w:val="99"/>
    <w:semiHidden/>
    <w:qFormat/>
    <w:rPr>
      <w:rFonts w:ascii="Tahoma" w:eastAsia="Calibri" w:hAnsi="Tahoma" w:cs="Tahoma"/>
      <w:sz w:val="16"/>
      <w:szCs w:val="16"/>
    </w:rPr>
  </w:style>
  <w:style w:type="character" w:styleId="Emphasis">
    <w:name w:val="Emphasis"/>
    <w:uiPriority w:val="20"/>
    <w:qFormat/>
    <w:rPr>
      <w:b/>
      <w:iCs/>
    </w:rPr>
  </w:style>
  <w:style w:type="character" w:customStyle="1" w:styleId="CommentSubjectChar">
    <w:name w:val="Comment Subject Char"/>
    <w:link w:val="CommentSubject"/>
    <w:uiPriority w:val="99"/>
    <w:semiHidden/>
    <w:qFormat/>
    <w:rPr>
      <w:rFonts w:ascii="Calibri" w:eastAsia="Calibri" w:hAnsi="Calibri" w:cs="Times New Roman"/>
      <w:b/>
      <w:bCs/>
      <w:sz w:val="20"/>
      <w:szCs w:val="20"/>
      <w:lang w:val="en-US" w:eastAsia="en-US"/>
    </w:rPr>
  </w:style>
  <w:style w:type="character" w:customStyle="1" w:styleId="HeaderChar">
    <w:name w:val="Header Char"/>
    <w:link w:val="Header"/>
    <w:uiPriority w:val="99"/>
    <w:rPr>
      <w:rFonts w:ascii="Calibri" w:eastAsia="Calibri" w:hAnsi="Calibri" w:cs="Times New Roman"/>
    </w:rPr>
  </w:style>
  <w:style w:type="character" w:styleId="Hyperlink">
    <w:name w:val="Hyperlink"/>
    <w:uiPriority w:val="99"/>
    <w:unhideWhenUsed/>
    <w:rPr>
      <w:color w:val="0000FF"/>
      <w:u w:val="single"/>
    </w:rPr>
  </w:style>
  <w:style w:type="character" w:customStyle="1" w:styleId="ReferencesChar">
    <w:name w:val="References Char"/>
    <w:link w:val="References"/>
    <w:rPr>
      <w:rFonts w:eastAsia="Calibri"/>
      <w:sz w:val="24"/>
      <w:szCs w:val="22"/>
    </w:rPr>
  </w:style>
  <w:style w:type="character" w:customStyle="1" w:styleId="Heading2Char">
    <w:name w:val="Heading 2 Char"/>
    <w:link w:val="Heading2"/>
    <w:uiPriority w:val="9"/>
    <w:rPr>
      <w:rFonts w:ascii="Cambria" w:eastAsia="Times New Roman" w:hAnsi="Cambria" w:cs="Times New Roman"/>
      <w:b/>
      <w:bCs/>
      <w:i/>
      <w:iCs/>
      <w:sz w:val="28"/>
      <w:szCs w:val="28"/>
    </w:rPr>
  </w:style>
  <w:style w:type="character" w:styleId="Strong">
    <w:name w:val="Strong"/>
    <w:uiPriority w:val="22"/>
    <w:qFormat/>
    <w:rPr>
      <w:b/>
      <w:bCs/>
    </w:rPr>
  </w:style>
  <w:style w:type="character" w:styleId="CommentReference">
    <w:name w:val="annotation reference"/>
    <w:uiPriority w:val="99"/>
    <w:unhideWhenUsed/>
    <w:qFormat/>
    <w:rPr>
      <w:sz w:val="16"/>
      <w:szCs w:val="16"/>
    </w:rPr>
  </w:style>
  <w:style w:type="character" w:customStyle="1" w:styleId="09cLevel03Char">
    <w:name w:val="09c Level03 Char"/>
    <w:link w:val="09cLevel03"/>
    <w:locked/>
    <w:rPr>
      <w:rFonts w:cs="Arial"/>
      <w:b/>
      <w:sz w:val="22"/>
      <w:szCs w:val="22"/>
      <w:lang w:eastAsia="ko-KR"/>
    </w:rPr>
  </w:style>
  <w:style w:type="character" w:customStyle="1" w:styleId="CommentTextChar">
    <w:name w:val="Comment Text Char"/>
    <w:link w:val="CommentText"/>
    <w:uiPriority w:val="99"/>
    <w:semiHidden/>
    <w:qFormat/>
    <w:rPr>
      <w:rFonts w:ascii="Calibri" w:eastAsia="Calibri" w:hAnsi="Calibri" w:cs="Times New Roman"/>
      <w:sz w:val="20"/>
      <w:szCs w:val="20"/>
    </w:rPr>
  </w:style>
  <w:style w:type="character" w:customStyle="1" w:styleId="apple-converted-space">
    <w:name w:val="apple-converted-space"/>
    <w:qFormat/>
  </w:style>
  <w:style w:type="character" w:styleId="BookTitle">
    <w:name w:val="Book Title"/>
    <w:uiPriority w:val="33"/>
    <w:qFormat/>
    <w:rPr>
      <w:b/>
      <w:bCs/>
      <w:smallCaps/>
      <w:spacing w:val="5"/>
    </w:rPr>
  </w:style>
  <w:style w:type="character" w:customStyle="1" w:styleId="UnresolvedMention">
    <w:name w:val="Unresolved Mention"/>
    <w:uiPriority w:val="99"/>
    <w:unhideWhenUsed/>
    <w:rPr>
      <w:color w:val="808080"/>
      <w:shd w:val="clear" w:color="auto" w:fill="E6E6E6"/>
    </w:rPr>
  </w:style>
  <w:style w:type="character" w:customStyle="1" w:styleId="HTMLPreformattedChar">
    <w:name w:val="HTML Preformatted Char"/>
    <w:link w:val="HTMLPreformatted"/>
    <w:uiPriority w:val="99"/>
    <w:semiHidden/>
    <w:rPr>
      <w:rFonts w:ascii="Courier New" w:eastAsia="Times New Roman" w:hAnsi="Courier New" w:cs="Courier New"/>
      <w:lang w:val="en-US" w:eastAsia="en-US"/>
    </w:rPr>
  </w:style>
  <w:style w:type="paragraph" w:styleId="FootnoteText">
    <w:name w:val="footnote text"/>
    <w:basedOn w:val="Normal"/>
    <w:link w:val="FootnoteTextChar"/>
    <w:uiPriority w:val="99"/>
    <w:unhideWhenUsed/>
    <w:rPr>
      <w:sz w:val="20"/>
      <w:szCs w:val="20"/>
    </w:rPr>
  </w:style>
  <w:style w:type="paragraph" w:customStyle="1" w:styleId="References">
    <w:name w:val="References"/>
    <w:basedOn w:val="Normal"/>
    <w:link w:val="ReferencesChar"/>
    <w:qFormat/>
    <w:locked/>
    <w:pPr>
      <w:spacing w:after="160" w:line="240" w:lineRule="auto"/>
      <w:ind w:left="720" w:hanging="720"/>
    </w:pPr>
    <w:rPr>
      <w:rFonts w:ascii="Times New Roman" w:hAnsi="Times New Roman"/>
      <w:sz w:val="24"/>
    </w:rPr>
  </w:style>
  <w:style w:type="paragraph" w:styleId="NoSpacing">
    <w:name w:val="No Spacing"/>
    <w:uiPriority w:val="1"/>
    <w:qFormat/>
    <w:rPr>
      <w:rFonts w:ascii="Calibri" w:eastAsia="Calibri" w:hAnsi="Calibri"/>
      <w:sz w:val="22"/>
      <w:szCs w:val="22"/>
    </w:rPr>
  </w:style>
  <w:style w:type="paragraph" w:customStyle="1" w:styleId="09dLevel04">
    <w:name w:val="09d Level04"/>
    <w:next w:val="10Normal01-PerengganPertama"/>
    <w:link w:val="09dLevel04Char"/>
    <w:qFormat/>
    <w:pPr>
      <w:keepNext/>
      <w:spacing w:beforeLines="150" w:before="468" w:afterLines="150" w:after="468" w:line="360" w:lineRule="auto"/>
      <w:ind w:left="1440" w:hanging="720"/>
      <w:jc w:val="both"/>
      <w:outlineLvl w:val="3"/>
    </w:pPr>
    <w:rPr>
      <w:rFonts w:eastAsia="Calibri" w:cs="Arial"/>
      <w:b/>
      <w:sz w:val="22"/>
      <w:szCs w:val="22"/>
    </w:rPr>
  </w:style>
  <w:style w:type="paragraph" w:customStyle="1" w:styleId="BodyA">
    <w:name w:val="Body A"/>
    <w:rPr>
      <w:rFonts w:ascii="Helvetica" w:eastAsia="Helvetica" w:hAnsi="Helvetica" w:cs="Helvetica"/>
      <w:color w:val="000000"/>
      <w:sz w:val="22"/>
      <w:szCs w:val="22"/>
      <w:u w:color="000000"/>
    </w:rPr>
  </w:style>
  <w:style w:type="paragraph" w:styleId="Footer">
    <w:name w:val="footer"/>
    <w:basedOn w:val="Normal"/>
    <w:link w:val="FooterChar"/>
    <w:uiPriority w:val="99"/>
    <w:unhideWhenUsed/>
    <w:qFormat/>
    <w:pPr>
      <w:tabs>
        <w:tab w:val="center" w:pos="4513"/>
        <w:tab w:val="right" w:pos="9026"/>
      </w:tabs>
      <w:spacing w:after="0" w:line="240" w:lineRule="auto"/>
    </w:pPr>
    <w:rPr>
      <w:lang w:val="en-MY"/>
    </w:rPr>
  </w:style>
  <w:style w:type="paragraph" w:styleId="CommentText">
    <w:name w:val="annotation text"/>
    <w:basedOn w:val="Normal"/>
    <w:link w:val="CommentTextChar"/>
    <w:uiPriority w:val="99"/>
    <w:unhideWhenUsed/>
    <w:pPr>
      <w:spacing w:line="240" w:lineRule="auto"/>
    </w:pPr>
    <w:rPr>
      <w:sz w:val="20"/>
      <w:szCs w:val="20"/>
    </w:rPr>
  </w:style>
  <w:style w:type="paragraph" w:customStyle="1" w:styleId="09aLevel01">
    <w:name w:val="09a Level01"/>
    <w:next w:val="09bLevel02"/>
    <w:qFormat/>
    <w:pPr>
      <w:keepNext/>
      <w:tabs>
        <w:tab w:val="left" w:pos="652"/>
        <w:tab w:val="left" w:pos="709"/>
        <w:tab w:val="left" w:pos="765"/>
        <w:tab w:val="left" w:pos="822"/>
        <w:tab w:val="left" w:pos="851"/>
        <w:tab w:val="left" w:pos="879"/>
        <w:tab w:val="left" w:pos="936"/>
        <w:tab w:val="left" w:pos="992"/>
        <w:tab w:val="left" w:pos="1049"/>
        <w:tab w:val="left" w:pos="1106"/>
        <w:tab w:val="left" w:pos="1162"/>
        <w:tab w:val="left" w:pos="1219"/>
        <w:tab w:val="left" w:pos="1276"/>
        <w:tab w:val="left" w:pos="1332"/>
      </w:tabs>
      <w:spacing w:before="1440" w:after="800" w:line="360" w:lineRule="auto"/>
      <w:ind w:right="227"/>
      <w:jc w:val="center"/>
      <w:outlineLvl w:val="0"/>
    </w:pPr>
    <w:rPr>
      <w:rFonts w:eastAsia="Calibri" w:cs="Arial"/>
      <w:b/>
      <w:caps/>
      <w:sz w:val="22"/>
      <w:lang w:val="ms-MY"/>
    </w:rPr>
  </w:style>
  <w:style w:type="paragraph" w:styleId="EndnoteText">
    <w:name w:val="endnote text"/>
    <w:basedOn w:val="Normal"/>
    <w:link w:val="EndnoteTextChar"/>
    <w:uiPriority w:val="99"/>
    <w:unhideWhenUsed/>
    <w:pPr>
      <w:spacing w:after="0" w:line="240" w:lineRule="auto"/>
    </w:pPr>
    <w:rPr>
      <w:sz w:val="20"/>
      <w:szCs w:val="20"/>
      <w:lang w:val="en-MY"/>
    </w:rPr>
  </w:style>
  <w:style w:type="paragraph" w:customStyle="1" w:styleId="Revision1">
    <w:name w:val="Revision1"/>
    <w:uiPriority w:val="99"/>
    <w:semiHidden/>
    <w:qFormat/>
    <w:rPr>
      <w:rFonts w:ascii="Calibri" w:eastAsia="Calibri" w:hAnsi="Calibri"/>
      <w:sz w:val="22"/>
      <w:szCs w:val="22"/>
    </w:rPr>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ListParagraph">
    <w:name w:val="List Paragraph"/>
    <w:basedOn w:val="Normal"/>
    <w:uiPriority w:val="34"/>
    <w:qFormat/>
    <w:pPr>
      <w:ind w:left="720"/>
      <w:contextualSpacing/>
    </w:pPr>
    <w:rPr>
      <w:lang w:val="ms-MY"/>
    </w:rPr>
  </w:style>
  <w:style w:type="paragraph" w:customStyle="1" w:styleId="15bCaption-Justify">
    <w:name w:val="15b Caption-Justify"/>
    <w:next w:val="11Normal02-PerengganKeduaonward"/>
    <w:qFormat/>
    <w:pPr>
      <w:tabs>
        <w:tab w:val="left" w:pos="1701"/>
      </w:tabs>
      <w:spacing w:before="240" w:after="120"/>
      <w:ind w:left="1701" w:right="567" w:hanging="1134"/>
    </w:pPr>
    <w:rPr>
      <w:rFonts w:eastAsia="MS Mincho" w:cs="Arial"/>
      <w:bCs/>
      <w:szCs w:val="18"/>
    </w:rPr>
  </w:style>
  <w:style w:type="paragraph" w:styleId="CommentSubject">
    <w:name w:val="annotation subject"/>
    <w:basedOn w:val="CommentText"/>
    <w:next w:val="CommentText"/>
    <w:link w:val="CommentSubjectChar"/>
    <w:uiPriority w:val="99"/>
    <w:unhideWhenUsed/>
    <w:qFormat/>
    <w:rPr>
      <w:b/>
      <w:bCs/>
    </w:rPr>
  </w:style>
  <w:style w:type="paragraph" w:customStyle="1" w:styleId="26bPetikan-Perkataan">
    <w:name w:val="26b Petikan-Perkataan"/>
    <w:next w:val="Normal"/>
    <w:qFormat/>
    <w:pPr>
      <w:spacing w:beforeLines="50" w:before="156" w:afterLines="50" w:after="156" w:line="360" w:lineRule="auto"/>
      <w:ind w:left="720"/>
      <w:jc w:val="both"/>
    </w:pPr>
    <w:rPr>
      <w:rFonts w:eastAsia="Times New Roman"/>
      <w:color w:val="000000"/>
      <w:sz w:val="24"/>
      <w:szCs w:val="23"/>
      <w:lang w:eastAsia="ko-KR"/>
    </w:rPr>
  </w:style>
  <w:style w:type="paragraph" w:customStyle="1" w:styleId="19Kotak-Tajuk-Kanan">
    <w:name w:val="19 Kotak-Tajuk-Kanan"/>
    <w:next w:val="10Normal01-PerengganPertama"/>
    <w:qFormat/>
    <w:pPr>
      <w:spacing w:before="20" w:after="20"/>
      <w:jc w:val="right"/>
    </w:pPr>
    <w:rPr>
      <w:rFonts w:eastAsia="MS Mincho"/>
      <w:b/>
      <w:szCs w:val="24"/>
    </w:rPr>
  </w:style>
  <w:style w:type="paragraph" w:customStyle="1" w:styleId="24bRujukan-Teks">
    <w:name w:val="24b Rujukan-Teks"/>
    <w:qFormat/>
    <w:pPr>
      <w:spacing w:after="240"/>
      <w:ind w:left="720" w:hanging="720"/>
      <w:jc w:val="both"/>
    </w:pPr>
    <w:rPr>
      <w:rFonts w:eastAsia="MS Mincho"/>
      <w:sz w:val="24"/>
      <w:szCs w:val="24"/>
    </w:rPr>
  </w:style>
  <w:style w:type="paragraph" w:customStyle="1" w:styleId="ecxmsolistparagraph">
    <w:name w:val="ecxmsolistparagraph"/>
    <w:basedOn w:val="Normal"/>
    <w:pPr>
      <w:spacing w:before="100" w:beforeAutospacing="1" w:after="100" w:afterAutospacing="1" w:line="240" w:lineRule="auto"/>
    </w:pPr>
    <w:rPr>
      <w:rFonts w:ascii="Times New Roman" w:eastAsia="Times New Roman" w:hAnsi="Times New Roman"/>
      <w:sz w:val="24"/>
      <w:szCs w:val="24"/>
      <w:lang w:val="en-MY" w:eastAsia="zh-CN"/>
    </w:rPr>
  </w:style>
  <w:style w:type="paragraph" w:customStyle="1" w:styleId="10Normal01-PerengganPertama">
    <w:name w:val="10 Normal01 - PerengganPertama"/>
    <w:next w:val="11Normal02-PerengganKeduaonward"/>
    <w:qFormat/>
    <w:pPr>
      <w:spacing w:beforeLines="150" w:before="468" w:afterLines="150" w:after="468" w:line="360" w:lineRule="auto"/>
      <w:jc w:val="both"/>
    </w:pPr>
    <w:rPr>
      <w:rFonts w:eastAsia="MS Mincho"/>
      <w:sz w:val="24"/>
      <w:szCs w:val="24"/>
    </w:rPr>
  </w:style>
  <w:style w:type="paragraph" w:styleId="Header">
    <w:name w:val="header"/>
    <w:basedOn w:val="Normal"/>
    <w:link w:val="HeaderChar"/>
    <w:uiPriority w:val="99"/>
    <w:unhideWhenUsed/>
    <w:pPr>
      <w:tabs>
        <w:tab w:val="center" w:pos="4513"/>
        <w:tab w:val="right" w:pos="9026"/>
      </w:tabs>
    </w:pPr>
  </w:style>
  <w:style w:type="paragraph" w:styleId="Title">
    <w:name w:val="Title"/>
    <w:basedOn w:val="Normal"/>
    <w:next w:val="Normal"/>
    <w:link w:val="TitleChar"/>
    <w:uiPriority w:val="10"/>
    <w:qFormat/>
    <w:pPr>
      <w:pBdr>
        <w:bottom w:val="single" w:sz="8" w:space="4" w:color="4F81BD"/>
      </w:pBdr>
      <w:spacing w:after="300" w:line="240" w:lineRule="auto"/>
      <w:contextualSpacing/>
      <w:jc w:val="center"/>
    </w:pPr>
    <w:rPr>
      <w:rFonts w:ascii="Times New Roman" w:eastAsia="Times New Roman" w:hAnsi="Times New Roman"/>
      <w:color w:val="17365D"/>
      <w:spacing w:val="5"/>
      <w:kern w:val="28"/>
      <w:sz w:val="32"/>
      <w:szCs w:val="52"/>
    </w:rPr>
  </w:style>
  <w:style w:type="paragraph" w:customStyle="1" w:styleId="17Kotak-Tajuk-Center">
    <w:name w:val="17 Kotak-Tajuk-Center"/>
    <w:next w:val="10Normal01-PerengganPertama"/>
    <w:qFormat/>
    <w:pPr>
      <w:spacing w:before="20" w:after="20"/>
      <w:jc w:val="center"/>
    </w:pPr>
    <w:rPr>
      <w:rFonts w:eastAsia="MS Mincho" w:cs="Arial"/>
      <w:b/>
      <w:szCs w:val="24"/>
      <w:lang w:eastAsia="ko-KR"/>
    </w:rPr>
  </w:style>
  <w:style w:type="paragraph" w:customStyle="1" w:styleId="09cLevel03">
    <w:name w:val="09c Level03"/>
    <w:next w:val="10Normal01-PerengganPertama"/>
    <w:link w:val="09cLevel03Char"/>
    <w:qFormat/>
    <w:pPr>
      <w:keepNext/>
      <w:spacing w:beforeLines="150" w:before="468" w:afterLines="150" w:after="468" w:line="360" w:lineRule="auto"/>
      <w:ind w:left="1440" w:hanging="720"/>
      <w:jc w:val="both"/>
      <w:outlineLvl w:val="2"/>
    </w:pPr>
    <w:rPr>
      <w:rFonts w:cs="Arial"/>
      <w:b/>
      <w:sz w:val="22"/>
      <w:szCs w:val="22"/>
      <w:lang w:eastAsia="ko-KR"/>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TableStyle2">
    <w:name w:val="Table Style 2"/>
    <w:rPr>
      <w:rFonts w:ascii="Helvetica" w:eastAsia="Helvetica" w:hAnsi="Helvetica" w:cs="Helvetica"/>
      <w:color w:val="000000"/>
      <w:lang w:val="en-MY" w:eastAsia="en-MY"/>
    </w:rPr>
  </w:style>
  <w:style w:type="paragraph" w:customStyle="1" w:styleId="15aCaption-Center">
    <w:name w:val="15a Caption-Center"/>
    <w:next w:val="11Normal02-PerengganKeduaonward"/>
    <w:qFormat/>
    <w:pPr>
      <w:tabs>
        <w:tab w:val="left" w:pos="1701"/>
      </w:tabs>
      <w:spacing w:beforeLines="100" w:before="312" w:afterLines="100" w:after="312"/>
      <w:ind w:left="567" w:right="567"/>
      <w:jc w:val="center"/>
    </w:pPr>
    <w:rPr>
      <w:rFonts w:eastAsia="MS Mincho" w:cs="Arial"/>
      <w:bCs/>
      <w:szCs w:val="18"/>
    </w:rPr>
  </w:style>
  <w:style w:type="paragraph" w:customStyle="1" w:styleId="DecimalAligned">
    <w:name w:val="Decimal Aligned"/>
    <w:basedOn w:val="Normal"/>
    <w:uiPriority w:val="40"/>
    <w:qFormat/>
    <w:pPr>
      <w:tabs>
        <w:tab w:val="decimal" w:pos="360"/>
      </w:tabs>
    </w:pPr>
    <w:rPr>
      <w:lang w:eastAsia="ja-JP"/>
    </w:rPr>
  </w:style>
  <w:style w:type="paragraph" w:customStyle="1" w:styleId="21Kotak-Isi-Kiri">
    <w:name w:val="21 Kotak-Isi-Kiri"/>
    <w:qFormat/>
    <w:rPr>
      <w:rFonts w:eastAsia="MS Mincho" w:cs="Arial"/>
      <w:szCs w:val="24"/>
    </w:rPr>
  </w:style>
  <w:style w:type="paragraph" w:customStyle="1" w:styleId="11Normal02-PerengganKeduaonward">
    <w:name w:val="11 Normal02 - PerengganKedua onward"/>
    <w:qFormat/>
    <w:pPr>
      <w:spacing w:beforeLines="150" w:before="468" w:afterLines="150" w:after="468" w:line="360" w:lineRule="auto"/>
      <w:ind w:firstLine="720"/>
      <w:jc w:val="both"/>
    </w:pPr>
    <w:rPr>
      <w:rFonts w:eastAsia="MS Mincho" w:cs="Arial"/>
      <w:sz w:val="24"/>
      <w:szCs w:val="24"/>
    </w:rPr>
  </w:style>
  <w:style w:type="paragraph" w:customStyle="1" w:styleId="09bLevel02">
    <w:name w:val="09b Level02"/>
    <w:next w:val="10Normal01-PerengganPertama"/>
    <w:qFormat/>
    <w:pPr>
      <w:keepNext/>
      <w:spacing w:beforeLines="150" w:before="468" w:afterLines="150" w:after="468" w:line="360" w:lineRule="auto"/>
      <w:ind w:left="1440" w:hanging="720"/>
      <w:jc w:val="both"/>
      <w:outlineLvl w:val="1"/>
    </w:pPr>
    <w:rPr>
      <w:rFonts w:eastAsia="Calibri" w:cs="Arial"/>
      <w:b/>
      <w:caps/>
      <w:sz w:val="22"/>
      <w:szCs w:val="22"/>
      <w:lang w:val="ms-MY"/>
    </w:rPr>
  </w:style>
  <w:style w:type="paragraph" w:customStyle="1" w:styleId="20Kotak-Isi-Center">
    <w:name w:val="20 Kotak-Isi-Center"/>
    <w:qFormat/>
    <w:pPr>
      <w:jc w:val="center"/>
    </w:pPr>
    <w:rPr>
      <w:rFonts w:eastAsia="MS Mincho"/>
      <w:szCs w:val="24"/>
    </w:rPr>
  </w:style>
  <w:style w:type="paragraph" w:customStyle="1" w:styleId="09eLevel05">
    <w:name w:val="09e Level05"/>
    <w:next w:val="10Normal01-PerengganPertama"/>
    <w:qFormat/>
    <w:pPr>
      <w:keepNext/>
      <w:spacing w:beforeLines="150" w:before="468" w:afterLines="150" w:after="468" w:line="360" w:lineRule="auto"/>
      <w:ind w:left="1440" w:hanging="720"/>
      <w:jc w:val="both"/>
      <w:outlineLvl w:val="4"/>
    </w:pPr>
    <w:rPr>
      <w:rFonts w:eastAsia="Calibri" w:cs="Arial"/>
      <w:b/>
      <w:sz w:val="22"/>
      <w:szCs w:val="22"/>
    </w:rPr>
  </w:style>
  <w:style w:type="paragraph" w:customStyle="1" w:styleId="Default">
    <w:name w:val="Default"/>
    <w:pPr>
      <w:autoSpaceDE w:val="0"/>
      <w:autoSpaceDN w:val="0"/>
      <w:adjustRightInd w:val="0"/>
    </w:pPr>
    <w:rPr>
      <w:rFonts w:eastAsia="Calibri"/>
      <w:color w:val="000000"/>
      <w:sz w:val="24"/>
      <w:szCs w:val="24"/>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otak2sped.blogspot.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jpbdgeoportal.penang.gov.m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tes.ed.gov/idea/policy-letters-policy-support-documents/" TargetMode="External"/><Relationship Id="rId5" Type="http://schemas.openxmlformats.org/officeDocument/2006/relationships/settings" Target="settings.xml"/><Relationship Id="rId15" Type="http://schemas.openxmlformats.org/officeDocument/2006/relationships/hyperlink" Target="http://eprints.utm.my"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sinarharian.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doi.org/10.17576/geo-2020-1601-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943A1-EAC7-495F-8471-65C1A663C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1396</TotalTime>
  <Pages>16</Pages>
  <Words>6703</Words>
  <Characters>38213</Characters>
  <Application>Microsoft Office Word</Application>
  <DocSecurity>0</DocSecurity>
  <PresentationFormat/>
  <Lines>318</Lines>
  <Paragraphs>89</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44827</CharactersWithSpaces>
  <SharedDoc>false</SharedDoc>
  <HLinks>
    <vt:vector size="30" baseType="variant">
      <vt:variant>
        <vt:i4>8061033</vt:i4>
      </vt:variant>
      <vt:variant>
        <vt:i4>12</vt:i4>
      </vt:variant>
      <vt:variant>
        <vt:i4>0</vt:i4>
      </vt:variant>
      <vt:variant>
        <vt:i4>5</vt:i4>
      </vt:variant>
      <vt:variant>
        <vt:lpwstr>http://eprints.utm.my/</vt:lpwstr>
      </vt:variant>
      <vt:variant>
        <vt:lpwstr/>
      </vt:variant>
      <vt:variant>
        <vt:i4>5570631</vt:i4>
      </vt:variant>
      <vt:variant>
        <vt:i4>9</vt:i4>
      </vt:variant>
      <vt:variant>
        <vt:i4>0</vt:i4>
      </vt:variant>
      <vt:variant>
        <vt:i4>5</vt:i4>
      </vt:variant>
      <vt:variant>
        <vt:lpwstr>https://www.sinarharian.com/</vt:lpwstr>
      </vt:variant>
      <vt:variant>
        <vt:lpwstr/>
      </vt:variant>
      <vt:variant>
        <vt:i4>8126511</vt:i4>
      </vt:variant>
      <vt:variant>
        <vt:i4>6</vt:i4>
      </vt:variant>
      <vt:variant>
        <vt:i4>0</vt:i4>
      </vt:variant>
      <vt:variant>
        <vt:i4>5</vt:i4>
      </vt:variant>
      <vt:variant>
        <vt:lpwstr>http://otak2sped.blogspot.com/</vt:lpwstr>
      </vt:variant>
      <vt:variant>
        <vt:lpwstr/>
      </vt:variant>
      <vt:variant>
        <vt:i4>3801130</vt:i4>
      </vt:variant>
      <vt:variant>
        <vt:i4>3</vt:i4>
      </vt:variant>
      <vt:variant>
        <vt:i4>0</vt:i4>
      </vt:variant>
      <vt:variant>
        <vt:i4>5</vt:i4>
      </vt:variant>
      <vt:variant>
        <vt:lpwstr>http://jpbdgeoportal.penang.gov.my/</vt:lpwstr>
      </vt:variant>
      <vt:variant>
        <vt:lpwstr/>
      </vt:variant>
      <vt:variant>
        <vt:i4>3670070</vt:i4>
      </vt:variant>
      <vt:variant>
        <vt:i4>0</vt:i4>
      </vt:variant>
      <vt:variant>
        <vt:i4>0</vt:i4>
      </vt:variant>
      <vt:variant>
        <vt:i4>5</vt:i4>
      </vt:variant>
      <vt:variant>
        <vt:lpwstr>https://sites.ed.gov/idea/policy-letters-policy-support-documents/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user</dc:creator>
  <cp:lastModifiedBy>makmal1349</cp:lastModifiedBy>
  <cp:revision>24</cp:revision>
  <cp:lastPrinted>2019-09-30T08:01:00Z</cp:lastPrinted>
  <dcterms:created xsi:type="dcterms:W3CDTF">2020-02-17T06:53:00Z</dcterms:created>
  <dcterms:modified xsi:type="dcterms:W3CDTF">2020-02-27T09:37:00Z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1033-9.1.0.4674</vt:lpwstr>
  </property>
</Properties>
</file>