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478AF" w14:textId="77777777" w:rsidR="0076050F" w:rsidRPr="0011685E" w:rsidRDefault="002E4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11685E">
        <w:rPr>
          <w:rFonts w:ascii="Times New Roman" w:eastAsia="Times New Roman" w:hAnsi="Times New Roman" w:cs="Times New Roman"/>
          <w:b/>
          <w:noProof/>
          <w:color w:val="000000"/>
        </w:rPr>
        <w:drawing>
          <wp:inline distT="0" distB="0" distL="114300" distR="114300" wp14:anchorId="1AD76261" wp14:editId="53E5E001">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69000" cy="495300"/>
                    </a:xfrm>
                    <a:prstGeom prst="rect">
                      <a:avLst/>
                    </a:prstGeom>
                    <a:ln/>
                  </pic:spPr>
                </pic:pic>
              </a:graphicData>
            </a:graphic>
          </wp:inline>
        </w:drawing>
      </w:r>
    </w:p>
    <w:p w14:paraId="2F769D54" w14:textId="77777777" w:rsidR="0076050F" w:rsidRPr="0011685E" w:rsidRDefault="007605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747E6B7D" w14:textId="5EFC8DE9" w:rsidR="0076050F" w:rsidRPr="0011685E" w:rsidRDefault="00B365C3">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ms-MY"/>
        </w:rPr>
      </w:pPr>
      <w:r w:rsidRPr="0011685E">
        <w:rPr>
          <w:rFonts w:ascii="Times New Roman" w:eastAsia="Times New Roman" w:hAnsi="Times New Roman" w:cs="Times New Roman"/>
          <w:b/>
          <w:color w:val="000000"/>
          <w:sz w:val="28"/>
          <w:szCs w:val="28"/>
          <w:lang w:val="ms-MY"/>
        </w:rPr>
        <w:t xml:space="preserve">Komuniti pembelajaran profesional sebagai budaya kolaborasi profesional </w:t>
      </w:r>
      <w:r w:rsidR="00764620" w:rsidRPr="0011685E">
        <w:rPr>
          <w:rFonts w:ascii="Times New Roman" w:eastAsia="Times New Roman" w:hAnsi="Times New Roman" w:cs="Times New Roman"/>
          <w:b/>
          <w:color w:val="000000"/>
          <w:sz w:val="28"/>
          <w:szCs w:val="28"/>
          <w:lang w:val="ms-MY"/>
        </w:rPr>
        <w:t>sekolah</w:t>
      </w:r>
      <w:r w:rsidR="009B5CAB">
        <w:rPr>
          <w:rFonts w:ascii="Times New Roman" w:eastAsia="Times New Roman" w:hAnsi="Times New Roman" w:cs="Times New Roman"/>
          <w:b/>
          <w:color w:val="000000"/>
          <w:sz w:val="28"/>
          <w:szCs w:val="28"/>
          <w:lang w:val="ms-MY"/>
        </w:rPr>
        <w:t>:</w:t>
      </w:r>
      <w:r w:rsidR="00764620" w:rsidRPr="0011685E">
        <w:rPr>
          <w:rFonts w:ascii="Times New Roman" w:eastAsia="Times New Roman" w:hAnsi="Times New Roman" w:cs="Times New Roman"/>
          <w:b/>
          <w:color w:val="000000"/>
          <w:sz w:val="28"/>
          <w:szCs w:val="28"/>
          <w:lang w:val="ms-MY"/>
        </w:rPr>
        <w:t xml:space="preserve"> </w:t>
      </w:r>
      <w:r w:rsidR="009B5CAB">
        <w:rPr>
          <w:rFonts w:ascii="Times New Roman" w:eastAsia="Times New Roman" w:hAnsi="Times New Roman" w:cs="Times New Roman"/>
          <w:b/>
          <w:color w:val="000000"/>
          <w:sz w:val="28"/>
          <w:szCs w:val="28"/>
          <w:lang w:val="ms-MY"/>
        </w:rPr>
        <w:t>T</w:t>
      </w:r>
      <w:r w:rsidR="00764620" w:rsidRPr="0011685E">
        <w:rPr>
          <w:rFonts w:ascii="Times New Roman" w:eastAsia="Times New Roman" w:hAnsi="Times New Roman" w:cs="Times New Roman"/>
          <w:b/>
          <w:color w:val="000000"/>
          <w:sz w:val="28"/>
          <w:szCs w:val="28"/>
          <w:lang w:val="ms-MY"/>
        </w:rPr>
        <w:t>eori dan amalan</w:t>
      </w:r>
    </w:p>
    <w:p w14:paraId="53529CBC" w14:textId="77777777" w:rsidR="0076050F" w:rsidRPr="0011685E" w:rsidRDefault="007605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p>
    <w:p w14:paraId="2353C59F" w14:textId="0C70159C" w:rsidR="0076050F" w:rsidRPr="0011685E" w:rsidRDefault="00F9249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lang w:val="ms-MY"/>
        </w:rPr>
      </w:pPr>
      <w:r w:rsidRPr="0011685E">
        <w:rPr>
          <w:rFonts w:ascii="Times New Roman" w:eastAsia="Times New Roman" w:hAnsi="Times New Roman" w:cs="Times New Roman"/>
          <w:color w:val="000000"/>
          <w:lang w:val="ms-MY"/>
        </w:rPr>
        <w:t>Kamarudin Ismail</w:t>
      </w:r>
      <w:r w:rsidR="002E40E1" w:rsidRPr="0011685E">
        <w:rPr>
          <w:rFonts w:ascii="Times New Roman" w:eastAsia="Times New Roman" w:hAnsi="Times New Roman" w:cs="Times New Roman"/>
          <w:color w:val="000000"/>
          <w:vertAlign w:val="superscript"/>
          <w:lang w:val="ms-MY"/>
        </w:rPr>
        <w:t>1</w:t>
      </w:r>
      <w:r w:rsidR="002E40E1" w:rsidRPr="0011685E">
        <w:rPr>
          <w:rFonts w:ascii="Times New Roman" w:eastAsia="Times New Roman" w:hAnsi="Times New Roman" w:cs="Times New Roman"/>
          <w:color w:val="000000"/>
          <w:lang w:val="ms-MY"/>
        </w:rPr>
        <w:t xml:space="preserve">, </w:t>
      </w:r>
      <w:r w:rsidRPr="0011685E">
        <w:rPr>
          <w:rFonts w:ascii="Times New Roman" w:eastAsia="Times New Roman" w:hAnsi="Times New Roman" w:cs="Times New Roman"/>
          <w:color w:val="000000"/>
          <w:lang w:val="ms-MY"/>
        </w:rPr>
        <w:t>Rosnah Ishak</w:t>
      </w:r>
      <w:r w:rsidRPr="0011685E">
        <w:rPr>
          <w:rFonts w:ascii="Times New Roman" w:eastAsia="Times New Roman" w:hAnsi="Times New Roman" w:cs="Times New Roman"/>
          <w:color w:val="000000"/>
          <w:vertAlign w:val="superscript"/>
          <w:lang w:val="ms-MY"/>
        </w:rPr>
        <w:t>1</w:t>
      </w:r>
      <w:r w:rsidRPr="0011685E">
        <w:rPr>
          <w:rFonts w:ascii="Times New Roman" w:eastAsia="Times New Roman" w:hAnsi="Times New Roman" w:cs="Times New Roman"/>
          <w:color w:val="000000"/>
          <w:lang w:val="ms-MY"/>
        </w:rPr>
        <w:t>, Fanny Kho Chee Yuet</w:t>
      </w:r>
      <w:r w:rsidR="00AD2245" w:rsidRPr="0011685E">
        <w:rPr>
          <w:rFonts w:ascii="Times New Roman" w:eastAsia="Times New Roman" w:hAnsi="Times New Roman" w:cs="Times New Roman"/>
          <w:color w:val="000000"/>
          <w:vertAlign w:val="superscript"/>
          <w:lang w:val="ms-MY"/>
        </w:rPr>
        <w:t>1</w:t>
      </w:r>
      <w:r w:rsidR="00591DC7" w:rsidRPr="0011685E">
        <w:rPr>
          <w:rFonts w:ascii="Times New Roman" w:eastAsia="Times New Roman" w:hAnsi="Times New Roman" w:cs="Times New Roman"/>
          <w:color w:val="000000"/>
          <w:lang w:val="ms-MY"/>
        </w:rPr>
        <w:t>, Siti Hajar Kamaruddin</w:t>
      </w:r>
      <w:r w:rsidR="00591DC7" w:rsidRPr="0011685E">
        <w:rPr>
          <w:rFonts w:ascii="Times New Roman" w:eastAsia="Times New Roman" w:hAnsi="Times New Roman" w:cs="Times New Roman"/>
          <w:color w:val="000000"/>
          <w:vertAlign w:val="superscript"/>
          <w:lang w:val="ms-MY"/>
        </w:rPr>
        <w:t>2</w:t>
      </w:r>
    </w:p>
    <w:p w14:paraId="73AFCCED" w14:textId="77777777" w:rsidR="0076050F" w:rsidRPr="0011685E" w:rsidRDefault="007605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p>
    <w:p w14:paraId="3A558301" w14:textId="588BB0B4" w:rsidR="0076050F" w:rsidRPr="0011685E" w:rsidRDefault="00591DC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r w:rsidRPr="0011685E">
        <w:rPr>
          <w:rFonts w:ascii="Times New Roman" w:eastAsia="Times New Roman" w:hAnsi="Times New Roman" w:cs="Times New Roman"/>
          <w:color w:val="000000"/>
          <w:vertAlign w:val="superscript"/>
          <w:lang w:val="ms-MY"/>
        </w:rPr>
        <w:t>1</w:t>
      </w:r>
      <w:r w:rsidRPr="0011685E">
        <w:rPr>
          <w:rFonts w:ascii="Times New Roman" w:eastAsia="Times New Roman" w:hAnsi="Times New Roman" w:cs="Times New Roman"/>
          <w:color w:val="000000"/>
          <w:lang w:val="ms-MY"/>
        </w:rPr>
        <w:t xml:space="preserve">Fakulti Pengurusan dan Ekonomi, </w:t>
      </w:r>
      <w:r w:rsidR="00F9249F" w:rsidRPr="0011685E">
        <w:rPr>
          <w:rFonts w:ascii="Times New Roman" w:eastAsia="Times New Roman" w:hAnsi="Times New Roman" w:cs="Times New Roman"/>
          <w:color w:val="000000"/>
          <w:lang w:val="ms-MY"/>
        </w:rPr>
        <w:t>Universiti Pendidikan Sultan Idris</w:t>
      </w:r>
    </w:p>
    <w:p w14:paraId="019E795C" w14:textId="148C18C3" w:rsidR="00591DC7" w:rsidRPr="0011685E" w:rsidRDefault="00591DC7">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r w:rsidRPr="0011685E">
        <w:rPr>
          <w:rFonts w:ascii="Times New Roman" w:eastAsia="Times New Roman" w:hAnsi="Times New Roman" w:cs="Times New Roman"/>
          <w:color w:val="000000"/>
          <w:vertAlign w:val="superscript"/>
          <w:lang w:val="ms-MY"/>
        </w:rPr>
        <w:t>2</w:t>
      </w:r>
      <w:r w:rsidRPr="0011685E">
        <w:rPr>
          <w:rFonts w:ascii="Times New Roman" w:eastAsia="Times New Roman" w:hAnsi="Times New Roman" w:cs="Times New Roman"/>
          <w:color w:val="000000"/>
          <w:lang w:val="ms-MY"/>
        </w:rPr>
        <w:t xml:space="preserve">Fakulti Perniagaan, Ekonomi dan Pembangunan Sosial, </w:t>
      </w:r>
      <w:r w:rsidR="00354E6C">
        <w:rPr>
          <w:rFonts w:ascii="Times New Roman" w:eastAsia="Times New Roman" w:hAnsi="Times New Roman" w:cs="Times New Roman"/>
          <w:color w:val="000000"/>
          <w:lang w:val="ms-MY"/>
        </w:rPr>
        <w:t>Universiti Malaysia Terengganu</w:t>
      </w:r>
      <w:bookmarkStart w:id="0" w:name="_GoBack"/>
      <w:bookmarkEnd w:id="0"/>
    </w:p>
    <w:p w14:paraId="7C37F706" w14:textId="77777777" w:rsidR="0076050F" w:rsidRPr="0011685E" w:rsidRDefault="0076050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p>
    <w:p w14:paraId="0A0C8BA8" w14:textId="49A09227" w:rsidR="0076050F" w:rsidRPr="0011685E" w:rsidRDefault="002E40E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ms-MY"/>
        </w:rPr>
      </w:pPr>
      <w:r w:rsidRPr="0011685E">
        <w:rPr>
          <w:rFonts w:ascii="Times New Roman" w:eastAsia="Times New Roman" w:hAnsi="Times New Roman" w:cs="Times New Roman"/>
          <w:color w:val="000000"/>
          <w:lang w:val="ms-MY"/>
        </w:rPr>
        <w:t xml:space="preserve">Correspondence: </w:t>
      </w:r>
      <w:r w:rsidR="00F9249F" w:rsidRPr="0011685E">
        <w:rPr>
          <w:rFonts w:ascii="Times New Roman" w:eastAsia="Times New Roman" w:hAnsi="Times New Roman" w:cs="Times New Roman"/>
          <w:color w:val="000000"/>
          <w:lang w:val="ms-MY"/>
        </w:rPr>
        <w:t>Kamarudin Ismail</w:t>
      </w:r>
      <w:r w:rsidRPr="0011685E">
        <w:rPr>
          <w:rFonts w:ascii="Times New Roman" w:eastAsia="Times New Roman" w:hAnsi="Times New Roman" w:cs="Times New Roman"/>
          <w:color w:val="000000"/>
          <w:lang w:val="ms-MY"/>
        </w:rPr>
        <w:t xml:space="preserve"> (email: </w:t>
      </w:r>
      <w:r w:rsidR="00F9249F" w:rsidRPr="0011685E">
        <w:rPr>
          <w:rFonts w:ascii="Times New Roman" w:eastAsia="Times New Roman" w:hAnsi="Times New Roman" w:cs="Times New Roman"/>
          <w:color w:val="000000"/>
          <w:lang w:val="ms-MY"/>
        </w:rPr>
        <w:t>kamalcikdeen@gmail.com</w:t>
      </w:r>
      <w:r w:rsidR="001A43AE" w:rsidRPr="0011685E">
        <w:rPr>
          <w:rFonts w:ascii="Times New Roman" w:eastAsia="Times New Roman" w:hAnsi="Times New Roman" w:cs="Times New Roman"/>
          <w:color w:val="000000"/>
          <w:lang w:val="ms-MY"/>
        </w:rPr>
        <w:t>)</w:t>
      </w:r>
    </w:p>
    <w:p w14:paraId="73418865" w14:textId="77777777" w:rsidR="0076050F" w:rsidRDefault="0076050F">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ms-MY"/>
        </w:rPr>
      </w:pPr>
    </w:p>
    <w:p w14:paraId="609BB951" w14:textId="77777777" w:rsidR="009B5CAB" w:rsidRPr="0011685E" w:rsidRDefault="009B5CAB">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ms-MY"/>
        </w:rPr>
      </w:pPr>
    </w:p>
    <w:p w14:paraId="60CA7499" w14:textId="77777777" w:rsidR="00192F84" w:rsidRPr="00FD250E" w:rsidRDefault="00192F84" w:rsidP="00192F84">
      <w:pPr>
        <w:pStyle w:val="NoSpacing"/>
        <w:spacing w:after="0" w:line="240" w:lineRule="auto"/>
        <w:ind w:left="0" w:hanging="2"/>
        <w:jc w:val="both"/>
        <w:rPr>
          <w:rFonts w:ascii="Times New Roman" w:hAnsi="Times New Roman"/>
          <w:bCs/>
        </w:rPr>
      </w:pPr>
      <w:r w:rsidRPr="00FD250E">
        <w:rPr>
          <w:rFonts w:ascii="Times New Roman" w:hAnsi="Times New Roman"/>
          <w:bCs/>
        </w:rPr>
        <w:t>Received:</w:t>
      </w:r>
      <w:r>
        <w:rPr>
          <w:rFonts w:ascii="Times New Roman" w:hAnsi="Times New Roman"/>
          <w:bCs/>
        </w:rPr>
        <w:t xml:space="preserve"> 15 November 2019</w:t>
      </w:r>
      <w:r w:rsidRPr="00FD250E">
        <w:rPr>
          <w:rFonts w:ascii="Times New Roman" w:hAnsi="Times New Roman"/>
          <w:bCs/>
        </w:rPr>
        <w:t>; Accepted:</w:t>
      </w:r>
      <w:r>
        <w:rPr>
          <w:rFonts w:ascii="Times New Roman" w:hAnsi="Times New Roman"/>
          <w:bCs/>
        </w:rPr>
        <w:t xml:space="preserve"> 22 November 2019</w:t>
      </w:r>
      <w:r w:rsidRPr="00FD250E">
        <w:rPr>
          <w:rFonts w:ascii="Times New Roman" w:hAnsi="Times New Roman"/>
          <w:bCs/>
        </w:rPr>
        <w:t>; Published:</w:t>
      </w:r>
      <w:r>
        <w:rPr>
          <w:rFonts w:ascii="Times New Roman" w:hAnsi="Times New Roman"/>
          <w:bCs/>
        </w:rPr>
        <w:t xml:space="preserve"> 25 November 2019</w:t>
      </w:r>
    </w:p>
    <w:p w14:paraId="77EAD4F9" w14:textId="77777777" w:rsidR="0076050F" w:rsidRPr="0011685E" w:rsidRDefault="0076050F" w:rsidP="00192F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p>
    <w:p w14:paraId="06F9411B" w14:textId="77777777" w:rsidR="0076050F" w:rsidRPr="0011685E" w:rsidRDefault="002E40E1" w:rsidP="00192F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ms-MY"/>
        </w:rPr>
      </w:pPr>
      <w:r w:rsidRPr="0011685E">
        <w:rPr>
          <w:rFonts w:ascii="Times New Roman" w:eastAsia="Times New Roman" w:hAnsi="Times New Roman" w:cs="Times New Roman"/>
          <w:b/>
          <w:color w:val="000000"/>
          <w:lang w:val="ms-MY"/>
        </w:rPr>
        <w:t xml:space="preserve"> </w:t>
      </w:r>
    </w:p>
    <w:p w14:paraId="23436AF9" w14:textId="3A6571EB" w:rsidR="0076050F" w:rsidRPr="0011685E" w:rsidRDefault="002E40E1" w:rsidP="00192F8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11685E">
        <w:rPr>
          <w:rFonts w:ascii="Times New Roman" w:eastAsia="Times New Roman" w:hAnsi="Times New Roman" w:cs="Times New Roman"/>
          <w:b/>
          <w:color w:val="000000"/>
          <w:sz w:val="24"/>
          <w:szCs w:val="24"/>
          <w:lang w:val="ms-MY"/>
        </w:rPr>
        <w:t>Abst</w:t>
      </w:r>
      <w:r w:rsidR="00F9249F" w:rsidRPr="0011685E">
        <w:rPr>
          <w:rFonts w:ascii="Times New Roman" w:eastAsia="Times New Roman" w:hAnsi="Times New Roman" w:cs="Times New Roman"/>
          <w:b/>
          <w:color w:val="000000"/>
          <w:sz w:val="24"/>
          <w:szCs w:val="24"/>
          <w:lang w:val="ms-MY"/>
        </w:rPr>
        <w:t>rak</w:t>
      </w:r>
      <w:r w:rsidRPr="0011685E">
        <w:rPr>
          <w:rFonts w:ascii="Times New Roman" w:eastAsia="Times New Roman" w:hAnsi="Times New Roman" w:cs="Times New Roman"/>
          <w:b/>
          <w:color w:val="000000"/>
          <w:sz w:val="24"/>
          <w:szCs w:val="24"/>
          <w:lang w:val="ms-MY"/>
        </w:rPr>
        <w:t xml:space="preserve">  </w:t>
      </w:r>
    </w:p>
    <w:p w14:paraId="6C6B94D7" w14:textId="77777777" w:rsidR="0076050F" w:rsidRPr="0011685E" w:rsidRDefault="002E4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11685E">
        <w:rPr>
          <w:rFonts w:ascii="Times New Roman" w:eastAsia="Times New Roman" w:hAnsi="Times New Roman" w:cs="Times New Roman"/>
          <w:b/>
          <w:color w:val="000000"/>
          <w:sz w:val="24"/>
          <w:szCs w:val="24"/>
          <w:lang w:val="ms-MY"/>
        </w:rPr>
        <w:t xml:space="preserve"> </w:t>
      </w:r>
    </w:p>
    <w:p w14:paraId="79ABC5EA" w14:textId="6DAF1872" w:rsidR="00F9249F" w:rsidRPr="0011685E" w:rsidRDefault="00D53FCB" w:rsidP="00F9249F">
      <w:pPr>
        <w:pStyle w:val="AbstractText"/>
        <w:ind w:hanging="2"/>
        <w:rPr>
          <w:sz w:val="24"/>
          <w:lang w:val="ms-MY"/>
        </w:rPr>
      </w:pPr>
      <w:r w:rsidRPr="0011685E">
        <w:rPr>
          <w:sz w:val="24"/>
          <w:lang w:val="ms-MY"/>
        </w:rPr>
        <w:t xml:space="preserve">Budaya pengasingan guru </w:t>
      </w:r>
      <w:r w:rsidR="00231C04" w:rsidRPr="0011685E">
        <w:rPr>
          <w:sz w:val="24"/>
          <w:lang w:val="ms-MY"/>
        </w:rPr>
        <w:t xml:space="preserve">telah </w:t>
      </w:r>
      <w:r w:rsidRPr="0011685E">
        <w:rPr>
          <w:sz w:val="24"/>
          <w:lang w:val="ms-MY"/>
        </w:rPr>
        <w:t xml:space="preserve">menjadi tradisi dalam sistem pendidikan </w:t>
      </w:r>
      <w:r w:rsidR="00231C04" w:rsidRPr="0011685E">
        <w:rPr>
          <w:sz w:val="24"/>
          <w:lang w:val="ms-MY"/>
        </w:rPr>
        <w:t>di kebanyakan negara</w:t>
      </w:r>
      <w:r w:rsidR="007035EF" w:rsidRPr="0011685E">
        <w:rPr>
          <w:sz w:val="24"/>
          <w:lang w:val="ms-MY"/>
        </w:rPr>
        <w:t xml:space="preserve">. </w:t>
      </w:r>
      <w:r w:rsidR="008554ED" w:rsidRPr="0011685E">
        <w:rPr>
          <w:sz w:val="24"/>
          <w:lang w:val="ms-MY"/>
        </w:rPr>
        <w:t xml:space="preserve">Walau bagaimanapun, </w:t>
      </w:r>
      <w:r w:rsidR="008554ED" w:rsidRPr="0011685E">
        <w:rPr>
          <w:color w:val="000000" w:themeColor="text1"/>
          <w:sz w:val="24"/>
          <w:lang w:val="ms-MY"/>
        </w:rPr>
        <w:t>b</w:t>
      </w:r>
      <w:r w:rsidRPr="0011685E">
        <w:rPr>
          <w:color w:val="000000" w:themeColor="text1"/>
          <w:sz w:val="24"/>
          <w:lang w:val="ms-MY"/>
        </w:rPr>
        <w:t xml:space="preserve">udaya ini </w:t>
      </w:r>
      <w:r w:rsidR="008554ED" w:rsidRPr="0011685E">
        <w:rPr>
          <w:color w:val="000000" w:themeColor="text1"/>
          <w:sz w:val="24"/>
          <w:lang w:val="ms-MY"/>
        </w:rPr>
        <w:t xml:space="preserve">dikatakan </w:t>
      </w:r>
      <w:r w:rsidRPr="0011685E">
        <w:rPr>
          <w:color w:val="000000" w:themeColor="text1"/>
          <w:sz w:val="24"/>
          <w:lang w:val="ms-MY"/>
        </w:rPr>
        <w:t xml:space="preserve">tidak </w:t>
      </w:r>
      <w:r w:rsidR="00B2201D" w:rsidRPr="0011685E">
        <w:rPr>
          <w:color w:val="000000" w:themeColor="text1"/>
          <w:sz w:val="24"/>
          <w:lang w:val="ms-MY"/>
        </w:rPr>
        <w:t>berupaya meningkatkan pencapaian murid</w:t>
      </w:r>
      <w:r w:rsidR="008554ED" w:rsidRPr="0011685E">
        <w:rPr>
          <w:color w:val="000000" w:themeColor="text1"/>
          <w:sz w:val="24"/>
          <w:lang w:val="ms-MY"/>
        </w:rPr>
        <w:t xml:space="preserve"> khususnya dalam arus sistem pendidikan</w:t>
      </w:r>
      <w:r w:rsidR="00321AD7" w:rsidRPr="0011685E">
        <w:rPr>
          <w:color w:val="000000" w:themeColor="text1"/>
          <w:sz w:val="24"/>
          <w:lang w:val="ms-MY"/>
        </w:rPr>
        <w:t xml:space="preserve"> </w:t>
      </w:r>
      <w:r w:rsidR="008554ED" w:rsidRPr="0011685E">
        <w:rPr>
          <w:color w:val="000000" w:themeColor="text1"/>
          <w:sz w:val="24"/>
          <w:lang w:val="ms-MY"/>
        </w:rPr>
        <w:t>yang semakin kompleks</w:t>
      </w:r>
      <w:r w:rsidR="00B2201D" w:rsidRPr="0011685E">
        <w:rPr>
          <w:color w:val="FF0000"/>
          <w:sz w:val="24"/>
          <w:lang w:val="ms-MY"/>
        </w:rPr>
        <w:t xml:space="preserve">. </w:t>
      </w:r>
      <w:r w:rsidR="00231C04" w:rsidRPr="0011685E">
        <w:rPr>
          <w:color w:val="000000" w:themeColor="text1"/>
          <w:sz w:val="24"/>
          <w:lang w:val="ms-MY"/>
        </w:rPr>
        <w:t>Kini</w:t>
      </w:r>
      <w:r w:rsidR="00231C04" w:rsidRPr="0011685E">
        <w:rPr>
          <w:color w:val="FF0000"/>
          <w:sz w:val="24"/>
          <w:lang w:val="ms-MY"/>
        </w:rPr>
        <w:t xml:space="preserve">, </w:t>
      </w:r>
      <w:r w:rsidR="00231C04" w:rsidRPr="0011685E">
        <w:rPr>
          <w:color w:val="000000" w:themeColor="text1"/>
          <w:sz w:val="24"/>
          <w:lang w:val="ms-MY"/>
        </w:rPr>
        <w:t>r</w:t>
      </w:r>
      <w:r w:rsidR="00206726" w:rsidRPr="0011685E">
        <w:rPr>
          <w:sz w:val="24"/>
          <w:lang w:val="ms-MY"/>
        </w:rPr>
        <w:t xml:space="preserve">eformasi </w:t>
      </w:r>
      <w:r w:rsidR="008554ED" w:rsidRPr="0011685E">
        <w:rPr>
          <w:sz w:val="24"/>
          <w:lang w:val="ms-MY"/>
        </w:rPr>
        <w:t xml:space="preserve">terhadap </w:t>
      </w:r>
      <w:r w:rsidR="00206726" w:rsidRPr="0011685E">
        <w:rPr>
          <w:sz w:val="24"/>
          <w:lang w:val="ms-MY"/>
        </w:rPr>
        <w:t>sistem pendidikan melalui</w:t>
      </w:r>
      <w:r w:rsidR="00BB23C9" w:rsidRPr="0011685E">
        <w:rPr>
          <w:sz w:val="24"/>
          <w:lang w:val="ms-MY"/>
        </w:rPr>
        <w:t xml:space="preserve"> </w:t>
      </w:r>
      <w:r w:rsidR="00206726" w:rsidRPr="0011685E">
        <w:rPr>
          <w:sz w:val="24"/>
          <w:lang w:val="ms-MY"/>
        </w:rPr>
        <w:t>kolaborasi</w:t>
      </w:r>
      <w:r w:rsidR="00640D10" w:rsidRPr="0011685E">
        <w:rPr>
          <w:sz w:val="24"/>
          <w:lang w:val="ms-MY"/>
        </w:rPr>
        <w:t xml:space="preserve"> menjadi</w:t>
      </w:r>
      <w:r w:rsidR="008554ED" w:rsidRPr="0011685E">
        <w:rPr>
          <w:sz w:val="24"/>
          <w:lang w:val="ms-MY"/>
        </w:rPr>
        <w:t xml:space="preserve"> satu keperluan </w:t>
      </w:r>
      <w:r w:rsidR="00206726" w:rsidRPr="0011685E">
        <w:rPr>
          <w:sz w:val="24"/>
          <w:lang w:val="ms-MY"/>
        </w:rPr>
        <w:t xml:space="preserve">bagi </w:t>
      </w:r>
      <w:r w:rsidR="008554ED" w:rsidRPr="0011685E">
        <w:rPr>
          <w:sz w:val="24"/>
          <w:lang w:val="ms-MY"/>
        </w:rPr>
        <w:t>menghadapi persaingan pendidikan di peringkat global</w:t>
      </w:r>
      <w:r w:rsidR="00640D10" w:rsidRPr="0011685E">
        <w:rPr>
          <w:sz w:val="24"/>
          <w:lang w:val="ms-MY"/>
        </w:rPr>
        <w:t>.</w:t>
      </w:r>
      <w:r w:rsidR="00321AD7" w:rsidRPr="0011685E">
        <w:rPr>
          <w:sz w:val="24"/>
          <w:lang w:val="ms-MY"/>
        </w:rPr>
        <w:t xml:space="preserve"> </w:t>
      </w:r>
      <w:r w:rsidR="009C0A51" w:rsidRPr="0011685E">
        <w:rPr>
          <w:sz w:val="24"/>
          <w:lang w:val="ms-MY"/>
        </w:rPr>
        <w:t xml:space="preserve">Namun, </w:t>
      </w:r>
      <w:r w:rsidR="001D0CF2" w:rsidRPr="0011685E">
        <w:rPr>
          <w:sz w:val="24"/>
          <w:lang w:val="ms-MY"/>
        </w:rPr>
        <w:t xml:space="preserve">beberapa </w:t>
      </w:r>
      <w:r w:rsidR="009C0A51" w:rsidRPr="0011685E">
        <w:rPr>
          <w:sz w:val="24"/>
          <w:lang w:val="ms-MY"/>
        </w:rPr>
        <w:t xml:space="preserve">kajian </w:t>
      </w:r>
      <w:r w:rsidR="001D0CF2" w:rsidRPr="0011685E">
        <w:rPr>
          <w:sz w:val="24"/>
          <w:lang w:val="ms-MY"/>
        </w:rPr>
        <w:t xml:space="preserve">mendapati budaya kolaborasi profesional agak sukar dibentuk dalam </w:t>
      </w:r>
      <w:r w:rsidR="009C0A51" w:rsidRPr="0011685E">
        <w:rPr>
          <w:sz w:val="24"/>
          <w:lang w:val="ms-MY"/>
        </w:rPr>
        <w:t>k</w:t>
      </w:r>
      <w:r w:rsidR="00B40298" w:rsidRPr="0011685E">
        <w:rPr>
          <w:sz w:val="24"/>
          <w:lang w:val="ms-MY"/>
        </w:rPr>
        <w:t>omuniti pembelajaran profesional</w:t>
      </w:r>
      <w:r w:rsidR="007035EF" w:rsidRPr="0011685E">
        <w:rPr>
          <w:sz w:val="24"/>
          <w:lang w:val="ms-MY"/>
        </w:rPr>
        <w:t xml:space="preserve">. Justeru, kajian </w:t>
      </w:r>
      <w:r w:rsidR="00267587" w:rsidRPr="0011685E">
        <w:rPr>
          <w:sz w:val="24"/>
          <w:lang w:val="ms-MY"/>
        </w:rPr>
        <w:t xml:space="preserve">ini bertujuan untuk menganalisis dan membincangkan kajian terkini tentang budaya kolaborasi melalui komuniti pembelajaran profesional. Kajian ini adalah </w:t>
      </w:r>
      <w:r w:rsidR="007035EF" w:rsidRPr="0011685E">
        <w:rPr>
          <w:sz w:val="24"/>
          <w:lang w:val="ms-MY"/>
        </w:rPr>
        <w:t>berbentuk sintesis</w:t>
      </w:r>
      <w:r w:rsidR="00713CE5">
        <w:rPr>
          <w:sz w:val="24"/>
          <w:lang w:val="ms-MY"/>
        </w:rPr>
        <w:t xml:space="preserve"> penyelidikan</w:t>
      </w:r>
      <w:r w:rsidR="007035EF" w:rsidRPr="0011685E">
        <w:rPr>
          <w:sz w:val="24"/>
          <w:lang w:val="ms-MY"/>
        </w:rPr>
        <w:t xml:space="preserve"> </w:t>
      </w:r>
      <w:r w:rsidR="004D4679" w:rsidRPr="0011685E">
        <w:rPr>
          <w:sz w:val="24"/>
          <w:lang w:val="ms-MY"/>
        </w:rPr>
        <w:t xml:space="preserve">secara </w:t>
      </w:r>
      <w:r w:rsidR="007035EF" w:rsidRPr="0011685E">
        <w:rPr>
          <w:sz w:val="24"/>
          <w:lang w:val="ms-MY"/>
        </w:rPr>
        <w:t>kualitatif</w:t>
      </w:r>
      <w:r w:rsidR="00267587" w:rsidRPr="0011685E">
        <w:rPr>
          <w:sz w:val="24"/>
          <w:lang w:val="ms-MY"/>
        </w:rPr>
        <w:t>.</w:t>
      </w:r>
      <w:r w:rsidR="007035EF" w:rsidRPr="0011685E">
        <w:rPr>
          <w:sz w:val="24"/>
          <w:lang w:val="ms-MY"/>
        </w:rPr>
        <w:t xml:space="preserve"> </w:t>
      </w:r>
      <w:r w:rsidR="00267587" w:rsidRPr="0011685E">
        <w:rPr>
          <w:sz w:val="24"/>
          <w:lang w:val="ms-MY"/>
        </w:rPr>
        <w:t xml:space="preserve">Kerangka teori </w:t>
      </w:r>
      <w:r w:rsidR="00231C04" w:rsidRPr="0011685E">
        <w:rPr>
          <w:sz w:val="24"/>
          <w:lang w:val="ms-MY"/>
        </w:rPr>
        <w:t>yang dirujuk dalam</w:t>
      </w:r>
      <w:r w:rsidR="00267587" w:rsidRPr="0011685E">
        <w:rPr>
          <w:sz w:val="24"/>
          <w:lang w:val="ms-MY"/>
        </w:rPr>
        <w:t xml:space="preserve"> kajian ini </w:t>
      </w:r>
      <w:r w:rsidR="00231C04" w:rsidRPr="0011685E">
        <w:rPr>
          <w:sz w:val="24"/>
          <w:lang w:val="ms-MY"/>
        </w:rPr>
        <w:t xml:space="preserve">adalah </w:t>
      </w:r>
      <w:r w:rsidR="00267587" w:rsidRPr="0011685E">
        <w:rPr>
          <w:sz w:val="24"/>
          <w:lang w:val="ms-MY"/>
        </w:rPr>
        <w:t xml:space="preserve">berdasarkan </w:t>
      </w:r>
      <w:r w:rsidR="00231C04" w:rsidRPr="0011685E">
        <w:rPr>
          <w:sz w:val="24"/>
          <w:lang w:val="ms-MY"/>
        </w:rPr>
        <w:t xml:space="preserve">Teori Aktiviti </w:t>
      </w:r>
      <w:r w:rsidR="004D4679" w:rsidRPr="0011685E">
        <w:rPr>
          <w:sz w:val="24"/>
          <w:lang w:val="ms-MY"/>
        </w:rPr>
        <w:t xml:space="preserve">Budaya dan </w:t>
      </w:r>
      <w:r w:rsidR="00231C04" w:rsidRPr="0011685E">
        <w:rPr>
          <w:sz w:val="24"/>
          <w:lang w:val="ms-MY"/>
        </w:rPr>
        <w:t>Sejarah</w:t>
      </w:r>
      <w:r w:rsidR="004D4679" w:rsidRPr="0011685E">
        <w:rPr>
          <w:sz w:val="24"/>
          <w:lang w:val="ms-MY"/>
        </w:rPr>
        <w:t xml:space="preserve"> </w:t>
      </w:r>
      <w:r w:rsidR="00231C04" w:rsidRPr="0011685E">
        <w:rPr>
          <w:sz w:val="24"/>
          <w:lang w:val="ms-MY"/>
        </w:rPr>
        <w:t>(</w:t>
      </w:r>
      <w:r w:rsidR="00231C04" w:rsidRPr="0011685E">
        <w:rPr>
          <w:i/>
          <w:iCs/>
          <w:sz w:val="24"/>
          <w:lang w:val="ms-MY"/>
        </w:rPr>
        <w:t>Cultural Historical Activity Theory</w:t>
      </w:r>
      <w:r w:rsidR="00231C04" w:rsidRPr="0011685E">
        <w:rPr>
          <w:sz w:val="24"/>
          <w:lang w:val="ms-MY"/>
        </w:rPr>
        <w:t>)</w:t>
      </w:r>
      <w:r w:rsidR="007035EF" w:rsidRPr="0011685E">
        <w:rPr>
          <w:sz w:val="24"/>
          <w:lang w:val="ms-MY"/>
        </w:rPr>
        <w:t xml:space="preserve">. </w:t>
      </w:r>
      <w:r w:rsidR="00AB3A64" w:rsidRPr="0011685E">
        <w:rPr>
          <w:sz w:val="24"/>
          <w:lang w:val="ms-MY"/>
        </w:rPr>
        <w:t xml:space="preserve">Fokus kajian adalah </w:t>
      </w:r>
      <w:r w:rsidR="00231C04" w:rsidRPr="0011685E">
        <w:rPr>
          <w:sz w:val="24"/>
          <w:lang w:val="ms-MY"/>
        </w:rPr>
        <w:t xml:space="preserve">ke atas </w:t>
      </w:r>
      <w:r w:rsidR="00AB3A64" w:rsidRPr="0011685E">
        <w:rPr>
          <w:sz w:val="24"/>
          <w:lang w:val="ms-MY"/>
        </w:rPr>
        <w:t xml:space="preserve">kolaborasi </w:t>
      </w:r>
      <w:r w:rsidR="00231C04" w:rsidRPr="0011685E">
        <w:rPr>
          <w:sz w:val="24"/>
          <w:lang w:val="ms-MY"/>
        </w:rPr>
        <w:t xml:space="preserve">guru </w:t>
      </w:r>
      <w:r w:rsidR="00AB3A64" w:rsidRPr="0011685E">
        <w:rPr>
          <w:sz w:val="24"/>
          <w:lang w:val="ms-MY"/>
        </w:rPr>
        <w:t>sekolah dan s</w:t>
      </w:r>
      <w:r w:rsidR="00321AD7" w:rsidRPr="0011685E">
        <w:rPr>
          <w:sz w:val="24"/>
          <w:lang w:val="ms-MY"/>
        </w:rPr>
        <w:t>umber data diperoleh daripada artikel dan buku yang diterbitkan</w:t>
      </w:r>
      <w:r w:rsidR="00AB3A64" w:rsidRPr="0011685E">
        <w:rPr>
          <w:sz w:val="24"/>
          <w:lang w:val="ms-MY"/>
        </w:rPr>
        <w:t xml:space="preserve">. </w:t>
      </w:r>
      <w:r w:rsidR="009B33F4" w:rsidRPr="0011685E">
        <w:rPr>
          <w:sz w:val="24"/>
          <w:lang w:val="ms-MY"/>
        </w:rPr>
        <w:t>Hasil k</w:t>
      </w:r>
      <w:r w:rsidR="00231C04" w:rsidRPr="0011685E">
        <w:rPr>
          <w:sz w:val="24"/>
          <w:lang w:val="ms-MY"/>
        </w:rPr>
        <w:t>ajian ini telah menemukan</w:t>
      </w:r>
      <w:r w:rsidR="00321AD7" w:rsidRPr="0011685E">
        <w:rPr>
          <w:sz w:val="24"/>
          <w:lang w:val="ms-MY"/>
        </w:rPr>
        <w:t xml:space="preserve"> enam tema utama</w:t>
      </w:r>
      <w:r w:rsidR="0053141C" w:rsidRPr="0011685E">
        <w:rPr>
          <w:sz w:val="24"/>
          <w:lang w:val="ms-MY"/>
        </w:rPr>
        <w:t xml:space="preserve">. </w:t>
      </w:r>
      <w:r w:rsidR="001369EC" w:rsidRPr="0011685E">
        <w:rPr>
          <w:sz w:val="24"/>
          <w:lang w:val="ms-MY"/>
        </w:rPr>
        <w:t>T</w:t>
      </w:r>
      <w:r w:rsidR="0053141C" w:rsidRPr="0011685E">
        <w:rPr>
          <w:sz w:val="24"/>
          <w:lang w:val="ms-MY"/>
        </w:rPr>
        <w:t xml:space="preserve">ema tersebut ialah </w:t>
      </w:r>
      <w:r w:rsidR="00F9249F" w:rsidRPr="0011685E">
        <w:rPr>
          <w:sz w:val="24"/>
          <w:lang w:val="ms-MY"/>
        </w:rPr>
        <w:t xml:space="preserve">kepentingan </w:t>
      </w:r>
      <w:r w:rsidR="00BB23C9" w:rsidRPr="0011685E">
        <w:rPr>
          <w:sz w:val="24"/>
          <w:lang w:val="ms-MY"/>
        </w:rPr>
        <w:t xml:space="preserve">budaya </w:t>
      </w:r>
      <w:r w:rsidR="00F9249F" w:rsidRPr="0011685E">
        <w:rPr>
          <w:sz w:val="24"/>
          <w:lang w:val="ms-MY"/>
        </w:rPr>
        <w:t xml:space="preserve">kolaborasi, </w:t>
      </w:r>
      <w:r w:rsidR="00CF4268" w:rsidRPr="0011685E">
        <w:rPr>
          <w:sz w:val="24"/>
          <w:lang w:val="ms-MY"/>
        </w:rPr>
        <w:t xml:space="preserve">bentuk </w:t>
      </w:r>
      <w:r w:rsidR="00F9249F" w:rsidRPr="0011685E">
        <w:rPr>
          <w:sz w:val="24"/>
          <w:lang w:val="ms-MY"/>
        </w:rPr>
        <w:t xml:space="preserve">budaya kolaborasi, kebaikan dan keburukan kolaborasi, amalan </w:t>
      </w:r>
      <w:r w:rsidR="00151EB8" w:rsidRPr="0011685E">
        <w:rPr>
          <w:sz w:val="24"/>
          <w:lang w:val="ms-MY"/>
        </w:rPr>
        <w:t xml:space="preserve">budaya </w:t>
      </w:r>
      <w:r w:rsidR="00F9249F" w:rsidRPr="0011685E">
        <w:rPr>
          <w:sz w:val="24"/>
          <w:lang w:val="ms-MY"/>
        </w:rPr>
        <w:t>kolaborasi</w:t>
      </w:r>
      <w:r w:rsidR="0053141C" w:rsidRPr="0011685E">
        <w:rPr>
          <w:sz w:val="24"/>
          <w:lang w:val="ms-MY"/>
        </w:rPr>
        <w:t xml:space="preserve">, </w:t>
      </w:r>
      <w:r w:rsidR="00F9249F" w:rsidRPr="0011685E">
        <w:rPr>
          <w:sz w:val="24"/>
          <w:lang w:val="ms-MY"/>
        </w:rPr>
        <w:t>halangan</w:t>
      </w:r>
      <w:r w:rsidR="0023602F" w:rsidRPr="0011685E">
        <w:rPr>
          <w:sz w:val="24"/>
          <w:lang w:val="ms-MY"/>
        </w:rPr>
        <w:t xml:space="preserve"> </w:t>
      </w:r>
      <w:r w:rsidR="00151EB8" w:rsidRPr="0011685E">
        <w:rPr>
          <w:sz w:val="24"/>
          <w:lang w:val="ms-MY"/>
        </w:rPr>
        <w:t xml:space="preserve">budaya </w:t>
      </w:r>
      <w:r w:rsidR="00F9249F" w:rsidRPr="0011685E">
        <w:rPr>
          <w:sz w:val="24"/>
          <w:lang w:val="ms-MY"/>
        </w:rPr>
        <w:t>kolaborasi</w:t>
      </w:r>
      <w:r w:rsidR="0053141C" w:rsidRPr="0011685E">
        <w:rPr>
          <w:sz w:val="24"/>
          <w:lang w:val="ms-MY"/>
        </w:rPr>
        <w:t xml:space="preserve"> dan </w:t>
      </w:r>
      <w:r w:rsidR="00175903" w:rsidRPr="0011685E">
        <w:rPr>
          <w:sz w:val="24"/>
          <w:lang w:val="ms-MY"/>
        </w:rPr>
        <w:t xml:space="preserve">strategi </w:t>
      </w:r>
      <w:r w:rsidR="0053141C" w:rsidRPr="0011685E">
        <w:rPr>
          <w:sz w:val="24"/>
          <w:lang w:val="ms-MY"/>
        </w:rPr>
        <w:t>untuk</w:t>
      </w:r>
      <w:r w:rsidR="00F9249F" w:rsidRPr="0011685E">
        <w:rPr>
          <w:sz w:val="24"/>
          <w:lang w:val="ms-MY"/>
        </w:rPr>
        <w:t xml:space="preserve"> </w:t>
      </w:r>
      <w:r w:rsidR="0053141C" w:rsidRPr="0011685E">
        <w:rPr>
          <w:color w:val="000000" w:themeColor="text1"/>
          <w:sz w:val="24"/>
          <w:lang w:val="ms-MY"/>
        </w:rPr>
        <w:t>meningkatkan</w:t>
      </w:r>
      <w:r w:rsidR="00151EB8" w:rsidRPr="0011685E">
        <w:rPr>
          <w:sz w:val="24"/>
          <w:lang w:val="ms-MY"/>
        </w:rPr>
        <w:t xml:space="preserve"> </w:t>
      </w:r>
      <w:r w:rsidR="00160264" w:rsidRPr="0011685E">
        <w:rPr>
          <w:sz w:val="24"/>
          <w:lang w:val="ms-MY"/>
        </w:rPr>
        <w:t xml:space="preserve">budaya </w:t>
      </w:r>
      <w:r w:rsidR="00F9249F" w:rsidRPr="0011685E">
        <w:rPr>
          <w:sz w:val="24"/>
          <w:lang w:val="ms-MY"/>
        </w:rPr>
        <w:t>kolaborasi</w:t>
      </w:r>
      <w:r w:rsidR="0053141C" w:rsidRPr="0011685E">
        <w:rPr>
          <w:sz w:val="24"/>
          <w:lang w:val="ms-MY"/>
        </w:rPr>
        <w:t xml:space="preserve">. </w:t>
      </w:r>
      <w:r w:rsidR="00466A44" w:rsidRPr="0011685E">
        <w:rPr>
          <w:sz w:val="24"/>
          <w:lang w:val="ms-MY"/>
        </w:rPr>
        <w:t>A</w:t>
      </w:r>
      <w:r w:rsidR="00160264" w:rsidRPr="0011685E">
        <w:rPr>
          <w:sz w:val="24"/>
          <w:lang w:val="ms-MY"/>
        </w:rPr>
        <w:t>malan di dalam k</w:t>
      </w:r>
      <w:r w:rsidR="0053141C" w:rsidRPr="0011685E">
        <w:rPr>
          <w:sz w:val="24"/>
          <w:lang w:val="ms-MY"/>
        </w:rPr>
        <w:t xml:space="preserve">omuniti pembelajaran profesional </w:t>
      </w:r>
      <w:r w:rsidR="00466A44" w:rsidRPr="0011685E">
        <w:rPr>
          <w:sz w:val="24"/>
          <w:lang w:val="ms-MY"/>
        </w:rPr>
        <w:t>didapati</w:t>
      </w:r>
      <w:r w:rsidR="00857396" w:rsidRPr="0011685E">
        <w:rPr>
          <w:sz w:val="24"/>
          <w:lang w:val="ms-MY"/>
        </w:rPr>
        <w:t xml:space="preserve"> mampu</w:t>
      </w:r>
      <w:r w:rsidR="0053141C" w:rsidRPr="0011685E">
        <w:rPr>
          <w:sz w:val="24"/>
          <w:lang w:val="ms-MY"/>
        </w:rPr>
        <w:t xml:space="preserve"> membentuk </w:t>
      </w:r>
      <w:r w:rsidR="00B2201D" w:rsidRPr="0011685E">
        <w:rPr>
          <w:sz w:val="24"/>
          <w:lang w:val="ms-MY"/>
        </w:rPr>
        <w:t xml:space="preserve">budaya kolaborasi </w:t>
      </w:r>
      <w:r w:rsidR="002F7430" w:rsidRPr="0011685E">
        <w:rPr>
          <w:sz w:val="24"/>
          <w:lang w:val="ms-MY"/>
        </w:rPr>
        <w:t xml:space="preserve">profesional </w:t>
      </w:r>
      <w:r w:rsidR="0053141C" w:rsidRPr="0011685E">
        <w:rPr>
          <w:sz w:val="24"/>
          <w:lang w:val="ms-MY"/>
        </w:rPr>
        <w:t>di sekolah</w:t>
      </w:r>
      <w:r w:rsidR="00857396" w:rsidRPr="0011685E">
        <w:rPr>
          <w:sz w:val="24"/>
          <w:lang w:val="ms-MY"/>
        </w:rPr>
        <w:t>.</w:t>
      </w:r>
    </w:p>
    <w:p w14:paraId="292F78D8" w14:textId="07F97E44" w:rsidR="0076050F" w:rsidRPr="0011685E" w:rsidRDefault="002E40E1" w:rsidP="004473B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ms-MY"/>
        </w:rPr>
      </w:pPr>
      <w:r w:rsidRPr="0011685E">
        <w:rPr>
          <w:rFonts w:ascii="Times New Roman" w:eastAsia="Times New Roman" w:hAnsi="Times New Roman" w:cs="Times New Roman"/>
          <w:color w:val="000000"/>
          <w:sz w:val="24"/>
          <w:szCs w:val="24"/>
          <w:lang w:val="ms-MY"/>
        </w:rPr>
        <w:t xml:space="preserve"> </w:t>
      </w:r>
    </w:p>
    <w:p w14:paraId="1D3BC991" w14:textId="0C2E7ABD" w:rsidR="0076050F" w:rsidRPr="0011685E" w:rsidRDefault="002E4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bookmarkStart w:id="1" w:name="_heading=h.gjdgxs" w:colFirst="0" w:colLast="0"/>
      <w:bookmarkEnd w:id="1"/>
      <w:r w:rsidRPr="0011685E">
        <w:rPr>
          <w:rFonts w:ascii="Times New Roman" w:eastAsia="Times New Roman" w:hAnsi="Times New Roman" w:cs="Times New Roman"/>
          <w:b/>
          <w:color w:val="000000"/>
          <w:sz w:val="24"/>
          <w:szCs w:val="24"/>
          <w:lang w:val="ms-MY"/>
        </w:rPr>
        <w:t>K</w:t>
      </w:r>
      <w:r w:rsidR="00151EB8" w:rsidRPr="0011685E">
        <w:rPr>
          <w:rFonts w:ascii="Times New Roman" w:eastAsia="Times New Roman" w:hAnsi="Times New Roman" w:cs="Times New Roman"/>
          <w:b/>
          <w:color w:val="000000"/>
          <w:sz w:val="24"/>
          <w:szCs w:val="24"/>
          <w:lang w:val="ms-MY"/>
        </w:rPr>
        <w:t>atakunci</w:t>
      </w:r>
      <w:r w:rsidRPr="0011685E">
        <w:rPr>
          <w:rFonts w:ascii="Times New Roman" w:eastAsia="Times New Roman" w:hAnsi="Times New Roman" w:cs="Times New Roman"/>
          <w:b/>
          <w:color w:val="000000"/>
          <w:sz w:val="24"/>
          <w:szCs w:val="24"/>
          <w:lang w:val="ms-MY"/>
        </w:rPr>
        <w:t xml:space="preserve">: </w:t>
      </w:r>
      <w:r w:rsidR="001326BF" w:rsidRPr="0011685E">
        <w:rPr>
          <w:rFonts w:ascii="Times New Roman" w:eastAsia="Times New Roman" w:hAnsi="Times New Roman" w:cs="Times New Roman"/>
          <w:color w:val="000000"/>
          <w:sz w:val="24"/>
          <w:szCs w:val="24"/>
          <w:lang w:val="ms-MY"/>
        </w:rPr>
        <w:t>budaya</w:t>
      </w:r>
      <w:r w:rsidR="00231C04" w:rsidRPr="0011685E">
        <w:rPr>
          <w:rFonts w:ascii="Times New Roman" w:eastAsia="Times New Roman" w:hAnsi="Times New Roman" w:cs="Times New Roman"/>
          <w:color w:val="000000"/>
          <w:sz w:val="24"/>
          <w:szCs w:val="24"/>
          <w:lang w:val="ms-MY"/>
        </w:rPr>
        <w:t xml:space="preserve"> </w:t>
      </w:r>
      <w:r w:rsidR="001326BF" w:rsidRPr="0011685E">
        <w:rPr>
          <w:rFonts w:ascii="Times New Roman" w:eastAsia="Times New Roman" w:hAnsi="Times New Roman" w:cs="Times New Roman"/>
          <w:color w:val="000000"/>
          <w:sz w:val="24"/>
          <w:szCs w:val="24"/>
          <w:lang w:val="ms-MY"/>
        </w:rPr>
        <w:t>kolaborasi,</w:t>
      </w:r>
      <w:r w:rsidR="005B1DF6" w:rsidRPr="0011685E">
        <w:rPr>
          <w:rFonts w:ascii="Times New Roman" w:eastAsia="Times New Roman" w:hAnsi="Times New Roman" w:cs="Times New Roman"/>
          <w:color w:val="000000"/>
          <w:sz w:val="24"/>
          <w:szCs w:val="24"/>
          <w:lang w:val="ms-MY"/>
        </w:rPr>
        <w:t xml:space="preserve"> </w:t>
      </w:r>
      <w:r w:rsidR="005A2197">
        <w:rPr>
          <w:rFonts w:ascii="Times New Roman" w:eastAsia="Times New Roman" w:hAnsi="Times New Roman" w:cs="Times New Roman"/>
          <w:color w:val="000000"/>
          <w:sz w:val="24"/>
          <w:szCs w:val="24"/>
          <w:lang w:val="ms-MY"/>
        </w:rPr>
        <w:t>kolaborasi guru,</w:t>
      </w:r>
      <w:r w:rsidR="005A2197" w:rsidRPr="0011685E">
        <w:rPr>
          <w:rFonts w:ascii="Times New Roman" w:eastAsia="Times New Roman" w:hAnsi="Times New Roman" w:cs="Times New Roman"/>
          <w:color w:val="000000"/>
          <w:sz w:val="24"/>
          <w:szCs w:val="24"/>
          <w:lang w:val="ms-MY"/>
        </w:rPr>
        <w:t xml:space="preserve"> </w:t>
      </w:r>
      <w:r w:rsidR="00DA71B4" w:rsidRPr="0011685E">
        <w:rPr>
          <w:rFonts w:ascii="Times New Roman" w:eastAsia="Times New Roman" w:hAnsi="Times New Roman" w:cs="Times New Roman"/>
          <w:color w:val="000000"/>
          <w:sz w:val="24"/>
          <w:szCs w:val="24"/>
          <w:lang w:val="ms-MY"/>
        </w:rPr>
        <w:t>k</w:t>
      </w:r>
      <w:r w:rsidR="00B62BD0" w:rsidRPr="0011685E">
        <w:rPr>
          <w:rFonts w:ascii="Times New Roman" w:eastAsia="Times New Roman" w:hAnsi="Times New Roman" w:cs="Times New Roman"/>
          <w:color w:val="000000"/>
          <w:sz w:val="24"/>
          <w:szCs w:val="24"/>
          <w:lang w:val="ms-MY"/>
        </w:rPr>
        <w:t xml:space="preserve">omuniti </w:t>
      </w:r>
      <w:r w:rsidR="00DA71B4" w:rsidRPr="0011685E">
        <w:rPr>
          <w:rFonts w:ascii="Times New Roman" w:eastAsia="Times New Roman" w:hAnsi="Times New Roman" w:cs="Times New Roman"/>
          <w:color w:val="000000"/>
          <w:sz w:val="24"/>
          <w:szCs w:val="24"/>
          <w:lang w:val="ms-MY"/>
        </w:rPr>
        <w:t>p</w:t>
      </w:r>
      <w:r w:rsidR="00B62BD0" w:rsidRPr="0011685E">
        <w:rPr>
          <w:rFonts w:ascii="Times New Roman" w:eastAsia="Times New Roman" w:hAnsi="Times New Roman" w:cs="Times New Roman"/>
          <w:color w:val="000000"/>
          <w:sz w:val="24"/>
          <w:szCs w:val="24"/>
          <w:lang w:val="ms-MY"/>
        </w:rPr>
        <w:t xml:space="preserve">embelajaran </w:t>
      </w:r>
      <w:r w:rsidR="00DA71B4" w:rsidRPr="0011685E">
        <w:rPr>
          <w:rFonts w:ascii="Times New Roman" w:eastAsia="Times New Roman" w:hAnsi="Times New Roman" w:cs="Times New Roman"/>
          <w:color w:val="000000"/>
          <w:sz w:val="24"/>
          <w:szCs w:val="24"/>
          <w:lang w:val="ms-MY"/>
        </w:rPr>
        <w:t>p</w:t>
      </w:r>
      <w:r w:rsidR="00B62BD0" w:rsidRPr="0011685E">
        <w:rPr>
          <w:rFonts w:ascii="Times New Roman" w:eastAsia="Times New Roman" w:hAnsi="Times New Roman" w:cs="Times New Roman"/>
          <w:color w:val="000000"/>
          <w:sz w:val="24"/>
          <w:szCs w:val="24"/>
          <w:lang w:val="ms-MY"/>
        </w:rPr>
        <w:t>rofesional</w:t>
      </w:r>
      <w:r w:rsidR="001326BF" w:rsidRPr="0011685E">
        <w:rPr>
          <w:rFonts w:ascii="Times New Roman" w:eastAsia="Times New Roman" w:hAnsi="Times New Roman" w:cs="Times New Roman"/>
          <w:color w:val="000000"/>
          <w:sz w:val="24"/>
          <w:szCs w:val="24"/>
          <w:lang w:val="ms-MY"/>
        </w:rPr>
        <w:t>, pembangunan profesionalisme, sekolah</w:t>
      </w:r>
    </w:p>
    <w:p w14:paraId="19B08403" w14:textId="77777777" w:rsidR="0076050F" w:rsidRPr="0011685E" w:rsidRDefault="002E4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11685E">
        <w:rPr>
          <w:rFonts w:ascii="Times New Roman" w:eastAsia="Times New Roman" w:hAnsi="Times New Roman" w:cs="Times New Roman"/>
          <w:b/>
          <w:color w:val="000000"/>
          <w:sz w:val="24"/>
          <w:szCs w:val="24"/>
          <w:lang w:val="ms-MY"/>
        </w:rPr>
        <w:t xml:space="preserve"> </w:t>
      </w:r>
    </w:p>
    <w:p w14:paraId="5F5ED2E4" w14:textId="4CFE320D" w:rsidR="0076050F" w:rsidRDefault="0076050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512143F2" w14:textId="77777777" w:rsidR="009B5CAB" w:rsidRDefault="009B5C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04388DDC" w14:textId="77777777" w:rsidR="009B5CAB" w:rsidRDefault="009B5C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08A6D677" w14:textId="77777777" w:rsidR="009B5CAB" w:rsidRDefault="009B5C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037E46C9" w14:textId="77777777" w:rsidR="009B5CAB" w:rsidRDefault="009B5C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1E6E3F4C" w14:textId="77777777" w:rsidR="009B5CAB" w:rsidRPr="0011685E" w:rsidRDefault="009B5CA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163E95B5" w14:textId="4694643A" w:rsidR="00151EB8" w:rsidRPr="0011685E" w:rsidRDefault="00680283" w:rsidP="00151EB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ms-MY"/>
        </w:rPr>
      </w:pPr>
      <w:r w:rsidRPr="0011685E">
        <w:rPr>
          <w:rFonts w:ascii="Times New Roman" w:eastAsia="Times New Roman" w:hAnsi="Times New Roman" w:cs="Times New Roman"/>
          <w:b/>
          <w:color w:val="000000"/>
          <w:sz w:val="28"/>
          <w:szCs w:val="28"/>
          <w:lang w:val="ms-MY"/>
        </w:rPr>
        <w:lastRenderedPageBreak/>
        <w:t xml:space="preserve">Professional </w:t>
      </w:r>
      <w:r w:rsidR="00810C3D" w:rsidRPr="0011685E">
        <w:rPr>
          <w:rFonts w:ascii="Times New Roman" w:eastAsia="Times New Roman" w:hAnsi="Times New Roman" w:cs="Times New Roman"/>
          <w:b/>
          <w:color w:val="000000"/>
          <w:sz w:val="28"/>
          <w:szCs w:val="28"/>
          <w:lang w:val="ms-MY"/>
        </w:rPr>
        <w:t>learning communities as a professional collaboration culture</w:t>
      </w:r>
      <w:r w:rsidR="00810C3D" w:rsidRPr="00810C3D">
        <w:rPr>
          <w:rFonts w:ascii="Times New Roman" w:eastAsia="Times New Roman" w:hAnsi="Times New Roman" w:cs="Times New Roman"/>
          <w:b/>
          <w:color w:val="000000"/>
          <w:sz w:val="28"/>
          <w:szCs w:val="28"/>
          <w:lang w:val="ms-MY"/>
        </w:rPr>
        <w:t xml:space="preserve"> </w:t>
      </w:r>
      <w:r w:rsidR="00810C3D">
        <w:rPr>
          <w:rFonts w:ascii="Times New Roman" w:eastAsia="Times New Roman" w:hAnsi="Times New Roman" w:cs="Times New Roman"/>
          <w:b/>
          <w:color w:val="000000"/>
          <w:sz w:val="28"/>
          <w:szCs w:val="28"/>
          <w:lang w:val="ms-MY"/>
        </w:rPr>
        <w:t xml:space="preserve">in </w:t>
      </w:r>
      <w:r w:rsidR="00810C3D" w:rsidRPr="0011685E">
        <w:rPr>
          <w:rFonts w:ascii="Times New Roman" w:eastAsia="Times New Roman" w:hAnsi="Times New Roman" w:cs="Times New Roman"/>
          <w:b/>
          <w:color w:val="000000"/>
          <w:sz w:val="28"/>
          <w:szCs w:val="28"/>
          <w:lang w:val="ms-MY"/>
        </w:rPr>
        <w:t>school</w:t>
      </w:r>
      <w:r w:rsidR="009B5CAB">
        <w:rPr>
          <w:rFonts w:ascii="Times New Roman" w:eastAsia="Times New Roman" w:hAnsi="Times New Roman" w:cs="Times New Roman"/>
          <w:b/>
          <w:color w:val="000000"/>
          <w:sz w:val="28"/>
          <w:szCs w:val="28"/>
          <w:lang w:val="ms-MY"/>
        </w:rPr>
        <w:t>:</w:t>
      </w:r>
      <w:r w:rsidR="00231C04" w:rsidRPr="0011685E">
        <w:rPr>
          <w:rFonts w:ascii="Times New Roman" w:eastAsia="Times New Roman" w:hAnsi="Times New Roman" w:cs="Times New Roman"/>
          <w:b/>
          <w:color w:val="000000"/>
          <w:sz w:val="28"/>
          <w:szCs w:val="28"/>
          <w:lang w:val="ms-MY"/>
        </w:rPr>
        <w:t xml:space="preserve"> </w:t>
      </w:r>
      <w:r w:rsidRPr="0011685E">
        <w:rPr>
          <w:rFonts w:ascii="Times New Roman" w:eastAsia="Times New Roman" w:hAnsi="Times New Roman" w:cs="Times New Roman"/>
          <w:b/>
          <w:color w:val="000000"/>
          <w:sz w:val="28"/>
          <w:szCs w:val="28"/>
          <w:lang w:val="ms-MY"/>
        </w:rPr>
        <w:t>T</w:t>
      </w:r>
      <w:r w:rsidR="001326BF" w:rsidRPr="0011685E">
        <w:rPr>
          <w:rFonts w:ascii="Times New Roman" w:eastAsia="Times New Roman" w:hAnsi="Times New Roman" w:cs="Times New Roman"/>
          <w:b/>
          <w:color w:val="000000"/>
          <w:sz w:val="28"/>
          <w:szCs w:val="28"/>
          <w:lang w:val="ms-MY"/>
        </w:rPr>
        <w:t>h</w:t>
      </w:r>
      <w:r w:rsidR="00151EB8" w:rsidRPr="0011685E">
        <w:rPr>
          <w:rFonts w:ascii="Times New Roman" w:eastAsia="Times New Roman" w:hAnsi="Times New Roman" w:cs="Times New Roman"/>
          <w:b/>
          <w:color w:val="000000"/>
          <w:sz w:val="28"/>
          <w:szCs w:val="28"/>
          <w:lang w:val="ms-MY"/>
        </w:rPr>
        <w:t xml:space="preserve">eory </w:t>
      </w:r>
      <w:r w:rsidRPr="0011685E">
        <w:rPr>
          <w:rFonts w:ascii="Times New Roman" w:eastAsia="Times New Roman" w:hAnsi="Times New Roman" w:cs="Times New Roman"/>
          <w:b/>
          <w:color w:val="000000"/>
          <w:sz w:val="28"/>
          <w:szCs w:val="28"/>
          <w:lang w:val="ms-MY"/>
        </w:rPr>
        <w:t xml:space="preserve">and </w:t>
      </w:r>
      <w:r w:rsidR="009B5CAB">
        <w:rPr>
          <w:rFonts w:ascii="Times New Roman" w:eastAsia="Times New Roman" w:hAnsi="Times New Roman" w:cs="Times New Roman"/>
          <w:b/>
          <w:color w:val="000000"/>
          <w:sz w:val="28"/>
          <w:szCs w:val="28"/>
          <w:lang w:val="ms-MY"/>
        </w:rPr>
        <w:t>p</w:t>
      </w:r>
      <w:r w:rsidR="001326BF" w:rsidRPr="0011685E">
        <w:rPr>
          <w:rFonts w:ascii="Times New Roman" w:eastAsia="Times New Roman" w:hAnsi="Times New Roman" w:cs="Times New Roman"/>
          <w:b/>
          <w:color w:val="000000"/>
          <w:sz w:val="28"/>
          <w:szCs w:val="28"/>
          <w:lang w:val="ms-MY"/>
        </w:rPr>
        <w:t>ractice</w:t>
      </w:r>
    </w:p>
    <w:p w14:paraId="4ED2FC7B" w14:textId="0F2CE53C" w:rsidR="00151EB8" w:rsidRPr="0011685E" w:rsidRDefault="00151E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4862ED83" w14:textId="62F492BF" w:rsidR="00151EB8" w:rsidRPr="0011685E" w:rsidRDefault="001326B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r w:rsidRPr="0011685E">
        <w:rPr>
          <w:rFonts w:ascii="Times New Roman" w:eastAsia="Times New Roman" w:hAnsi="Times New Roman" w:cs="Times New Roman"/>
          <w:b/>
          <w:color w:val="000000"/>
          <w:sz w:val="24"/>
          <w:szCs w:val="24"/>
          <w:lang w:val="ms-MY"/>
        </w:rPr>
        <w:t>Abstract</w:t>
      </w:r>
    </w:p>
    <w:p w14:paraId="5BAE89BE" w14:textId="77777777" w:rsidR="001326BF" w:rsidRPr="0011685E" w:rsidRDefault="001326B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53CD70FC" w14:textId="45D5D625" w:rsidR="0076050F" w:rsidRPr="0011685E" w:rsidRDefault="00151EB8">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ms-MY"/>
        </w:rPr>
      </w:pPr>
      <w:r w:rsidRPr="0011685E">
        <w:rPr>
          <w:rFonts w:ascii="Times New Roman" w:eastAsia="Times New Roman" w:hAnsi="Times New Roman" w:cs="Times New Roman"/>
          <w:bCs/>
          <w:color w:val="000000"/>
          <w:sz w:val="24"/>
          <w:szCs w:val="24"/>
          <w:lang w:val="ms-MY"/>
        </w:rPr>
        <w:t>The culture of teacher</w:t>
      </w:r>
      <w:r w:rsidR="001326BF" w:rsidRPr="0011685E">
        <w:rPr>
          <w:rFonts w:ascii="Times New Roman" w:eastAsia="Times New Roman" w:hAnsi="Times New Roman" w:cs="Times New Roman"/>
          <w:bCs/>
          <w:color w:val="000000"/>
          <w:sz w:val="24"/>
          <w:szCs w:val="24"/>
          <w:lang w:val="ms-MY"/>
        </w:rPr>
        <w:t xml:space="preserve"> isolation</w:t>
      </w:r>
      <w:r w:rsidRPr="0011685E">
        <w:rPr>
          <w:rFonts w:ascii="Times New Roman" w:eastAsia="Times New Roman" w:hAnsi="Times New Roman" w:cs="Times New Roman"/>
          <w:bCs/>
          <w:color w:val="000000"/>
          <w:sz w:val="24"/>
          <w:szCs w:val="24"/>
          <w:lang w:val="ms-MY"/>
        </w:rPr>
        <w:t xml:space="preserve"> has been a </w:t>
      </w:r>
      <w:r w:rsidR="00CF105E" w:rsidRPr="0011685E">
        <w:rPr>
          <w:rFonts w:ascii="Times New Roman" w:eastAsia="Times New Roman" w:hAnsi="Times New Roman" w:cs="Times New Roman"/>
          <w:bCs/>
          <w:color w:val="000000"/>
          <w:sz w:val="24"/>
          <w:szCs w:val="24"/>
          <w:lang w:val="ms-MY"/>
        </w:rPr>
        <w:t xml:space="preserve">tradition </w:t>
      </w:r>
      <w:r w:rsidR="00857396" w:rsidRPr="0011685E">
        <w:rPr>
          <w:rFonts w:ascii="Times New Roman" w:eastAsia="Times New Roman" w:hAnsi="Times New Roman" w:cs="Times New Roman"/>
          <w:bCs/>
          <w:color w:val="000000"/>
          <w:sz w:val="24"/>
          <w:szCs w:val="24"/>
          <w:lang w:val="ms-MY"/>
        </w:rPr>
        <w:t>i</w:t>
      </w:r>
      <w:r w:rsidRPr="0011685E">
        <w:rPr>
          <w:rFonts w:ascii="Times New Roman" w:eastAsia="Times New Roman" w:hAnsi="Times New Roman" w:cs="Times New Roman"/>
          <w:bCs/>
          <w:color w:val="000000"/>
          <w:sz w:val="24"/>
          <w:szCs w:val="24"/>
          <w:lang w:val="ms-MY"/>
        </w:rPr>
        <w:t>n</w:t>
      </w:r>
      <w:r w:rsidR="00857396" w:rsidRPr="0011685E">
        <w:rPr>
          <w:rFonts w:ascii="Times New Roman" w:eastAsia="Times New Roman" w:hAnsi="Times New Roman" w:cs="Times New Roman"/>
          <w:bCs/>
          <w:color w:val="000000"/>
          <w:sz w:val="24"/>
          <w:szCs w:val="24"/>
          <w:lang w:val="ms-MY"/>
        </w:rPr>
        <w:t xml:space="preserve"> most of the countries</w:t>
      </w:r>
      <w:r w:rsidR="001A43AE" w:rsidRPr="0011685E">
        <w:rPr>
          <w:rFonts w:ascii="Times New Roman" w:eastAsia="Times New Roman" w:hAnsi="Times New Roman" w:cs="Times New Roman"/>
          <w:bCs/>
          <w:color w:val="000000"/>
          <w:sz w:val="24"/>
          <w:szCs w:val="24"/>
          <w:lang w:val="ms-MY"/>
        </w:rPr>
        <w:t>’</w:t>
      </w:r>
      <w:r w:rsidR="00857396" w:rsidRPr="0011685E">
        <w:rPr>
          <w:rFonts w:ascii="Times New Roman" w:eastAsia="Times New Roman" w:hAnsi="Times New Roman" w:cs="Times New Roman"/>
          <w:bCs/>
          <w:color w:val="000000"/>
          <w:sz w:val="24"/>
          <w:szCs w:val="24"/>
          <w:lang w:val="ms-MY"/>
        </w:rPr>
        <w:t xml:space="preserve"> </w:t>
      </w:r>
      <w:r w:rsidRPr="0011685E">
        <w:rPr>
          <w:rFonts w:ascii="Times New Roman" w:eastAsia="Times New Roman" w:hAnsi="Times New Roman" w:cs="Times New Roman"/>
          <w:bCs/>
          <w:color w:val="000000"/>
          <w:sz w:val="24"/>
          <w:szCs w:val="24"/>
          <w:lang w:val="ms-MY"/>
        </w:rPr>
        <w:t>education system. However, this culture is not capable of improving student achievement</w:t>
      </w:r>
      <w:r w:rsidR="005B1DF6" w:rsidRPr="0011685E">
        <w:rPr>
          <w:rFonts w:ascii="Times New Roman" w:eastAsia="Times New Roman" w:hAnsi="Times New Roman" w:cs="Times New Roman"/>
          <w:bCs/>
          <w:color w:val="000000"/>
          <w:sz w:val="24"/>
          <w:szCs w:val="24"/>
          <w:lang w:val="ms-MY"/>
        </w:rPr>
        <w:t xml:space="preserve"> </w:t>
      </w:r>
      <w:r w:rsidR="00CE66F5" w:rsidRPr="0011685E">
        <w:rPr>
          <w:rFonts w:ascii="Times New Roman" w:eastAsia="Times New Roman" w:hAnsi="Times New Roman" w:cs="Times New Roman"/>
          <w:bCs/>
          <w:color w:val="000000"/>
          <w:sz w:val="24"/>
          <w:szCs w:val="24"/>
          <w:lang w:val="ms-MY"/>
        </w:rPr>
        <w:t>partic</w:t>
      </w:r>
      <w:r w:rsidR="006E5680" w:rsidRPr="0011685E">
        <w:rPr>
          <w:rFonts w:ascii="Times New Roman" w:eastAsia="Times New Roman" w:hAnsi="Times New Roman" w:cs="Times New Roman"/>
          <w:bCs/>
          <w:color w:val="000000"/>
          <w:sz w:val="24"/>
          <w:szCs w:val="24"/>
          <w:lang w:val="ms-MY"/>
        </w:rPr>
        <w:t>ular</w:t>
      </w:r>
      <w:r w:rsidR="00CE66F5" w:rsidRPr="0011685E">
        <w:rPr>
          <w:rFonts w:ascii="Times New Roman" w:eastAsia="Times New Roman" w:hAnsi="Times New Roman" w:cs="Times New Roman"/>
          <w:bCs/>
          <w:color w:val="000000"/>
          <w:sz w:val="24"/>
          <w:szCs w:val="24"/>
          <w:lang w:val="ms-MY"/>
        </w:rPr>
        <w:t xml:space="preserve">ly </w:t>
      </w:r>
      <w:r w:rsidR="005B1DF6" w:rsidRPr="0011685E">
        <w:rPr>
          <w:rFonts w:ascii="Times New Roman" w:eastAsia="Times New Roman" w:hAnsi="Times New Roman" w:cs="Times New Roman"/>
          <w:bCs/>
          <w:color w:val="000000"/>
          <w:sz w:val="24"/>
          <w:szCs w:val="24"/>
          <w:lang w:val="ms-MY"/>
        </w:rPr>
        <w:t>in the complexity of the current education system</w:t>
      </w:r>
      <w:r w:rsidRPr="0011685E">
        <w:rPr>
          <w:rFonts w:ascii="Times New Roman" w:eastAsia="Times New Roman" w:hAnsi="Times New Roman" w:cs="Times New Roman"/>
          <w:bCs/>
          <w:color w:val="000000"/>
          <w:sz w:val="24"/>
          <w:szCs w:val="24"/>
          <w:lang w:val="ms-MY"/>
        </w:rPr>
        <w:t xml:space="preserve">. </w:t>
      </w:r>
      <w:r w:rsidR="00770159" w:rsidRPr="0011685E">
        <w:rPr>
          <w:rFonts w:ascii="Times New Roman" w:eastAsia="Times New Roman" w:hAnsi="Times New Roman" w:cs="Times New Roman"/>
          <w:bCs/>
          <w:color w:val="000000"/>
          <w:sz w:val="24"/>
          <w:szCs w:val="24"/>
          <w:lang w:val="ms-MY"/>
        </w:rPr>
        <w:t>E</w:t>
      </w:r>
      <w:r w:rsidRPr="0011685E">
        <w:rPr>
          <w:rFonts w:ascii="Times New Roman" w:eastAsia="Times New Roman" w:hAnsi="Times New Roman" w:cs="Times New Roman"/>
          <w:bCs/>
          <w:color w:val="000000"/>
          <w:sz w:val="24"/>
          <w:szCs w:val="24"/>
          <w:lang w:val="ms-MY"/>
        </w:rPr>
        <w:t xml:space="preserve">ducation system reform through collaboration </w:t>
      </w:r>
      <w:r w:rsidR="00CE66F5" w:rsidRPr="0011685E">
        <w:rPr>
          <w:rFonts w:ascii="Times New Roman" w:eastAsia="Times New Roman" w:hAnsi="Times New Roman" w:cs="Times New Roman"/>
          <w:bCs/>
          <w:color w:val="000000"/>
          <w:sz w:val="24"/>
          <w:szCs w:val="24"/>
          <w:lang w:val="ms-MY"/>
        </w:rPr>
        <w:t>indeed a need to</w:t>
      </w:r>
      <w:r w:rsidRPr="0011685E">
        <w:rPr>
          <w:rFonts w:ascii="Times New Roman" w:eastAsia="Times New Roman" w:hAnsi="Times New Roman" w:cs="Times New Roman"/>
          <w:bCs/>
          <w:color w:val="000000"/>
          <w:sz w:val="24"/>
          <w:szCs w:val="24"/>
          <w:lang w:val="ms-MY"/>
        </w:rPr>
        <w:t xml:space="preserve"> </w:t>
      </w:r>
      <w:r w:rsidR="00CE66F5" w:rsidRPr="0011685E">
        <w:rPr>
          <w:rFonts w:ascii="Times New Roman" w:eastAsia="Times New Roman" w:hAnsi="Times New Roman" w:cs="Times New Roman"/>
          <w:bCs/>
          <w:color w:val="000000"/>
          <w:sz w:val="24"/>
          <w:szCs w:val="24"/>
          <w:lang w:val="ms-MY"/>
        </w:rPr>
        <w:t>face global education competition</w:t>
      </w:r>
      <w:r w:rsidR="001369EC" w:rsidRPr="0011685E">
        <w:rPr>
          <w:rFonts w:ascii="Times New Roman" w:eastAsia="Times New Roman" w:hAnsi="Times New Roman" w:cs="Times New Roman"/>
          <w:bCs/>
          <w:color w:val="000000"/>
          <w:sz w:val="24"/>
          <w:szCs w:val="24"/>
          <w:lang w:val="ms-MY"/>
        </w:rPr>
        <w:t xml:space="preserve"> </w:t>
      </w:r>
      <w:r w:rsidR="00CE66F5" w:rsidRPr="0011685E">
        <w:rPr>
          <w:rFonts w:ascii="Times New Roman" w:eastAsia="Times New Roman" w:hAnsi="Times New Roman" w:cs="Times New Roman"/>
          <w:bCs/>
          <w:color w:val="000000"/>
          <w:sz w:val="24"/>
          <w:szCs w:val="24"/>
          <w:lang w:val="ms-MY"/>
        </w:rPr>
        <w:t>nowadays</w:t>
      </w:r>
      <w:r w:rsidRPr="0011685E">
        <w:rPr>
          <w:rFonts w:ascii="Times New Roman" w:eastAsia="Times New Roman" w:hAnsi="Times New Roman" w:cs="Times New Roman"/>
          <w:bCs/>
          <w:color w:val="000000"/>
          <w:sz w:val="24"/>
          <w:szCs w:val="24"/>
          <w:lang w:val="ms-MY"/>
        </w:rPr>
        <w:t>.</w:t>
      </w:r>
      <w:r w:rsidR="001A43AE" w:rsidRPr="0011685E">
        <w:rPr>
          <w:rFonts w:ascii="Times New Roman" w:eastAsia="Times New Roman" w:hAnsi="Times New Roman" w:cs="Times New Roman"/>
          <w:bCs/>
          <w:color w:val="000000"/>
          <w:sz w:val="24"/>
          <w:szCs w:val="24"/>
          <w:lang w:val="ms-MY"/>
        </w:rPr>
        <w:t xml:space="preserve"> Yet</w:t>
      </w:r>
      <w:r w:rsidR="001369EC" w:rsidRPr="0011685E">
        <w:rPr>
          <w:rFonts w:ascii="Times New Roman" w:eastAsia="Times New Roman" w:hAnsi="Times New Roman" w:cs="Times New Roman"/>
          <w:bCs/>
          <w:color w:val="000000"/>
          <w:sz w:val="24"/>
          <w:szCs w:val="24"/>
          <w:lang w:val="ms-MY"/>
        </w:rPr>
        <w:t xml:space="preserve">, </w:t>
      </w:r>
      <w:r w:rsidR="00CE66F5" w:rsidRPr="0011685E">
        <w:rPr>
          <w:rFonts w:ascii="Times New Roman" w:eastAsia="Times New Roman" w:hAnsi="Times New Roman" w:cs="Times New Roman"/>
          <w:bCs/>
          <w:color w:val="000000"/>
          <w:sz w:val="24"/>
          <w:szCs w:val="24"/>
          <w:lang w:val="ms-MY"/>
        </w:rPr>
        <w:t>some studies</w:t>
      </w:r>
      <w:r w:rsidRPr="0011685E">
        <w:rPr>
          <w:rFonts w:ascii="Times New Roman" w:eastAsia="Times New Roman" w:hAnsi="Times New Roman" w:cs="Times New Roman"/>
          <w:bCs/>
          <w:color w:val="000000"/>
          <w:sz w:val="24"/>
          <w:szCs w:val="24"/>
          <w:lang w:val="ms-MY"/>
        </w:rPr>
        <w:t xml:space="preserve"> </w:t>
      </w:r>
      <w:r w:rsidR="00CE66F5" w:rsidRPr="0011685E">
        <w:rPr>
          <w:rFonts w:ascii="Times New Roman" w:eastAsia="Times New Roman" w:hAnsi="Times New Roman" w:cs="Times New Roman"/>
          <w:bCs/>
          <w:color w:val="000000"/>
          <w:sz w:val="24"/>
          <w:szCs w:val="24"/>
          <w:lang w:val="ms-MY"/>
        </w:rPr>
        <w:t xml:space="preserve">found that </w:t>
      </w:r>
      <w:r w:rsidR="00770159" w:rsidRPr="0011685E">
        <w:rPr>
          <w:rFonts w:ascii="Times New Roman" w:eastAsia="Times New Roman" w:hAnsi="Times New Roman" w:cs="Times New Roman"/>
          <w:bCs/>
          <w:color w:val="000000"/>
          <w:sz w:val="24"/>
          <w:szCs w:val="24"/>
          <w:lang w:val="ms-MY"/>
        </w:rPr>
        <w:t xml:space="preserve">professional </w:t>
      </w:r>
      <w:r w:rsidR="00CE66F5" w:rsidRPr="0011685E">
        <w:rPr>
          <w:rFonts w:ascii="Times New Roman" w:eastAsia="Times New Roman" w:hAnsi="Times New Roman" w:cs="Times New Roman"/>
          <w:bCs/>
          <w:color w:val="000000"/>
          <w:sz w:val="24"/>
          <w:szCs w:val="24"/>
          <w:lang w:val="ms-MY"/>
        </w:rPr>
        <w:t xml:space="preserve">collaborative culture is difficult to form through </w:t>
      </w:r>
      <w:r w:rsidRPr="0011685E">
        <w:rPr>
          <w:rFonts w:ascii="Times New Roman" w:eastAsia="Times New Roman" w:hAnsi="Times New Roman" w:cs="Times New Roman"/>
          <w:bCs/>
          <w:color w:val="000000"/>
          <w:sz w:val="24"/>
          <w:szCs w:val="24"/>
          <w:lang w:val="ms-MY"/>
        </w:rPr>
        <w:t>professional learning communit</w:t>
      </w:r>
      <w:r w:rsidR="001369EC" w:rsidRPr="0011685E">
        <w:rPr>
          <w:rFonts w:ascii="Times New Roman" w:eastAsia="Times New Roman" w:hAnsi="Times New Roman" w:cs="Times New Roman"/>
          <w:bCs/>
          <w:color w:val="000000"/>
          <w:sz w:val="24"/>
          <w:szCs w:val="24"/>
          <w:lang w:val="ms-MY"/>
        </w:rPr>
        <w:t>ies</w:t>
      </w:r>
      <w:r w:rsidR="00CE66F5" w:rsidRPr="0011685E">
        <w:rPr>
          <w:rFonts w:ascii="Times New Roman" w:eastAsia="Times New Roman" w:hAnsi="Times New Roman" w:cs="Times New Roman"/>
          <w:bCs/>
          <w:color w:val="000000"/>
          <w:sz w:val="24"/>
          <w:szCs w:val="24"/>
          <w:lang w:val="ms-MY"/>
        </w:rPr>
        <w:t xml:space="preserve">. </w:t>
      </w:r>
      <w:r w:rsidR="00770159" w:rsidRPr="0011685E">
        <w:rPr>
          <w:rFonts w:ascii="Times New Roman" w:eastAsia="Times New Roman" w:hAnsi="Times New Roman" w:cs="Times New Roman"/>
          <w:bCs/>
          <w:color w:val="000000"/>
          <w:sz w:val="24"/>
          <w:szCs w:val="24"/>
          <w:lang w:val="ms-MY"/>
        </w:rPr>
        <w:t xml:space="preserve">Thus, </w:t>
      </w:r>
      <w:r w:rsidRPr="0011685E">
        <w:rPr>
          <w:rFonts w:ascii="Times New Roman" w:eastAsia="Times New Roman" w:hAnsi="Times New Roman" w:cs="Times New Roman"/>
          <w:bCs/>
          <w:color w:val="000000"/>
          <w:sz w:val="24"/>
          <w:szCs w:val="24"/>
          <w:lang w:val="ms-MY"/>
        </w:rPr>
        <w:t>th</w:t>
      </w:r>
      <w:r w:rsidR="00267587" w:rsidRPr="0011685E">
        <w:rPr>
          <w:rFonts w:ascii="Times New Roman" w:eastAsia="Times New Roman" w:hAnsi="Times New Roman" w:cs="Times New Roman"/>
          <w:bCs/>
          <w:color w:val="000000"/>
          <w:sz w:val="24"/>
          <w:szCs w:val="24"/>
          <w:lang w:val="ms-MY"/>
        </w:rPr>
        <w:t xml:space="preserve">e aim of the </w:t>
      </w:r>
      <w:r w:rsidRPr="0011685E">
        <w:rPr>
          <w:rFonts w:ascii="Times New Roman" w:eastAsia="Times New Roman" w:hAnsi="Times New Roman" w:cs="Times New Roman"/>
          <w:bCs/>
          <w:color w:val="000000"/>
          <w:sz w:val="24"/>
          <w:szCs w:val="24"/>
          <w:lang w:val="ms-MY"/>
        </w:rPr>
        <w:t>study</w:t>
      </w:r>
      <w:r w:rsidR="00770159" w:rsidRPr="0011685E">
        <w:rPr>
          <w:rFonts w:ascii="Times New Roman" w:eastAsia="Times New Roman" w:hAnsi="Times New Roman" w:cs="Times New Roman"/>
          <w:bCs/>
          <w:color w:val="000000"/>
          <w:sz w:val="24"/>
          <w:szCs w:val="24"/>
          <w:lang w:val="ms-MY"/>
        </w:rPr>
        <w:t xml:space="preserve"> </w:t>
      </w:r>
      <w:r w:rsidR="00267587" w:rsidRPr="0011685E">
        <w:rPr>
          <w:rFonts w:ascii="Times New Roman" w:eastAsia="Times New Roman" w:hAnsi="Times New Roman" w:cs="Times New Roman"/>
          <w:bCs/>
          <w:color w:val="000000"/>
          <w:sz w:val="24"/>
          <w:szCs w:val="24"/>
          <w:lang w:val="ms-MY"/>
        </w:rPr>
        <w:t xml:space="preserve">is to </w:t>
      </w:r>
      <w:r w:rsidR="00AB3A64" w:rsidRPr="0011685E">
        <w:rPr>
          <w:rFonts w:ascii="Times New Roman" w:eastAsia="Times New Roman" w:hAnsi="Times New Roman" w:cs="Times New Roman"/>
          <w:bCs/>
          <w:color w:val="000000"/>
          <w:sz w:val="24"/>
          <w:szCs w:val="24"/>
          <w:lang w:val="ms-MY"/>
        </w:rPr>
        <w:t>analy</w:t>
      </w:r>
      <w:r w:rsidR="006E5680" w:rsidRPr="0011685E">
        <w:rPr>
          <w:rFonts w:ascii="Times New Roman" w:eastAsia="Times New Roman" w:hAnsi="Times New Roman" w:cs="Times New Roman"/>
          <w:bCs/>
          <w:color w:val="000000"/>
          <w:sz w:val="24"/>
          <w:szCs w:val="24"/>
          <w:lang w:val="ms-MY"/>
        </w:rPr>
        <w:t>z</w:t>
      </w:r>
      <w:r w:rsidR="00AB3A64" w:rsidRPr="0011685E">
        <w:rPr>
          <w:rFonts w:ascii="Times New Roman" w:eastAsia="Times New Roman" w:hAnsi="Times New Roman" w:cs="Times New Roman"/>
          <w:bCs/>
          <w:color w:val="000000"/>
          <w:sz w:val="24"/>
          <w:szCs w:val="24"/>
          <w:lang w:val="ms-MY"/>
        </w:rPr>
        <w:t xml:space="preserve">e and discuss the latest research findings on the collaborative culture through professional learning communities. This study </w:t>
      </w:r>
      <w:r w:rsidR="00770159" w:rsidRPr="0011685E">
        <w:rPr>
          <w:rFonts w:ascii="Times New Roman" w:eastAsia="Times New Roman" w:hAnsi="Times New Roman" w:cs="Times New Roman"/>
          <w:bCs/>
          <w:color w:val="000000"/>
          <w:sz w:val="24"/>
          <w:szCs w:val="24"/>
          <w:lang w:val="ms-MY"/>
        </w:rPr>
        <w:t>appl</w:t>
      </w:r>
      <w:r w:rsidR="0096159B">
        <w:rPr>
          <w:rFonts w:ascii="Times New Roman" w:eastAsia="Times New Roman" w:hAnsi="Times New Roman" w:cs="Times New Roman"/>
          <w:bCs/>
          <w:color w:val="000000"/>
          <w:sz w:val="24"/>
          <w:szCs w:val="24"/>
          <w:lang w:val="ms-MY"/>
        </w:rPr>
        <w:t>ie</w:t>
      </w:r>
      <w:r w:rsidR="00902B76">
        <w:rPr>
          <w:rFonts w:ascii="Times New Roman" w:eastAsia="Times New Roman" w:hAnsi="Times New Roman" w:cs="Times New Roman"/>
          <w:bCs/>
          <w:color w:val="000000"/>
          <w:sz w:val="24"/>
          <w:szCs w:val="24"/>
          <w:lang w:val="ms-MY"/>
        </w:rPr>
        <w:t>s</w:t>
      </w:r>
      <w:r w:rsidR="00770159" w:rsidRPr="0011685E">
        <w:rPr>
          <w:rFonts w:ascii="Times New Roman" w:eastAsia="Times New Roman" w:hAnsi="Times New Roman" w:cs="Times New Roman"/>
          <w:bCs/>
          <w:color w:val="000000"/>
          <w:sz w:val="24"/>
          <w:szCs w:val="24"/>
          <w:lang w:val="ms-MY"/>
        </w:rPr>
        <w:t xml:space="preserve"> </w:t>
      </w:r>
      <w:r w:rsidR="00E62D2B">
        <w:rPr>
          <w:rFonts w:ascii="Times New Roman" w:eastAsia="Times New Roman" w:hAnsi="Times New Roman" w:cs="Times New Roman"/>
          <w:bCs/>
          <w:color w:val="000000"/>
          <w:sz w:val="24"/>
          <w:szCs w:val="24"/>
          <w:lang w:val="ms-MY"/>
        </w:rPr>
        <w:t xml:space="preserve">the </w:t>
      </w:r>
      <w:r w:rsidR="00770159" w:rsidRPr="0011685E">
        <w:rPr>
          <w:rFonts w:ascii="Times New Roman" w:eastAsia="Times New Roman" w:hAnsi="Times New Roman" w:cs="Times New Roman"/>
          <w:bCs/>
          <w:color w:val="000000"/>
          <w:sz w:val="24"/>
          <w:szCs w:val="24"/>
          <w:lang w:val="ms-MY"/>
        </w:rPr>
        <w:t xml:space="preserve">qualitative </w:t>
      </w:r>
      <w:r w:rsidR="00713CE5">
        <w:rPr>
          <w:rFonts w:ascii="Times New Roman" w:eastAsia="Times New Roman" w:hAnsi="Times New Roman" w:cs="Times New Roman"/>
          <w:bCs/>
          <w:color w:val="000000"/>
          <w:sz w:val="24"/>
          <w:szCs w:val="24"/>
          <w:lang w:val="ms-MY"/>
        </w:rPr>
        <w:t xml:space="preserve">research </w:t>
      </w:r>
      <w:r w:rsidR="00770159" w:rsidRPr="0011685E">
        <w:rPr>
          <w:rFonts w:ascii="Times New Roman" w:eastAsia="Times New Roman" w:hAnsi="Times New Roman" w:cs="Times New Roman"/>
          <w:bCs/>
          <w:color w:val="000000"/>
          <w:sz w:val="24"/>
          <w:szCs w:val="24"/>
          <w:lang w:val="ms-MY"/>
        </w:rPr>
        <w:t>synthesis</w:t>
      </w:r>
      <w:r w:rsidR="00AB3A64" w:rsidRPr="0011685E">
        <w:rPr>
          <w:rFonts w:ascii="Times New Roman" w:eastAsia="Times New Roman" w:hAnsi="Times New Roman" w:cs="Times New Roman"/>
          <w:bCs/>
          <w:color w:val="000000"/>
          <w:sz w:val="24"/>
          <w:szCs w:val="24"/>
          <w:lang w:val="ms-MY"/>
        </w:rPr>
        <w:t xml:space="preserve">. The theoretical framework is based on </w:t>
      </w:r>
      <w:r w:rsidR="001369EC" w:rsidRPr="0011685E">
        <w:rPr>
          <w:rFonts w:ascii="Times New Roman" w:eastAsia="Times New Roman" w:hAnsi="Times New Roman" w:cs="Times New Roman"/>
          <w:bCs/>
          <w:color w:val="000000"/>
          <w:sz w:val="24"/>
          <w:szCs w:val="24"/>
          <w:lang w:val="ms-MY"/>
        </w:rPr>
        <w:t>C</w:t>
      </w:r>
      <w:r w:rsidR="00AB3A64" w:rsidRPr="0011685E">
        <w:rPr>
          <w:rFonts w:ascii="Times New Roman" w:eastAsia="Times New Roman" w:hAnsi="Times New Roman" w:cs="Times New Roman"/>
          <w:bCs/>
          <w:color w:val="000000"/>
          <w:sz w:val="24"/>
          <w:szCs w:val="24"/>
          <w:lang w:val="ms-MY"/>
        </w:rPr>
        <w:t xml:space="preserve">ultural </w:t>
      </w:r>
      <w:r w:rsidR="001369EC" w:rsidRPr="0011685E">
        <w:rPr>
          <w:rFonts w:ascii="Times New Roman" w:eastAsia="Times New Roman" w:hAnsi="Times New Roman" w:cs="Times New Roman"/>
          <w:bCs/>
          <w:color w:val="000000"/>
          <w:sz w:val="24"/>
          <w:szCs w:val="24"/>
          <w:lang w:val="ms-MY"/>
        </w:rPr>
        <w:t>H</w:t>
      </w:r>
      <w:r w:rsidR="00AB3A64" w:rsidRPr="0011685E">
        <w:rPr>
          <w:rFonts w:ascii="Times New Roman" w:eastAsia="Times New Roman" w:hAnsi="Times New Roman" w:cs="Times New Roman"/>
          <w:bCs/>
          <w:color w:val="000000"/>
          <w:sz w:val="24"/>
          <w:szCs w:val="24"/>
          <w:lang w:val="ms-MY"/>
        </w:rPr>
        <w:t xml:space="preserve">istorical </w:t>
      </w:r>
      <w:r w:rsidR="001369EC" w:rsidRPr="0011685E">
        <w:rPr>
          <w:rFonts w:ascii="Times New Roman" w:eastAsia="Times New Roman" w:hAnsi="Times New Roman" w:cs="Times New Roman"/>
          <w:bCs/>
          <w:color w:val="000000"/>
          <w:sz w:val="24"/>
          <w:szCs w:val="24"/>
          <w:lang w:val="ms-MY"/>
        </w:rPr>
        <w:t>A</w:t>
      </w:r>
      <w:r w:rsidR="00AB3A64" w:rsidRPr="0011685E">
        <w:rPr>
          <w:rFonts w:ascii="Times New Roman" w:eastAsia="Times New Roman" w:hAnsi="Times New Roman" w:cs="Times New Roman"/>
          <w:bCs/>
          <w:color w:val="000000"/>
          <w:sz w:val="24"/>
          <w:szCs w:val="24"/>
          <w:lang w:val="ms-MY"/>
        </w:rPr>
        <w:t xml:space="preserve">ctivity </w:t>
      </w:r>
      <w:r w:rsidR="001369EC" w:rsidRPr="0011685E">
        <w:rPr>
          <w:rFonts w:ascii="Times New Roman" w:eastAsia="Times New Roman" w:hAnsi="Times New Roman" w:cs="Times New Roman"/>
          <w:bCs/>
          <w:color w:val="000000"/>
          <w:sz w:val="24"/>
          <w:szCs w:val="24"/>
          <w:lang w:val="ms-MY"/>
        </w:rPr>
        <w:t>T</w:t>
      </w:r>
      <w:r w:rsidR="00AB3A64" w:rsidRPr="0011685E">
        <w:rPr>
          <w:rFonts w:ascii="Times New Roman" w:eastAsia="Times New Roman" w:hAnsi="Times New Roman" w:cs="Times New Roman"/>
          <w:bCs/>
          <w:color w:val="000000"/>
          <w:sz w:val="24"/>
          <w:szCs w:val="24"/>
          <w:lang w:val="ms-MY"/>
        </w:rPr>
        <w:t xml:space="preserve">heory. The focus of this study is </w:t>
      </w:r>
      <w:r w:rsidR="005A2197">
        <w:rPr>
          <w:rFonts w:ascii="Times New Roman" w:eastAsia="Times New Roman" w:hAnsi="Times New Roman" w:cs="Times New Roman"/>
          <w:bCs/>
          <w:color w:val="000000"/>
          <w:sz w:val="24"/>
          <w:szCs w:val="24"/>
          <w:lang w:val="ms-MY"/>
        </w:rPr>
        <w:t xml:space="preserve">on teacher </w:t>
      </w:r>
      <w:r w:rsidR="00AB3A64" w:rsidRPr="0011685E">
        <w:rPr>
          <w:rFonts w:ascii="Times New Roman" w:eastAsia="Times New Roman" w:hAnsi="Times New Roman" w:cs="Times New Roman"/>
          <w:bCs/>
          <w:color w:val="000000"/>
          <w:sz w:val="24"/>
          <w:szCs w:val="24"/>
          <w:lang w:val="ms-MY"/>
        </w:rPr>
        <w:t>collaboration</w:t>
      </w:r>
      <w:r w:rsidR="005A2197">
        <w:rPr>
          <w:rFonts w:ascii="Times New Roman" w:eastAsia="Times New Roman" w:hAnsi="Times New Roman" w:cs="Times New Roman"/>
          <w:bCs/>
          <w:color w:val="000000"/>
          <w:sz w:val="24"/>
          <w:szCs w:val="24"/>
          <w:lang w:val="ms-MY"/>
        </w:rPr>
        <w:t xml:space="preserve"> </w:t>
      </w:r>
      <w:r w:rsidR="00AB3A64" w:rsidRPr="0011685E">
        <w:rPr>
          <w:rFonts w:ascii="Times New Roman" w:eastAsia="Times New Roman" w:hAnsi="Times New Roman" w:cs="Times New Roman"/>
          <w:bCs/>
          <w:color w:val="000000"/>
          <w:sz w:val="24"/>
          <w:szCs w:val="24"/>
          <w:lang w:val="ms-MY"/>
        </w:rPr>
        <w:t xml:space="preserve">and </w:t>
      </w:r>
      <w:r w:rsidR="0087254C" w:rsidRPr="0011685E">
        <w:rPr>
          <w:rFonts w:ascii="Times New Roman" w:eastAsia="Times New Roman" w:hAnsi="Times New Roman" w:cs="Times New Roman"/>
          <w:bCs/>
          <w:color w:val="000000"/>
          <w:sz w:val="24"/>
          <w:szCs w:val="24"/>
          <w:lang w:val="ms-MY"/>
        </w:rPr>
        <w:t>sources of the data are from articles and books publication.</w:t>
      </w:r>
      <w:r w:rsidR="00AB3A64" w:rsidRPr="0011685E">
        <w:rPr>
          <w:rFonts w:ascii="Times New Roman" w:eastAsia="Times New Roman" w:hAnsi="Times New Roman" w:cs="Times New Roman"/>
          <w:bCs/>
          <w:color w:val="000000"/>
          <w:sz w:val="24"/>
          <w:szCs w:val="24"/>
          <w:lang w:val="ms-MY"/>
        </w:rPr>
        <w:t xml:space="preserve"> </w:t>
      </w:r>
      <w:r w:rsidR="00466A44" w:rsidRPr="0011685E">
        <w:rPr>
          <w:rFonts w:ascii="Times New Roman" w:eastAsia="Times New Roman" w:hAnsi="Times New Roman" w:cs="Times New Roman"/>
          <w:bCs/>
          <w:color w:val="000000"/>
          <w:sz w:val="24"/>
          <w:szCs w:val="24"/>
          <w:lang w:val="ms-MY"/>
        </w:rPr>
        <w:t>This study finds six themes</w:t>
      </w:r>
      <w:r w:rsidR="001369EC" w:rsidRPr="0011685E">
        <w:rPr>
          <w:rFonts w:ascii="Times New Roman" w:eastAsia="Times New Roman" w:hAnsi="Times New Roman" w:cs="Times New Roman"/>
          <w:bCs/>
          <w:color w:val="000000"/>
          <w:sz w:val="24"/>
          <w:szCs w:val="24"/>
          <w:lang w:val="ms-MY"/>
        </w:rPr>
        <w:t>. The</w:t>
      </w:r>
      <w:r w:rsidR="006E5680" w:rsidRPr="0011685E">
        <w:rPr>
          <w:rFonts w:ascii="Times New Roman" w:eastAsia="Times New Roman" w:hAnsi="Times New Roman" w:cs="Times New Roman"/>
          <w:bCs/>
          <w:color w:val="000000"/>
          <w:sz w:val="24"/>
          <w:szCs w:val="24"/>
          <w:lang w:val="ms-MY"/>
        </w:rPr>
        <w:t>y</w:t>
      </w:r>
      <w:r w:rsidR="001369EC" w:rsidRPr="0011685E">
        <w:rPr>
          <w:rFonts w:ascii="Times New Roman" w:eastAsia="Times New Roman" w:hAnsi="Times New Roman" w:cs="Times New Roman"/>
          <w:bCs/>
          <w:color w:val="000000"/>
          <w:sz w:val="24"/>
          <w:szCs w:val="24"/>
          <w:lang w:val="ms-MY"/>
        </w:rPr>
        <w:t xml:space="preserve"> are</w:t>
      </w:r>
      <w:r w:rsidR="006E5680" w:rsidRPr="0011685E">
        <w:rPr>
          <w:rFonts w:ascii="Times New Roman" w:eastAsia="Times New Roman" w:hAnsi="Times New Roman" w:cs="Times New Roman"/>
          <w:bCs/>
          <w:color w:val="000000"/>
          <w:sz w:val="24"/>
          <w:szCs w:val="24"/>
          <w:lang w:val="ms-MY"/>
        </w:rPr>
        <w:t xml:space="preserve"> the</w:t>
      </w:r>
      <w:r w:rsidR="00466A44" w:rsidRPr="0011685E">
        <w:rPr>
          <w:rFonts w:ascii="Times New Roman" w:eastAsia="Times New Roman" w:hAnsi="Times New Roman" w:cs="Times New Roman"/>
          <w:bCs/>
          <w:color w:val="000000"/>
          <w:sz w:val="24"/>
          <w:szCs w:val="24"/>
          <w:lang w:val="ms-MY"/>
        </w:rPr>
        <w:t xml:space="preserve"> </w:t>
      </w:r>
      <w:r w:rsidRPr="0011685E">
        <w:rPr>
          <w:rFonts w:ascii="Times New Roman" w:eastAsia="Times New Roman" w:hAnsi="Times New Roman" w:cs="Times New Roman"/>
          <w:bCs/>
          <w:color w:val="000000"/>
          <w:sz w:val="24"/>
          <w:szCs w:val="24"/>
          <w:lang w:val="ms-MY"/>
        </w:rPr>
        <w:t>importance of collaborative culture, forms of collaborative culture, the advantages and disadvantages of collaboration, collaborative cultur</w:t>
      </w:r>
      <w:r w:rsidR="00E62D2B">
        <w:rPr>
          <w:rFonts w:ascii="Times New Roman" w:eastAsia="Times New Roman" w:hAnsi="Times New Roman" w:cs="Times New Roman"/>
          <w:bCs/>
          <w:color w:val="000000"/>
          <w:sz w:val="24"/>
          <w:szCs w:val="24"/>
          <w:lang w:val="ms-MY"/>
        </w:rPr>
        <w:t>e</w:t>
      </w:r>
      <w:r w:rsidRPr="0011685E">
        <w:rPr>
          <w:rFonts w:ascii="Times New Roman" w:eastAsia="Times New Roman" w:hAnsi="Times New Roman" w:cs="Times New Roman"/>
          <w:bCs/>
          <w:color w:val="000000"/>
          <w:sz w:val="24"/>
          <w:szCs w:val="24"/>
          <w:lang w:val="ms-MY"/>
        </w:rPr>
        <w:t xml:space="preserve"> practices</w:t>
      </w:r>
      <w:r w:rsidR="001369EC" w:rsidRPr="0011685E">
        <w:rPr>
          <w:rFonts w:ascii="Times New Roman" w:eastAsia="Times New Roman" w:hAnsi="Times New Roman" w:cs="Times New Roman"/>
          <w:bCs/>
          <w:color w:val="000000"/>
          <w:sz w:val="24"/>
          <w:szCs w:val="24"/>
          <w:lang w:val="ms-MY"/>
        </w:rPr>
        <w:t xml:space="preserve">, </w:t>
      </w:r>
      <w:r w:rsidRPr="0011685E">
        <w:rPr>
          <w:rFonts w:ascii="Times New Roman" w:eastAsia="Times New Roman" w:hAnsi="Times New Roman" w:cs="Times New Roman"/>
          <w:bCs/>
          <w:color w:val="000000"/>
          <w:sz w:val="24"/>
          <w:szCs w:val="24"/>
          <w:lang w:val="ms-MY"/>
        </w:rPr>
        <w:t>barriers to collaborative cultu</w:t>
      </w:r>
      <w:r w:rsidR="00E62D2B">
        <w:rPr>
          <w:rFonts w:ascii="Times New Roman" w:eastAsia="Times New Roman" w:hAnsi="Times New Roman" w:cs="Times New Roman"/>
          <w:bCs/>
          <w:color w:val="000000"/>
          <w:sz w:val="24"/>
          <w:szCs w:val="24"/>
          <w:lang w:val="ms-MY"/>
        </w:rPr>
        <w:t xml:space="preserve">re </w:t>
      </w:r>
      <w:r w:rsidR="00466A44" w:rsidRPr="0011685E">
        <w:rPr>
          <w:rFonts w:ascii="Times New Roman" w:eastAsia="Times New Roman" w:hAnsi="Times New Roman" w:cs="Times New Roman"/>
          <w:bCs/>
          <w:color w:val="000000"/>
          <w:sz w:val="24"/>
          <w:szCs w:val="24"/>
          <w:lang w:val="ms-MY"/>
        </w:rPr>
        <w:t>and strategies to p</w:t>
      </w:r>
      <w:r w:rsidRPr="0011685E">
        <w:rPr>
          <w:rFonts w:ascii="Times New Roman" w:eastAsia="Times New Roman" w:hAnsi="Times New Roman" w:cs="Times New Roman"/>
          <w:bCs/>
          <w:color w:val="000000"/>
          <w:sz w:val="24"/>
          <w:szCs w:val="24"/>
          <w:lang w:val="ms-MY"/>
        </w:rPr>
        <w:t>romote collaboration</w:t>
      </w:r>
      <w:r w:rsidR="00E62D2B">
        <w:rPr>
          <w:rFonts w:ascii="Times New Roman" w:eastAsia="Times New Roman" w:hAnsi="Times New Roman" w:cs="Times New Roman"/>
          <w:bCs/>
          <w:color w:val="000000"/>
          <w:sz w:val="24"/>
          <w:szCs w:val="24"/>
          <w:lang w:val="ms-MY"/>
        </w:rPr>
        <w:t xml:space="preserve"> culture</w:t>
      </w:r>
      <w:r w:rsidR="00466A44" w:rsidRPr="0011685E">
        <w:rPr>
          <w:rFonts w:ascii="Times New Roman" w:eastAsia="Times New Roman" w:hAnsi="Times New Roman" w:cs="Times New Roman"/>
          <w:bCs/>
          <w:color w:val="000000"/>
          <w:sz w:val="24"/>
          <w:szCs w:val="24"/>
          <w:lang w:val="ms-MY"/>
        </w:rPr>
        <w:t xml:space="preserve">. The practice of professional learning communities also shows that it is able to form </w:t>
      </w:r>
      <w:r w:rsidR="00516DA7" w:rsidRPr="0011685E">
        <w:rPr>
          <w:rFonts w:ascii="Times New Roman" w:eastAsia="Times New Roman" w:hAnsi="Times New Roman" w:cs="Times New Roman"/>
          <w:bCs/>
          <w:color w:val="000000"/>
          <w:sz w:val="24"/>
          <w:szCs w:val="24"/>
          <w:lang w:val="ms-MY"/>
        </w:rPr>
        <w:t>a</w:t>
      </w:r>
      <w:r w:rsidR="005A2197">
        <w:rPr>
          <w:rFonts w:ascii="Times New Roman" w:eastAsia="Times New Roman" w:hAnsi="Times New Roman" w:cs="Times New Roman"/>
          <w:bCs/>
          <w:color w:val="000000"/>
          <w:sz w:val="24"/>
          <w:szCs w:val="24"/>
          <w:lang w:val="ms-MY"/>
        </w:rPr>
        <w:t xml:space="preserve"> </w:t>
      </w:r>
      <w:r w:rsidRPr="0011685E">
        <w:rPr>
          <w:rFonts w:ascii="Times New Roman" w:eastAsia="Times New Roman" w:hAnsi="Times New Roman" w:cs="Times New Roman"/>
          <w:bCs/>
          <w:color w:val="000000"/>
          <w:sz w:val="24"/>
          <w:szCs w:val="24"/>
          <w:lang w:val="ms-MY"/>
        </w:rPr>
        <w:t>professional collaborat</w:t>
      </w:r>
      <w:r w:rsidR="00466A44" w:rsidRPr="0011685E">
        <w:rPr>
          <w:rFonts w:ascii="Times New Roman" w:eastAsia="Times New Roman" w:hAnsi="Times New Roman" w:cs="Times New Roman"/>
          <w:bCs/>
          <w:color w:val="000000"/>
          <w:sz w:val="24"/>
          <w:szCs w:val="24"/>
          <w:lang w:val="ms-MY"/>
        </w:rPr>
        <w:t>i</w:t>
      </w:r>
      <w:r w:rsidR="005A2197">
        <w:rPr>
          <w:rFonts w:ascii="Times New Roman" w:eastAsia="Times New Roman" w:hAnsi="Times New Roman" w:cs="Times New Roman"/>
          <w:bCs/>
          <w:color w:val="000000"/>
          <w:sz w:val="24"/>
          <w:szCs w:val="24"/>
          <w:lang w:val="ms-MY"/>
        </w:rPr>
        <w:t>ve</w:t>
      </w:r>
      <w:r w:rsidR="00466A44" w:rsidRPr="0011685E">
        <w:rPr>
          <w:rFonts w:ascii="Times New Roman" w:eastAsia="Times New Roman" w:hAnsi="Times New Roman" w:cs="Times New Roman"/>
          <w:bCs/>
          <w:color w:val="000000"/>
          <w:sz w:val="24"/>
          <w:szCs w:val="24"/>
          <w:lang w:val="ms-MY"/>
        </w:rPr>
        <w:t xml:space="preserve"> culture in school.</w:t>
      </w:r>
    </w:p>
    <w:p w14:paraId="7240850F" w14:textId="303D9633" w:rsidR="00151EB8" w:rsidRPr="0011685E" w:rsidRDefault="00151EB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45B7DED8" w14:textId="325A73B9" w:rsidR="00151EB8" w:rsidRPr="0011685E" w:rsidRDefault="001326BF">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ms-MY"/>
        </w:rPr>
      </w:pPr>
      <w:r w:rsidRPr="0011685E">
        <w:rPr>
          <w:rFonts w:ascii="Times New Roman" w:eastAsia="Times New Roman" w:hAnsi="Times New Roman" w:cs="Times New Roman"/>
          <w:b/>
          <w:color w:val="000000"/>
          <w:sz w:val="24"/>
          <w:szCs w:val="24"/>
          <w:lang w:val="ms-MY"/>
        </w:rPr>
        <w:t xml:space="preserve">Keywords: </w:t>
      </w:r>
      <w:r w:rsidRPr="0011685E">
        <w:rPr>
          <w:rFonts w:ascii="Times New Roman" w:eastAsia="Times New Roman" w:hAnsi="Times New Roman" w:cs="Times New Roman"/>
          <w:bCs/>
          <w:color w:val="000000"/>
          <w:sz w:val="24"/>
          <w:szCs w:val="24"/>
          <w:lang w:val="ms-MY"/>
        </w:rPr>
        <w:t>collaborati</w:t>
      </w:r>
      <w:r w:rsidR="00DA71B4" w:rsidRPr="0011685E">
        <w:rPr>
          <w:rFonts w:ascii="Times New Roman" w:eastAsia="Times New Roman" w:hAnsi="Times New Roman" w:cs="Times New Roman"/>
          <w:bCs/>
          <w:color w:val="000000"/>
          <w:sz w:val="24"/>
          <w:szCs w:val="24"/>
          <w:lang w:val="ms-MY"/>
        </w:rPr>
        <w:t>ve</w:t>
      </w:r>
      <w:r w:rsidRPr="0011685E">
        <w:rPr>
          <w:rFonts w:ascii="Times New Roman" w:eastAsia="Times New Roman" w:hAnsi="Times New Roman" w:cs="Times New Roman"/>
          <w:bCs/>
          <w:color w:val="000000"/>
          <w:sz w:val="24"/>
          <w:szCs w:val="24"/>
          <w:lang w:val="ms-MY"/>
        </w:rPr>
        <w:t xml:space="preserve"> culture, </w:t>
      </w:r>
      <w:r w:rsidR="005A2197">
        <w:rPr>
          <w:rFonts w:ascii="Times New Roman" w:eastAsia="Times New Roman" w:hAnsi="Times New Roman" w:cs="Times New Roman"/>
          <w:bCs/>
          <w:color w:val="000000"/>
          <w:sz w:val="24"/>
          <w:szCs w:val="24"/>
          <w:lang w:val="ms-MY"/>
        </w:rPr>
        <w:t xml:space="preserve">teacher collaboration, </w:t>
      </w:r>
      <w:r w:rsidR="005A2197" w:rsidRPr="0011685E">
        <w:rPr>
          <w:rFonts w:ascii="Times New Roman" w:eastAsia="Times New Roman" w:hAnsi="Times New Roman" w:cs="Times New Roman"/>
          <w:bCs/>
          <w:color w:val="000000"/>
          <w:sz w:val="24"/>
          <w:szCs w:val="24"/>
          <w:lang w:val="ms-MY"/>
        </w:rPr>
        <w:t>professional learning communities</w:t>
      </w:r>
      <w:r w:rsidR="005A2197">
        <w:rPr>
          <w:rFonts w:ascii="Times New Roman" w:eastAsia="Times New Roman" w:hAnsi="Times New Roman" w:cs="Times New Roman"/>
          <w:bCs/>
          <w:color w:val="000000"/>
          <w:sz w:val="24"/>
          <w:szCs w:val="24"/>
          <w:lang w:val="ms-MY"/>
        </w:rPr>
        <w:t>,</w:t>
      </w:r>
      <w:r w:rsidR="005A2197" w:rsidRPr="0011685E">
        <w:rPr>
          <w:rFonts w:ascii="Times New Roman" w:eastAsia="Times New Roman" w:hAnsi="Times New Roman" w:cs="Times New Roman"/>
          <w:bCs/>
          <w:color w:val="000000"/>
          <w:sz w:val="24"/>
          <w:szCs w:val="24"/>
          <w:lang w:val="ms-MY"/>
        </w:rPr>
        <w:t xml:space="preserve"> </w:t>
      </w:r>
      <w:r w:rsidRPr="0011685E">
        <w:rPr>
          <w:rFonts w:ascii="Times New Roman" w:eastAsia="Times New Roman" w:hAnsi="Times New Roman" w:cs="Times New Roman"/>
          <w:bCs/>
          <w:color w:val="000000"/>
          <w:sz w:val="24"/>
          <w:szCs w:val="24"/>
          <w:lang w:val="ms-MY"/>
        </w:rPr>
        <w:t>professional development</w:t>
      </w:r>
      <w:r w:rsidR="00354CBA" w:rsidRPr="0011685E">
        <w:rPr>
          <w:rFonts w:ascii="Times New Roman" w:eastAsia="Times New Roman" w:hAnsi="Times New Roman" w:cs="Times New Roman"/>
          <w:bCs/>
          <w:color w:val="000000"/>
          <w:sz w:val="24"/>
          <w:szCs w:val="24"/>
          <w:lang w:val="ms-MY"/>
        </w:rPr>
        <w:t>,</w:t>
      </w:r>
      <w:r w:rsidR="005A2197">
        <w:rPr>
          <w:rFonts w:ascii="Times New Roman" w:eastAsia="Times New Roman" w:hAnsi="Times New Roman" w:cs="Times New Roman"/>
          <w:bCs/>
          <w:color w:val="000000"/>
          <w:sz w:val="24"/>
          <w:szCs w:val="24"/>
          <w:lang w:val="ms-MY"/>
        </w:rPr>
        <w:t xml:space="preserve"> </w:t>
      </w:r>
      <w:r w:rsidRPr="0011685E">
        <w:rPr>
          <w:rFonts w:ascii="Times New Roman" w:eastAsia="Times New Roman" w:hAnsi="Times New Roman" w:cs="Times New Roman"/>
          <w:bCs/>
          <w:color w:val="000000"/>
          <w:sz w:val="24"/>
          <w:szCs w:val="24"/>
          <w:lang w:val="ms-MY"/>
        </w:rPr>
        <w:t>school</w:t>
      </w:r>
    </w:p>
    <w:p w14:paraId="505E1FC2" w14:textId="45F5298C" w:rsidR="00151EB8" w:rsidRPr="0011685E" w:rsidRDefault="00151EB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6947B20E" w14:textId="77777777" w:rsidR="00151EB8" w:rsidRPr="0011685E" w:rsidRDefault="00151E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p>
    <w:p w14:paraId="0B744C91" w14:textId="25D3C9F3" w:rsidR="0076050F" w:rsidRPr="0011685E" w:rsidRDefault="00B62BD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11685E">
        <w:rPr>
          <w:rFonts w:ascii="Times New Roman" w:eastAsia="Times New Roman" w:hAnsi="Times New Roman" w:cs="Times New Roman"/>
          <w:b/>
          <w:color w:val="000000"/>
          <w:sz w:val="24"/>
          <w:szCs w:val="24"/>
          <w:lang w:val="ms-MY"/>
        </w:rPr>
        <w:t>Pengenalan</w:t>
      </w:r>
      <w:r w:rsidR="002E40E1" w:rsidRPr="0011685E">
        <w:rPr>
          <w:rFonts w:ascii="Times New Roman" w:eastAsia="Times New Roman" w:hAnsi="Times New Roman" w:cs="Times New Roman"/>
          <w:b/>
          <w:color w:val="000000"/>
          <w:sz w:val="24"/>
          <w:szCs w:val="24"/>
          <w:lang w:val="ms-MY"/>
        </w:rPr>
        <w:t xml:space="preserve"> </w:t>
      </w:r>
    </w:p>
    <w:p w14:paraId="07AA0210" w14:textId="77777777" w:rsidR="0076050F" w:rsidRPr="0011685E" w:rsidRDefault="002E4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ms-MY"/>
        </w:rPr>
      </w:pPr>
      <w:r w:rsidRPr="0011685E">
        <w:rPr>
          <w:rFonts w:ascii="Times New Roman" w:eastAsia="Times New Roman" w:hAnsi="Times New Roman" w:cs="Times New Roman"/>
          <w:b/>
          <w:color w:val="000000"/>
          <w:sz w:val="24"/>
          <w:szCs w:val="24"/>
          <w:lang w:val="ms-MY"/>
        </w:rPr>
        <w:t xml:space="preserve"> </w:t>
      </w:r>
    </w:p>
    <w:p w14:paraId="206417A7" w14:textId="6C92F743" w:rsidR="008F5433" w:rsidRPr="0011685E" w:rsidRDefault="0006477F" w:rsidP="002C14C0">
      <w:pPr>
        <w:spacing w:line="240" w:lineRule="auto"/>
        <w:ind w:left="0" w:hanging="2"/>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Arus persaingan global pendidikan menjadikan kebanyakan negara melakukan reformasi dalam sistem pendidikan. G</w:t>
      </w:r>
      <w:r w:rsidR="00963A50" w:rsidRPr="0011685E">
        <w:rPr>
          <w:rFonts w:ascii="Times New Roman" w:hAnsi="Times New Roman" w:cs="Times New Roman"/>
          <w:sz w:val="24"/>
          <w:szCs w:val="24"/>
          <w:lang w:val="ms-MY"/>
        </w:rPr>
        <w:t>erakan r</w:t>
      </w:r>
      <w:r w:rsidR="00B62BD0" w:rsidRPr="0011685E">
        <w:rPr>
          <w:rFonts w:ascii="Times New Roman" w:hAnsi="Times New Roman" w:cs="Times New Roman"/>
          <w:sz w:val="24"/>
          <w:szCs w:val="24"/>
          <w:lang w:val="ms-MY"/>
        </w:rPr>
        <w:t>eformasi pendidikan</w:t>
      </w:r>
      <w:r w:rsidR="00963A50"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ini lebih menumpu kepada proses pembangunan profesionalisme guru khususnya </w:t>
      </w:r>
      <w:r w:rsidR="00963A50" w:rsidRPr="0011685E">
        <w:rPr>
          <w:rFonts w:ascii="Times New Roman" w:hAnsi="Times New Roman" w:cs="Times New Roman"/>
          <w:sz w:val="24"/>
          <w:szCs w:val="24"/>
          <w:lang w:val="ms-MY"/>
        </w:rPr>
        <w:t xml:space="preserve">pembentukan </w:t>
      </w:r>
      <w:r w:rsidR="00B62BD0" w:rsidRPr="0011685E">
        <w:rPr>
          <w:rFonts w:ascii="Times New Roman" w:hAnsi="Times New Roman" w:cs="Times New Roman"/>
          <w:sz w:val="24"/>
          <w:szCs w:val="24"/>
          <w:lang w:val="ms-MY"/>
        </w:rPr>
        <w:t xml:space="preserve">budaya kolaborasi (Carpenter, 2018). </w:t>
      </w:r>
      <w:r w:rsidR="00F562F7" w:rsidRPr="0011685E">
        <w:rPr>
          <w:rFonts w:ascii="Times New Roman" w:hAnsi="Times New Roman" w:cs="Times New Roman"/>
          <w:sz w:val="24"/>
          <w:szCs w:val="24"/>
          <w:lang w:val="ms-MY"/>
        </w:rPr>
        <w:t>Budaya k</w:t>
      </w:r>
      <w:r w:rsidR="00874F3C" w:rsidRPr="0011685E">
        <w:rPr>
          <w:rFonts w:ascii="Times New Roman" w:hAnsi="Times New Roman" w:cs="Times New Roman"/>
          <w:sz w:val="24"/>
          <w:szCs w:val="24"/>
          <w:lang w:val="ms-MY"/>
        </w:rPr>
        <w:t>olaborasi</w:t>
      </w:r>
      <w:r w:rsidR="00B62BD0"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merupakan </w:t>
      </w:r>
      <w:r w:rsidR="00CF5A6E" w:rsidRPr="0011685E">
        <w:rPr>
          <w:rFonts w:ascii="Times New Roman" w:hAnsi="Times New Roman" w:cs="Times New Roman"/>
          <w:sz w:val="24"/>
          <w:szCs w:val="24"/>
          <w:lang w:val="ms-MY"/>
        </w:rPr>
        <w:t xml:space="preserve">salah satu elemen penting </w:t>
      </w:r>
      <w:r w:rsidR="00734A49" w:rsidRPr="0011685E">
        <w:rPr>
          <w:rFonts w:ascii="Times New Roman" w:hAnsi="Times New Roman" w:cs="Times New Roman"/>
          <w:sz w:val="24"/>
          <w:szCs w:val="24"/>
          <w:lang w:val="ms-MY"/>
        </w:rPr>
        <w:t xml:space="preserve">dalam memastikan kelestarian penambahbaikan sekolah </w:t>
      </w:r>
      <w:r w:rsidR="00CF5A6E" w:rsidRPr="0011685E">
        <w:rPr>
          <w:rFonts w:ascii="Times New Roman" w:hAnsi="Times New Roman" w:cs="Times New Roman"/>
          <w:sz w:val="24"/>
          <w:szCs w:val="24"/>
          <w:lang w:val="ms-MY"/>
        </w:rPr>
        <w:t xml:space="preserve">(Lee &amp; Louis, 2019). </w:t>
      </w:r>
      <w:r w:rsidR="00F562F7" w:rsidRPr="0011685E">
        <w:rPr>
          <w:rFonts w:ascii="Times New Roman" w:hAnsi="Times New Roman" w:cs="Times New Roman"/>
          <w:sz w:val="24"/>
          <w:szCs w:val="24"/>
          <w:lang w:val="ms-MY"/>
        </w:rPr>
        <w:t xml:space="preserve">Budaya </w:t>
      </w:r>
      <w:r w:rsidR="0094728A" w:rsidRPr="0011685E">
        <w:rPr>
          <w:rFonts w:ascii="Times New Roman" w:hAnsi="Times New Roman" w:cs="Times New Roman"/>
          <w:sz w:val="24"/>
          <w:szCs w:val="24"/>
          <w:lang w:val="ms-MY"/>
        </w:rPr>
        <w:t xml:space="preserve">kolaborasi </w:t>
      </w:r>
      <w:r w:rsidR="002F7430" w:rsidRPr="0011685E">
        <w:rPr>
          <w:rFonts w:ascii="Times New Roman" w:hAnsi="Times New Roman" w:cs="Times New Roman"/>
          <w:sz w:val="24"/>
          <w:szCs w:val="24"/>
          <w:lang w:val="ms-MY"/>
        </w:rPr>
        <w:t xml:space="preserve">profesional </w:t>
      </w:r>
      <w:r w:rsidR="0094728A" w:rsidRPr="0011685E">
        <w:rPr>
          <w:rFonts w:ascii="Times New Roman" w:hAnsi="Times New Roman" w:cs="Times New Roman"/>
          <w:sz w:val="24"/>
          <w:szCs w:val="24"/>
          <w:lang w:val="ms-MY"/>
        </w:rPr>
        <w:t>ini</w:t>
      </w:r>
      <w:r w:rsidR="00F562F7" w:rsidRPr="0011685E">
        <w:rPr>
          <w:rFonts w:ascii="Times New Roman" w:hAnsi="Times New Roman" w:cs="Times New Roman"/>
          <w:sz w:val="24"/>
          <w:szCs w:val="24"/>
          <w:lang w:val="ms-MY"/>
        </w:rPr>
        <w:t xml:space="preserve"> diamalkan dalam</w:t>
      </w:r>
      <w:r w:rsidR="0094728A" w:rsidRPr="0011685E">
        <w:rPr>
          <w:rFonts w:ascii="Times New Roman" w:hAnsi="Times New Roman" w:cs="Times New Roman"/>
          <w:sz w:val="24"/>
          <w:szCs w:val="24"/>
          <w:lang w:val="ms-MY"/>
        </w:rPr>
        <w:t xml:space="preserve"> </w:t>
      </w:r>
      <w:r w:rsidR="00734A49" w:rsidRPr="0011685E">
        <w:rPr>
          <w:rFonts w:ascii="Times New Roman" w:hAnsi="Times New Roman" w:cs="Times New Roman"/>
          <w:sz w:val="24"/>
          <w:szCs w:val="24"/>
          <w:lang w:val="ms-MY"/>
        </w:rPr>
        <w:t>komuniti pembelaj</w:t>
      </w:r>
      <w:r w:rsidR="008F5433" w:rsidRPr="0011685E">
        <w:rPr>
          <w:rFonts w:ascii="Times New Roman" w:hAnsi="Times New Roman" w:cs="Times New Roman"/>
          <w:sz w:val="24"/>
          <w:szCs w:val="24"/>
          <w:lang w:val="ms-MY"/>
        </w:rPr>
        <w:t>a</w:t>
      </w:r>
      <w:r w:rsidR="00734A49" w:rsidRPr="0011685E">
        <w:rPr>
          <w:rFonts w:ascii="Times New Roman" w:hAnsi="Times New Roman" w:cs="Times New Roman"/>
          <w:sz w:val="24"/>
          <w:szCs w:val="24"/>
          <w:lang w:val="ms-MY"/>
        </w:rPr>
        <w:t>ran profesional</w:t>
      </w:r>
      <w:r w:rsidR="002F7430" w:rsidRPr="0011685E">
        <w:rPr>
          <w:rFonts w:ascii="Times New Roman" w:hAnsi="Times New Roman" w:cs="Times New Roman"/>
          <w:sz w:val="24"/>
          <w:szCs w:val="24"/>
          <w:lang w:val="ms-MY"/>
        </w:rPr>
        <w:t>. Komuniti pembelajaran profesional</w:t>
      </w:r>
      <w:r w:rsidR="00D856C8" w:rsidRPr="0011685E">
        <w:rPr>
          <w:rFonts w:ascii="Times New Roman" w:hAnsi="Times New Roman" w:cs="Times New Roman"/>
          <w:sz w:val="24"/>
          <w:szCs w:val="24"/>
          <w:lang w:val="ms-MY"/>
        </w:rPr>
        <w:t xml:space="preserve"> telah</w:t>
      </w:r>
      <w:r w:rsidR="008F5433" w:rsidRPr="0011685E">
        <w:rPr>
          <w:rFonts w:ascii="Times New Roman" w:hAnsi="Times New Roman" w:cs="Times New Roman"/>
          <w:sz w:val="24"/>
          <w:szCs w:val="24"/>
          <w:lang w:val="ms-MY"/>
        </w:rPr>
        <w:t xml:space="preserve"> </w:t>
      </w:r>
      <w:r w:rsidR="00C34F64" w:rsidRPr="0011685E">
        <w:rPr>
          <w:rFonts w:ascii="Times New Roman" w:hAnsi="Times New Roman" w:cs="Times New Roman"/>
          <w:sz w:val="24"/>
          <w:szCs w:val="24"/>
          <w:lang w:val="ms-MY"/>
        </w:rPr>
        <w:t xml:space="preserve">dilaksanakan oleh </w:t>
      </w:r>
      <w:r w:rsidR="002F7430" w:rsidRPr="0011685E">
        <w:rPr>
          <w:rFonts w:ascii="Times New Roman" w:hAnsi="Times New Roman" w:cs="Times New Roman"/>
          <w:sz w:val="24"/>
          <w:szCs w:val="24"/>
          <w:lang w:val="ms-MY"/>
        </w:rPr>
        <w:t xml:space="preserve">negara yang </w:t>
      </w:r>
      <w:r w:rsidR="00D856C8" w:rsidRPr="0011685E">
        <w:rPr>
          <w:rFonts w:ascii="Times New Roman" w:hAnsi="Times New Roman" w:cs="Times New Roman"/>
          <w:sz w:val="24"/>
          <w:szCs w:val="24"/>
          <w:lang w:val="ms-MY"/>
        </w:rPr>
        <w:t>telah menunjukkan prestasi yang tinggi dalam penilaian peperiksaan antarabangsa seperti negara Fin</w:t>
      </w:r>
      <w:r w:rsidR="0072781A" w:rsidRPr="0011685E">
        <w:rPr>
          <w:rFonts w:ascii="Times New Roman" w:hAnsi="Times New Roman" w:cs="Times New Roman"/>
          <w:sz w:val="24"/>
          <w:szCs w:val="24"/>
          <w:lang w:val="ms-MY"/>
        </w:rPr>
        <w:t>l</w:t>
      </w:r>
      <w:r w:rsidR="00D856C8" w:rsidRPr="0011685E">
        <w:rPr>
          <w:rFonts w:ascii="Times New Roman" w:hAnsi="Times New Roman" w:cs="Times New Roman"/>
          <w:sz w:val="24"/>
          <w:szCs w:val="24"/>
          <w:lang w:val="ms-MY"/>
        </w:rPr>
        <w:t xml:space="preserve">and, Singapura dan Kanada. Salah satu kunci kejayaan mereka </w:t>
      </w:r>
      <w:r w:rsidR="00CF5E6D" w:rsidRPr="0011685E">
        <w:rPr>
          <w:rFonts w:ascii="Times New Roman" w:hAnsi="Times New Roman" w:cs="Times New Roman"/>
          <w:sz w:val="24"/>
          <w:szCs w:val="24"/>
          <w:lang w:val="ms-MY"/>
        </w:rPr>
        <w:t>adalah</w:t>
      </w:r>
      <w:r w:rsidR="00D856C8" w:rsidRPr="0011685E">
        <w:rPr>
          <w:rFonts w:ascii="Times New Roman" w:hAnsi="Times New Roman" w:cs="Times New Roman"/>
          <w:sz w:val="24"/>
          <w:szCs w:val="24"/>
          <w:lang w:val="ms-MY"/>
        </w:rPr>
        <w:t xml:space="preserve"> melalui budaya kolaborasi profesional </w:t>
      </w:r>
      <w:r w:rsidR="00B365C3" w:rsidRPr="0011685E">
        <w:rPr>
          <w:rFonts w:ascii="Times New Roman" w:hAnsi="Times New Roman" w:cs="Times New Roman"/>
          <w:sz w:val="24"/>
          <w:szCs w:val="24"/>
          <w:lang w:val="ms-MY"/>
        </w:rPr>
        <w:t xml:space="preserve">tersebut </w:t>
      </w:r>
      <w:r w:rsidR="008F5433" w:rsidRPr="0011685E">
        <w:rPr>
          <w:rFonts w:ascii="Times New Roman" w:hAnsi="Times New Roman" w:cs="Times New Roman"/>
          <w:sz w:val="24"/>
          <w:szCs w:val="24"/>
          <w:lang w:val="ms-MY"/>
        </w:rPr>
        <w:t>(</w:t>
      </w:r>
      <w:r w:rsidR="00D856C8" w:rsidRPr="0011685E">
        <w:rPr>
          <w:rFonts w:ascii="Times New Roman" w:hAnsi="Times New Roman" w:cs="Times New Roman"/>
          <w:sz w:val="24"/>
          <w:szCs w:val="24"/>
          <w:lang w:val="ms-MY"/>
        </w:rPr>
        <w:t xml:space="preserve">Hargreaves &amp; </w:t>
      </w:r>
      <w:r w:rsidR="00AD2245" w:rsidRPr="0011685E">
        <w:rPr>
          <w:rFonts w:ascii="Times New Roman" w:hAnsi="Times New Roman" w:cs="Times New Roman"/>
          <w:sz w:val="24"/>
          <w:szCs w:val="24"/>
          <w:lang w:val="ms-MY"/>
        </w:rPr>
        <w:t xml:space="preserve">O’ </w:t>
      </w:r>
      <w:r w:rsidR="00D856C8" w:rsidRPr="0011685E">
        <w:rPr>
          <w:rFonts w:ascii="Times New Roman" w:hAnsi="Times New Roman" w:cs="Times New Roman"/>
          <w:sz w:val="24"/>
          <w:szCs w:val="24"/>
          <w:lang w:val="ms-MY"/>
        </w:rPr>
        <w:t>Connor, 201</w:t>
      </w:r>
      <w:r w:rsidR="00B8695E" w:rsidRPr="0011685E">
        <w:rPr>
          <w:rFonts w:ascii="Times New Roman" w:hAnsi="Times New Roman" w:cs="Times New Roman"/>
          <w:sz w:val="24"/>
          <w:szCs w:val="24"/>
          <w:lang w:val="ms-MY"/>
        </w:rPr>
        <w:t>7</w:t>
      </w:r>
      <w:r w:rsidR="008F5433" w:rsidRPr="0011685E">
        <w:rPr>
          <w:rFonts w:ascii="Times New Roman" w:hAnsi="Times New Roman" w:cs="Times New Roman"/>
          <w:sz w:val="24"/>
          <w:szCs w:val="24"/>
          <w:lang w:val="ms-MY"/>
        </w:rPr>
        <w:t>).</w:t>
      </w:r>
    </w:p>
    <w:p w14:paraId="201DD9CF" w14:textId="0759A04A" w:rsidR="0076050F" w:rsidRPr="0011685E" w:rsidRDefault="00B62BD0" w:rsidP="00810C3D">
      <w:pPr>
        <w:spacing w:line="240" w:lineRule="auto"/>
        <w:ind w:left="-2" w:firstLineChars="118"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K</w:t>
      </w:r>
      <w:r w:rsidR="007F76F8" w:rsidRPr="0011685E">
        <w:rPr>
          <w:rFonts w:ascii="Times New Roman" w:hAnsi="Times New Roman" w:cs="Times New Roman"/>
          <w:sz w:val="24"/>
          <w:szCs w:val="24"/>
          <w:lang w:val="ms-MY"/>
        </w:rPr>
        <w:t>omuniti pembelaj</w:t>
      </w:r>
      <w:r w:rsidR="00B2201D" w:rsidRPr="0011685E">
        <w:rPr>
          <w:rFonts w:ascii="Times New Roman" w:hAnsi="Times New Roman" w:cs="Times New Roman"/>
          <w:sz w:val="24"/>
          <w:szCs w:val="24"/>
          <w:lang w:val="ms-MY"/>
        </w:rPr>
        <w:t>a</w:t>
      </w:r>
      <w:r w:rsidR="007F76F8" w:rsidRPr="0011685E">
        <w:rPr>
          <w:rFonts w:ascii="Times New Roman" w:hAnsi="Times New Roman" w:cs="Times New Roman"/>
          <w:sz w:val="24"/>
          <w:szCs w:val="24"/>
          <w:lang w:val="ms-MY"/>
        </w:rPr>
        <w:t>ran profesional</w:t>
      </w:r>
      <w:r w:rsidRPr="0011685E">
        <w:rPr>
          <w:rFonts w:ascii="Times New Roman" w:hAnsi="Times New Roman" w:cs="Times New Roman"/>
          <w:sz w:val="24"/>
          <w:szCs w:val="24"/>
          <w:lang w:val="ms-MY"/>
        </w:rPr>
        <w:t xml:space="preserve"> dibentuk apabila guru bekerjasama dalam budaya kolaborasi untuk menganalisis pencapaian murid, berkongsi pedagogi, dan memperbaiki pengajaran, pembelajaran dan pencapaian murid (DuFour, 2004). K</w:t>
      </w:r>
      <w:r w:rsidR="007F76F8" w:rsidRPr="0011685E">
        <w:rPr>
          <w:rFonts w:ascii="Times New Roman" w:hAnsi="Times New Roman" w:cs="Times New Roman"/>
          <w:sz w:val="24"/>
          <w:szCs w:val="24"/>
          <w:lang w:val="ms-MY"/>
        </w:rPr>
        <w:t>omuniti pembelajaran profesional</w:t>
      </w:r>
      <w:r w:rsidRPr="0011685E">
        <w:rPr>
          <w:rFonts w:ascii="Times New Roman" w:hAnsi="Times New Roman" w:cs="Times New Roman"/>
          <w:sz w:val="24"/>
          <w:szCs w:val="24"/>
          <w:lang w:val="ms-MY"/>
        </w:rPr>
        <w:t xml:space="preserve"> sebagai suatu struktur yang memberi peluang kepada guru dan pemimpin sekolah berkolaborasi (Hairon &amp; Tan, 2016). Justeru, </w:t>
      </w:r>
      <w:r w:rsidR="007F76F8" w:rsidRPr="0011685E">
        <w:rPr>
          <w:rFonts w:ascii="Times New Roman" w:hAnsi="Times New Roman" w:cs="Times New Roman"/>
          <w:sz w:val="24"/>
          <w:szCs w:val="24"/>
          <w:lang w:val="ms-MY"/>
        </w:rPr>
        <w:t xml:space="preserve">komuniti pembelajaran profesional </w:t>
      </w:r>
      <w:r w:rsidRPr="0011685E">
        <w:rPr>
          <w:rFonts w:ascii="Times New Roman" w:hAnsi="Times New Roman" w:cs="Times New Roman"/>
          <w:sz w:val="24"/>
          <w:szCs w:val="24"/>
          <w:lang w:val="ms-MY"/>
        </w:rPr>
        <w:t>merupakan rangkaian formal yang menjadi landasan kepada usaha reformasi untuk meningkatkan kolaborasi guru dan sebagai amalan penambahbaikan sekolah (</w:t>
      </w:r>
      <w:r w:rsidR="007F76F8" w:rsidRPr="0011685E">
        <w:rPr>
          <w:rFonts w:ascii="Times New Roman" w:hAnsi="Times New Roman" w:cs="Times New Roman"/>
          <w:sz w:val="24"/>
          <w:szCs w:val="24"/>
          <w:lang w:val="ms-MY"/>
        </w:rPr>
        <w:t>Carpenter, 2018</w:t>
      </w:r>
      <w:r w:rsidRPr="0011685E">
        <w:rPr>
          <w:rFonts w:ascii="Times New Roman" w:hAnsi="Times New Roman" w:cs="Times New Roman"/>
          <w:sz w:val="24"/>
          <w:szCs w:val="24"/>
          <w:lang w:val="ms-MY"/>
        </w:rPr>
        <w:t>).</w:t>
      </w:r>
    </w:p>
    <w:p w14:paraId="1466F5D3" w14:textId="400A9AEC" w:rsidR="00780598" w:rsidRPr="0011685E" w:rsidRDefault="00780598" w:rsidP="00780598">
      <w:pPr>
        <w:spacing w:line="240" w:lineRule="auto"/>
        <w:ind w:leftChars="0" w:left="0"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     Namun, bagi menjadikan komuniti pembelajaran profesional sebagai budaya kolaborasi profesional yang </w:t>
      </w:r>
      <w:r w:rsidR="00D55241" w:rsidRPr="0011685E">
        <w:rPr>
          <w:rFonts w:ascii="Times New Roman" w:hAnsi="Times New Roman" w:cs="Times New Roman"/>
          <w:sz w:val="24"/>
          <w:szCs w:val="24"/>
          <w:lang w:val="ms-MY"/>
        </w:rPr>
        <w:t>berterusan</w:t>
      </w:r>
      <w:r w:rsidRPr="0011685E">
        <w:rPr>
          <w:rFonts w:ascii="Times New Roman" w:hAnsi="Times New Roman" w:cs="Times New Roman"/>
          <w:sz w:val="24"/>
          <w:szCs w:val="24"/>
          <w:lang w:val="ms-MY"/>
        </w:rPr>
        <w:t xml:space="preserve"> bukanlah sesuatu yang mudah</w:t>
      </w:r>
      <w:r w:rsidR="00D55241" w:rsidRPr="0011685E">
        <w:rPr>
          <w:rFonts w:ascii="Times New Roman" w:hAnsi="Times New Roman" w:cs="Times New Roman"/>
          <w:sz w:val="24"/>
          <w:szCs w:val="24"/>
          <w:lang w:val="ms-MY"/>
        </w:rPr>
        <w:t xml:space="preserve"> (</w:t>
      </w:r>
      <w:r w:rsidR="00AD2245" w:rsidRPr="0011685E">
        <w:rPr>
          <w:rFonts w:ascii="Times New Roman" w:hAnsi="Times New Roman" w:cs="Times New Roman"/>
          <w:sz w:val="24"/>
          <w:szCs w:val="24"/>
          <w:lang w:val="ms-MY"/>
        </w:rPr>
        <w:t>Zhang, Yuan &amp; Yu, 2017</w:t>
      </w:r>
      <w:r w:rsidR="00D55241" w:rsidRPr="0011685E">
        <w:rPr>
          <w:rFonts w:ascii="Times New Roman" w:hAnsi="Times New Roman" w:cs="Times New Roman"/>
          <w:sz w:val="24"/>
          <w:szCs w:val="24"/>
          <w:lang w:val="ms-MY"/>
        </w:rPr>
        <w:t>)</w:t>
      </w:r>
      <w:r w:rsidRPr="0011685E">
        <w:rPr>
          <w:rFonts w:ascii="Times New Roman" w:hAnsi="Times New Roman" w:cs="Times New Roman"/>
          <w:sz w:val="24"/>
          <w:szCs w:val="24"/>
          <w:lang w:val="ms-MY"/>
        </w:rPr>
        <w:t xml:space="preserve">. </w:t>
      </w:r>
      <w:r w:rsidR="00D55241" w:rsidRPr="0011685E">
        <w:rPr>
          <w:rFonts w:ascii="Times New Roman" w:hAnsi="Times New Roman" w:cs="Times New Roman"/>
          <w:sz w:val="24"/>
          <w:szCs w:val="24"/>
          <w:lang w:val="ms-MY"/>
        </w:rPr>
        <w:t xml:space="preserve">Hal ini kerana guru-guru masih cenderung dalam budaya pengasingan diri kerana kurangnya kefahaman </w:t>
      </w:r>
      <w:r w:rsidR="00D55241" w:rsidRPr="0011685E">
        <w:rPr>
          <w:rFonts w:ascii="Times New Roman" w:hAnsi="Times New Roman" w:cs="Times New Roman"/>
          <w:sz w:val="24"/>
          <w:szCs w:val="24"/>
          <w:lang w:val="ms-MY"/>
        </w:rPr>
        <w:lastRenderedPageBreak/>
        <w:t xml:space="preserve">dan kemahiran dalam berkolaborasi (Siti </w:t>
      </w:r>
      <w:r w:rsidR="00893CA8" w:rsidRPr="0011685E">
        <w:rPr>
          <w:rFonts w:ascii="Times New Roman" w:hAnsi="Times New Roman" w:cs="Times New Roman"/>
          <w:sz w:val="24"/>
          <w:szCs w:val="24"/>
          <w:lang w:val="ms-MY"/>
        </w:rPr>
        <w:t>Nafsiah</w:t>
      </w:r>
      <w:r w:rsidR="00D55241" w:rsidRPr="0011685E">
        <w:rPr>
          <w:rFonts w:ascii="Times New Roman" w:hAnsi="Times New Roman" w:cs="Times New Roman"/>
          <w:sz w:val="24"/>
          <w:szCs w:val="24"/>
          <w:lang w:val="ms-MY"/>
        </w:rPr>
        <w:t>,</w:t>
      </w:r>
      <w:r w:rsidR="00893CA8" w:rsidRPr="0011685E">
        <w:rPr>
          <w:rFonts w:ascii="Times New Roman" w:hAnsi="Times New Roman" w:cs="Times New Roman"/>
          <w:sz w:val="24"/>
          <w:szCs w:val="24"/>
          <w:lang w:val="ms-MY"/>
        </w:rPr>
        <w:t xml:space="preserve"> Zuraidah, Abdul Jalil &amp; Salwati,</w:t>
      </w:r>
      <w:r w:rsidR="001A43AE" w:rsidRPr="0011685E">
        <w:rPr>
          <w:rFonts w:ascii="Times New Roman" w:hAnsi="Times New Roman" w:cs="Times New Roman"/>
          <w:sz w:val="24"/>
          <w:szCs w:val="24"/>
          <w:lang w:val="ms-MY"/>
        </w:rPr>
        <w:t xml:space="preserve"> </w:t>
      </w:r>
      <w:r w:rsidR="00D55241" w:rsidRPr="0011685E">
        <w:rPr>
          <w:rFonts w:ascii="Times New Roman" w:hAnsi="Times New Roman" w:cs="Times New Roman"/>
          <w:sz w:val="24"/>
          <w:szCs w:val="24"/>
          <w:lang w:val="ms-MY"/>
        </w:rPr>
        <w:t xml:space="preserve">2018). </w:t>
      </w:r>
      <w:r w:rsidR="00411AF5" w:rsidRPr="0011685E">
        <w:rPr>
          <w:rFonts w:ascii="Times New Roman" w:hAnsi="Times New Roman" w:cs="Times New Roman"/>
          <w:sz w:val="24"/>
          <w:szCs w:val="24"/>
          <w:lang w:val="ms-MY"/>
        </w:rPr>
        <w:t>Sesuatu perubahan terhadap</w:t>
      </w:r>
      <w:r w:rsidR="00CE51BB" w:rsidRPr="0011685E">
        <w:rPr>
          <w:rFonts w:ascii="Times New Roman" w:hAnsi="Times New Roman" w:cs="Times New Roman"/>
          <w:sz w:val="24"/>
          <w:szCs w:val="24"/>
          <w:lang w:val="ms-MY"/>
        </w:rPr>
        <w:t xml:space="preserve"> tingkah laku</w:t>
      </w:r>
      <w:r w:rsidR="00411AF5" w:rsidRPr="0011685E">
        <w:rPr>
          <w:rFonts w:ascii="Times New Roman" w:hAnsi="Times New Roman" w:cs="Times New Roman"/>
          <w:sz w:val="24"/>
          <w:szCs w:val="24"/>
          <w:lang w:val="ms-MY"/>
        </w:rPr>
        <w:t xml:space="preserve"> khususnya yang melibatkan amalan seharian</w:t>
      </w:r>
      <w:r w:rsidR="00CE51BB" w:rsidRPr="0011685E">
        <w:rPr>
          <w:rFonts w:ascii="Times New Roman" w:hAnsi="Times New Roman" w:cs="Times New Roman"/>
          <w:sz w:val="24"/>
          <w:szCs w:val="24"/>
          <w:lang w:val="ms-MY"/>
        </w:rPr>
        <w:t xml:space="preserve"> guru</w:t>
      </w:r>
      <w:r w:rsidR="00411AF5" w:rsidRPr="0011685E">
        <w:rPr>
          <w:rFonts w:ascii="Times New Roman" w:hAnsi="Times New Roman" w:cs="Times New Roman"/>
          <w:sz w:val="24"/>
          <w:szCs w:val="24"/>
          <w:lang w:val="ms-MY"/>
        </w:rPr>
        <w:t xml:space="preserve"> memerlukan masa untuk dilaksanakan.</w:t>
      </w:r>
      <w:r w:rsidR="00CE51BB" w:rsidRPr="0011685E">
        <w:rPr>
          <w:rFonts w:ascii="Times New Roman" w:hAnsi="Times New Roman" w:cs="Times New Roman"/>
          <w:sz w:val="24"/>
          <w:szCs w:val="24"/>
          <w:lang w:val="ms-MY"/>
        </w:rPr>
        <w:t xml:space="preserve"> </w:t>
      </w:r>
      <w:r w:rsidR="004548B2" w:rsidRPr="0011685E">
        <w:rPr>
          <w:rFonts w:ascii="Times New Roman" w:hAnsi="Times New Roman" w:cs="Times New Roman"/>
          <w:sz w:val="24"/>
          <w:szCs w:val="24"/>
          <w:lang w:val="ms-MY"/>
        </w:rPr>
        <w:t>Pelbagai aspek perlu diambil kira sebelum sesebuah komuniti pembelaja</w:t>
      </w:r>
      <w:r w:rsidR="001C259D" w:rsidRPr="0011685E">
        <w:rPr>
          <w:rFonts w:ascii="Times New Roman" w:hAnsi="Times New Roman" w:cs="Times New Roman"/>
          <w:sz w:val="24"/>
          <w:szCs w:val="24"/>
          <w:lang w:val="ms-MY"/>
        </w:rPr>
        <w:t>ran</w:t>
      </w:r>
      <w:r w:rsidR="004548B2" w:rsidRPr="0011685E">
        <w:rPr>
          <w:rFonts w:ascii="Times New Roman" w:hAnsi="Times New Roman" w:cs="Times New Roman"/>
          <w:sz w:val="24"/>
          <w:szCs w:val="24"/>
          <w:lang w:val="ms-MY"/>
        </w:rPr>
        <w:t xml:space="preserve"> profesional menjadi budaya kolaborasi profesional.</w:t>
      </w:r>
    </w:p>
    <w:p w14:paraId="1556031D" w14:textId="60882DD5" w:rsidR="00CE51BB" w:rsidRPr="0011685E" w:rsidRDefault="008E2C67" w:rsidP="00CE51BB">
      <w:pPr>
        <w:spacing w:line="240" w:lineRule="auto"/>
        <w:ind w:leftChars="0" w:left="0" w:firstLineChars="0" w:firstLine="284"/>
        <w:contextualSpacing/>
        <w:jc w:val="both"/>
        <w:rPr>
          <w:rFonts w:ascii="Times New Roman" w:eastAsia="Times New Roman" w:hAnsi="Times New Roman" w:cs="Times New Roman"/>
          <w:sz w:val="24"/>
          <w:szCs w:val="24"/>
          <w:lang w:val="ms-MY"/>
        </w:rPr>
      </w:pPr>
      <w:r w:rsidRPr="0011685E">
        <w:rPr>
          <w:rFonts w:ascii="Times New Roman" w:hAnsi="Times New Roman" w:cs="Times New Roman"/>
          <w:sz w:val="24"/>
          <w:szCs w:val="24"/>
          <w:lang w:val="ms-MY"/>
        </w:rPr>
        <w:t>Justeru</w:t>
      </w:r>
      <w:r w:rsidR="00CE51BB" w:rsidRPr="0011685E">
        <w:rPr>
          <w:rFonts w:ascii="Times New Roman" w:hAnsi="Times New Roman" w:cs="Times New Roman"/>
          <w:sz w:val="24"/>
          <w:szCs w:val="24"/>
          <w:lang w:val="ms-MY"/>
        </w:rPr>
        <w:t>,</w:t>
      </w:r>
      <w:r w:rsidR="00FD43A9" w:rsidRPr="0011685E">
        <w:rPr>
          <w:rFonts w:ascii="Times New Roman" w:hAnsi="Times New Roman" w:cs="Times New Roman"/>
          <w:sz w:val="24"/>
          <w:szCs w:val="24"/>
          <w:lang w:val="ms-MY"/>
        </w:rPr>
        <w:t xml:space="preserve"> </w:t>
      </w:r>
      <w:r w:rsidR="001C259D" w:rsidRPr="0011685E">
        <w:rPr>
          <w:rFonts w:ascii="Times New Roman" w:hAnsi="Times New Roman" w:cs="Times New Roman"/>
          <w:sz w:val="24"/>
          <w:szCs w:val="24"/>
          <w:lang w:val="ms-MY"/>
        </w:rPr>
        <w:t>persoalan</w:t>
      </w:r>
      <w:r w:rsidR="00FD43A9" w:rsidRPr="0011685E">
        <w:rPr>
          <w:rFonts w:ascii="Times New Roman" w:hAnsi="Times New Roman" w:cs="Times New Roman"/>
          <w:sz w:val="24"/>
          <w:szCs w:val="24"/>
          <w:lang w:val="ms-MY"/>
        </w:rPr>
        <w:t xml:space="preserve"> utama dalam kajian ini ialah: “B</w:t>
      </w:r>
      <w:r w:rsidR="001C259D" w:rsidRPr="0011685E">
        <w:rPr>
          <w:rFonts w:ascii="Times New Roman" w:hAnsi="Times New Roman" w:cs="Times New Roman"/>
          <w:sz w:val="24"/>
          <w:szCs w:val="24"/>
          <w:lang w:val="ms-MY"/>
        </w:rPr>
        <w:t>agaimana</w:t>
      </w:r>
      <w:r w:rsidR="00FD43A9" w:rsidRPr="0011685E">
        <w:rPr>
          <w:rFonts w:ascii="Times New Roman" w:hAnsi="Times New Roman" w:cs="Times New Roman"/>
          <w:sz w:val="24"/>
          <w:szCs w:val="24"/>
          <w:lang w:val="ms-MY"/>
        </w:rPr>
        <w:t>kah</w:t>
      </w:r>
      <w:r w:rsidR="001C259D" w:rsidRPr="0011685E">
        <w:rPr>
          <w:rFonts w:ascii="Times New Roman" w:hAnsi="Times New Roman" w:cs="Times New Roman"/>
          <w:sz w:val="24"/>
          <w:szCs w:val="24"/>
          <w:lang w:val="ms-MY"/>
        </w:rPr>
        <w:t xml:space="preserve"> </w:t>
      </w:r>
      <w:r w:rsidR="005A2197">
        <w:rPr>
          <w:rFonts w:ascii="Times New Roman" w:hAnsi="Times New Roman" w:cs="Times New Roman"/>
          <w:sz w:val="24"/>
          <w:szCs w:val="24"/>
          <w:lang w:val="ms-MY"/>
        </w:rPr>
        <w:t>budaya kolaborasi profesional dapat dibentuk melalui komuniti</w:t>
      </w:r>
      <w:r w:rsidR="001C259D" w:rsidRPr="0011685E">
        <w:rPr>
          <w:rFonts w:ascii="Times New Roman" w:hAnsi="Times New Roman" w:cs="Times New Roman"/>
          <w:sz w:val="24"/>
          <w:szCs w:val="24"/>
          <w:lang w:val="ms-MY"/>
        </w:rPr>
        <w:t xml:space="preserve"> pembelajaran profesional</w:t>
      </w:r>
      <w:r w:rsidR="005A2197">
        <w:rPr>
          <w:rFonts w:ascii="Times New Roman" w:hAnsi="Times New Roman" w:cs="Times New Roman"/>
          <w:sz w:val="24"/>
          <w:szCs w:val="24"/>
          <w:lang w:val="ms-MY"/>
        </w:rPr>
        <w:t xml:space="preserve"> </w:t>
      </w:r>
      <w:r w:rsidR="001C259D" w:rsidRPr="0011685E">
        <w:rPr>
          <w:rFonts w:ascii="Times New Roman" w:hAnsi="Times New Roman" w:cs="Times New Roman"/>
          <w:sz w:val="24"/>
          <w:szCs w:val="24"/>
          <w:lang w:val="ms-MY"/>
        </w:rPr>
        <w:t>di sekolah ?</w:t>
      </w:r>
      <w:r w:rsidR="00FD43A9" w:rsidRPr="0011685E">
        <w:rPr>
          <w:rFonts w:ascii="Times New Roman" w:hAnsi="Times New Roman" w:cs="Times New Roman"/>
          <w:sz w:val="24"/>
          <w:szCs w:val="24"/>
          <w:lang w:val="ms-MY"/>
        </w:rPr>
        <w:t>”</w:t>
      </w:r>
      <w:r w:rsidR="001C259D" w:rsidRPr="0011685E">
        <w:rPr>
          <w:rFonts w:ascii="Times New Roman" w:hAnsi="Times New Roman" w:cs="Times New Roman"/>
          <w:sz w:val="24"/>
          <w:szCs w:val="24"/>
          <w:lang w:val="ms-MY"/>
        </w:rPr>
        <w:t xml:space="preserve"> </w:t>
      </w:r>
      <w:r w:rsidR="00FD43A9" w:rsidRPr="0011685E">
        <w:rPr>
          <w:rFonts w:ascii="Times New Roman" w:hAnsi="Times New Roman" w:cs="Times New Roman"/>
          <w:sz w:val="24"/>
          <w:szCs w:val="24"/>
          <w:lang w:val="ms-MY"/>
        </w:rPr>
        <w:t>Berdasarkan persoalan tersebut, kajian ini bertujuan me</w:t>
      </w:r>
      <w:r w:rsidR="009B0F29" w:rsidRPr="0011685E">
        <w:rPr>
          <w:rFonts w:ascii="Times New Roman" w:hAnsi="Times New Roman" w:cs="Times New Roman"/>
          <w:sz w:val="24"/>
          <w:szCs w:val="24"/>
          <w:lang w:val="ms-MY"/>
        </w:rPr>
        <w:t xml:space="preserve">nganalisis dan membincangkan </w:t>
      </w:r>
      <w:r w:rsidR="00FD43A9" w:rsidRPr="0011685E">
        <w:rPr>
          <w:rFonts w:ascii="Times New Roman" w:hAnsi="Times New Roman" w:cs="Times New Roman"/>
          <w:sz w:val="24"/>
          <w:szCs w:val="24"/>
          <w:lang w:val="ms-MY"/>
        </w:rPr>
        <w:t xml:space="preserve">literatur terkini </w:t>
      </w:r>
      <w:r w:rsidR="009B0F29" w:rsidRPr="0011685E">
        <w:rPr>
          <w:rFonts w:ascii="Times New Roman" w:hAnsi="Times New Roman" w:cs="Times New Roman"/>
          <w:sz w:val="24"/>
          <w:szCs w:val="24"/>
          <w:lang w:val="ms-MY"/>
        </w:rPr>
        <w:t xml:space="preserve">tentang </w:t>
      </w:r>
      <w:r w:rsidR="00FD43A9" w:rsidRPr="0011685E">
        <w:rPr>
          <w:rFonts w:ascii="Times New Roman" w:hAnsi="Times New Roman" w:cs="Times New Roman"/>
          <w:sz w:val="24"/>
          <w:szCs w:val="24"/>
          <w:lang w:val="ms-MY"/>
        </w:rPr>
        <w:t xml:space="preserve">komuniti pembelajaran profesional dan perkaitannya dengan budaya kolaborasi guru di sekolah. </w:t>
      </w:r>
      <w:r w:rsidR="0072096A" w:rsidRPr="0011685E">
        <w:rPr>
          <w:rFonts w:ascii="Times New Roman" w:hAnsi="Times New Roman" w:cs="Times New Roman"/>
          <w:sz w:val="24"/>
          <w:szCs w:val="24"/>
          <w:lang w:val="ms-MY"/>
        </w:rPr>
        <w:t>Bahagian seterusnya dalam kajian ini menghuraikan kerangka teori</w:t>
      </w:r>
      <w:r w:rsidR="009B0F29" w:rsidRPr="0011685E">
        <w:rPr>
          <w:rFonts w:ascii="Times New Roman" w:hAnsi="Times New Roman" w:cs="Times New Roman"/>
          <w:sz w:val="24"/>
          <w:szCs w:val="24"/>
          <w:lang w:val="ms-MY"/>
        </w:rPr>
        <w:t xml:space="preserve"> </w:t>
      </w:r>
      <w:r w:rsidR="0072096A" w:rsidRPr="0011685E">
        <w:rPr>
          <w:rFonts w:ascii="Times New Roman" w:hAnsi="Times New Roman" w:cs="Times New Roman"/>
          <w:sz w:val="24"/>
          <w:szCs w:val="24"/>
          <w:lang w:val="ms-MY"/>
        </w:rPr>
        <w:t xml:space="preserve">kajian </w:t>
      </w:r>
      <w:r w:rsidR="009B0F29" w:rsidRPr="0011685E">
        <w:rPr>
          <w:rFonts w:ascii="Times New Roman" w:hAnsi="Times New Roman" w:cs="Times New Roman"/>
          <w:sz w:val="24"/>
          <w:szCs w:val="24"/>
          <w:lang w:val="ms-MY"/>
        </w:rPr>
        <w:t>yang merujuk kepada T</w:t>
      </w:r>
      <w:r w:rsidR="0072096A" w:rsidRPr="0011685E">
        <w:rPr>
          <w:rFonts w:ascii="Times New Roman" w:hAnsi="Times New Roman" w:cs="Times New Roman"/>
          <w:sz w:val="24"/>
          <w:szCs w:val="24"/>
          <w:lang w:val="ms-MY"/>
        </w:rPr>
        <w:t xml:space="preserve">eori </w:t>
      </w:r>
      <w:r w:rsidR="009B0F29" w:rsidRPr="0011685E">
        <w:rPr>
          <w:rFonts w:ascii="Times New Roman" w:hAnsi="Times New Roman" w:cs="Times New Roman"/>
          <w:sz w:val="24"/>
          <w:lang w:val="ms-MY"/>
        </w:rPr>
        <w:t>Aktiviti Budaya</w:t>
      </w:r>
      <w:r w:rsidR="00372DC1">
        <w:rPr>
          <w:rFonts w:ascii="Times New Roman" w:hAnsi="Times New Roman" w:cs="Times New Roman"/>
          <w:sz w:val="24"/>
          <w:lang w:val="ms-MY"/>
        </w:rPr>
        <w:t xml:space="preserve"> dan Sejarah</w:t>
      </w:r>
      <w:r w:rsidR="009B0F29" w:rsidRPr="0011685E">
        <w:rPr>
          <w:sz w:val="24"/>
          <w:lang w:val="ms-MY"/>
        </w:rPr>
        <w:t xml:space="preserve"> (</w:t>
      </w:r>
      <w:r w:rsidR="0072096A" w:rsidRPr="0011685E">
        <w:rPr>
          <w:rFonts w:ascii="Times New Roman" w:hAnsi="Times New Roman" w:cs="Times New Roman"/>
          <w:i/>
          <w:iCs/>
          <w:sz w:val="24"/>
          <w:szCs w:val="24"/>
          <w:lang w:val="ms-MY"/>
        </w:rPr>
        <w:t>CHAT</w:t>
      </w:r>
      <w:r w:rsidR="009B0F29" w:rsidRPr="0011685E">
        <w:rPr>
          <w:rFonts w:ascii="Times New Roman" w:hAnsi="Times New Roman" w:cs="Times New Roman"/>
          <w:i/>
          <w:iCs/>
          <w:sz w:val="24"/>
          <w:szCs w:val="24"/>
          <w:lang w:val="ms-MY"/>
        </w:rPr>
        <w:t>)</w:t>
      </w:r>
      <w:r w:rsidR="0072096A" w:rsidRPr="0011685E">
        <w:rPr>
          <w:rFonts w:ascii="Times New Roman" w:hAnsi="Times New Roman" w:cs="Times New Roman"/>
          <w:sz w:val="24"/>
          <w:szCs w:val="24"/>
          <w:lang w:val="ms-MY"/>
        </w:rPr>
        <w:t xml:space="preserve">, metodologi kajian, evolusi </w:t>
      </w:r>
      <w:r w:rsidR="00CE51BB" w:rsidRPr="0011685E">
        <w:rPr>
          <w:rFonts w:ascii="Times New Roman" w:hAnsi="Times New Roman" w:cs="Times New Roman"/>
          <w:sz w:val="24"/>
          <w:szCs w:val="24"/>
          <w:lang w:val="ms-MY"/>
        </w:rPr>
        <w:t>kolaborasi</w:t>
      </w:r>
      <w:r w:rsidR="000657AA" w:rsidRPr="0011685E">
        <w:rPr>
          <w:rFonts w:ascii="Times New Roman" w:hAnsi="Times New Roman" w:cs="Times New Roman"/>
          <w:sz w:val="24"/>
          <w:szCs w:val="24"/>
          <w:lang w:val="ms-MY"/>
        </w:rPr>
        <w:t xml:space="preserve"> profesional</w:t>
      </w:r>
      <w:r w:rsidR="00CE51BB" w:rsidRPr="0011685E">
        <w:rPr>
          <w:rFonts w:ascii="Times New Roman" w:hAnsi="Times New Roman" w:cs="Times New Roman"/>
          <w:sz w:val="24"/>
          <w:szCs w:val="24"/>
          <w:lang w:val="ms-MY"/>
        </w:rPr>
        <w:t xml:space="preserve">, </w:t>
      </w:r>
      <w:r w:rsidR="004548B2" w:rsidRPr="0011685E">
        <w:rPr>
          <w:rFonts w:ascii="Times New Roman" w:hAnsi="Times New Roman" w:cs="Times New Roman"/>
          <w:sz w:val="24"/>
          <w:szCs w:val="24"/>
          <w:lang w:val="ms-MY"/>
        </w:rPr>
        <w:t>kepentingan kolaborasi, kebaikan dan keburukan kolaborasi, halangan</w:t>
      </w:r>
      <w:r w:rsidR="0023602F" w:rsidRPr="0011685E">
        <w:rPr>
          <w:rFonts w:ascii="Times New Roman" w:hAnsi="Times New Roman" w:cs="Times New Roman"/>
          <w:sz w:val="24"/>
          <w:szCs w:val="24"/>
          <w:lang w:val="ms-MY"/>
        </w:rPr>
        <w:t xml:space="preserve"> </w:t>
      </w:r>
      <w:r w:rsidR="004548B2" w:rsidRPr="0011685E">
        <w:rPr>
          <w:rFonts w:ascii="Times New Roman" w:hAnsi="Times New Roman" w:cs="Times New Roman"/>
          <w:sz w:val="24"/>
          <w:szCs w:val="24"/>
          <w:lang w:val="ms-MY"/>
        </w:rPr>
        <w:t>kepada kolaborasi</w:t>
      </w:r>
      <w:r w:rsidR="00175903" w:rsidRPr="0011685E">
        <w:rPr>
          <w:rFonts w:ascii="Times New Roman" w:hAnsi="Times New Roman" w:cs="Times New Roman"/>
          <w:sz w:val="24"/>
          <w:szCs w:val="24"/>
          <w:lang w:val="ms-MY"/>
        </w:rPr>
        <w:t>, strategi</w:t>
      </w:r>
      <w:r w:rsidR="00BD48AB" w:rsidRPr="0011685E">
        <w:rPr>
          <w:rFonts w:ascii="Times New Roman" w:hAnsi="Times New Roman" w:cs="Times New Roman"/>
          <w:sz w:val="24"/>
          <w:szCs w:val="24"/>
          <w:lang w:val="ms-MY"/>
        </w:rPr>
        <w:t xml:space="preserve"> bagi meningkatkan budaya </w:t>
      </w:r>
      <w:r w:rsidR="004548B2" w:rsidRPr="0011685E">
        <w:rPr>
          <w:rFonts w:ascii="Times New Roman" w:hAnsi="Times New Roman" w:cs="Times New Roman"/>
          <w:sz w:val="24"/>
          <w:szCs w:val="24"/>
          <w:lang w:val="ms-MY"/>
        </w:rPr>
        <w:t>kolaborasi</w:t>
      </w:r>
      <w:r w:rsidR="0072096A" w:rsidRPr="0011685E">
        <w:rPr>
          <w:rFonts w:ascii="Times New Roman" w:hAnsi="Times New Roman" w:cs="Times New Roman"/>
          <w:sz w:val="24"/>
          <w:szCs w:val="24"/>
          <w:lang w:val="ms-MY"/>
        </w:rPr>
        <w:t xml:space="preserve"> </w:t>
      </w:r>
      <w:r w:rsidR="00BD48AB" w:rsidRPr="0011685E">
        <w:rPr>
          <w:rFonts w:ascii="Times New Roman" w:hAnsi="Times New Roman" w:cs="Times New Roman"/>
          <w:sz w:val="24"/>
          <w:szCs w:val="24"/>
          <w:lang w:val="ms-MY"/>
        </w:rPr>
        <w:t xml:space="preserve">profesional </w:t>
      </w:r>
      <w:r w:rsidR="0072096A" w:rsidRPr="0011685E">
        <w:rPr>
          <w:rFonts w:ascii="Times New Roman" w:hAnsi="Times New Roman" w:cs="Times New Roman"/>
          <w:sz w:val="24"/>
          <w:szCs w:val="24"/>
          <w:lang w:val="ms-MY"/>
        </w:rPr>
        <w:t>dan akhir sekali kesimpulan kajian.</w:t>
      </w:r>
    </w:p>
    <w:p w14:paraId="1D093F0F" w14:textId="77777777" w:rsidR="0072096A" w:rsidRDefault="0072096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28AFDACF" w14:textId="77777777" w:rsidR="00810C3D" w:rsidRPr="0011685E" w:rsidRDefault="00810C3D">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39974126" w14:textId="65D73889" w:rsidR="00B55919" w:rsidRPr="0011685E" w:rsidRDefault="004331C1">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lang w:val="ms-MY"/>
        </w:rPr>
      </w:pPr>
      <w:r>
        <w:rPr>
          <w:rFonts w:ascii="Times New Roman" w:eastAsia="Times New Roman" w:hAnsi="Times New Roman" w:cs="Times New Roman"/>
          <w:b/>
          <w:sz w:val="24"/>
          <w:szCs w:val="24"/>
          <w:lang w:val="ms-MY"/>
        </w:rPr>
        <w:t>Kajian literatur</w:t>
      </w:r>
    </w:p>
    <w:p w14:paraId="4D324EE3" w14:textId="77777777" w:rsidR="004473B7" w:rsidRDefault="004473B7" w:rsidP="00B55919">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lang w:val="ms-MY"/>
        </w:rPr>
      </w:pPr>
    </w:p>
    <w:p w14:paraId="44D0BAFA" w14:textId="096D9D25" w:rsidR="00B55919" w:rsidRPr="004473B7" w:rsidRDefault="00B55919" w:rsidP="00B55919">
      <w:pPr>
        <w:pBdr>
          <w:top w:val="nil"/>
          <w:left w:val="nil"/>
          <w:bottom w:val="nil"/>
          <w:right w:val="nil"/>
          <w:between w:val="nil"/>
        </w:pBdr>
        <w:spacing w:after="0" w:line="240" w:lineRule="auto"/>
        <w:ind w:left="0" w:hanging="2"/>
        <w:jc w:val="both"/>
        <w:rPr>
          <w:rFonts w:ascii="Times New Roman" w:eastAsia="Times New Roman" w:hAnsi="Times New Roman" w:cs="Times New Roman"/>
          <w:bCs/>
          <w:i/>
          <w:sz w:val="24"/>
          <w:szCs w:val="24"/>
          <w:lang w:val="ms-MY"/>
        </w:rPr>
      </w:pPr>
      <w:r w:rsidRPr="004473B7">
        <w:rPr>
          <w:rFonts w:ascii="Times New Roman" w:eastAsia="Times New Roman" w:hAnsi="Times New Roman" w:cs="Times New Roman"/>
          <w:bCs/>
          <w:i/>
          <w:sz w:val="24"/>
          <w:szCs w:val="24"/>
          <w:lang w:val="ms-MY"/>
        </w:rPr>
        <w:t xml:space="preserve">Kerangka </w:t>
      </w:r>
      <w:r w:rsidR="009B0F29" w:rsidRPr="004473B7">
        <w:rPr>
          <w:rFonts w:ascii="Times New Roman" w:eastAsia="Times New Roman" w:hAnsi="Times New Roman" w:cs="Times New Roman"/>
          <w:bCs/>
          <w:i/>
          <w:sz w:val="24"/>
          <w:szCs w:val="24"/>
          <w:lang w:val="ms-MY"/>
        </w:rPr>
        <w:t>t</w:t>
      </w:r>
      <w:r w:rsidRPr="004473B7">
        <w:rPr>
          <w:rFonts w:ascii="Times New Roman" w:eastAsia="Times New Roman" w:hAnsi="Times New Roman" w:cs="Times New Roman"/>
          <w:bCs/>
          <w:i/>
          <w:sz w:val="24"/>
          <w:szCs w:val="24"/>
          <w:lang w:val="ms-MY"/>
        </w:rPr>
        <w:t>eori</w:t>
      </w:r>
      <w:r w:rsidR="009B0F29" w:rsidRPr="004473B7">
        <w:rPr>
          <w:rFonts w:ascii="Times New Roman" w:eastAsia="Times New Roman" w:hAnsi="Times New Roman" w:cs="Times New Roman"/>
          <w:bCs/>
          <w:i/>
          <w:sz w:val="24"/>
          <w:szCs w:val="24"/>
          <w:lang w:val="ms-MY"/>
        </w:rPr>
        <w:t xml:space="preserve"> </w:t>
      </w:r>
      <w:r w:rsidRPr="004473B7">
        <w:rPr>
          <w:rFonts w:ascii="Times New Roman" w:eastAsia="Times New Roman" w:hAnsi="Times New Roman" w:cs="Times New Roman"/>
          <w:bCs/>
          <w:i/>
          <w:sz w:val="24"/>
          <w:szCs w:val="24"/>
          <w:lang w:val="ms-MY"/>
        </w:rPr>
        <w:t>kajian</w:t>
      </w:r>
    </w:p>
    <w:p w14:paraId="267FD6E0" w14:textId="77777777" w:rsidR="00012157" w:rsidRPr="0011685E" w:rsidRDefault="00012157" w:rsidP="00B55919">
      <w:pPr>
        <w:pBdr>
          <w:top w:val="nil"/>
          <w:left w:val="nil"/>
          <w:bottom w:val="nil"/>
          <w:right w:val="nil"/>
          <w:between w:val="nil"/>
        </w:pBdr>
        <w:spacing w:after="0" w:line="240" w:lineRule="auto"/>
        <w:ind w:left="0" w:hanging="2"/>
        <w:jc w:val="both"/>
        <w:rPr>
          <w:rFonts w:ascii="Times New Roman" w:eastAsia="Times New Roman" w:hAnsi="Times New Roman" w:cs="Times New Roman"/>
          <w:b/>
          <w:bCs/>
          <w:sz w:val="24"/>
          <w:szCs w:val="24"/>
          <w:lang w:val="ms-MY"/>
        </w:rPr>
      </w:pPr>
    </w:p>
    <w:p w14:paraId="04E911CD" w14:textId="77777777" w:rsidR="002B7764" w:rsidRDefault="00B662A4" w:rsidP="002B7764">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11685E">
        <w:rPr>
          <w:rFonts w:ascii="Times New Roman" w:eastAsia="Times New Roman" w:hAnsi="Times New Roman" w:cs="Times New Roman"/>
          <w:sz w:val="24"/>
          <w:szCs w:val="24"/>
          <w:lang w:val="ms-MY"/>
        </w:rPr>
        <w:t xml:space="preserve">Kajian ini mengaitkan </w:t>
      </w:r>
      <w:r w:rsidR="00372DC1">
        <w:rPr>
          <w:rFonts w:ascii="Times New Roman" w:eastAsia="Times New Roman" w:hAnsi="Times New Roman" w:cs="Times New Roman"/>
          <w:sz w:val="24"/>
          <w:szCs w:val="24"/>
          <w:lang w:val="ms-MY"/>
        </w:rPr>
        <w:t>T</w:t>
      </w:r>
      <w:r w:rsidR="00FA67FA" w:rsidRPr="0011685E">
        <w:rPr>
          <w:rFonts w:ascii="Times New Roman" w:eastAsia="Times New Roman" w:hAnsi="Times New Roman" w:cs="Times New Roman"/>
          <w:sz w:val="24"/>
          <w:szCs w:val="24"/>
          <w:lang w:val="ms-MY"/>
        </w:rPr>
        <w:t>eori</w:t>
      </w:r>
      <w:r w:rsidR="00C4214B" w:rsidRPr="0011685E">
        <w:rPr>
          <w:rFonts w:ascii="Times New Roman" w:eastAsia="Times New Roman" w:hAnsi="Times New Roman" w:cs="Times New Roman"/>
          <w:sz w:val="24"/>
          <w:szCs w:val="24"/>
          <w:lang w:val="ms-MY"/>
        </w:rPr>
        <w:t xml:space="preserve"> </w:t>
      </w:r>
      <w:r w:rsidR="00372DC1">
        <w:rPr>
          <w:rFonts w:ascii="Times New Roman" w:eastAsia="Times New Roman" w:hAnsi="Times New Roman" w:cs="Times New Roman"/>
          <w:sz w:val="24"/>
          <w:szCs w:val="24"/>
          <w:lang w:val="ms-MY"/>
        </w:rPr>
        <w:t>Aktiviti Budaya dan Sejarah</w:t>
      </w:r>
      <w:r w:rsidR="00FA67FA" w:rsidRPr="0011685E">
        <w:rPr>
          <w:rFonts w:ascii="Times New Roman" w:eastAsia="Times New Roman" w:hAnsi="Times New Roman" w:cs="Times New Roman"/>
          <w:i/>
          <w:iCs/>
          <w:sz w:val="24"/>
          <w:szCs w:val="24"/>
          <w:lang w:val="ms-MY"/>
        </w:rPr>
        <w:t xml:space="preserve"> </w:t>
      </w:r>
      <w:r w:rsidR="00C4214B" w:rsidRPr="0011685E">
        <w:rPr>
          <w:rFonts w:ascii="Times New Roman" w:eastAsia="Times New Roman" w:hAnsi="Times New Roman" w:cs="Times New Roman"/>
          <w:sz w:val="24"/>
          <w:szCs w:val="24"/>
          <w:lang w:val="ms-MY"/>
        </w:rPr>
        <w:t xml:space="preserve">(CHAT) </w:t>
      </w:r>
      <w:r w:rsidRPr="0011685E">
        <w:rPr>
          <w:rFonts w:ascii="Times New Roman" w:eastAsia="Times New Roman" w:hAnsi="Times New Roman" w:cs="Times New Roman"/>
          <w:sz w:val="24"/>
          <w:szCs w:val="24"/>
          <w:lang w:val="ms-MY"/>
        </w:rPr>
        <w:t>sebagai model sokongan</w:t>
      </w:r>
      <w:r w:rsidR="00BD48AB" w:rsidRPr="0011685E">
        <w:rPr>
          <w:rFonts w:ascii="Times New Roman" w:eastAsia="Times New Roman" w:hAnsi="Times New Roman" w:cs="Times New Roman"/>
          <w:sz w:val="24"/>
          <w:szCs w:val="24"/>
          <w:lang w:val="ms-MY"/>
        </w:rPr>
        <w:t xml:space="preserve"> kajian</w:t>
      </w:r>
      <w:r w:rsidRPr="0011685E">
        <w:rPr>
          <w:rFonts w:ascii="Times New Roman" w:eastAsia="Times New Roman" w:hAnsi="Times New Roman" w:cs="Times New Roman"/>
          <w:sz w:val="24"/>
          <w:szCs w:val="24"/>
          <w:lang w:val="ms-MY"/>
        </w:rPr>
        <w:t xml:space="preserve">. </w:t>
      </w:r>
      <w:r w:rsidR="002B7764">
        <w:rPr>
          <w:rFonts w:ascii="Times New Roman" w:eastAsia="Times New Roman" w:hAnsi="Times New Roman" w:cs="Times New Roman"/>
          <w:sz w:val="24"/>
          <w:szCs w:val="24"/>
          <w:lang w:val="ms-MY"/>
        </w:rPr>
        <w:t>T</w:t>
      </w:r>
      <w:r w:rsidR="00E4201F">
        <w:rPr>
          <w:rFonts w:ascii="Times New Roman" w:eastAsia="Times New Roman" w:hAnsi="Times New Roman" w:cs="Times New Roman"/>
          <w:sz w:val="24"/>
          <w:szCs w:val="24"/>
          <w:lang w:val="ms-MY"/>
        </w:rPr>
        <w:t xml:space="preserve">eori </w:t>
      </w:r>
      <w:r w:rsidR="002B7764">
        <w:rPr>
          <w:rFonts w:ascii="Times New Roman" w:eastAsia="Times New Roman" w:hAnsi="Times New Roman" w:cs="Times New Roman"/>
          <w:sz w:val="24"/>
          <w:szCs w:val="24"/>
          <w:lang w:val="ms-MY"/>
        </w:rPr>
        <w:t>ini</w:t>
      </w:r>
      <w:r w:rsidRPr="0011685E">
        <w:rPr>
          <w:rFonts w:ascii="Times New Roman" w:eastAsia="Times New Roman" w:hAnsi="Times New Roman" w:cs="Times New Roman"/>
          <w:sz w:val="24"/>
          <w:szCs w:val="24"/>
          <w:lang w:val="ms-MY"/>
        </w:rPr>
        <w:t xml:space="preserve"> </w:t>
      </w:r>
      <w:r w:rsidR="00FA67FA" w:rsidRPr="0011685E">
        <w:rPr>
          <w:rFonts w:ascii="Times New Roman" w:eastAsia="Times New Roman" w:hAnsi="Times New Roman" w:cs="Times New Roman"/>
          <w:sz w:val="24"/>
          <w:szCs w:val="24"/>
          <w:lang w:val="ms-MY"/>
        </w:rPr>
        <w:t>menekankan persekitaran sosial sebagai asas perkembangan dan pembelajaran manusia</w:t>
      </w:r>
      <w:r w:rsidR="0028348D" w:rsidRPr="0011685E">
        <w:rPr>
          <w:rFonts w:ascii="Times New Roman" w:eastAsia="Times New Roman" w:hAnsi="Times New Roman" w:cs="Times New Roman"/>
          <w:sz w:val="24"/>
          <w:szCs w:val="24"/>
          <w:lang w:val="ms-MY"/>
        </w:rPr>
        <w:t xml:space="preserve"> yang dikembangkan oleh Leontiev</w:t>
      </w:r>
      <w:r w:rsidR="00D73BE2" w:rsidRPr="0011685E">
        <w:rPr>
          <w:rFonts w:ascii="Times New Roman" w:eastAsia="Times New Roman" w:hAnsi="Times New Roman" w:cs="Times New Roman"/>
          <w:sz w:val="24"/>
          <w:szCs w:val="24"/>
          <w:lang w:val="ms-MY"/>
        </w:rPr>
        <w:t xml:space="preserve"> (</w:t>
      </w:r>
      <w:r w:rsidR="0028348D" w:rsidRPr="0011685E">
        <w:rPr>
          <w:rFonts w:ascii="Times New Roman" w:eastAsia="Times New Roman" w:hAnsi="Times New Roman" w:cs="Times New Roman"/>
          <w:sz w:val="24"/>
          <w:szCs w:val="24"/>
          <w:lang w:val="ms-MY"/>
        </w:rPr>
        <w:t>1981</w:t>
      </w:r>
      <w:r w:rsidR="00D73BE2" w:rsidRPr="0011685E">
        <w:rPr>
          <w:rFonts w:ascii="Times New Roman" w:eastAsia="Times New Roman" w:hAnsi="Times New Roman" w:cs="Times New Roman"/>
          <w:sz w:val="24"/>
          <w:szCs w:val="24"/>
          <w:lang w:val="ms-MY"/>
        </w:rPr>
        <w:t>)</w:t>
      </w:r>
      <w:r w:rsidR="0028348D" w:rsidRPr="0011685E">
        <w:rPr>
          <w:rFonts w:ascii="Times New Roman" w:eastAsia="Times New Roman" w:hAnsi="Times New Roman" w:cs="Times New Roman"/>
          <w:sz w:val="24"/>
          <w:szCs w:val="24"/>
          <w:lang w:val="ms-MY"/>
        </w:rPr>
        <w:t xml:space="preserve"> berdasarkan teori </w:t>
      </w:r>
      <w:r w:rsidR="00C4214B" w:rsidRPr="0011685E">
        <w:rPr>
          <w:rFonts w:ascii="Times New Roman" w:eastAsia="Times New Roman" w:hAnsi="Times New Roman" w:cs="Times New Roman"/>
          <w:sz w:val="24"/>
          <w:szCs w:val="24"/>
          <w:lang w:val="ms-MY"/>
        </w:rPr>
        <w:t xml:space="preserve">yang diasaskan </w:t>
      </w:r>
      <w:r w:rsidR="0011685E">
        <w:rPr>
          <w:rFonts w:ascii="Times New Roman" w:eastAsia="Times New Roman" w:hAnsi="Times New Roman" w:cs="Times New Roman"/>
          <w:sz w:val="24"/>
          <w:szCs w:val="24"/>
          <w:lang w:val="ms-MY"/>
        </w:rPr>
        <w:t>Vygo</w:t>
      </w:r>
      <w:r w:rsidR="0028348D" w:rsidRPr="0011685E">
        <w:rPr>
          <w:rFonts w:ascii="Times New Roman" w:eastAsia="Times New Roman" w:hAnsi="Times New Roman" w:cs="Times New Roman"/>
          <w:sz w:val="24"/>
          <w:szCs w:val="24"/>
          <w:lang w:val="ms-MY"/>
        </w:rPr>
        <w:t>tsky. Teori ini</w:t>
      </w:r>
      <w:r w:rsidR="00FA67FA" w:rsidRPr="0011685E">
        <w:rPr>
          <w:rFonts w:ascii="Times New Roman" w:eastAsia="Times New Roman" w:hAnsi="Times New Roman" w:cs="Times New Roman"/>
          <w:sz w:val="24"/>
          <w:szCs w:val="24"/>
          <w:lang w:val="ms-MY"/>
        </w:rPr>
        <w:t xml:space="preserve"> d</w:t>
      </w:r>
      <w:r w:rsidR="00CE1D2D" w:rsidRPr="0011685E">
        <w:rPr>
          <w:rFonts w:ascii="Times New Roman" w:eastAsia="Times New Roman" w:hAnsi="Times New Roman" w:cs="Times New Roman"/>
          <w:sz w:val="24"/>
          <w:szCs w:val="24"/>
          <w:lang w:val="ms-MY"/>
        </w:rPr>
        <w:t xml:space="preserve">apat menilai hubungan antara manusia, </w:t>
      </w:r>
      <w:r w:rsidR="008516AF" w:rsidRPr="0011685E">
        <w:rPr>
          <w:rFonts w:ascii="Times New Roman" w:eastAsia="Times New Roman" w:hAnsi="Times New Roman" w:cs="Times New Roman"/>
          <w:sz w:val="24"/>
          <w:szCs w:val="24"/>
          <w:lang w:val="ms-MY"/>
        </w:rPr>
        <w:t>artifak perantara</w:t>
      </w:r>
      <w:r w:rsidR="00CE1D2D" w:rsidRPr="0011685E">
        <w:rPr>
          <w:rFonts w:ascii="Times New Roman" w:eastAsia="Times New Roman" w:hAnsi="Times New Roman" w:cs="Times New Roman"/>
          <w:sz w:val="24"/>
          <w:szCs w:val="24"/>
          <w:lang w:val="ms-MY"/>
        </w:rPr>
        <w:t xml:space="preserve"> dan matlamat yang dipengaruhi dan dibentuk oleh struktur sosial, budaya dan sejarah dalam ses</w:t>
      </w:r>
      <w:r w:rsidR="0028348D" w:rsidRPr="0011685E">
        <w:rPr>
          <w:rFonts w:ascii="Times New Roman" w:eastAsia="Times New Roman" w:hAnsi="Times New Roman" w:cs="Times New Roman"/>
          <w:sz w:val="24"/>
          <w:szCs w:val="24"/>
          <w:lang w:val="ms-MY"/>
        </w:rPr>
        <w:t>ebuah</w:t>
      </w:r>
      <w:r w:rsidR="00CE1D2D" w:rsidRPr="0011685E">
        <w:rPr>
          <w:rFonts w:ascii="Times New Roman" w:eastAsia="Times New Roman" w:hAnsi="Times New Roman" w:cs="Times New Roman"/>
          <w:sz w:val="24"/>
          <w:szCs w:val="24"/>
          <w:lang w:val="ms-MY"/>
        </w:rPr>
        <w:t xml:space="preserve"> konteks komuniti (Trust, 2017)</w:t>
      </w:r>
      <w:r w:rsidR="0028348D" w:rsidRPr="0011685E">
        <w:rPr>
          <w:rFonts w:ascii="Times New Roman" w:eastAsia="Times New Roman" w:hAnsi="Times New Roman" w:cs="Times New Roman"/>
          <w:sz w:val="24"/>
          <w:szCs w:val="24"/>
          <w:lang w:val="ms-MY"/>
        </w:rPr>
        <w:t xml:space="preserve">. </w:t>
      </w:r>
    </w:p>
    <w:p w14:paraId="19997C67" w14:textId="515A92F3" w:rsidR="00E557B3" w:rsidRDefault="0028348D" w:rsidP="002B7764">
      <w:pPr>
        <w:pBdr>
          <w:top w:val="nil"/>
          <w:left w:val="nil"/>
          <w:bottom w:val="nil"/>
          <w:right w:val="nil"/>
          <w:between w:val="nil"/>
        </w:pBdr>
        <w:spacing w:after="0" w:line="240" w:lineRule="auto"/>
        <w:ind w:leftChars="0" w:left="0" w:firstLineChars="0" w:firstLine="284"/>
        <w:jc w:val="both"/>
        <w:rPr>
          <w:rFonts w:ascii="Times New Roman" w:eastAsia="Times New Roman" w:hAnsi="Times New Roman" w:cs="Times New Roman"/>
          <w:sz w:val="24"/>
          <w:szCs w:val="24"/>
          <w:lang w:val="ms-MY"/>
        </w:rPr>
      </w:pPr>
      <w:r w:rsidRPr="0011685E">
        <w:rPr>
          <w:rFonts w:ascii="Times New Roman" w:eastAsia="Times New Roman" w:hAnsi="Times New Roman" w:cs="Times New Roman"/>
          <w:sz w:val="24"/>
          <w:szCs w:val="24"/>
          <w:lang w:val="ms-MY"/>
        </w:rPr>
        <w:t>Menurut Vygotsky (1978),</w:t>
      </w:r>
      <w:r w:rsidR="002B7764">
        <w:rPr>
          <w:rFonts w:ascii="Times New Roman" w:eastAsia="Times New Roman" w:hAnsi="Times New Roman" w:cs="Times New Roman"/>
          <w:sz w:val="24"/>
          <w:szCs w:val="24"/>
          <w:lang w:val="ms-MY"/>
        </w:rPr>
        <w:t xml:space="preserve"> pembelajaran individu </w:t>
      </w:r>
      <w:r w:rsidR="00C4214B" w:rsidRPr="0011685E">
        <w:rPr>
          <w:rFonts w:ascii="Times New Roman" w:eastAsia="Times New Roman" w:hAnsi="Times New Roman" w:cs="Times New Roman"/>
          <w:sz w:val="24"/>
          <w:szCs w:val="24"/>
          <w:lang w:val="ms-MY"/>
        </w:rPr>
        <w:t>p</w:t>
      </w:r>
      <w:r w:rsidRPr="0011685E">
        <w:rPr>
          <w:rFonts w:ascii="Times New Roman" w:eastAsia="Times New Roman" w:hAnsi="Times New Roman" w:cs="Times New Roman"/>
          <w:sz w:val="24"/>
          <w:szCs w:val="24"/>
          <w:lang w:val="ms-MY"/>
        </w:rPr>
        <w:t xml:space="preserve">erlu disokong </w:t>
      </w:r>
      <w:r w:rsidR="00C4214B" w:rsidRPr="0011685E">
        <w:rPr>
          <w:rFonts w:ascii="Times New Roman" w:eastAsia="Times New Roman" w:hAnsi="Times New Roman" w:cs="Times New Roman"/>
          <w:sz w:val="24"/>
          <w:szCs w:val="24"/>
          <w:lang w:val="ms-MY"/>
        </w:rPr>
        <w:t>oleh orang</w:t>
      </w:r>
      <w:r w:rsidR="00372DC1">
        <w:rPr>
          <w:rFonts w:ascii="Times New Roman" w:eastAsia="Times New Roman" w:hAnsi="Times New Roman" w:cs="Times New Roman"/>
          <w:sz w:val="24"/>
          <w:szCs w:val="24"/>
          <w:lang w:val="ms-MY"/>
        </w:rPr>
        <w:t xml:space="preserve"> lain</w:t>
      </w:r>
      <w:r w:rsidR="00C4214B" w:rsidRPr="0011685E">
        <w:rPr>
          <w:rFonts w:ascii="Times New Roman" w:eastAsia="Times New Roman" w:hAnsi="Times New Roman" w:cs="Times New Roman"/>
          <w:sz w:val="24"/>
          <w:szCs w:val="24"/>
          <w:lang w:val="ms-MY"/>
        </w:rPr>
        <w:t xml:space="preserve"> yang lebih </w:t>
      </w:r>
      <w:r w:rsidR="00372DC1">
        <w:rPr>
          <w:rFonts w:ascii="Times New Roman" w:eastAsia="Times New Roman" w:hAnsi="Times New Roman" w:cs="Times New Roman"/>
          <w:sz w:val="24"/>
          <w:szCs w:val="24"/>
          <w:lang w:val="ms-MY"/>
        </w:rPr>
        <w:t xml:space="preserve">berpengetahuan dan </w:t>
      </w:r>
      <w:r w:rsidR="00C4214B" w:rsidRPr="0011685E">
        <w:rPr>
          <w:rFonts w:ascii="Times New Roman" w:eastAsia="Times New Roman" w:hAnsi="Times New Roman" w:cs="Times New Roman"/>
          <w:sz w:val="24"/>
          <w:szCs w:val="24"/>
          <w:lang w:val="ms-MY"/>
        </w:rPr>
        <w:t>berkemahiran</w:t>
      </w:r>
      <w:r w:rsidR="002B7764">
        <w:rPr>
          <w:rFonts w:ascii="Times New Roman" w:eastAsia="Times New Roman" w:hAnsi="Times New Roman" w:cs="Times New Roman"/>
          <w:sz w:val="24"/>
          <w:szCs w:val="24"/>
          <w:lang w:val="ms-MY"/>
        </w:rPr>
        <w:t xml:space="preserve"> seperti yang dinyatakan dalam </w:t>
      </w:r>
      <w:r w:rsidR="002B7764" w:rsidRPr="0011685E">
        <w:rPr>
          <w:rFonts w:ascii="Times New Roman" w:eastAsia="Times New Roman" w:hAnsi="Times New Roman" w:cs="Times New Roman"/>
          <w:i/>
          <w:iCs/>
          <w:sz w:val="24"/>
          <w:szCs w:val="24"/>
          <w:lang w:val="ms-MY"/>
        </w:rPr>
        <w:t>zone of proximal development</w:t>
      </w:r>
      <w:r w:rsidR="00C4214B" w:rsidRPr="0011685E">
        <w:rPr>
          <w:rFonts w:ascii="Times New Roman" w:eastAsia="Times New Roman" w:hAnsi="Times New Roman" w:cs="Times New Roman"/>
          <w:sz w:val="24"/>
          <w:szCs w:val="24"/>
          <w:lang w:val="ms-MY"/>
        </w:rPr>
        <w:t xml:space="preserve">. </w:t>
      </w:r>
      <w:r w:rsidR="00372DC1">
        <w:rPr>
          <w:rFonts w:ascii="Times New Roman" w:eastAsia="Times New Roman" w:hAnsi="Times New Roman" w:cs="Times New Roman"/>
          <w:sz w:val="24"/>
          <w:szCs w:val="24"/>
          <w:lang w:val="ms-MY"/>
        </w:rPr>
        <w:t>Seterusnya teori</w:t>
      </w:r>
      <w:r w:rsidR="002B7764">
        <w:rPr>
          <w:rFonts w:ascii="Times New Roman" w:eastAsia="Times New Roman" w:hAnsi="Times New Roman" w:cs="Times New Roman"/>
          <w:sz w:val="24"/>
          <w:szCs w:val="24"/>
          <w:lang w:val="ms-MY"/>
        </w:rPr>
        <w:t xml:space="preserve"> ini </w:t>
      </w:r>
      <w:r w:rsidR="00D73BE2" w:rsidRPr="0011685E">
        <w:rPr>
          <w:rFonts w:ascii="Times New Roman" w:eastAsia="Times New Roman" w:hAnsi="Times New Roman" w:cs="Times New Roman"/>
          <w:sz w:val="24"/>
          <w:szCs w:val="24"/>
          <w:lang w:val="ms-MY"/>
        </w:rPr>
        <w:t>di</w:t>
      </w:r>
      <w:r w:rsidR="0097427E">
        <w:rPr>
          <w:rFonts w:ascii="Times New Roman" w:eastAsia="Times New Roman" w:hAnsi="Times New Roman" w:cs="Times New Roman"/>
          <w:sz w:val="24"/>
          <w:szCs w:val="24"/>
          <w:lang w:val="ms-MY"/>
        </w:rPr>
        <w:t xml:space="preserve">kembangkan </w:t>
      </w:r>
      <w:r w:rsidR="00D73BE2" w:rsidRPr="0011685E">
        <w:rPr>
          <w:rFonts w:ascii="Times New Roman" w:eastAsia="Times New Roman" w:hAnsi="Times New Roman" w:cs="Times New Roman"/>
          <w:sz w:val="24"/>
          <w:szCs w:val="24"/>
          <w:lang w:val="ms-MY"/>
        </w:rPr>
        <w:t xml:space="preserve">dengan melibatkan </w:t>
      </w:r>
      <w:r w:rsidR="00372DC1">
        <w:rPr>
          <w:rFonts w:ascii="Times New Roman" w:eastAsia="Times New Roman" w:hAnsi="Times New Roman" w:cs="Times New Roman"/>
          <w:sz w:val="24"/>
          <w:szCs w:val="24"/>
          <w:lang w:val="ms-MY"/>
        </w:rPr>
        <w:t>sistem aktiviti (</w:t>
      </w:r>
      <w:r w:rsidR="00D73BE2" w:rsidRPr="0011685E">
        <w:rPr>
          <w:rFonts w:ascii="Times New Roman" w:eastAsia="Times New Roman" w:hAnsi="Times New Roman" w:cs="Times New Roman"/>
          <w:sz w:val="24"/>
          <w:szCs w:val="24"/>
          <w:lang w:val="ms-MY"/>
        </w:rPr>
        <w:t>a</w:t>
      </w:r>
      <w:r w:rsidR="00D73BE2" w:rsidRPr="0011685E">
        <w:rPr>
          <w:rFonts w:ascii="Times New Roman" w:eastAsia="Times New Roman" w:hAnsi="Times New Roman" w:cs="Times New Roman"/>
          <w:i/>
          <w:iCs/>
          <w:sz w:val="24"/>
          <w:szCs w:val="24"/>
          <w:lang w:val="ms-MY"/>
        </w:rPr>
        <w:t>ctivity</w:t>
      </w:r>
      <w:r w:rsidR="00D73BE2" w:rsidRPr="0011685E">
        <w:rPr>
          <w:rFonts w:ascii="Times New Roman" w:eastAsia="Times New Roman" w:hAnsi="Times New Roman" w:cs="Times New Roman"/>
          <w:sz w:val="24"/>
          <w:szCs w:val="24"/>
          <w:lang w:val="ms-MY"/>
        </w:rPr>
        <w:t xml:space="preserve"> </w:t>
      </w:r>
      <w:r w:rsidR="00D73BE2" w:rsidRPr="0011685E">
        <w:rPr>
          <w:rFonts w:ascii="Times New Roman" w:eastAsia="Times New Roman" w:hAnsi="Times New Roman" w:cs="Times New Roman"/>
          <w:i/>
          <w:iCs/>
          <w:sz w:val="24"/>
          <w:szCs w:val="24"/>
          <w:lang w:val="ms-MY"/>
        </w:rPr>
        <w:t>system</w:t>
      </w:r>
      <w:r w:rsidR="00372DC1">
        <w:rPr>
          <w:rFonts w:ascii="Times New Roman" w:eastAsia="Times New Roman" w:hAnsi="Times New Roman" w:cs="Times New Roman"/>
          <w:i/>
          <w:iCs/>
          <w:sz w:val="24"/>
          <w:szCs w:val="24"/>
          <w:lang w:val="ms-MY"/>
        </w:rPr>
        <w:t>)</w:t>
      </w:r>
      <w:r w:rsidR="00D73BE2" w:rsidRPr="0011685E">
        <w:rPr>
          <w:rFonts w:ascii="Times New Roman" w:eastAsia="Times New Roman" w:hAnsi="Times New Roman" w:cs="Times New Roman"/>
          <w:sz w:val="24"/>
          <w:szCs w:val="24"/>
          <w:lang w:val="ms-MY"/>
        </w:rPr>
        <w:t xml:space="preserve"> dalam teori </w:t>
      </w:r>
      <w:r w:rsidR="00D73BE2" w:rsidRPr="0011685E">
        <w:rPr>
          <w:rFonts w:ascii="Times New Roman" w:eastAsia="Times New Roman" w:hAnsi="Times New Roman" w:cs="Times New Roman"/>
          <w:i/>
          <w:iCs/>
          <w:sz w:val="24"/>
          <w:szCs w:val="24"/>
          <w:lang w:val="ms-MY"/>
        </w:rPr>
        <w:t>CHAT</w:t>
      </w:r>
      <w:r w:rsidR="00D73BE2" w:rsidRPr="0011685E">
        <w:rPr>
          <w:rFonts w:ascii="Times New Roman" w:eastAsia="Times New Roman" w:hAnsi="Times New Roman" w:cs="Times New Roman"/>
          <w:sz w:val="24"/>
          <w:szCs w:val="24"/>
          <w:lang w:val="ms-MY"/>
        </w:rPr>
        <w:t xml:space="preserve">. </w:t>
      </w:r>
      <w:r w:rsidR="00E4201F">
        <w:rPr>
          <w:rFonts w:ascii="Times New Roman" w:eastAsia="Times New Roman" w:hAnsi="Times New Roman" w:cs="Times New Roman"/>
          <w:sz w:val="24"/>
          <w:szCs w:val="24"/>
          <w:lang w:val="ms-MY"/>
        </w:rPr>
        <w:t>Sistem aktiviti</w:t>
      </w:r>
      <w:r w:rsidR="00D73BE2" w:rsidRPr="0011685E">
        <w:rPr>
          <w:rFonts w:ascii="Times New Roman" w:eastAsia="Times New Roman" w:hAnsi="Times New Roman" w:cs="Times New Roman"/>
          <w:sz w:val="24"/>
          <w:szCs w:val="24"/>
          <w:lang w:val="ms-MY"/>
        </w:rPr>
        <w:t xml:space="preserve"> </w:t>
      </w:r>
      <w:r w:rsidR="00BF460D">
        <w:rPr>
          <w:rFonts w:ascii="Times New Roman" w:eastAsia="Times New Roman" w:hAnsi="Times New Roman" w:cs="Times New Roman"/>
          <w:sz w:val="24"/>
          <w:szCs w:val="24"/>
          <w:lang w:val="ms-MY"/>
        </w:rPr>
        <w:t xml:space="preserve">ialah </w:t>
      </w:r>
      <w:r w:rsidR="008516AF" w:rsidRPr="0011685E">
        <w:rPr>
          <w:rFonts w:ascii="Times New Roman" w:eastAsia="Times New Roman" w:hAnsi="Times New Roman" w:cs="Times New Roman"/>
          <w:sz w:val="24"/>
          <w:szCs w:val="24"/>
          <w:lang w:val="ms-MY"/>
        </w:rPr>
        <w:t>tindakan kolektif individu</w:t>
      </w:r>
      <w:r w:rsidR="00EA042A">
        <w:rPr>
          <w:rFonts w:ascii="Times New Roman" w:eastAsia="Times New Roman" w:hAnsi="Times New Roman" w:cs="Times New Roman"/>
          <w:sz w:val="24"/>
          <w:szCs w:val="24"/>
          <w:lang w:val="ms-MY"/>
        </w:rPr>
        <w:t xml:space="preserve"> </w:t>
      </w:r>
      <w:r w:rsidR="008516AF" w:rsidRPr="0011685E">
        <w:rPr>
          <w:rFonts w:ascii="Times New Roman" w:eastAsia="Times New Roman" w:hAnsi="Times New Roman" w:cs="Times New Roman"/>
          <w:sz w:val="24"/>
          <w:szCs w:val="24"/>
          <w:lang w:val="ms-MY"/>
        </w:rPr>
        <w:t>yang dib</w:t>
      </w:r>
      <w:r w:rsidR="00BF460D">
        <w:rPr>
          <w:rFonts w:ascii="Times New Roman" w:eastAsia="Times New Roman" w:hAnsi="Times New Roman" w:cs="Times New Roman"/>
          <w:sz w:val="24"/>
          <w:szCs w:val="24"/>
          <w:lang w:val="ms-MY"/>
        </w:rPr>
        <w:t>ina</w:t>
      </w:r>
      <w:r w:rsidR="008516AF" w:rsidRPr="0011685E">
        <w:rPr>
          <w:rFonts w:ascii="Times New Roman" w:eastAsia="Times New Roman" w:hAnsi="Times New Roman" w:cs="Times New Roman"/>
          <w:sz w:val="24"/>
          <w:szCs w:val="24"/>
          <w:lang w:val="ms-MY"/>
        </w:rPr>
        <w:t xml:space="preserve"> oleh </w:t>
      </w:r>
      <w:r w:rsidR="00D73BE2" w:rsidRPr="0011685E">
        <w:rPr>
          <w:rFonts w:ascii="Times New Roman" w:eastAsia="Times New Roman" w:hAnsi="Times New Roman" w:cs="Times New Roman"/>
          <w:sz w:val="24"/>
          <w:szCs w:val="24"/>
          <w:lang w:val="ms-MY"/>
        </w:rPr>
        <w:t xml:space="preserve">rangkaian elemen </w:t>
      </w:r>
      <w:r w:rsidR="0011685E">
        <w:rPr>
          <w:rFonts w:ascii="Times New Roman" w:eastAsia="Times New Roman" w:hAnsi="Times New Roman" w:cs="Times New Roman"/>
          <w:sz w:val="24"/>
          <w:szCs w:val="24"/>
          <w:lang w:val="ms-MY"/>
        </w:rPr>
        <w:t>sosiobudaya</w:t>
      </w:r>
      <w:r w:rsidR="00D73BE2" w:rsidRPr="0011685E">
        <w:rPr>
          <w:rFonts w:ascii="Times New Roman" w:eastAsia="Times New Roman" w:hAnsi="Times New Roman" w:cs="Times New Roman"/>
          <w:sz w:val="24"/>
          <w:szCs w:val="24"/>
          <w:lang w:val="ms-MY"/>
        </w:rPr>
        <w:t xml:space="preserve"> dan sejarah</w:t>
      </w:r>
      <w:r w:rsidR="008B1591" w:rsidRPr="0011685E">
        <w:rPr>
          <w:rFonts w:ascii="Times New Roman" w:eastAsia="Times New Roman" w:hAnsi="Times New Roman" w:cs="Times New Roman"/>
          <w:sz w:val="24"/>
          <w:szCs w:val="24"/>
          <w:lang w:val="ms-MY"/>
        </w:rPr>
        <w:t xml:space="preserve"> </w:t>
      </w:r>
      <w:r w:rsidR="008516AF" w:rsidRPr="0011685E">
        <w:rPr>
          <w:rFonts w:ascii="Times New Roman" w:eastAsia="Times New Roman" w:hAnsi="Times New Roman" w:cs="Times New Roman"/>
          <w:sz w:val="24"/>
          <w:szCs w:val="24"/>
          <w:lang w:val="ms-MY"/>
        </w:rPr>
        <w:t>bagi mencapai matlamat tertentu</w:t>
      </w:r>
      <w:r w:rsidR="00D73BE2" w:rsidRPr="0011685E">
        <w:rPr>
          <w:rFonts w:ascii="Times New Roman" w:eastAsia="Times New Roman" w:hAnsi="Times New Roman" w:cs="Times New Roman"/>
          <w:sz w:val="24"/>
          <w:szCs w:val="24"/>
          <w:lang w:val="ms-MY"/>
        </w:rPr>
        <w:t>.</w:t>
      </w:r>
      <w:r w:rsidR="00BF460D">
        <w:rPr>
          <w:rFonts w:ascii="Times New Roman" w:eastAsia="Times New Roman" w:hAnsi="Times New Roman" w:cs="Times New Roman"/>
          <w:sz w:val="24"/>
          <w:szCs w:val="24"/>
          <w:lang w:val="ms-MY"/>
        </w:rPr>
        <w:t xml:space="preserve"> Oleh itu, komuniti pembelajaran profesional dianggap sebagai </w:t>
      </w:r>
      <w:r w:rsidR="00EA042A">
        <w:rPr>
          <w:rFonts w:ascii="Times New Roman" w:eastAsia="Times New Roman" w:hAnsi="Times New Roman" w:cs="Times New Roman"/>
          <w:sz w:val="24"/>
          <w:szCs w:val="24"/>
          <w:lang w:val="ms-MY"/>
        </w:rPr>
        <w:t xml:space="preserve">sebuah </w:t>
      </w:r>
      <w:r w:rsidR="00BF460D">
        <w:rPr>
          <w:rFonts w:ascii="Times New Roman" w:eastAsia="Times New Roman" w:hAnsi="Times New Roman" w:cs="Times New Roman"/>
          <w:sz w:val="24"/>
          <w:szCs w:val="24"/>
          <w:lang w:val="ms-MY"/>
        </w:rPr>
        <w:t xml:space="preserve">sistem aktiviti yang disokong oleh rangkaian elemen. </w:t>
      </w:r>
      <w:r w:rsidR="00095791" w:rsidRPr="0011685E">
        <w:rPr>
          <w:rFonts w:ascii="Times New Roman" w:eastAsia="Times New Roman" w:hAnsi="Times New Roman" w:cs="Times New Roman"/>
          <w:sz w:val="24"/>
          <w:szCs w:val="24"/>
          <w:lang w:val="ms-MY"/>
        </w:rPr>
        <w:t xml:space="preserve">Rangkaian </w:t>
      </w:r>
      <w:r w:rsidR="00E557B3" w:rsidRPr="0011685E">
        <w:rPr>
          <w:rFonts w:ascii="Times New Roman" w:eastAsia="Times New Roman" w:hAnsi="Times New Roman" w:cs="Times New Roman"/>
          <w:sz w:val="24"/>
          <w:szCs w:val="24"/>
          <w:lang w:val="ms-MY"/>
        </w:rPr>
        <w:t>elemen tersebut termasuklah objek,</w:t>
      </w:r>
      <w:r w:rsidR="00486F89">
        <w:rPr>
          <w:rFonts w:ascii="Times New Roman" w:eastAsia="Times New Roman" w:hAnsi="Times New Roman" w:cs="Times New Roman"/>
          <w:sz w:val="24"/>
          <w:szCs w:val="24"/>
          <w:lang w:val="ms-MY"/>
        </w:rPr>
        <w:t xml:space="preserve"> </w:t>
      </w:r>
      <w:r w:rsidR="00EA042A">
        <w:rPr>
          <w:rFonts w:ascii="Times New Roman" w:eastAsia="Times New Roman" w:hAnsi="Times New Roman" w:cs="Times New Roman"/>
          <w:sz w:val="24"/>
          <w:szCs w:val="24"/>
          <w:lang w:val="ms-MY"/>
        </w:rPr>
        <w:t xml:space="preserve">hasilan, </w:t>
      </w:r>
      <w:r w:rsidR="00E557B3" w:rsidRPr="0011685E">
        <w:rPr>
          <w:rFonts w:ascii="Times New Roman" w:eastAsia="Times New Roman" w:hAnsi="Times New Roman" w:cs="Times New Roman"/>
          <w:sz w:val="24"/>
          <w:szCs w:val="24"/>
          <w:lang w:val="ms-MY"/>
        </w:rPr>
        <w:t>subjek, a</w:t>
      </w:r>
      <w:r w:rsidR="00A453A3" w:rsidRPr="0011685E">
        <w:rPr>
          <w:rFonts w:ascii="Times New Roman" w:eastAsia="Times New Roman" w:hAnsi="Times New Roman" w:cs="Times New Roman"/>
          <w:sz w:val="24"/>
          <w:szCs w:val="24"/>
          <w:lang w:val="ms-MY"/>
        </w:rPr>
        <w:t>rtifak perantara</w:t>
      </w:r>
      <w:r w:rsidR="00E557B3" w:rsidRPr="0011685E">
        <w:rPr>
          <w:rFonts w:ascii="Times New Roman" w:eastAsia="Times New Roman" w:hAnsi="Times New Roman" w:cs="Times New Roman"/>
          <w:sz w:val="24"/>
          <w:szCs w:val="24"/>
          <w:lang w:val="ms-MY"/>
        </w:rPr>
        <w:t>, peratur</w:t>
      </w:r>
      <w:r w:rsidR="00DD5AB7" w:rsidRPr="0011685E">
        <w:rPr>
          <w:rFonts w:ascii="Times New Roman" w:eastAsia="Times New Roman" w:hAnsi="Times New Roman" w:cs="Times New Roman"/>
          <w:sz w:val="24"/>
          <w:szCs w:val="24"/>
          <w:lang w:val="ms-MY"/>
        </w:rPr>
        <w:t>a</w:t>
      </w:r>
      <w:r w:rsidR="00E557B3" w:rsidRPr="0011685E">
        <w:rPr>
          <w:rFonts w:ascii="Times New Roman" w:eastAsia="Times New Roman" w:hAnsi="Times New Roman" w:cs="Times New Roman"/>
          <w:sz w:val="24"/>
          <w:szCs w:val="24"/>
          <w:lang w:val="ms-MY"/>
        </w:rPr>
        <w:t>n, pem</w:t>
      </w:r>
      <w:r w:rsidR="00DD5AB7" w:rsidRPr="0011685E">
        <w:rPr>
          <w:rFonts w:ascii="Times New Roman" w:eastAsia="Times New Roman" w:hAnsi="Times New Roman" w:cs="Times New Roman"/>
          <w:sz w:val="24"/>
          <w:szCs w:val="24"/>
          <w:lang w:val="ms-MY"/>
        </w:rPr>
        <w:t>eringkatan peranan</w:t>
      </w:r>
      <w:r w:rsidR="00BF460D">
        <w:rPr>
          <w:rFonts w:ascii="Times New Roman" w:eastAsia="Times New Roman" w:hAnsi="Times New Roman" w:cs="Times New Roman"/>
          <w:sz w:val="24"/>
          <w:szCs w:val="24"/>
          <w:lang w:val="ms-MY"/>
        </w:rPr>
        <w:t xml:space="preserve"> (</w:t>
      </w:r>
      <w:r w:rsidR="00BF460D" w:rsidRPr="00BF460D">
        <w:rPr>
          <w:rFonts w:ascii="Times New Roman" w:eastAsia="Times New Roman" w:hAnsi="Times New Roman" w:cs="Times New Roman"/>
          <w:i/>
          <w:iCs/>
          <w:sz w:val="24"/>
          <w:szCs w:val="24"/>
          <w:lang w:val="ms-MY"/>
        </w:rPr>
        <w:t>division of labour</w:t>
      </w:r>
      <w:r w:rsidR="00BF460D">
        <w:rPr>
          <w:rFonts w:ascii="Times New Roman" w:eastAsia="Times New Roman" w:hAnsi="Times New Roman" w:cs="Times New Roman"/>
          <w:sz w:val="24"/>
          <w:szCs w:val="24"/>
          <w:lang w:val="ms-MY"/>
        </w:rPr>
        <w:t>)</w:t>
      </w:r>
      <w:r w:rsidR="00E557B3" w:rsidRPr="0011685E">
        <w:rPr>
          <w:rFonts w:ascii="Times New Roman" w:eastAsia="Times New Roman" w:hAnsi="Times New Roman" w:cs="Times New Roman"/>
          <w:sz w:val="24"/>
          <w:szCs w:val="24"/>
          <w:lang w:val="ms-MY"/>
        </w:rPr>
        <w:t xml:space="preserve"> dan komuniti </w:t>
      </w:r>
      <w:r w:rsidR="00DD5AB7" w:rsidRPr="0011685E">
        <w:rPr>
          <w:rFonts w:ascii="Times New Roman" w:eastAsia="Times New Roman" w:hAnsi="Times New Roman" w:cs="Times New Roman"/>
          <w:sz w:val="24"/>
          <w:szCs w:val="24"/>
          <w:lang w:val="ms-MY"/>
        </w:rPr>
        <w:t>dihuraikan</w:t>
      </w:r>
      <w:r w:rsidR="00E557B3" w:rsidRPr="0011685E">
        <w:rPr>
          <w:rFonts w:ascii="Times New Roman" w:eastAsia="Times New Roman" w:hAnsi="Times New Roman" w:cs="Times New Roman"/>
          <w:sz w:val="24"/>
          <w:szCs w:val="24"/>
          <w:lang w:val="ms-MY"/>
        </w:rPr>
        <w:t xml:space="preserve"> seperti yang berikut:</w:t>
      </w:r>
    </w:p>
    <w:p w14:paraId="7D6A0AAA" w14:textId="77777777" w:rsidR="00810C3D" w:rsidRPr="0011685E" w:rsidRDefault="00810C3D" w:rsidP="002B7764">
      <w:pPr>
        <w:pBdr>
          <w:top w:val="nil"/>
          <w:left w:val="nil"/>
          <w:bottom w:val="nil"/>
          <w:right w:val="nil"/>
          <w:between w:val="nil"/>
        </w:pBdr>
        <w:spacing w:after="0" w:line="240" w:lineRule="auto"/>
        <w:ind w:leftChars="0" w:left="0" w:firstLineChars="0" w:firstLine="284"/>
        <w:jc w:val="both"/>
        <w:rPr>
          <w:rFonts w:ascii="Times New Roman" w:eastAsia="Times New Roman" w:hAnsi="Times New Roman" w:cs="Times New Roman"/>
          <w:sz w:val="24"/>
          <w:szCs w:val="24"/>
          <w:lang w:val="ms-MY"/>
        </w:rPr>
      </w:pPr>
    </w:p>
    <w:p w14:paraId="1E4CC990" w14:textId="1857E0B2" w:rsidR="00810C3D" w:rsidRDefault="00E557B3" w:rsidP="00810C3D">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sz w:val="24"/>
          <w:szCs w:val="24"/>
          <w:lang w:val="ms-MY"/>
        </w:rPr>
      </w:pPr>
      <w:r w:rsidRPr="00810C3D">
        <w:rPr>
          <w:rFonts w:ascii="Times New Roman" w:eastAsia="Times New Roman" w:hAnsi="Times New Roman" w:cs="Times New Roman"/>
          <w:i/>
          <w:iCs/>
          <w:sz w:val="24"/>
          <w:szCs w:val="24"/>
          <w:lang w:val="ms-MY"/>
        </w:rPr>
        <w:t>Objek</w:t>
      </w:r>
      <w:r w:rsidR="00EA042A" w:rsidRPr="00810C3D">
        <w:rPr>
          <w:rFonts w:ascii="Times New Roman" w:eastAsia="Times New Roman" w:hAnsi="Times New Roman" w:cs="Times New Roman"/>
          <w:i/>
          <w:iCs/>
          <w:sz w:val="24"/>
          <w:szCs w:val="24"/>
          <w:lang w:val="ms-MY"/>
        </w:rPr>
        <w:t xml:space="preserve"> dan hasilan</w:t>
      </w:r>
      <w:r w:rsidR="00810C3D">
        <w:rPr>
          <w:rFonts w:ascii="Times New Roman" w:eastAsia="Times New Roman" w:hAnsi="Times New Roman" w:cs="Times New Roman"/>
          <w:i/>
          <w:iCs/>
          <w:sz w:val="24"/>
          <w:szCs w:val="24"/>
          <w:lang w:val="ms-MY"/>
        </w:rPr>
        <w:t xml:space="preserve"> </w:t>
      </w:r>
      <w:r w:rsidR="00486F89" w:rsidRPr="00810C3D">
        <w:rPr>
          <w:rFonts w:ascii="Times New Roman" w:eastAsia="Times New Roman" w:hAnsi="Times New Roman" w:cs="Times New Roman"/>
          <w:sz w:val="24"/>
          <w:szCs w:val="24"/>
          <w:lang w:val="ms-MY"/>
        </w:rPr>
        <w:t>-</w:t>
      </w:r>
      <w:r w:rsidR="00810C3D">
        <w:rPr>
          <w:rFonts w:ascii="Times New Roman" w:eastAsia="Times New Roman" w:hAnsi="Times New Roman" w:cs="Times New Roman"/>
          <w:sz w:val="24"/>
          <w:szCs w:val="24"/>
          <w:lang w:val="ms-MY"/>
        </w:rPr>
        <w:t xml:space="preserve"> </w:t>
      </w:r>
      <w:r w:rsidR="00486F89" w:rsidRPr="00810C3D">
        <w:rPr>
          <w:rFonts w:ascii="Times New Roman" w:eastAsia="Times New Roman" w:hAnsi="Times New Roman" w:cs="Times New Roman"/>
          <w:sz w:val="24"/>
          <w:szCs w:val="24"/>
          <w:lang w:val="ms-MY"/>
        </w:rPr>
        <w:t>O</w:t>
      </w:r>
      <w:r w:rsidRPr="00810C3D">
        <w:rPr>
          <w:rFonts w:ascii="Times New Roman" w:eastAsia="Times New Roman" w:hAnsi="Times New Roman" w:cs="Times New Roman"/>
          <w:sz w:val="24"/>
          <w:szCs w:val="24"/>
          <w:lang w:val="ms-MY"/>
        </w:rPr>
        <w:t>bjek ialah matlamat</w:t>
      </w:r>
      <w:r w:rsidR="00012157" w:rsidRPr="00810C3D">
        <w:rPr>
          <w:rFonts w:ascii="Times New Roman" w:eastAsia="Times New Roman" w:hAnsi="Times New Roman" w:cs="Times New Roman"/>
          <w:sz w:val="24"/>
          <w:szCs w:val="24"/>
          <w:lang w:val="ms-MY"/>
        </w:rPr>
        <w:t xml:space="preserve"> </w:t>
      </w:r>
      <w:r w:rsidRPr="00810C3D">
        <w:rPr>
          <w:rFonts w:ascii="Times New Roman" w:eastAsia="Times New Roman" w:hAnsi="Times New Roman" w:cs="Times New Roman"/>
          <w:sz w:val="24"/>
          <w:szCs w:val="24"/>
          <w:lang w:val="ms-MY"/>
        </w:rPr>
        <w:t>daripada</w:t>
      </w:r>
      <w:r w:rsidR="00893D2E" w:rsidRPr="00810C3D">
        <w:rPr>
          <w:rFonts w:ascii="Times New Roman" w:eastAsia="Times New Roman" w:hAnsi="Times New Roman" w:cs="Times New Roman"/>
          <w:sz w:val="24"/>
          <w:szCs w:val="24"/>
          <w:lang w:val="ms-MY"/>
        </w:rPr>
        <w:t xml:space="preserve"> sesuatu aktiviti yang dilakukan</w:t>
      </w:r>
      <w:r w:rsidRPr="00810C3D">
        <w:rPr>
          <w:rFonts w:ascii="Times New Roman" w:eastAsia="Times New Roman" w:hAnsi="Times New Roman" w:cs="Times New Roman"/>
          <w:sz w:val="24"/>
          <w:szCs w:val="24"/>
          <w:lang w:val="ms-MY"/>
        </w:rPr>
        <w:t>.</w:t>
      </w:r>
      <w:r w:rsidR="00893D2E" w:rsidRPr="00810C3D">
        <w:rPr>
          <w:rFonts w:ascii="Times New Roman" w:eastAsia="Times New Roman" w:hAnsi="Times New Roman" w:cs="Times New Roman"/>
          <w:sz w:val="24"/>
          <w:szCs w:val="24"/>
          <w:lang w:val="ms-MY"/>
        </w:rPr>
        <w:t xml:space="preserve"> Contohnya, matlamat seseorang guru menyertai pasukan komuniti pembelajaran profesional ialah untuk meningkatkan pengetahuan pedagogi</w:t>
      </w:r>
      <w:r w:rsidRPr="00810C3D">
        <w:rPr>
          <w:rFonts w:ascii="Times New Roman" w:eastAsia="Times New Roman" w:hAnsi="Times New Roman" w:cs="Times New Roman"/>
          <w:sz w:val="24"/>
          <w:szCs w:val="24"/>
          <w:lang w:val="ms-MY"/>
        </w:rPr>
        <w:t>. Manakala</w:t>
      </w:r>
      <w:r w:rsidR="00893D2E" w:rsidRPr="00810C3D">
        <w:rPr>
          <w:rFonts w:ascii="Times New Roman" w:eastAsia="Times New Roman" w:hAnsi="Times New Roman" w:cs="Times New Roman"/>
          <w:sz w:val="24"/>
          <w:szCs w:val="24"/>
          <w:lang w:val="ms-MY"/>
        </w:rPr>
        <w:t xml:space="preserve"> hasilan</w:t>
      </w:r>
      <w:r w:rsidR="00EA3110" w:rsidRPr="00810C3D">
        <w:rPr>
          <w:rFonts w:ascii="Times New Roman" w:eastAsia="Times New Roman" w:hAnsi="Times New Roman" w:cs="Times New Roman"/>
          <w:sz w:val="24"/>
          <w:szCs w:val="24"/>
          <w:lang w:val="ms-MY"/>
        </w:rPr>
        <w:t xml:space="preserve"> merujuk kepada kesan tindakan yang dilakukan oleh individu.</w:t>
      </w:r>
    </w:p>
    <w:p w14:paraId="0FEB1532" w14:textId="728562A1" w:rsidR="00810C3D" w:rsidRDefault="00E557B3" w:rsidP="00810C3D">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sz w:val="24"/>
          <w:szCs w:val="24"/>
          <w:lang w:val="ms-MY"/>
        </w:rPr>
      </w:pPr>
      <w:r w:rsidRPr="00810C3D">
        <w:rPr>
          <w:rFonts w:ascii="Times New Roman" w:eastAsia="Times New Roman" w:hAnsi="Times New Roman" w:cs="Times New Roman"/>
          <w:i/>
          <w:iCs/>
          <w:sz w:val="24"/>
          <w:szCs w:val="24"/>
          <w:lang w:val="ms-MY"/>
        </w:rPr>
        <w:t>Subjek</w:t>
      </w:r>
      <w:r w:rsidR="00810C3D">
        <w:rPr>
          <w:rFonts w:ascii="Times New Roman" w:eastAsia="Times New Roman" w:hAnsi="Times New Roman" w:cs="Times New Roman"/>
          <w:i/>
          <w:iCs/>
          <w:sz w:val="24"/>
          <w:szCs w:val="24"/>
          <w:lang w:val="ms-MY"/>
        </w:rPr>
        <w:t xml:space="preserve"> </w:t>
      </w:r>
      <w:r w:rsidR="00810C3D" w:rsidRPr="00810C3D">
        <w:rPr>
          <w:rFonts w:ascii="Times New Roman" w:eastAsia="Times New Roman" w:hAnsi="Times New Roman" w:cs="Times New Roman"/>
          <w:iCs/>
          <w:sz w:val="24"/>
          <w:szCs w:val="24"/>
          <w:lang w:val="ms-MY"/>
        </w:rPr>
        <w:t>-</w:t>
      </w:r>
      <w:r w:rsidRPr="00810C3D">
        <w:rPr>
          <w:rFonts w:ascii="Times New Roman" w:eastAsia="Times New Roman" w:hAnsi="Times New Roman" w:cs="Times New Roman"/>
          <w:sz w:val="24"/>
          <w:szCs w:val="24"/>
          <w:lang w:val="ms-MY"/>
        </w:rPr>
        <w:t xml:space="preserve"> Subjek merujuk kepada penglibatan </w:t>
      </w:r>
      <w:r w:rsidR="00EA3110" w:rsidRPr="00810C3D">
        <w:rPr>
          <w:rFonts w:ascii="Times New Roman" w:eastAsia="Times New Roman" w:hAnsi="Times New Roman" w:cs="Times New Roman"/>
          <w:sz w:val="24"/>
          <w:szCs w:val="24"/>
          <w:lang w:val="ms-MY"/>
        </w:rPr>
        <w:t>i</w:t>
      </w:r>
      <w:r w:rsidRPr="00810C3D">
        <w:rPr>
          <w:rFonts w:ascii="Times New Roman" w:eastAsia="Times New Roman" w:hAnsi="Times New Roman" w:cs="Times New Roman"/>
          <w:sz w:val="24"/>
          <w:szCs w:val="24"/>
          <w:lang w:val="ms-MY"/>
        </w:rPr>
        <w:t>ndividu</w:t>
      </w:r>
      <w:r w:rsidR="00EA3110" w:rsidRPr="00810C3D">
        <w:rPr>
          <w:rFonts w:ascii="Times New Roman" w:eastAsia="Times New Roman" w:hAnsi="Times New Roman" w:cs="Times New Roman"/>
          <w:sz w:val="24"/>
          <w:szCs w:val="24"/>
          <w:lang w:val="ms-MY"/>
        </w:rPr>
        <w:t xml:space="preserve"> </w:t>
      </w:r>
      <w:r w:rsidRPr="00810C3D">
        <w:rPr>
          <w:rFonts w:ascii="Times New Roman" w:eastAsia="Times New Roman" w:hAnsi="Times New Roman" w:cs="Times New Roman"/>
          <w:sz w:val="24"/>
          <w:szCs w:val="24"/>
          <w:lang w:val="ms-MY"/>
        </w:rPr>
        <w:t>dalam</w:t>
      </w:r>
      <w:r w:rsidR="00EA3110" w:rsidRPr="00810C3D">
        <w:rPr>
          <w:rFonts w:ascii="Times New Roman" w:eastAsia="Times New Roman" w:hAnsi="Times New Roman" w:cs="Times New Roman"/>
          <w:sz w:val="24"/>
          <w:szCs w:val="24"/>
          <w:lang w:val="ms-MY"/>
        </w:rPr>
        <w:t xml:space="preserve"> </w:t>
      </w:r>
      <w:r w:rsidR="00EA042A" w:rsidRPr="00810C3D">
        <w:rPr>
          <w:rFonts w:ascii="Times New Roman" w:eastAsia="Times New Roman" w:hAnsi="Times New Roman" w:cs="Times New Roman"/>
          <w:sz w:val="24"/>
          <w:szCs w:val="24"/>
          <w:lang w:val="ms-MY"/>
        </w:rPr>
        <w:t>aktiviti</w:t>
      </w:r>
      <w:r w:rsidRPr="00810C3D">
        <w:rPr>
          <w:rFonts w:ascii="Times New Roman" w:eastAsia="Times New Roman" w:hAnsi="Times New Roman" w:cs="Times New Roman"/>
          <w:sz w:val="24"/>
          <w:szCs w:val="24"/>
          <w:lang w:val="ms-MY"/>
        </w:rPr>
        <w:t>.</w:t>
      </w:r>
      <w:r w:rsidR="009B0F29" w:rsidRPr="00810C3D">
        <w:rPr>
          <w:rFonts w:ascii="Times New Roman" w:eastAsia="Times New Roman" w:hAnsi="Times New Roman" w:cs="Times New Roman"/>
          <w:sz w:val="24"/>
          <w:szCs w:val="24"/>
          <w:lang w:val="ms-MY"/>
        </w:rPr>
        <w:t xml:space="preserve"> </w:t>
      </w:r>
      <w:r w:rsidR="008B1591" w:rsidRPr="00810C3D">
        <w:rPr>
          <w:rFonts w:ascii="Times New Roman" w:eastAsia="Times New Roman" w:hAnsi="Times New Roman" w:cs="Times New Roman"/>
          <w:sz w:val="24"/>
          <w:szCs w:val="24"/>
          <w:lang w:val="ms-MY"/>
        </w:rPr>
        <w:t xml:space="preserve">Matlamat yang ingin dicapai oleh subjek dapat membentuk identiti dan pengetahuan melalui interaksi dengan elemen lain dalam </w:t>
      </w:r>
      <w:r w:rsidR="00486F89" w:rsidRPr="00810C3D">
        <w:rPr>
          <w:rFonts w:ascii="Times New Roman" w:eastAsia="Times New Roman" w:hAnsi="Times New Roman" w:cs="Times New Roman"/>
          <w:sz w:val="24"/>
          <w:szCs w:val="24"/>
          <w:lang w:val="ms-MY"/>
        </w:rPr>
        <w:t>sistem aktiviti</w:t>
      </w:r>
      <w:r w:rsidR="008B1591" w:rsidRPr="00810C3D">
        <w:rPr>
          <w:rFonts w:ascii="Times New Roman" w:eastAsia="Times New Roman" w:hAnsi="Times New Roman" w:cs="Times New Roman"/>
          <w:sz w:val="24"/>
          <w:szCs w:val="24"/>
          <w:lang w:val="ms-MY"/>
        </w:rPr>
        <w:t>.</w:t>
      </w:r>
    </w:p>
    <w:p w14:paraId="638F217A" w14:textId="48FEFB8F" w:rsidR="00810C3D" w:rsidRDefault="008B1591" w:rsidP="00810C3D">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sz w:val="24"/>
          <w:szCs w:val="24"/>
          <w:lang w:val="ms-MY"/>
        </w:rPr>
      </w:pPr>
      <w:r w:rsidRPr="00810C3D">
        <w:rPr>
          <w:rFonts w:ascii="Times New Roman" w:eastAsia="Times New Roman" w:hAnsi="Times New Roman" w:cs="Times New Roman"/>
          <w:i/>
          <w:iCs/>
          <w:sz w:val="24"/>
          <w:szCs w:val="24"/>
          <w:lang w:val="ms-MY"/>
        </w:rPr>
        <w:t>A</w:t>
      </w:r>
      <w:r w:rsidR="00A453A3" w:rsidRPr="00810C3D">
        <w:rPr>
          <w:rFonts w:ascii="Times New Roman" w:eastAsia="Times New Roman" w:hAnsi="Times New Roman" w:cs="Times New Roman"/>
          <w:i/>
          <w:iCs/>
          <w:sz w:val="24"/>
          <w:szCs w:val="24"/>
          <w:lang w:val="ms-MY"/>
        </w:rPr>
        <w:t xml:space="preserve">rtifak </w:t>
      </w:r>
      <w:r w:rsidRPr="00810C3D">
        <w:rPr>
          <w:rFonts w:ascii="Times New Roman" w:eastAsia="Times New Roman" w:hAnsi="Times New Roman" w:cs="Times New Roman"/>
          <w:i/>
          <w:iCs/>
          <w:sz w:val="24"/>
          <w:szCs w:val="24"/>
          <w:lang w:val="ms-MY"/>
        </w:rPr>
        <w:t>perantara</w:t>
      </w:r>
      <w:r w:rsidR="00810C3D">
        <w:rPr>
          <w:rFonts w:ascii="Times New Roman" w:eastAsia="Times New Roman" w:hAnsi="Times New Roman" w:cs="Times New Roman"/>
          <w:i/>
          <w:iCs/>
          <w:sz w:val="24"/>
          <w:szCs w:val="24"/>
          <w:lang w:val="ms-MY"/>
        </w:rPr>
        <w:t xml:space="preserve"> </w:t>
      </w:r>
      <w:r w:rsidR="00810C3D">
        <w:rPr>
          <w:rFonts w:ascii="Times New Roman" w:eastAsia="Times New Roman" w:hAnsi="Times New Roman" w:cs="Times New Roman"/>
          <w:iCs/>
          <w:sz w:val="24"/>
          <w:szCs w:val="24"/>
          <w:lang w:val="ms-MY"/>
        </w:rPr>
        <w:t>-</w:t>
      </w:r>
      <w:r w:rsidRPr="00810C3D">
        <w:rPr>
          <w:rFonts w:ascii="Times New Roman" w:eastAsia="Times New Roman" w:hAnsi="Times New Roman" w:cs="Times New Roman"/>
          <w:sz w:val="24"/>
          <w:szCs w:val="24"/>
          <w:lang w:val="ms-MY"/>
        </w:rPr>
        <w:t xml:space="preserve"> </w:t>
      </w:r>
      <w:r w:rsidR="005211F4" w:rsidRPr="00810C3D">
        <w:rPr>
          <w:rFonts w:ascii="Times New Roman" w:eastAsia="Times New Roman" w:hAnsi="Times New Roman" w:cs="Times New Roman"/>
          <w:sz w:val="24"/>
          <w:szCs w:val="24"/>
          <w:lang w:val="ms-MY"/>
        </w:rPr>
        <w:t>Subjek menggunakan a</w:t>
      </w:r>
      <w:r w:rsidR="00A453A3" w:rsidRPr="00810C3D">
        <w:rPr>
          <w:rFonts w:ascii="Times New Roman" w:eastAsia="Times New Roman" w:hAnsi="Times New Roman" w:cs="Times New Roman"/>
          <w:sz w:val="24"/>
          <w:szCs w:val="24"/>
          <w:lang w:val="ms-MY"/>
        </w:rPr>
        <w:t>rtifak</w:t>
      </w:r>
      <w:r w:rsidRPr="00810C3D">
        <w:rPr>
          <w:rFonts w:ascii="Times New Roman" w:eastAsia="Times New Roman" w:hAnsi="Times New Roman" w:cs="Times New Roman"/>
          <w:sz w:val="24"/>
          <w:szCs w:val="24"/>
          <w:lang w:val="ms-MY"/>
        </w:rPr>
        <w:t xml:space="preserve"> perantara</w:t>
      </w:r>
      <w:r w:rsidR="008D7DBB" w:rsidRPr="00810C3D">
        <w:rPr>
          <w:rFonts w:ascii="Times New Roman" w:eastAsia="Times New Roman" w:hAnsi="Times New Roman" w:cs="Times New Roman"/>
          <w:sz w:val="24"/>
          <w:szCs w:val="24"/>
          <w:lang w:val="ms-MY"/>
        </w:rPr>
        <w:t xml:space="preserve"> </w:t>
      </w:r>
      <w:r w:rsidR="005211F4" w:rsidRPr="00810C3D">
        <w:rPr>
          <w:rFonts w:ascii="Times New Roman" w:eastAsia="Times New Roman" w:hAnsi="Times New Roman" w:cs="Times New Roman"/>
          <w:sz w:val="24"/>
          <w:szCs w:val="24"/>
          <w:lang w:val="ms-MY"/>
        </w:rPr>
        <w:t>untuk mencapai matlamat yang</w:t>
      </w:r>
      <w:r w:rsidR="00EA3110" w:rsidRPr="00810C3D">
        <w:rPr>
          <w:rFonts w:ascii="Times New Roman" w:eastAsia="Times New Roman" w:hAnsi="Times New Roman" w:cs="Times New Roman"/>
          <w:sz w:val="24"/>
          <w:szCs w:val="24"/>
          <w:lang w:val="ms-MY"/>
        </w:rPr>
        <w:t xml:space="preserve"> hendak dicapai</w:t>
      </w:r>
      <w:r w:rsidR="005211F4" w:rsidRPr="00810C3D">
        <w:rPr>
          <w:rFonts w:ascii="Times New Roman" w:eastAsia="Times New Roman" w:hAnsi="Times New Roman" w:cs="Times New Roman"/>
          <w:sz w:val="24"/>
          <w:szCs w:val="24"/>
          <w:lang w:val="ms-MY"/>
        </w:rPr>
        <w:t xml:space="preserve">. </w:t>
      </w:r>
      <w:r w:rsidRPr="00810C3D">
        <w:rPr>
          <w:rFonts w:ascii="Times New Roman" w:eastAsia="Times New Roman" w:hAnsi="Times New Roman" w:cs="Times New Roman"/>
          <w:sz w:val="24"/>
          <w:szCs w:val="24"/>
          <w:lang w:val="ms-MY"/>
        </w:rPr>
        <w:t>A</w:t>
      </w:r>
      <w:r w:rsidR="00A453A3" w:rsidRPr="00810C3D">
        <w:rPr>
          <w:rFonts w:ascii="Times New Roman" w:eastAsia="Times New Roman" w:hAnsi="Times New Roman" w:cs="Times New Roman"/>
          <w:sz w:val="24"/>
          <w:szCs w:val="24"/>
          <w:lang w:val="ms-MY"/>
        </w:rPr>
        <w:t>rtifak</w:t>
      </w:r>
      <w:r w:rsidRPr="00810C3D">
        <w:rPr>
          <w:rFonts w:ascii="Times New Roman" w:eastAsia="Times New Roman" w:hAnsi="Times New Roman" w:cs="Times New Roman"/>
          <w:sz w:val="24"/>
          <w:szCs w:val="24"/>
          <w:lang w:val="ms-MY"/>
        </w:rPr>
        <w:t xml:space="preserve"> perantara boleh terdiri daripada </w:t>
      </w:r>
      <w:r w:rsidR="005211F4" w:rsidRPr="00810C3D">
        <w:rPr>
          <w:rFonts w:ascii="Times New Roman" w:eastAsia="Times New Roman" w:hAnsi="Times New Roman" w:cs="Times New Roman"/>
          <w:sz w:val="24"/>
          <w:szCs w:val="24"/>
          <w:lang w:val="ms-MY"/>
        </w:rPr>
        <w:t>unsur bahan atau unsur konseptual</w:t>
      </w:r>
      <w:r w:rsidR="00D0072C" w:rsidRPr="00810C3D">
        <w:rPr>
          <w:rFonts w:ascii="Times New Roman" w:eastAsia="Times New Roman" w:hAnsi="Times New Roman" w:cs="Times New Roman"/>
          <w:sz w:val="24"/>
          <w:szCs w:val="24"/>
          <w:lang w:val="ms-MY"/>
        </w:rPr>
        <w:t xml:space="preserve">. </w:t>
      </w:r>
      <w:r w:rsidR="005211F4" w:rsidRPr="00810C3D">
        <w:rPr>
          <w:rFonts w:ascii="Times New Roman" w:eastAsia="Times New Roman" w:hAnsi="Times New Roman" w:cs="Times New Roman"/>
          <w:sz w:val="24"/>
          <w:szCs w:val="24"/>
          <w:lang w:val="ms-MY"/>
        </w:rPr>
        <w:t>Unsur konseptual ialah</w:t>
      </w:r>
      <w:r w:rsidR="00D0072C" w:rsidRPr="00810C3D">
        <w:rPr>
          <w:rFonts w:ascii="Times New Roman" w:eastAsia="Times New Roman" w:hAnsi="Times New Roman" w:cs="Times New Roman"/>
          <w:sz w:val="24"/>
          <w:szCs w:val="24"/>
          <w:lang w:val="ms-MY"/>
        </w:rPr>
        <w:t xml:space="preserve"> seperti model mental, </w:t>
      </w:r>
      <w:r w:rsidR="00A453A3" w:rsidRPr="00810C3D">
        <w:rPr>
          <w:rFonts w:ascii="Times New Roman" w:eastAsia="Times New Roman" w:hAnsi="Times New Roman" w:cs="Times New Roman"/>
          <w:sz w:val="24"/>
          <w:szCs w:val="24"/>
          <w:lang w:val="ms-MY"/>
        </w:rPr>
        <w:t>simbol, motivasi</w:t>
      </w:r>
      <w:r w:rsidR="005211F4" w:rsidRPr="00810C3D">
        <w:rPr>
          <w:rFonts w:ascii="Times New Roman" w:eastAsia="Times New Roman" w:hAnsi="Times New Roman" w:cs="Times New Roman"/>
          <w:sz w:val="24"/>
          <w:szCs w:val="24"/>
          <w:lang w:val="ms-MY"/>
        </w:rPr>
        <w:t xml:space="preserve">, bahasa dan bentuk budaya yang lain, manakala unsur bahan </w:t>
      </w:r>
      <w:r w:rsidR="00EA3110" w:rsidRPr="00810C3D">
        <w:rPr>
          <w:rFonts w:ascii="Times New Roman" w:eastAsia="Times New Roman" w:hAnsi="Times New Roman" w:cs="Times New Roman"/>
          <w:sz w:val="24"/>
          <w:szCs w:val="24"/>
          <w:lang w:val="ms-MY"/>
        </w:rPr>
        <w:t>ialah seperti</w:t>
      </w:r>
      <w:r w:rsidR="005211F4" w:rsidRPr="00810C3D">
        <w:rPr>
          <w:rFonts w:ascii="Times New Roman" w:eastAsia="Times New Roman" w:hAnsi="Times New Roman" w:cs="Times New Roman"/>
          <w:sz w:val="24"/>
          <w:szCs w:val="24"/>
          <w:lang w:val="ms-MY"/>
        </w:rPr>
        <w:t xml:space="preserve"> </w:t>
      </w:r>
      <w:r w:rsidR="00D0072C" w:rsidRPr="00810C3D">
        <w:rPr>
          <w:rFonts w:ascii="Times New Roman" w:eastAsia="Times New Roman" w:hAnsi="Times New Roman" w:cs="Times New Roman"/>
          <w:sz w:val="24"/>
          <w:szCs w:val="24"/>
          <w:lang w:val="ms-MY"/>
        </w:rPr>
        <w:t>teknologi baru</w:t>
      </w:r>
      <w:r w:rsidR="00A453A3" w:rsidRPr="00810C3D">
        <w:rPr>
          <w:rFonts w:ascii="Times New Roman" w:eastAsia="Times New Roman" w:hAnsi="Times New Roman" w:cs="Times New Roman"/>
          <w:sz w:val="24"/>
          <w:szCs w:val="24"/>
          <w:lang w:val="ms-MY"/>
        </w:rPr>
        <w:t xml:space="preserve">, </w:t>
      </w:r>
      <w:r w:rsidR="005211F4" w:rsidRPr="00810C3D">
        <w:rPr>
          <w:rFonts w:ascii="Times New Roman" w:eastAsia="Times New Roman" w:hAnsi="Times New Roman" w:cs="Times New Roman"/>
          <w:sz w:val="24"/>
          <w:szCs w:val="24"/>
          <w:lang w:val="ms-MY"/>
        </w:rPr>
        <w:t xml:space="preserve">komputer, </w:t>
      </w:r>
      <w:r w:rsidR="00A453A3" w:rsidRPr="00810C3D">
        <w:rPr>
          <w:rFonts w:ascii="Times New Roman" w:eastAsia="Times New Roman" w:hAnsi="Times New Roman" w:cs="Times New Roman"/>
          <w:sz w:val="24"/>
          <w:szCs w:val="24"/>
          <w:lang w:val="ms-MY"/>
        </w:rPr>
        <w:t>pakar luar</w:t>
      </w:r>
      <w:r w:rsidR="00EA3110" w:rsidRPr="00810C3D">
        <w:rPr>
          <w:rFonts w:ascii="Times New Roman" w:eastAsia="Times New Roman" w:hAnsi="Times New Roman" w:cs="Times New Roman"/>
          <w:sz w:val="24"/>
          <w:szCs w:val="24"/>
          <w:lang w:val="ms-MY"/>
        </w:rPr>
        <w:t>.</w:t>
      </w:r>
    </w:p>
    <w:p w14:paraId="006364B2" w14:textId="0A85C51F" w:rsidR="00D0072C" w:rsidRPr="00810C3D" w:rsidRDefault="00D0072C" w:rsidP="00810C3D">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sz w:val="24"/>
          <w:szCs w:val="24"/>
          <w:lang w:val="ms-MY"/>
        </w:rPr>
      </w:pPr>
      <w:r w:rsidRPr="00810C3D">
        <w:rPr>
          <w:rFonts w:ascii="Times New Roman" w:eastAsia="Times New Roman" w:hAnsi="Times New Roman" w:cs="Times New Roman"/>
          <w:i/>
          <w:iCs/>
          <w:sz w:val="24"/>
          <w:szCs w:val="24"/>
          <w:lang w:val="ms-MY"/>
        </w:rPr>
        <w:lastRenderedPageBreak/>
        <w:t xml:space="preserve">Komuniti, </w:t>
      </w:r>
      <w:r w:rsidR="00DD5AB7" w:rsidRPr="00810C3D">
        <w:rPr>
          <w:rFonts w:ascii="Times New Roman" w:eastAsia="Times New Roman" w:hAnsi="Times New Roman" w:cs="Times New Roman"/>
          <w:i/>
          <w:iCs/>
          <w:sz w:val="24"/>
          <w:szCs w:val="24"/>
          <w:lang w:val="ms-MY"/>
        </w:rPr>
        <w:t>pemeringkatan peranan</w:t>
      </w:r>
      <w:r w:rsidRPr="00810C3D">
        <w:rPr>
          <w:rFonts w:ascii="Times New Roman" w:eastAsia="Times New Roman" w:hAnsi="Times New Roman" w:cs="Times New Roman"/>
          <w:i/>
          <w:iCs/>
          <w:sz w:val="24"/>
          <w:szCs w:val="24"/>
          <w:lang w:val="ms-MY"/>
        </w:rPr>
        <w:t xml:space="preserve"> dan peraturan</w:t>
      </w:r>
      <w:r w:rsidR="00810C3D">
        <w:rPr>
          <w:rFonts w:ascii="Times New Roman" w:eastAsia="Times New Roman" w:hAnsi="Times New Roman" w:cs="Times New Roman"/>
          <w:i/>
          <w:iCs/>
          <w:sz w:val="24"/>
          <w:szCs w:val="24"/>
          <w:lang w:val="ms-MY"/>
        </w:rPr>
        <w:t xml:space="preserve"> </w:t>
      </w:r>
      <w:r w:rsidR="00810C3D">
        <w:rPr>
          <w:rFonts w:ascii="Times New Roman" w:eastAsia="Times New Roman" w:hAnsi="Times New Roman" w:cs="Times New Roman"/>
          <w:iCs/>
          <w:sz w:val="24"/>
          <w:szCs w:val="24"/>
          <w:lang w:val="ms-MY"/>
        </w:rPr>
        <w:t>-</w:t>
      </w:r>
      <w:r w:rsidRPr="00810C3D">
        <w:rPr>
          <w:rFonts w:ascii="Times New Roman" w:eastAsia="Times New Roman" w:hAnsi="Times New Roman" w:cs="Times New Roman"/>
          <w:sz w:val="24"/>
          <w:szCs w:val="24"/>
          <w:lang w:val="ms-MY"/>
        </w:rPr>
        <w:t xml:space="preserve"> Komuniti merujuk kepada kumpulan individu </w:t>
      </w:r>
      <w:r w:rsidR="00DD5AB7" w:rsidRPr="00810C3D">
        <w:rPr>
          <w:rFonts w:ascii="Times New Roman" w:eastAsia="Times New Roman" w:hAnsi="Times New Roman" w:cs="Times New Roman"/>
          <w:sz w:val="24"/>
          <w:szCs w:val="24"/>
          <w:lang w:val="ms-MY"/>
        </w:rPr>
        <w:t>yang mempunyai minat yang sama</w:t>
      </w:r>
      <w:r w:rsidR="00EA3110" w:rsidRPr="00810C3D">
        <w:rPr>
          <w:rFonts w:ascii="Times New Roman" w:eastAsia="Times New Roman" w:hAnsi="Times New Roman" w:cs="Times New Roman"/>
          <w:sz w:val="24"/>
          <w:szCs w:val="24"/>
          <w:lang w:val="ms-MY"/>
        </w:rPr>
        <w:t xml:space="preserve">. Komuniti juga </w:t>
      </w:r>
      <w:r w:rsidR="00DD5AB7" w:rsidRPr="00810C3D">
        <w:rPr>
          <w:rFonts w:ascii="Times New Roman" w:eastAsia="Times New Roman" w:hAnsi="Times New Roman" w:cs="Times New Roman"/>
          <w:sz w:val="24"/>
          <w:szCs w:val="24"/>
          <w:lang w:val="ms-MY"/>
        </w:rPr>
        <w:t xml:space="preserve">dihubungkan </w:t>
      </w:r>
      <w:r w:rsidR="00BD48AB" w:rsidRPr="00810C3D">
        <w:rPr>
          <w:rFonts w:ascii="Times New Roman" w:eastAsia="Times New Roman" w:hAnsi="Times New Roman" w:cs="Times New Roman"/>
          <w:sz w:val="24"/>
          <w:szCs w:val="24"/>
          <w:lang w:val="ms-MY"/>
        </w:rPr>
        <w:t xml:space="preserve">dengan </w:t>
      </w:r>
      <w:r w:rsidR="00DD5AB7" w:rsidRPr="00810C3D">
        <w:rPr>
          <w:rFonts w:ascii="Times New Roman" w:eastAsia="Times New Roman" w:hAnsi="Times New Roman" w:cs="Times New Roman"/>
          <w:sz w:val="24"/>
          <w:szCs w:val="24"/>
          <w:lang w:val="ms-MY"/>
        </w:rPr>
        <w:t xml:space="preserve">budaya dalam </w:t>
      </w:r>
      <w:r w:rsidR="00486F89" w:rsidRPr="00810C3D">
        <w:rPr>
          <w:rFonts w:ascii="Times New Roman" w:eastAsia="Times New Roman" w:hAnsi="Times New Roman" w:cs="Times New Roman"/>
          <w:sz w:val="24"/>
          <w:szCs w:val="24"/>
          <w:lang w:val="ms-MY"/>
        </w:rPr>
        <w:t>sistem aktiviti</w:t>
      </w:r>
      <w:r w:rsidR="00DD5AB7" w:rsidRPr="00810C3D">
        <w:rPr>
          <w:rFonts w:ascii="Times New Roman" w:eastAsia="Times New Roman" w:hAnsi="Times New Roman" w:cs="Times New Roman"/>
          <w:sz w:val="24"/>
          <w:szCs w:val="24"/>
          <w:lang w:val="ms-MY"/>
        </w:rPr>
        <w:t xml:space="preserve">. </w:t>
      </w:r>
      <w:r w:rsidR="00AE0530" w:rsidRPr="00810C3D">
        <w:rPr>
          <w:rFonts w:ascii="Times New Roman" w:eastAsia="Times New Roman" w:hAnsi="Times New Roman" w:cs="Times New Roman"/>
          <w:sz w:val="24"/>
          <w:szCs w:val="24"/>
          <w:lang w:val="ms-MY"/>
        </w:rPr>
        <w:t>Seseorang i</w:t>
      </w:r>
      <w:r w:rsidR="00DD5AB7" w:rsidRPr="00810C3D">
        <w:rPr>
          <w:rFonts w:ascii="Times New Roman" w:eastAsia="Times New Roman" w:hAnsi="Times New Roman" w:cs="Times New Roman"/>
          <w:sz w:val="24"/>
          <w:szCs w:val="24"/>
          <w:lang w:val="ms-MY"/>
        </w:rPr>
        <w:t xml:space="preserve">ndividu mempunyai peranan yang berbeza dalam </w:t>
      </w:r>
      <w:r w:rsidR="00AE0530" w:rsidRPr="00810C3D">
        <w:rPr>
          <w:rFonts w:ascii="Times New Roman" w:eastAsia="Times New Roman" w:hAnsi="Times New Roman" w:cs="Times New Roman"/>
          <w:sz w:val="24"/>
          <w:szCs w:val="24"/>
          <w:lang w:val="ms-MY"/>
        </w:rPr>
        <w:t xml:space="preserve">sesebuah </w:t>
      </w:r>
      <w:r w:rsidR="00DD5AB7" w:rsidRPr="00810C3D">
        <w:rPr>
          <w:rFonts w:ascii="Times New Roman" w:eastAsia="Times New Roman" w:hAnsi="Times New Roman" w:cs="Times New Roman"/>
          <w:sz w:val="24"/>
          <w:szCs w:val="24"/>
          <w:lang w:val="ms-MY"/>
        </w:rPr>
        <w:t>komuniti disebabkan oleh perbezaan tahap kemahiran, pengetahuan dan minat.</w:t>
      </w:r>
      <w:r w:rsidR="00810C3D">
        <w:rPr>
          <w:rFonts w:ascii="Times New Roman" w:eastAsia="Times New Roman" w:hAnsi="Times New Roman" w:cs="Times New Roman"/>
          <w:sz w:val="24"/>
          <w:szCs w:val="24"/>
          <w:lang w:val="ms-MY"/>
        </w:rPr>
        <w:t xml:space="preserve"> </w:t>
      </w:r>
      <w:r w:rsidR="00DD5AB7" w:rsidRPr="00810C3D">
        <w:rPr>
          <w:rFonts w:ascii="Times New Roman" w:eastAsia="Times New Roman" w:hAnsi="Times New Roman" w:cs="Times New Roman"/>
          <w:sz w:val="24"/>
          <w:szCs w:val="24"/>
          <w:lang w:val="ms-MY"/>
        </w:rPr>
        <w:t>Setiap komuniti mempunyai peraturan tertentu yang disepakati</w:t>
      </w:r>
      <w:r w:rsidR="00AE0530" w:rsidRPr="00810C3D">
        <w:rPr>
          <w:rFonts w:ascii="Times New Roman" w:eastAsia="Times New Roman" w:hAnsi="Times New Roman" w:cs="Times New Roman"/>
          <w:sz w:val="24"/>
          <w:szCs w:val="24"/>
          <w:lang w:val="ms-MY"/>
        </w:rPr>
        <w:t xml:space="preserve"> bersama</w:t>
      </w:r>
      <w:r w:rsidR="00DD5AB7" w:rsidRPr="00810C3D">
        <w:rPr>
          <w:rFonts w:ascii="Times New Roman" w:eastAsia="Times New Roman" w:hAnsi="Times New Roman" w:cs="Times New Roman"/>
          <w:sz w:val="24"/>
          <w:szCs w:val="24"/>
          <w:lang w:val="ms-MY"/>
        </w:rPr>
        <w:t xml:space="preserve"> </w:t>
      </w:r>
      <w:r w:rsidR="00CD2591" w:rsidRPr="00810C3D">
        <w:rPr>
          <w:rFonts w:ascii="Times New Roman" w:eastAsia="Times New Roman" w:hAnsi="Times New Roman" w:cs="Times New Roman"/>
          <w:sz w:val="24"/>
          <w:szCs w:val="24"/>
          <w:lang w:val="ms-MY"/>
        </w:rPr>
        <w:t xml:space="preserve">sebagai panduan kepada tindakan, tingkah laku dan interaksi individu dalam komuniti tersebut. </w:t>
      </w:r>
    </w:p>
    <w:p w14:paraId="23D65E63" w14:textId="77777777" w:rsidR="00D0072C" w:rsidRPr="0011685E" w:rsidRDefault="00D0072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42FE6F3D" w14:textId="1E557161" w:rsidR="00DD6C6B" w:rsidRPr="0011685E" w:rsidRDefault="00DD6C6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22611077" w14:textId="5CD12FC9" w:rsidR="0076050F" w:rsidRPr="0011685E" w:rsidRDefault="004473B7">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r>
        <w:rPr>
          <w:rFonts w:ascii="Times New Roman" w:eastAsia="Times New Roman" w:hAnsi="Times New Roman" w:cs="Times New Roman"/>
          <w:b/>
          <w:sz w:val="24"/>
          <w:szCs w:val="24"/>
          <w:lang w:val="ms-MY"/>
        </w:rPr>
        <w:t>Kaedah kajian</w:t>
      </w:r>
    </w:p>
    <w:p w14:paraId="539F4ED4" w14:textId="77777777" w:rsidR="00AE0530" w:rsidRDefault="00AE0530" w:rsidP="0034452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p>
    <w:p w14:paraId="25C0014F" w14:textId="09B72F54" w:rsidR="006F3B09" w:rsidRPr="0011685E" w:rsidRDefault="00344520" w:rsidP="0034452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Kajian ini</w:t>
      </w:r>
      <w:r w:rsidR="0011685E">
        <w:rPr>
          <w:rFonts w:ascii="Times New Roman" w:eastAsia="Times New Roman" w:hAnsi="Times New Roman" w:cs="Times New Roman"/>
          <w:bCs/>
          <w:sz w:val="24"/>
          <w:szCs w:val="24"/>
          <w:lang w:val="ms-MY"/>
        </w:rPr>
        <w:t xml:space="preserve"> iala</w:t>
      </w:r>
      <w:r w:rsidR="004E7445" w:rsidRPr="0011685E">
        <w:rPr>
          <w:rFonts w:ascii="Times New Roman" w:eastAsia="Times New Roman" w:hAnsi="Times New Roman" w:cs="Times New Roman"/>
          <w:bCs/>
          <w:sz w:val="24"/>
          <w:szCs w:val="24"/>
          <w:lang w:val="ms-MY"/>
        </w:rPr>
        <w:t xml:space="preserve">h </w:t>
      </w:r>
      <w:r w:rsidR="00EE5597" w:rsidRPr="0011685E">
        <w:rPr>
          <w:rFonts w:ascii="Times New Roman" w:eastAsia="Times New Roman" w:hAnsi="Times New Roman" w:cs="Times New Roman"/>
          <w:bCs/>
          <w:sz w:val="24"/>
          <w:szCs w:val="24"/>
          <w:lang w:val="ms-MY"/>
        </w:rPr>
        <w:t xml:space="preserve">sebuah </w:t>
      </w:r>
      <w:r w:rsidRPr="0011685E">
        <w:rPr>
          <w:rFonts w:ascii="Times New Roman" w:eastAsia="Times New Roman" w:hAnsi="Times New Roman" w:cs="Times New Roman"/>
          <w:bCs/>
          <w:sz w:val="24"/>
          <w:szCs w:val="24"/>
          <w:lang w:val="ms-MY"/>
        </w:rPr>
        <w:t>kajian sintesis (</w:t>
      </w:r>
      <w:r w:rsidRPr="0011685E">
        <w:rPr>
          <w:rFonts w:ascii="Times New Roman" w:eastAsia="Times New Roman" w:hAnsi="Times New Roman" w:cs="Times New Roman"/>
          <w:bCs/>
          <w:i/>
          <w:iCs/>
          <w:sz w:val="24"/>
          <w:szCs w:val="24"/>
          <w:lang w:val="ms-MY"/>
        </w:rPr>
        <w:t>research synthesis</w:t>
      </w:r>
      <w:r w:rsidRPr="0011685E">
        <w:rPr>
          <w:rFonts w:ascii="Times New Roman" w:eastAsia="Times New Roman" w:hAnsi="Times New Roman" w:cs="Times New Roman"/>
          <w:bCs/>
          <w:sz w:val="24"/>
          <w:szCs w:val="24"/>
          <w:lang w:val="ms-MY"/>
        </w:rPr>
        <w:t xml:space="preserve">) </w:t>
      </w:r>
      <w:r w:rsidR="00EE5597" w:rsidRPr="0011685E">
        <w:rPr>
          <w:rFonts w:ascii="Times New Roman" w:eastAsia="Times New Roman" w:hAnsi="Times New Roman" w:cs="Times New Roman"/>
          <w:bCs/>
          <w:sz w:val="24"/>
          <w:szCs w:val="24"/>
          <w:lang w:val="ms-MY"/>
        </w:rPr>
        <w:t xml:space="preserve">berdasarkan analisis artikel dan </w:t>
      </w:r>
      <w:r w:rsidR="00EE5597" w:rsidRPr="0011685E">
        <w:rPr>
          <w:rFonts w:ascii="Times New Roman" w:eastAsia="Times New Roman" w:hAnsi="Times New Roman" w:cs="Times New Roman"/>
          <w:bCs/>
          <w:color w:val="000000" w:themeColor="text1"/>
          <w:sz w:val="24"/>
          <w:szCs w:val="24"/>
          <w:lang w:val="ms-MY"/>
        </w:rPr>
        <w:t>buku yang diterbitkan.</w:t>
      </w:r>
      <w:r w:rsidR="00EE5597" w:rsidRPr="0011685E">
        <w:rPr>
          <w:rFonts w:ascii="Times New Roman" w:eastAsia="Times New Roman" w:hAnsi="Times New Roman" w:cs="Times New Roman"/>
          <w:bCs/>
          <w:sz w:val="24"/>
          <w:szCs w:val="24"/>
          <w:lang w:val="ms-MY"/>
        </w:rPr>
        <w:t xml:space="preserve"> Kaedah kajian</w:t>
      </w:r>
      <w:r w:rsidR="006F3B09" w:rsidRPr="0011685E">
        <w:rPr>
          <w:rFonts w:ascii="Times New Roman" w:eastAsia="Times New Roman" w:hAnsi="Times New Roman" w:cs="Times New Roman"/>
          <w:bCs/>
          <w:sz w:val="24"/>
          <w:szCs w:val="24"/>
          <w:lang w:val="ms-MY"/>
        </w:rPr>
        <w:t xml:space="preserve"> secara sintesis telah terbukti kesahannya</w:t>
      </w:r>
      <w:r w:rsidR="00EE5597" w:rsidRPr="0011685E">
        <w:rPr>
          <w:rFonts w:ascii="Times New Roman" w:eastAsia="Times New Roman" w:hAnsi="Times New Roman" w:cs="Times New Roman"/>
          <w:bCs/>
          <w:sz w:val="24"/>
          <w:szCs w:val="24"/>
          <w:lang w:val="ms-MY"/>
        </w:rPr>
        <w:t xml:space="preserve"> dan</w:t>
      </w:r>
      <w:r w:rsidR="004E7445" w:rsidRPr="0011685E">
        <w:rPr>
          <w:rFonts w:ascii="Times New Roman" w:eastAsia="Times New Roman" w:hAnsi="Times New Roman" w:cs="Times New Roman"/>
          <w:bCs/>
          <w:sz w:val="24"/>
          <w:szCs w:val="24"/>
          <w:lang w:val="ms-MY"/>
        </w:rPr>
        <w:t xml:space="preserve"> semakin mendapat perhatian para pengkaji dalam membentuk pengetah</w:t>
      </w:r>
      <w:r w:rsidR="00EE5597" w:rsidRPr="0011685E">
        <w:rPr>
          <w:rFonts w:ascii="Times New Roman" w:eastAsia="Times New Roman" w:hAnsi="Times New Roman" w:cs="Times New Roman"/>
          <w:bCs/>
          <w:sz w:val="24"/>
          <w:szCs w:val="24"/>
          <w:lang w:val="ms-MY"/>
        </w:rPr>
        <w:t>ua</w:t>
      </w:r>
      <w:r w:rsidR="004E7445" w:rsidRPr="0011685E">
        <w:rPr>
          <w:rFonts w:ascii="Times New Roman" w:eastAsia="Times New Roman" w:hAnsi="Times New Roman" w:cs="Times New Roman"/>
          <w:bCs/>
          <w:sz w:val="24"/>
          <w:szCs w:val="24"/>
          <w:lang w:val="ms-MY"/>
        </w:rPr>
        <w:t xml:space="preserve">n baru </w:t>
      </w:r>
      <w:r w:rsidR="00EE5597" w:rsidRPr="0011685E">
        <w:rPr>
          <w:rFonts w:ascii="Times New Roman" w:eastAsia="Times New Roman" w:hAnsi="Times New Roman" w:cs="Times New Roman"/>
          <w:bCs/>
          <w:sz w:val="24"/>
          <w:szCs w:val="24"/>
          <w:lang w:val="ms-MY"/>
        </w:rPr>
        <w:t xml:space="preserve">pada masa kini </w:t>
      </w:r>
      <w:r w:rsidR="004E7445" w:rsidRPr="0011685E">
        <w:rPr>
          <w:rFonts w:ascii="Times New Roman" w:eastAsia="Times New Roman" w:hAnsi="Times New Roman" w:cs="Times New Roman"/>
          <w:bCs/>
          <w:sz w:val="24"/>
          <w:szCs w:val="24"/>
          <w:lang w:val="ms-MY"/>
        </w:rPr>
        <w:t>(</w:t>
      </w:r>
      <w:r w:rsidR="00E04EE0" w:rsidRPr="0011685E">
        <w:rPr>
          <w:rFonts w:ascii="Times New Roman" w:eastAsia="Times New Roman" w:hAnsi="Times New Roman" w:cs="Times New Roman"/>
          <w:bCs/>
          <w:sz w:val="24"/>
          <w:szCs w:val="24"/>
          <w:lang w:val="ms-MY"/>
        </w:rPr>
        <w:t>Suri</w:t>
      </w:r>
      <w:r w:rsidR="00EE5597" w:rsidRPr="0011685E">
        <w:rPr>
          <w:rFonts w:ascii="Times New Roman" w:eastAsia="Times New Roman" w:hAnsi="Times New Roman" w:cs="Times New Roman"/>
          <w:bCs/>
          <w:sz w:val="24"/>
          <w:szCs w:val="24"/>
          <w:lang w:val="ms-MY"/>
        </w:rPr>
        <w:t>, 201</w:t>
      </w:r>
      <w:r w:rsidR="00E04EE0" w:rsidRPr="0011685E">
        <w:rPr>
          <w:rFonts w:ascii="Times New Roman" w:eastAsia="Times New Roman" w:hAnsi="Times New Roman" w:cs="Times New Roman"/>
          <w:bCs/>
          <w:sz w:val="24"/>
          <w:szCs w:val="24"/>
          <w:lang w:val="ms-MY"/>
        </w:rPr>
        <w:t>4</w:t>
      </w:r>
      <w:r w:rsidR="00EE5597" w:rsidRPr="0011685E">
        <w:rPr>
          <w:rFonts w:ascii="Times New Roman" w:eastAsia="Times New Roman" w:hAnsi="Times New Roman" w:cs="Times New Roman"/>
          <w:bCs/>
          <w:sz w:val="24"/>
          <w:szCs w:val="24"/>
          <w:lang w:val="ms-MY"/>
        </w:rPr>
        <w:t xml:space="preserve">). </w:t>
      </w:r>
      <w:r w:rsidR="0011685E">
        <w:rPr>
          <w:rFonts w:ascii="Times New Roman" w:eastAsia="Times New Roman" w:hAnsi="Times New Roman" w:cs="Times New Roman"/>
          <w:bCs/>
          <w:sz w:val="24"/>
          <w:szCs w:val="24"/>
          <w:lang w:val="ms-MY"/>
        </w:rPr>
        <w:t>Kajian sintesis iala</w:t>
      </w:r>
      <w:r w:rsidR="00747C86" w:rsidRPr="0011685E">
        <w:rPr>
          <w:rFonts w:ascii="Times New Roman" w:eastAsia="Times New Roman" w:hAnsi="Times New Roman" w:cs="Times New Roman"/>
          <w:bCs/>
          <w:sz w:val="24"/>
          <w:szCs w:val="24"/>
          <w:lang w:val="ms-MY"/>
        </w:rPr>
        <w:t>h terma utama</w:t>
      </w:r>
      <w:r w:rsidR="000E3BA8" w:rsidRPr="0011685E">
        <w:rPr>
          <w:rFonts w:ascii="Times New Roman" w:eastAsia="Times New Roman" w:hAnsi="Times New Roman" w:cs="Times New Roman"/>
          <w:bCs/>
          <w:sz w:val="24"/>
          <w:szCs w:val="24"/>
          <w:lang w:val="ms-MY"/>
        </w:rPr>
        <w:t xml:space="preserve"> (</w:t>
      </w:r>
      <w:r w:rsidR="000E3BA8" w:rsidRPr="0011685E">
        <w:rPr>
          <w:rFonts w:ascii="Times New Roman" w:eastAsia="Times New Roman" w:hAnsi="Times New Roman" w:cs="Times New Roman"/>
          <w:bCs/>
          <w:i/>
          <w:iCs/>
          <w:sz w:val="24"/>
          <w:szCs w:val="24"/>
          <w:lang w:val="ms-MY"/>
        </w:rPr>
        <w:t>umbrella term</w:t>
      </w:r>
      <w:r w:rsidR="000E3BA8" w:rsidRPr="0011685E">
        <w:rPr>
          <w:rFonts w:ascii="Times New Roman" w:eastAsia="Times New Roman" w:hAnsi="Times New Roman" w:cs="Times New Roman"/>
          <w:bCs/>
          <w:sz w:val="24"/>
          <w:szCs w:val="24"/>
          <w:lang w:val="ms-MY"/>
        </w:rPr>
        <w:t xml:space="preserve">) </w:t>
      </w:r>
      <w:r w:rsidR="00747C86" w:rsidRPr="0011685E">
        <w:rPr>
          <w:rFonts w:ascii="Times New Roman" w:eastAsia="Times New Roman" w:hAnsi="Times New Roman" w:cs="Times New Roman"/>
          <w:bCs/>
          <w:sz w:val="24"/>
          <w:szCs w:val="24"/>
          <w:lang w:val="ms-MY"/>
        </w:rPr>
        <w:t>yang me</w:t>
      </w:r>
      <w:r w:rsidR="00C7003D" w:rsidRPr="0011685E">
        <w:rPr>
          <w:rFonts w:ascii="Times New Roman" w:eastAsia="Times New Roman" w:hAnsi="Times New Roman" w:cs="Times New Roman"/>
          <w:bCs/>
          <w:sz w:val="24"/>
          <w:szCs w:val="24"/>
          <w:lang w:val="ms-MY"/>
        </w:rPr>
        <w:t xml:space="preserve">nggunakan pelbagai bukti, perspektif kaedah dan teknik </w:t>
      </w:r>
      <w:r w:rsidR="00747C86" w:rsidRPr="0011685E">
        <w:rPr>
          <w:rFonts w:ascii="Times New Roman" w:eastAsia="Times New Roman" w:hAnsi="Times New Roman" w:cs="Times New Roman"/>
          <w:bCs/>
          <w:sz w:val="24"/>
          <w:szCs w:val="24"/>
          <w:lang w:val="ms-MY"/>
        </w:rPr>
        <w:t xml:space="preserve">yang dilakukan oleh pengkaji </w:t>
      </w:r>
      <w:r w:rsidR="00C7003D" w:rsidRPr="0011685E">
        <w:rPr>
          <w:rFonts w:ascii="Times New Roman" w:eastAsia="Times New Roman" w:hAnsi="Times New Roman" w:cs="Times New Roman"/>
          <w:bCs/>
          <w:sz w:val="24"/>
          <w:szCs w:val="24"/>
          <w:lang w:val="ms-MY"/>
        </w:rPr>
        <w:t xml:space="preserve">bagi </w:t>
      </w:r>
      <w:r w:rsidR="00747C86" w:rsidRPr="0011685E">
        <w:rPr>
          <w:rFonts w:ascii="Times New Roman" w:eastAsia="Times New Roman" w:hAnsi="Times New Roman" w:cs="Times New Roman"/>
          <w:bCs/>
          <w:sz w:val="24"/>
          <w:szCs w:val="24"/>
          <w:lang w:val="ms-MY"/>
        </w:rPr>
        <w:t>melaporkan hasil</w:t>
      </w:r>
      <w:r w:rsidR="00C7003D" w:rsidRPr="0011685E">
        <w:rPr>
          <w:rFonts w:ascii="Times New Roman" w:eastAsia="Times New Roman" w:hAnsi="Times New Roman" w:cs="Times New Roman"/>
          <w:bCs/>
          <w:sz w:val="24"/>
          <w:szCs w:val="24"/>
          <w:lang w:val="ms-MY"/>
        </w:rPr>
        <w:t xml:space="preserve"> </w:t>
      </w:r>
      <w:r w:rsidR="0011685E">
        <w:rPr>
          <w:rFonts w:ascii="Times New Roman" w:eastAsia="Times New Roman" w:hAnsi="Times New Roman" w:cs="Times New Roman"/>
          <w:bCs/>
          <w:sz w:val="24"/>
          <w:szCs w:val="24"/>
          <w:lang w:val="ms-MY"/>
        </w:rPr>
        <w:t>sintesis</w:t>
      </w:r>
      <w:r w:rsidR="00C7003D" w:rsidRPr="0011685E">
        <w:rPr>
          <w:rFonts w:ascii="Times New Roman" w:eastAsia="Times New Roman" w:hAnsi="Times New Roman" w:cs="Times New Roman"/>
          <w:bCs/>
          <w:sz w:val="24"/>
          <w:szCs w:val="24"/>
          <w:lang w:val="ms-MY"/>
        </w:rPr>
        <w:t xml:space="preserve"> kajian</w:t>
      </w:r>
      <w:r w:rsidR="00747C86" w:rsidRPr="0011685E">
        <w:rPr>
          <w:rFonts w:ascii="Times New Roman" w:eastAsia="Times New Roman" w:hAnsi="Times New Roman" w:cs="Times New Roman"/>
          <w:bCs/>
          <w:sz w:val="24"/>
          <w:szCs w:val="24"/>
          <w:lang w:val="ms-MY"/>
        </w:rPr>
        <w:t xml:space="preserve"> </w:t>
      </w:r>
      <w:r w:rsidR="00C7003D" w:rsidRPr="0011685E">
        <w:rPr>
          <w:rFonts w:ascii="Times New Roman" w:eastAsia="Times New Roman" w:hAnsi="Times New Roman" w:cs="Times New Roman"/>
          <w:bCs/>
          <w:sz w:val="24"/>
          <w:szCs w:val="24"/>
          <w:lang w:val="ms-MY"/>
        </w:rPr>
        <w:t>sama ada secara kuantitatif, kualitatif atau gabungan kedua-duanya</w:t>
      </w:r>
      <w:r w:rsidR="00E04EE0" w:rsidRPr="0011685E">
        <w:rPr>
          <w:rFonts w:ascii="Times New Roman" w:eastAsia="Times New Roman" w:hAnsi="Times New Roman" w:cs="Times New Roman"/>
          <w:bCs/>
          <w:sz w:val="24"/>
          <w:szCs w:val="24"/>
          <w:lang w:val="ms-MY"/>
        </w:rPr>
        <w:t xml:space="preserve"> (Cohen, Manion &amp; Morrison, 2018)</w:t>
      </w:r>
      <w:r w:rsidR="00747C86" w:rsidRPr="0011685E">
        <w:rPr>
          <w:rFonts w:ascii="Times New Roman" w:eastAsia="Times New Roman" w:hAnsi="Times New Roman" w:cs="Times New Roman"/>
          <w:bCs/>
          <w:sz w:val="24"/>
          <w:szCs w:val="24"/>
          <w:lang w:val="ms-MY"/>
        </w:rPr>
        <w:t>.</w:t>
      </w:r>
      <w:r w:rsidR="00B67EF2" w:rsidRPr="0011685E">
        <w:rPr>
          <w:rFonts w:ascii="Times New Roman" w:eastAsia="Times New Roman" w:hAnsi="Times New Roman" w:cs="Times New Roman"/>
          <w:bCs/>
          <w:sz w:val="24"/>
          <w:szCs w:val="24"/>
          <w:lang w:val="ms-MY"/>
        </w:rPr>
        <w:t xml:space="preserve"> Oleh itu, pengkaji telah menggunakan kaedah sintesis secara kualitatif bagi mengetahui bagaimana komuniti pembelajaran profesional dapat membentuk budaya </w:t>
      </w:r>
      <w:r w:rsidR="000F13A4" w:rsidRPr="0011685E">
        <w:rPr>
          <w:rFonts w:ascii="Times New Roman" w:eastAsia="Times New Roman" w:hAnsi="Times New Roman" w:cs="Times New Roman"/>
          <w:bCs/>
          <w:sz w:val="24"/>
          <w:szCs w:val="24"/>
          <w:lang w:val="ms-MY"/>
        </w:rPr>
        <w:t xml:space="preserve">kolaborasi </w:t>
      </w:r>
      <w:r w:rsidR="00B67EF2" w:rsidRPr="0011685E">
        <w:rPr>
          <w:rFonts w:ascii="Times New Roman" w:eastAsia="Times New Roman" w:hAnsi="Times New Roman" w:cs="Times New Roman"/>
          <w:bCs/>
          <w:sz w:val="24"/>
          <w:szCs w:val="24"/>
          <w:lang w:val="ms-MY"/>
        </w:rPr>
        <w:t xml:space="preserve">profesional di sekolah. </w:t>
      </w:r>
    </w:p>
    <w:p w14:paraId="6E8724FB" w14:textId="31B690C0" w:rsidR="00C31980" w:rsidRPr="0011685E" w:rsidRDefault="006F3B09" w:rsidP="00C31980">
      <w:pPr>
        <w:pBdr>
          <w:top w:val="nil"/>
          <w:left w:val="nil"/>
          <w:bottom w:val="nil"/>
          <w:right w:val="nil"/>
          <w:between w:val="nil"/>
        </w:pBdr>
        <w:spacing w:after="0" w:line="240" w:lineRule="auto"/>
        <w:ind w:leftChars="0" w:left="0" w:firstLineChars="0" w:firstLine="284"/>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 xml:space="preserve">Justeru, kajian sintesis ini melibatkan </w:t>
      </w:r>
      <w:r w:rsidR="00C31980" w:rsidRPr="0011685E">
        <w:rPr>
          <w:rFonts w:ascii="Times New Roman" w:eastAsia="Times New Roman" w:hAnsi="Times New Roman" w:cs="Times New Roman"/>
          <w:bCs/>
          <w:sz w:val="24"/>
          <w:szCs w:val="24"/>
          <w:lang w:val="ms-MY"/>
        </w:rPr>
        <w:t xml:space="preserve">beberapa langkah </w:t>
      </w:r>
      <w:r w:rsidR="003118EE">
        <w:rPr>
          <w:rFonts w:ascii="Times New Roman" w:eastAsia="Times New Roman" w:hAnsi="Times New Roman" w:cs="Times New Roman"/>
          <w:bCs/>
          <w:sz w:val="24"/>
          <w:szCs w:val="24"/>
          <w:lang w:val="ms-MY"/>
        </w:rPr>
        <w:t xml:space="preserve">sistematik </w:t>
      </w:r>
      <w:r w:rsidR="00C31980" w:rsidRPr="0011685E">
        <w:rPr>
          <w:rFonts w:ascii="Times New Roman" w:eastAsia="Times New Roman" w:hAnsi="Times New Roman" w:cs="Times New Roman"/>
          <w:bCs/>
          <w:sz w:val="24"/>
          <w:szCs w:val="24"/>
          <w:lang w:val="ms-MY"/>
        </w:rPr>
        <w:t>seperti yang di</w:t>
      </w:r>
      <w:r w:rsidR="00943514" w:rsidRPr="0011685E">
        <w:rPr>
          <w:rFonts w:ascii="Times New Roman" w:eastAsia="Times New Roman" w:hAnsi="Times New Roman" w:cs="Times New Roman"/>
          <w:bCs/>
          <w:sz w:val="24"/>
          <w:szCs w:val="24"/>
          <w:lang w:val="ms-MY"/>
        </w:rPr>
        <w:t xml:space="preserve">sarankan </w:t>
      </w:r>
      <w:r w:rsidR="00C31980" w:rsidRPr="0011685E">
        <w:rPr>
          <w:rFonts w:ascii="Times New Roman" w:eastAsia="Times New Roman" w:hAnsi="Times New Roman" w:cs="Times New Roman"/>
          <w:bCs/>
          <w:sz w:val="24"/>
          <w:szCs w:val="24"/>
          <w:lang w:val="ms-MY"/>
        </w:rPr>
        <w:t>oleh Gough (2007):</w:t>
      </w:r>
    </w:p>
    <w:p w14:paraId="2D6EB7A0" w14:textId="05E13373" w:rsidR="00232DCC" w:rsidRPr="0011685E" w:rsidRDefault="00C31980" w:rsidP="00C3198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1)</w:t>
      </w:r>
      <w:r w:rsidR="0011685E">
        <w:rPr>
          <w:rFonts w:ascii="Times New Roman" w:eastAsia="Times New Roman" w:hAnsi="Times New Roman" w:cs="Times New Roman"/>
          <w:bCs/>
          <w:sz w:val="24"/>
          <w:szCs w:val="24"/>
          <w:lang w:val="ms-MY"/>
        </w:rPr>
        <w:t xml:space="preserve"> </w:t>
      </w:r>
      <w:r w:rsidRPr="0011685E">
        <w:rPr>
          <w:rFonts w:ascii="Times New Roman" w:eastAsia="Times New Roman" w:hAnsi="Times New Roman" w:cs="Times New Roman"/>
          <w:bCs/>
          <w:sz w:val="24"/>
          <w:szCs w:val="24"/>
          <w:lang w:val="ms-MY"/>
        </w:rPr>
        <w:t>Mengenal pasti persoalan kajian</w:t>
      </w:r>
    </w:p>
    <w:p w14:paraId="2C5F5156" w14:textId="06DBC85C" w:rsidR="00C31980" w:rsidRPr="0011685E" w:rsidRDefault="00C31980" w:rsidP="00C3198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2)</w:t>
      </w:r>
      <w:r w:rsidR="001502F4" w:rsidRPr="0011685E">
        <w:rPr>
          <w:rFonts w:ascii="Times New Roman" w:eastAsia="Times New Roman" w:hAnsi="Times New Roman" w:cs="Times New Roman"/>
          <w:bCs/>
          <w:sz w:val="24"/>
          <w:szCs w:val="24"/>
          <w:lang w:val="ms-MY"/>
        </w:rPr>
        <w:t xml:space="preserve"> </w:t>
      </w:r>
      <w:r w:rsidRPr="0011685E">
        <w:rPr>
          <w:rFonts w:ascii="Times New Roman" w:eastAsia="Times New Roman" w:hAnsi="Times New Roman" w:cs="Times New Roman"/>
          <w:bCs/>
          <w:sz w:val="24"/>
          <w:szCs w:val="24"/>
          <w:lang w:val="ms-MY"/>
        </w:rPr>
        <w:t xml:space="preserve">Menentukan </w:t>
      </w:r>
      <w:r w:rsidR="00F24B00" w:rsidRPr="0011685E">
        <w:rPr>
          <w:rFonts w:ascii="Times New Roman" w:eastAsia="Times New Roman" w:hAnsi="Times New Roman" w:cs="Times New Roman"/>
          <w:bCs/>
          <w:sz w:val="24"/>
          <w:szCs w:val="24"/>
          <w:lang w:val="ms-MY"/>
        </w:rPr>
        <w:t xml:space="preserve">skop dan </w:t>
      </w:r>
      <w:r w:rsidR="00281D69" w:rsidRPr="0011685E">
        <w:rPr>
          <w:rFonts w:ascii="Times New Roman" w:eastAsia="Times New Roman" w:hAnsi="Times New Roman" w:cs="Times New Roman"/>
          <w:bCs/>
          <w:sz w:val="24"/>
          <w:szCs w:val="24"/>
          <w:lang w:val="ms-MY"/>
        </w:rPr>
        <w:t>sumber</w:t>
      </w:r>
      <w:r w:rsidR="00232DCC" w:rsidRPr="0011685E">
        <w:rPr>
          <w:rFonts w:ascii="Times New Roman" w:eastAsia="Times New Roman" w:hAnsi="Times New Roman" w:cs="Times New Roman"/>
          <w:bCs/>
          <w:sz w:val="24"/>
          <w:szCs w:val="24"/>
          <w:lang w:val="ms-MY"/>
        </w:rPr>
        <w:t xml:space="preserve"> </w:t>
      </w:r>
      <w:r w:rsidR="0011685E">
        <w:rPr>
          <w:rFonts w:ascii="Times New Roman" w:eastAsia="Times New Roman" w:hAnsi="Times New Roman" w:cs="Times New Roman"/>
          <w:bCs/>
          <w:sz w:val="24"/>
          <w:szCs w:val="24"/>
          <w:lang w:val="ms-MY"/>
        </w:rPr>
        <w:t>kajian</w:t>
      </w:r>
      <w:r w:rsidR="00810C3D">
        <w:rPr>
          <w:rFonts w:ascii="Times New Roman" w:eastAsia="Times New Roman" w:hAnsi="Times New Roman" w:cs="Times New Roman"/>
          <w:bCs/>
          <w:sz w:val="24"/>
          <w:szCs w:val="24"/>
          <w:lang w:val="ms-MY"/>
        </w:rPr>
        <w:t xml:space="preserve"> -</w:t>
      </w:r>
      <w:r w:rsidR="00232DCC" w:rsidRPr="0011685E">
        <w:rPr>
          <w:rFonts w:ascii="Times New Roman" w:eastAsia="Times New Roman" w:hAnsi="Times New Roman" w:cs="Times New Roman"/>
          <w:bCs/>
          <w:sz w:val="24"/>
          <w:szCs w:val="24"/>
          <w:lang w:val="ms-MY"/>
        </w:rPr>
        <w:t xml:space="preserve"> </w:t>
      </w:r>
      <w:r w:rsidR="00F24B00" w:rsidRPr="0011685E">
        <w:rPr>
          <w:rFonts w:ascii="Times New Roman" w:eastAsia="Times New Roman" w:hAnsi="Times New Roman" w:cs="Times New Roman"/>
          <w:bCs/>
          <w:sz w:val="24"/>
          <w:szCs w:val="24"/>
          <w:lang w:val="ms-MY"/>
        </w:rPr>
        <w:t>skop kajian melibatkan komuniti pembelaj</w:t>
      </w:r>
      <w:r w:rsidR="0011685E">
        <w:rPr>
          <w:rFonts w:ascii="Times New Roman" w:eastAsia="Times New Roman" w:hAnsi="Times New Roman" w:cs="Times New Roman"/>
          <w:bCs/>
          <w:sz w:val="24"/>
          <w:szCs w:val="24"/>
          <w:lang w:val="ms-MY"/>
        </w:rPr>
        <w:t>a</w:t>
      </w:r>
      <w:r w:rsidR="00F24B00" w:rsidRPr="0011685E">
        <w:rPr>
          <w:rFonts w:ascii="Times New Roman" w:eastAsia="Times New Roman" w:hAnsi="Times New Roman" w:cs="Times New Roman"/>
          <w:bCs/>
          <w:sz w:val="24"/>
          <w:szCs w:val="24"/>
          <w:lang w:val="ms-MY"/>
        </w:rPr>
        <w:t>ran profesional dan perkaitannya dengan budaya kolaborasi di sekolah</w:t>
      </w:r>
      <w:r w:rsidR="00943514" w:rsidRPr="0011685E">
        <w:rPr>
          <w:rFonts w:ascii="Times New Roman" w:eastAsia="Times New Roman" w:hAnsi="Times New Roman" w:cs="Times New Roman"/>
          <w:bCs/>
          <w:sz w:val="24"/>
          <w:szCs w:val="24"/>
          <w:lang w:val="ms-MY"/>
        </w:rPr>
        <w:t>. S</w:t>
      </w:r>
      <w:r w:rsidR="00232DCC" w:rsidRPr="0011685E">
        <w:rPr>
          <w:rFonts w:ascii="Times New Roman" w:eastAsia="Times New Roman" w:hAnsi="Times New Roman" w:cs="Times New Roman"/>
          <w:bCs/>
          <w:sz w:val="24"/>
          <w:szCs w:val="24"/>
          <w:lang w:val="ms-MY"/>
        </w:rPr>
        <w:t>umber kajian melibatkan artikel</w:t>
      </w:r>
      <w:r w:rsidR="00F24B00" w:rsidRPr="0011685E">
        <w:rPr>
          <w:rFonts w:ascii="Times New Roman" w:eastAsia="Times New Roman" w:hAnsi="Times New Roman" w:cs="Times New Roman"/>
          <w:bCs/>
          <w:sz w:val="24"/>
          <w:szCs w:val="24"/>
          <w:lang w:val="ms-MY"/>
        </w:rPr>
        <w:t xml:space="preserve"> berbentuk akademik jurnal berwasit </w:t>
      </w:r>
      <w:r w:rsidR="00232DCC" w:rsidRPr="0011685E">
        <w:rPr>
          <w:rFonts w:ascii="Times New Roman" w:eastAsia="Times New Roman" w:hAnsi="Times New Roman" w:cs="Times New Roman"/>
          <w:bCs/>
          <w:sz w:val="24"/>
          <w:szCs w:val="24"/>
          <w:lang w:val="ms-MY"/>
        </w:rPr>
        <w:t>dan buku</w:t>
      </w:r>
      <w:r w:rsidR="00281D69" w:rsidRPr="0011685E">
        <w:rPr>
          <w:rFonts w:ascii="Times New Roman" w:eastAsia="Times New Roman" w:hAnsi="Times New Roman" w:cs="Times New Roman"/>
          <w:bCs/>
          <w:sz w:val="24"/>
          <w:szCs w:val="24"/>
          <w:lang w:val="ms-MY"/>
        </w:rPr>
        <w:t xml:space="preserve"> </w:t>
      </w:r>
      <w:r w:rsidR="00F24B00" w:rsidRPr="0011685E">
        <w:rPr>
          <w:rFonts w:ascii="Times New Roman" w:eastAsia="Times New Roman" w:hAnsi="Times New Roman" w:cs="Times New Roman"/>
          <w:bCs/>
          <w:sz w:val="24"/>
          <w:szCs w:val="24"/>
          <w:lang w:val="ms-MY"/>
        </w:rPr>
        <w:t>berkaitan dengan skop kajian</w:t>
      </w:r>
      <w:r w:rsidR="00943514" w:rsidRPr="0011685E">
        <w:rPr>
          <w:rFonts w:ascii="Times New Roman" w:eastAsia="Times New Roman" w:hAnsi="Times New Roman" w:cs="Times New Roman"/>
          <w:bCs/>
          <w:sz w:val="24"/>
          <w:szCs w:val="24"/>
          <w:lang w:val="ms-MY"/>
        </w:rPr>
        <w:t>.</w:t>
      </w:r>
    </w:p>
    <w:p w14:paraId="59E5CE85" w14:textId="3D1B57FF" w:rsidR="00C31980" w:rsidRPr="0011685E" w:rsidRDefault="00C31980" w:rsidP="00C3198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 xml:space="preserve">3) </w:t>
      </w:r>
      <w:r w:rsidR="0011685E">
        <w:rPr>
          <w:rFonts w:ascii="Times New Roman" w:eastAsia="Times New Roman" w:hAnsi="Times New Roman" w:cs="Times New Roman"/>
          <w:bCs/>
          <w:sz w:val="24"/>
          <w:szCs w:val="24"/>
          <w:lang w:val="ms-MY"/>
        </w:rPr>
        <w:t>Strategi pencarian kajian</w:t>
      </w:r>
      <w:r w:rsidR="00810C3D">
        <w:rPr>
          <w:rFonts w:ascii="Times New Roman" w:eastAsia="Times New Roman" w:hAnsi="Times New Roman" w:cs="Times New Roman"/>
          <w:bCs/>
          <w:sz w:val="24"/>
          <w:szCs w:val="24"/>
          <w:lang w:val="ms-MY"/>
        </w:rPr>
        <w:t xml:space="preserve"> -</w:t>
      </w:r>
      <w:r w:rsidR="00232DCC" w:rsidRPr="0011685E">
        <w:rPr>
          <w:rFonts w:ascii="Times New Roman" w:eastAsia="Times New Roman" w:hAnsi="Times New Roman" w:cs="Times New Roman"/>
          <w:bCs/>
          <w:sz w:val="24"/>
          <w:szCs w:val="24"/>
          <w:lang w:val="ms-MY"/>
        </w:rPr>
        <w:t xml:space="preserve"> </w:t>
      </w:r>
      <w:r w:rsidR="00281D69" w:rsidRPr="0011685E">
        <w:rPr>
          <w:rFonts w:ascii="Times New Roman" w:eastAsia="Times New Roman" w:hAnsi="Times New Roman" w:cs="Times New Roman"/>
          <w:bCs/>
          <w:sz w:val="24"/>
          <w:szCs w:val="24"/>
          <w:lang w:val="ms-MY"/>
        </w:rPr>
        <w:t>p</w:t>
      </w:r>
      <w:r w:rsidR="00232DCC" w:rsidRPr="0011685E">
        <w:rPr>
          <w:rFonts w:ascii="Times New Roman" w:eastAsia="Times New Roman" w:hAnsi="Times New Roman" w:cs="Times New Roman"/>
          <w:bCs/>
          <w:sz w:val="24"/>
          <w:szCs w:val="24"/>
          <w:lang w:val="ms-MY"/>
        </w:rPr>
        <w:t xml:space="preserve">encarian </w:t>
      </w:r>
      <w:r w:rsidR="00095791" w:rsidRPr="0011685E">
        <w:rPr>
          <w:rFonts w:ascii="Times New Roman" w:eastAsia="Times New Roman" w:hAnsi="Times New Roman" w:cs="Times New Roman"/>
          <w:bCs/>
          <w:sz w:val="24"/>
          <w:szCs w:val="24"/>
          <w:lang w:val="ms-MY"/>
        </w:rPr>
        <w:t>data</w:t>
      </w:r>
      <w:r w:rsidR="00232DCC" w:rsidRPr="0011685E">
        <w:rPr>
          <w:rFonts w:ascii="Times New Roman" w:eastAsia="Times New Roman" w:hAnsi="Times New Roman" w:cs="Times New Roman"/>
          <w:bCs/>
          <w:sz w:val="24"/>
          <w:szCs w:val="24"/>
          <w:lang w:val="ms-MY"/>
        </w:rPr>
        <w:t xml:space="preserve"> kajian menggunakan pangkalan data </w:t>
      </w:r>
      <w:r w:rsidR="00232DCC" w:rsidRPr="0011685E">
        <w:rPr>
          <w:rFonts w:ascii="Times New Roman" w:eastAsia="Times New Roman" w:hAnsi="Times New Roman" w:cs="Times New Roman"/>
          <w:bCs/>
          <w:i/>
          <w:iCs/>
          <w:sz w:val="24"/>
          <w:szCs w:val="24"/>
          <w:lang w:val="ms-MY"/>
        </w:rPr>
        <w:t>Taylors and Francis</w:t>
      </w:r>
      <w:r w:rsidR="00232DCC" w:rsidRPr="0011685E">
        <w:rPr>
          <w:rFonts w:ascii="Times New Roman" w:eastAsia="Times New Roman" w:hAnsi="Times New Roman" w:cs="Times New Roman"/>
          <w:bCs/>
          <w:sz w:val="24"/>
          <w:szCs w:val="24"/>
          <w:lang w:val="ms-MY"/>
        </w:rPr>
        <w:t xml:space="preserve">, </w:t>
      </w:r>
      <w:r w:rsidR="00281D69" w:rsidRPr="0011685E">
        <w:rPr>
          <w:rFonts w:ascii="Times New Roman" w:eastAsia="Times New Roman" w:hAnsi="Times New Roman" w:cs="Times New Roman"/>
          <w:bCs/>
          <w:i/>
          <w:iCs/>
          <w:sz w:val="24"/>
          <w:szCs w:val="24"/>
          <w:lang w:val="ms-MY"/>
        </w:rPr>
        <w:t>Web Of Science</w:t>
      </w:r>
      <w:r w:rsidR="00281D69" w:rsidRPr="0011685E">
        <w:rPr>
          <w:rFonts w:ascii="Times New Roman" w:eastAsia="Times New Roman" w:hAnsi="Times New Roman" w:cs="Times New Roman"/>
          <w:bCs/>
          <w:sz w:val="24"/>
          <w:szCs w:val="24"/>
          <w:lang w:val="ms-MY"/>
        </w:rPr>
        <w:t xml:space="preserve">, </w:t>
      </w:r>
      <w:r w:rsidR="007E7683" w:rsidRPr="007E7683">
        <w:rPr>
          <w:rFonts w:ascii="Times New Roman" w:eastAsia="Times New Roman" w:hAnsi="Times New Roman" w:cs="Times New Roman"/>
          <w:bCs/>
          <w:i/>
          <w:iCs/>
          <w:sz w:val="24"/>
          <w:szCs w:val="24"/>
          <w:lang w:val="ms-MY"/>
        </w:rPr>
        <w:t>Scopus</w:t>
      </w:r>
      <w:r w:rsidR="007E7683">
        <w:rPr>
          <w:rFonts w:ascii="Times New Roman" w:eastAsia="Times New Roman" w:hAnsi="Times New Roman" w:cs="Times New Roman"/>
          <w:bCs/>
          <w:sz w:val="24"/>
          <w:szCs w:val="24"/>
          <w:lang w:val="ms-MY"/>
        </w:rPr>
        <w:t xml:space="preserve">, </w:t>
      </w:r>
      <w:r w:rsidR="00281D69" w:rsidRPr="0011685E">
        <w:rPr>
          <w:rFonts w:ascii="Times New Roman" w:eastAsia="Times New Roman" w:hAnsi="Times New Roman" w:cs="Times New Roman"/>
          <w:bCs/>
          <w:i/>
          <w:iCs/>
          <w:sz w:val="24"/>
          <w:szCs w:val="24"/>
          <w:lang w:val="ms-MY"/>
        </w:rPr>
        <w:t>Google Scholar</w:t>
      </w:r>
      <w:r w:rsidR="00281D69" w:rsidRPr="0011685E">
        <w:rPr>
          <w:rFonts w:ascii="Times New Roman" w:eastAsia="Times New Roman" w:hAnsi="Times New Roman" w:cs="Times New Roman"/>
          <w:bCs/>
          <w:sz w:val="24"/>
          <w:szCs w:val="24"/>
          <w:lang w:val="ms-MY"/>
        </w:rPr>
        <w:t xml:space="preserve"> dan </w:t>
      </w:r>
      <w:r w:rsidR="00232DCC" w:rsidRPr="0011685E">
        <w:rPr>
          <w:rFonts w:ascii="Times New Roman" w:eastAsia="Times New Roman" w:hAnsi="Times New Roman" w:cs="Times New Roman"/>
          <w:bCs/>
          <w:i/>
          <w:iCs/>
          <w:sz w:val="24"/>
          <w:szCs w:val="24"/>
          <w:lang w:val="ms-MY"/>
        </w:rPr>
        <w:t>Myjurna</w:t>
      </w:r>
      <w:r w:rsidR="00281D69" w:rsidRPr="0011685E">
        <w:rPr>
          <w:rFonts w:ascii="Times New Roman" w:eastAsia="Times New Roman" w:hAnsi="Times New Roman" w:cs="Times New Roman"/>
          <w:bCs/>
          <w:i/>
          <w:iCs/>
          <w:sz w:val="24"/>
          <w:szCs w:val="24"/>
          <w:lang w:val="ms-MY"/>
        </w:rPr>
        <w:t xml:space="preserve">l </w:t>
      </w:r>
      <w:r w:rsidR="00281D69" w:rsidRPr="0011685E">
        <w:rPr>
          <w:rFonts w:ascii="Times New Roman" w:eastAsia="Times New Roman" w:hAnsi="Times New Roman" w:cs="Times New Roman"/>
          <w:bCs/>
          <w:sz w:val="24"/>
          <w:szCs w:val="24"/>
          <w:lang w:val="ms-MY"/>
        </w:rPr>
        <w:t xml:space="preserve">dengan menggunakan kata kunci </w:t>
      </w:r>
      <w:r w:rsidR="00281D69" w:rsidRPr="0011685E">
        <w:rPr>
          <w:rFonts w:ascii="Times New Roman" w:eastAsia="Times New Roman" w:hAnsi="Times New Roman" w:cs="Times New Roman"/>
          <w:bCs/>
          <w:i/>
          <w:iCs/>
          <w:sz w:val="24"/>
          <w:szCs w:val="24"/>
          <w:lang w:val="ms-MY"/>
        </w:rPr>
        <w:t>collaborative culture</w:t>
      </w:r>
      <w:r w:rsidR="00281D69" w:rsidRPr="0011685E">
        <w:rPr>
          <w:rFonts w:ascii="Times New Roman" w:eastAsia="Times New Roman" w:hAnsi="Times New Roman" w:cs="Times New Roman"/>
          <w:bCs/>
          <w:sz w:val="24"/>
          <w:szCs w:val="24"/>
          <w:lang w:val="ms-MY"/>
        </w:rPr>
        <w:t xml:space="preserve">, </w:t>
      </w:r>
      <w:r w:rsidR="00281D69" w:rsidRPr="0011685E">
        <w:rPr>
          <w:rFonts w:ascii="Times New Roman" w:eastAsia="Times New Roman" w:hAnsi="Times New Roman" w:cs="Times New Roman"/>
          <w:bCs/>
          <w:i/>
          <w:iCs/>
          <w:sz w:val="24"/>
          <w:szCs w:val="24"/>
          <w:lang w:val="ms-MY"/>
        </w:rPr>
        <w:t>professional learning communities</w:t>
      </w:r>
      <w:r w:rsidR="00095791" w:rsidRPr="0011685E">
        <w:rPr>
          <w:rFonts w:ascii="Times New Roman" w:eastAsia="Times New Roman" w:hAnsi="Times New Roman" w:cs="Times New Roman"/>
          <w:bCs/>
          <w:sz w:val="24"/>
          <w:szCs w:val="24"/>
          <w:lang w:val="ms-MY"/>
        </w:rPr>
        <w:t>, budaya kolaborasi</w:t>
      </w:r>
      <w:r w:rsidR="008D1738" w:rsidRPr="0011685E">
        <w:rPr>
          <w:rFonts w:ascii="Times New Roman" w:eastAsia="Times New Roman" w:hAnsi="Times New Roman" w:cs="Times New Roman"/>
          <w:bCs/>
          <w:sz w:val="24"/>
          <w:szCs w:val="24"/>
          <w:lang w:val="ms-MY"/>
        </w:rPr>
        <w:t xml:space="preserve"> </w:t>
      </w:r>
      <w:r w:rsidR="00281D69" w:rsidRPr="0011685E">
        <w:rPr>
          <w:rFonts w:ascii="Times New Roman" w:eastAsia="Times New Roman" w:hAnsi="Times New Roman" w:cs="Times New Roman"/>
          <w:bCs/>
          <w:sz w:val="24"/>
          <w:szCs w:val="24"/>
          <w:lang w:val="ms-MY"/>
        </w:rPr>
        <w:t>dan komuniti pembelajaran profesional.</w:t>
      </w:r>
    </w:p>
    <w:p w14:paraId="4E531758" w14:textId="2508CA1F" w:rsidR="00281D69" w:rsidRPr="0011685E" w:rsidRDefault="0011685E" w:rsidP="00C3198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r>
        <w:rPr>
          <w:rFonts w:ascii="Times New Roman" w:eastAsia="Times New Roman" w:hAnsi="Times New Roman" w:cs="Times New Roman"/>
          <w:bCs/>
          <w:sz w:val="24"/>
          <w:szCs w:val="24"/>
          <w:lang w:val="ms-MY"/>
        </w:rPr>
        <w:t>4) Penilaian kajian</w:t>
      </w:r>
      <w:r w:rsidR="00810C3D">
        <w:rPr>
          <w:rFonts w:ascii="Times New Roman" w:eastAsia="Times New Roman" w:hAnsi="Times New Roman" w:cs="Times New Roman"/>
          <w:bCs/>
          <w:sz w:val="24"/>
          <w:szCs w:val="24"/>
          <w:lang w:val="ms-MY"/>
        </w:rPr>
        <w:t xml:space="preserve"> -</w:t>
      </w:r>
      <w:r w:rsidR="00281D69" w:rsidRPr="0011685E">
        <w:rPr>
          <w:rFonts w:ascii="Times New Roman" w:eastAsia="Times New Roman" w:hAnsi="Times New Roman" w:cs="Times New Roman"/>
          <w:bCs/>
          <w:sz w:val="24"/>
          <w:szCs w:val="24"/>
          <w:lang w:val="ms-MY"/>
        </w:rPr>
        <w:t xml:space="preserve"> Pemilihan bahan kajian berdasarkan kriteria yang ditetapkan.</w:t>
      </w:r>
      <w:r w:rsidR="00943514" w:rsidRPr="0011685E">
        <w:rPr>
          <w:rFonts w:ascii="Times New Roman" w:eastAsia="Times New Roman" w:hAnsi="Times New Roman" w:cs="Times New Roman"/>
          <w:bCs/>
          <w:sz w:val="24"/>
          <w:szCs w:val="24"/>
          <w:lang w:val="ms-MY"/>
        </w:rPr>
        <w:t xml:space="preserve"> Pengkaji telah memilih 2</w:t>
      </w:r>
      <w:r w:rsidR="008F03DA" w:rsidRPr="0011685E">
        <w:rPr>
          <w:rFonts w:ascii="Times New Roman" w:eastAsia="Times New Roman" w:hAnsi="Times New Roman" w:cs="Times New Roman"/>
          <w:bCs/>
          <w:sz w:val="24"/>
          <w:szCs w:val="24"/>
          <w:lang w:val="ms-MY"/>
        </w:rPr>
        <w:t>6</w:t>
      </w:r>
      <w:r w:rsidR="00943514" w:rsidRPr="0011685E">
        <w:rPr>
          <w:rFonts w:ascii="Times New Roman" w:eastAsia="Times New Roman" w:hAnsi="Times New Roman" w:cs="Times New Roman"/>
          <w:bCs/>
          <w:sz w:val="24"/>
          <w:szCs w:val="24"/>
          <w:lang w:val="ms-MY"/>
        </w:rPr>
        <w:t xml:space="preserve"> artikel dan </w:t>
      </w:r>
      <w:r w:rsidR="008F03DA" w:rsidRPr="0011685E">
        <w:rPr>
          <w:rFonts w:ascii="Times New Roman" w:eastAsia="Times New Roman" w:hAnsi="Times New Roman" w:cs="Times New Roman"/>
          <w:bCs/>
          <w:sz w:val="24"/>
          <w:szCs w:val="24"/>
          <w:lang w:val="ms-MY"/>
        </w:rPr>
        <w:t>6</w:t>
      </w:r>
      <w:r w:rsidR="00943514" w:rsidRPr="0011685E">
        <w:rPr>
          <w:rFonts w:ascii="Times New Roman" w:eastAsia="Times New Roman" w:hAnsi="Times New Roman" w:cs="Times New Roman"/>
          <w:bCs/>
          <w:sz w:val="24"/>
          <w:szCs w:val="24"/>
          <w:lang w:val="ms-MY"/>
        </w:rPr>
        <w:t xml:space="preserve"> </w:t>
      </w:r>
      <w:r w:rsidR="008D1738" w:rsidRPr="0011685E">
        <w:rPr>
          <w:rFonts w:ascii="Times New Roman" w:eastAsia="Times New Roman" w:hAnsi="Times New Roman" w:cs="Times New Roman"/>
          <w:bCs/>
          <w:sz w:val="24"/>
          <w:szCs w:val="24"/>
          <w:lang w:val="ms-MY"/>
        </w:rPr>
        <w:t xml:space="preserve">buah </w:t>
      </w:r>
      <w:r w:rsidR="00943514" w:rsidRPr="0011685E">
        <w:rPr>
          <w:rFonts w:ascii="Times New Roman" w:eastAsia="Times New Roman" w:hAnsi="Times New Roman" w:cs="Times New Roman"/>
          <w:bCs/>
          <w:sz w:val="24"/>
          <w:szCs w:val="24"/>
          <w:lang w:val="ms-MY"/>
        </w:rPr>
        <w:t>buku</w:t>
      </w:r>
      <w:r w:rsidR="008F03DA" w:rsidRPr="0011685E">
        <w:rPr>
          <w:rFonts w:ascii="Times New Roman" w:eastAsia="Times New Roman" w:hAnsi="Times New Roman" w:cs="Times New Roman"/>
          <w:bCs/>
          <w:sz w:val="24"/>
          <w:szCs w:val="24"/>
          <w:lang w:val="ms-MY"/>
        </w:rPr>
        <w:t xml:space="preserve"> u</w:t>
      </w:r>
      <w:r w:rsidR="005B1DF6" w:rsidRPr="0011685E">
        <w:rPr>
          <w:rFonts w:ascii="Times New Roman" w:eastAsia="Times New Roman" w:hAnsi="Times New Roman" w:cs="Times New Roman"/>
          <w:bCs/>
          <w:sz w:val="24"/>
          <w:szCs w:val="24"/>
          <w:lang w:val="ms-MY"/>
        </w:rPr>
        <w:t>ntuk dianalisis.</w:t>
      </w:r>
    </w:p>
    <w:p w14:paraId="1926845C" w14:textId="067F30ED" w:rsidR="00281D69" w:rsidRPr="0011685E" w:rsidRDefault="00281D69" w:rsidP="00C3198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 xml:space="preserve">5) </w:t>
      </w:r>
      <w:r w:rsidR="00F24B00" w:rsidRPr="0011685E">
        <w:rPr>
          <w:rFonts w:ascii="Times New Roman" w:eastAsia="Times New Roman" w:hAnsi="Times New Roman" w:cs="Times New Roman"/>
          <w:bCs/>
          <w:sz w:val="24"/>
          <w:szCs w:val="24"/>
          <w:lang w:val="ms-MY"/>
        </w:rPr>
        <w:t xml:space="preserve">Analisis dan sintesis kajian </w:t>
      </w:r>
      <w:r w:rsidR="00AE0530">
        <w:rPr>
          <w:rFonts w:ascii="Times New Roman" w:eastAsia="Times New Roman" w:hAnsi="Times New Roman" w:cs="Times New Roman"/>
          <w:bCs/>
          <w:sz w:val="24"/>
          <w:szCs w:val="24"/>
          <w:lang w:val="ms-MY"/>
        </w:rPr>
        <w:t xml:space="preserve">dikaitkan dengan </w:t>
      </w:r>
      <w:r w:rsidR="00B662A4" w:rsidRPr="0011685E">
        <w:rPr>
          <w:rFonts w:ascii="Times New Roman" w:eastAsia="Times New Roman" w:hAnsi="Times New Roman" w:cs="Times New Roman"/>
          <w:bCs/>
          <w:sz w:val="24"/>
          <w:szCs w:val="24"/>
          <w:lang w:val="ms-MY"/>
        </w:rPr>
        <w:t xml:space="preserve">teori </w:t>
      </w:r>
      <w:r w:rsidR="00B662A4" w:rsidRPr="0011685E">
        <w:rPr>
          <w:rFonts w:ascii="Times New Roman" w:eastAsia="Times New Roman" w:hAnsi="Times New Roman" w:cs="Times New Roman"/>
          <w:bCs/>
          <w:i/>
          <w:iCs/>
          <w:sz w:val="24"/>
          <w:szCs w:val="24"/>
          <w:lang w:val="ms-MY"/>
        </w:rPr>
        <w:t>CHAT</w:t>
      </w:r>
      <w:r w:rsidR="008D1738" w:rsidRPr="0011685E">
        <w:rPr>
          <w:rFonts w:ascii="Times New Roman" w:eastAsia="Times New Roman" w:hAnsi="Times New Roman" w:cs="Times New Roman"/>
          <w:bCs/>
          <w:sz w:val="24"/>
          <w:szCs w:val="24"/>
          <w:lang w:val="ms-MY"/>
        </w:rPr>
        <w:t xml:space="preserve"> seperti yang di</w:t>
      </w:r>
      <w:r w:rsidR="0001784F">
        <w:rPr>
          <w:rFonts w:ascii="Times New Roman" w:eastAsia="Times New Roman" w:hAnsi="Times New Roman" w:cs="Times New Roman"/>
          <w:bCs/>
          <w:sz w:val="24"/>
          <w:szCs w:val="24"/>
          <w:lang w:val="ms-MY"/>
        </w:rPr>
        <w:t xml:space="preserve">huraikan dalam kerangka teori </w:t>
      </w:r>
      <w:r w:rsidR="008D1738" w:rsidRPr="0011685E">
        <w:rPr>
          <w:rFonts w:ascii="Times New Roman" w:eastAsia="Times New Roman" w:hAnsi="Times New Roman" w:cs="Times New Roman"/>
          <w:bCs/>
          <w:sz w:val="24"/>
          <w:szCs w:val="24"/>
          <w:lang w:val="ms-MY"/>
        </w:rPr>
        <w:t>kajian.</w:t>
      </w:r>
    </w:p>
    <w:p w14:paraId="3C8F2CB6" w14:textId="1CC4B88F" w:rsidR="00F24B00" w:rsidRPr="0011685E" w:rsidRDefault="00F24B00" w:rsidP="00C3198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 xml:space="preserve">6) </w:t>
      </w:r>
      <w:r w:rsidR="009E61EC" w:rsidRPr="0011685E">
        <w:rPr>
          <w:rFonts w:ascii="Times New Roman" w:eastAsia="Times New Roman" w:hAnsi="Times New Roman" w:cs="Times New Roman"/>
          <w:bCs/>
          <w:sz w:val="24"/>
          <w:szCs w:val="24"/>
          <w:lang w:val="ms-MY"/>
        </w:rPr>
        <w:t xml:space="preserve">Laporan </w:t>
      </w:r>
      <w:r w:rsidRPr="0011685E">
        <w:rPr>
          <w:rFonts w:ascii="Times New Roman" w:eastAsia="Times New Roman" w:hAnsi="Times New Roman" w:cs="Times New Roman"/>
          <w:bCs/>
          <w:sz w:val="24"/>
          <w:szCs w:val="24"/>
          <w:lang w:val="ms-MY"/>
        </w:rPr>
        <w:t>dapatan kajian</w:t>
      </w:r>
    </w:p>
    <w:p w14:paraId="54DDC5B8" w14:textId="319A9280" w:rsidR="003C482C" w:rsidRPr="0011685E" w:rsidRDefault="003C482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11F2F4AC" w14:textId="77777777" w:rsidR="009E61EC" w:rsidRPr="0011685E" w:rsidRDefault="009E61E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70FD51D7" w14:textId="30A1187E" w:rsidR="006872D7" w:rsidRPr="0011685E" w:rsidRDefault="009E61E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r w:rsidRPr="0011685E">
        <w:rPr>
          <w:rFonts w:ascii="Times New Roman" w:eastAsia="Times New Roman" w:hAnsi="Times New Roman" w:cs="Times New Roman"/>
          <w:b/>
          <w:sz w:val="24"/>
          <w:szCs w:val="24"/>
          <w:lang w:val="ms-MY"/>
        </w:rPr>
        <w:t>Hasil kajian dan perbincangan</w:t>
      </w:r>
    </w:p>
    <w:p w14:paraId="2F35617B" w14:textId="2DE97F01" w:rsidR="009E61EC" w:rsidRPr="0011685E" w:rsidRDefault="009E61E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71BA229A" w14:textId="0C9B2A7E" w:rsidR="009E61EC" w:rsidRPr="0011685E" w:rsidRDefault="00095791">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Cs/>
          <w:sz w:val="24"/>
          <w:szCs w:val="24"/>
          <w:lang w:val="ms-MY"/>
        </w:rPr>
        <w:t xml:space="preserve">Hasil </w:t>
      </w:r>
      <w:r w:rsidR="0001784F">
        <w:rPr>
          <w:rFonts w:ascii="Times New Roman" w:eastAsia="Times New Roman" w:hAnsi="Times New Roman" w:cs="Times New Roman"/>
          <w:bCs/>
          <w:sz w:val="24"/>
          <w:szCs w:val="24"/>
          <w:lang w:val="ms-MY"/>
        </w:rPr>
        <w:t>dapatan</w:t>
      </w:r>
      <w:r w:rsidR="009E61EC" w:rsidRPr="0011685E">
        <w:rPr>
          <w:rFonts w:ascii="Times New Roman" w:eastAsia="Times New Roman" w:hAnsi="Times New Roman" w:cs="Times New Roman"/>
          <w:bCs/>
          <w:sz w:val="24"/>
          <w:szCs w:val="24"/>
          <w:lang w:val="ms-MY"/>
        </w:rPr>
        <w:t xml:space="preserve"> kajian dihuraikan mengikut tema yang berikut iaitu kepentingan budaya kolaborasi, bentuk budaya kolaborasi, kebaikan dan keburukan kolaborasi, amalan</w:t>
      </w:r>
      <w:r w:rsidR="009B0F29" w:rsidRPr="0011685E">
        <w:rPr>
          <w:rFonts w:ascii="Times New Roman" w:eastAsia="Times New Roman" w:hAnsi="Times New Roman" w:cs="Times New Roman"/>
          <w:bCs/>
          <w:sz w:val="24"/>
          <w:szCs w:val="24"/>
          <w:lang w:val="ms-MY"/>
        </w:rPr>
        <w:t xml:space="preserve"> </w:t>
      </w:r>
      <w:r w:rsidR="009E61EC" w:rsidRPr="0011685E">
        <w:rPr>
          <w:rFonts w:ascii="Times New Roman" w:eastAsia="Times New Roman" w:hAnsi="Times New Roman" w:cs="Times New Roman"/>
          <w:bCs/>
          <w:sz w:val="24"/>
          <w:szCs w:val="24"/>
          <w:lang w:val="ms-MY"/>
        </w:rPr>
        <w:t xml:space="preserve">budaya kolaborasi, halangan budaya kolaborasi dan </w:t>
      </w:r>
      <w:r w:rsidR="00175903" w:rsidRPr="0011685E">
        <w:rPr>
          <w:rFonts w:ascii="Times New Roman" w:eastAsia="Times New Roman" w:hAnsi="Times New Roman" w:cs="Times New Roman"/>
          <w:bCs/>
          <w:sz w:val="24"/>
          <w:szCs w:val="24"/>
          <w:lang w:val="ms-MY"/>
        </w:rPr>
        <w:t>strategi</w:t>
      </w:r>
      <w:r w:rsidR="008D1738" w:rsidRPr="0011685E">
        <w:rPr>
          <w:rFonts w:ascii="Times New Roman" w:eastAsia="Times New Roman" w:hAnsi="Times New Roman" w:cs="Times New Roman"/>
          <w:bCs/>
          <w:sz w:val="24"/>
          <w:szCs w:val="24"/>
          <w:lang w:val="ms-MY"/>
        </w:rPr>
        <w:t xml:space="preserve"> untuk meningkatkan </w:t>
      </w:r>
      <w:r w:rsidR="009E61EC" w:rsidRPr="0011685E">
        <w:rPr>
          <w:rFonts w:ascii="Times New Roman" w:eastAsia="Times New Roman" w:hAnsi="Times New Roman" w:cs="Times New Roman"/>
          <w:bCs/>
          <w:sz w:val="24"/>
          <w:szCs w:val="24"/>
          <w:lang w:val="ms-MY"/>
        </w:rPr>
        <w:t>budaya kolaborasi</w:t>
      </w:r>
      <w:r w:rsidR="008D1738" w:rsidRPr="0011685E">
        <w:rPr>
          <w:rFonts w:ascii="Times New Roman" w:eastAsia="Times New Roman" w:hAnsi="Times New Roman" w:cs="Times New Roman"/>
          <w:bCs/>
          <w:sz w:val="24"/>
          <w:szCs w:val="24"/>
          <w:lang w:val="ms-MY"/>
        </w:rPr>
        <w:t xml:space="preserve"> profesional</w:t>
      </w:r>
      <w:r w:rsidR="009E61EC" w:rsidRPr="0011685E">
        <w:rPr>
          <w:rFonts w:ascii="Times New Roman" w:eastAsia="Times New Roman" w:hAnsi="Times New Roman" w:cs="Times New Roman"/>
          <w:bCs/>
          <w:sz w:val="24"/>
          <w:szCs w:val="24"/>
          <w:lang w:val="ms-MY"/>
        </w:rPr>
        <w:t>.</w:t>
      </w:r>
      <w:r w:rsidR="007B7EBF" w:rsidRPr="0011685E">
        <w:rPr>
          <w:rFonts w:ascii="Times New Roman" w:eastAsia="Times New Roman" w:hAnsi="Times New Roman" w:cs="Times New Roman"/>
          <w:bCs/>
          <w:sz w:val="24"/>
          <w:szCs w:val="24"/>
          <w:lang w:val="ms-MY"/>
        </w:rPr>
        <w:t xml:space="preserve"> Terlebih dahulu dihuraikan secara ringkas evolusi budaya kolaborasi profesional bagi memahami sejarah kolaborasi guru.</w:t>
      </w:r>
    </w:p>
    <w:p w14:paraId="3B457ACE" w14:textId="73851516" w:rsidR="009E61EC" w:rsidRDefault="009E61E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79179577" w14:textId="77777777" w:rsidR="0044004B" w:rsidRDefault="0044004B">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18CDDFE2" w14:textId="77777777" w:rsidR="0044004B" w:rsidRDefault="0044004B">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2D12A750" w14:textId="77777777" w:rsidR="0044004B" w:rsidRPr="0011685E" w:rsidRDefault="0044004B">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3B6026C9" w14:textId="77777777" w:rsidR="007B7EBF" w:rsidRPr="0011685E" w:rsidRDefault="007B7EBF" w:rsidP="007B7EBF">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sz w:val="24"/>
          <w:szCs w:val="24"/>
          <w:lang w:val="ms-MY"/>
        </w:rPr>
      </w:pPr>
      <w:r w:rsidRPr="0011685E">
        <w:rPr>
          <w:rFonts w:ascii="Times New Roman" w:eastAsia="Times New Roman" w:hAnsi="Times New Roman" w:cs="Times New Roman"/>
          <w:bCs/>
          <w:i/>
          <w:iCs/>
          <w:sz w:val="24"/>
          <w:szCs w:val="24"/>
          <w:lang w:val="ms-MY"/>
        </w:rPr>
        <w:lastRenderedPageBreak/>
        <w:t>Evolusi budaya kolaborasi profesional</w:t>
      </w:r>
    </w:p>
    <w:p w14:paraId="72BCB8C5" w14:textId="77777777" w:rsidR="007B7EBF" w:rsidRPr="0011685E" w:rsidRDefault="007B7EBF" w:rsidP="007B7EBF">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4D094FE8" w14:textId="7C2051A3" w:rsidR="007B7EBF" w:rsidRPr="0011685E" w:rsidRDefault="007B7EBF" w:rsidP="007B7EBF">
      <w:pPr>
        <w:spacing w:line="240" w:lineRule="auto"/>
        <w:ind w:left="-2"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Terdapat lima fasa evolusi kolaborasi profesional seperti yang dinyatakan oleh Hargreaves dan O’Connor (2017). Secara ringkasnya, fasa pertama melibatkan budaya mengajar. Pada fasa ini, guru menekankan kepada pengajaran sendiri yang menjadi tradisi profesion perguruan. Pada tahun 1930-an, sekumpulan ahli sosiologi telah mendapati bahawa identit</w:t>
      </w:r>
      <w:r w:rsidR="0001784F">
        <w:rPr>
          <w:rFonts w:ascii="Times New Roman" w:hAnsi="Times New Roman" w:cs="Times New Roman"/>
          <w:sz w:val="24"/>
          <w:szCs w:val="24"/>
          <w:lang w:val="ms-MY"/>
        </w:rPr>
        <w:t>i dan tindakan seseorang dipengaruhi</w:t>
      </w:r>
      <w:r w:rsidRPr="0011685E">
        <w:rPr>
          <w:rFonts w:ascii="Times New Roman" w:hAnsi="Times New Roman" w:cs="Times New Roman"/>
          <w:sz w:val="24"/>
          <w:szCs w:val="24"/>
          <w:lang w:val="ms-MY"/>
        </w:rPr>
        <w:t xml:space="preserve"> oleh orang di sekeliling. Oleh itu, hubungan dengan rakan adalah penting dalam budaya ini. Guru hanya menumpukan kepada pengajaran sahaja. Masa yang terluang digunakan untuk bersosial dengan rakan guru yang lain.</w:t>
      </w:r>
    </w:p>
    <w:p w14:paraId="794B584F" w14:textId="77777777" w:rsidR="007B7EBF" w:rsidRPr="0011685E" w:rsidRDefault="007B7EBF" w:rsidP="007B7EBF">
      <w:pPr>
        <w:spacing w:line="240" w:lineRule="auto"/>
        <w:ind w:left="-2" w:firstLineChars="0"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 Fasa kedua pula, budaya individualisme. Secara umumnya, budaya ini dikaitkan dengan sikap guru yang lebih suka melakukan kerja secara sendirian. Mereka bersikap konservatif terhadap sesuatu perubahan. Kajian Lortie (1975) telah menemui guru yang bekerja sendirian menjadi penghalang kepada kreativiti dan arahan pengajaran. </w:t>
      </w:r>
    </w:p>
    <w:p w14:paraId="5A87D784" w14:textId="77777777" w:rsidR="007B7EBF" w:rsidRPr="0011685E" w:rsidRDefault="007B7EBF" w:rsidP="007B7EBF">
      <w:pPr>
        <w:spacing w:line="240" w:lineRule="auto"/>
        <w:ind w:left="-2" w:firstLineChars="0"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Fasa ketiga, budaya individualisme dan kolaborasi. Terdapat perbandingan kedua-dua budaya dalam fasa ini. Kajian Rosenholtz (1989) menemui guru bekerja secara berpasukan dapat meningkatkan pembelajaran murid. Kajian ini menunjukkan bahawa keberkesanan budaya kolaborasi dalam meningkatkan pencapaian murid.</w:t>
      </w:r>
    </w:p>
    <w:p w14:paraId="2863D6DE" w14:textId="34C23BD3" w:rsidR="007B7EBF" w:rsidRPr="0011685E" w:rsidRDefault="007B7EBF" w:rsidP="007B7EBF">
      <w:pPr>
        <w:spacing w:line="240" w:lineRule="auto"/>
        <w:ind w:left="-2" w:firstLineChars="118"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Fasa keempat, kolaborasi lemah dan kuat. Secara umumnya, fasa ini menunjukkan perbezaan jenis-jenis kolaborasi dari yang kuat hingga yang lemah, khususnya dalam </w:t>
      </w:r>
      <w:r w:rsidR="0001784F">
        <w:rPr>
          <w:rFonts w:ascii="Times New Roman" w:hAnsi="Times New Roman" w:cs="Times New Roman"/>
          <w:sz w:val="24"/>
          <w:szCs w:val="24"/>
          <w:lang w:val="ms-MY"/>
        </w:rPr>
        <w:t>menambah baik</w:t>
      </w:r>
      <w:r w:rsidRPr="0011685E">
        <w:rPr>
          <w:rFonts w:ascii="Times New Roman" w:hAnsi="Times New Roman" w:cs="Times New Roman"/>
          <w:sz w:val="24"/>
          <w:szCs w:val="24"/>
          <w:lang w:val="ms-MY"/>
        </w:rPr>
        <w:t xml:space="preserve"> sekolah. Kajian Little (1990), menemui kontinum kejelek</w:t>
      </w:r>
      <w:r w:rsidR="0001784F">
        <w:rPr>
          <w:rFonts w:ascii="Times New Roman" w:hAnsi="Times New Roman" w:cs="Times New Roman"/>
          <w:sz w:val="24"/>
          <w:szCs w:val="24"/>
          <w:lang w:val="ms-MY"/>
        </w:rPr>
        <w:t>e</w:t>
      </w:r>
      <w:r w:rsidRPr="0011685E">
        <w:rPr>
          <w:rFonts w:ascii="Times New Roman" w:hAnsi="Times New Roman" w:cs="Times New Roman"/>
          <w:sz w:val="24"/>
          <w:szCs w:val="24"/>
          <w:lang w:val="ms-MY"/>
        </w:rPr>
        <w:t xml:space="preserve">tan dalam sesuatu kolaborasi. Kolaborasi dikatakan lemah jika </w:t>
      </w:r>
      <w:r w:rsidR="0001784F">
        <w:rPr>
          <w:rFonts w:ascii="Times New Roman" w:hAnsi="Times New Roman" w:cs="Times New Roman"/>
          <w:sz w:val="24"/>
          <w:szCs w:val="24"/>
          <w:lang w:val="ms-MY"/>
        </w:rPr>
        <w:t>kejeleketan</w:t>
      </w:r>
      <w:r w:rsidRPr="0011685E">
        <w:rPr>
          <w:rFonts w:ascii="Times New Roman" w:hAnsi="Times New Roman" w:cs="Times New Roman"/>
          <w:sz w:val="24"/>
          <w:szCs w:val="24"/>
          <w:lang w:val="ms-MY"/>
        </w:rPr>
        <w:t xml:space="preserve"> berasaskan gosip, dialog dan perkongsian idea antara guru sahaja tanpa adanya sesuatu tindakan. Kolaborasi yang kuat pula apabila </w:t>
      </w:r>
      <w:r w:rsidR="0001784F">
        <w:rPr>
          <w:rFonts w:ascii="Times New Roman" w:hAnsi="Times New Roman" w:cs="Times New Roman"/>
          <w:sz w:val="24"/>
          <w:szCs w:val="24"/>
          <w:lang w:val="ms-MY"/>
        </w:rPr>
        <w:t>kejeleketan</w:t>
      </w:r>
      <w:r w:rsidRPr="0011685E">
        <w:rPr>
          <w:rFonts w:ascii="Times New Roman" w:hAnsi="Times New Roman" w:cs="Times New Roman"/>
          <w:sz w:val="24"/>
          <w:szCs w:val="24"/>
          <w:lang w:val="ms-MY"/>
        </w:rPr>
        <w:t xml:space="preserve"> terhasil dengan kerja yang dilakukan bersama. Mereka memikul tanggungjawab secara kolektif terhadap pembelajaran murid. </w:t>
      </w:r>
    </w:p>
    <w:p w14:paraId="1936DC6A" w14:textId="77777777" w:rsidR="007B7EBF" w:rsidRPr="0011685E" w:rsidRDefault="007B7EBF" w:rsidP="007B7EBF">
      <w:pPr>
        <w:spacing w:line="240" w:lineRule="auto"/>
        <w:ind w:left="-2" w:firstLineChars="118"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Fasa kelima, mereka bentuk inisiatif dan intervensi kolaborasi profesional. Fasa yang melibatkan inisiatif dan reformasi melalui reka bentuk kolaborasi sebagai strategi penambahbaikan keseluruhan sistem seperti yang diamalkan di kebanyakan negara pada masa kini seperti komuniti pembelajaran profesional dan pasukan data.</w:t>
      </w:r>
    </w:p>
    <w:p w14:paraId="68B29936" w14:textId="77777777" w:rsidR="007B7EBF" w:rsidRPr="0011685E" w:rsidRDefault="007B7EBF" w:rsidP="007B7EBF">
      <w:pPr>
        <w:spacing w:line="240" w:lineRule="auto"/>
        <w:ind w:left="-2" w:firstLineChars="118"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Fasa keenam, tentangan terhadap kolaborasi. Fasa terkini yang mempersoalkan keberkesanan kolaborasi. Beberapa pandangan sarjana yang menyatakan kolaborasi profesional tidak memberi apa-apa kesan atau sebahagian kecil sahaja berkesan terhadap pencapaian hasil murid.</w:t>
      </w:r>
    </w:p>
    <w:p w14:paraId="443BE1D7" w14:textId="77777777" w:rsidR="007B7EBF" w:rsidRPr="0011685E" w:rsidRDefault="007B7EBF">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sz w:val="24"/>
          <w:szCs w:val="24"/>
          <w:lang w:val="ms-MY"/>
        </w:rPr>
      </w:pPr>
    </w:p>
    <w:p w14:paraId="1799C538" w14:textId="26AC8A21" w:rsidR="0076050F" w:rsidRPr="0011685E" w:rsidRDefault="006872D7">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r w:rsidRPr="0011685E">
        <w:rPr>
          <w:rFonts w:ascii="Times New Roman" w:eastAsia="Times New Roman" w:hAnsi="Times New Roman" w:cs="Times New Roman"/>
          <w:bCs/>
          <w:i/>
          <w:iCs/>
          <w:sz w:val="24"/>
          <w:szCs w:val="24"/>
          <w:lang w:val="ms-MY"/>
        </w:rPr>
        <w:t>Kepenting</w:t>
      </w:r>
      <w:r w:rsidR="00EB5D47" w:rsidRPr="0011685E">
        <w:rPr>
          <w:rFonts w:ascii="Times New Roman" w:eastAsia="Times New Roman" w:hAnsi="Times New Roman" w:cs="Times New Roman"/>
          <w:bCs/>
          <w:i/>
          <w:iCs/>
          <w:sz w:val="24"/>
          <w:szCs w:val="24"/>
          <w:lang w:val="ms-MY"/>
        </w:rPr>
        <w:t>a</w:t>
      </w:r>
      <w:r w:rsidRPr="0011685E">
        <w:rPr>
          <w:rFonts w:ascii="Times New Roman" w:eastAsia="Times New Roman" w:hAnsi="Times New Roman" w:cs="Times New Roman"/>
          <w:bCs/>
          <w:i/>
          <w:iCs/>
          <w:sz w:val="24"/>
          <w:szCs w:val="24"/>
          <w:lang w:val="ms-MY"/>
        </w:rPr>
        <w:t>n budaya kolaboras</w:t>
      </w:r>
      <w:r w:rsidR="009E61EC" w:rsidRPr="0011685E">
        <w:rPr>
          <w:rFonts w:ascii="Times New Roman" w:eastAsia="Times New Roman" w:hAnsi="Times New Roman" w:cs="Times New Roman"/>
          <w:bCs/>
          <w:i/>
          <w:iCs/>
          <w:sz w:val="24"/>
          <w:szCs w:val="24"/>
          <w:lang w:val="ms-MY"/>
        </w:rPr>
        <w:t>i</w:t>
      </w:r>
    </w:p>
    <w:p w14:paraId="1DF4299B" w14:textId="77777777" w:rsidR="0072781A" w:rsidRPr="0011685E" w:rsidRDefault="0072781A" w:rsidP="0072781A">
      <w:pPr>
        <w:ind w:left="0" w:hanging="2"/>
        <w:contextualSpacing/>
        <w:jc w:val="both"/>
        <w:rPr>
          <w:rFonts w:ascii="Times New Roman" w:hAnsi="Times New Roman" w:cs="Times New Roman"/>
          <w:sz w:val="24"/>
          <w:szCs w:val="24"/>
          <w:lang w:val="ms-MY"/>
        </w:rPr>
      </w:pPr>
    </w:p>
    <w:p w14:paraId="1CEA0A9D" w14:textId="7AEC1237" w:rsidR="00EB5D47" w:rsidRDefault="00991878" w:rsidP="004150FE">
      <w:pPr>
        <w:spacing w:after="0" w:line="240" w:lineRule="auto"/>
        <w:ind w:left="0" w:hanging="2"/>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G</w:t>
      </w:r>
      <w:r w:rsidR="002C14C0" w:rsidRPr="0011685E">
        <w:rPr>
          <w:rFonts w:ascii="Times New Roman" w:hAnsi="Times New Roman" w:cs="Times New Roman"/>
          <w:sz w:val="24"/>
          <w:szCs w:val="24"/>
          <w:lang w:val="ms-MY"/>
        </w:rPr>
        <w:t>uru menjadi wahana untuk meningkatkan pengetahuan dan kemahiran pekerja pada masa hadapan (Hairon &amp; Tan, 2016). Selaras dengan arus kurikulum pendidikan yang kompleks dan bersifat global, murid perlu mempunyai kemahiran</w:t>
      </w:r>
      <w:r w:rsidRPr="0011685E">
        <w:rPr>
          <w:rFonts w:ascii="Times New Roman" w:hAnsi="Times New Roman" w:cs="Times New Roman"/>
          <w:sz w:val="24"/>
          <w:szCs w:val="24"/>
          <w:lang w:val="ms-MY"/>
        </w:rPr>
        <w:t xml:space="preserve">-kemahiran tertentu sebelum mereka memasuki alam pekerjaan. </w:t>
      </w:r>
      <w:r w:rsidR="002C14C0" w:rsidRPr="0011685E">
        <w:rPr>
          <w:rFonts w:ascii="Times New Roman" w:hAnsi="Times New Roman" w:cs="Times New Roman"/>
          <w:sz w:val="24"/>
          <w:szCs w:val="24"/>
          <w:lang w:val="ms-MY"/>
        </w:rPr>
        <w:t>Grey (2016)</w:t>
      </w:r>
      <w:r w:rsidR="004150FE">
        <w:rPr>
          <w:rFonts w:ascii="Times New Roman" w:hAnsi="Times New Roman" w:cs="Times New Roman"/>
          <w:sz w:val="24"/>
          <w:szCs w:val="24"/>
          <w:lang w:val="ms-MY"/>
        </w:rPr>
        <w:t>,</w:t>
      </w:r>
      <w:r w:rsidR="002C14C0" w:rsidRPr="0011685E">
        <w:rPr>
          <w:rFonts w:ascii="Times New Roman" w:hAnsi="Times New Roman" w:cs="Times New Roman"/>
          <w:sz w:val="24"/>
          <w:szCs w:val="24"/>
          <w:lang w:val="ms-MY"/>
        </w:rPr>
        <w:t xml:space="preserve"> </w:t>
      </w:r>
      <w:r w:rsidR="004150FE">
        <w:rPr>
          <w:rFonts w:ascii="Times New Roman" w:hAnsi="Times New Roman" w:cs="Times New Roman"/>
          <w:sz w:val="24"/>
          <w:szCs w:val="24"/>
          <w:lang w:val="ms-MY"/>
        </w:rPr>
        <w:t xml:space="preserve">dipetik </w:t>
      </w:r>
      <w:r w:rsidR="002C14C0" w:rsidRPr="0011685E">
        <w:rPr>
          <w:rFonts w:ascii="Times New Roman" w:hAnsi="Times New Roman" w:cs="Times New Roman"/>
          <w:sz w:val="24"/>
          <w:szCs w:val="24"/>
          <w:lang w:val="ms-MY"/>
        </w:rPr>
        <w:t xml:space="preserve">dalam Fullan, Quinn </w:t>
      </w:r>
      <w:r w:rsidR="00AF5EBF" w:rsidRPr="0011685E">
        <w:rPr>
          <w:rFonts w:ascii="Times New Roman" w:hAnsi="Times New Roman" w:cs="Times New Roman"/>
          <w:sz w:val="24"/>
          <w:szCs w:val="24"/>
          <w:lang w:val="ms-MY"/>
        </w:rPr>
        <w:t>dan</w:t>
      </w:r>
      <w:r w:rsidR="002C14C0" w:rsidRPr="0011685E">
        <w:rPr>
          <w:rFonts w:ascii="Times New Roman" w:hAnsi="Times New Roman" w:cs="Times New Roman"/>
          <w:sz w:val="24"/>
          <w:szCs w:val="24"/>
          <w:lang w:val="ms-MY"/>
        </w:rPr>
        <w:t xml:space="preserve"> McEachen</w:t>
      </w:r>
      <w:r w:rsidR="00DA71B4" w:rsidRPr="0011685E">
        <w:rPr>
          <w:rFonts w:ascii="Times New Roman" w:hAnsi="Times New Roman" w:cs="Times New Roman"/>
          <w:sz w:val="24"/>
          <w:szCs w:val="24"/>
          <w:lang w:val="ms-MY"/>
        </w:rPr>
        <w:t xml:space="preserve"> </w:t>
      </w:r>
      <w:r w:rsidR="002C14C0" w:rsidRPr="0011685E">
        <w:rPr>
          <w:rFonts w:ascii="Times New Roman" w:hAnsi="Times New Roman" w:cs="Times New Roman"/>
          <w:sz w:val="24"/>
          <w:szCs w:val="24"/>
          <w:lang w:val="ms-MY"/>
        </w:rPr>
        <w:t>(201</w:t>
      </w:r>
      <w:r w:rsidR="00893CA8" w:rsidRPr="0011685E">
        <w:rPr>
          <w:rFonts w:ascii="Times New Roman" w:hAnsi="Times New Roman" w:cs="Times New Roman"/>
          <w:sz w:val="24"/>
          <w:szCs w:val="24"/>
          <w:lang w:val="ms-MY"/>
        </w:rPr>
        <w:t>7</w:t>
      </w:r>
      <w:r w:rsidR="002C14C0" w:rsidRPr="0011685E">
        <w:rPr>
          <w:rFonts w:ascii="Times New Roman" w:hAnsi="Times New Roman" w:cs="Times New Roman"/>
          <w:sz w:val="24"/>
          <w:szCs w:val="24"/>
          <w:lang w:val="ms-MY"/>
        </w:rPr>
        <w:t>)</w:t>
      </w:r>
      <w:r w:rsidR="004150FE">
        <w:rPr>
          <w:rFonts w:ascii="Times New Roman" w:hAnsi="Times New Roman" w:cs="Times New Roman"/>
          <w:sz w:val="24"/>
          <w:szCs w:val="24"/>
          <w:lang w:val="ms-MY"/>
        </w:rPr>
        <w:t>,</w:t>
      </w:r>
      <w:r w:rsidR="002C14C0" w:rsidRPr="0011685E">
        <w:rPr>
          <w:rFonts w:ascii="Times New Roman" w:hAnsi="Times New Roman" w:cs="Times New Roman"/>
          <w:sz w:val="24"/>
          <w:szCs w:val="24"/>
          <w:lang w:val="ms-MY"/>
        </w:rPr>
        <w:t xml:space="preserve"> telah menyenaraikan sepuluh kemahiran yang perlu ada bagi pekerja pada masa hadapan seperti yang ditunjukkan dalam Jadual 1.</w:t>
      </w:r>
    </w:p>
    <w:p w14:paraId="352C806E" w14:textId="0747C120" w:rsidR="004150FE" w:rsidRPr="0011685E" w:rsidRDefault="004150FE" w:rsidP="004150FE">
      <w:pPr>
        <w:spacing w:line="240" w:lineRule="auto"/>
        <w:ind w:left="-2" w:firstLineChars="118"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Berdasarkan Jadual 1, beberapa kemahiran turut dikaitkan dengan kolaborasi seperti kolaborasi virtual, koordinasi dengan orang lain, perundingan dan pengurusan manusia. Oleh itu, persekitaran kolaborasi perlu ditonjolkan di sekolah dan guru sebagai model sebenar kepada murid untuk belajar kemahiran kolaborasi tersebut (Vangrieken, Dochy, Raes &amp; Kyndt, 2015).</w:t>
      </w:r>
      <w:r w:rsidRPr="004150F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Selain itu, kolaborasi merupakan </w:t>
      </w:r>
      <w:r>
        <w:rPr>
          <w:rFonts w:ascii="Times New Roman" w:hAnsi="Times New Roman" w:cs="Times New Roman"/>
          <w:sz w:val="24"/>
          <w:szCs w:val="24"/>
          <w:lang w:val="ms-MY"/>
        </w:rPr>
        <w:t>instrumen</w:t>
      </w:r>
      <w:r w:rsidRPr="0011685E">
        <w:rPr>
          <w:rFonts w:ascii="Times New Roman" w:hAnsi="Times New Roman" w:cs="Times New Roman"/>
          <w:sz w:val="24"/>
          <w:szCs w:val="24"/>
          <w:lang w:val="ms-MY"/>
        </w:rPr>
        <w:t xml:space="preserve"> yang sangat berkesan dalam pembangunan profesional berterusan, meningkatkan pembelajaran murid, memberi peluang kepada guru untuk </w:t>
      </w:r>
      <w:r w:rsidRPr="0011685E">
        <w:rPr>
          <w:rFonts w:ascii="Times New Roman" w:hAnsi="Times New Roman" w:cs="Times New Roman"/>
          <w:sz w:val="24"/>
          <w:szCs w:val="24"/>
          <w:lang w:val="ms-MY"/>
        </w:rPr>
        <w:lastRenderedPageBreak/>
        <w:t>memperbaiki amalan dan kemahiran pengajaran, serta sebagai medium kepada penambahbaikan sekolah (Bantwini, 2018). Tun</w:t>
      </w:r>
      <w:r>
        <w:rPr>
          <w:rFonts w:ascii="Times New Roman" w:hAnsi="Times New Roman" w:cs="Times New Roman"/>
          <w:sz w:val="24"/>
          <w:szCs w:val="24"/>
          <w:lang w:val="ms-MY"/>
        </w:rPr>
        <w:t>tasnya, kolaborasi ial</w:t>
      </w:r>
      <w:r w:rsidRPr="0011685E">
        <w:rPr>
          <w:rFonts w:ascii="Times New Roman" w:hAnsi="Times New Roman" w:cs="Times New Roman"/>
          <w:sz w:val="24"/>
          <w:szCs w:val="24"/>
          <w:lang w:val="ms-MY"/>
        </w:rPr>
        <w:t>ah perkongsian nilai dan kepakaran bagi meningkatkan pengajaran guru dan pencapaian murid. Kolaborasi dikatakan sebagai salah satu elemen sistem penambahbaikan sekolah secara kendiri yang berjaya diamalkan oleh beberapa negara seperti United Kingdom dan Kanada (Hadfield &amp; Ainscow, 2018)</w:t>
      </w:r>
      <w:r>
        <w:rPr>
          <w:rFonts w:ascii="Times New Roman" w:hAnsi="Times New Roman" w:cs="Times New Roman"/>
          <w:sz w:val="24"/>
          <w:szCs w:val="24"/>
          <w:lang w:val="ms-MY"/>
        </w:rPr>
        <w:t>.</w:t>
      </w:r>
    </w:p>
    <w:p w14:paraId="7C832E6B" w14:textId="77777777" w:rsidR="004150FE" w:rsidRPr="0011685E" w:rsidRDefault="004150FE" w:rsidP="004150FE">
      <w:pPr>
        <w:spacing w:line="240" w:lineRule="auto"/>
        <w:ind w:left="-2" w:firstLineChars="129" w:firstLine="310"/>
        <w:contextualSpacing/>
        <w:jc w:val="both"/>
        <w:rPr>
          <w:rFonts w:ascii="Times New Roman" w:hAnsi="Times New Roman" w:cs="Times New Roman"/>
          <w:sz w:val="24"/>
          <w:szCs w:val="24"/>
          <w:lang w:val="ms-MY"/>
        </w:rPr>
      </w:pPr>
    </w:p>
    <w:p w14:paraId="092C5BFD" w14:textId="371C9A02" w:rsidR="002C14C0" w:rsidRPr="0011685E" w:rsidRDefault="002C14C0" w:rsidP="002C14C0">
      <w:pPr>
        <w:spacing w:line="240" w:lineRule="auto"/>
        <w:ind w:left="0" w:hanging="2"/>
        <w:contextualSpacing/>
        <w:jc w:val="center"/>
        <w:rPr>
          <w:rFonts w:ascii="Times New Roman" w:hAnsi="Times New Roman" w:cs="Times New Roman"/>
          <w:sz w:val="20"/>
          <w:szCs w:val="20"/>
          <w:lang w:val="ms-MY"/>
        </w:rPr>
      </w:pPr>
      <w:r w:rsidRPr="0011685E">
        <w:rPr>
          <w:rFonts w:ascii="Times New Roman" w:hAnsi="Times New Roman" w:cs="Times New Roman"/>
          <w:b/>
          <w:bCs/>
          <w:sz w:val="20"/>
          <w:szCs w:val="20"/>
          <w:lang w:val="ms-MY"/>
        </w:rPr>
        <w:t>Jadual 1</w:t>
      </w:r>
      <w:r w:rsidR="004150FE">
        <w:rPr>
          <w:rFonts w:ascii="Times New Roman" w:hAnsi="Times New Roman" w:cs="Times New Roman"/>
          <w:b/>
          <w:bCs/>
          <w:sz w:val="20"/>
          <w:szCs w:val="20"/>
          <w:lang w:val="ms-MY"/>
        </w:rPr>
        <w:t>.</w:t>
      </w:r>
      <w:r w:rsidRPr="0011685E">
        <w:rPr>
          <w:rFonts w:ascii="Times New Roman" w:hAnsi="Times New Roman" w:cs="Times New Roman"/>
          <w:b/>
          <w:bCs/>
          <w:sz w:val="20"/>
          <w:szCs w:val="20"/>
          <w:lang w:val="ms-MY"/>
        </w:rPr>
        <w:t xml:space="preserve"> </w:t>
      </w:r>
      <w:r w:rsidRPr="004473B7">
        <w:rPr>
          <w:rFonts w:ascii="Times New Roman" w:hAnsi="Times New Roman" w:cs="Times New Roman"/>
          <w:bCs/>
          <w:sz w:val="20"/>
          <w:szCs w:val="20"/>
          <w:lang w:val="ms-MY"/>
        </w:rPr>
        <w:t>Kemahiran pekerja pada masa hadapan</w:t>
      </w:r>
    </w:p>
    <w:p w14:paraId="10D9011B" w14:textId="77777777" w:rsidR="002C14C0" w:rsidRPr="0011685E" w:rsidRDefault="002C14C0" w:rsidP="002C14C0">
      <w:pPr>
        <w:spacing w:line="240" w:lineRule="auto"/>
        <w:ind w:left="0" w:hanging="2"/>
        <w:contextualSpacing/>
        <w:jc w:val="center"/>
        <w:rPr>
          <w:rFonts w:ascii="Times New Roman" w:hAnsi="Times New Roman" w:cs="Times New Roman"/>
          <w:b/>
          <w:bCs/>
          <w:sz w:val="20"/>
          <w:szCs w:val="20"/>
          <w:lang w:val="ms-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gridCol w:w="3294"/>
      </w:tblGrid>
      <w:tr w:rsidR="00AF5EBF" w:rsidRPr="0011685E" w14:paraId="4ECB372C" w14:textId="77777777" w:rsidTr="004473B7">
        <w:tc>
          <w:tcPr>
            <w:tcW w:w="2943" w:type="dxa"/>
            <w:tcBorders>
              <w:top w:val="single" w:sz="4" w:space="0" w:color="auto"/>
              <w:left w:val="nil"/>
              <w:bottom w:val="single" w:sz="4" w:space="0" w:color="auto"/>
              <w:right w:val="nil"/>
            </w:tcBorders>
            <w:shd w:val="clear" w:color="auto" w:fill="B8CCE4" w:themeFill="accent1" w:themeFillTint="66"/>
          </w:tcPr>
          <w:p w14:paraId="05D1A2A6" w14:textId="77777777" w:rsidR="002C14C0" w:rsidRPr="0011685E" w:rsidRDefault="002C14C0" w:rsidP="002C14C0">
            <w:pPr>
              <w:spacing w:line="240" w:lineRule="auto"/>
              <w:ind w:left="0" w:hanging="2"/>
              <w:contextualSpacing/>
              <w:rPr>
                <w:rFonts w:ascii="Times New Roman" w:hAnsi="Times New Roman" w:cs="Times New Roman"/>
                <w:b/>
                <w:bCs/>
                <w:sz w:val="20"/>
                <w:szCs w:val="20"/>
                <w:lang w:val="ms-MY"/>
              </w:rPr>
            </w:pPr>
            <w:r w:rsidRPr="0011685E">
              <w:rPr>
                <w:rFonts w:ascii="Times New Roman" w:hAnsi="Times New Roman" w:cs="Times New Roman"/>
                <w:b/>
                <w:bCs/>
                <w:i/>
                <w:iCs/>
                <w:sz w:val="20"/>
                <w:szCs w:val="20"/>
                <w:lang w:val="ms-MY"/>
              </w:rPr>
              <w:t>Apollo Institute</w:t>
            </w:r>
            <w:r w:rsidRPr="0011685E">
              <w:rPr>
                <w:rFonts w:ascii="Times New Roman" w:hAnsi="Times New Roman" w:cs="Times New Roman"/>
                <w:b/>
                <w:bCs/>
                <w:sz w:val="20"/>
                <w:szCs w:val="20"/>
                <w:lang w:val="ms-MY"/>
              </w:rPr>
              <w:t xml:space="preserve"> 2020</w:t>
            </w:r>
          </w:p>
        </w:tc>
        <w:tc>
          <w:tcPr>
            <w:tcW w:w="3119" w:type="dxa"/>
            <w:tcBorders>
              <w:top w:val="single" w:sz="4" w:space="0" w:color="auto"/>
              <w:left w:val="nil"/>
              <w:bottom w:val="single" w:sz="4" w:space="0" w:color="auto"/>
              <w:right w:val="nil"/>
            </w:tcBorders>
            <w:shd w:val="clear" w:color="auto" w:fill="B8CCE4" w:themeFill="accent1" w:themeFillTint="66"/>
          </w:tcPr>
          <w:p w14:paraId="56597473" w14:textId="77777777" w:rsidR="002C14C0" w:rsidRPr="0011685E" w:rsidRDefault="002C14C0" w:rsidP="002C14C0">
            <w:pPr>
              <w:spacing w:line="240" w:lineRule="auto"/>
              <w:ind w:left="0" w:hanging="2"/>
              <w:contextualSpacing/>
              <w:rPr>
                <w:rFonts w:ascii="Times New Roman" w:hAnsi="Times New Roman" w:cs="Times New Roman"/>
                <w:b/>
                <w:bCs/>
                <w:sz w:val="20"/>
                <w:szCs w:val="20"/>
                <w:lang w:val="ms-MY"/>
              </w:rPr>
            </w:pPr>
            <w:r w:rsidRPr="0011685E">
              <w:rPr>
                <w:rFonts w:ascii="Times New Roman" w:hAnsi="Times New Roman" w:cs="Times New Roman"/>
                <w:b/>
                <w:bCs/>
                <w:i/>
                <w:iCs/>
                <w:sz w:val="20"/>
                <w:szCs w:val="20"/>
                <w:lang w:val="ms-MY"/>
              </w:rPr>
              <w:t>World Economic Forum</w:t>
            </w:r>
            <w:r w:rsidRPr="0011685E">
              <w:rPr>
                <w:rFonts w:ascii="Times New Roman" w:hAnsi="Times New Roman" w:cs="Times New Roman"/>
                <w:b/>
                <w:bCs/>
                <w:sz w:val="20"/>
                <w:szCs w:val="20"/>
                <w:lang w:val="ms-MY"/>
              </w:rPr>
              <w:t xml:space="preserve"> 2015</w:t>
            </w:r>
          </w:p>
        </w:tc>
        <w:tc>
          <w:tcPr>
            <w:tcW w:w="3294" w:type="dxa"/>
            <w:tcBorders>
              <w:top w:val="single" w:sz="4" w:space="0" w:color="auto"/>
              <w:left w:val="nil"/>
              <w:bottom w:val="single" w:sz="4" w:space="0" w:color="auto"/>
              <w:right w:val="nil"/>
            </w:tcBorders>
            <w:shd w:val="clear" w:color="auto" w:fill="B8CCE4" w:themeFill="accent1" w:themeFillTint="66"/>
          </w:tcPr>
          <w:p w14:paraId="40D537D2" w14:textId="77777777" w:rsidR="002C14C0" w:rsidRPr="0011685E" w:rsidRDefault="002C14C0" w:rsidP="002C14C0">
            <w:pPr>
              <w:spacing w:line="240" w:lineRule="auto"/>
              <w:ind w:left="0" w:hanging="2"/>
              <w:contextualSpacing/>
              <w:rPr>
                <w:rFonts w:ascii="Times New Roman" w:hAnsi="Times New Roman" w:cs="Times New Roman"/>
                <w:b/>
                <w:bCs/>
                <w:sz w:val="20"/>
                <w:szCs w:val="20"/>
                <w:lang w:val="ms-MY"/>
              </w:rPr>
            </w:pPr>
            <w:r w:rsidRPr="0011685E">
              <w:rPr>
                <w:rFonts w:ascii="Times New Roman" w:hAnsi="Times New Roman" w:cs="Times New Roman"/>
                <w:b/>
                <w:bCs/>
                <w:i/>
                <w:iCs/>
                <w:sz w:val="20"/>
                <w:szCs w:val="20"/>
                <w:lang w:val="ms-MY"/>
              </w:rPr>
              <w:t>World Economic Forum</w:t>
            </w:r>
            <w:r w:rsidRPr="0011685E">
              <w:rPr>
                <w:rFonts w:ascii="Times New Roman" w:hAnsi="Times New Roman" w:cs="Times New Roman"/>
                <w:b/>
                <w:bCs/>
                <w:sz w:val="20"/>
                <w:szCs w:val="20"/>
                <w:lang w:val="ms-MY"/>
              </w:rPr>
              <w:t xml:space="preserve"> 2020</w:t>
            </w:r>
          </w:p>
        </w:tc>
      </w:tr>
      <w:tr w:rsidR="00AF5EBF" w:rsidRPr="0011685E" w14:paraId="76E00E85" w14:textId="77777777" w:rsidTr="00175000">
        <w:tc>
          <w:tcPr>
            <w:tcW w:w="2943" w:type="dxa"/>
            <w:tcBorders>
              <w:top w:val="single" w:sz="4" w:space="0" w:color="auto"/>
              <w:left w:val="nil"/>
              <w:bottom w:val="nil"/>
              <w:right w:val="nil"/>
            </w:tcBorders>
            <w:shd w:val="clear" w:color="auto" w:fill="auto"/>
          </w:tcPr>
          <w:p w14:paraId="6510828D" w14:textId="79549A29"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1. </w:t>
            </w:r>
            <w:r w:rsidR="0010112E" w:rsidRPr="0011685E">
              <w:rPr>
                <w:rFonts w:ascii="Times New Roman" w:hAnsi="Times New Roman" w:cs="Times New Roman"/>
                <w:sz w:val="20"/>
                <w:szCs w:val="20"/>
                <w:lang w:val="ms-MY"/>
              </w:rPr>
              <w:t>Membuat pertimbangan</w:t>
            </w:r>
          </w:p>
        </w:tc>
        <w:tc>
          <w:tcPr>
            <w:tcW w:w="3119" w:type="dxa"/>
            <w:tcBorders>
              <w:top w:val="single" w:sz="4" w:space="0" w:color="auto"/>
              <w:left w:val="nil"/>
              <w:bottom w:val="nil"/>
              <w:right w:val="nil"/>
            </w:tcBorders>
            <w:shd w:val="clear" w:color="auto" w:fill="auto"/>
          </w:tcPr>
          <w:p w14:paraId="193954E0" w14:textId="77777777" w:rsidR="0010112E"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1. Menyelesaikan masalah yang </w:t>
            </w:r>
            <w:r w:rsidR="0010112E" w:rsidRPr="0011685E">
              <w:rPr>
                <w:rFonts w:ascii="Times New Roman" w:hAnsi="Times New Roman" w:cs="Times New Roman"/>
                <w:sz w:val="20"/>
                <w:szCs w:val="20"/>
                <w:lang w:val="ms-MY"/>
              </w:rPr>
              <w:t xml:space="preserve">   </w:t>
            </w:r>
          </w:p>
          <w:p w14:paraId="456D46D2" w14:textId="1C591BC6" w:rsidR="002C14C0" w:rsidRPr="0011685E" w:rsidRDefault="0010112E"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    </w:t>
            </w:r>
            <w:r w:rsidR="002C14C0" w:rsidRPr="0011685E">
              <w:rPr>
                <w:rFonts w:ascii="Times New Roman" w:hAnsi="Times New Roman" w:cs="Times New Roman"/>
                <w:sz w:val="20"/>
                <w:szCs w:val="20"/>
                <w:lang w:val="ms-MY"/>
              </w:rPr>
              <w:t>kompleks</w:t>
            </w:r>
          </w:p>
        </w:tc>
        <w:tc>
          <w:tcPr>
            <w:tcW w:w="3294" w:type="dxa"/>
            <w:tcBorders>
              <w:top w:val="single" w:sz="4" w:space="0" w:color="auto"/>
              <w:left w:val="nil"/>
              <w:bottom w:val="nil"/>
              <w:right w:val="nil"/>
            </w:tcBorders>
            <w:shd w:val="clear" w:color="auto" w:fill="auto"/>
          </w:tcPr>
          <w:p w14:paraId="3BAD6B47" w14:textId="77777777" w:rsidR="0010112E"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1. Menyelesaikan masalah yang </w:t>
            </w:r>
          </w:p>
          <w:p w14:paraId="0C42B9D6" w14:textId="0562BEA3" w:rsidR="002C14C0" w:rsidRPr="0011685E" w:rsidRDefault="0010112E"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    </w:t>
            </w:r>
            <w:r w:rsidR="002C14C0" w:rsidRPr="0011685E">
              <w:rPr>
                <w:rFonts w:ascii="Times New Roman" w:hAnsi="Times New Roman" w:cs="Times New Roman"/>
                <w:sz w:val="20"/>
                <w:szCs w:val="20"/>
                <w:lang w:val="ms-MY"/>
              </w:rPr>
              <w:t>kompleks</w:t>
            </w:r>
          </w:p>
        </w:tc>
      </w:tr>
      <w:tr w:rsidR="00AF5EBF" w:rsidRPr="0011685E" w14:paraId="6066854E" w14:textId="77777777" w:rsidTr="00175000">
        <w:tc>
          <w:tcPr>
            <w:tcW w:w="2943" w:type="dxa"/>
            <w:tcBorders>
              <w:top w:val="nil"/>
              <w:left w:val="nil"/>
              <w:bottom w:val="nil"/>
              <w:right w:val="nil"/>
            </w:tcBorders>
            <w:shd w:val="clear" w:color="auto" w:fill="auto"/>
          </w:tcPr>
          <w:p w14:paraId="0C9A04F9"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2.Kebijaksanaan sosial</w:t>
            </w:r>
          </w:p>
        </w:tc>
        <w:tc>
          <w:tcPr>
            <w:tcW w:w="3119" w:type="dxa"/>
            <w:tcBorders>
              <w:top w:val="nil"/>
              <w:left w:val="nil"/>
              <w:bottom w:val="nil"/>
              <w:right w:val="nil"/>
            </w:tcBorders>
            <w:shd w:val="clear" w:color="auto" w:fill="auto"/>
          </w:tcPr>
          <w:p w14:paraId="0BBD734A"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2. Koordinasi dengan orang lain</w:t>
            </w:r>
          </w:p>
        </w:tc>
        <w:tc>
          <w:tcPr>
            <w:tcW w:w="3294" w:type="dxa"/>
            <w:tcBorders>
              <w:top w:val="nil"/>
              <w:left w:val="nil"/>
              <w:bottom w:val="nil"/>
              <w:right w:val="nil"/>
            </w:tcBorders>
            <w:shd w:val="clear" w:color="auto" w:fill="auto"/>
          </w:tcPr>
          <w:p w14:paraId="7DFCA583"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2. Pemikiran kritikal</w:t>
            </w:r>
          </w:p>
        </w:tc>
      </w:tr>
      <w:tr w:rsidR="00AF5EBF" w:rsidRPr="0011685E" w14:paraId="3A36B536" w14:textId="77777777" w:rsidTr="00175000">
        <w:tc>
          <w:tcPr>
            <w:tcW w:w="2943" w:type="dxa"/>
            <w:tcBorders>
              <w:top w:val="nil"/>
              <w:left w:val="nil"/>
              <w:bottom w:val="nil"/>
              <w:right w:val="nil"/>
            </w:tcBorders>
            <w:shd w:val="clear" w:color="auto" w:fill="auto"/>
          </w:tcPr>
          <w:p w14:paraId="5814DEC5"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3. Pemikiran adaptif</w:t>
            </w:r>
          </w:p>
        </w:tc>
        <w:tc>
          <w:tcPr>
            <w:tcW w:w="3119" w:type="dxa"/>
            <w:tcBorders>
              <w:top w:val="nil"/>
              <w:left w:val="nil"/>
              <w:bottom w:val="nil"/>
              <w:right w:val="nil"/>
            </w:tcBorders>
            <w:shd w:val="clear" w:color="auto" w:fill="auto"/>
          </w:tcPr>
          <w:p w14:paraId="33B318D0"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3. Pengurusan manusia</w:t>
            </w:r>
          </w:p>
        </w:tc>
        <w:tc>
          <w:tcPr>
            <w:tcW w:w="3294" w:type="dxa"/>
            <w:tcBorders>
              <w:top w:val="nil"/>
              <w:left w:val="nil"/>
              <w:bottom w:val="nil"/>
              <w:right w:val="nil"/>
            </w:tcBorders>
            <w:shd w:val="clear" w:color="auto" w:fill="auto"/>
          </w:tcPr>
          <w:p w14:paraId="78CBB6F4"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3. Kreativiti</w:t>
            </w:r>
          </w:p>
        </w:tc>
      </w:tr>
      <w:tr w:rsidR="00AF5EBF" w:rsidRPr="0011685E" w14:paraId="61B97768" w14:textId="77777777" w:rsidTr="00175000">
        <w:tc>
          <w:tcPr>
            <w:tcW w:w="2943" w:type="dxa"/>
            <w:tcBorders>
              <w:top w:val="nil"/>
              <w:left w:val="nil"/>
              <w:bottom w:val="nil"/>
              <w:right w:val="nil"/>
            </w:tcBorders>
            <w:shd w:val="clear" w:color="auto" w:fill="auto"/>
          </w:tcPr>
          <w:p w14:paraId="5FD2BB25"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4. Kompetensi merentas budaya</w:t>
            </w:r>
          </w:p>
        </w:tc>
        <w:tc>
          <w:tcPr>
            <w:tcW w:w="3119" w:type="dxa"/>
            <w:tcBorders>
              <w:top w:val="nil"/>
              <w:left w:val="nil"/>
              <w:bottom w:val="nil"/>
              <w:right w:val="nil"/>
            </w:tcBorders>
            <w:shd w:val="clear" w:color="auto" w:fill="auto"/>
          </w:tcPr>
          <w:p w14:paraId="3262752D"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4. Pemikiran kritikal</w:t>
            </w:r>
          </w:p>
        </w:tc>
        <w:tc>
          <w:tcPr>
            <w:tcW w:w="3294" w:type="dxa"/>
            <w:tcBorders>
              <w:top w:val="nil"/>
              <w:left w:val="nil"/>
              <w:bottom w:val="nil"/>
              <w:right w:val="nil"/>
            </w:tcBorders>
            <w:shd w:val="clear" w:color="auto" w:fill="auto"/>
          </w:tcPr>
          <w:p w14:paraId="0636070F"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4. Pengurusan manusia</w:t>
            </w:r>
          </w:p>
        </w:tc>
      </w:tr>
      <w:tr w:rsidR="00AF5EBF" w:rsidRPr="0011685E" w14:paraId="35E54716" w14:textId="77777777" w:rsidTr="00175000">
        <w:tc>
          <w:tcPr>
            <w:tcW w:w="2943" w:type="dxa"/>
            <w:tcBorders>
              <w:top w:val="nil"/>
              <w:left w:val="nil"/>
              <w:bottom w:val="nil"/>
              <w:right w:val="nil"/>
            </w:tcBorders>
            <w:shd w:val="clear" w:color="auto" w:fill="auto"/>
          </w:tcPr>
          <w:p w14:paraId="2326AA06"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5.Pemikiran komputasi</w:t>
            </w:r>
          </w:p>
        </w:tc>
        <w:tc>
          <w:tcPr>
            <w:tcW w:w="3119" w:type="dxa"/>
            <w:tcBorders>
              <w:top w:val="nil"/>
              <w:left w:val="nil"/>
              <w:bottom w:val="nil"/>
              <w:right w:val="nil"/>
            </w:tcBorders>
            <w:shd w:val="clear" w:color="auto" w:fill="auto"/>
          </w:tcPr>
          <w:p w14:paraId="1D556878"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5. Perundingan</w:t>
            </w:r>
          </w:p>
        </w:tc>
        <w:tc>
          <w:tcPr>
            <w:tcW w:w="3294" w:type="dxa"/>
            <w:tcBorders>
              <w:top w:val="nil"/>
              <w:left w:val="nil"/>
              <w:bottom w:val="nil"/>
              <w:right w:val="nil"/>
            </w:tcBorders>
            <w:shd w:val="clear" w:color="auto" w:fill="auto"/>
          </w:tcPr>
          <w:p w14:paraId="70959796"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5. Koordinasi dengan orang lain</w:t>
            </w:r>
          </w:p>
        </w:tc>
      </w:tr>
      <w:tr w:rsidR="00AF5EBF" w:rsidRPr="0011685E" w14:paraId="18C5D611" w14:textId="77777777" w:rsidTr="00175000">
        <w:tc>
          <w:tcPr>
            <w:tcW w:w="2943" w:type="dxa"/>
            <w:tcBorders>
              <w:top w:val="nil"/>
              <w:left w:val="nil"/>
              <w:bottom w:val="nil"/>
              <w:right w:val="nil"/>
            </w:tcBorders>
            <w:shd w:val="clear" w:color="auto" w:fill="auto"/>
          </w:tcPr>
          <w:p w14:paraId="37E4D88E"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6.Literasi media baru</w:t>
            </w:r>
          </w:p>
        </w:tc>
        <w:tc>
          <w:tcPr>
            <w:tcW w:w="3119" w:type="dxa"/>
            <w:tcBorders>
              <w:top w:val="nil"/>
              <w:left w:val="nil"/>
              <w:bottom w:val="nil"/>
              <w:right w:val="nil"/>
            </w:tcBorders>
            <w:shd w:val="clear" w:color="auto" w:fill="auto"/>
          </w:tcPr>
          <w:p w14:paraId="615496F3"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6. Kawalan kualiti</w:t>
            </w:r>
          </w:p>
        </w:tc>
        <w:tc>
          <w:tcPr>
            <w:tcW w:w="3294" w:type="dxa"/>
            <w:tcBorders>
              <w:top w:val="nil"/>
              <w:left w:val="nil"/>
              <w:bottom w:val="nil"/>
              <w:right w:val="nil"/>
            </w:tcBorders>
            <w:shd w:val="clear" w:color="auto" w:fill="auto"/>
          </w:tcPr>
          <w:p w14:paraId="052FE08B"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6. Kebijaksanaan emosi</w:t>
            </w:r>
          </w:p>
        </w:tc>
      </w:tr>
      <w:tr w:rsidR="00AF5EBF" w:rsidRPr="0011685E" w14:paraId="1DB88E89" w14:textId="77777777" w:rsidTr="00175000">
        <w:tc>
          <w:tcPr>
            <w:tcW w:w="2943" w:type="dxa"/>
            <w:tcBorders>
              <w:top w:val="nil"/>
              <w:left w:val="nil"/>
              <w:bottom w:val="nil"/>
              <w:right w:val="nil"/>
            </w:tcBorders>
            <w:shd w:val="clear" w:color="auto" w:fill="auto"/>
          </w:tcPr>
          <w:p w14:paraId="78B20C09"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7.Transbidang</w:t>
            </w:r>
          </w:p>
        </w:tc>
        <w:tc>
          <w:tcPr>
            <w:tcW w:w="3119" w:type="dxa"/>
            <w:tcBorders>
              <w:top w:val="nil"/>
              <w:left w:val="nil"/>
              <w:bottom w:val="nil"/>
              <w:right w:val="nil"/>
            </w:tcBorders>
            <w:shd w:val="clear" w:color="auto" w:fill="auto"/>
          </w:tcPr>
          <w:p w14:paraId="6184A882"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7. Orientasi perkhidmatan</w:t>
            </w:r>
          </w:p>
        </w:tc>
        <w:tc>
          <w:tcPr>
            <w:tcW w:w="3294" w:type="dxa"/>
            <w:tcBorders>
              <w:top w:val="nil"/>
              <w:left w:val="nil"/>
              <w:bottom w:val="nil"/>
              <w:right w:val="nil"/>
            </w:tcBorders>
            <w:shd w:val="clear" w:color="auto" w:fill="auto"/>
          </w:tcPr>
          <w:p w14:paraId="7E1AE847" w14:textId="77777777" w:rsidR="0010112E"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7. Pembuatan keputusan dan </w:t>
            </w:r>
          </w:p>
          <w:p w14:paraId="39416B27" w14:textId="2698F183" w:rsidR="002C14C0" w:rsidRPr="0011685E" w:rsidRDefault="0010112E"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    </w:t>
            </w:r>
            <w:r w:rsidR="002C14C0" w:rsidRPr="0011685E">
              <w:rPr>
                <w:rFonts w:ascii="Times New Roman" w:hAnsi="Times New Roman" w:cs="Times New Roman"/>
                <w:sz w:val="20"/>
                <w:szCs w:val="20"/>
                <w:lang w:val="ms-MY"/>
              </w:rPr>
              <w:t xml:space="preserve">pengadilan </w:t>
            </w:r>
          </w:p>
        </w:tc>
      </w:tr>
      <w:tr w:rsidR="00AF5EBF" w:rsidRPr="0011685E" w14:paraId="1CDEBC3B" w14:textId="77777777" w:rsidTr="00175000">
        <w:tc>
          <w:tcPr>
            <w:tcW w:w="2943" w:type="dxa"/>
            <w:tcBorders>
              <w:top w:val="nil"/>
              <w:left w:val="nil"/>
              <w:bottom w:val="nil"/>
              <w:right w:val="nil"/>
            </w:tcBorders>
            <w:shd w:val="clear" w:color="auto" w:fill="auto"/>
          </w:tcPr>
          <w:p w14:paraId="4C40EFAA" w14:textId="1A7DECD0"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8.Reka</w:t>
            </w:r>
            <w:r w:rsidR="0001784F">
              <w:rPr>
                <w:rFonts w:ascii="Times New Roman" w:hAnsi="Times New Roman" w:cs="Times New Roman"/>
                <w:sz w:val="20"/>
                <w:szCs w:val="20"/>
                <w:lang w:val="ms-MY"/>
              </w:rPr>
              <w:t xml:space="preserve"> </w:t>
            </w:r>
            <w:r w:rsidRPr="0011685E">
              <w:rPr>
                <w:rFonts w:ascii="Times New Roman" w:hAnsi="Times New Roman" w:cs="Times New Roman"/>
                <w:sz w:val="20"/>
                <w:szCs w:val="20"/>
                <w:lang w:val="ms-MY"/>
              </w:rPr>
              <w:t>bentuk pemikiran</w:t>
            </w:r>
          </w:p>
        </w:tc>
        <w:tc>
          <w:tcPr>
            <w:tcW w:w="3119" w:type="dxa"/>
            <w:tcBorders>
              <w:top w:val="nil"/>
              <w:left w:val="nil"/>
              <w:bottom w:val="nil"/>
              <w:right w:val="nil"/>
            </w:tcBorders>
            <w:shd w:val="clear" w:color="auto" w:fill="auto"/>
          </w:tcPr>
          <w:p w14:paraId="78376722" w14:textId="77777777" w:rsidR="0010112E"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8. Pembuatan keputusan dan </w:t>
            </w:r>
          </w:p>
          <w:p w14:paraId="72373B0D" w14:textId="4A068558" w:rsidR="002C14C0" w:rsidRPr="0011685E" w:rsidRDefault="0010112E"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    </w:t>
            </w:r>
            <w:r w:rsidR="002C14C0" w:rsidRPr="0011685E">
              <w:rPr>
                <w:rFonts w:ascii="Times New Roman" w:hAnsi="Times New Roman" w:cs="Times New Roman"/>
                <w:sz w:val="20"/>
                <w:szCs w:val="20"/>
                <w:lang w:val="ms-MY"/>
              </w:rPr>
              <w:t>pengadilan</w:t>
            </w:r>
          </w:p>
        </w:tc>
        <w:tc>
          <w:tcPr>
            <w:tcW w:w="3294" w:type="dxa"/>
            <w:tcBorders>
              <w:top w:val="nil"/>
              <w:left w:val="nil"/>
              <w:bottom w:val="nil"/>
              <w:right w:val="nil"/>
            </w:tcBorders>
            <w:shd w:val="clear" w:color="auto" w:fill="auto"/>
          </w:tcPr>
          <w:p w14:paraId="4BE149F3"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8. Orientasi perkhidmatan</w:t>
            </w:r>
          </w:p>
        </w:tc>
      </w:tr>
      <w:tr w:rsidR="00AF5EBF" w:rsidRPr="0011685E" w14:paraId="63D0DEB9" w14:textId="77777777" w:rsidTr="00175000">
        <w:tc>
          <w:tcPr>
            <w:tcW w:w="2943" w:type="dxa"/>
            <w:tcBorders>
              <w:top w:val="nil"/>
              <w:left w:val="nil"/>
              <w:bottom w:val="nil"/>
              <w:right w:val="nil"/>
            </w:tcBorders>
            <w:shd w:val="clear" w:color="auto" w:fill="auto"/>
          </w:tcPr>
          <w:p w14:paraId="27E7EBD1"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9. Pengurusan Kognitif</w:t>
            </w:r>
          </w:p>
        </w:tc>
        <w:tc>
          <w:tcPr>
            <w:tcW w:w="3119" w:type="dxa"/>
            <w:tcBorders>
              <w:top w:val="nil"/>
              <w:left w:val="nil"/>
              <w:bottom w:val="nil"/>
              <w:right w:val="nil"/>
            </w:tcBorders>
            <w:shd w:val="clear" w:color="auto" w:fill="auto"/>
          </w:tcPr>
          <w:p w14:paraId="074E763D"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9. Pendengar aktif</w:t>
            </w:r>
          </w:p>
        </w:tc>
        <w:tc>
          <w:tcPr>
            <w:tcW w:w="3294" w:type="dxa"/>
            <w:tcBorders>
              <w:top w:val="nil"/>
              <w:left w:val="nil"/>
              <w:bottom w:val="nil"/>
              <w:right w:val="nil"/>
            </w:tcBorders>
            <w:shd w:val="clear" w:color="auto" w:fill="auto"/>
          </w:tcPr>
          <w:p w14:paraId="681AB64F"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9. Perundingan</w:t>
            </w:r>
          </w:p>
        </w:tc>
      </w:tr>
      <w:tr w:rsidR="00AF5EBF" w:rsidRPr="0011685E" w14:paraId="3EDC2B11" w14:textId="77777777" w:rsidTr="00175000">
        <w:tc>
          <w:tcPr>
            <w:tcW w:w="2943" w:type="dxa"/>
            <w:tcBorders>
              <w:top w:val="nil"/>
              <w:left w:val="nil"/>
              <w:bottom w:val="single" w:sz="4" w:space="0" w:color="auto"/>
              <w:right w:val="nil"/>
            </w:tcBorders>
            <w:shd w:val="clear" w:color="auto" w:fill="auto"/>
          </w:tcPr>
          <w:p w14:paraId="5EFD39DE"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10.Kolaborasi virtual</w:t>
            </w:r>
          </w:p>
        </w:tc>
        <w:tc>
          <w:tcPr>
            <w:tcW w:w="3119" w:type="dxa"/>
            <w:tcBorders>
              <w:top w:val="nil"/>
              <w:left w:val="nil"/>
              <w:bottom w:val="single" w:sz="4" w:space="0" w:color="auto"/>
              <w:right w:val="nil"/>
            </w:tcBorders>
            <w:shd w:val="clear" w:color="auto" w:fill="auto"/>
          </w:tcPr>
          <w:p w14:paraId="33A1F19C"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10. Kreativiti</w:t>
            </w:r>
          </w:p>
        </w:tc>
        <w:tc>
          <w:tcPr>
            <w:tcW w:w="3294" w:type="dxa"/>
            <w:tcBorders>
              <w:top w:val="nil"/>
              <w:left w:val="nil"/>
              <w:bottom w:val="single" w:sz="4" w:space="0" w:color="auto"/>
              <w:right w:val="nil"/>
            </w:tcBorders>
            <w:shd w:val="clear" w:color="auto" w:fill="auto"/>
          </w:tcPr>
          <w:p w14:paraId="66BEC017" w14:textId="77777777" w:rsidR="002C14C0" w:rsidRPr="0011685E" w:rsidRDefault="002C14C0" w:rsidP="002C14C0">
            <w:pPr>
              <w:spacing w:line="240" w:lineRule="auto"/>
              <w:ind w:left="0" w:hanging="2"/>
              <w:contextualSpacing/>
              <w:rPr>
                <w:rFonts w:ascii="Times New Roman" w:hAnsi="Times New Roman" w:cs="Times New Roman"/>
                <w:sz w:val="20"/>
                <w:szCs w:val="20"/>
                <w:lang w:val="ms-MY"/>
              </w:rPr>
            </w:pPr>
            <w:r w:rsidRPr="0011685E">
              <w:rPr>
                <w:rFonts w:ascii="Times New Roman" w:hAnsi="Times New Roman" w:cs="Times New Roman"/>
                <w:sz w:val="20"/>
                <w:szCs w:val="20"/>
                <w:lang w:val="ms-MY"/>
              </w:rPr>
              <w:t>10. Fleksibel kognitif</w:t>
            </w:r>
          </w:p>
        </w:tc>
      </w:tr>
    </w:tbl>
    <w:p w14:paraId="1F6CF68E" w14:textId="2BB72438" w:rsidR="002C14C0" w:rsidRPr="0011685E" w:rsidRDefault="002C14C0" w:rsidP="004150FE">
      <w:pPr>
        <w:spacing w:after="0" w:line="240" w:lineRule="auto"/>
        <w:ind w:left="0" w:hanging="2"/>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  Sumber: Fullan, Quinn &amp; McEachen, 201</w:t>
      </w:r>
      <w:r w:rsidR="00893CA8" w:rsidRPr="0011685E">
        <w:rPr>
          <w:rFonts w:ascii="Times New Roman" w:hAnsi="Times New Roman" w:cs="Times New Roman"/>
          <w:sz w:val="20"/>
          <w:szCs w:val="20"/>
          <w:lang w:val="ms-MY"/>
        </w:rPr>
        <w:t>7</w:t>
      </w:r>
    </w:p>
    <w:p w14:paraId="68B9FEA2" w14:textId="77777777" w:rsidR="004150FE" w:rsidRPr="004150FE" w:rsidRDefault="004150FE">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sz w:val="24"/>
          <w:szCs w:val="24"/>
          <w:lang w:val="ms-MY"/>
        </w:rPr>
      </w:pPr>
    </w:p>
    <w:p w14:paraId="517558E0" w14:textId="02B131EE" w:rsidR="003042E8" w:rsidRPr="0011685E" w:rsidRDefault="006872D7">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sz w:val="24"/>
          <w:szCs w:val="24"/>
          <w:lang w:val="ms-MY"/>
        </w:rPr>
      </w:pPr>
      <w:r w:rsidRPr="0011685E">
        <w:rPr>
          <w:rFonts w:ascii="Times New Roman" w:eastAsia="Times New Roman" w:hAnsi="Times New Roman" w:cs="Times New Roman"/>
          <w:bCs/>
          <w:i/>
          <w:iCs/>
          <w:sz w:val="24"/>
          <w:szCs w:val="24"/>
          <w:lang w:val="ms-MY"/>
        </w:rPr>
        <w:t xml:space="preserve">Bentuk </w:t>
      </w:r>
      <w:r w:rsidR="004331C1">
        <w:rPr>
          <w:rFonts w:ascii="Times New Roman" w:eastAsia="Times New Roman" w:hAnsi="Times New Roman" w:cs="Times New Roman"/>
          <w:bCs/>
          <w:i/>
          <w:iCs/>
          <w:sz w:val="24"/>
          <w:szCs w:val="24"/>
          <w:lang w:val="ms-MY"/>
        </w:rPr>
        <w:t>budaya k</w:t>
      </w:r>
      <w:r w:rsidR="003042E8" w:rsidRPr="0011685E">
        <w:rPr>
          <w:rFonts w:ascii="Times New Roman" w:eastAsia="Times New Roman" w:hAnsi="Times New Roman" w:cs="Times New Roman"/>
          <w:bCs/>
          <w:i/>
          <w:iCs/>
          <w:sz w:val="24"/>
          <w:szCs w:val="24"/>
          <w:lang w:val="ms-MY"/>
        </w:rPr>
        <w:t>olaborasi</w:t>
      </w:r>
    </w:p>
    <w:p w14:paraId="0AE3A0E9" w14:textId="77777777" w:rsidR="006872D7" w:rsidRPr="0011685E" w:rsidRDefault="006872D7" w:rsidP="003042E8">
      <w:pPr>
        <w:spacing w:line="240" w:lineRule="auto"/>
        <w:ind w:left="0" w:hanging="2"/>
        <w:contextualSpacing/>
        <w:jc w:val="both"/>
        <w:rPr>
          <w:rFonts w:ascii="Times New Roman" w:hAnsi="Times New Roman" w:cs="Times New Roman"/>
          <w:sz w:val="24"/>
          <w:szCs w:val="24"/>
          <w:lang w:val="ms-MY"/>
        </w:rPr>
      </w:pPr>
    </w:p>
    <w:p w14:paraId="2047B2B3" w14:textId="05B0FDC9" w:rsidR="00E94C1A" w:rsidRPr="0011685E" w:rsidRDefault="003042E8" w:rsidP="007B7EBF">
      <w:pPr>
        <w:spacing w:line="240" w:lineRule="auto"/>
        <w:ind w:left="-2"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Budaya kolabora</w:t>
      </w:r>
      <w:r w:rsidR="00144236" w:rsidRPr="0011685E">
        <w:rPr>
          <w:rFonts w:ascii="Times New Roman" w:hAnsi="Times New Roman" w:cs="Times New Roman"/>
          <w:sz w:val="24"/>
          <w:szCs w:val="24"/>
          <w:lang w:val="ms-MY"/>
        </w:rPr>
        <w:t>si</w:t>
      </w:r>
      <w:r w:rsidR="00D76EC2"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berlaku dalam aktiviti seharian, program dan acara sekolah, semasa sesi pertukaran idea dan pengalaman, serta analisis amalan pengajaran (Shakenova, 2017).</w:t>
      </w:r>
      <w:r w:rsidR="00E94C1A" w:rsidRPr="0011685E">
        <w:rPr>
          <w:rFonts w:ascii="Times New Roman" w:hAnsi="Times New Roman" w:cs="Times New Roman"/>
          <w:sz w:val="24"/>
          <w:szCs w:val="24"/>
          <w:lang w:val="ms-MY"/>
        </w:rPr>
        <w:t xml:space="preserve"> Budaya kolaborasi terbentuk apabila pendidik secara intelektual dan fizikal berkongsi kualiti pengajaran dan pembelajaran dalam pertemuan secara bersemu</w:t>
      </w:r>
      <w:r w:rsidR="0038675A" w:rsidRPr="0011685E">
        <w:rPr>
          <w:rFonts w:ascii="Times New Roman" w:hAnsi="Times New Roman" w:cs="Times New Roman"/>
          <w:sz w:val="24"/>
          <w:szCs w:val="24"/>
          <w:lang w:val="ms-MY"/>
        </w:rPr>
        <w:t>ka</w:t>
      </w:r>
      <w:r w:rsidR="00E94C1A" w:rsidRPr="0011685E">
        <w:rPr>
          <w:rFonts w:ascii="Times New Roman" w:hAnsi="Times New Roman" w:cs="Times New Roman"/>
          <w:sz w:val="24"/>
          <w:szCs w:val="24"/>
          <w:lang w:val="ms-MY"/>
        </w:rPr>
        <w:t>. Mereka bersama menetapkan hala tuju bagi mencapai visi pengajaran dan pembelajaran. Setiap ahli dalam pasukan kolaborasi mempunyai nilai dan pandangan yang saksama (Carpenter, 201</w:t>
      </w:r>
      <w:r w:rsidR="00A035A1" w:rsidRPr="0011685E">
        <w:rPr>
          <w:rFonts w:ascii="Times New Roman" w:hAnsi="Times New Roman" w:cs="Times New Roman"/>
          <w:sz w:val="24"/>
          <w:szCs w:val="24"/>
          <w:lang w:val="ms-MY"/>
        </w:rPr>
        <w:t>7</w:t>
      </w:r>
      <w:r w:rsidR="00E94C1A" w:rsidRPr="0011685E">
        <w:rPr>
          <w:rFonts w:ascii="Times New Roman" w:hAnsi="Times New Roman" w:cs="Times New Roman"/>
          <w:sz w:val="24"/>
          <w:szCs w:val="24"/>
          <w:lang w:val="ms-MY"/>
        </w:rPr>
        <w:t>).</w:t>
      </w:r>
    </w:p>
    <w:p w14:paraId="2BB520F4" w14:textId="57C0AD5A" w:rsidR="0010112E" w:rsidRPr="0011685E" w:rsidRDefault="003042E8" w:rsidP="0010112E">
      <w:pPr>
        <w:spacing w:line="240" w:lineRule="auto"/>
        <w:ind w:left="-2" w:firstLineChars="118" w:firstLine="283"/>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Berdasarkan panda</w:t>
      </w:r>
      <w:r w:rsidR="00E94C1A" w:rsidRPr="0011685E">
        <w:rPr>
          <w:rFonts w:ascii="Times New Roman" w:hAnsi="Times New Roman" w:cs="Times New Roman"/>
          <w:sz w:val="24"/>
          <w:szCs w:val="24"/>
          <w:lang w:val="ms-MY"/>
        </w:rPr>
        <w:t>n</w:t>
      </w:r>
      <w:r w:rsidRPr="0011685E">
        <w:rPr>
          <w:rFonts w:ascii="Times New Roman" w:hAnsi="Times New Roman" w:cs="Times New Roman"/>
          <w:sz w:val="24"/>
          <w:szCs w:val="24"/>
          <w:lang w:val="ms-MY"/>
        </w:rPr>
        <w:t xml:space="preserve">gan Hargreaves (1994), terdapat lima bentuk budaya kolaborasi yang mempunyai ciri-ciri yang berbeza antara satu sama lain. Antaranya ialah: 1) </w:t>
      </w:r>
      <w:r w:rsidR="0001784F">
        <w:rPr>
          <w:rFonts w:ascii="Times New Roman" w:hAnsi="Times New Roman" w:cs="Times New Roman"/>
          <w:sz w:val="24"/>
          <w:szCs w:val="24"/>
          <w:lang w:val="ms-MY"/>
        </w:rPr>
        <w:t>pengasingan</w:t>
      </w:r>
      <w:r w:rsidRPr="0011685E">
        <w:rPr>
          <w:rFonts w:ascii="Times New Roman" w:hAnsi="Times New Roman" w:cs="Times New Roman"/>
          <w:sz w:val="24"/>
          <w:szCs w:val="24"/>
          <w:lang w:val="ms-MY"/>
        </w:rPr>
        <w:t xml:space="preserve">, 2) kolaborasi, 3) </w:t>
      </w:r>
      <w:r w:rsidR="0001784F">
        <w:rPr>
          <w:rFonts w:ascii="Times New Roman" w:hAnsi="Times New Roman" w:cs="Times New Roman"/>
          <w:sz w:val="24"/>
          <w:szCs w:val="24"/>
          <w:lang w:val="ms-MY"/>
        </w:rPr>
        <w:t>kejeleketan</w:t>
      </w:r>
      <w:r w:rsidRPr="0011685E">
        <w:rPr>
          <w:rFonts w:ascii="Times New Roman" w:hAnsi="Times New Roman" w:cs="Times New Roman"/>
          <w:sz w:val="24"/>
          <w:szCs w:val="24"/>
          <w:lang w:val="ms-MY"/>
        </w:rPr>
        <w:t xml:space="preserve"> yang dipaksa, 4) “</w:t>
      </w:r>
      <w:r w:rsidRPr="0011685E">
        <w:rPr>
          <w:rFonts w:ascii="Times New Roman" w:hAnsi="Times New Roman" w:cs="Times New Roman"/>
          <w:i/>
          <w:iCs/>
          <w:sz w:val="24"/>
          <w:szCs w:val="24"/>
          <w:lang w:val="ms-MY"/>
        </w:rPr>
        <w:t>balkanization</w:t>
      </w:r>
      <w:r w:rsidRPr="0011685E">
        <w:rPr>
          <w:rFonts w:ascii="Times New Roman" w:hAnsi="Times New Roman" w:cs="Times New Roman"/>
          <w:sz w:val="24"/>
          <w:szCs w:val="24"/>
          <w:lang w:val="ms-MY"/>
        </w:rPr>
        <w:t>”, 5) “</w:t>
      </w:r>
      <w:r w:rsidRPr="0011685E">
        <w:rPr>
          <w:rFonts w:ascii="Times New Roman" w:hAnsi="Times New Roman" w:cs="Times New Roman"/>
          <w:i/>
          <w:iCs/>
          <w:sz w:val="24"/>
          <w:szCs w:val="24"/>
          <w:lang w:val="ms-MY"/>
        </w:rPr>
        <w:t>moving mosaic</w:t>
      </w:r>
      <w:r w:rsidRPr="0011685E">
        <w:rPr>
          <w:rFonts w:ascii="Times New Roman" w:hAnsi="Times New Roman" w:cs="Times New Roman"/>
          <w:sz w:val="24"/>
          <w:szCs w:val="24"/>
          <w:lang w:val="ms-MY"/>
        </w:rPr>
        <w:t>”</w:t>
      </w:r>
      <w:r w:rsidR="0010112E" w:rsidRPr="0011685E">
        <w:rPr>
          <w:rFonts w:ascii="Times New Roman" w:hAnsi="Times New Roman" w:cs="Times New Roman"/>
          <w:sz w:val="24"/>
          <w:szCs w:val="24"/>
          <w:lang w:val="ms-MY"/>
        </w:rPr>
        <w:t xml:space="preserve"> yang diterangkan seperti berikut:</w:t>
      </w:r>
    </w:p>
    <w:p w14:paraId="7C9B314E" w14:textId="0A4DF650" w:rsidR="003042E8" w:rsidRPr="0011685E" w:rsidRDefault="003042E8" w:rsidP="0010112E">
      <w:pPr>
        <w:spacing w:line="240" w:lineRule="auto"/>
        <w:ind w:left="-2"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1) </w:t>
      </w:r>
      <w:r w:rsidR="0001784F">
        <w:rPr>
          <w:rFonts w:ascii="Times New Roman" w:hAnsi="Times New Roman" w:cs="Times New Roman"/>
          <w:sz w:val="24"/>
          <w:szCs w:val="24"/>
          <w:lang w:val="ms-MY"/>
        </w:rPr>
        <w:t>Pengasingan</w:t>
      </w:r>
      <w:r w:rsidR="004150F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 bentuk budaya ini mendapat kritikan oleh sesetengah sarjana misalnya </w:t>
      </w:r>
      <w:r w:rsidR="00171C7D" w:rsidRPr="0011685E">
        <w:rPr>
          <w:rFonts w:ascii="Times New Roman" w:hAnsi="Times New Roman" w:cs="Times New Roman"/>
          <w:sz w:val="24"/>
          <w:szCs w:val="24"/>
          <w:lang w:val="ms-MY"/>
        </w:rPr>
        <w:t>Banerjee</w:t>
      </w:r>
      <w:r w:rsidR="0038675A" w:rsidRPr="0011685E">
        <w:rPr>
          <w:rFonts w:ascii="Times New Roman" w:hAnsi="Times New Roman" w:cs="Times New Roman"/>
          <w:sz w:val="24"/>
          <w:szCs w:val="24"/>
          <w:lang w:val="ms-MY"/>
        </w:rPr>
        <w:t>, Stearns, Moller dan Mickelson (</w:t>
      </w:r>
      <w:r w:rsidR="00171C7D" w:rsidRPr="0011685E">
        <w:rPr>
          <w:rFonts w:ascii="Times New Roman" w:hAnsi="Times New Roman" w:cs="Times New Roman"/>
          <w:sz w:val="24"/>
          <w:szCs w:val="24"/>
          <w:lang w:val="ms-MY"/>
        </w:rPr>
        <w:t>2017</w:t>
      </w:r>
      <w:r w:rsidR="0038675A" w:rsidRPr="0011685E">
        <w:rPr>
          <w:rFonts w:ascii="Times New Roman" w:hAnsi="Times New Roman" w:cs="Times New Roman"/>
          <w:sz w:val="24"/>
          <w:szCs w:val="24"/>
          <w:lang w:val="ms-MY"/>
        </w:rPr>
        <w:t>)</w:t>
      </w:r>
      <w:r w:rsidR="00171C7D"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berpendapat</w:t>
      </w:r>
      <w:r w:rsidR="00D80691" w:rsidRPr="0011685E">
        <w:rPr>
          <w:rFonts w:ascii="Times New Roman" w:hAnsi="Times New Roman" w:cs="Times New Roman"/>
          <w:sz w:val="24"/>
          <w:szCs w:val="24"/>
          <w:lang w:val="ms-MY"/>
        </w:rPr>
        <w:t xml:space="preserve"> guru </w:t>
      </w:r>
      <w:r w:rsidRPr="0011685E">
        <w:rPr>
          <w:rFonts w:ascii="Times New Roman" w:hAnsi="Times New Roman" w:cs="Times New Roman"/>
          <w:sz w:val="24"/>
          <w:szCs w:val="24"/>
          <w:lang w:val="ms-MY"/>
        </w:rPr>
        <w:t>bekerja secara sendirian</w:t>
      </w:r>
      <w:r w:rsidR="00D80691" w:rsidRPr="0011685E">
        <w:rPr>
          <w:rFonts w:ascii="Times New Roman" w:hAnsi="Times New Roman" w:cs="Times New Roman"/>
          <w:sz w:val="24"/>
          <w:szCs w:val="24"/>
          <w:lang w:val="ms-MY"/>
        </w:rPr>
        <w:t xml:space="preserve"> tidak berupaya meningkatkan kemahiran diri</w:t>
      </w:r>
      <w:r w:rsidR="00171C7D" w:rsidRPr="0011685E">
        <w:rPr>
          <w:rFonts w:ascii="Times New Roman" w:hAnsi="Times New Roman" w:cs="Times New Roman"/>
          <w:sz w:val="24"/>
          <w:szCs w:val="24"/>
          <w:lang w:val="ms-MY"/>
        </w:rPr>
        <w:t xml:space="preserve"> disebabkan</w:t>
      </w:r>
      <w:r w:rsidR="0038675A" w:rsidRPr="0011685E">
        <w:rPr>
          <w:rFonts w:ascii="Times New Roman" w:hAnsi="Times New Roman" w:cs="Times New Roman"/>
          <w:sz w:val="24"/>
          <w:szCs w:val="24"/>
          <w:lang w:val="ms-MY"/>
        </w:rPr>
        <w:t xml:space="preserve"> oleh kurangnya </w:t>
      </w:r>
      <w:r w:rsidR="00171C7D" w:rsidRPr="0011685E">
        <w:rPr>
          <w:rFonts w:ascii="Times New Roman" w:hAnsi="Times New Roman" w:cs="Times New Roman"/>
          <w:sz w:val="24"/>
          <w:szCs w:val="24"/>
          <w:lang w:val="ms-MY"/>
        </w:rPr>
        <w:t>kepuasan bekerja</w:t>
      </w:r>
      <w:r w:rsidR="00D80691"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Namun, sesetengah kes, </w:t>
      </w:r>
      <w:r w:rsidR="00171C7D" w:rsidRPr="0011685E">
        <w:rPr>
          <w:rFonts w:ascii="Times New Roman" w:hAnsi="Times New Roman" w:cs="Times New Roman"/>
          <w:sz w:val="24"/>
          <w:szCs w:val="24"/>
          <w:lang w:val="ms-MY"/>
        </w:rPr>
        <w:t>mereka mungkin lebih komited dalam meningkatkan prestasi murid (</w:t>
      </w:r>
      <w:r w:rsidR="0038675A" w:rsidRPr="0011685E">
        <w:rPr>
          <w:rFonts w:ascii="Times New Roman" w:hAnsi="Times New Roman" w:cs="Times New Roman"/>
          <w:sz w:val="24"/>
          <w:szCs w:val="24"/>
          <w:lang w:val="ms-MY"/>
        </w:rPr>
        <w:t>Lee &amp; Lee</w:t>
      </w:r>
      <w:r w:rsidR="00171C7D" w:rsidRPr="0011685E">
        <w:rPr>
          <w:rFonts w:ascii="Times New Roman" w:hAnsi="Times New Roman" w:cs="Times New Roman"/>
          <w:sz w:val="24"/>
          <w:szCs w:val="24"/>
          <w:lang w:val="ms-MY"/>
        </w:rPr>
        <w:t>, 2018)</w:t>
      </w:r>
      <w:r w:rsidRPr="0011685E">
        <w:rPr>
          <w:rFonts w:ascii="Times New Roman" w:hAnsi="Times New Roman" w:cs="Times New Roman"/>
          <w:sz w:val="24"/>
          <w:szCs w:val="24"/>
          <w:lang w:val="ms-MY"/>
        </w:rPr>
        <w:t xml:space="preserve">. </w:t>
      </w:r>
    </w:p>
    <w:p w14:paraId="45C3129D" w14:textId="6BEF0073" w:rsidR="0010112E" w:rsidRPr="0011685E" w:rsidRDefault="003042E8" w:rsidP="0010112E">
      <w:pPr>
        <w:spacing w:line="240" w:lineRule="auto"/>
        <w:ind w:left="-2"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2) </w:t>
      </w:r>
      <w:r w:rsidR="0010112E" w:rsidRPr="0011685E">
        <w:rPr>
          <w:rFonts w:ascii="Times New Roman" w:hAnsi="Times New Roman" w:cs="Times New Roman"/>
          <w:sz w:val="24"/>
          <w:szCs w:val="24"/>
          <w:lang w:val="ms-MY"/>
        </w:rPr>
        <w:t>K</w:t>
      </w:r>
      <w:r w:rsidRPr="0011685E">
        <w:rPr>
          <w:rFonts w:ascii="Times New Roman" w:hAnsi="Times New Roman" w:cs="Times New Roman"/>
          <w:sz w:val="24"/>
          <w:szCs w:val="24"/>
          <w:lang w:val="ms-MY"/>
        </w:rPr>
        <w:t>olaborasi</w:t>
      </w:r>
      <w:r w:rsidR="004150F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antara ciri-cirinya termasuklah dibentuk sendiri oleh guru sendiri</w:t>
      </w:r>
      <w:r w:rsidR="005930DD">
        <w:rPr>
          <w:rFonts w:ascii="Times New Roman" w:hAnsi="Times New Roman" w:cs="Times New Roman"/>
          <w:sz w:val="24"/>
          <w:szCs w:val="24"/>
          <w:lang w:val="ms-MY"/>
        </w:rPr>
        <w:t>. Ia</w:t>
      </w:r>
      <w:r w:rsidRPr="0011685E">
        <w:rPr>
          <w:rFonts w:ascii="Times New Roman" w:hAnsi="Times New Roman" w:cs="Times New Roman"/>
          <w:sz w:val="24"/>
          <w:szCs w:val="24"/>
          <w:lang w:val="ms-MY"/>
        </w:rPr>
        <w:t xml:space="preserve"> disokong oleh pengurusan</w:t>
      </w:r>
      <w:r w:rsidR="005930DD">
        <w:rPr>
          <w:rFonts w:ascii="Times New Roman" w:hAnsi="Times New Roman" w:cs="Times New Roman"/>
          <w:sz w:val="24"/>
          <w:szCs w:val="24"/>
          <w:lang w:val="ms-MY"/>
        </w:rPr>
        <w:t xml:space="preserve"> dan dilakukan </w:t>
      </w:r>
      <w:r w:rsidRPr="0011685E">
        <w:rPr>
          <w:rFonts w:ascii="Times New Roman" w:hAnsi="Times New Roman" w:cs="Times New Roman"/>
          <w:sz w:val="24"/>
          <w:szCs w:val="24"/>
          <w:lang w:val="ms-MY"/>
        </w:rPr>
        <w:t>secara sukarela tanpa</w:t>
      </w:r>
      <w:r w:rsidR="005930DD">
        <w:rPr>
          <w:rFonts w:ascii="Times New Roman" w:hAnsi="Times New Roman" w:cs="Times New Roman"/>
          <w:sz w:val="24"/>
          <w:szCs w:val="24"/>
          <w:lang w:val="ms-MY"/>
        </w:rPr>
        <w:t xml:space="preserve"> memberi masalah</w:t>
      </w:r>
      <w:r w:rsidRPr="0011685E">
        <w:rPr>
          <w:rFonts w:ascii="Times New Roman" w:hAnsi="Times New Roman" w:cs="Times New Roman"/>
          <w:sz w:val="24"/>
          <w:szCs w:val="24"/>
          <w:lang w:val="ms-MY"/>
        </w:rPr>
        <w:t xml:space="preserve"> kepada pentadbir</w:t>
      </w:r>
      <w:r w:rsidR="005930DD">
        <w:rPr>
          <w:rFonts w:ascii="Times New Roman" w:hAnsi="Times New Roman" w:cs="Times New Roman"/>
          <w:sz w:val="24"/>
          <w:szCs w:val="24"/>
          <w:lang w:val="ms-MY"/>
        </w:rPr>
        <w:t>. Kolaborasi juga ber</w:t>
      </w:r>
      <w:r w:rsidRPr="0011685E">
        <w:rPr>
          <w:rFonts w:ascii="Times New Roman" w:hAnsi="Times New Roman" w:cs="Times New Roman"/>
          <w:sz w:val="24"/>
          <w:szCs w:val="24"/>
          <w:lang w:val="ms-MY"/>
        </w:rPr>
        <w:t>orientasi</w:t>
      </w:r>
      <w:r w:rsidR="005930DD">
        <w:rPr>
          <w:rFonts w:ascii="Times New Roman" w:hAnsi="Times New Roman" w:cs="Times New Roman"/>
          <w:sz w:val="24"/>
          <w:szCs w:val="24"/>
          <w:lang w:val="ms-MY"/>
        </w:rPr>
        <w:t>kan</w:t>
      </w:r>
      <w:r w:rsidRPr="0011685E">
        <w:rPr>
          <w:rFonts w:ascii="Times New Roman" w:hAnsi="Times New Roman" w:cs="Times New Roman"/>
          <w:sz w:val="24"/>
          <w:szCs w:val="24"/>
          <w:lang w:val="ms-MY"/>
        </w:rPr>
        <w:t xml:space="preserve"> pembangunan, berlaku </w:t>
      </w:r>
      <w:r w:rsidR="005930DD">
        <w:rPr>
          <w:rFonts w:ascii="Times New Roman" w:hAnsi="Times New Roman" w:cs="Times New Roman"/>
          <w:sz w:val="24"/>
          <w:szCs w:val="24"/>
          <w:lang w:val="ms-MY"/>
        </w:rPr>
        <w:t xml:space="preserve">pada </w:t>
      </w:r>
      <w:r w:rsidRPr="0011685E">
        <w:rPr>
          <w:rFonts w:ascii="Times New Roman" w:hAnsi="Times New Roman" w:cs="Times New Roman"/>
          <w:sz w:val="24"/>
          <w:szCs w:val="24"/>
          <w:lang w:val="ms-MY"/>
        </w:rPr>
        <w:t>bila-bila masa dan di mana</w:t>
      </w:r>
      <w:r w:rsidR="005930DD">
        <w:rPr>
          <w:rFonts w:ascii="Times New Roman" w:hAnsi="Times New Roman" w:cs="Times New Roman"/>
          <w:sz w:val="24"/>
          <w:szCs w:val="24"/>
          <w:lang w:val="ms-MY"/>
        </w:rPr>
        <w:t xml:space="preserve"> sahaja serta </w:t>
      </w:r>
      <w:r w:rsidRPr="0011685E">
        <w:rPr>
          <w:rFonts w:ascii="Times New Roman" w:hAnsi="Times New Roman" w:cs="Times New Roman"/>
          <w:sz w:val="24"/>
          <w:szCs w:val="24"/>
          <w:lang w:val="ms-MY"/>
        </w:rPr>
        <w:t>mempunyai hasil kerja yang tidak terjangka.</w:t>
      </w:r>
    </w:p>
    <w:p w14:paraId="68BF7658" w14:textId="4AF12E1E" w:rsidR="003042E8" w:rsidRPr="0011685E" w:rsidRDefault="003042E8" w:rsidP="0010112E">
      <w:pPr>
        <w:spacing w:line="240" w:lineRule="auto"/>
        <w:ind w:left="-2"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3) </w:t>
      </w:r>
      <w:r w:rsidR="0001784F">
        <w:rPr>
          <w:rFonts w:ascii="Times New Roman" w:hAnsi="Times New Roman" w:cs="Times New Roman"/>
          <w:sz w:val="24"/>
          <w:szCs w:val="24"/>
          <w:lang w:val="ms-MY"/>
        </w:rPr>
        <w:t>Kejeleketan</w:t>
      </w:r>
      <w:r w:rsidRPr="0011685E">
        <w:rPr>
          <w:rFonts w:ascii="Times New Roman" w:hAnsi="Times New Roman" w:cs="Times New Roman"/>
          <w:sz w:val="24"/>
          <w:szCs w:val="24"/>
          <w:lang w:val="ms-MY"/>
        </w:rPr>
        <w:t xml:space="preserve"> yang dipaksa</w:t>
      </w:r>
      <w:r w:rsidR="004150F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 berbeza dengan budaya kolaborasi, kolaborasi </w:t>
      </w:r>
      <w:r w:rsidR="00171C7D" w:rsidRPr="0011685E">
        <w:rPr>
          <w:rFonts w:ascii="Times New Roman" w:hAnsi="Times New Roman" w:cs="Times New Roman"/>
          <w:sz w:val="24"/>
          <w:szCs w:val="24"/>
          <w:lang w:val="ms-MY"/>
        </w:rPr>
        <w:t xml:space="preserve">ini </w:t>
      </w:r>
      <w:r w:rsidRPr="0011685E">
        <w:rPr>
          <w:rFonts w:ascii="Times New Roman" w:hAnsi="Times New Roman" w:cs="Times New Roman"/>
          <w:sz w:val="24"/>
          <w:szCs w:val="24"/>
          <w:lang w:val="ms-MY"/>
        </w:rPr>
        <w:t xml:space="preserve">dibentuk atas arahan pentadbir. Masa dan tempat kolaborasi ditetapkan oleh pentadbir dan hasil kolaborasi dapat dijangka. </w:t>
      </w:r>
      <w:r w:rsidR="00D80691" w:rsidRPr="0011685E">
        <w:rPr>
          <w:rFonts w:ascii="Times New Roman" w:hAnsi="Times New Roman" w:cs="Times New Roman"/>
          <w:sz w:val="24"/>
          <w:szCs w:val="24"/>
          <w:lang w:val="ms-MY"/>
        </w:rPr>
        <w:t>B</w:t>
      </w:r>
      <w:r w:rsidRPr="0011685E">
        <w:rPr>
          <w:rFonts w:ascii="Times New Roman" w:hAnsi="Times New Roman" w:cs="Times New Roman"/>
          <w:sz w:val="24"/>
          <w:szCs w:val="24"/>
          <w:lang w:val="ms-MY"/>
        </w:rPr>
        <w:t xml:space="preserve">udaya seperti </w:t>
      </w:r>
      <w:r w:rsidR="00D80691" w:rsidRPr="0011685E">
        <w:rPr>
          <w:rFonts w:ascii="Times New Roman" w:hAnsi="Times New Roman" w:cs="Times New Roman"/>
          <w:sz w:val="24"/>
          <w:szCs w:val="24"/>
          <w:lang w:val="ms-MY"/>
        </w:rPr>
        <w:t xml:space="preserve">ini </w:t>
      </w:r>
      <w:r w:rsidRPr="0011685E">
        <w:rPr>
          <w:rFonts w:ascii="Times New Roman" w:hAnsi="Times New Roman" w:cs="Times New Roman"/>
          <w:sz w:val="24"/>
          <w:szCs w:val="24"/>
          <w:lang w:val="ms-MY"/>
        </w:rPr>
        <w:t>boleh memberi kesan positif</w:t>
      </w:r>
      <w:r w:rsidR="005930DD">
        <w:rPr>
          <w:rFonts w:ascii="Times New Roman" w:hAnsi="Times New Roman" w:cs="Times New Roman"/>
          <w:sz w:val="24"/>
          <w:szCs w:val="24"/>
          <w:lang w:val="ms-MY"/>
        </w:rPr>
        <w:t xml:space="preserve"> dan juga</w:t>
      </w:r>
      <w:r w:rsidRPr="0011685E">
        <w:rPr>
          <w:rFonts w:ascii="Times New Roman" w:hAnsi="Times New Roman" w:cs="Times New Roman"/>
          <w:sz w:val="24"/>
          <w:szCs w:val="24"/>
          <w:lang w:val="ms-MY"/>
        </w:rPr>
        <w:t xml:space="preserve"> </w:t>
      </w:r>
      <w:r w:rsidR="00D80691" w:rsidRPr="0011685E">
        <w:rPr>
          <w:rFonts w:ascii="Times New Roman" w:hAnsi="Times New Roman" w:cs="Times New Roman"/>
          <w:sz w:val="24"/>
          <w:szCs w:val="24"/>
          <w:lang w:val="ms-MY"/>
        </w:rPr>
        <w:t>negati</w:t>
      </w:r>
      <w:r w:rsidR="00171C7D" w:rsidRPr="0011685E">
        <w:rPr>
          <w:rFonts w:ascii="Times New Roman" w:hAnsi="Times New Roman" w:cs="Times New Roman"/>
          <w:sz w:val="24"/>
          <w:szCs w:val="24"/>
          <w:lang w:val="ms-MY"/>
        </w:rPr>
        <w:t>f</w:t>
      </w:r>
      <w:r w:rsidR="00D80691" w:rsidRPr="0011685E">
        <w:rPr>
          <w:rFonts w:ascii="Times New Roman" w:hAnsi="Times New Roman" w:cs="Times New Roman"/>
          <w:sz w:val="24"/>
          <w:szCs w:val="24"/>
          <w:lang w:val="ms-MY"/>
        </w:rPr>
        <w:t xml:space="preserve"> kepada sesebuah organisasi</w:t>
      </w:r>
      <w:r w:rsidRPr="0011685E">
        <w:rPr>
          <w:rFonts w:ascii="Times New Roman" w:hAnsi="Times New Roman" w:cs="Times New Roman"/>
          <w:sz w:val="24"/>
          <w:szCs w:val="24"/>
          <w:lang w:val="ms-MY"/>
        </w:rPr>
        <w:t xml:space="preserve"> </w:t>
      </w:r>
      <w:r w:rsidR="00D80691" w:rsidRPr="0011685E">
        <w:rPr>
          <w:rFonts w:ascii="Times New Roman" w:hAnsi="Times New Roman" w:cs="Times New Roman"/>
          <w:sz w:val="24"/>
          <w:szCs w:val="24"/>
          <w:lang w:val="ms-MY"/>
        </w:rPr>
        <w:t xml:space="preserve">dan ia </w:t>
      </w:r>
      <w:r w:rsidRPr="0011685E">
        <w:rPr>
          <w:rFonts w:ascii="Times New Roman" w:hAnsi="Times New Roman" w:cs="Times New Roman"/>
          <w:sz w:val="24"/>
          <w:szCs w:val="24"/>
          <w:lang w:val="ms-MY"/>
        </w:rPr>
        <w:t xml:space="preserve">bergantung kepada situasi yang digunakan. </w:t>
      </w:r>
    </w:p>
    <w:p w14:paraId="1868BEB1" w14:textId="218315EF" w:rsidR="0010112E" w:rsidRPr="0011685E" w:rsidRDefault="003042E8" w:rsidP="0010112E">
      <w:pPr>
        <w:spacing w:line="240" w:lineRule="auto"/>
        <w:ind w:left="-2"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lastRenderedPageBreak/>
        <w:t>4) Budaya “</w:t>
      </w:r>
      <w:r w:rsidRPr="0011685E">
        <w:rPr>
          <w:rFonts w:ascii="Times New Roman" w:hAnsi="Times New Roman" w:cs="Times New Roman"/>
          <w:i/>
          <w:iCs/>
          <w:sz w:val="24"/>
          <w:szCs w:val="24"/>
          <w:lang w:val="ms-MY"/>
        </w:rPr>
        <w:t>balkanization</w:t>
      </w:r>
      <w:r w:rsidRPr="0011685E">
        <w:rPr>
          <w:rFonts w:ascii="Times New Roman" w:hAnsi="Times New Roman" w:cs="Times New Roman"/>
          <w:sz w:val="24"/>
          <w:szCs w:val="24"/>
          <w:lang w:val="ms-MY"/>
        </w:rPr>
        <w:t>”</w:t>
      </w:r>
      <w:r w:rsidR="004150F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merujuk kepada pasukan</w:t>
      </w:r>
      <w:r w:rsidR="005930DD">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kolaborasi dalam sekolah yang bersaing antara satu sama lain. Budaya ini mewujudkan jurang sempadan antara pasukan, personal guru berdasarkan subjek atau panitia tertentu, sub-pasukan yang kekal</w:t>
      </w:r>
      <w:r w:rsidR="00171C7D" w:rsidRPr="0011685E">
        <w:rPr>
          <w:rFonts w:ascii="Times New Roman" w:hAnsi="Times New Roman" w:cs="Times New Roman"/>
          <w:sz w:val="24"/>
          <w:szCs w:val="24"/>
          <w:lang w:val="ms-MY"/>
        </w:rPr>
        <w:t xml:space="preserve"> dan </w:t>
      </w:r>
      <w:r w:rsidRPr="0011685E">
        <w:rPr>
          <w:rFonts w:ascii="Times New Roman" w:hAnsi="Times New Roman" w:cs="Times New Roman"/>
          <w:sz w:val="24"/>
          <w:szCs w:val="24"/>
          <w:lang w:val="ms-MY"/>
        </w:rPr>
        <w:t xml:space="preserve">perspektif politik yang merujuk kepada kawalan kuasa yang mempengaruhi pengagihan sumber dan promosi. </w:t>
      </w:r>
    </w:p>
    <w:p w14:paraId="142BF54C" w14:textId="3CED2DEB" w:rsidR="003042E8" w:rsidRPr="0011685E" w:rsidRDefault="003042E8" w:rsidP="00D80691">
      <w:pPr>
        <w:spacing w:line="240" w:lineRule="auto"/>
        <w:ind w:left="-2" w:firstLineChars="0" w:firstLine="0"/>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5) ‘</w:t>
      </w:r>
      <w:r w:rsidRPr="0011685E">
        <w:rPr>
          <w:rFonts w:ascii="Times New Roman" w:hAnsi="Times New Roman" w:cs="Times New Roman"/>
          <w:i/>
          <w:iCs/>
          <w:sz w:val="24"/>
          <w:szCs w:val="24"/>
          <w:lang w:val="ms-MY"/>
        </w:rPr>
        <w:t>moving mosaic’</w:t>
      </w:r>
      <w:r w:rsidR="004150FE">
        <w:rPr>
          <w:rFonts w:ascii="Times New Roman" w:hAnsi="Times New Roman" w:cs="Times New Roman"/>
          <w:i/>
          <w:iCs/>
          <w:sz w:val="24"/>
          <w:szCs w:val="24"/>
          <w:lang w:val="ms-MY"/>
        </w:rPr>
        <w:t xml:space="preserve"> </w:t>
      </w:r>
      <w:r w:rsidRPr="0011685E">
        <w:rPr>
          <w:rFonts w:ascii="Times New Roman" w:hAnsi="Times New Roman" w:cs="Times New Roman"/>
          <w:sz w:val="24"/>
          <w:szCs w:val="24"/>
          <w:lang w:val="ms-MY"/>
        </w:rPr>
        <w:t>- budaya yang dikaitkan dengan fleksibel, kreativiti, berisiko dan pembangunan profesional berterusan dalam kalangan warga sekolah. Sempadan antara jabatan agak longgar dan guru boleh berkolaborasi lebih dari satu pasukan, guru juga boleh belajar daripada rakan yang lain yang berbeza jabatan. Ketua jabatan dipilih oleh guru bagi tempoh tertentu dan hubungan antara guru menjadikan perbincangan dan penyelesaian masalah dapat dilakukan secara terbuka.</w:t>
      </w:r>
    </w:p>
    <w:p w14:paraId="6B5977CB" w14:textId="77777777" w:rsidR="007B7EBF" w:rsidRPr="0011685E" w:rsidRDefault="007B7EBF">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358A3B85" w14:textId="18C4086D" w:rsidR="0076050F" w:rsidRPr="0011685E" w:rsidRDefault="004331C1">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sz w:val="24"/>
          <w:szCs w:val="24"/>
          <w:lang w:val="ms-MY"/>
        </w:rPr>
      </w:pPr>
      <w:r>
        <w:rPr>
          <w:rFonts w:ascii="Times New Roman" w:eastAsia="Times New Roman" w:hAnsi="Times New Roman" w:cs="Times New Roman"/>
          <w:bCs/>
          <w:i/>
          <w:iCs/>
          <w:sz w:val="24"/>
          <w:szCs w:val="24"/>
          <w:lang w:val="ms-MY"/>
        </w:rPr>
        <w:t>Kebaikan dan keburukan k</w:t>
      </w:r>
      <w:r w:rsidR="003042E8" w:rsidRPr="0011685E">
        <w:rPr>
          <w:rFonts w:ascii="Times New Roman" w:eastAsia="Times New Roman" w:hAnsi="Times New Roman" w:cs="Times New Roman"/>
          <w:bCs/>
          <w:i/>
          <w:iCs/>
          <w:sz w:val="24"/>
          <w:szCs w:val="24"/>
          <w:lang w:val="ms-MY"/>
        </w:rPr>
        <w:t>olaborasi</w:t>
      </w:r>
      <w:r w:rsidR="002E40E1" w:rsidRPr="0011685E">
        <w:rPr>
          <w:rFonts w:ascii="Times New Roman" w:eastAsia="Times New Roman" w:hAnsi="Times New Roman" w:cs="Times New Roman"/>
          <w:bCs/>
          <w:i/>
          <w:iCs/>
          <w:sz w:val="24"/>
          <w:szCs w:val="24"/>
          <w:lang w:val="ms-MY"/>
        </w:rPr>
        <w:t xml:space="preserve"> </w:t>
      </w:r>
    </w:p>
    <w:p w14:paraId="5213FCB9" w14:textId="77777777" w:rsidR="009E61EC" w:rsidRPr="0011685E" w:rsidRDefault="009E61EC" w:rsidP="009E61EC">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1161A5A7" w14:textId="7A66F075" w:rsidR="003042E8" w:rsidRPr="0011685E" w:rsidRDefault="003042E8" w:rsidP="009E61EC">
      <w:pPr>
        <w:pBdr>
          <w:top w:val="nil"/>
          <w:left w:val="nil"/>
          <w:bottom w:val="nil"/>
          <w:right w:val="nil"/>
          <w:between w:val="nil"/>
        </w:pBdr>
        <w:spacing w:after="0" w:line="240" w:lineRule="auto"/>
        <w:ind w:left="0" w:hanging="2"/>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Terdapat beberapa faedah kolaborasi</w:t>
      </w:r>
      <w:r w:rsidR="00144236"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Bilangan ahli</w:t>
      </w:r>
      <w:r w:rsidR="00804A0D"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dalam sesuatu kolaborasi</w:t>
      </w:r>
      <w:r w:rsidR="00804A0D" w:rsidRPr="0011685E">
        <w:rPr>
          <w:rFonts w:ascii="Times New Roman" w:hAnsi="Times New Roman" w:cs="Times New Roman"/>
          <w:sz w:val="24"/>
          <w:szCs w:val="24"/>
          <w:lang w:val="ms-MY"/>
        </w:rPr>
        <w:t xml:space="preserve"> </w:t>
      </w:r>
      <w:r w:rsidR="00A87E44" w:rsidRPr="0011685E">
        <w:rPr>
          <w:rFonts w:ascii="Times New Roman" w:hAnsi="Times New Roman" w:cs="Times New Roman"/>
          <w:sz w:val="24"/>
          <w:szCs w:val="24"/>
          <w:lang w:val="ms-MY"/>
        </w:rPr>
        <w:t xml:space="preserve">dalam komuniti pembelajaran profesional </w:t>
      </w:r>
      <w:r w:rsidRPr="0011685E">
        <w:rPr>
          <w:rFonts w:ascii="Times New Roman" w:hAnsi="Times New Roman" w:cs="Times New Roman"/>
          <w:sz w:val="24"/>
          <w:szCs w:val="24"/>
          <w:lang w:val="ms-MY"/>
        </w:rPr>
        <w:t xml:space="preserve">dikaitkan dengan percambahan pengetahuan (Stoll &amp; Louis, 2007) seperti ditunjukkan dalam Jadual 2. </w:t>
      </w:r>
    </w:p>
    <w:p w14:paraId="21B2256D" w14:textId="77777777" w:rsidR="004150FE" w:rsidRPr="004150FE" w:rsidRDefault="004150FE" w:rsidP="009B4DFD">
      <w:pPr>
        <w:pStyle w:val="TableCaption"/>
        <w:spacing w:before="0" w:after="0"/>
        <w:ind w:hanging="1"/>
        <w:contextualSpacing/>
        <w:rPr>
          <w:b/>
          <w:bCs/>
          <w:sz w:val="24"/>
          <w:lang w:val="ms-MY"/>
        </w:rPr>
      </w:pPr>
    </w:p>
    <w:p w14:paraId="69DB70BB" w14:textId="1FA540C2" w:rsidR="003042E8" w:rsidRPr="0011685E" w:rsidRDefault="003042E8" w:rsidP="009B4DFD">
      <w:pPr>
        <w:pStyle w:val="TableCaption"/>
        <w:spacing w:before="0" w:after="0"/>
        <w:ind w:hanging="1"/>
        <w:contextualSpacing/>
        <w:rPr>
          <w:szCs w:val="20"/>
          <w:lang w:val="ms-MY"/>
        </w:rPr>
      </w:pPr>
      <w:r w:rsidRPr="0011685E">
        <w:rPr>
          <w:b/>
          <w:bCs/>
          <w:szCs w:val="20"/>
          <w:lang w:val="ms-MY"/>
        </w:rPr>
        <w:t>Jadual 2</w:t>
      </w:r>
      <w:r w:rsidR="004150FE">
        <w:rPr>
          <w:b/>
          <w:bCs/>
          <w:szCs w:val="20"/>
          <w:lang w:val="ms-MY"/>
        </w:rPr>
        <w:t>.</w:t>
      </w:r>
      <w:r w:rsidRPr="0011685E">
        <w:rPr>
          <w:b/>
          <w:bCs/>
          <w:szCs w:val="20"/>
          <w:lang w:val="ms-MY"/>
        </w:rPr>
        <w:t xml:space="preserve"> </w:t>
      </w:r>
      <w:r w:rsidR="004331C1">
        <w:rPr>
          <w:bCs/>
          <w:szCs w:val="20"/>
          <w:lang w:val="ms-MY"/>
        </w:rPr>
        <w:t>Keahlian k</w:t>
      </w:r>
      <w:r w:rsidR="00A87E44" w:rsidRPr="004473B7">
        <w:rPr>
          <w:bCs/>
          <w:szCs w:val="20"/>
          <w:lang w:val="ms-MY"/>
        </w:rPr>
        <w:t>omuniti pembelajaran profesional</w:t>
      </w:r>
      <w:r w:rsidRPr="004473B7">
        <w:rPr>
          <w:bCs/>
          <w:szCs w:val="20"/>
          <w:lang w:val="ms-MY"/>
        </w:rPr>
        <w:t xml:space="preserve"> dan pengembangan pengetahuan</w:t>
      </w:r>
    </w:p>
    <w:p w14:paraId="0AC96F21" w14:textId="77777777" w:rsidR="0001596D" w:rsidRPr="0011685E" w:rsidRDefault="0001596D" w:rsidP="009B4DFD">
      <w:pPr>
        <w:pStyle w:val="TableCaption"/>
        <w:spacing w:before="0" w:after="0"/>
        <w:ind w:hanging="1"/>
        <w:contextualSpacing/>
        <w:rPr>
          <w:b/>
          <w:bCs/>
          <w:szCs w:val="20"/>
          <w:lang w:val="ms-MY"/>
        </w:rPr>
      </w:pPr>
    </w:p>
    <w:tbl>
      <w:tblPr>
        <w:tblW w:w="9323" w:type="dxa"/>
        <w:jc w:val="center"/>
        <w:tblBorders>
          <w:top w:val="single" w:sz="4" w:space="0" w:color="auto"/>
          <w:bottom w:val="single" w:sz="4" w:space="0" w:color="auto"/>
        </w:tblBorders>
        <w:tblLook w:val="04A0" w:firstRow="1" w:lastRow="0" w:firstColumn="1" w:lastColumn="0" w:noHBand="0" w:noVBand="1"/>
      </w:tblPr>
      <w:tblGrid>
        <w:gridCol w:w="4599"/>
        <w:gridCol w:w="4724"/>
      </w:tblGrid>
      <w:tr w:rsidR="00AF5EBF" w:rsidRPr="0011685E" w14:paraId="0101F361" w14:textId="77777777" w:rsidTr="004331C1">
        <w:trPr>
          <w:jc w:val="center"/>
        </w:trPr>
        <w:tc>
          <w:tcPr>
            <w:tcW w:w="4599" w:type="dxa"/>
            <w:tcBorders>
              <w:bottom w:val="single" w:sz="4" w:space="0" w:color="auto"/>
            </w:tcBorders>
            <w:shd w:val="clear" w:color="auto" w:fill="B8CCE4" w:themeFill="accent1" w:themeFillTint="66"/>
          </w:tcPr>
          <w:p w14:paraId="2280A44E" w14:textId="283F20D6" w:rsidR="003042E8" w:rsidRPr="0011685E" w:rsidRDefault="00175000" w:rsidP="003042E8">
            <w:pPr>
              <w:spacing w:line="240" w:lineRule="auto"/>
              <w:ind w:left="0" w:hanging="2"/>
              <w:contextualSpacing/>
              <w:jc w:val="both"/>
              <w:rPr>
                <w:rFonts w:ascii="Times New Roman" w:hAnsi="Times New Roman" w:cs="Times New Roman"/>
                <w:b/>
                <w:sz w:val="20"/>
                <w:szCs w:val="20"/>
                <w:lang w:val="ms-MY"/>
              </w:rPr>
            </w:pPr>
            <w:r w:rsidRPr="0011685E">
              <w:rPr>
                <w:rFonts w:ascii="Times New Roman" w:hAnsi="Times New Roman" w:cs="Times New Roman"/>
                <w:b/>
                <w:sz w:val="20"/>
                <w:szCs w:val="20"/>
                <w:lang w:val="ms-MY"/>
              </w:rPr>
              <w:t xml:space="preserve">    </w:t>
            </w:r>
            <w:r w:rsidR="004331C1">
              <w:rPr>
                <w:rFonts w:ascii="Times New Roman" w:hAnsi="Times New Roman" w:cs="Times New Roman"/>
                <w:b/>
                <w:sz w:val="20"/>
                <w:szCs w:val="20"/>
                <w:lang w:val="ms-MY"/>
              </w:rPr>
              <w:t>Keahlian k</w:t>
            </w:r>
            <w:r w:rsidR="00A87E44" w:rsidRPr="0011685E">
              <w:rPr>
                <w:rFonts w:ascii="Times New Roman" w:hAnsi="Times New Roman" w:cs="Times New Roman"/>
                <w:b/>
                <w:sz w:val="20"/>
                <w:szCs w:val="20"/>
                <w:lang w:val="ms-MY"/>
              </w:rPr>
              <w:t>omuniti pembelajaran profesional</w:t>
            </w:r>
          </w:p>
        </w:tc>
        <w:tc>
          <w:tcPr>
            <w:tcW w:w="4724" w:type="dxa"/>
            <w:tcBorders>
              <w:bottom w:val="single" w:sz="4" w:space="0" w:color="auto"/>
            </w:tcBorders>
            <w:shd w:val="clear" w:color="auto" w:fill="B8CCE4" w:themeFill="accent1" w:themeFillTint="66"/>
          </w:tcPr>
          <w:p w14:paraId="3C2C0D2B" w14:textId="12D2109E" w:rsidR="003042E8" w:rsidRPr="0011685E" w:rsidRDefault="00175000" w:rsidP="003042E8">
            <w:pPr>
              <w:spacing w:line="240" w:lineRule="auto"/>
              <w:ind w:left="0" w:hanging="2"/>
              <w:contextualSpacing/>
              <w:jc w:val="both"/>
              <w:rPr>
                <w:rFonts w:ascii="Times New Roman" w:hAnsi="Times New Roman" w:cs="Times New Roman"/>
                <w:b/>
                <w:sz w:val="20"/>
                <w:szCs w:val="20"/>
                <w:lang w:val="ms-MY"/>
              </w:rPr>
            </w:pPr>
            <w:r w:rsidRPr="0011685E">
              <w:rPr>
                <w:rFonts w:ascii="Times New Roman" w:hAnsi="Times New Roman" w:cs="Times New Roman"/>
                <w:b/>
                <w:sz w:val="20"/>
                <w:szCs w:val="20"/>
                <w:lang w:val="ms-MY"/>
              </w:rPr>
              <w:t xml:space="preserve">                             </w:t>
            </w:r>
            <w:r w:rsidR="003042E8" w:rsidRPr="0011685E">
              <w:rPr>
                <w:rFonts w:ascii="Times New Roman" w:hAnsi="Times New Roman" w:cs="Times New Roman"/>
                <w:b/>
                <w:sz w:val="20"/>
                <w:szCs w:val="20"/>
                <w:lang w:val="ms-MY"/>
              </w:rPr>
              <w:t>Pengetahuan</w:t>
            </w:r>
          </w:p>
        </w:tc>
      </w:tr>
      <w:tr w:rsidR="00AF5EBF" w:rsidRPr="0011685E" w14:paraId="33FE1F24" w14:textId="77777777" w:rsidTr="004331C1">
        <w:tblPrEx>
          <w:jc w:val="left"/>
        </w:tblPrEx>
        <w:tc>
          <w:tcPr>
            <w:tcW w:w="4599" w:type="dxa"/>
            <w:tcBorders>
              <w:top w:val="single" w:sz="4" w:space="0" w:color="auto"/>
            </w:tcBorders>
            <w:shd w:val="clear" w:color="auto" w:fill="auto"/>
          </w:tcPr>
          <w:p w14:paraId="42E29207" w14:textId="0F67C576" w:rsidR="003042E8" w:rsidRPr="0011685E" w:rsidRDefault="003042E8" w:rsidP="002907A6">
            <w:pPr>
              <w:spacing w:line="240" w:lineRule="auto"/>
              <w:ind w:left="-2" w:firstLineChars="0" w:firstLine="0"/>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K</w:t>
            </w:r>
            <w:r w:rsidR="00A87E44" w:rsidRPr="0011685E">
              <w:rPr>
                <w:rFonts w:ascii="Times New Roman" w:hAnsi="Times New Roman" w:cs="Times New Roman"/>
                <w:sz w:val="20"/>
                <w:szCs w:val="20"/>
                <w:lang w:val="ms-MY"/>
              </w:rPr>
              <w:t>omuniti pembelajaran profesional</w:t>
            </w:r>
            <w:r w:rsidRPr="0011685E">
              <w:rPr>
                <w:rFonts w:ascii="Times New Roman" w:hAnsi="Times New Roman" w:cs="Times New Roman"/>
                <w:sz w:val="20"/>
                <w:szCs w:val="20"/>
                <w:lang w:val="ms-MY"/>
              </w:rPr>
              <w:t xml:space="preserve"> yang asal (kumpulan guru)</w:t>
            </w:r>
          </w:p>
        </w:tc>
        <w:tc>
          <w:tcPr>
            <w:tcW w:w="4724" w:type="dxa"/>
            <w:tcBorders>
              <w:top w:val="single" w:sz="4" w:space="0" w:color="auto"/>
            </w:tcBorders>
            <w:shd w:val="clear" w:color="auto" w:fill="auto"/>
          </w:tcPr>
          <w:p w14:paraId="0908DC75" w14:textId="78C9C067" w:rsidR="003042E8" w:rsidRPr="0011685E" w:rsidRDefault="0001784F" w:rsidP="003042E8">
            <w:pPr>
              <w:spacing w:line="240" w:lineRule="auto"/>
              <w:ind w:left="0" w:hanging="2"/>
              <w:contextualSpacing/>
              <w:jc w:val="both"/>
              <w:rPr>
                <w:rFonts w:ascii="Times New Roman" w:hAnsi="Times New Roman" w:cs="Times New Roman"/>
                <w:sz w:val="20"/>
                <w:szCs w:val="20"/>
                <w:lang w:val="ms-MY"/>
              </w:rPr>
            </w:pPr>
            <w:r>
              <w:rPr>
                <w:rFonts w:ascii="Times New Roman" w:hAnsi="Times New Roman" w:cs="Times New Roman"/>
                <w:sz w:val="20"/>
                <w:szCs w:val="20"/>
                <w:lang w:val="ms-MY"/>
              </w:rPr>
              <w:t xml:space="preserve"> </w:t>
            </w:r>
            <w:r w:rsidR="003042E8" w:rsidRPr="0011685E">
              <w:rPr>
                <w:rFonts w:ascii="Times New Roman" w:hAnsi="Times New Roman" w:cs="Times New Roman"/>
                <w:sz w:val="20"/>
                <w:szCs w:val="20"/>
                <w:lang w:val="ms-MY"/>
              </w:rPr>
              <w:t>Pedagogi dan pengetahuan lain yang berkaitan</w:t>
            </w:r>
          </w:p>
        </w:tc>
      </w:tr>
      <w:tr w:rsidR="00AF5EBF" w:rsidRPr="0011685E" w14:paraId="1C142394" w14:textId="77777777" w:rsidTr="004331C1">
        <w:trPr>
          <w:jc w:val="center"/>
        </w:trPr>
        <w:tc>
          <w:tcPr>
            <w:tcW w:w="4599" w:type="dxa"/>
            <w:shd w:val="clear" w:color="auto" w:fill="auto"/>
          </w:tcPr>
          <w:p w14:paraId="36FD691E"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Diperluaskan keahlian dalam sekolah seperti staf sokongan, pentadbir, ahli lembaga sekolah dan murid</w:t>
            </w:r>
          </w:p>
        </w:tc>
        <w:tc>
          <w:tcPr>
            <w:tcW w:w="4724" w:type="dxa"/>
            <w:shd w:val="clear" w:color="auto" w:fill="auto"/>
          </w:tcPr>
          <w:p w14:paraId="32B670DA"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Pengetahuan profesional lain seperti pengetahuan keperluan pembelajaran, pengetahuan murid, pengetahuan luar (kewangan)</w:t>
            </w:r>
          </w:p>
        </w:tc>
      </w:tr>
      <w:tr w:rsidR="00AF5EBF" w:rsidRPr="0011685E" w14:paraId="4DF74D88" w14:textId="77777777" w:rsidTr="004331C1">
        <w:trPr>
          <w:jc w:val="center"/>
        </w:trPr>
        <w:tc>
          <w:tcPr>
            <w:tcW w:w="4599" w:type="dxa"/>
            <w:shd w:val="clear" w:color="auto" w:fill="auto"/>
          </w:tcPr>
          <w:p w14:paraId="4BA5AA13"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Diperluaskan antara sekolah, rangkaian sekolah (dalam daerah) </w:t>
            </w:r>
          </w:p>
        </w:tc>
        <w:tc>
          <w:tcPr>
            <w:tcW w:w="4724" w:type="dxa"/>
            <w:shd w:val="clear" w:color="auto" w:fill="auto"/>
          </w:tcPr>
          <w:p w14:paraId="2D7A756B"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Akses kepada pengetahuan yang lebih luas</w:t>
            </w:r>
          </w:p>
        </w:tc>
      </w:tr>
      <w:tr w:rsidR="00AF5EBF" w:rsidRPr="0011685E" w14:paraId="0831EB11" w14:textId="77777777" w:rsidTr="004331C1">
        <w:trPr>
          <w:jc w:val="center"/>
        </w:trPr>
        <w:tc>
          <w:tcPr>
            <w:tcW w:w="4599" w:type="dxa"/>
            <w:shd w:val="clear" w:color="auto" w:fill="auto"/>
          </w:tcPr>
          <w:p w14:paraId="23663512"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Diperluaskan termasuk ibu bapa</w:t>
            </w:r>
          </w:p>
          <w:p w14:paraId="230EC523"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p>
        </w:tc>
        <w:tc>
          <w:tcPr>
            <w:tcW w:w="4724" w:type="dxa"/>
            <w:shd w:val="clear" w:color="auto" w:fill="auto"/>
          </w:tcPr>
          <w:p w14:paraId="08ADA224"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Pengetahuan konteks setempat, pengetahuan tentang kanak-kanak secara individu</w:t>
            </w:r>
          </w:p>
        </w:tc>
      </w:tr>
      <w:tr w:rsidR="00AF5EBF" w:rsidRPr="0011685E" w14:paraId="4DE0942C" w14:textId="77777777" w:rsidTr="004331C1">
        <w:trPr>
          <w:jc w:val="center"/>
        </w:trPr>
        <w:tc>
          <w:tcPr>
            <w:tcW w:w="4599" w:type="dxa"/>
            <w:shd w:val="clear" w:color="auto" w:fill="auto"/>
          </w:tcPr>
          <w:p w14:paraId="7E139030"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Diperluaskan termasuk komuniti luar dan agensi lain</w:t>
            </w:r>
          </w:p>
        </w:tc>
        <w:tc>
          <w:tcPr>
            <w:tcW w:w="4724" w:type="dxa"/>
            <w:shd w:val="clear" w:color="auto" w:fill="auto"/>
          </w:tcPr>
          <w:p w14:paraId="4F8F774D" w14:textId="36FAEE6C" w:rsidR="003042E8" w:rsidRPr="0011685E" w:rsidRDefault="0001784F" w:rsidP="003042E8">
            <w:pPr>
              <w:spacing w:line="240" w:lineRule="auto"/>
              <w:ind w:left="0" w:hanging="2"/>
              <w:contextualSpacing/>
              <w:jc w:val="both"/>
              <w:rPr>
                <w:rFonts w:ascii="Times New Roman" w:hAnsi="Times New Roman" w:cs="Times New Roman"/>
                <w:sz w:val="20"/>
                <w:szCs w:val="20"/>
                <w:lang w:val="ms-MY"/>
              </w:rPr>
            </w:pPr>
            <w:r>
              <w:rPr>
                <w:rFonts w:ascii="Times New Roman" w:hAnsi="Times New Roman" w:cs="Times New Roman"/>
                <w:sz w:val="20"/>
                <w:szCs w:val="20"/>
                <w:lang w:val="ms-MY"/>
              </w:rPr>
              <w:t>Pengetahuan</w:t>
            </w:r>
            <w:r w:rsidR="003042E8" w:rsidRPr="0011685E">
              <w:rPr>
                <w:rFonts w:ascii="Times New Roman" w:hAnsi="Times New Roman" w:cs="Times New Roman"/>
                <w:sz w:val="20"/>
                <w:szCs w:val="20"/>
                <w:lang w:val="ms-MY"/>
              </w:rPr>
              <w:t xml:space="preserve"> profesional misalnya kesihatan, perniagaan</w:t>
            </w:r>
          </w:p>
        </w:tc>
      </w:tr>
      <w:tr w:rsidR="00AF5EBF" w:rsidRPr="0011685E" w14:paraId="28BE58DF" w14:textId="77777777" w:rsidTr="004331C1">
        <w:trPr>
          <w:jc w:val="center"/>
        </w:trPr>
        <w:tc>
          <w:tcPr>
            <w:tcW w:w="4599" w:type="dxa"/>
            <w:shd w:val="clear" w:color="auto" w:fill="auto"/>
          </w:tcPr>
          <w:p w14:paraId="3BA13599" w14:textId="417C1B48"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 xml:space="preserve">Diperluaskan melangkaui sempadan negara, peserta </w:t>
            </w:r>
            <w:r w:rsidR="0001784F">
              <w:rPr>
                <w:rFonts w:ascii="Times New Roman" w:hAnsi="Times New Roman" w:cs="Times New Roman"/>
                <w:sz w:val="20"/>
                <w:szCs w:val="20"/>
                <w:lang w:val="ms-MY"/>
              </w:rPr>
              <w:t>daripada</w:t>
            </w:r>
            <w:r w:rsidRPr="0011685E">
              <w:rPr>
                <w:rFonts w:ascii="Times New Roman" w:hAnsi="Times New Roman" w:cs="Times New Roman"/>
                <w:sz w:val="20"/>
                <w:szCs w:val="20"/>
                <w:lang w:val="ms-MY"/>
              </w:rPr>
              <w:t xml:space="preserve"> konteks budaya yang berbeza</w:t>
            </w:r>
          </w:p>
        </w:tc>
        <w:tc>
          <w:tcPr>
            <w:tcW w:w="4724" w:type="dxa"/>
            <w:shd w:val="clear" w:color="auto" w:fill="auto"/>
          </w:tcPr>
          <w:p w14:paraId="329211B7" w14:textId="77777777" w:rsidR="003042E8" w:rsidRPr="0011685E" w:rsidRDefault="003042E8" w:rsidP="003042E8">
            <w:pPr>
              <w:spacing w:line="240" w:lineRule="auto"/>
              <w:ind w:left="0" w:hanging="2"/>
              <w:contextualSpacing/>
              <w:jc w:val="both"/>
              <w:rPr>
                <w:rFonts w:ascii="Times New Roman" w:hAnsi="Times New Roman" w:cs="Times New Roman"/>
                <w:sz w:val="20"/>
                <w:szCs w:val="20"/>
                <w:lang w:val="ms-MY"/>
              </w:rPr>
            </w:pPr>
            <w:r w:rsidRPr="0011685E">
              <w:rPr>
                <w:rFonts w:ascii="Times New Roman" w:hAnsi="Times New Roman" w:cs="Times New Roman"/>
                <w:sz w:val="20"/>
                <w:szCs w:val="20"/>
                <w:lang w:val="ms-MY"/>
              </w:rPr>
              <w:t>Pengetahuan antara budaya</w:t>
            </w:r>
          </w:p>
        </w:tc>
      </w:tr>
    </w:tbl>
    <w:p w14:paraId="03969EDB" w14:textId="10DB1DF3" w:rsidR="003042E8" w:rsidRPr="0011685E" w:rsidRDefault="002907A6" w:rsidP="002907A6">
      <w:pPr>
        <w:spacing w:line="240" w:lineRule="auto"/>
        <w:ind w:leftChars="0" w:left="0" w:firstLineChars="0" w:firstLine="0"/>
        <w:contextualSpacing/>
        <w:jc w:val="both"/>
        <w:rPr>
          <w:rFonts w:ascii="Times New Roman" w:hAnsi="Times New Roman" w:cs="Times New Roman"/>
          <w:b/>
          <w:sz w:val="20"/>
          <w:szCs w:val="20"/>
          <w:lang w:val="ms-MY"/>
        </w:rPr>
      </w:pPr>
      <w:r w:rsidRPr="0011685E">
        <w:rPr>
          <w:rFonts w:ascii="Times New Roman" w:hAnsi="Times New Roman" w:cs="Times New Roman"/>
          <w:bCs/>
          <w:sz w:val="20"/>
          <w:szCs w:val="20"/>
          <w:lang w:val="ms-MY"/>
        </w:rPr>
        <w:t xml:space="preserve">  </w:t>
      </w:r>
      <w:r w:rsidR="003042E8" w:rsidRPr="0011685E">
        <w:rPr>
          <w:rFonts w:ascii="Times New Roman" w:hAnsi="Times New Roman" w:cs="Times New Roman"/>
          <w:bCs/>
          <w:sz w:val="20"/>
          <w:szCs w:val="20"/>
          <w:lang w:val="ms-MY"/>
        </w:rPr>
        <w:t>Sumber: Stoll &amp; Louis, 2007</w:t>
      </w:r>
      <w:r w:rsidR="003042E8" w:rsidRPr="0011685E">
        <w:rPr>
          <w:rFonts w:ascii="Times New Roman" w:hAnsi="Times New Roman" w:cs="Times New Roman"/>
          <w:b/>
          <w:sz w:val="20"/>
          <w:szCs w:val="20"/>
          <w:lang w:val="ms-MY"/>
        </w:rPr>
        <w:t xml:space="preserve">       </w:t>
      </w:r>
    </w:p>
    <w:p w14:paraId="4458F4A0" w14:textId="77777777" w:rsidR="003042E8" w:rsidRPr="0011685E" w:rsidRDefault="003042E8" w:rsidP="003042E8">
      <w:pPr>
        <w:spacing w:line="240" w:lineRule="auto"/>
        <w:ind w:left="0" w:hanging="2"/>
        <w:contextualSpacing/>
        <w:jc w:val="both"/>
        <w:rPr>
          <w:rFonts w:ascii="Times New Roman" w:hAnsi="Times New Roman" w:cs="Times New Roman"/>
          <w:b/>
          <w:sz w:val="24"/>
          <w:szCs w:val="24"/>
          <w:lang w:val="ms-MY"/>
        </w:rPr>
      </w:pPr>
    </w:p>
    <w:p w14:paraId="23AD7964" w14:textId="335AD983" w:rsidR="003042E8" w:rsidRPr="0011685E" w:rsidRDefault="003042E8" w:rsidP="009B4DFD">
      <w:pPr>
        <w:spacing w:line="240" w:lineRule="auto"/>
        <w:ind w:left="-2" w:firstLineChars="117" w:firstLine="281"/>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 xml:space="preserve">Berdasarkan Jadual 2, sistem sosial bagi sesebuah </w:t>
      </w:r>
      <w:r w:rsidR="00A87E44" w:rsidRPr="0011685E">
        <w:rPr>
          <w:rFonts w:ascii="Times New Roman" w:hAnsi="Times New Roman" w:cs="Times New Roman"/>
          <w:bCs/>
          <w:sz w:val="24"/>
          <w:szCs w:val="24"/>
          <w:lang w:val="ms-MY"/>
        </w:rPr>
        <w:t>komuniti pembelajaran profesional</w:t>
      </w:r>
      <w:r w:rsidRPr="0011685E">
        <w:rPr>
          <w:rFonts w:ascii="Times New Roman" w:hAnsi="Times New Roman" w:cs="Times New Roman"/>
          <w:bCs/>
          <w:sz w:val="24"/>
          <w:szCs w:val="24"/>
          <w:lang w:val="ms-MY"/>
        </w:rPr>
        <w:t xml:space="preserve"> bukan sahaja dilingkari dalam sekolah, antara sekolah malah merentasi sempadan negara</w:t>
      </w:r>
      <w:r w:rsidR="0001596D" w:rsidRPr="0011685E">
        <w:rPr>
          <w:rFonts w:ascii="Times New Roman" w:hAnsi="Times New Roman" w:cs="Times New Roman"/>
          <w:bCs/>
          <w:sz w:val="24"/>
          <w:szCs w:val="24"/>
          <w:lang w:val="ms-MY"/>
        </w:rPr>
        <w:t xml:space="preserve">. </w:t>
      </w:r>
      <w:r w:rsidRPr="0011685E">
        <w:rPr>
          <w:rFonts w:ascii="Times New Roman" w:hAnsi="Times New Roman" w:cs="Times New Roman"/>
          <w:bCs/>
          <w:sz w:val="24"/>
          <w:szCs w:val="24"/>
          <w:lang w:val="ms-MY"/>
        </w:rPr>
        <w:t xml:space="preserve">Pengetahuan guru secara asasnya mengandungi pengetahuan subjek, pedagogi subjek dan pengetahuan berkaitan perkembangan murid (Stoll &amp; Louis, 2007). Sesetengah pengetahuan profesional yang lain perlu khususnya pengetahuan yang kritikal dalam </w:t>
      </w:r>
      <w:r w:rsidR="0001784F">
        <w:rPr>
          <w:rFonts w:ascii="Times New Roman" w:hAnsi="Times New Roman" w:cs="Times New Roman"/>
          <w:bCs/>
          <w:sz w:val="24"/>
          <w:szCs w:val="24"/>
          <w:lang w:val="ms-MY"/>
        </w:rPr>
        <w:t>menambah baik</w:t>
      </w:r>
      <w:r w:rsidRPr="0011685E">
        <w:rPr>
          <w:rFonts w:ascii="Times New Roman" w:hAnsi="Times New Roman" w:cs="Times New Roman"/>
          <w:bCs/>
          <w:sz w:val="24"/>
          <w:szCs w:val="24"/>
          <w:lang w:val="ms-MY"/>
        </w:rPr>
        <w:t xml:space="preserve"> sekolah. Justeru, kolaborasi </w:t>
      </w:r>
      <w:r w:rsidR="0001596D" w:rsidRPr="0011685E">
        <w:rPr>
          <w:rFonts w:ascii="Times New Roman" w:hAnsi="Times New Roman" w:cs="Times New Roman"/>
          <w:bCs/>
          <w:sz w:val="24"/>
          <w:szCs w:val="24"/>
          <w:lang w:val="ms-MY"/>
        </w:rPr>
        <w:t xml:space="preserve">yang mantap mempunyai proses yang sistematik yang memerlukan </w:t>
      </w:r>
      <w:r w:rsidRPr="0011685E">
        <w:rPr>
          <w:rFonts w:ascii="Times New Roman" w:hAnsi="Times New Roman" w:cs="Times New Roman"/>
          <w:bCs/>
          <w:sz w:val="24"/>
          <w:szCs w:val="24"/>
          <w:lang w:val="ms-MY"/>
        </w:rPr>
        <w:t xml:space="preserve">guru </w:t>
      </w:r>
      <w:r w:rsidR="0001596D" w:rsidRPr="0011685E">
        <w:rPr>
          <w:rFonts w:ascii="Times New Roman" w:hAnsi="Times New Roman" w:cs="Times New Roman"/>
          <w:bCs/>
          <w:sz w:val="24"/>
          <w:szCs w:val="24"/>
          <w:lang w:val="ms-MY"/>
        </w:rPr>
        <w:t xml:space="preserve">bersama </w:t>
      </w:r>
      <w:r w:rsidRPr="0011685E">
        <w:rPr>
          <w:rFonts w:ascii="Times New Roman" w:hAnsi="Times New Roman" w:cs="Times New Roman"/>
          <w:bCs/>
          <w:sz w:val="24"/>
          <w:szCs w:val="24"/>
          <w:lang w:val="ms-MY"/>
        </w:rPr>
        <w:t xml:space="preserve">ahli komuniti yang lain </w:t>
      </w:r>
      <w:r w:rsidR="0001784F">
        <w:rPr>
          <w:rFonts w:ascii="Times New Roman" w:hAnsi="Times New Roman" w:cs="Times New Roman"/>
          <w:bCs/>
          <w:sz w:val="24"/>
          <w:szCs w:val="24"/>
          <w:lang w:val="ms-MY"/>
        </w:rPr>
        <w:t>menambah baik</w:t>
      </w:r>
      <w:r w:rsidRPr="0011685E">
        <w:rPr>
          <w:rFonts w:ascii="Times New Roman" w:hAnsi="Times New Roman" w:cs="Times New Roman"/>
          <w:bCs/>
          <w:sz w:val="24"/>
          <w:szCs w:val="24"/>
          <w:lang w:val="ms-MY"/>
        </w:rPr>
        <w:t xml:space="preserve"> sekolah melalui perkongsian kepelbagaian pengetahuan profesional dan kepakaran masing-masing (</w:t>
      </w:r>
      <w:r w:rsidR="0001596D" w:rsidRPr="0011685E">
        <w:rPr>
          <w:rFonts w:ascii="Times New Roman" w:hAnsi="Times New Roman" w:cs="Times New Roman"/>
          <w:bCs/>
          <w:sz w:val="24"/>
          <w:szCs w:val="24"/>
          <w:lang w:val="ms-MY"/>
        </w:rPr>
        <w:t>Mohd Faiz</w:t>
      </w:r>
      <w:r w:rsidR="002475AA" w:rsidRPr="0011685E">
        <w:rPr>
          <w:rFonts w:ascii="Times New Roman" w:hAnsi="Times New Roman" w:cs="Times New Roman"/>
          <w:bCs/>
          <w:sz w:val="24"/>
          <w:szCs w:val="24"/>
          <w:lang w:val="ms-MY"/>
        </w:rPr>
        <w:t xml:space="preserve">, </w:t>
      </w:r>
      <w:r w:rsidR="0001596D" w:rsidRPr="0011685E">
        <w:rPr>
          <w:rFonts w:ascii="Times New Roman" w:hAnsi="Times New Roman" w:cs="Times New Roman"/>
          <w:bCs/>
          <w:sz w:val="24"/>
          <w:szCs w:val="24"/>
          <w:lang w:val="ms-MY"/>
        </w:rPr>
        <w:t>Rozaimie &amp; Jamal, 2016</w:t>
      </w:r>
      <w:r w:rsidRPr="0011685E">
        <w:rPr>
          <w:rFonts w:ascii="Times New Roman" w:hAnsi="Times New Roman" w:cs="Times New Roman"/>
          <w:bCs/>
          <w:sz w:val="24"/>
          <w:szCs w:val="24"/>
          <w:lang w:val="ms-MY"/>
        </w:rPr>
        <w:t>)</w:t>
      </w:r>
    </w:p>
    <w:p w14:paraId="4778092F" w14:textId="47ACCFC7" w:rsidR="009B4DFD" w:rsidRPr="0011685E" w:rsidRDefault="003042E8" w:rsidP="009B4DFD">
      <w:pPr>
        <w:spacing w:line="240" w:lineRule="auto"/>
        <w:ind w:left="-2" w:firstLineChars="117" w:firstLine="281"/>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 xml:space="preserve">Antara kebaikan kolaborasi yang lain </w:t>
      </w:r>
      <w:r w:rsidR="0001596D" w:rsidRPr="0011685E">
        <w:rPr>
          <w:rFonts w:ascii="Times New Roman" w:hAnsi="Times New Roman" w:cs="Times New Roman"/>
          <w:bCs/>
          <w:sz w:val="24"/>
          <w:szCs w:val="24"/>
          <w:lang w:val="ms-MY"/>
        </w:rPr>
        <w:t>(</w:t>
      </w:r>
      <w:r w:rsidRPr="0011685E">
        <w:rPr>
          <w:rFonts w:ascii="Times New Roman" w:hAnsi="Times New Roman" w:cs="Times New Roman"/>
          <w:bCs/>
          <w:sz w:val="24"/>
          <w:szCs w:val="24"/>
          <w:lang w:val="ms-MY"/>
        </w:rPr>
        <w:t>Bantwini</w:t>
      </w:r>
      <w:r w:rsidR="0001596D" w:rsidRPr="0011685E">
        <w:rPr>
          <w:rFonts w:ascii="Times New Roman" w:hAnsi="Times New Roman" w:cs="Times New Roman"/>
          <w:bCs/>
          <w:sz w:val="24"/>
          <w:szCs w:val="24"/>
          <w:lang w:val="ms-MY"/>
        </w:rPr>
        <w:t xml:space="preserve">, </w:t>
      </w:r>
      <w:r w:rsidRPr="0011685E">
        <w:rPr>
          <w:rFonts w:ascii="Times New Roman" w:hAnsi="Times New Roman" w:cs="Times New Roman"/>
          <w:bCs/>
          <w:sz w:val="24"/>
          <w:szCs w:val="24"/>
          <w:lang w:val="ms-MY"/>
        </w:rPr>
        <w:t xml:space="preserve">2018) ialah: 1) kolaborasi membantu sekolah dalam membangunkan nilai kepercayaan dengan saling kebergantungan secara positif dalam kalangan guru, 2) meningkatkan efikasi kendiri, 3) mengurangkan guru yang bekerja secara menyendiri, 4) mempromosikan persekitaran secara bersemuka, </w:t>
      </w:r>
      <w:r w:rsidR="004150FE">
        <w:rPr>
          <w:rFonts w:ascii="Times New Roman" w:hAnsi="Times New Roman" w:cs="Times New Roman"/>
          <w:bCs/>
          <w:sz w:val="24"/>
          <w:szCs w:val="24"/>
          <w:lang w:val="ms-MY"/>
        </w:rPr>
        <w:t>5</w:t>
      </w:r>
      <w:r w:rsidRPr="0011685E">
        <w:rPr>
          <w:rFonts w:ascii="Times New Roman" w:hAnsi="Times New Roman" w:cs="Times New Roman"/>
          <w:bCs/>
          <w:sz w:val="24"/>
          <w:szCs w:val="24"/>
          <w:lang w:val="ms-MY"/>
        </w:rPr>
        <w:t>) menyedi</w:t>
      </w:r>
      <w:r w:rsidR="0001784F">
        <w:rPr>
          <w:rFonts w:ascii="Times New Roman" w:hAnsi="Times New Roman" w:cs="Times New Roman"/>
          <w:bCs/>
          <w:sz w:val="24"/>
          <w:szCs w:val="24"/>
          <w:lang w:val="ms-MY"/>
        </w:rPr>
        <w:t>a</w:t>
      </w:r>
      <w:r w:rsidRPr="0011685E">
        <w:rPr>
          <w:rFonts w:ascii="Times New Roman" w:hAnsi="Times New Roman" w:cs="Times New Roman"/>
          <w:bCs/>
          <w:sz w:val="24"/>
          <w:szCs w:val="24"/>
          <w:lang w:val="ms-MY"/>
        </w:rPr>
        <w:t>kan sokongan sosial dalam menguruskan stress dan “</w:t>
      </w:r>
      <w:r w:rsidRPr="0011685E">
        <w:rPr>
          <w:rFonts w:ascii="Times New Roman" w:hAnsi="Times New Roman" w:cs="Times New Roman"/>
          <w:bCs/>
          <w:i/>
          <w:iCs/>
          <w:sz w:val="24"/>
          <w:szCs w:val="24"/>
          <w:lang w:val="ms-MY"/>
        </w:rPr>
        <w:t>burnout</w:t>
      </w:r>
      <w:r w:rsidRPr="0011685E">
        <w:rPr>
          <w:rFonts w:ascii="Times New Roman" w:hAnsi="Times New Roman" w:cs="Times New Roman"/>
          <w:bCs/>
          <w:sz w:val="24"/>
          <w:szCs w:val="24"/>
          <w:lang w:val="ms-MY"/>
        </w:rPr>
        <w:t xml:space="preserve">” dalam kalangan guru, </w:t>
      </w:r>
      <w:r w:rsidR="004150FE">
        <w:rPr>
          <w:rFonts w:ascii="Times New Roman" w:hAnsi="Times New Roman" w:cs="Times New Roman"/>
          <w:bCs/>
          <w:sz w:val="24"/>
          <w:szCs w:val="24"/>
          <w:lang w:val="ms-MY"/>
        </w:rPr>
        <w:t>6</w:t>
      </w:r>
      <w:r w:rsidRPr="0011685E">
        <w:rPr>
          <w:rFonts w:ascii="Times New Roman" w:hAnsi="Times New Roman" w:cs="Times New Roman"/>
          <w:bCs/>
          <w:sz w:val="24"/>
          <w:szCs w:val="24"/>
          <w:lang w:val="ms-MY"/>
        </w:rPr>
        <w:t xml:space="preserve">) menyediakan pembelajaran </w:t>
      </w:r>
      <w:r w:rsidRPr="0011685E">
        <w:rPr>
          <w:rFonts w:ascii="Times New Roman" w:hAnsi="Times New Roman" w:cs="Times New Roman"/>
          <w:bCs/>
          <w:sz w:val="24"/>
          <w:szCs w:val="24"/>
          <w:lang w:val="ms-MY"/>
        </w:rPr>
        <w:lastRenderedPageBreak/>
        <w:t xml:space="preserve">profesional guru, </w:t>
      </w:r>
      <w:r w:rsidR="004150FE">
        <w:rPr>
          <w:rFonts w:ascii="Times New Roman" w:hAnsi="Times New Roman" w:cs="Times New Roman"/>
          <w:bCs/>
          <w:sz w:val="24"/>
          <w:szCs w:val="24"/>
          <w:lang w:val="ms-MY"/>
        </w:rPr>
        <w:t>7</w:t>
      </w:r>
      <w:r w:rsidRPr="0011685E">
        <w:rPr>
          <w:rFonts w:ascii="Times New Roman" w:hAnsi="Times New Roman" w:cs="Times New Roman"/>
          <w:bCs/>
          <w:sz w:val="24"/>
          <w:szCs w:val="24"/>
          <w:lang w:val="ms-MY"/>
        </w:rPr>
        <w:t xml:space="preserve">) sebagai motivasi kepada amalan pembelajaran dan kolaborasi, dan </w:t>
      </w:r>
      <w:r w:rsidR="004150FE">
        <w:rPr>
          <w:rFonts w:ascii="Times New Roman" w:hAnsi="Times New Roman" w:cs="Times New Roman"/>
          <w:bCs/>
          <w:sz w:val="24"/>
          <w:szCs w:val="24"/>
          <w:lang w:val="ms-MY"/>
        </w:rPr>
        <w:t>8</w:t>
      </w:r>
      <w:r w:rsidRPr="0011685E">
        <w:rPr>
          <w:rFonts w:ascii="Times New Roman" w:hAnsi="Times New Roman" w:cs="Times New Roman"/>
          <w:bCs/>
          <w:sz w:val="24"/>
          <w:szCs w:val="24"/>
          <w:lang w:val="ms-MY"/>
        </w:rPr>
        <w:t xml:space="preserve">) penambahbaikan hasil pembelajaran murid. </w:t>
      </w:r>
    </w:p>
    <w:p w14:paraId="6E1BF4BA" w14:textId="0BB14617" w:rsidR="003042E8" w:rsidRPr="0011685E" w:rsidRDefault="003042E8" w:rsidP="00AC2E45">
      <w:pPr>
        <w:spacing w:line="240" w:lineRule="auto"/>
        <w:ind w:left="-2" w:firstLineChars="0" w:firstLine="286"/>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 xml:space="preserve">Walau bagaimanapun, kolaborasi juga </w:t>
      </w:r>
      <w:r w:rsidR="00171C7D" w:rsidRPr="0011685E">
        <w:rPr>
          <w:rFonts w:ascii="Times New Roman" w:hAnsi="Times New Roman" w:cs="Times New Roman"/>
          <w:bCs/>
          <w:sz w:val="24"/>
          <w:szCs w:val="24"/>
          <w:lang w:val="ms-MY"/>
        </w:rPr>
        <w:t>bukanlah strategi yang dapat menyelesaikan semua masalah malah ia juga mendatangkan risiko kepada sesuatu sistem (Vangrieken</w:t>
      </w:r>
      <w:r w:rsidR="00C27C2C" w:rsidRPr="0011685E">
        <w:rPr>
          <w:rFonts w:ascii="Times New Roman" w:hAnsi="Times New Roman" w:cs="Times New Roman"/>
          <w:bCs/>
          <w:sz w:val="24"/>
          <w:szCs w:val="24"/>
          <w:lang w:val="ms-MY"/>
        </w:rPr>
        <w:t xml:space="preserve"> et al., </w:t>
      </w:r>
      <w:r w:rsidR="00171C7D" w:rsidRPr="0011685E">
        <w:rPr>
          <w:rFonts w:ascii="Times New Roman" w:hAnsi="Times New Roman" w:cs="Times New Roman"/>
          <w:bCs/>
          <w:sz w:val="24"/>
          <w:szCs w:val="24"/>
          <w:lang w:val="ms-MY"/>
        </w:rPr>
        <w:t>2015)</w:t>
      </w:r>
      <w:r w:rsidRPr="0011685E">
        <w:rPr>
          <w:rFonts w:ascii="Times New Roman" w:hAnsi="Times New Roman" w:cs="Times New Roman"/>
          <w:bCs/>
          <w:sz w:val="24"/>
          <w:szCs w:val="24"/>
          <w:lang w:val="ms-MY"/>
        </w:rPr>
        <w:t xml:space="preserve">. </w:t>
      </w:r>
      <w:r w:rsidR="00171C7D" w:rsidRPr="0011685E">
        <w:rPr>
          <w:rFonts w:ascii="Times New Roman" w:hAnsi="Times New Roman" w:cs="Times New Roman"/>
          <w:bCs/>
          <w:sz w:val="24"/>
          <w:szCs w:val="24"/>
          <w:lang w:val="ms-MY"/>
        </w:rPr>
        <w:t>Misalnya, kolaborasi menyebabkan tekanan kerja, kehilangan autonomi, konflik intr</w:t>
      </w:r>
      <w:r w:rsidR="00970666" w:rsidRPr="0011685E">
        <w:rPr>
          <w:rFonts w:ascii="Times New Roman" w:hAnsi="Times New Roman" w:cs="Times New Roman"/>
          <w:bCs/>
          <w:sz w:val="24"/>
          <w:szCs w:val="24"/>
          <w:lang w:val="ms-MY"/>
        </w:rPr>
        <w:t>a</w:t>
      </w:r>
      <w:r w:rsidR="00171C7D" w:rsidRPr="0011685E">
        <w:rPr>
          <w:rFonts w:ascii="Times New Roman" w:hAnsi="Times New Roman" w:cs="Times New Roman"/>
          <w:bCs/>
          <w:sz w:val="24"/>
          <w:szCs w:val="24"/>
          <w:lang w:val="ms-MY"/>
        </w:rPr>
        <w:t>personal</w:t>
      </w:r>
      <w:r w:rsidR="00970666" w:rsidRPr="0011685E">
        <w:rPr>
          <w:rFonts w:ascii="Times New Roman" w:hAnsi="Times New Roman" w:cs="Times New Roman"/>
          <w:bCs/>
          <w:sz w:val="24"/>
          <w:szCs w:val="24"/>
          <w:lang w:val="ms-MY"/>
        </w:rPr>
        <w:t xml:space="preserve"> </w:t>
      </w:r>
      <w:r w:rsidR="00171C7D" w:rsidRPr="0011685E">
        <w:rPr>
          <w:rFonts w:ascii="Times New Roman" w:hAnsi="Times New Roman" w:cs="Times New Roman"/>
          <w:bCs/>
          <w:sz w:val="24"/>
          <w:szCs w:val="24"/>
          <w:lang w:val="ms-MY"/>
        </w:rPr>
        <w:t>dan percanggahan pendapat</w:t>
      </w:r>
      <w:r w:rsidR="00970666" w:rsidRPr="0011685E">
        <w:rPr>
          <w:rFonts w:ascii="Times New Roman" w:hAnsi="Times New Roman" w:cs="Times New Roman"/>
          <w:bCs/>
          <w:sz w:val="24"/>
          <w:szCs w:val="24"/>
          <w:lang w:val="ms-MY"/>
        </w:rPr>
        <w:t xml:space="preserve"> (Schaap et al., 2018)</w:t>
      </w:r>
      <w:r w:rsidR="00171C7D" w:rsidRPr="0011685E">
        <w:rPr>
          <w:rFonts w:ascii="Times New Roman" w:hAnsi="Times New Roman" w:cs="Times New Roman"/>
          <w:bCs/>
          <w:sz w:val="24"/>
          <w:szCs w:val="24"/>
          <w:lang w:val="ms-MY"/>
        </w:rPr>
        <w:t xml:space="preserve">. </w:t>
      </w:r>
      <w:r w:rsidRPr="0011685E">
        <w:rPr>
          <w:rFonts w:ascii="Times New Roman" w:hAnsi="Times New Roman" w:cs="Times New Roman"/>
          <w:bCs/>
          <w:sz w:val="24"/>
          <w:szCs w:val="24"/>
          <w:lang w:val="ms-MY"/>
        </w:rPr>
        <w:t xml:space="preserve">Hal ini </w:t>
      </w:r>
      <w:r w:rsidR="00171C7D" w:rsidRPr="0011685E">
        <w:rPr>
          <w:rFonts w:ascii="Times New Roman" w:hAnsi="Times New Roman" w:cs="Times New Roman"/>
          <w:bCs/>
          <w:sz w:val="24"/>
          <w:szCs w:val="24"/>
          <w:lang w:val="ms-MY"/>
        </w:rPr>
        <w:t xml:space="preserve">juga </w:t>
      </w:r>
      <w:r w:rsidRPr="0011685E">
        <w:rPr>
          <w:rFonts w:ascii="Times New Roman" w:hAnsi="Times New Roman" w:cs="Times New Roman"/>
          <w:bCs/>
          <w:sz w:val="24"/>
          <w:szCs w:val="24"/>
          <w:lang w:val="ms-MY"/>
        </w:rPr>
        <w:t>disebabkan oleh sesetengah bentuk kolaborasi adalah sangat lemah dan hanya menumpukan kepada perbincangan dan pertukaran idea antara guru dan pemimpin sekolah tanpa sebenarnya bertindak dan mengambil tanggungjawab secara kolektif untuk memperbaiki pembelajaran murid terutamanya murid yang tercicir.</w:t>
      </w:r>
    </w:p>
    <w:p w14:paraId="0D56375C" w14:textId="4368125C" w:rsidR="001C274A" w:rsidRPr="0011685E" w:rsidRDefault="00EB5D47" w:rsidP="00AC2E45">
      <w:pPr>
        <w:spacing w:line="240" w:lineRule="auto"/>
        <w:ind w:leftChars="0" w:left="0" w:firstLineChars="0" w:firstLine="284"/>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 xml:space="preserve">Selain itu, </w:t>
      </w:r>
      <w:r w:rsidR="004844F7" w:rsidRPr="0011685E">
        <w:rPr>
          <w:rFonts w:ascii="Times New Roman" w:hAnsi="Times New Roman" w:cs="Times New Roman"/>
          <w:bCs/>
          <w:sz w:val="24"/>
          <w:szCs w:val="24"/>
          <w:lang w:val="ms-MY"/>
        </w:rPr>
        <w:t xml:space="preserve">hasil kajian Hargreaves </w:t>
      </w:r>
      <w:r w:rsidR="00AC2E45" w:rsidRPr="0011685E">
        <w:rPr>
          <w:rFonts w:ascii="Times New Roman" w:hAnsi="Times New Roman" w:cs="Times New Roman"/>
          <w:bCs/>
          <w:sz w:val="24"/>
          <w:szCs w:val="24"/>
          <w:lang w:val="ms-MY"/>
        </w:rPr>
        <w:t>dan O’Connor (</w:t>
      </w:r>
      <w:r w:rsidR="004844F7" w:rsidRPr="0011685E">
        <w:rPr>
          <w:rFonts w:ascii="Times New Roman" w:hAnsi="Times New Roman" w:cs="Times New Roman"/>
          <w:bCs/>
          <w:sz w:val="24"/>
          <w:szCs w:val="24"/>
          <w:lang w:val="ms-MY"/>
        </w:rPr>
        <w:t>201</w:t>
      </w:r>
      <w:r w:rsidR="00A035A1" w:rsidRPr="0011685E">
        <w:rPr>
          <w:rFonts w:ascii="Times New Roman" w:hAnsi="Times New Roman" w:cs="Times New Roman"/>
          <w:bCs/>
          <w:sz w:val="24"/>
          <w:szCs w:val="24"/>
          <w:lang w:val="ms-MY"/>
        </w:rPr>
        <w:t>7</w:t>
      </w:r>
      <w:r w:rsidR="00AC2E45" w:rsidRPr="0011685E">
        <w:rPr>
          <w:rFonts w:ascii="Times New Roman" w:hAnsi="Times New Roman" w:cs="Times New Roman"/>
          <w:bCs/>
          <w:sz w:val="24"/>
          <w:szCs w:val="24"/>
          <w:lang w:val="ms-MY"/>
        </w:rPr>
        <w:t>)</w:t>
      </w:r>
      <w:r w:rsidR="004844F7" w:rsidRPr="0011685E">
        <w:rPr>
          <w:rFonts w:ascii="Times New Roman" w:hAnsi="Times New Roman" w:cs="Times New Roman"/>
          <w:bCs/>
          <w:sz w:val="24"/>
          <w:szCs w:val="24"/>
          <w:lang w:val="ms-MY"/>
        </w:rPr>
        <w:t xml:space="preserve"> terhadap </w:t>
      </w:r>
      <w:r w:rsidR="004844F7" w:rsidRPr="0011685E">
        <w:rPr>
          <w:rFonts w:ascii="Times New Roman" w:hAnsi="Times New Roman" w:cs="Times New Roman"/>
          <w:bCs/>
          <w:i/>
          <w:iCs/>
          <w:sz w:val="24"/>
          <w:szCs w:val="24"/>
          <w:lang w:val="ms-MY"/>
        </w:rPr>
        <w:t xml:space="preserve">The New Teacher Project </w:t>
      </w:r>
      <w:r w:rsidR="004844F7" w:rsidRPr="0011685E">
        <w:rPr>
          <w:rFonts w:ascii="Times New Roman" w:hAnsi="Times New Roman" w:cs="Times New Roman"/>
          <w:bCs/>
          <w:sz w:val="24"/>
          <w:szCs w:val="24"/>
          <w:lang w:val="ms-MY"/>
        </w:rPr>
        <w:t xml:space="preserve">di Amerika Syarikat </w:t>
      </w:r>
      <w:r w:rsidR="005930DD">
        <w:rPr>
          <w:rFonts w:ascii="Times New Roman" w:hAnsi="Times New Roman" w:cs="Times New Roman"/>
          <w:bCs/>
          <w:sz w:val="24"/>
          <w:szCs w:val="24"/>
          <w:lang w:val="ms-MY"/>
        </w:rPr>
        <w:t xml:space="preserve">mendapati </w:t>
      </w:r>
      <w:r w:rsidR="004844F7" w:rsidRPr="0011685E">
        <w:rPr>
          <w:rFonts w:ascii="Times New Roman" w:hAnsi="Times New Roman" w:cs="Times New Roman"/>
          <w:bCs/>
          <w:sz w:val="24"/>
          <w:szCs w:val="24"/>
          <w:lang w:val="ms-MY"/>
        </w:rPr>
        <w:t xml:space="preserve">terdapat sedikit sahaja peningkatan kualiti guru walaupun </w:t>
      </w:r>
      <w:r w:rsidR="00CB30E5" w:rsidRPr="0011685E">
        <w:rPr>
          <w:rFonts w:ascii="Times New Roman" w:hAnsi="Times New Roman" w:cs="Times New Roman"/>
          <w:bCs/>
          <w:sz w:val="24"/>
          <w:szCs w:val="24"/>
          <w:lang w:val="ms-MY"/>
        </w:rPr>
        <w:t>setiap guru diberikan sejumlah besar peruntukan untuk ak</w:t>
      </w:r>
      <w:r w:rsidR="004844F7" w:rsidRPr="0011685E">
        <w:rPr>
          <w:rFonts w:ascii="Times New Roman" w:hAnsi="Times New Roman" w:cs="Times New Roman"/>
          <w:bCs/>
          <w:sz w:val="24"/>
          <w:szCs w:val="24"/>
          <w:lang w:val="ms-MY"/>
        </w:rPr>
        <w:t>tiviti pembangunan profesionalisme termasuklah aktiviti kolaborasi</w:t>
      </w:r>
      <w:r w:rsidR="00CB30E5" w:rsidRPr="0011685E">
        <w:rPr>
          <w:rFonts w:ascii="Times New Roman" w:hAnsi="Times New Roman" w:cs="Times New Roman"/>
          <w:bCs/>
          <w:sz w:val="24"/>
          <w:szCs w:val="24"/>
          <w:lang w:val="ms-MY"/>
        </w:rPr>
        <w:t xml:space="preserve">. Mereka juga mendapati, kebanyakan guru yang berkhidmat tiga atau empat tahun </w:t>
      </w:r>
      <w:r w:rsidR="00AC2E45" w:rsidRPr="0011685E">
        <w:rPr>
          <w:rFonts w:ascii="Times New Roman" w:hAnsi="Times New Roman" w:cs="Times New Roman"/>
          <w:bCs/>
          <w:sz w:val="24"/>
          <w:szCs w:val="24"/>
          <w:lang w:val="ms-MY"/>
        </w:rPr>
        <w:t xml:space="preserve">yang </w:t>
      </w:r>
      <w:r w:rsidR="00CB30E5" w:rsidRPr="0011685E">
        <w:rPr>
          <w:rFonts w:ascii="Times New Roman" w:hAnsi="Times New Roman" w:cs="Times New Roman"/>
          <w:bCs/>
          <w:sz w:val="24"/>
          <w:szCs w:val="24"/>
          <w:lang w:val="ms-MY"/>
        </w:rPr>
        <w:t xml:space="preserve">pertama tidak menunjukkan peningkatan dalam prestasi. Kebanyakan guru di Amerika Syarikat </w:t>
      </w:r>
      <w:r w:rsidR="005930DD">
        <w:rPr>
          <w:rFonts w:ascii="Times New Roman" w:hAnsi="Times New Roman" w:cs="Times New Roman"/>
          <w:bCs/>
          <w:sz w:val="24"/>
          <w:szCs w:val="24"/>
          <w:lang w:val="ms-MY"/>
        </w:rPr>
        <w:t xml:space="preserve">berpandangan </w:t>
      </w:r>
      <w:r w:rsidR="00AC2E45" w:rsidRPr="0011685E">
        <w:rPr>
          <w:rFonts w:ascii="Times New Roman" w:hAnsi="Times New Roman" w:cs="Times New Roman"/>
          <w:bCs/>
          <w:sz w:val="24"/>
          <w:szCs w:val="24"/>
          <w:lang w:val="ms-MY"/>
        </w:rPr>
        <w:t>masa</w:t>
      </w:r>
      <w:r w:rsidR="005930DD">
        <w:rPr>
          <w:rFonts w:ascii="Times New Roman" w:hAnsi="Times New Roman" w:cs="Times New Roman"/>
          <w:bCs/>
          <w:sz w:val="24"/>
          <w:szCs w:val="24"/>
          <w:lang w:val="ms-MY"/>
        </w:rPr>
        <w:t xml:space="preserve"> yang digunakan untuk</w:t>
      </w:r>
      <w:r w:rsidR="00AC2E45" w:rsidRPr="0011685E">
        <w:rPr>
          <w:rFonts w:ascii="Times New Roman" w:hAnsi="Times New Roman" w:cs="Times New Roman"/>
          <w:bCs/>
          <w:sz w:val="24"/>
          <w:szCs w:val="24"/>
          <w:lang w:val="ms-MY"/>
        </w:rPr>
        <w:t xml:space="preserve"> aktiviti </w:t>
      </w:r>
      <w:r w:rsidR="00CB30E5" w:rsidRPr="0011685E">
        <w:rPr>
          <w:rFonts w:ascii="Times New Roman" w:hAnsi="Times New Roman" w:cs="Times New Roman"/>
          <w:bCs/>
          <w:sz w:val="24"/>
          <w:szCs w:val="24"/>
          <w:lang w:val="ms-MY"/>
        </w:rPr>
        <w:t xml:space="preserve">pembangunan profesionalisme </w:t>
      </w:r>
      <w:r w:rsidR="00AC2E45" w:rsidRPr="0011685E">
        <w:rPr>
          <w:rFonts w:ascii="Times New Roman" w:hAnsi="Times New Roman" w:cs="Times New Roman"/>
          <w:bCs/>
          <w:sz w:val="24"/>
          <w:szCs w:val="24"/>
          <w:lang w:val="ms-MY"/>
        </w:rPr>
        <w:t>tidak memberi kesan kepada mereka.</w:t>
      </w:r>
    </w:p>
    <w:p w14:paraId="0CFDC7A6" w14:textId="7EE0E84B" w:rsidR="001C274A" w:rsidRPr="0011685E" w:rsidRDefault="001C274A" w:rsidP="001C274A">
      <w:pPr>
        <w:spacing w:line="240" w:lineRule="auto"/>
        <w:ind w:leftChars="0" w:left="0" w:firstLineChars="0" w:firstLine="0"/>
        <w:contextualSpacing/>
        <w:jc w:val="both"/>
        <w:rPr>
          <w:rFonts w:ascii="Times New Roman" w:hAnsi="Times New Roman" w:cs="Times New Roman"/>
          <w:bCs/>
          <w:sz w:val="24"/>
          <w:szCs w:val="24"/>
          <w:lang w:val="ms-MY"/>
        </w:rPr>
      </w:pPr>
    </w:p>
    <w:p w14:paraId="4D03A818" w14:textId="75C4B742" w:rsidR="001C274A" w:rsidRPr="0011685E" w:rsidRDefault="001C274A"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sz w:val="24"/>
          <w:szCs w:val="24"/>
          <w:lang w:val="ms-MY"/>
        </w:rPr>
      </w:pPr>
      <w:r w:rsidRPr="0011685E">
        <w:rPr>
          <w:rFonts w:ascii="Times New Roman" w:eastAsia="Times New Roman" w:hAnsi="Times New Roman" w:cs="Times New Roman"/>
          <w:bCs/>
          <w:i/>
          <w:iCs/>
          <w:sz w:val="24"/>
          <w:szCs w:val="24"/>
          <w:lang w:val="ms-MY"/>
        </w:rPr>
        <w:t>Amalan</w:t>
      </w:r>
      <w:r w:rsidR="004331C1">
        <w:rPr>
          <w:rFonts w:ascii="Times New Roman" w:eastAsia="Times New Roman" w:hAnsi="Times New Roman" w:cs="Times New Roman"/>
          <w:bCs/>
          <w:i/>
          <w:iCs/>
          <w:sz w:val="24"/>
          <w:szCs w:val="24"/>
          <w:lang w:val="ms-MY"/>
        </w:rPr>
        <w:t xml:space="preserve"> b</w:t>
      </w:r>
      <w:r w:rsidR="00BB23C9" w:rsidRPr="0011685E">
        <w:rPr>
          <w:rFonts w:ascii="Times New Roman" w:eastAsia="Times New Roman" w:hAnsi="Times New Roman" w:cs="Times New Roman"/>
          <w:bCs/>
          <w:i/>
          <w:iCs/>
          <w:sz w:val="24"/>
          <w:szCs w:val="24"/>
          <w:lang w:val="ms-MY"/>
        </w:rPr>
        <w:t xml:space="preserve">udaya </w:t>
      </w:r>
      <w:r w:rsidR="004331C1">
        <w:rPr>
          <w:rFonts w:ascii="Times New Roman" w:eastAsia="Times New Roman" w:hAnsi="Times New Roman" w:cs="Times New Roman"/>
          <w:bCs/>
          <w:i/>
          <w:iCs/>
          <w:sz w:val="24"/>
          <w:szCs w:val="24"/>
          <w:lang w:val="ms-MY"/>
        </w:rPr>
        <w:t>k</w:t>
      </w:r>
      <w:r w:rsidRPr="0011685E">
        <w:rPr>
          <w:rFonts w:ascii="Times New Roman" w:eastAsia="Times New Roman" w:hAnsi="Times New Roman" w:cs="Times New Roman"/>
          <w:bCs/>
          <w:i/>
          <w:iCs/>
          <w:sz w:val="24"/>
          <w:szCs w:val="24"/>
          <w:lang w:val="ms-MY"/>
        </w:rPr>
        <w:t>olaborasi</w:t>
      </w:r>
    </w:p>
    <w:p w14:paraId="5257F166" w14:textId="050CE273" w:rsidR="001C274A" w:rsidRPr="0011685E" w:rsidRDefault="001C274A"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7F5389AD" w14:textId="1FC35893" w:rsidR="001C274A" w:rsidRPr="0011685E" w:rsidRDefault="001C274A" w:rsidP="001C274A">
      <w:pPr>
        <w:spacing w:line="240" w:lineRule="auto"/>
        <w:ind w:left="0" w:hanging="2"/>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Berdasarkan model-model</w:t>
      </w:r>
      <w:r w:rsidR="00A87E44" w:rsidRPr="0011685E">
        <w:rPr>
          <w:rFonts w:ascii="Times New Roman" w:hAnsi="Times New Roman" w:cs="Times New Roman"/>
          <w:sz w:val="24"/>
          <w:szCs w:val="24"/>
          <w:lang w:val="ms-MY"/>
        </w:rPr>
        <w:t xml:space="preserve"> komuniti pembelajaran profesional</w:t>
      </w:r>
      <w:r w:rsidRPr="0011685E">
        <w:rPr>
          <w:rFonts w:ascii="Times New Roman" w:hAnsi="Times New Roman" w:cs="Times New Roman"/>
          <w:sz w:val="24"/>
          <w:szCs w:val="24"/>
          <w:lang w:val="ms-MY"/>
        </w:rPr>
        <w:t xml:space="preserve"> daripada beberapa buah negara di timur dan barat yang dianalisis oleh pengkaji, </w:t>
      </w:r>
      <w:r w:rsidR="00151EB8" w:rsidRPr="0011685E">
        <w:rPr>
          <w:rFonts w:ascii="Times New Roman" w:hAnsi="Times New Roman" w:cs="Times New Roman"/>
          <w:sz w:val="24"/>
          <w:szCs w:val="24"/>
          <w:lang w:val="ms-MY"/>
        </w:rPr>
        <w:t xml:space="preserve">aktiviti </w:t>
      </w:r>
      <w:r w:rsidRPr="0011685E">
        <w:rPr>
          <w:rFonts w:ascii="Times New Roman" w:hAnsi="Times New Roman" w:cs="Times New Roman"/>
          <w:sz w:val="24"/>
          <w:szCs w:val="24"/>
          <w:lang w:val="ms-MY"/>
        </w:rPr>
        <w:t xml:space="preserve">kolaborasi merupakan antara elemen utama yang menggerakkan proses perlaksanaan </w:t>
      </w:r>
      <w:r w:rsidR="00B8695E" w:rsidRPr="0011685E">
        <w:rPr>
          <w:rFonts w:ascii="Times New Roman" w:hAnsi="Times New Roman" w:cs="Times New Roman"/>
          <w:sz w:val="24"/>
          <w:szCs w:val="24"/>
          <w:lang w:val="ms-MY"/>
        </w:rPr>
        <w:t>komuniti pembelajaran profesional</w:t>
      </w:r>
      <w:r w:rsidRPr="0011685E">
        <w:rPr>
          <w:rFonts w:ascii="Times New Roman" w:hAnsi="Times New Roman" w:cs="Times New Roman"/>
          <w:sz w:val="24"/>
          <w:szCs w:val="24"/>
          <w:lang w:val="ms-MY"/>
        </w:rPr>
        <w:t xml:space="preserve">. Antaranya model </w:t>
      </w:r>
      <w:r w:rsidR="00B8695E" w:rsidRPr="0011685E">
        <w:rPr>
          <w:rFonts w:ascii="Times New Roman" w:hAnsi="Times New Roman" w:cs="Times New Roman"/>
          <w:sz w:val="24"/>
          <w:szCs w:val="24"/>
          <w:lang w:val="ms-MY"/>
        </w:rPr>
        <w:t>komuniti pembelajaran profesional</w:t>
      </w:r>
      <w:r w:rsidRPr="0011685E">
        <w:rPr>
          <w:rFonts w:ascii="Times New Roman" w:hAnsi="Times New Roman" w:cs="Times New Roman"/>
          <w:sz w:val="24"/>
          <w:szCs w:val="24"/>
          <w:lang w:val="ms-MY"/>
        </w:rPr>
        <w:t xml:space="preserve"> </w:t>
      </w:r>
      <w:r w:rsidR="00E15569" w:rsidRPr="0011685E">
        <w:rPr>
          <w:rFonts w:ascii="Times New Roman" w:hAnsi="Times New Roman" w:cs="Times New Roman"/>
          <w:sz w:val="24"/>
          <w:szCs w:val="24"/>
          <w:lang w:val="ms-MY"/>
        </w:rPr>
        <w:t xml:space="preserve">oleh </w:t>
      </w:r>
      <w:r w:rsidRPr="0011685E">
        <w:rPr>
          <w:rFonts w:ascii="Times New Roman" w:hAnsi="Times New Roman" w:cs="Times New Roman"/>
          <w:sz w:val="24"/>
          <w:szCs w:val="24"/>
          <w:lang w:val="ms-MY"/>
        </w:rPr>
        <w:t>Louis</w:t>
      </w:r>
      <w:r w:rsidR="00FE4DB3" w:rsidRPr="0011685E">
        <w:rPr>
          <w:rFonts w:ascii="Times New Roman" w:hAnsi="Times New Roman" w:cs="Times New Roman"/>
          <w:sz w:val="24"/>
          <w:szCs w:val="24"/>
          <w:lang w:val="ms-MY"/>
        </w:rPr>
        <w:t>, Marks dan Kruse</w:t>
      </w:r>
      <w:r w:rsidRPr="0011685E">
        <w:rPr>
          <w:rFonts w:ascii="Times New Roman" w:hAnsi="Times New Roman" w:cs="Times New Roman"/>
          <w:sz w:val="24"/>
          <w:szCs w:val="24"/>
          <w:lang w:val="ms-MY"/>
        </w:rPr>
        <w:t xml:space="preserve"> (1996), DuFour dan Eaker (1998), Thom</w:t>
      </w:r>
      <w:r w:rsidR="00E15569" w:rsidRPr="0011685E">
        <w:rPr>
          <w:rFonts w:ascii="Times New Roman" w:hAnsi="Times New Roman" w:cs="Times New Roman"/>
          <w:sz w:val="24"/>
          <w:szCs w:val="24"/>
          <w:lang w:val="ms-MY"/>
        </w:rPr>
        <w:t>p</w:t>
      </w:r>
      <w:r w:rsidRPr="0011685E">
        <w:rPr>
          <w:rFonts w:ascii="Times New Roman" w:hAnsi="Times New Roman" w:cs="Times New Roman"/>
          <w:sz w:val="24"/>
          <w:szCs w:val="24"/>
          <w:lang w:val="ms-MY"/>
        </w:rPr>
        <w:t>son, Greff dan Niska (2004), Little (2006), Stoll</w:t>
      </w:r>
      <w:r w:rsidR="00E15569" w:rsidRPr="0011685E">
        <w:rPr>
          <w:rFonts w:ascii="Times New Roman" w:hAnsi="Times New Roman" w:cs="Times New Roman"/>
          <w:sz w:val="24"/>
          <w:szCs w:val="24"/>
          <w:lang w:val="ms-MY"/>
        </w:rPr>
        <w:t>, Bolam, Wallace dan Thomas</w:t>
      </w:r>
      <w:r w:rsidRPr="0011685E">
        <w:rPr>
          <w:rFonts w:ascii="Times New Roman" w:hAnsi="Times New Roman" w:cs="Times New Roman"/>
          <w:sz w:val="24"/>
          <w:szCs w:val="24"/>
          <w:lang w:val="ms-MY"/>
        </w:rPr>
        <w:t>. (2006), Reichstetter (2006), Blankstein (2004), Lomos, Hofman dan Bosker (2011), Sleegers</w:t>
      </w:r>
      <w:r w:rsidR="00C27C2C" w:rsidRPr="0011685E">
        <w:rPr>
          <w:rFonts w:ascii="Times New Roman" w:hAnsi="Times New Roman" w:cs="Times New Roman"/>
          <w:sz w:val="24"/>
          <w:szCs w:val="24"/>
          <w:lang w:val="ms-MY"/>
        </w:rPr>
        <w:t xml:space="preserve">, den Brok, Verbiest, Moolenaar dan Daly </w:t>
      </w:r>
      <w:r w:rsidRPr="0011685E">
        <w:rPr>
          <w:rFonts w:ascii="Times New Roman" w:hAnsi="Times New Roman" w:cs="Times New Roman"/>
          <w:sz w:val="24"/>
          <w:szCs w:val="24"/>
          <w:lang w:val="ms-MY"/>
        </w:rPr>
        <w:t xml:space="preserve">(2013), </w:t>
      </w:r>
      <w:r w:rsidR="00E15569" w:rsidRPr="0011685E">
        <w:rPr>
          <w:rFonts w:ascii="Times New Roman" w:hAnsi="Times New Roman" w:cs="Times New Roman"/>
          <w:sz w:val="24"/>
          <w:szCs w:val="24"/>
          <w:lang w:val="ms-MY"/>
        </w:rPr>
        <w:t>Sun-Keung Pang, Wang dan Lai-Mei Leung</w:t>
      </w:r>
      <w:r w:rsidRPr="0011685E">
        <w:rPr>
          <w:rFonts w:ascii="Times New Roman" w:hAnsi="Times New Roman" w:cs="Times New Roman"/>
          <w:sz w:val="24"/>
          <w:szCs w:val="24"/>
          <w:lang w:val="ms-MY"/>
        </w:rPr>
        <w:t xml:space="preserve"> (2016) dan Zhang</w:t>
      </w:r>
      <w:r w:rsidR="00C27C2C" w:rsidRPr="0011685E">
        <w:rPr>
          <w:rFonts w:ascii="Times New Roman" w:hAnsi="Times New Roman" w:cs="Times New Roman"/>
          <w:sz w:val="24"/>
          <w:szCs w:val="24"/>
          <w:lang w:val="ms-MY"/>
        </w:rPr>
        <w:t xml:space="preserve"> dan Sun</w:t>
      </w:r>
      <w:r w:rsidRPr="0011685E">
        <w:rPr>
          <w:rFonts w:ascii="Times New Roman" w:hAnsi="Times New Roman" w:cs="Times New Roman"/>
          <w:sz w:val="24"/>
          <w:szCs w:val="24"/>
          <w:lang w:val="ms-MY"/>
        </w:rPr>
        <w:t xml:space="preserve"> (2018). Setiap model </w:t>
      </w:r>
      <w:r w:rsidR="00B8695E" w:rsidRPr="0011685E">
        <w:rPr>
          <w:rFonts w:ascii="Times New Roman" w:hAnsi="Times New Roman" w:cs="Times New Roman"/>
          <w:sz w:val="24"/>
          <w:szCs w:val="24"/>
          <w:lang w:val="ms-MY"/>
        </w:rPr>
        <w:t>komuniti pembelajaran profesional</w:t>
      </w:r>
      <w:r w:rsidRPr="0011685E">
        <w:rPr>
          <w:rFonts w:ascii="Times New Roman" w:hAnsi="Times New Roman" w:cs="Times New Roman"/>
          <w:sz w:val="24"/>
          <w:szCs w:val="24"/>
          <w:lang w:val="ms-MY"/>
        </w:rPr>
        <w:t xml:space="preserve"> tersebut mempunyai amalan kolaborasi yang berbeza-beza mengikut konteks yang dijalankan oleh pengkaji seperti konteks sekolah, lokasi dan geografi. Perbezaan sistem pendidikan, sejarah pendidikan dan budaya setempat turut menjadikan setiap amalan kolaborasi berbez</w:t>
      </w:r>
      <w:r w:rsidR="00A87E44" w:rsidRPr="0011685E">
        <w:rPr>
          <w:rFonts w:ascii="Times New Roman" w:hAnsi="Times New Roman" w:cs="Times New Roman"/>
          <w:sz w:val="24"/>
          <w:szCs w:val="24"/>
          <w:lang w:val="ms-MY"/>
        </w:rPr>
        <w:t>a (Stoll et al., 2006)</w:t>
      </w:r>
    </w:p>
    <w:p w14:paraId="0F2B9493" w14:textId="3284EC36" w:rsidR="00CD45F6" w:rsidRPr="0011685E" w:rsidRDefault="001C274A" w:rsidP="001C274A">
      <w:pPr>
        <w:spacing w:line="240" w:lineRule="auto"/>
        <w:ind w:leftChars="0" w:left="0" w:firstLineChars="0" w:firstLine="284"/>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Oleh itu, beberapa contoh amalan kolaborasi berdasarkan dua</w:t>
      </w:r>
      <w:r w:rsidR="00227FCD">
        <w:rPr>
          <w:rFonts w:ascii="Times New Roman" w:hAnsi="Times New Roman" w:cs="Times New Roman"/>
          <w:sz w:val="24"/>
          <w:szCs w:val="24"/>
          <w:lang w:val="ms-MY"/>
        </w:rPr>
        <w:t xml:space="preserve"> bentuk</w:t>
      </w:r>
      <w:r w:rsidRPr="0011685E">
        <w:rPr>
          <w:rFonts w:ascii="Times New Roman" w:hAnsi="Times New Roman" w:cs="Times New Roman"/>
          <w:sz w:val="24"/>
          <w:szCs w:val="24"/>
          <w:lang w:val="ms-MY"/>
        </w:rPr>
        <w:t xml:space="preserve"> model </w:t>
      </w:r>
      <w:r w:rsidR="00B8695E" w:rsidRPr="0011685E">
        <w:rPr>
          <w:rFonts w:ascii="Times New Roman" w:hAnsi="Times New Roman" w:cs="Times New Roman"/>
          <w:sz w:val="24"/>
          <w:szCs w:val="24"/>
          <w:lang w:val="ms-MY"/>
        </w:rPr>
        <w:t>komuniti pembelajaran profesional</w:t>
      </w:r>
      <w:r w:rsidRPr="0011685E">
        <w:rPr>
          <w:rFonts w:ascii="Times New Roman" w:hAnsi="Times New Roman" w:cs="Times New Roman"/>
          <w:sz w:val="24"/>
          <w:szCs w:val="24"/>
          <w:lang w:val="ms-MY"/>
        </w:rPr>
        <w:t xml:space="preserve"> dari negara China dan negara Belanda dibincangkan dalam kajian ini. Misalnya,</w:t>
      </w:r>
      <w:r w:rsidR="00CD45F6"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amalan kolaborasi dalam Model </w:t>
      </w:r>
      <w:r w:rsidR="00B8695E" w:rsidRPr="0011685E">
        <w:rPr>
          <w:rFonts w:ascii="Times New Roman" w:hAnsi="Times New Roman" w:cs="Times New Roman"/>
          <w:sz w:val="24"/>
          <w:szCs w:val="24"/>
          <w:lang w:val="ms-MY"/>
        </w:rPr>
        <w:t>komuniti pembelajaran profesional</w:t>
      </w:r>
      <w:r w:rsidRPr="0011685E">
        <w:rPr>
          <w:rFonts w:ascii="Times New Roman" w:hAnsi="Times New Roman" w:cs="Times New Roman"/>
          <w:sz w:val="24"/>
          <w:szCs w:val="24"/>
          <w:lang w:val="ms-MY"/>
        </w:rPr>
        <w:t xml:space="preserve"> Zhang </w:t>
      </w:r>
      <w:r w:rsidR="00C27C2C" w:rsidRPr="0011685E">
        <w:rPr>
          <w:rFonts w:ascii="Times New Roman" w:hAnsi="Times New Roman" w:cs="Times New Roman"/>
          <w:sz w:val="24"/>
          <w:szCs w:val="24"/>
          <w:lang w:val="ms-MY"/>
        </w:rPr>
        <w:t xml:space="preserve">dan Sun </w:t>
      </w:r>
      <w:r w:rsidRPr="0011685E">
        <w:rPr>
          <w:rFonts w:ascii="Times New Roman" w:hAnsi="Times New Roman" w:cs="Times New Roman"/>
          <w:sz w:val="24"/>
          <w:szCs w:val="24"/>
          <w:lang w:val="ms-MY"/>
        </w:rPr>
        <w:t xml:space="preserve">(2018) </w:t>
      </w:r>
      <w:r w:rsidR="0001596D" w:rsidRPr="0011685E">
        <w:rPr>
          <w:rFonts w:ascii="Times New Roman" w:hAnsi="Times New Roman" w:cs="Times New Roman"/>
          <w:sz w:val="24"/>
          <w:szCs w:val="24"/>
          <w:lang w:val="ms-MY"/>
        </w:rPr>
        <w:t>termasuklah</w:t>
      </w:r>
      <w:r w:rsidRPr="0011685E">
        <w:rPr>
          <w:rFonts w:ascii="Times New Roman" w:hAnsi="Times New Roman" w:cs="Times New Roman"/>
          <w:sz w:val="24"/>
          <w:szCs w:val="24"/>
          <w:lang w:val="ms-MY"/>
        </w:rPr>
        <w:t xml:space="preserve">: 1) </w:t>
      </w:r>
      <w:r w:rsidR="00CD45F6" w:rsidRPr="0011685E">
        <w:rPr>
          <w:rFonts w:ascii="Times New Roman" w:hAnsi="Times New Roman" w:cs="Times New Roman"/>
          <w:sz w:val="24"/>
          <w:szCs w:val="24"/>
          <w:lang w:val="ms-MY"/>
        </w:rPr>
        <w:t>g</w:t>
      </w:r>
      <w:r w:rsidRPr="0011685E">
        <w:rPr>
          <w:rFonts w:ascii="Times New Roman" w:hAnsi="Times New Roman" w:cs="Times New Roman"/>
          <w:sz w:val="24"/>
          <w:szCs w:val="24"/>
          <w:lang w:val="ms-MY"/>
        </w:rPr>
        <w:t xml:space="preserve">uru menolong dan membantu antara satu sama lain di sekolah, 2) </w:t>
      </w:r>
      <w:r w:rsidR="00CD45F6" w:rsidRPr="0011685E">
        <w:rPr>
          <w:rFonts w:ascii="Times New Roman" w:hAnsi="Times New Roman" w:cs="Times New Roman"/>
          <w:sz w:val="24"/>
          <w:szCs w:val="24"/>
          <w:lang w:val="ms-MY"/>
        </w:rPr>
        <w:t>k</w:t>
      </w:r>
      <w:r w:rsidR="0001596D" w:rsidRPr="0011685E">
        <w:rPr>
          <w:rFonts w:ascii="Times New Roman" w:hAnsi="Times New Roman" w:cs="Times New Roman"/>
          <w:sz w:val="24"/>
          <w:szCs w:val="24"/>
          <w:lang w:val="ms-MY"/>
        </w:rPr>
        <w:t>e</w:t>
      </w:r>
      <w:r w:rsidRPr="0011685E">
        <w:rPr>
          <w:rFonts w:ascii="Times New Roman" w:hAnsi="Times New Roman" w:cs="Times New Roman"/>
          <w:sz w:val="24"/>
          <w:szCs w:val="24"/>
          <w:lang w:val="ms-MY"/>
        </w:rPr>
        <w:t>jujur</w:t>
      </w:r>
      <w:r w:rsidR="0001596D" w:rsidRPr="0011685E">
        <w:rPr>
          <w:rFonts w:ascii="Times New Roman" w:hAnsi="Times New Roman" w:cs="Times New Roman"/>
          <w:sz w:val="24"/>
          <w:szCs w:val="24"/>
          <w:lang w:val="ms-MY"/>
        </w:rPr>
        <w:t>an</w:t>
      </w:r>
      <w:r w:rsidRPr="0011685E">
        <w:rPr>
          <w:rFonts w:ascii="Times New Roman" w:hAnsi="Times New Roman" w:cs="Times New Roman"/>
          <w:sz w:val="24"/>
          <w:szCs w:val="24"/>
          <w:lang w:val="ms-MY"/>
        </w:rPr>
        <w:t xml:space="preserve"> ​​</w:t>
      </w:r>
      <w:r w:rsidR="0001596D" w:rsidRPr="0011685E">
        <w:rPr>
          <w:rFonts w:ascii="Times New Roman" w:hAnsi="Times New Roman" w:cs="Times New Roman"/>
          <w:sz w:val="24"/>
          <w:szCs w:val="24"/>
          <w:lang w:val="ms-MY"/>
        </w:rPr>
        <w:t xml:space="preserve">semasa </w:t>
      </w:r>
      <w:r w:rsidRPr="0011685E">
        <w:rPr>
          <w:rFonts w:ascii="Times New Roman" w:hAnsi="Times New Roman" w:cs="Times New Roman"/>
          <w:sz w:val="24"/>
          <w:szCs w:val="24"/>
          <w:lang w:val="ms-MY"/>
        </w:rPr>
        <w:t>perbincangan</w:t>
      </w:r>
      <w:r w:rsidR="0001596D" w:rsidRPr="0011685E">
        <w:rPr>
          <w:rFonts w:ascii="Times New Roman" w:hAnsi="Times New Roman" w:cs="Times New Roman"/>
          <w:sz w:val="24"/>
          <w:szCs w:val="24"/>
          <w:lang w:val="ms-MY"/>
        </w:rPr>
        <w:t xml:space="preserve"> dijalankan</w:t>
      </w:r>
      <w:r w:rsidRPr="0011685E">
        <w:rPr>
          <w:rFonts w:ascii="Times New Roman" w:hAnsi="Times New Roman" w:cs="Times New Roman"/>
          <w:sz w:val="24"/>
          <w:szCs w:val="24"/>
          <w:lang w:val="ms-MY"/>
        </w:rPr>
        <w:t xml:space="preserve">, 3) </w:t>
      </w:r>
      <w:r w:rsidR="00CD45F6" w:rsidRPr="0011685E">
        <w:rPr>
          <w:rFonts w:ascii="Times New Roman" w:hAnsi="Times New Roman" w:cs="Times New Roman"/>
          <w:sz w:val="24"/>
          <w:szCs w:val="24"/>
          <w:lang w:val="ms-MY"/>
        </w:rPr>
        <w:t>p</w:t>
      </w:r>
      <w:r w:rsidRPr="0011685E">
        <w:rPr>
          <w:rFonts w:ascii="Times New Roman" w:hAnsi="Times New Roman" w:cs="Times New Roman"/>
          <w:sz w:val="24"/>
          <w:szCs w:val="24"/>
          <w:lang w:val="ms-MY"/>
        </w:rPr>
        <w:t xml:space="preserve">andangan yang berbeza dalam perbincangan </w:t>
      </w:r>
      <w:r w:rsidR="0001596D" w:rsidRPr="0011685E">
        <w:rPr>
          <w:rFonts w:ascii="Times New Roman" w:hAnsi="Times New Roman" w:cs="Times New Roman"/>
          <w:sz w:val="24"/>
          <w:szCs w:val="24"/>
          <w:lang w:val="ms-MY"/>
        </w:rPr>
        <w:t>dapat</w:t>
      </w:r>
      <w:r w:rsidRPr="0011685E">
        <w:rPr>
          <w:rFonts w:ascii="Times New Roman" w:hAnsi="Times New Roman" w:cs="Times New Roman"/>
          <w:sz w:val="24"/>
          <w:szCs w:val="24"/>
          <w:lang w:val="ms-MY"/>
        </w:rPr>
        <w:t xml:space="preserve"> ditangani dengan baik, 4) </w:t>
      </w:r>
      <w:r w:rsidR="00CD45F6" w:rsidRPr="0011685E">
        <w:rPr>
          <w:rFonts w:ascii="Times New Roman" w:hAnsi="Times New Roman" w:cs="Times New Roman"/>
          <w:sz w:val="24"/>
          <w:szCs w:val="24"/>
          <w:lang w:val="ms-MY"/>
        </w:rPr>
        <w:t>kesediaan guru untuk berkolaborasi</w:t>
      </w:r>
      <w:r w:rsidRPr="0011685E">
        <w:rPr>
          <w:rFonts w:ascii="Times New Roman" w:hAnsi="Times New Roman" w:cs="Times New Roman"/>
          <w:sz w:val="24"/>
          <w:szCs w:val="24"/>
          <w:lang w:val="ms-MY"/>
        </w:rPr>
        <w:t>,</w:t>
      </w:r>
      <w:r w:rsidR="00CD45F6"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5) </w:t>
      </w:r>
      <w:r w:rsidR="00CD45F6" w:rsidRPr="0011685E">
        <w:rPr>
          <w:rFonts w:ascii="Times New Roman" w:hAnsi="Times New Roman" w:cs="Times New Roman"/>
          <w:sz w:val="24"/>
          <w:szCs w:val="24"/>
          <w:lang w:val="ms-MY"/>
        </w:rPr>
        <w:t xml:space="preserve">perbincangan </w:t>
      </w:r>
      <w:r w:rsidRPr="0011685E">
        <w:rPr>
          <w:rFonts w:ascii="Times New Roman" w:hAnsi="Times New Roman" w:cs="Times New Roman"/>
          <w:sz w:val="24"/>
          <w:szCs w:val="24"/>
          <w:lang w:val="ms-MY"/>
        </w:rPr>
        <w:t xml:space="preserve">secara terbuka </w:t>
      </w:r>
      <w:r w:rsidR="00CD45F6" w:rsidRPr="0011685E">
        <w:rPr>
          <w:rFonts w:ascii="Times New Roman" w:hAnsi="Times New Roman" w:cs="Times New Roman"/>
          <w:sz w:val="24"/>
          <w:szCs w:val="24"/>
          <w:lang w:val="ms-MY"/>
        </w:rPr>
        <w:t xml:space="preserve">apabila </w:t>
      </w:r>
      <w:r w:rsidRPr="0011685E">
        <w:rPr>
          <w:rFonts w:ascii="Times New Roman" w:hAnsi="Times New Roman" w:cs="Times New Roman"/>
          <w:sz w:val="24"/>
          <w:szCs w:val="24"/>
          <w:lang w:val="ms-MY"/>
        </w:rPr>
        <w:t xml:space="preserve">membincangkan masalah yang dihadapi dalam pengajaran. </w:t>
      </w:r>
      <w:r w:rsidR="00CD45F6" w:rsidRPr="0011685E">
        <w:rPr>
          <w:rFonts w:ascii="Times New Roman" w:hAnsi="Times New Roman" w:cs="Times New Roman"/>
          <w:sz w:val="24"/>
          <w:szCs w:val="24"/>
          <w:lang w:val="ms-MY"/>
        </w:rPr>
        <w:t xml:space="preserve">  </w:t>
      </w:r>
    </w:p>
    <w:p w14:paraId="42D5B8F2" w14:textId="6AE414DB" w:rsidR="001C274A" w:rsidRPr="0011685E" w:rsidRDefault="001C274A" w:rsidP="001C274A">
      <w:pPr>
        <w:spacing w:line="240" w:lineRule="auto"/>
        <w:ind w:leftChars="0" w:left="0" w:firstLineChars="0" w:firstLine="284"/>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Amalan kolaboratif secara tidak formal turut diamalkan guru iaitu: 1) </w:t>
      </w:r>
      <w:r w:rsidR="00CD45F6" w:rsidRPr="0011685E">
        <w:rPr>
          <w:rFonts w:ascii="Times New Roman" w:hAnsi="Times New Roman" w:cs="Times New Roman"/>
          <w:sz w:val="24"/>
          <w:szCs w:val="24"/>
          <w:lang w:val="ms-MY"/>
        </w:rPr>
        <w:t>g</w:t>
      </w:r>
      <w:r w:rsidRPr="0011685E">
        <w:rPr>
          <w:rFonts w:ascii="Times New Roman" w:hAnsi="Times New Roman" w:cs="Times New Roman"/>
          <w:sz w:val="24"/>
          <w:szCs w:val="24"/>
          <w:lang w:val="ms-MY"/>
        </w:rPr>
        <w:t xml:space="preserve">uru secara tidak formal saling bertukar </w:t>
      </w:r>
      <w:r w:rsidR="00CD45F6" w:rsidRPr="0011685E">
        <w:rPr>
          <w:rFonts w:ascii="Times New Roman" w:hAnsi="Times New Roman" w:cs="Times New Roman"/>
          <w:sz w:val="24"/>
          <w:szCs w:val="24"/>
          <w:lang w:val="ms-MY"/>
        </w:rPr>
        <w:t xml:space="preserve">idea dan </w:t>
      </w:r>
      <w:r w:rsidRPr="0011685E">
        <w:rPr>
          <w:rFonts w:ascii="Times New Roman" w:hAnsi="Times New Roman" w:cs="Times New Roman"/>
          <w:sz w:val="24"/>
          <w:szCs w:val="24"/>
          <w:lang w:val="ms-MY"/>
        </w:rPr>
        <w:t>amalan pengajaran mereka</w:t>
      </w:r>
      <w:r w:rsidR="00227FCD">
        <w:rPr>
          <w:rFonts w:ascii="Times New Roman" w:hAnsi="Times New Roman" w:cs="Times New Roman"/>
          <w:sz w:val="24"/>
          <w:szCs w:val="24"/>
          <w:lang w:val="ms-MY"/>
        </w:rPr>
        <w:t>,</w:t>
      </w:r>
      <w:r w:rsidRPr="0011685E">
        <w:rPr>
          <w:rFonts w:ascii="Times New Roman" w:hAnsi="Times New Roman" w:cs="Times New Roman"/>
          <w:sz w:val="24"/>
          <w:szCs w:val="24"/>
          <w:lang w:val="ms-MY"/>
        </w:rPr>
        <w:t xml:space="preserve"> </w:t>
      </w:r>
      <w:r w:rsidR="00CD45F6" w:rsidRPr="0011685E">
        <w:rPr>
          <w:rFonts w:ascii="Times New Roman" w:hAnsi="Times New Roman" w:cs="Times New Roman"/>
          <w:sz w:val="24"/>
          <w:szCs w:val="24"/>
          <w:lang w:val="ms-MY"/>
        </w:rPr>
        <w:t>2</w:t>
      </w:r>
      <w:r w:rsidRPr="0011685E">
        <w:rPr>
          <w:rFonts w:ascii="Times New Roman" w:hAnsi="Times New Roman" w:cs="Times New Roman"/>
          <w:sz w:val="24"/>
          <w:szCs w:val="24"/>
          <w:lang w:val="ms-MY"/>
        </w:rPr>
        <w:t xml:space="preserve">) </w:t>
      </w:r>
      <w:r w:rsidR="00CD45F6" w:rsidRPr="0011685E">
        <w:rPr>
          <w:rFonts w:ascii="Times New Roman" w:hAnsi="Times New Roman" w:cs="Times New Roman"/>
          <w:sz w:val="24"/>
          <w:szCs w:val="24"/>
          <w:lang w:val="ms-MY"/>
        </w:rPr>
        <w:t>g</w:t>
      </w:r>
      <w:r w:rsidRPr="0011685E">
        <w:rPr>
          <w:rFonts w:ascii="Times New Roman" w:hAnsi="Times New Roman" w:cs="Times New Roman"/>
          <w:sz w:val="24"/>
          <w:szCs w:val="24"/>
          <w:lang w:val="ms-MY"/>
        </w:rPr>
        <w:t xml:space="preserve">uru mempunyai hak untuk memulakan pembaharuan berdasarkan amalan pengajaran mereka, </w:t>
      </w:r>
      <w:r w:rsidR="00CD45F6" w:rsidRPr="0011685E">
        <w:rPr>
          <w:rFonts w:ascii="Times New Roman" w:hAnsi="Times New Roman" w:cs="Times New Roman"/>
          <w:sz w:val="24"/>
          <w:szCs w:val="24"/>
          <w:lang w:val="ms-MY"/>
        </w:rPr>
        <w:t>dan 3</w:t>
      </w:r>
      <w:r w:rsidRPr="0011685E">
        <w:rPr>
          <w:rFonts w:ascii="Times New Roman" w:hAnsi="Times New Roman" w:cs="Times New Roman"/>
          <w:sz w:val="24"/>
          <w:szCs w:val="24"/>
          <w:lang w:val="ms-MY"/>
        </w:rPr>
        <w:t xml:space="preserve">) </w:t>
      </w:r>
      <w:r w:rsidR="00CD45F6" w:rsidRPr="0011685E">
        <w:rPr>
          <w:rFonts w:ascii="Times New Roman" w:hAnsi="Times New Roman" w:cs="Times New Roman"/>
          <w:sz w:val="24"/>
          <w:szCs w:val="24"/>
          <w:lang w:val="ms-MY"/>
        </w:rPr>
        <w:t>m</w:t>
      </w:r>
      <w:r w:rsidRPr="0011685E">
        <w:rPr>
          <w:rFonts w:ascii="Times New Roman" w:hAnsi="Times New Roman" w:cs="Times New Roman"/>
          <w:sz w:val="24"/>
          <w:szCs w:val="24"/>
          <w:lang w:val="ms-MY"/>
        </w:rPr>
        <w:t>eningka</w:t>
      </w:r>
      <w:r w:rsidR="00227FCD">
        <w:rPr>
          <w:rFonts w:ascii="Times New Roman" w:hAnsi="Times New Roman" w:cs="Times New Roman"/>
          <w:sz w:val="24"/>
          <w:szCs w:val="24"/>
          <w:lang w:val="ms-MY"/>
        </w:rPr>
        <w:t>tkan pembelajaran pelajar ialah</w:t>
      </w:r>
      <w:r w:rsidRPr="0011685E">
        <w:rPr>
          <w:rFonts w:ascii="Times New Roman" w:hAnsi="Times New Roman" w:cs="Times New Roman"/>
          <w:sz w:val="24"/>
          <w:szCs w:val="24"/>
          <w:lang w:val="ms-MY"/>
        </w:rPr>
        <w:t xml:space="preserve"> matlamat kebanyakan guru. </w:t>
      </w:r>
    </w:p>
    <w:p w14:paraId="6E7D041C" w14:textId="7C262204" w:rsidR="00CD45F6" w:rsidRPr="0011685E" w:rsidRDefault="001C274A" w:rsidP="001C274A">
      <w:pPr>
        <w:autoSpaceDE w:val="0"/>
        <w:autoSpaceDN w:val="0"/>
        <w:adjustRightInd w:val="0"/>
        <w:spacing w:line="240" w:lineRule="auto"/>
        <w:ind w:leftChars="0" w:left="0" w:firstLineChars="0" w:firstLine="284"/>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Seterusnya Model Sleegers </w:t>
      </w:r>
      <w:r w:rsidR="00C27C2C" w:rsidRPr="0011685E">
        <w:rPr>
          <w:rFonts w:ascii="Times New Roman" w:hAnsi="Times New Roman" w:cs="Times New Roman"/>
          <w:sz w:val="24"/>
          <w:szCs w:val="24"/>
          <w:lang w:val="ms-MY"/>
        </w:rPr>
        <w:t xml:space="preserve">et al. </w:t>
      </w:r>
      <w:r w:rsidRPr="0011685E">
        <w:rPr>
          <w:rFonts w:ascii="Times New Roman" w:hAnsi="Times New Roman" w:cs="Times New Roman"/>
          <w:sz w:val="24"/>
          <w:szCs w:val="24"/>
          <w:lang w:val="ms-MY"/>
        </w:rPr>
        <w:t>(2013)</w:t>
      </w:r>
      <w:r w:rsidR="00CD45F6"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amalan</w:t>
      </w:r>
      <w:r w:rsidR="00CD45F6" w:rsidRPr="0011685E">
        <w:rPr>
          <w:rFonts w:ascii="Times New Roman" w:hAnsi="Times New Roman" w:cs="Times New Roman"/>
          <w:sz w:val="24"/>
          <w:szCs w:val="24"/>
          <w:lang w:val="ms-MY"/>
        </w:rPr>
        <w:t xml:space="preserve"> </w:t>
      </w:r>
      <w:r w:rsidRPr="0011685E">
        <w:rPr>
          <w:rFonts w:ascii="Times New Roman" w:hAnsi="Times New Roman" w:cs="Times New Roman"/>
          <w:sz w:val="24"/>
          <w:szCs w:val="24"/>
          <w:lang w:val="ms-MY"/>
        </w:rPr>
        <w:t xml:space="preserve">kolaborasi dilakukan dalam dimensi pembelajaran kolektif iaitu: 1) </w:t>
      </w:r>
      <w:r w:rsidR="00CD45F6" w:rsidRPr="0011685E">
        <w:rPr>
          <w:rFonts w:ascii="Times New Roman" w:hAnsi="Times New Roman" w:cs="Times New Roman"/>
          <w:sz w:val="24"/>
          <w:szCs w:val="24"/>
          <w:lang w:val="ms-MY"/>
        </w:rPr>
        <w:t>g</w:t>
      </w:r>
      <w:r w:rsidRPr="0011685E">
        <w:rPr>
          <w:rFonts w:ascii="Times New Roman" w:hAnsi="Times New Roman" w:cs="Times New Roman"/>
          <w:sz w:val="24"/>
          <w:szCs w:val="24"/>
          <w:lang w:val="ms-MY"/>
        </w:rPr>
        <w:t xml:space="preserve">uru bekerjasama untuk memperoleh dan mengaplikasikan pengetahuan baru, kemahiran, dan strategi, 2) </w:t>
      </w:r>
      <w:r w:rsidR="00CD45F6" w:rsidRPr="0011685E">
        <w:rPr>
          <w:rFonts w:ascii="Times New Roman" w:hAnsi="Times New Roman" w:cs="Times New Roman"/>
          <w:sz w:val="24"/>
          <w:szCs w:val="24"/>
          <w:lang w:val="ms-MY"/>
        </w:rPr>
        <w:t>h</w:t>
      </w:r>
      <w:r w:rsidRPr="0011685E">
        <w:rPr>
          <w:rFonts w:ascii="Times New Roman" w:hAnsi="Times New Roman" w:cs="Times New Roman"/>
          <w:sz w:val="24"/>
          <w:szCs w:val="24"/>
          <w:lang w:val="ms-MY"/>
        </w:rPr>
        <w:t xml:space="preserve">ubungan yang sedia ada di kalangan guru </w:t>
      </w:r>
      <w:r w:rsidRPr="0011685E">
        <w:rPr>
          <w:rFonts w:ascii="Times New Roman" w:hAnsi="Times New Roman" w:cs="Times New Roman"/>
          <w:sz w:val="24"/>
          <w:szCs w:val="24"/>
          <w:lang w:val="ms-MY"/>
        </w:rPr>
        <w:lastRenderedPageBreak/>
        <w:t xml:space="preserve">menunjukkan komitmen guru terhadap penambahbaikan sekolah, 3) </w:t>
      </w:r>
      <w:r w:rsidR="00CD45F6" w:rsidRPr="0011685E">
        <w:rPr>
          <w:rFonts w:ascii="Times New Roman" w:hAnsi="Times New Roman" w:cs="Times New Roman"/>
          <w:sz w:val="24"/>
          <w:szCs w:val="24"/>
          <w:lang w:val="ms-MY"/>
        </w:rPr>
        <w:t>g</w:t>
      </w:r>
      <w:r w:rsidRPr="0011685E">
        <w:rPr>
          <w:rFonts w:ascii="Times New Roman" w:hAnsi="Times New Roman" w:cs="Times New Roman"/>
          <w:sz w:val="24"/>
          <w:szCs w:val="24"/>
          <w:lang w:val="ms-MY"/>
        </w:rPr>
        <w:t>uru bekerjasama untuk membantu pelajar menyelesaikan masalah,</w:t>
      </w:r>
      <w:r w:rsidR="00B8695E" w:rsidRPr="0011685E">
        <w:rPr>
          <w:rFonts w:ascii="Times New Roman" w:hAnsi="Times New Roman" w:cs="Times New Roman"/>
          <w:sz w:val="24"/>
          <w:szCs w:val="24"/>
          <w:lang w:val="ms-MY"/>
        </w:rPr>
        <w:t xml:space="preserve"> dan</w:t>
      </w:r>
      <w:r w:rsidRPr="0011685E">
        <w:rPr>
          <w:rFonts w:ascii="Times New Roman" w:hAnsi="Times New Roman" w:cs="Times New Roman"/>
          <w:sz w:val="24"/>
          <w:szCs w:val="24"/>
          <w:lang w:val="ms-MY"/>
        </w:rPr>
        <w:t xml:space="preserve"> 4) </w:t>
      </w:r>
      <w:r w:rsidR="00CD45F6" w:rsidRPr="0011685E">
        <w:rPr>
          <w:rFonts w:ascii="Times New Roman" w:hAnsi="Times New Roman" w:cs="Times New Roman"/>
          <w:sz w:val="24"/>
          <w:szCs w:val="24"/>
          <w:lang w:val="ms-MY"/>
        </w:rPr>
        <w:t>g</w:t>
      </w:r>
      <w:r w:rsidRPr="0011685E">
        <w:rPr>
          <w:rFonts w:ascii="Times New Roman" w:hAnsi="Times New Roman" w:cs="Times New Roman"/>
          <w:sz w:val="24"/>
          <w:szCs w:val="24"/>
          <w:lang w:val="ms-MY"/>
        </w:rPr>
        <w:t xml:space="preserve">uru terlibat dalam dialog profesional di mana idea-idea berbeza dinilai antara satu sama lain. </w:t>
      </w:r>
    </w:p>
    <w:p w14:paraId="29CABC99" w14:textId="691EA47D" w:rsidR="001C274A" w:rsidRPr="0011685E" w:rsidRDefault="001C274A" w:rsidP="001C274A">
      <w:pPr>
        <w:autoSpaceDE w:val="0"/>
        <w:autoSpaceDN w:val="0"/>
        <w:adjustRightInd w:val="0"/>
        <w:spacing w:line="240" w:lineRule="auto"/>
        <w:ind w:leftChars="0" w:left="0" w:firstLineChars="0" w:firstLine="284"/>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Dalam dimensi perkongsian amalan pula, 1) </w:t>
      </w:r>
      <w:r w:rsidR="00CD45F6" w:rsidRPr="0011685E">
        <w:rPr>
          <w:rFonts w:ascii="Times New Roman" w:hAnsi="Times New Roman" w:cs="Times New Roman"/>
          <w:sz w:val="24"/>
          <w:szCs w:val="24"/>
          <w:lang w:val="ms-MY"/>
        </w:rPr>
        <w:t>g</w:t>
      </w:r>
      <w:r w:rsidRPr="0011685E">
        <w:rPr>
          <w:rFonts w:ascii="Times New Roman" w:hAnsi="Times New Roman" w:cs="Times New Roman"/>
          <w:sz w:val="24"/>
          <w:szCs w:val="24"/>
          <w:lang w:val="ms-MY"/>
        </w:rPr>
        <w:t xml:space="preserve">uru memerhatikan pengajaran rakan lain dan memberi maklum balas tentang pengajaran mereka, 2) </w:t>
      </w:r>
      <w:r w:rsidR="00CD45F6" w:rsidRPr="0011685E">
        <w:rPr>
          <w:rFonts w:ascii="Times New Roman" w:hAnsi="Times New Roman" w:cs="Times New Roman"/>
          <w:sz w:val="24"/>
          <w:szCs w:val="24"/>
          <w:lang w:val="ms-MY"/>
        </w:rPr>
        <w:t>perkongsian</w:t>
      </w:r>
      <w:r w:rsidRPr="0011685E">
        <w:rPr>
          <w:rFonts w:ascii="Times New Roman" w:hAnsi="Times New Roman" w:cs="Times New Roman"/>
          <w:sz w:val="24"/>
          <w:szCs w:val="24"/>
          <w:lang w:val="ms-MY"/>
        </w:rPr>
        <w:t xml:space="preserve"> idea dan cadangan secara tidak formal untuk meningkatkan prestasi pelajar murid, 3) </w:t>
      </w:r>
      <w:r w:rsidR="00CD45F6" w:rsidRPr="0011685E">
        <w:rPr>
          <w:rFonts w:ascii="Times New Roman" w:hAnsi="Times New Roman" w:cs="Times New Roman"/>
          <w:sz w:val="24"/>
          <w:szCs w:val="24"/>
          <w:lang w:val="ms-MY"/>
        </w:rPr>
        <w:t>perbincangan</w:t>
      </w:r>
      <w:r w:rsidRPr="0011685E">
        <w:rPr>
          <w:rFonts w:ascii="Times New Roman" w:hAnsi="Times New Roman" w:cs="Times New Roman"/>
          <w:sz w:val="24"/>
          <w:szCs w:val="24"/>
          <w:lang w:val="ms-MY"/>
        </w:rPr>
        <w:t xml:space="preserve"> kerja murid untuk memperbaiki amalan bilik darjah mereka</w:t>
      </w:r>
      <w:r w:rsidR="00B8695E" w:rsidRPr="0011685E">
        <w:rPr>
          <w:rFonts w:ascii="Times New Roman" w:hAnsi="Times New Roman" w:cs="Times New Roman"/>
          <w:sz w:val="24"/>
          <w:szCs w:val="24"/>
          <w:lang w:val="ms-MY"/>
        </w:rPr>
        <w:t xml:space="preserve">, dan </w:t>
      </w:r>
      <w:r w:rsidRPr="0011685E">
        <w:rPr>
          <w:rFonts w:ascii="Times New Roman" w:hAnsi="Times New Roman" w:cs="Times New Roman"/>
          <w:sz w:val="24"/>
          <w:szCs w:val="24"/>
          <w:lang w:val="ms-MY"/>
        </w:rPr>
        <w:t xml:space="preserve">4) </w:t>
      </w:r>
      <w:r w:rsidR="00CD45F6" w:rsidRPr="0011685E">
        <w:rPr>
          <w:rFonts w:ascii="Times New Roman" w:hAnsi="Times New Roman" w:cs="Times New Roman"/>
          <w:sz w:val="24"/>
          <w:szCs w:val="24"/>
          <w:lang w:val="ms-MY"/>
        </w:rPr>
        <w:t xml:space="preserve">penglibatan </w:t>
      </w:r>
      <w:r w:rsidRPr="0011685E">
        <w:rPr>
          <w:rFonts w:ascii="Times New Roman" w:hAnsi="Times New Roman" w:cs="Times New Roman"/>
          <w:sz w:val="24"/>
          <w:szCs w:val="24"/>
          <w:lang w:val="ms-MY"/>
        </w:rPr>
        <w:t xml:space="preserve">dalam pelbagai bentuk interaksi rangkaian sosial sebagai menyokong pembelajaran profesional dan penambahbaikan sekolah.     </w:t>
      </w:r>
    </w:p>
    <w:p w14:paraId="7578F7C1" w14:textId="77777777" w:rsidR="00CB3996" w:rsidRPr="0011685E" w:rsidRDefault="00CB3996"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ms-MY"/>
        </w:rPr>
      </w:pPr>
    </w:p>
    <w:p w14:paraId="61A42E38" w14:textId="303326C6" w:rsidR="001C274A" w:rsidRPr="0011685E" w:rsidRDefault="001C274A"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Cs/>
          <w:i/>
          <w:iCs/>
          <w:sz w:val="24"/>
          <w:szCs w:val="24"/>
          <w:lang w:val="ms-MY"/>
        </w:rPr>
      </w:pPr>
      <w:r w:rsidRPr="0011685E">
        <w:rPr>
          <w:rFonts w:ascii="Times New Roman" w:eastAsia="Times New Roman" w:hAnsi="Times New Roman" w:cs="Times New Roman"/>
          <w:bCs/>
          <w:i/>
          <w:iCs/>
          <w:sz w:val="24"/>
          <w:szCs w:val="24"/>
          <w:lang w:val="ms-MY"/>
        </w:rPr>
        <w:t>Halangan</w:t>
      </w:r>
      <w:r w:rsidR="0023602F" w:rsidRPr="0011685E">
        <w:rPr>
          <w:rFonts w:ascii="Times New Roman" w:eastAsia="Times New Roman" w:hAnsi="Times New Roman" w:cs="Times New Roman"/>
          <w:bCs/>
          <w:i/>
          <w:iCs/>
          <w:sz w:val="24"/>
          <w:szCs w:val="24"/>
          <w:lang w:val="ms-MY"/>
        </w:rPr>
        <w:t xml:space="preserve"> </w:t>
      </w:r>
      <w:r w:rsidR="00BB23C9" w:rsidRPr="0011685E">
        <w:rPr>
          <w:rFonts w:ascii="Times New Roman" w:eastAsia="Times New Roman" w:hAnsi="Times New Roman" w:cs="Times New Roman"/>
          <w:bCs/>
          <w:i/>
          <w:iCs/>
          <w:sz w:val="24"/>
          <w:szCs w:val="24"/>
          <w:lang w:val="ms-MY"/>
        </w:rPr>
        <w:t xml:space="preserve">budaya </w:t>
      </w:r>
      <w:r w:rsidRPr="0011685E">
        <w:rPr>
          <w:rFonts w:ascii="Times New Roman" w:eastAsia="Times New Roman" w:hAnsi="Times New Roman" w:cs="Times New Roman"/>
          <w:bCs/>
          <w:i/>
          <w:iCs/>
          <w:sz w:val="24"/>
          <w:szCs w:val="24"/>
          <w:lang w:val="ms-MY"/>
        </w:rPr>
        <w:t>kolaborasi</w:t>
      </w:r>
    </w:p>
    <w:p w14:paraId="0F1196A2" w14:textId="2A4FA1CA" w:rsidR="001C274A" w:rsidRPr="0011685E" w:rsidRDefault="001C274A"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00B95406" w14:textId="55D47E96" w:rsidR="001C274A" w:rsidRPr="0011685E" w:rsidRDefault="001C274A" w:rsidP="001C274A">
      <w:pPr>
        <w:spacing w:line="240" w:lineRule="auto"/>
        <w:ind w:left="0" w:hanging="2"/>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Beberapa halangan didapati dalam melestarikan budaya kolaborasi. </w:t>
      </w:r>
      <w:r w:rsidR="009863C1" w:rsidRPr="0011685E">
        <w:rPr>
          <w:rFonts w:ascii="Times New Roman" w:hAnsi="Times New Roman" w:cs="Times New Roman"/>
          <w:sz w:val="24"/>
          <w:szCs w:val="24"/>
          <w:lang w:val="ms-MY"/>
        </w:rPr>
        <w:t>Terdapat pelbagai aspek halangan kepada kolaborasi profesional (Zhang</w:t>
      </w:r>
      <w:r w:rsidR="00AD2245" w:rsidRPr="0011685E">
        <w:rPr>
          <w:rFonts w:ascii="Times New Roman" w:hAnsi="Times New Roman" w:cs="Times New Roman"/>
          <w:sz w:val="24"/>
          <w:szCs w:val="24"/>
          <w:lang w:val="ms-MY"/>
        </w:rPr>
        <w:t xml:space="preserve"> et al.</w:t>
      </w:r>
      <w:r w:rsidR="009863C1" w:rsidRPr="0011685E">
        <w:rPr>
          <w:rFonts w:ascii="Times New Roman" w:hAnsi="Times New Roman" w:cs="Times New Roman"/>
          <w:sz w:val="24"/>
          <w:szCs w:val="24"/>
          <w:lang w:val="ms-MY"/>
        </w:rPr>
        <w:t xml:space="preserve">, 2017). </w:t>
      </w:r>
      <w:r w:rsidRPr="0011685E">
        <w:rPr>
          <w:rFonts w:ascii="Times New Roman" w:hAnsi="Times New Roman" w:cs="Times New Roman"/>
          <w:sz w:val="24"/>
          <w:szCs w:val="24"/>
          <w:lang w:val="ms-MY"/>
        </w:rPr>
        <w:t>Antaranya masa, budaya</w:t>
      </w:r>
      <w:r w:rsidR="00DF7D0A" w:rsidRPr="0011685E">
        <w:rPr>
          <w:rFonts w:ascii="Times New Roman" w:hAnsi="Times New Roman" w:cs="Times New Roman"/>
          <w:sz w:val="24"/>
          <w:szCs w:val="24"/>
          <w:lang w:val="ms-MY"/>
        </w:rPr>
        <w:t xml:space="preserve"> dan </w:t>
      </w:r>
      <w:r w:rsidR="00227FCD">
        <w:rPr>
          <w:rFonts w:ascii="Times New Roman" w:hAnsi="Times New Roman" w:cs="Times New Roman"/>
          <w:sz w:val="24"/>
          <w:szCs w:val="24"/>
          <w:lang w:val="ms-MY"/>
        </w:rPr>
        <w:t>mikropolitik</w:t>
      </w:r>
      <w:r w:rsidRPr="0011685E">
        <w:rPr>
          <w:rFonts w:ascii="Times New Roman" w:hAnsi="Times New Roman" w:cs="Times New Roman"/>
          <w:sz w:val="24"/>
          <w:szCs w:val="24"/>
          <w:lang w:val="ms-MY"/>
        </w:rPr>
        <w:t xml:space="preserve"> seperti yang dikemukakan oleh Shakenova (2017).</w:t>
      </w:r>
      <w:r w:rsidR="009863C1" w:rsidRPr="0011685E">
        <w:rPr>
          <w:rFonts w:ascii="Times New Roman" w:hAnsi="Times New Roman" w:cs="Times New Roman"/>
          <w:sz w:val="24"/>
          <w:szCs w:val="24"/>
          <w:lang w:val="ms-MY"/>
        </w:rPr>
        <w:t xml:space="preserve"> </w:t>
      </w:r>
    </w:p>
    <w:p w14:paraId="684EB868" w14:textId="7ED478A5" w:rsidR="001C274A" w:rsidRPr="0011685E" w:rsidRDefault="001C274A" w:rsidP="001C274A">
      <w:pPr>
        <w:spacing w:line="240" w:lineRule="auto"/>
        <w:ind w:left="-2" w:firstLineChars="0" w:firstLine="286"/>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Masa merupakan halangan yang terbesar dalam inovasi dan pengurusan perubahan. </w:t>
      </w:r>
      <w:r w:rsidR="009863C1" w:rsidRPr="0011685E">
        <w:rPr>
          <w:rFonts w:ascii="Times New Roman" w:hAnsi="Times New Roman" w:cs="Times New Roman"/>
          <w:sz w:val="24"/>
          <w:szCs w:val="24"/>
          <w:lang w:val="ms-MY"/>
        </w:rPr>
        <w:t xml:space="preserve">Zhang et al. </w:t>
      </w:r>
      <w:r w:rsidR="001639C2" w:rsidRPr="0011685E">
        <w:rPr>
          <w:rFonts w:ascii="Times New Roman" w:hAnsi="Times New Roman" w:cs="Times New Roman"/>
          <w:sz w:val="24"/>
          <w:szCs w:val="24"/>
          <w:lang w:val="ms-MY"/>
        </w:rPr>
        <w:t>(201</w:t>
      </w:r>
      <w:r w:rsidR="009863C1" w:rsidRPr="0011685E">
        <w:rPr>
          <w:rFonts w:ascii="Times New Roman" w:hAnsi="Times New Roman" w:cs="Times New Roman"/>
          <w:sz w:val="24"/>
          <w:szCs w:val="24"/>
          <w:lang w:val="ms-MY"/>
        </w:rPr>
        <w:t>7</w:t>
      </w:r>
      <w:r w:rsidR="001639C2" w:rsidRPr="0011685E">
        <w:rPr>
          <w:rFonts w:ascii="Times New Roman" w:hAnsi="Times New Roman" w:cs="Times New Roman"/>
          <w:sz w:val="24"/>
          <w:szCs w:val="24"/>
          <w:lang w:val="ms-MY"/>
        </w:rPr>
        <w:t>)</w:t>
      </w:r>
      <w:r w:rsidRPr="0011685E">
        <w:rPr>
          <w:rFonts w:ascii="Times New Roman" w:hAnsi="Times New Roman" w:cs="Times New Roman"/>
          <w:sz w:val="24"/>
          <w:szCs w:val="24"/>
          <w:lang w:val="ms-MY"/>
        </w:rPr>
        <w:t xml:space="preserve"> telah mengenal pasti lima halangan kepada kolaborasi yang berkaitan dengan masa iaitu: </w:t>
      </w:r>
      <w:r w:rsidR="009863C1" w:rsidRPr="0011685E">
        <w:rPr>
          <w:rFonts w:ascii="Times New Roman" w:hAnsi="Times New Roman" w:cs="Times New Roman"/>
          <w:sz w:val="24"/>
          <w:szCs w:val="24"/>
          <w:lang w:val="ms-MY"/>
        </w:rPr>
        <w:t>proses pembentukan kolaborasi</w:t>
      </w:r>
      <w:r w:rsidR="001B2E58" w:rsidRPr="0011685E">
        <w:rPr>
          <w:rFonts w:ascii="Times New Roman" w:hAnsi="Times New Roman" w:cs="Times New Roman"/>
          <w:sz w:val="24"/>
          <w:szCs w:val="24"/>
          <w:lang w:val="ms-MY"/>
        </w:rPr>
        <w:t xml:space="preserve"> memerlukan masa yang panjang</w:t>
      </w:r>
      <w:r w:rsidRPr="0011685E">
        <w:rPr>
          <w:rFonts w:ascii="Times New Roman" w:hAnsi="Times New Roman" w:cs="Times New Roman"/>
          <w:sz w:val="24"/>
          <w:szCs w:val="24"/>
          <w:lang w:val="ms-MY"/>
        </w:rPr>
        <w:t>, masa</w:t>
      </w:r>
      <w:r w:rsidR="00703B92" w:rsidRPr="0011685E">
        <w:rPr>
          <w:rFonts w:ascii="Times New Roman" w:hAnsi="Times New Roman" w:cs="Times New Roman"/>
          <w:sz w:val="24"/>
          <w:szCs w:val="24"/>
          <w:lang w:val="ms-MY"/>
        </w:rPr>
        <w:t xml:space="preserve"> perkongsian yang </w:t>
      </w:r>
      <w:r w:rsidR="00B01EB5" w:rsidRPr="0011685E">
        <w:rPr>
          <w:rFonts w:ascii="Times New Roman" w:hAnsi="Times New Roman" w:cs="Times New Roman"/>
          <w:sz w:val="24"/>
          <w:szCs w:val="24"/>
          <w:lang w:val="ms-MY"/>
        </w:rPr>
        <w:t xml:space="preserve">tidak </w:t>
      </w:r>
      <w:r w:rsidR="001B2E58" w:rsidRPr="0011685E">
        <w:rPr>
          <w:rFonts w:ascii="Times New Roman" w:hAnsi="Times New Roman" w:cs="Times New Roman"/>
          <w:sz w:val="24"/>
          <w:szCs w:val="24"/>
          <w:lang w:val="ms-MY"/>
        </w:rPr>
        <w:t>mencukupi</w:t>
      </w:r>
      <w:r w:rsidRPr="0011685E">
        <w:rPr>
          <w:rFonts w:ascii="Times New Roman" w:hAnsi="Times New Roman" w:cs="Times New Roman"/>
          <w:sz w:val="24"/>
          <w:szCs w:val="24"/>
          <w:lang w:val="ms-MY"/>
        </w:rPr>
        <w:t xml:space="preserve">, </w:t>
      </w:r>
      <w:r w:rsidR="001B2E58" w:rsidRPr="0011685E">
        <w:rPr>
          <w:rFonts w:ascii="Times New Roman" w:hAnsi="Times New Roman" w:cs="Times New Roman"/>
          <w:sz w:val="24"/>
          <w:szCs w:val="24"/>
          <w:lang w:val="ms-MY"/>
        </w:rPr>
        <w:t>guru tidak berminat memperuntukkan masa untuk berkolaborasi disebabkan oleh polisi tertentu</w:t>
      </w:r>
      <w:r w:rsidRPr="0011685E">
        <w:rPr>
          <w:rFonts w:ascii="Times New Roman" w:hAnsi="Times New Roman" w:cs="Times New Roman"/>
          <w:sz w:val="24"/>
          <w:szCs w:val="24"/>
          <w:lang w:val="ms-MY"/>
        </w:rPr>
        <w:t xml:space="preserve">, masa </w:t>
      </w:r>
      <w:r w:rsidR="001B2E58" w:rsidRPr="0011685E">
        <w:rPr>
          <w:rFonts w:ascii="Times New Roman" w:hAnsi="Times New Roman" w:cs="Times New Roman"/>
          <w:sz w:val="24"/>
          <w:szCs w:val="24"/>
          <w:lang w:val="ms-MY"/>
        </w:rPr>
        <w:t>berkolaborasi agak terhad disebabkan oleh kesibukan kerja dan pengurusan masa yang kurang baik oleh pentadbir</w:t>
      </w:r>
      <w:r w:rsidRPr="0011685E">
        <w:rPr>
          <w:rFonts w:ascii="Times New Roman" w:hAnsi="Times New Roman" w:cs="Times New Roman"/>
          <w:sz w:val="24"/>
          <w:szCs w:val="24"/>
          <w:lang w:val="ms-MY"/>
        </w:rPr>
        <w:t xml:space="preserve">. </w:t>
      </w:r>
    </w:p>
    <w:p w14:paraId="7E143152" w14:textId="7E0FEBDB" w:rsidR="001C274A" w:rsidRPr="0011685E" w:rsidRDefault="001C274A" w:rsidP="001C274A">
      <w:pPr>
        <w:spacing w:line="240" w:lineRule="auto"/>
        <w:ind w:leftChars="0" w:left="0" w:firstLineChars="0" w:firstLine="284"/>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Mikropolitik. Menu</w:t>
      </w:r>
      <w:r w:rsidR="00997892" w:rsidRPr="0011685E">
        <w:rPr>
          <w:rFonts w:ascii="Times New Roman" w:hAnsi="Times New Roman" w:cs="Times New Roman"/>
          <w:sz w:val="24"/>
          <w:szCs w:val="24"/>
          <w:lang w:val="ms-MY"/>
        </w:rPr>
        <w:t>rut</w:t>
      </w:r>
      <w:r w:rsidRPr="0011685E">
        <w:rPr>
          <w:rFonts w:ascii="Times New Roman" w:hAnsi="Times New Roman" w:cs="Times New Roman"/>
          <w:sz w:val="24"/>
          <w:szCs w:val="24"/>
          <w:lang w:val="ms-MY"/>
        </w:rPr>
        <w:t xml:space="preserve"> Blase (1991), mikropolitik merujuk kepada penggunaan kuasa yang formal dan tidak formal oleh individu dan kumpulan untuk mencapai matlamat organisasi. </w:t>
      </w:r>
      <w:r w:rsidR="00065D4A" w:rsidRPr="0011685E">
        <w:rPr>
          <w:rFonts w:ascii="Times New Roman" w:hAnsi="Times New Roman" w:cs="Times New Roman"/>
          <w:sz w:val="24"/>
          <w:szCs w:val="24"/>
          <w:lang w:val="ms-MY"/>
        </w:rPr>
        <w:t>Wan</w:t>
      </w:r>
      <w:r w:rsidR="00723AA7" w:rsidRPr="0011685E">
        <w:rPr>
          <w:rFonts w:ascii="Times New Roman" w:hAnsi="Times New Roman" w:cs="Times New Roman"/>
          <w:sz w:val="24"/>
          <w:szCs w:val="24"/>
          <w:lang w:val="ms-MY"/>
        </w:rPr>
        <w:t>, Law dan Chan</w:t>
      </w:r>
      <w:r w:rsidR="00065D4A" w:rsidRPr="0011685E">
        <w:rPr>
          <w:rFonts w:ascii="Times New Roman" w:hAnsi="Times New Roman" w:cs="Times New Roman"/>
          <w:sz w:val="24"/>
          <w:szCs w:val="24"/>
          <w:lang w:val="ms-MY"/>
        </w:rPr>
        <w:t xml:space="preserve"> </w:t>
      </w:r>
      <w:r w:rsidR="00723AA7" w:rsidRPr="0011685E">
        <w:rPr>
          <w:rFonts w:ascii="Times New Roman" w:hAnsi="Times New Roman" w:cs="Times New Roman"/>
          <w:sz w:val="24"/>
          <w:szCs w:val="24"/>
          <w:lang w:val="ms-MY"/>
        </w:rPr>
        <w:t>(</w:t>
      </w:r>
      <w:r w:rsidR="00065D4A" w:rsidRPr="0011685E">
        <w:rPr>
          <w:rFonts w:ascii="Times New Roman" w:hAnsi="Times New Roman" w:cs="Times New Roman"/>
          <w:sz w:val="24"/>
          <w:szCs w:val="24"/>
          <w:lang w:val="ms-MY"/>
        </w:rPr>
        <w:t>2017</w:t>
      </w:r>
      <w:r w:rsidR="00723AA7" w:rsidRPr="0011685E">
        <w:rPr>
          <w:rFonts w:ascii="Times New Roman" w:hAnsi="Times New Roman" w:cs="Times New Roman"/>
          <w:sz w:val="24"/>
          <w:szCs w:val="24"/>
          <w:lang w:val="ms-MY"/>
        </w:rPr>
        <w:t>)</w:t>
      </w:r>
      <w:r w:rsidRPr="0011685E">
        <w:rPr>
          <w:rFonts w:ascii="Times New Roman" w:hAnsi="Times New Roman" w:cs="Times New Roman"/>
          <w:sz w:val="24"/>
          <w:szCs w:val="24"/>
          <w:lang w:val="ms-MY"/>
        </w:rPr>
        <w:t xml:space="preserve"> menyatakan</w:t>
      </w:r>
      <w:r w:rsidR="00065D4A" w:rsidRPr="0011685E">
        <w:rPr>
          <w:rFonts w:ascii="Times New Roman" w:hAnsi="Times New Roman" w:cs="Times New Roman"/>
          <w:sz w:val="24"/>
          <w:szCs w:val="24"/>
          <w:lang w:val="ms-MY"/>
        </w:rPr>
        <w:t xml:space="preserve"> </w:t>
      </w:r>
      <w:r w:rsidR="007369B2" w:rsidRPr="0011685E">
        <w:rPr>
          <w:rFonts w:ascii="Times New Roman" w:hAnsi="Times New Roman" w:cs="Times New Roman"/>
          <w:sz w:val="24"/>
          <w:szCs w:val="24"/>
          <w:lang w:val="ms-MY"/>
        </w:rPr>
        <w:t xml:space="preserve">autonomi guru akan terjejas disebabkan oleh mikropolitik yang ada </w:t>
      </w:r>
      <w:r w:rsidR="00227FCD">
        <w:rPr>
          <w:rFonts w:ascii="Times New Roman" w:hAnsi="Times New Roman" w:cs="Times New Roman"/>
          <w:sz w:val="24"/>
          <w:szCs w:val="24"/>
          <w:lang w:val="ms-MY"/>
        </w:rPr>
        <w:t>dalam</w:t>
      </w:r>
      <w:r w:rsidR="007369B2" w:rsidRPr="0011685E">
        <w:rPr>
          <w:rFonts w:ascii="Times New Roman" w:hAnsi="Times New Roman" w:cs="Times New Roman"/>
          <w:sz w:val="24"/>
          <w:szCs w:val="24"/>
          <w:lang w:val="ms-MY"/>
        </w:rPr>
        <w:t xml:space="preserve"> sistem sekolah. Perbezaan pandangan antara pentadbir dan guru turut menjejaskan a</w:t>
      </w:r>
      <w:r w:rsidRPr="0011685E">
        <w:rPr>
          <w:rFonts w:ascii="Times New Roman" w:hAnsi="Times New Roman" w:cs="Times New Roman"/>
          <w:sz w:val="24"/>
          <w:szCs w:val="24"/>
          <w:lang w:val="ms-MY"/>
        </w:rPr>
        <w:t xml:space="preserve">ktiviti kolaborasi </w:t>
      </w:r>
      <w:r w:rsidR="007369B2" w:rsidRPr="0011685E">
        <w:rPr>
          <w:rFonts w:ascii="Times New Roman" w:hAnsi="Times New Roman" w:cs="Times New Roman"/>
          <w:sz w:val="24"/>
          <w:szCs w:val="24"/>
          <w:lang w:val="ms-MY"/>
        </w:rPr>
        <w:t>khususnya dalam membuat</w:t>
      </w:r>
      <w:r w:rsidR="0019221E" w:rsidRPr="0011685E">
        <w:rPr>
          <w:rFonts w:ascii="Times New Roman" w:hAnsi="Times New Roman" w:cs="Times New Roman"/>
          <w:sz w:val="24"/>
          <w:szCs w:val="24"/>
          <w:lang w:val="ms-MY"/>
        </w:rPr>
        <w:t xml:space="preserve"> sesuatu </w:t>
      </w:r>
      <w:r w:rsidR="007369B2" w:rsidRPr="0011685E">
        <w:rPr>
          <w:rFonts w:ascii="Times New Roman" w:hAnsi="Times New Roman" w:cs="Times New Roman"/>
          <w:sz w:val="24"/>
          <w:szCs w:val="24"/>
          <w:lang w:val="ms-MY"/>
        </w:rPr>
        <w:t xml:space="preserve">keputusan </w:t>
      </w:r>
      <w:r w:rsidR="0019221E" w:rsidRPr="0011685E">
        <w:rPr>
          <w:rFonts w:ascii="Times New Roman" w:hAnsi="Times New Roman" w:cs="Times New Roman"/>
          <w:sz w:val="24"/>
          <w:szCs w:val="24"/>
          <w:lang w:val="ms-MY"/>
        </w:rPr>
        <w:t>seperti polisi dan visi sekolah.</w:t>
      </w:r>
    </w:p>
    <w:p w14:paraId="71722C72" w14:textId="03F529C3" w:rsidR="001C274A" w:rsidRPr="0011685E" w:rsidRDefault="00CB3996" w:rsidP="001C274A">
      <w:pPr>
        <w:spacing w:line="240" w:lineRule="auto"/>
        <w:ind w:leftChars="0" w:left="0" w:firstLineChars="0" w:firstLine="284"/>
        <w:contextualSpacing/>
        <w:jc w:val="both"/>
        <w:rPr>
          <w:rFonts w:ascii="Times New Roman" w:hAnsi="Times New Roman" w:cs="Times New Roman"/>
          <w:sz w:val="24"/>
          <w:szCs w:val="24"/>
          <w:lang w:val="ms-MY"/>
        </w:rPr>
      </w:pPr>
      <w:r>
        <w:rPr>
          <w:rFonts w:ascii="Times New Roman" w:hAnsi="Times New Roman" w:cs="Times New Roman"/>
          <w:sz w:val="24"/>
          <w:szCs w:val="24"/>
          <w:lang w:val="ms-MY"/>
        </w:rPr>
        <w:t>Manakala dari aspek budaya pula,</w:t>
      </w:r>
      <w:r w:rsidR="001C274A" w:rsidRPr="0011685E">
        <w:rPr>
          <w:rFonts w:ascii="Times New Roman" w:hAnsi="Times New Roman" w:cs="Times New Roman"/>
          <w:sz w:val="24"/>
          <w:szCs w:val="24"/>
          <w:lang w:val="ms-MY"/>
        </w:rPr>
        <w:t xml:space="preserve"> Hargreaves dan Fullan (1992) menyatakan tiga bentuk budaya kolaborasi yang perlu dielakkan. Antaranya ialah: 1) </w:t>
      </w:r>
      <w:r w:rsidR="00227FCD">
        <w:rPr>
          <w:rFonts w:ascii="Times New Roman" w:hAnsi="Times New Roman" w:cs="Times New Roman"/>
          <w:sz w:val="24"/>
          <w:szCs w:val="24"/>
          <w:lang w:val="ms-MY"/>
        </w:rPr>
        <w:t>Kejeleketan yang dipaksa</w:t>
      </w:r>
      <w:r w:rsidR="001C274A" w:rsidRPr="0011685E">
        <w:rPr>
          <w:rFonts w:ascii="Times New Roman" w:hAnsi="Times New Roman" w:cs="Times New Roman"/>
          <w:sz w:val="24"/>
          <w:szCs w:val="24"/>
          <w:lang w:val="ms-MY"/>
        </w:rPr>
        <w:t>– kolaborasi dibentuk atas arahan pihak atasan dan bukan secara sukarela yang boleh menyebabkan hilangnya motivasi untuk berkolaborasi, 2) budaya “</w:t>
      </w:r>
      <w:r w:rsidR="001C274A" w:rsidRPr="0011685E">
        <w:rPr>
          <w:rFonts w:ascii="Times New Roman" w:hAnsi="Times New Roman" w:cs="Times New Roman"/>
          <w:i/>
          <w:iCs/>
          <w:sz w:val="24"/>
          <w:szCs w:val="24"/>
          <w:lang w:val="ms-MY"/>
        </w:rPr>
        <w:t>balkanized</w:t>
      </w:r>
      <w:r w:rsidR="00227FCD">
        <w:rPr>
          <w:rFonts w:ascii="Times New Roman" w:hAnsi="Times New Roman" w:cs="Times New Roman"/>
          <w:sz w:val="24"/>
          <w:szCs w:val="24"/>
          <w:lang w:val="ms-MY"/>
        </w:rPr>
        <w:t>”</w:t>
      </w:r>
      <w:r w:rsidR="001C274A" w:rsidRPr="0011685E">
        <w:rPr>
          <w:rFonts w:ascii="Times New Roman" w:hAnsi="Times New Roman" w:cs="Times New Roman"/>
          <w:sz w:val="24"/>
          <w:szCs w:val="24"/>
          <w:lang w:val="ms-MY"/>
        </w:rPr>
        <w:t>– budaya yang memisahkan dan berlakunya persaingan antara kumpulan yang mempunyai matlamat tersendiri. Hal ini akan menyebabkan konflik antara individu dan kumpulan serta kurangnya komunikasi dan interaksi sesama mereka, 3) bud</w:t>
      </w:r>
      <w:r w:rsidR="00227FCD">
        <w:rPr>
          <w:rFonts w:ascii="Times New Roman" w:hAnsi="Times New Roman" w:cs="Times New Roman"/>
          <w:sz w:val="24"/>
          <w:szCs w:val="24"/>
          <w:lang w:val="ms-MY"/>
        </w:rPr>
        <w:t>aya yang selesa</w:t>
      </w:r>
      <w:r w:rsidR="001C274A" w:rsidRPr="0011685E">
        <w:rPr>
          <w:rFonts w:ascii="Times New Roman" w:hAnsi="Times New Roman" w:cs="Times New Roman"/>
          <w:sz w:val="24"/>
          <w:szCs w:val="24"/>
          <w:lang w:val="ms-MY"/>
        </w:rPr>
        <w:t>–guru berkolabor</w:t>
      </w:r>
      <w:r w:rsidR="00227FCD">
        <w:rPr>
          <w:rFonts w:ascii="Times New Roman" w:hAnsi="Times New Roman" w:cs="Times New Roman"/>
          <w:sz w:val="24"/>
          <w:szCs w:val="24"/>
          <w:lang w:val="ms-MY"/>
        </w:rPr>
        <w:t>a</w:t>
      </w:r>
      <w:r w:rsidR="001C274A" w:rsidRPr="0011685E">
        <w:rPr>
          <w:rFonts w:ascii="Times New Roman" w:hAnsi="Times New Roman" w:cs="Times New Roman"/>
          <w:sz w:val="24"/>
          <w:szCs w:val="24"/>
          <w:lang w:val="ms-MY"/>
        </w:rPr>
        <w:t>si dalam jangka masa yang pendek tanpa adanya perkongsian nilai.</w:t>
      </w:r>
    </w:p>
    <w:p w14:paraId="4BFE957A" w14:textId="5A36B602" w:rsidR="001C274A" w:rsidRPr="0011685E" w:rsidRDefault="001C274A"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399F5AC2" w14:textId="3E2BFC4A" w:rsidR="001C274A" w:rsidRPr="0011685E" w:rsidRDefault="00175903" w:rsidP="000E0F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
          <w:iCs/>
          <w:sz w:val="24"/>
          <w:szCs w:val="24"/>
          <w:lang w:val="ms-MY"/>
        </w:rPr>
      </w:pPr>
      <w:r w:rsidRPr="0011685E">
        <w:rPr>
          <w:rFonts w:ascii="Times New Roman" w:eastAsia="Times New Roman" w:hAnsi="Times New Roman" w:cs="Times New Roman"/>
          <w:bCs/>
          <w:i/>
          <w:iCs/>
          <w:sz w:val="24"/>
          <w:szCs w:val="24"/>
          <w:lang w:val="ms-MY"/>
        </w:rPr>
        <w:t>Strategi</w:t>
      </w:r>
      <w:r w:rsidR="00BD48AB" w:rsidRPr="0011685E">
        <w:rPr>
          <w:rFonts w:ascii="Times New Roman" w:eastAsia="Times New Roman" w:hAnsi="Times New Roman" w:cs="Times New Roman"/>
          <w:bCs/>
          <w:i/>
          <w:iCs/>
          <w:sz w:val="24"/>
          <w:szCs w:val="24"/>
          <w:lang w:val="ms-MY"/>
        </w:rPr>
        <w:t xml:space="preserve"> meningkatkan</w:t>
      </w:r>
      <w:r w:rsidR="001C274A" w:rsidRPr="0011685E">
        <w:rPr>
          <w:rFonts w:ascii="Times New Roman" w:eastAsia="Times New Roman" w:hAnsi="Times New Roman" w:cs="Times New Roman"/>
          <w:bCs/>
          <w:i/>
          <w:iCs/>
          <w:sz w:val="24"/>
          <w:szCs w:val="24"/>
          <w:lang w:val="ms-MY"/>
        </w:rPr>
        <w:t xml:space="preserve"> </w:t>
      </w:r>
      <w:r w:rsidR="000E0F45" w:rsidRPr="0011685E">
        <w:rPr>
          <w:rFonts w:ascii="Times New Roman" w:eastAsia="Times New Roman" w:hAnsi="Times New Roman" w:cs="Times New Roman"/>
          <w:bCs/>
          <w:i/>
          <w:iCs/>
          <w:sz w:val="24"/>
          <w:szCs w:val="24"/>
          <w:lang w:val="ms-MY"/>
        </w:rPr>
        <w:t xml:space="preserve">budaya </w:t>
      </w:r>
      <w:r w:rsidR="001C274A" w:rsidRPr="0011685E">
        <w:rPr>
          <w:rFonts w:ascii="Times New Roman" w:eastAsia="Times New Roman" w:hAnsi="Times New Roman" w:cs="Times New Roman"/>
          <w:bCs/>
          <w:i/>
          <w:iCs/>
          <w:sz w:val="24"/>
          <w:szCs w:val="24"/>
          <w:lang w:val="ms-MY"/>
        </w:rPr>
        <w:t>kolaborasi</w:t>
      </w:r>
      <w:r w:rsidR="00CD45F6" w:rsidRPr="0011685E">
        <w:rPr>
          <w:rFonts w:ascii="Times New Roman" w:eastAsia="Times New Roman" w:hAnsi="Times New Roman" w:cs="Times New Roman"/>
          <w:bCs/>
          <w:i/>
          <w:iCs/>
          <w:sz w:val="24"/>
          <w:szCs w:val="24"/>
          <w:lang w:val="ms-MY"/>
        </w:rPr>
        <w:t xml:space="preserve"> profesional</w:t>
      </w:r>
    </w:p>
    <w:p w14:paraId="694644FA" w14:textId="47D12A7F" w:rsidR="001C274A" w:rsidRPr="0011685E" w:rsidRDefault="001C274A"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2FC1F504" w14:textId="1668D9F1" w:rsidR="001C274A" w:rsidRPr="0011685E" w:rsidRDefault="001C274A" w:rsidP="001C274A">
      <w:pPr>
        <w:spacing w:line="240" w:lineRule="auto"/>
        <w:ind w:left="0" w:hanging="2"/>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 xml:space="preserve">Terdapat pelbagai bentuk </w:t>
      </w:r>
      <w:r w:rsidR="00095791" w:rsidRPr="0011685E">
        <w:rPr>
          <w:rFonts w:ascii="Times New Roman" w:hAnsi="Times New Roman" w:cs="Times New Roman"/>
          <w:bCs/>
          <w:sz w:val="24"/>
          <w:szCs w:val="24"/>
          <w:lang w:val="ms-MY"/>
        </w:rPr>
        <w:t>aktiviti</w:t>
      </w:r>
      <w:r w:rsidRPr="0011685E">
        <w:rPr>
          <w:rFonts w:ascii="Times New Roman" w:hAnsi="Times New Roman" w:cs="Times New Roman"/>
          <w:bCs/>
          <w:sz w:val="24"/>
          <w:szCs w:val="24"/>
          <w:lang w:val="ms-MY"/>
        </w:rPr>
        <w:t xml:space="preserve"> kolaborasi </w:t>
      </w:r>
      <w:r w:rsidR="00AE269E" w:rsidRPr="0011685E">
        <w:rPr>
          <w:rFonts w:ascii="Times New Roman" w:hAnsi="Times New Roman" w:cs="Times New Roman"/>
          <w:bCs/>
          <w:sz w:val="24"/>
          <w:szCs w:val="24"/>
          <w:lang w:val="ms-MY"/>
        </w:rPr>
        <w:t>profesional</w:t>
      </w:r>
      <w:r w:rsidRPr="0011685E">
        <w:rPr>
          <w:rFonts w:ascii="Times New Roman" w:hAnsi="Times New Roman" w:cs="Times New Roman"/>
          <w:bCs/>
          <w:sz w:val="24"/>
          <w:szCs w:val="24"/>
          <w:lang w:val="ms-MY"/>
        </w:rPr>
        <w:t xml:space="preserve">. </w:t>
      </w:r>
      <w:r w:rsidR="00AC2E45" w:rsidRPr="0011685E">
        <w:rPr>
          <w:rFonts w:ascii="Times New Roman" w:hAnsi="Times New Roman" w:cs="Times New Roman"/>
          <w:bCs/>
          <w:sz w:val="24"/>
          <w:szCs w:val="24"/>
          <w:lang w:val="ms-MY"/>
        </w:rPr>
        <w:t>Al-</w:t>
      </w:r>
      <w:r w:rsidRPr="0011685E">
        <w:rPr>
          <w:rFonts w:ascii="Times New Roman" w:hAnsi="Times New Roman" w:cs="Times New Roman"/>
          <w:bCs/>
          <w:sz w:val="24"/>
          <w:szCs w:val="24"/>
          <w:lang w:val="ms-MY"/>
        </w:rPr>
        <w:t xml:space="preserve">Jammal (2015) telah menyenaraikan model-model pembelajaran dewasa yang merupakan antara aktiviti-aktiviti </w:t>
      </w:r>
      <w:r w:rsidR="00AE269E" w:rsidRPr="0011685E">
        <w:rPr>
          <w:rFonts w:ascii="Times New Roman" w:hAnsi="Times New Roman" w:cs="Times New Roman"/>
          <w:bCs/>
          <w:sz w:val="24"/>
          <w:szCs w:val="24"/>
          <w:lang w:val="ms-MY"/>
        </w:rPr>
        <w:t xml:space="preserve">bagi membudayakan </w:t>
      </w:r>
      <w:r w:rsidRPr="0011685E">
        <w:rPr>
          <w:rFonts w:ascii="Times New Roman" w:hAnsi="Times New Roman" w:cs="Times New Roman"/>
          <w:bCs/>
          <w:sz w:val="24"/>
          <w:szCs w:val="24"/>
          <w:lang w:val="ms-MY"/>
        </w:rPr>
        <w:t xml:space="preserve">kolaborasi </w:t>
      </w:r>
      <w:r w:rsidR="00AE269E" w:rsidRPr="0011685E">
        <w:rPr>
          <w:rFonts w:ascii="Times New Roman" w:hAnsi="Times New Roman" w:cs="Times New Roman"/>
          <w:bCs/>
          <w:sz w:val="24"/>
          <w:szCs w:val="24"/>
          <w:lang w:val="ms-MY"/>
        </w:rPr>
        <w:t xml:space="preserve">profesional di dalam sekolah dan luar sekolah seperti ditunjukkan dalam </w:t>
      </w:r>
      <w:r w:rsidRPr="0011685E">
        <w:rPr>
          <w:rFonts w:ascii="Times New Roman" w:hAnsi="Times New Roman" w:cs="Times New Roman"/>
          <w:bCs/>
          <w:sz w:val="24"/>
          <w:szCs w:val="24"/>
          <w:lang w:val="ms-MY"/>
        </w:rPr>
        <w:t>Jadual 3.</w:t>
      </w:r>
    </w:p>
    <w:p w14:paraId="5C27762C" w14:textId="77777777" w:rsidR="00CB3996" w:rsidRPr="0011685E" w:rsidRDefault="00CB3996" w:rsidP="00CB3996">
      <w:pPr>
        <w:spacing w:line="240" w:lineRule="auto"/>
        <w:ind w:left="-2" w:firstLineChars="118" w:firstLine="283"/>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Bagi Carpenter (2018)</w:t>
      </w:r>
      <w:r>
        <w:rPr>
          <w:rFonts w:ascii="Times New Roman" w:hAnsi="Times New Roman" w:cs="Times New Roman"/>
          <w:bCs/>
          <w:sz w:val="24"/>
          <w:szCs w:val="24"/>
          <w:lang w:val="ms-MY"/>
        </w:rPr>
        <w:t xml:space="preserve">, telah mencadangkan suatu bentuk </w:t>
      </w:r>
      <w:r w:rsidRPr="0011685E">
        <w:rPr>
          <w:rFonts w:ascii="Times New Roman" w:hAnsi="Times New Roman" w:cs="Times New Roman"/>
          <w:bCs/>
          <w:sz w:val="24"/>
          <w:szCs w:val="24"/>
          <w:lang w:val="ms-MY"/>
        </w:rPr>
        <w:t xml:space="preserve">model yang menggalakkan budaya kolaborasi dalam komuniti pembelajaran profesional profesional. Dalam model tersebut, perkongsian intelektual dan fizikal dalam suatu ruang kerja. Beliau telah menggabungkan ciri-ciri komuniti pembelajaran profesional, budaya sekolah dan kolaborasi bagi membentuk model tersebut. Antara ciri perkongsian intelektual dan fizikal termasuklah: 1) perkongsian akauntabiliti </w:t>
      </w:r>
      <w:r w:rsidRPr="0011685E">
        <w:rPr>
          <w:rFonts w:ascii="Times New Roman" w:hAnsi="Times New Roman" w:cs="Times New Roman"/>
          <w:bCs/>
          <w:sz w:val="24"/>
          <w:szCs w:val="24"/>
          <w:lang w:val="ms-MY"/>
        </w:rPr>
        <w:lastRenderedPageBreak/>
        <w:t xml:space="preserve">dan pembuatan keputusan, 2) inkuiri secara kolaboratif, 3) perkongsian amalan, 4) perkongsian matlamat, 5) perkongsian kepimpinan, dan 6) sumbangan secara sukarela. </w:t>
      </w:r>
    </w:p>
    <w:p w14:paraId="70ED66D3" w14:textId="77777777" w:rsidR="00CB3996" w:rsidRPr="0011685E" w:rsidRDefault="00CB3996" w:rsidP="00CB3996">
      <w:pPr>
        <w:spacing w:line="240" w:lineRule="auto"/>
        <w:ind w:left="-2" w:firstLineChars="118" w:firstLine="283"/>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Selain itu peranan kepimpinan diperlukan dalam melahirkan budaya kolaborasi profesional. Kajian Andin et al. (2019) membuktikan peranan pemimpin sebagai penggerak utama kepada transformasi persekitaran sekolah. Manakala, Fullan et al. (2017) telah merangka suatu Kerangka Keselarasan yang menghubungkan peranan pemimpin dalam membentuk pendekatan sistemik pembelajaran mendalam (</w:t>
      </w:r>
      <w:r w:rsidRPr="0011685E">
        <w:rPr>
          <w:rFonts w:ascii="Times New Roman" w:hAnsi="Times New Roman" w:cs="Times New Roman"/>
          <w:bCs/>
          <w:i/>
          <w:iCs/>
          <w:sz w:val="24"/>
          <w:szCs w:val="24"/>
          <w:lang w:val="ms-MY"/>
        </w:rPr>
        <w:t>deep learning</w:t>
      </w:r>
      <w:r w:rsidRPr="0011685E">
        <w:rPr>
          <w:rFonts w:ascii="Times New Roman" w:hAnsi="Times New Roman" w:cs="Times New Roman"/>
          <w:bCs/>
          <w:sz w:val="24"/>
          <w:szCs w:val="24"/>
          <w:lang w:val="ms-MY"/>
        </w:rPr>
        <w:t xml:space="preserve">) yang mengandungi empat </w:t>
      </w:r>
      <w:r>
        <w:rPr>
          <w:rFonts w:ascii="Times New Roman" w:hAnsi="Times New Roman" w:cs="Times New Roman"/>
          <w:bCs/>
          <w:sz w:val="24"/>
          <w:szCs w:val="24"/>
          <w:lang w:val="ms-MY"/>
        </w:rPr>
        <w:t xml:space="preserve">buah </w:t>
      </w:r>
      <w:r w:rsidRPr="0011685E">
        <w:rPr>
          <w:rFonts w:ascii="Times New Roman" w:hAnsi="Times New Roman" w:cs="Times New Roman"/>
          <w:bCs/>
          <w:sz w:val="24"/>
          <w:szCs w:val="24"/>
          <w:lang w:val="ms-MY"/>
        </w:rPr>
        <w:t xml:space="preserve">komponen utama yang saling berkait iaitu fokus kepada hala tuju, percambahan budaya kolaborasi, pembelajaran mendalam dan memastikan akauntabiliti. Pemimpin berfungsi sebagai penggerak, penghubung dan mengintegrasikan keempat-empat komponen tersebut. </w:t>
      </w:r>
    </w:p>
    <w:p w14:paraId="5E8E9B9F" w14:textId="77777777" w:rsidR="00CB3996" w:rsidRPr="0011685E" w:rsidRDefault="00CB3996" w:rsidP="001C274A">
      <w:pPr>
        <w:spacing w:line="240" w:lineRule="auto"/>
        <w:ind w:left="0" w:hanging="2"/>
        <w:contextualSpacing/>
        <w:jc w:val="both"/>
        <w:rPr>
          <w:rFonts w:ascii="Times New Roman" w:hAnsi="Times New Roman" w:cs="Times New Roman"/>
          <w:bCs/>
          <w:sz w:val="24"/>
          <w:szCs w:val="24"/>
          <w:lang w:val="ms-MY"/>
        </w:rPr>
      </w:pPr>
    </w:p>
    <w:p w14:paraId="66C1DAC0" w14:textId="6F10C023" w:rsidR="001C274A" w:rsidRPr="004473B7" w:rsidRDefault="004331C1" w:rsidP="001A3045">
      <w:pPr>
        <w:spacing w:line="240" w:lineRule="auto"/>
        <w:ind w:left="0" w:hanging="2"/>
        <w:contextualSpacing/>
        <w:jc w:val="center"/>
        <w:rPr>
          <w:rFonts w:ascii="Times New Roman" w:hAnsi="Times New Roman" w:cs="Times New Roman"/>
          <w:sz w:val="20"/>
          <w:szCs w:val="20"/>
          <w:lang w:val="ms-MY"/>
        </w:rPr>
      </w:pPr>
      <w:r>
        <w:rPr>
          <w:rFonts w:ascii="Times New Roman" w:hAnsi="Times New Roman" w:cs="Times New Roman"/>
          <w:b/>
          <w:sz w:val="20"/>
          <w:szCs w:val="20"/>
          <w:lang w:val="ms-MY"/>
        </w:rPr>
        <w:t>Jadual 3.</w:t>
      </w:r>
      <w:r w:rsidR="001C274A" w:rsidRPr="0011685E">
        <w:rPr>
          <w:rFonts w:ascii="Times New Roman" w:hAnsi="Times New Roman" w:cs="Times New Roman"/>
          <w:b/>
          <w:sz w:val="20"/>
          <w:szCs w:val="20"/>
          <w:lang w:val="ms-MY"/>
        </w:rPr>
        <w:t xml:space="preserve"> </w:t>
      </w:r>
      <w:r>
        <w:rPr>
          <w:rFonts w:ascii="Times New Roman" w:hAnsi="Times New Roman" w:cs="Times New Roman"/>
          <w:sz w:val="20"/>
          <w:szCs w:val="20"/>
          <w:lang w:val="ms-MY"/>
        </w:rPr>
        <w:t>Model pembelajaran d</w:t>
      </w:r>
      <w:r w:rsidR="001C274A" w:rsidRPr="004473B7">
        <w:rPr>
          <w:rFonts w:ascii="Times New Roman" w:hAnsi="Times New Roman" w:cs="Times New Roman"/>
          <w:sz w:val="20"/>
          <w:szCs w:val="20"/>
          <w:lang w:val="ms-MY"/>
        </w:rPr>
        <w:t xml:space="preserve">ewasa </w:t>
      </w:r>
      <w:r>
        <w:rPr>
          <w:rFonts w:ascii="Times New Roman" w:hAnsi="Times New Roman" w:cs="Times New Roman"/>
          <w:sz w:val="20"/>
          <w:szCs w:val="20"/>
          <w:lang w:val="ms-MY"/>
        </w:rPr>
        <w:t>dan h</w:t>
      </w:r>
      <w:r w:rsidR="001C274A" w:rsidRPr="004473B7">
        <w:rPr>
          <w:rFonts w:ascii="Times New Roman" w:hAnsi="Times New Roman" w:cs="Times New Roman"/>
          <w:sz w:val="20"/>
          <w:szCs w:val="20"/>
          <w:lang w:val="ms-MY"/>
        </w:rPr>
        <w:t>uraian definisi</w:t>
      </w:r>
    </w:p>
    <w:p w14:paraId="28832242" w14:textId="77777777" w:rsidR="00175000" w:rsidRPr="0011685E" w:rsidRDefault="00175000" w:rsidP="001A3045">
      <w:pPr>
        <w:spacing w:line="240" w:lineRule="auto"/>
        <w:ind w:left="0" w:hanging="2"/>
        <w:contextualSpacing/>
        <w:jc w:val="center"/>
        <w:rPr>
          <w:rFonts w:ascii="Times New Roman" w:hAnsi="Times New Roman" w:cs="Times New Roman"/>
          <w:b/>
          <w:sz w:val="20"/>
          <w:szCs w:val="20"/>
          <w:lang w:val="ms-MY"/>
        </w:rPr>
      </w:pPr>
    </w:p>
    <w:tbl>
      <w:tblPr>
        <w:tblW w:w="0" w:type="auto"/>
        <w:tblBorders>
          <w:top w:val="single" w:sz="4" w:space="0" w:color="auto"/>
          <w:bottom w:val="single" w:sz="4" w:space="0" w:color="auto"/>
        </w:tblBorders>
        <w:tblLook w:val="04A0" w:firstRow="1" w:lastRow="0" w:firstColumn="1" w:lastColumn="0" w:noHBand="0" w:noVBand="1"/>
      </w:tblPr>
      <w:tblGrid>
        <w:gridCol w:w="2660"/>
        <w:gridCol w:w="6696"/>
      </w:tblGrid>
      <w:tr w:rsidR="00AF5EBF" w:rsidRPr="0011685E" w14:paraId="698B4F47" w14:textId="77777777" w:rsidTr="004473B7">
        <w:tc>
          <w:tcPr>
            <w:tcW w:w="2660" w:type="dxa"/>
            <w:tcBorders>
              <w:bottom w:val="single" w:sz="4" w:space="0" w:color="auto"/>
            </w:tcBorders>
            <w:shd w:val="clear" w:color="auto" w:fill="B8CCE4" w:themeFill="accent1" w:themeFillTint="66"/>
          </w:tcPr>
          <w:p w14:paraId="35F1D470" w14:textId="77777777" w:rsidR="001C274A" w:rsidRPr="0011685E" w:rsidRDefault="001C274A" w:rsidP="001C274A">
            <w:pPr>
              <w:spacing w:line="240" w:lineRule="auto"/>
              <w:ind w:left="0" w:hanging="2"/>
              <w:contextualSpacing/>
              <w:jc w:val="both"/>
              <w:rPr>
                <w:rFonts w:ascii="Times New Roman" w:hAnsi="Times New Roman" w:cs="Times New Roman"/>
                <w:b/>
                <w:sz w:val="20"/>
                <w:szCs w:val="20"/>
                <w:lang w:val="ms-MY"/>
              </w:rPr>
            </w:pPr>
            <w:r w:rsidRPr="0011685E">
              <w:rPr>
                <w:rFonts w:ascii="Times New Roman" w:hAnsi="Times New Roman" w:cs="Times New Roman"/>
                <w:b/>
                <w:sz w:val="20"/>
                <w:szCs w:val="20"/>
                <w:lang w:val="ms-MY"/>
              </w:rPr>
              <w:t>Model</w:t>
            </w:r>
          </w:p>
        </w:tc>
        <w:tc>
          <w:tcPr>
            <w:tcW w:w="6696" w:type="dxa"/>
            <w:tcBorders>
              <w:bottom w:val="single" w:sz="4" w:space="0" w:color="auto"/>
            </w:tcBorders>
            <w:shd w:val="clear" w:color="auto" w:fill="B8CCE4" w:themeFill="accent1" w:themeFillTint="66"/>
          </w:tcPr>
          <w:p w14:paraId="196F9A9E" w14:textId="40A4D347" w:rsidR="001C274A" w:rsidRPr="0011685E" w:rsidRDefault="004331C1" w:rsidP="001C274A">
            <w:pPr>
              <w:spacing w:line="240" w:lineRule="auto"/>
              <w:ind w:left="0" w:hanging="2"/>
              <w:contextualSpacing/>
              <w:jc w:val="both"/>
              <w:rPr>
                <w:rFonts w:ascii="Times New Roman" w:hAnsi="Times New Roman" w:cs="Times New Roman"/>
                <w:b/>
                <w:sz w:val="20"/>
                <w:szCs w:val="20"/>
                <w:lang w:val="ms-MY"/>
              </w:rPr>
            </w:pPr>
            <w:r>
              <w:rPr>
                <w:rFonts w:ascii="Times New Roman" w:hAnsi="Times New Roman" w:cs="Times New Roman"/>
                <w:b/>
                <w:sz w:val="20"/>
                <w:szCs w:val="20"/>
                <w:lang w:val="ms-MY"/>
              </w:rPr>
              <w:t>Huraian d</w:t>
            </w:r>
            <w:r w:rsidR="001C274A" w:rsidRPr="0011685E">
              <w:rPr>
                <w:rFonts w:ascii="Times New Roman" w:hAnsi="Times New Roman" w:cs="Times New Roman"/>
                <w:b/>
                <w:sz w:val="20"/>
                <w:szCs w:val="20"/>
                <w:lang w:val="ms-MY"/>
              </w:rPr>
              <w:t>efinisi</w:t>
            </w:r>
          </w:p>
        </w:tc>
      </w:tr>
      <w:tr w:rsidR="00AF5EBF" w:rsidRPr="0011685E" w14:paraId="6EF5D03D" w14:textId="77777777" w:rsidTr="004473B7">
        <w:tc>
          <w:tcPr>
            <w:tcW w:w="2660" w:type="dxa"/>
            <w:tcBorders>
              <w:top w:val="single" w:sz="4" w:space="0" w:color="auto"/>
            </w:tcBorders>
            <w:shd w:val="clear" w:color="auto" w:fill="auto"/>
          </w:tcPr>
          <w:p w14:paraId="206D3342"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Kumpulan pembelajaran</w:t>
            </w:r>
          </w:p>
        </w:tc>
        <w:tc>
          <w:tcPr>
            <w:tcW w:w="6696" w:type="dxa"/>
            <w:tcBorders>
              <w:top w:val="single" w:sz="4" w:space="0" w:color="auto"/>
            </w:tcBorders>
            <w:shd w:val="clear" w:color="auto" w:fill="auto"/>
          </w:tcPr>
          <w:p w14:paraId="18542400" w14:textId="16E1990F"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Pasukan guru berbincang berkenaan suatu topik yang dipersetujui untuk dibincangkan bersama. Pasukan ini memberi ruang untuk ahli kumpulan berefleksi, belajar, merancang bersam</w:t>
            </w:r>
            <w:r w:rsidR="00B8695E" w:rsidRPr="0011685E">
              <w:rPr>
                <w:rFonts w:ascii="Times New Roman" w:hAnsi="Times New Roman" w:cs="Times New Roman"/>
                <w:bCs/>
                <w:sz w:val="20"/>
                <w:szCs w:val="20"/>
                <w:lang w:val="ms-MY"/>
              </w:rPr>
              <w:t>a-sama.</w:t>
            </w:r>
          </w:p>
        </w:tc>
      </w:tr>
      <w:tr w:rsidR="00AF5EBF" w:rsidRPr="0011685E" w14:paraId="2842F894" w14:textId="77777777" w:rsidTr="004473B7">
        <w:tc>
          <w:tcPr>
            <w:tcW w:w="2660" w:type="dxa"/>
            <w:shd w:val="clear" w:color="auto" w:fill="auto"/>
          </w:tcPr>
          <w:p w14:paraId="6742B5DC"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Bimbingan rakan</w:t>
            </w:r>
          </w:p>
        </w:tc>
        <w:tc>
          <w:tcPr>
            <w:tcW w:w="6696" w:type="dxa"/>
            <w:shd w:val="clear" w:color="auto" w:fill="auto"/>
          </w:tcPr>
          <w:p w14:paraId="0547A2F3"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Pendidik dan pemimpin sekolah mendapat maklum balas tentang amalan mereka setelah diselia oleh rakan. Perbincangan bagi meningkatkan pedagogi pengajaran dilaksanakan.</w:t>
            </w:r>
          </w:p>
        </w:tc>
      </w:tr>
      <w:tr w:rsidR="00AF5EBF" w:rsidRPr="0011685E" w14:paraId="55654C99" w14:textId="77777777" w:rsidTr="004473B7">
        <w:tc>
          <w:tcPr>
            <w:tcW w:w="2660" w:type="dxa"/>
            <w:shd w:val="clear" w:color="auto" w:fill="auto"/>
          </w:tcPr>
          <w:p w14:paraId="2C47175D"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Kumpulan rakan kritikal</w:t>
            </w:r>
          </w:p>
        </w:tc>
        <w:tc>
          <w:tcPr>
            <w:tcW w:w="6696" w:type="dxa"/>
            <w:shd w:val="clear" w:color="auto" w:fill="auto"/>
          </w:tcPr>
          <w:p w14:paraId="3E581D35" w14:textId="32BDC02E"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 xml:space="preserve">Sekumpulan pendidik yang terdiri daripada </w:t>
            </w:r>
            <w:r w:rsidR="00AF5EBF" w:rsidRPr="0011685E">
              <w:rPr>
                <w:rFonts w:ascii="Times New Roman" w:hAnsi="Times New Roman" w:cs="Times New Roman"/>
                <w:bCs/>
                <w:sz w:val="20"/>
                <w:szCs w:val="20"/>
                <w:lang w:val="ms-MY"/>
              </w:rPr>
              <w:t xml:space="preserve">lapan hingga </w:t>
            </w:r>
            <w:r w:rsidRPr="0011685E">
              <w:rPr>
                <w:rFonts w:ascii="Times New Roman" w:hAnsi="Times New Roman" w:cs="Times New Roman"/>
                <w:bCs/>
                <w:sz w:val="20"/>
                <w:szCs w:val="20"/>
                <w:lang w:val="ms-MY"/>
              </w:rPr>
              <w:t xml:space="preserve">12 orang bersemuka secara sukarela untuk </w:t>
            </w:r>
            <w:r w:rsidR="00227FCD">
              <w:rPr>
                <w:rFonts w:ascii="Times New Roman" w:hAnsi="Times New Roman" w:cs="Times New Roman"/>
                <w:bCs/>
                <w:sz w:val="20"/>
                <w:szCs w:val="20"/>
                <w:lang w:val="ms-MY"/>
              </w:rPr>
              <w:t>menambah baik</w:t>
            </w:r>
            <w:r w:rsidRPr="0011685E">
              <w:rPr>
                <w:rFonts w:ascii="Times New Roman" w:hAnsi="Times New Roman" w:cs="Times New Roman"/>
                <w:bCs/>
                <w:sz w:val="20"/>
                <w:szCs w:val="20"/>
                <w:lang w:val="ms-MY"/>
              </w:rPr>
              <w:t xml:space="preserve"> amalan.</w:t>
            </w:r>
          </w:p>
        </w:tc>
      </w:tr>
      <w:tr w:rsidR="00AF5EBF" w:rsidRPr="0011685E" w14:paraId="50D34BCB" w14:textId="77777777" w:rsidTr="004473B7">
        <w:tc>
          <w:tcPr>
            <w:tcW w:w="2660" w:type="dxa"/>
            <w:shd w:val="clear" w:color="auto" w:fill="auto"/>
          </w:tcPr>
          <w:p w14:paraId="2A387B53" w14:textId="77777777" w:rsidR="001C274A" w:rsidRPr="0011685E" w:rsidRDefault="001C274A" w:rsidP="00175000">
            <w:pPr>
              <w:spacing w:line="240" w:lineRule="auto"/>
              <w:ind w:left="0" w:hanging="2"/>
              <w:contextualSpacing/>
              <w:rPr>
                <w:rFonts w:ascii="Times New Roman" w:hAnsi="Times New Roman" w:cs="Times New Roman"/>
                <w:bCs/>
                <w:sz w:val="20"/>
                <w:szCs w:val="20"/>
                <w:lang w:val="ms-MY"/>
              </w:rPr>
            </w:pPr>
            <w:r w:rsidRPr="0011685E">
              <w:rPr>
                <w:rFonts w:ascii="Times New Roman" w:hAnsi="Times New Roman" w:cs="Times New Roman"/>
                <w:bCs/>
                <w:sz w:val="20"/>
                <w:szCs w:val="20"/>
                <w:lang w:val="ms-MY"/>
              </w:rPr>
              <w:t>Memeta Kurikulum Kumpulan</w:t>
            </w:r>
          </w:p>
        </w:tc>
        <w:tc>
          <w:tcPr>
            <w:tcW w:w="6696" w:type="dxa"/>
            <w:shd w:val="clear" w:color="auto" w:fill="auto"/>
          </w:tcPr>
          <w:p w14:paraId="53DFEEA6"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Fakulti atau panitia bertemu untuk menyemak pengajaran dan pembelajaran murid</w:t>
            </w:r>
          </w:p>
        </w:tc>
      </w:tr>
      <w:tr w:rsidR="00AF5EBF" w:rsidRPr="0011685E" w14:paraId="1368AF26" w14:textId="77777777" w:rsidTr="004473B7">
        <w:tc>
          <w:tcPr>
            <w:tcW w:w="2660" w:type="dxa"/>
            <w:shd w:val="clear" w:color="auto" w:fill="auto"/>
          </w:tcPr>
          <w:p w14:paraId="550F7D64" w14:textId="77777777" w:rsidR="001C274A" w:rsidRPr="0011685E" w:rsidRDefault="001C274A" w:rsidP="00175000">
            <w:pPr>
              <w:spacing w:line="240" w:lineRule="auto"/>
              <w:ind w:left="0" w:hanging="2"/>
              <w:contextualSpacing/>
              <w:rPr>
                <w:rFonts w:ascii="Times New Roman" w:hAnsi="Times New Roman" w:cs="Times New Roman"/>
                <w:bCs/>
                <w:sz w:val="20"/>
                <w:szCs w:val="20"/>
                <w:lang w:val="ms-MY"/>
              </w:rPr>
            </w:pPr>
            <w:r w:rsidRPr="0011685E">
              <w:rPr>
                <w:rFonts w:ascii="Times New Roman" w:hAnsi="Times New Roman" w:cs="Times New Roman"/>
                <w:bCs/>
                <w:sz w:val="20"/>
                <w:szCs w:val="20"/>
                <w:lang w:val="ms-MY"/>
              </w:rPr>
              <w:t>Pusingan Instruksional Klinikal</w:t>
            </w:r>
          </w:p>
        </w:tc>
        <w:tc>
          <w:tcPr>
            <w:tcW w:w="6696" w:type="dxa"/>
            <w:shd w:val="clear" w:color="auto" w:fill="auto"/>
          </w:tcPr>
          <w:p w14:paraId="4E4A4C94"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Pemerhatian dilakukan secara berpasukan ke atas kelas di dalam atau luar sekolah bagi mencari amalan terbaik untuk meningkatkan amalan pengajaran.</w:t>
            </w:r>
          </w:p>
        </w:tc>
      </w:tr>
      <w:tr w:rsidR="00AF5EBF" w:rsidRPr="0011685E" w14:paraId="0FB2C4DB" w14:textId="77777777" w:rsidTr="004473B7">
        <w:tc>
          <w:tcPr>
            <w:tcW w:w="2660" w:type="dxa"/>
            <w:shd w:val="clear" w:color="auto" w:fill="auto"/>
          </w:tcPr>
          <w:p w14:paraId="3213EF11"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Kumpulan Membaca</w:t>
            </w:r>
          </w:p>
        </w:tc>
        <w:tc>
          <w:tcPr>
            <w:tcW w:w="6696" w:type="dxa"/>
            <w:shd w:val="clear" w:color="auto" w:fill="auto"/>
          </w:tcPr>
          <w:p w14:paraId="41C723BC"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Kumpulan guru atau panitia membincangkan buku yang dibaca.</w:t>
            </w:r>
          </w:p>
        </w:tc>
      </w:tr>
      <w:tr w:rsidR="00AF5EBF" w:rsidRPr="0011685E" w14:paraId="23FB8A2C" w14:textId="77777777" w:rsidTr="004473B7">
        <w:tc>
          <w:tcPr>
            <w:tcW w:w="2660" w:type="dxa"/>
            <w:shd w:val="clear" w:color="auto" w:fill="auto"/>
          </w:tcPr>
          <w:p w14:paraId="5836CC11"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Pementoran</w:t>
            </w:r>
          </w:p>
        </w:tc>
        <w:tc>
          <w:tcPr>
            <w:tcW w:w="6696" w:type="dxa"/>
            <w:shd w:val="clear" w:color="auto" w:fill="auto"/>
          </w:tcPr>
          <w:p w14:paraId="493F7F18"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Mentor yang berpengalaman dalam pengajaran dan pembelajaran akan berkongsi pengetahuan dan kemahiran dengan guru novis.</w:t>
            </w:r>
          </w:p>
        </w:tc>
      </w:tr>
      <w:tr w:rsidR="00AF5EBF" w:rsidRPr="0011685E" w14:paraId="1A7C4093" w14:textId="77777777" w:rsidTr="004473B7">
        <w:tc>
          <w:tcPr>
            <w:tcW w:w="2660" w:type="dxa"/>
            <w:shd w:val="clear" w:color="auto" w:fill="auto"/>
          </w:tcPr>
          <w:p w14:paraId="03F07448"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Kajian pengajaran</w:t>
            </w:r>
          </w:p>
        </w:tc>
        <w:tc>
          <w:tcPr>
            <w:tcW w:w="6696" w:type="dxa"/>
            <w:shd w:val="clear" w:color="auto" w:fill="auto"/>
          </w:tcPr>
          <w:p w14:paraId="3AA9ADC5"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Proses penambahbaikan perancangan pengajaran yang digunakan di seluruh dunia. Guru berkolaborasi untuk menghasilkan pembelajaran yang berkesan kepada murid.</w:t>
            </w:r>
          </w:p>
        </w:tc>
      </w:tr>
      <w:tr w:rsidR="00AF5EBF" w:rsidRPr="0011685E" w14:paraId="2BE1BBBC" w14:textId="77777777" w:rsidTr="004473B7">
        <w:tc>
          <w:tcPr>
            <w:tcW w:w="2660" w:type="dxa"/>
            <w:shd w:val="clear" w:color="auto" w:fill="auto"/>
          </w:tcPr>
          <w:p w14:paraId="2BC6115C"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Kajian tindakan</w:t>
            </w:r>
          </w:p>
        </w:tc>
        <w:tc>
          <w:tcPr>
            <w:tcW w:w="6696" w:type="dxa"/>
            <w:shd w:val="clear" w:color="auto" w:fill="auto"/>
          </w:tcPr>
          <w:p w14:paraId="6894B49C"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Boleh dilakukan secara individu atau berkumpulan dengan mengumpul dan menganalisis data murid bagi menjalankan kajian tindakan.</w:t>
            </w:r>
          </w:p>
        </w:tc>
      </w:tr>
      <w:tr w:rsidR="00AF5EBF" w:rsidRPr="0011685E" w14:paraId="45A6DB3D" w14:textId="77777777" w:rsidTr="004473B7">
        <w:tc>
          <w:tcPr>
            <w:tcW w:w="2660" w:type="dxa"/>
            <w:shd w:val="clear" w:color="auto" w:fill="auto"/>
          </w:tcPr>
          <w:p w14:paraId="0DEBE6D4"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Pembelajaran secara kendiri</w:t>
            </w:r>
          </w:p>
        </w:tc>
        <w:tc>
          <w:tcPr>
            <w:tcW w:w="6696" w:type="dxa"/>
            <w:shd w:val="clear" w:color="auto" w:fill="auto"/>
          </w:tcPr>
          <w:p w14:paraId="2E030A17"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Individu melakukan pembelajaran kendiri dengan menghadiri bengkel, kursus, melakukan kajian tindakan bagi meningkatkan amalan profesionalisme.</w:t>
            </w:r>
          </w:p>
        </w:tc>
      </w:tr>
      <w:tr w:rsidR="00AF5EBF" w:rsidRPr="0011685E" w14:paraId="0551AF48" w14:textId="77777777" w:rsidTr="004473B7">
        <w:tc>
          <w:tcPr>
            <w:tcW w:w="2660" w:type="dxa"/>
            <w:shd w:val="clear" w:color="auto" w:fill="auto"/>
          </w:tcPr>
          <w:p w14:paraId="2D35868F" w14:textId="1E04B0F0" w:rsidR="001C274A" w:rsidRPr="0011685E" w:rsidRDefault="001C274A" w:rsidP="00175000">
            <w:pPr>
              <w:spacing w:line="240" w:lineRule="auto"/>
              <w:ind w:left="0" w:hanging="2"/>
              <w:contextualSpacing/>
              <w:rPr>
                <w:rFonts w:ascii="Times New Roman" w:hAnsi="Times New Roman" w:cs="Times New Roman"/>
                <w:bCs/>
                <w:sz w:val="20"/>
                <w:szCs w:val="20"/>
                <w:lang w:val="ms-MY"/>
              </w:rPr>
            </w:pPr>
            <w:r w:rsidRPr="0011685E">
              <w:rPr>
                <w:rFonts w:ascii="Times New Roman" w:hAnsi="Times New Roman" w:cs="Times New Roman"/>
                <w:bCs/>
                <w:sz w:val="20"/>
                <w:szCs w:val="20"/>
                <w:lang w:val="ms-MY"/>
              </w:rPr>
              <w:t xml:space="preserve">Rangkaian </w:t>
            </w:r>
            <w:r w:rsidR="00B8695E" w:rsidRPr="0011685E">
              <w:rPr>
                <w:rFonts w:ascii="Times New Roman" w:hAnsi="Times New Roman" w:cs="Times New Roman"/>
                <w:bCs/>
                <w:sz w:val="20"/>
                <w:szCs w:val="20"/>
                <w:lang w:val="ms-MY"/>
              </w:rPr>
              <w:t>komuniti pembelajaran profesional</w:t>
            </w:r>
          </w:p>
        </w:tc>
        <w:tc>
          <w:tcPr>
            <w:tcW w:w="6696" w:type="dxa"/>
            <w:shd w:val="clear" w:color="auto" w:fill="auto"/>
          </w:tcPr>
          <w:p w14:paraId="7977D5CA" w14:textId="40FCF3D4"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w:t>
            </w:r>
            <w:r w:rsidR="00B8695E" w:rsidRPr="0011685E">
              <w:rPr>
                <w:rFonts w:ascii="Times New Roman" w:hAnsi="Times New Roman" w:cs="Times New Roman"/>
                <w:bCs/>
                <w:sz w:val="20"/>
                <w:szCs w:val="20"/>
                <w:lang w:val="ms-MY"/>
              </w:rPr>
              <w:t xml:space="preserve">omuniti pembelajaran profesional </w:t>
            </w:r>
            <w:r w:rsidRPr="0011685E">
              <w:rPr>
                <w:rFonts w:ascii="Times New Roman" w:hAnsi="Times New Roman" w:cs="Times New Roman"/>
                <w:bCs/>
                <w:sz w:val="20"/>
                <w:szCs w:val="20"/>
                <w:lang w:val="ms-MY"/>
              </w:rPr>
              <w:t xml:space="preserve">yang menggunakan teknologi tertentu bagi menghubungkan ahli komuniti yang lain. Antaranya melalui </w:t>
            </w:r>
            <w:r w:rsidRPr="0011685E">
              <w:rPr>
                <w:rFonts w:ascii="Times New Roman" w:hAnsi="Times New Roman" w:cs="Times New Roman"/>
                <w:bCs/>
                <w:i/>
                <w:iCs/>
                <w:sz w:val="20"/>
                <w:szCs w:val="20"/>
                <w:lang w:val="ms-MY"/>
              </w:rPr>
              <w:t>Twitter, Facebook, Google+</w:t>
            </w:r>
            <w:r w:rsidRPr="0011685E">
              <w:rPr>
                <w:rFonts w:ascii="Times New Roman" w:hAnsi="Times New Roman" w:cs="Times New Roman"/>
                <w:bCs/>
                <w:sz w:val="20"/>
                <w:szCs w:val="20"/>
                <w:lang w:val="ms-MY"/>
              </w:rPr>
              <w:t xml:space="preserve">. </w:t>
            </w:r>
          </w:p>
        </w:tc>
      </w:tr>
      <w:tr w:rsidR="00AF5EBF" w:rsidRPr="0011685E" w14:paraId="7D676DF0" w14:textId="77777777" w:rsidTr="004473B7">
        <w:tc>
          <w:tcPr>
            <w:tcW w:w="2660" w:type="dxa"/>
            <w:shd w:val="clear" w:color="auto" w:fill="auto"/>
          </w:tcPr>
          <w:p w14:paraId="29BE0B3D" w14:textId="77777777"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Komuniti Pengamal</w:t>
            </w:r>
          </w:p>
        </w:tc>
        <w:tc>
          <w:tcPr>
            <w:tcW w:w="6696" w:type="dxa"/>
            <w:shd w:val="clear" w:color="auto" w:fill="auto"/>
          </w:tcPr>
          <w:p w14:paraId="7AC1F1D5" w14:textId="094CC64B" w:rsidR="001C274A" w:rsidRPr="0011685E" w:rsidRDefault="001C274A" w:rsidP="001C274A">
            <w:pPr>
              <w:spacing w:line="240" w:lineRule="auto"/>
              <w:ind w:left="0" w:hanging="2"/>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 xml:space="preserve">Sekumpulan ahli yang mempunyai minat yang sama </w:t>
            </w:r>
            <w:r w:rsidR="00227FCD">
              <w:rPr>
                <w:rFonts w:ascii="Times New Roman" w:hAnsi="Times New Roman" w:cs="Times New Roman"/>
                <w:bCs/>
                <w:sz w:val="20"/>
                <w:szCs w:val="20"/>
                <w:lang w:val="ms-MY"/>
              </w:rPr>
              <w:t>menambah baik</w:t>
            </w:r>
            <w:r w:rsidRPr="0011685E">
              <w:rPr>
                <w:rFonts w:ascii="Times New Roman" w:hAnsi="Times New Roman" w:cs="Times New Roman"/>
                <w:bCs/>
                <w:sz w:val="20"/>
                <w:szCs w:val="20"/>
                <w:lang w:val="ms-MY"/>
              </w:rPr>
              <w:t xml:space="preserve"> amalan profesionalisme. Strukturnya boleh dibentuk secara formal atau tidak formal, sama ada secara bersemuka atau dalam talian, atau kedua-duanya sekali.</w:t>
            </w:r>
          </w:p>
        </w:tc>
      </w:tr>
    </w:tbl>
    <w:p w14:paraId="03F1903E" w14:textId="74157C34" w:rsidR="001C274A" w:rsidRPr="0011685E" w:rsidRDefault="00175000" w:rsidP="00175000">
      <w:pPr>
        <w:spacing w:line="240" w:lineRule="auto"/>
        <w:ind w:leftChars="0" w:left="0" w:firstLineChars="0" w:firstLine="0"/>
        <w:contextualSpacing/>
        <w:jc w:val="both"/>
        <w:rPr>
          <w:rFonts w:ascii="Times New Roman" w:hAnsi="Times New Roman" w:cs="Times New Roman"/>
          <w:bCs/>
          <w:sz w:val="20"/>
          <w:szCs w:val="20"/>
          <w:lang w:val="ms-MY"/>
        </w:rPr>
      </w:pPr>
      <w:r w:rsidRPr="0011685E">
        <w:rPr>
          <w:rFonts w:ascii="Times New Roman" w:hAnsi="Times New Roman" w:cs="Times New Roman"/>
          <w:bCs/>
          <w:sz w:val="20"/>
          <w:szCs w:val="20"/>
          <w:lang w:val="ms-MY"/>
        </w:rPr>
        <w:t xml:space="preserve"> </w:t>
      </w:r>
      <w:r w:rsidR="001C274A" w:rsidRPr="0011685E">
        <w:rPr>
          <w:rFonts w:ascii="Times New Roman" w:hAnsi="Times New Roman" w:cs="Times New Roman"/>
          <w:bCs/>
          <w:sz w:val="20"/>
          <w:szCs w:val="20"/>
          <w:lang w:val="ms-MY"/>
        </w:rPr>
        <w:t>Sumber: Al-Jammal</w:t>
      </w:r>
      <w:r w:rsidR="007C4C43">
        <w:rPr>
          <w:rFonts w:ascii="Times New Roman" w:hAnsi="Times New Roman" w:cs="Times New Roman"/>
          <w:bCs/>
          <w:sz w:val="20"/>
          <w:szCs w:val="20"/>
          <w:lang w:val="ms-MY"/>
        </w:rPr>
        <w:t>,</w:t>
      </w:r>
      <w:r w:rsidR="001C274A" w:rsidRPr="0011685E">
        <w:rPr>
          <w:rFonts w:ascii="Times New Roman" w:hAnsi="Times New Roman" w:cs="Times New Roman"/>
          <w:bCs/>
          <w:sz w:val="20"/>
          <w:szCs w:val="20"/>
          <w:lang w:val="ms-MY"/>
        </w:rPr>
        <w:t xml:space="preserve"> </w:t>
      </w:r>
      <w:r w:rsidR="007C4C43">
        <w:rPr>
          <w:rFonts w:ascii="Times New Roman" w:hAnsi="Times New Roman" w:cs="Times New Roman"/>
          <w:bCs/>
          <w:sz w:val="20"/>
          <w:szCs w:val="20"/>
          <w:lang w:val="ms-MY"/>
        </w:rPr>
        <w:t>2015</w:t>
      </w:r>
    </w:p>
    <w:p w14:paraId="65375E55" w14:textId="77777777" w:rsidR="001C274A" w:rsidRPr="0011685E" w:rsidRDefault="001C274A" w:rsidP="001C274A">
      <w:pPr>
        <w:spacing w:line="240" w:lineRule="auto"/>
        <w:ind w:left="0" w:hanging="2"/>
        <w:contextualSpacing/>
        <w:jc w:val="both"/>
        <w:rPr>
          <w:rFonts w:ascii="Times New Roman" w:hAnsi="Times New Roman" w:cs="Times New Roman"/>
          <w:bCs/>
          <w:sz w:val="24"/>
          <w:szCs w:val="24"/>
          <w:lang w:val="ms-MY"/>
        </w:rPr>
      </w:pPr>
    </w:p>
    <w:p w14:paraId="3CCCF70A" w14:textId="3024710B" w:rsidR="001C274A" w:rsidRPr="0011685E" w:rsidRDefault="001C274A" w:rsidP="001A3045">
      <w:pPr>
        <w:spacing w:line="240" w:lineRule="auto"/>
        <w:ind w:left="-2" w:firstLineChars="118" w:firstLine="283"/>
        <w:contextualSpacing/>
        <w:jc w:val="both"/>
        <w:rPr>
          <w:rFonts w:ascii="Times New Roman" w:hAnsi="Times New Roman" w:cs="Times New Roman"/>
          <w:bCs/>
          <w:sz w:val="24"/>
          <w:szCs w:val="24"/>
          <w:lang w:val="ms-MY"/>
        </w:rPr>
      </w:pPr>
      <w:r w:rsidRPr="0011685E">
        <w:rPr>
          <w:rFonts w:ascii="Times New Roman" w:hAnsi="Times New Roman" w:cs="Times New Roman"/>
          <w:bCs/>
          <w:sz w:val="24"/>
          <w:szCs w:val="24"/>
          <w:lang w:val="ms-MY"/>
        </w:rPr>
        <w:t xml:space="preserve">Percambahan budaya kolaborasi bergerak bersama dengan hala tuju bagi membangunkan budaya yang menekankan kapasiti dan proses perubahan. Kolaborasi bukan sahaja menekankan </w:t>
      </w:r>
      <w:r w:rsidR="00E00242">
        <w:rPr>
          <w:rFonts w:ascii="Times New Roman" w:hAnsi="Times New Roman" w:cs="Times New Roman"/>
          <w:bCs/>
          <w:sz w:val="24"/>
          <w:szCs w:val="24"/>
          <w:lang w:val="ms-MY"/>
        </w:rPr>
        <w:t>kejeleketan</w:t>
      </w:r>
      <w:r w:rsidRPr="0011685E">
        <w:rPr>
          <w:rFonts w:ascii="Times New Roman" w:hAnsi="Times New Roman" w:cs="Times New Roman"/>
          <w:bCs/>
          <w:sz w:val="24"/>
          <w:szCs w:val="24"/>
          <w:lang w:val="ms-MY"/>
        </w:rPr>
        <w:t xml:space="preserve"> antara ahli, malah kepakaran setiap individu turut bercambah supaya setiap ahli dapat memfokuskan kepada arah hala tuju yang sama. Kesepakatan kepakaran dalam kolaborasi merupakan strategi yang diperlukan pemimpin untuk melakukan sesuatu perubahan. Pemimpin secara tidak langsung belajar bagi memastikan organisasi sentiasa bergerak ke hadapan. </w:t>
      </w:r>
    </w:p>
    <w:p w14:paraId="3E5837C2" w14:textId="01118F16" w:rsidR="001C274A" w:rsidRPr="0011685E" w:rsidRDefault="000173C1"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Cs/>
          <w:sz w:val="24"/>
          <w:szCs w:val="24"/>
          <w:lang w:val="ms-MY"/>
        </w:rPr>
      </w:pPr>
      <w:r w:rsidRPr="0011685E">
        <w:rPr>
          <w:rFonts w:ascii="Times New Roman" w:eastAsia="Times New Roman" w:hAnsi="Times New Roman" w:cs="Times New Roman"/>
          <w:b/>
          <w:sz w:val="24"/>
          <w:szCs w:val="24"/>
          <w:lang w:val="ms-MY"/>
        </w:rPr>
        <w:t xml:space="preserve">    </w:t>
      </w:r>
      <w:r w:rsidRPr="0011685E">
        <w:rPr>
          <w:rFonts w:ascii="Times New Roman" w:eastAsia="Times New Roman" w:hAnsi="Times New Roman" w:cs="Times New Roman"/>
          <w:bCs/>
          <w:sz w:val="24"/>
          <w:szCs w:val="24"/>
          <w:lang w:val="ms-MY"/>
        </w:rPr>
        <w:t>Justeru,</w:t>
      </w:r>
      <w:r w:rsidR="00095791" w:rsidRPr="0011685E">
        <w:rPr>
          <w:rFonts w:ascii="Times New Roman" w:eastAsia="Times New Roman" w:hAnsi="Times New Roman" w:cs="Times New Roman"/>
          <w:bCs/>
          <w:sz w:val="24"/>
          <w:szCs w:val="24"/>
          <w:lang w:val="ms-MY"/>
        </w:rPr>
        <w:t xml:space="preserve"> </w:t>
      </w:r>
      <w:r w:rsidRPr="0011685E">
        <w:rPr>
          <w:rFonts w:ascii="Times New Roman" w:eastAsia="Times New Roman" w:hAnsi="Times New Roman" w:cs="Times New Roman"/>
          <w:bCs/>
          <w:sz w:val="24"/>
          <w:szCs w:val="24"/>
          <w:lang w:val="ms-MY"/>
        </w:rPr>
        <w:t xml:space="preserve">pelaksanaan kolaborasi profesional yang berjaya memerlukan koordinasi di antara individu, kumpulan dan organisasi (Reeves, Pun &amp; Chung, 2017). Ketiga-tiga entiti ini perlu </w:t>
      </w:r>
      <w:r w:rsidR="00512D81" w:rsidRPr="0011685E">
        <w:rPr>
          <w:rFonts w:ascii="Times New Roman" w:eastAsia="Times New Roman" w:hAnsi="Times New Roman" w:cs="Times New Roman"/>
          <w:bCs/>
          <w:sz w:val="24"/>
          <w:szCs w:val="24"/>
          <w:lang w:val="ms-MY"/>
        </w:rPr>
        <w:lastRenderedPageBreak/>
        <w:t>bagi menyokong segala aktiviti kolaborasi yang dijalankan untuk mencapai sesuatu matlamat atau sasaran yang te</w:t>
      </w:r>
      <w:r w:rsidR="00175000" w:rsidRPr="0011685E">
        <w:rPr>
          <w:rFonts w:ascii="Times New Roman" w:eastAsia="Times New Roman" w:hAnsi="Times New Roman" w:cs="Times New Roman"/>
          <w:bCs/>
          <w:sz w:val="24"/>
          <w:szCs w:val="24"/>
          <w:lang w:val="ms-MY"/>
        </w:rPr>
        <w:t>lah ditetapkan.</w:t>
      </w:r>
    </w:p>
    <w:p w14:paraId="6C3BB8CA" w14:textId="4A2CFDD1" w:rsidR="00CF105E" w:rsidRPr="0011685E" w:rsidRDefault="00CF105E"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3B120C13" w14:textId="77777777" w:rsidR="00CF105E" w:rsidRPr="0011685E" w:rsidRDefault="00CF105E"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60B515EF" w14:textId="1584E098" w:rsidR="001A3045" w:rsidRPr="0011685E" w:rsidRDefault="001A3045" w:rsidP="001A3045">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r w:rsidRPr="0011685E">
        <w:rPr>
          <w:rFonts w:ascii="Times New Roman" w:eastAsia="Times New Roman" w:hAnsi="Times New Roman" w:cs="Times New Roman"/>
          <w:b/>
          <w:sz w:val="24"/>
          <w:szCs w:val="24"/>
          <w:lang w:val="ms-MY"/>
        </w:rPr>
        <w:t>Kesimpulan</w:t>
      </w:r>
    </w:p>
    <w:p w14:paraId="25A8EEED" w14:textId="5CE2CD6B" w:rsidR="001A3045" w:rsidRPr="0011685E" w:rsidRDefault="001A3045" w:rsidP="001A3045">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ms-MY"/>
        </w:rPr>
      </w:pPr>
    </w:p>
    <w:p w14:paraId="77A27763" w14:textId="4BB9A292" w:rsidR="001A3045" w:rsidRPr="0011685E" w:rsidRDefault="004B172B" w:rsidP="001A3045">
      <w:pPr>
        <w:spacing w:line="240" w:lineRule="auto"/>
        <w:ind w:left="0" w:hanging="2"/>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Budaya k</w:t>
      </w:r>
      <w:r w:rsidR="001A3045" w:rsidRPr="0011685E">
        <w:rPr>
          <w:rFonts w:ascii="Times New Roman" w:hAnsi="Times New Roman" w:cs="Times New Roman"/>
          <w:sz w:val="24"/>
          <w:szCs w:val="24"/>
          <w:lang w:val="ms-MY"/>
        </w:rPr>
        <w:t>olaborasi</w:t>
      </w:r>
      <w:r w:rsidR="00513881" w:rsidRPr="0011685E">
        <w:rPr>
          <w:rFonts w:ascii="Times New Roman" w:hAnsi="Times New Roman" w:cs="Times New Roman"/>
          <w:sz w:val="24"/>
          <w:szCs w:val="24"/>
          <w:lang w:val="ms-MY"/>
        </w:rPr>
        <w:t xml:space="preserve"> profesional berupaya meningkatkan</w:t>
      </w:r>
      <w:r w:rsidR="001A3045" w:rsidRPr="0011685E">
        <w:rPr>
          <w:rFonts w:ascii="Times New Roman" w:hAnsi="Times New Roman" w:cs="Times New Roman"/>
          <w:sz w:val="24"/>
          <w:szCs w:val="24"/>
          <w:lang w:val="ms-MY"/>
        </w:rPr>
        <w:t xml:space="preserve"> pembelajaran guru </w:t>
      </w:r>
      <w:r w:rsidR="00AE269E" w:rsidRPr="0011685E">
        <w:rPr>
          <w:rFonts w:ascii="Times New Roman" w:hAnsi="Times New Roman" w:cs="Times New Roman"/>
          <w:sz w:val="24"/>
          <w:szCs w:val="24"/>
          <w:lang w:val="ms-MY"/>
        </w:rPr>
        <w:t xml:space="preserve">khususnya </w:t>
      </w:r>
      <w:r w:rsidR="001A3045" w:rsidRPr="0011685E">
        <w:rPr>
          <w:rFonts w:ascii="Times New Roman" w:hAnsi="Times New Roman" w:cs="Times New Roman"/>
          <w:sz w:val="24"/>
          <w:szCs w:val="24"/>
          <w:lang w:val="ms-MY"/>
        </w:rPr>
        <w:t>melalui perkongsian pengalaman, pandangan dan pengajaran dalam komuniti pembelajaran profesional. Hasil daripada perkongsian tersebut, guru dan pentadbir berupaya meningkatkan kepakaran khususnya dalam pengajaran dan pembelajaran murid. Walau bagaimanapun, kolaborasi juga mengurangkan autonomi guru dalam pengajaran dan juga menjejaskan motivasi guru jika kolaborasi tersebut dibentuk atas arahan oleh pihak pentadbir.</w:t>
      </w:r>
      <w:r w:rsidR="00175903" w:rsidRPr="0011685E">
        <w:rPr>
          <w:rFonts w:ascii="Times New Roman" w:hAnsi="Times New Roman" w:cs="Times New Roman"/>
          <w:sz w:val="24"/>
          <w:szCs w:val="24"/>
          <w:lang w:val="ms-MY"/>
        </w:rPr>
        <w:t xml:space="preserve"> K</w:t>
      </w:r>
      <w:r w:rsidR="001A3045" w:rsidRPr="0011685E">
        <w:rPr>
          <w:rFonts w:ascii="Times New Roman" w:hAnsi="Times New Roman" w:cs="Times New Roman"/>
          <w:sz w:val="24"/>
          <w:szCs w:val="24"/>
          <w:lang w:val="ms-MY"/>
        </w:rPr>
        <w:t xml:space="preserve">olaborasi </w:t>
      </w:r>
      <w:r w:rsidR="00795391" w:rsidRPr="0011685E">
        <w:rPr>
          <w:rFonts w:ascii="Times New Roman" w:hAnsi="Times New Roman" w:cs="Times New Roman"/>
          <w:sz w:val="24"/>
          <w:szCs w:val="24"/>
          <w:lang w:val="ms-MY"/>
        </w:rPr>
        <w:t xml:space="preserve">sedemikian </w:t>
      </w:r>
      <w:r w:rsidR="001A3045" w:rsidRPr="0011685E">
        <w:rPr>
          <w:rFonts w:ascii="Times New Roman" w:hAnsi="Times New Roman" w:cs="Times New Roman"/>
          <w:sz w:val="24"/>
          <w:szCs w:val="24"/>
          <w:lang w:val="ms-MY"/>
        </w:rPr>
        <w:t xml:space="preserve">tidak dapat menjadikan </w:t>
      </w:r>
      <w:r w:rsidR="00175903" w:rsidRPr="0011685E">
        <w:rPr>
          <w:rFonts w:ascii="Times New Roman" w:hAnsi="Times New Roman" w:cs="Times New Roman"/>
          <w:sz w:val="24"/>
          <w:szCs w:val="24"/>
          <w:lang w:val="ms-MY"/>
        </w:rPr>
        <w:t xml:space="preserve">amalan </w:t>
      </w:r>
      <w:r w:rsidR="001A3045" w:rsidRPr="0011685E">
        <w:rPr>
          <w:rFonts w:ascii="Times New Roman" w:hAnsi="Times New Roman" w:cs="Times New Roman"/>
          <w:sz w:val="24"/>
          <w:szCs w:val="24"/>
          <w:lang w:val="ms-MY"/>
        </w:rPr>
        <w:t>komun</w:t>
      </w:r>
      <w:r w:rsidR="00B8695E" w:rsidRPr="0011685E">
        <w:rPr>
          <w:rFonts w:ascii="Times New Roman" w:hAnsi="Times New Roman" w:cs="Times New Roman"/>
          <w:sz w:val="24"/>
          <w:szCs w:val="24"/>
          <w:lang w:val="ms-MY"/>
        </w:rPr>
        <w:t>i</w:t>
      </w:r>
      <w:r w:rsidR="001A3045" w:rsidRPr="0011685E">
        <w:rPr>
          <w:rFonts w:ascii="Times New Roman" w:hAnsi="Times New Roman" w:cs="Times New Roman"/>
          <w:sz w:val="24"/>
          <w:szCs w:val="24"/>
          <w:lang w:val="ms-MY"/>
        </w:rPr>
        <w:t>ti pembelajaran profesional</w:t>
      </w:r>
      <w:r w:rsidR="00795391" w:rsidRPr="0011685E">
        <w:rPr>
          <w:rFonts w:ascii="Times New Roman" w:hAnsi="Times New Roman" w:cs="Times New Roman"/>
          <w:sz w:val="24"/>
          <w:szCs w:val="24"/>
          <w:lang w:val="ms-MY"/>
        </w:rPr>
        <w:t xml:space="preserve"> sebagai </w:t>
      </w:r>
      <w:r w:rsidR="00175903" w:rsidRPr="0011685E">
        <w:rPr>
          <w:rFonts w:ascii="Times New Roman" w:hAnsi="Times New Roman" w:cs="Times New Roman"/>
          <w:sz w:val="24"/>
          <w:szCs w:val="24"/>
          <w:lang w:val="ms-MY"/>
        </w:rPr>
        <w:t xml:space="preserve">budaya </w:t>
      </w:r>
      <w:r w:rsidRPr="0011685E">
        <w:rPr>
          <w:rFonts w:ascii="Times New Roman" w:hAnsi="Times New Roman" w:cs="Times New Roman"/>
          <w:sz w:val="24"/>
          <w:szCs w:val="24"/>
          <w:lang w:val="ms-MY"/>
        </w:rPr>
        <w:t xml:space="preserve">kolaborasi yang </w:t>
      </w:r>
      <w:r w:rsidR="00175903" w:rsidRPr="0011685E">
        <w:rPr>
          <w:rFonts w:ascii="Times New Roman" w:hAnsi="Times New Roman" w:cs="Times New Roman"/>
          <w:sz w:val="24"/>
          <w:szCs w:val="24"/>
          <w:lang w:val="ms-MY"/>
        </w:rPr>
        <w:t xml:space="preserve">berterusan dan ini akan turut menjejaskan </w:t>
      </w:r>
      <w:r w:rsidR="00EF0CEA">
        <w:rPr>
          <w:rFonts w:ascii="Times New Roman" w:hAnsi="Times New Roman" w:cs="Times New Roman"/>
          <w:sz w:val="24"/>
          <w:szCs w:val="24"/>
          <w:lang w:val="ms-MY"/>
        </w:rPr>
        <w:t xml:space="preserve">prestasi </w:t>
      </w:r>
      <w:r w:rsidR="00175903" w:rsidRPr="0011685E">
        <w:rPr>
          <w:rFonts w:ascii="Times New Roman" w:hAnsi="Times New Roman" w:cs="Times New Roman"/>
          <w:sz w:val="24"/>
          <w:szCs w:val="24"/>
          <w:lang w:val="ms-MY"/>
        </w:rPr>
        <w:t>sekolah.</w:t>
      </w:r>
    </w:p>
    <w:p w14:paraId="2C0F9DA6" w14:textId="18D7275A" w:rsidR="001A3045" w:rsidRPr="0011685E" w:rsidRDefault="00175903" w:rsidP="001A3045">
      <w:pPr>
        <w:spacing w:line="240" w:lineRule="auto"/>
        <w:ind w:leftChars="0" w:left="0" w:firstLineChars="0" w:firstLine="284"/>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Oleh</w:t>
      </w:r>
      <w:r w:rsidR="00182E4E" w:rsidRPr="0011685E">
        <w:rPr>
          <w:rFonts w:ascii="Times New Roman" w:hAnsi="Times New Roman" w:cs="Times New Roman"/>
          <w:sz w:val="24"/>
          <w:szCs w:val="24"/>
          <w:lang w:val="ms-MY"/>
        </w:rPr>
        <w:t xml:space="preserve"> itu, </w:t>
      </w:r>
      <w:r w:rsidR="00EF0CEA">
        <w:rPr>
          <w:rFonts w:ascii="Times New Roman" w:hAnsi="Times New Roman" w:cs="Times New Roman"/>
          <w:sz w:val="24"/>
          <w:szCs w:val="24"/>
          <w:lang w:val="ms-MY"/>
        </w:rPr>
        <w:t xml:space="preserve">beberapa </w:t>
      </w:r>
      <w:r w:rsidRPr="0011685E">
        <w:rPr>
          <w:rFonts w:ascii="Times New Roman" w:hAnsi="Times New Roman" w:cs="Times New Roman"/>
          <w:sz w:val="24"/>
          <w:szCs w:val="24"/>
          <w:lang w:val="ms-MY"/>
        </w:rPr>
        <w:t>strategi</w:t>
      </w:r>
      <w:r w:rsidR="004B172B" w:rsidRPr="0011685E">
        <w:rPr>
          <w:rFonts w:ascii="Times New Roman" w:hAnsi="Times New Roman" w:cs="Times New Roman"/>
          <w:sz w:val="24"/>
          <w:szCs w:val="24"/>
          <w:lang w:val="ms-MY"/>
        </w:rPr>
        <w:t xml:space="preserve"> </w:t>
      </w:r>
      <w:r w:rsidR="00EF0CEA">
        <w:rPr>
          <w:rFonts w:ascii="Times New Roman" w:hAnsi="Times New Roman" w:cs="Times New Roman"/>
          <w:sz w:val="24"/>
          <w:szCs w:val="24"/>
          <w:lang w:val="ms-MY"/>
        </w:rPr>
        <w:t xml:space="preserve">tertentu diperlukan </w:t>
      </w:r>
      <w:r w:rsidR="00513881" w:rsidRPr="0011685E">
        <w:rPr>
          <w:rFonts w:ascii="Times New Roman" w:hAnsi="Times New Roman" w:cs="Times New Roman"/>
          <w:sz w:val="24"/>
          <w:szCs w:val="24"/>
          <w:lang w:val="ms-MY"/>
        </w:rPr>
        <w:t xml:space="preserve">bagi </w:t>
      </w:r>
      <w:r w:rsidR="00182E4E" w:rsidRPr="0011685E">
        <w:rPr>
          <w:rFonts w:ascii="Times New Roman" w:hAnsi="Times New Roman" w:cs="Times New Roman"/>
          <w:sz w:val="24"/>
          <w:szCs w:val="24"/>
          <w:lang w:val="ms-MY"/>
        </w:rPr>
        <w:t>me</w:t>
      </w:r>
      <w:r w:rsidR="00095791" w:rsidRPr="0011685E">
        <w:rPr>
          <w:rFonts w:ascii="Times New Roman" w:hAnsi="Times New Roman" w:cs="Times New Roman"/>
          <w:sz w:val="24"/>
          <w:szCs w:val="24"/>
          <w:lang w:val="ms-MY"/>
        </w:rPr>
        <w:t>ningkatkan</w:t>
      </w:r>
      <w:r w:rsidR="00182E4E" w:rsidRPr="0011685E">
        <w:rPr>
          <w:rFonts w:ascii="Times New Roman" w:hAnsi="Times New Roman" w:cs="Times New Roman"/>
          <w:sz w:val="24"/>
          <w:szCs w:val="24"/>
          <w:lang w:val="ms-MY"/>
        </w:rPr>
        <w:t xml:space="preserve"> budaya kolaborasi melalui komuniti pembelajaran profesional</w:t>
      </w:r>
      <w:r w:rsidR="00EF0CEA">
        <w:rPr>
          <w:rFonts w:ascii="Times New Roman" w:hAnsi="Times New Roman" w:cs="Times New Roman"/>
          <w:sz w:val="24"/>
          <w:szCs w:val="24"/>
          <w:lang w:val="ms-MY"/>
        </w:rPr>
        <w:t>. I</w:t>
      </w:r>
      <w:r w:rsidR="00182E4E" w:rsidRPr="0011685E">
        <w:rPr>
          <w:rFonts w:ascii="Times New Roman" w:hAnsi="Times New Roman" w:cs="Times New Roman"/>
          <w:sz w:val="24"/>
          <w:szCs w:val="24"/>
          <w:lang w:val="ms-MY"/>
        </w:rPr>
        <w:t>su-isu yang membelenggu gerak kerja komuniti pembelajaran profesional</w:t>
      </w:r>
      <w:r w:rsidR="00EF0CEA">
        <w:rPr>
          <w:rFonts w:ascii="Times New Roman" w:hAnsi="Times New Roman" w:cs="Times New Roman"/>
          <w:sz w:val="24"/>
          <w:szCs w:val="24"/>
          <w:lang w:val="ms-MY"/>
        </w:rPr>
        <w:t xml:space="preserve"> perlu ditangani dengan sebaiknya bagi memastikan kelestarian sesebuah kolaborasi.</w:t>
      </w:r>
      <w:r w:rsidR="00182E4E" w:rsidRPr="0011685E">
        <w:rPr>
          <w:rFonts w:ascii="Times New Roman" w:hAnsi="Times New Roman" w:cs="Times New Roman"/>
          <w:sz w:val="24"/>
          <w:szCs w:val="24"/>
          <w:lang w:val="ms-MY"/>
        </w:rPr>
        <w:t xml:space="preserve"> </w:t>
      </w:r>
      <w:r w:rsidR="008320CC">
        <w:rPr>
          <w:rFonts w:ascii="Times New Roman" w:hAnsi="Times New Roman" w:cs="Times New Roman"/>
          <w:sz w:val="24"/>
          <w:szCs w:val="24"/>
          <w:lang w:val="ms-MY"/>
        </w:rPr>
        <w:t>Secara keseluruhannya, b</w:t>
      </w:r>
      <w:r w:rsidR="00513881" w:rsidRPr="0011685E">
        <w:rPr>
          <w:rFonts w:ascii="Times New Roman" w:hAnsi="Times New Roman" w:cs="Times New Roman"/>
          <w:sz w:val="24"/>
          <w:szCs w:val="24"/>
          <w:lang w:val="ms-MY"/>
        </w:rPr>
        <w:t>udaya kolaborasi profesional</w:t>
      </w:r>
      <w:r w:rsidR="008320CC">
        <w:rPr>
          <w:rFonts w:ascii="Times New Roman" w:hAnsi="Times New Roman" w:cs="Times New Roman"/>
          <w:sz w:val="24"/>
          <w:szCs w:val="24"/>
          <w:lang w:val="ms-MY"/>
        </w:rPr>
        <w:t xml:space="preserve"> mampu dibentuk sekiranya keperluan</w:t>
      </w:r>
      <w:r w:rsidR="00513881" w:rsidRPr="0011685E">
        <w:rPr>
          <w:rFonts w:ascii="Times New Roman" w:hAnsi="Times New Roman" w:cs="Times New Roman"/>
          <w:sz w:val="24"/>
          <w:szCs w:val="24"/>
          <w:lang w:val="ms-MY"/>
        </w:rPr>
        <w:t xml:space="preserve"> </w:t>
      </w:r>
      <w:r w:rsidR="00446E2C" w:rsidRPr="0011685E">
        <w:rPr>
          <w:rFonts w:ascii="Times New Roman" w:hAnsi="Times New Roman" w:cs="Times New Roman"/>
          <w:sz w:val="24"/>
          <w:szCs w:val="24"/>
          <w:lang w:val="ms-MY"/>
        </w:rPr>
        <w:t>komuniti pembelajaran profesional</w:t>
      </w:r>
      <w:r w:rsidR="00EF0CEA">
        <w:rPr>
          <w:rFonts w:ascii="Times New Roman" w:hAnsi="Times New Roman" w:cs="Times New Roman"/>
          <w:sz w:val="24"/>
          <w:szCs w:val="24"/>
          <w:lang w:val="ms-MY"/>
        </w:rPr>
        <w:t xml:space="preserve"> </w:t>
      </w:r>
      <w:r w:rsidR="007E7683">
        <w:rPr>
          <w:rFonts w:ascii="Times New Roman" w:hAnsi="Times New Roman" w:cs="Times New Roman"/>
          <w:sz w:val="24"/>
          <w:szCs w:val="24"/>
          <w:lang w:val="ms-MY"/>
        </w:rPr>
        <w:t xml:space="preserve">disediakan dan </w:t>
      </w:r>
      <w:r w:rsidR="008320CC">
        <w:rPr>
          <w:rFonts w:ascii="Times New Roman" w:hAnsi="Times New Roman" w:cs="Times New Roman"/>
          <w:sz w:val="24"/>
          <w:szCs w:val="24"/>
          <w:lang w:val="ms-MY"/>
        </w:rPr>
        <w:t>d</w:t>
      </w:r>
      <w:r w:rsidR="00513881" w:rsidRPr="0011685E">
        <w:rPr>
          <w:rFonts w:ascii="Times New Roman" w:hAnsi="Times New Roman" w:cs="Times New Roman"/>
          <w:sz w:val="24"/>
          <w:szCs w:val="24"/>
          <w:lang w:val="ms-MY"/>
        </w:rPr>
        <w:t xml:space="preserve">iselaraskan </w:t>
      </w:r>
      <w:r w:rsidR="007E7683">
        <w:rPr>
          <w:rFonts w:ascii="Times New Roman" w:hAnsi="Times New Roman" w:cs="Times New Roman"/>
          <w:sz w:val="24"/>
          <w:szCs w:val="24"/>
          <w:lang w:val="ms-MY"/>
        </w:rPr>
        <w:t xml:space="preserve">mengikut </w:t>
      </w:r>
      <w:r w:rsidR="00513881" w:rsidRPr="0011685E">
        <w:rPr>
          <w:rFonts w:ascii="Times New Roman" w:hAnsi="Times New Roman" w:cs="Times New Roman"/>
          <w:sz w:val="24"/>
          <w:szCs w:val="24"/>
          <w:lang w:val="ms-MY"/>
        </w:rPr>
        <w:t>matlamat yang</w:t>
      </w:r>
      <w:r w:rsidR="008320CC">
        <w:rPr>
          <w:rFonts w:ascii="Times New Roman" w:hAnsi="Times New Roman" w:cs="Times New Roman"/>
          <w:sz w:val="24"/>
          <w:szCs w:val="24"/>
          <w:lang w:val="ms-MY"/>
        </w:rPr>
        <w:t xml:space="preserve"> </w:t>
      </w:r>
      <w:r w:rsidR="007E7683">
        <w:rPr>
          <w:rFonts w:ascii="Times New Roman" w:hAnsi="Times New Roman" w:cs="Times New Roman"/>
          <w:sz w:val="24"/>
          <w:szCs w:val="24"/>
          <w:lang w:val="ms-MY"/>
        </w:rPr>
        <w:t>telah ditetapkan</w:t>
      </w:r>
      <w:r w:rsidR="008320CC">
        <w:rPr>
          <w:rFonts w:ascii="Times New Roman" w:hAnsi="Times New Roman" w:cs="Times New Roman"/>
          <w:sz w:val="24"/>
          <w:szCs w:val="24"/>
          <w:lang w:val="ms-MY"/>
        </w:rPr>
        <w:t>.</w:t>
      </w:r>
    </w:p>
    <w:p w14:paraId="03EF5B1D" w14:textId="77777777" w:rsidR="001A3045" w:rsidRPr="0011685E" w:rsidRDefault="001A3045" w:rsidP="001A304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47BAC22A" w14:textId="77777777" w:rsidR="0095244F" w:rsidRPr="0011685E" w:rsidRDefault="0095244F" w:rsidP="001C274A">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ms-MY"/>
        </w:rPr>
      </w:pPr>
    </w:p>
    <w:p w14:paraId="00FCC2DD" w14:textId="3887A210" w:rsidR="0076050F" w:rsidRPr="0011685E" w:rsidRDefault="002E40E1">
      <w:pPr>
        <w:spacing w:after="0" w:line="240" w:lineRule="auto"/>
        <w:ind w:left="0" w:hanging="2"/>
        <w:rPr>
          <w:rFonts w:ascii="Times New Roman" w:eastAsia="Times New Roman" w:hAnsi="Times New Roman" w:cs="Times New Roman"/>
          <w:sz w:val="24"/>
          <w:szCs w:val="24"/>
          <w:lang w:val="ms-MY"/>
        </w:rPr>
      </w:pPr>
      <w:r w:rsidRPr="0011685E">
        <w:rPr>
          <w:rFonts w:ascii="Times New Roman" w:eastAsia="Times New Roman" w:hAnsi="Times New Roman" w:cs="Times New Roman"/>
          <w:b/>
          <w:sz w:val="24"/>
          <w:szCs w:val="24"/>
          <w:lang w:val="ms-MY"/>
        </w:rPr>
        <w:t>R</w:t>
      </w:r>
      <w:r w:rsidR="001A3045" w:rsidRPr="0011685E">
        <w:rPr>
          <w:rFonts w:ascii="Times New Roman" w:eastAsia="Times New Roman" w:hAnsi="Times New Roman" w:cs="Times New Roman"/>
          <w:b/>
          <w:sz w:val="24"/>
          <w:szCs w:val="24"/>
          <w:lang w:val="ms-MY"/>
        </w:rPr>
        <w:t>ujukan</w:t>
      </w:r>
      <w:r w:rsidRPr="0011685E">
        <w:rPr>
          <w:rFonts w:ascii="Times New Roman" w:eastAsia="Times New Roman" w:hAnsi="Times New Roman" w:cs="Times New Roman"/>
          <w:b/>
          <w:sz w:val="24"/>
          <w:szCs w:val="24"/>
          <w:lang w:val="ms-MY"/>
        </w:rPr>
        <w:t xml:space="preserve"> </w:t>
      </w:r>
    </w:p>
    <w:p w14:paraId="5EEC3DE4" w14:textId="77777777" w:rsidR="00764620" w:rsidRPr="0011685E" w:rsidRDefault="00764620" w:rsidP="00764620">
      <w:pPr>
        <w:spacing w:before="100" w:beforeAutospacing="1" w:after="100" w:afterAutospacing="1" w:line="240" w:lineRule="auto"/>
        <w:ind w:left="0" w:firstLineChars="0" w:hanging="2"/>
        <w:contextualSpacing/>
        <w:jc w:val="both"/>
        <w:rPr>
          <w:rFonts w:ascii="Times New Roman" w:hAnsi="Times New Roman" w:cs="Times New Roman"/>
          <w:color w:val="222222"/>
          <w:sz w:val="24"/>
          <w:szCs w:val="24"/>
          <w:shd w:val="clear" w:color="auto" w:fill="FFFFFF"/>
          <w:lang w:val="ms-MY"/>
        </w:rPr>
      </w:pPr>
    </w:p>
    <w:p w14:paraId="7BCC3F05" w14:textId="6BC82404" w:rsidR="0076050F" w:rsidRPr="0011685E" w:rsidRDefault="00834661" w:rsidP="00C74405">
      <w:pPr>
        <w:spacing w:before="100" w:beforeAutospacing="1" w:after="100" w:afterAutospacing="1" w:line="240" w:lineRule="auto"/>
        <w:ind w:leftChars="-2" w:left="416" w:firstLineChars="0" w:hanging="420"/>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Al-Jammal, K. (2015). School as professional learning communities: The case of Lebanese private</w:t>
      </w:r>
      <w:r w:rsidR="001A6A81" w:rsidRPr="0011685E">
        <w:rPr>
          <w:rFonts w:ascii="Times New Roman" w:hAnsi="Times New Roman" w:cs="Times New Roman"/>
          <w:color w:val="222222"/>
          <w:sz w:val="24"/>
          <w:szCs w:val="24"/>
          <w:shd w:val="clear" w:color="auto" w:fill="FFFFFF"/>
          <w:lang w:val="ms-MY"/>
        </w:rPr>
        <w:t xml:space="preserve"> </w:t>
      </w:r>
      <w:r w:rsidRPr="0011685E">
        <w:rPr>
          <w:rFonts w:ascii="Times New Roman" w:hAnsi="Times New Roman" w:cs="Times New Roman"/>
          <w:color w:val="222222"/>
          <w:sz w:val="24"/>
          <w:szCs w:val="24"/>
          <w:shd w:val="clear" w:color="auto" w:fill="FFFFFF"/>
          <w:lang w:val="ms-MY"/>
        </w:rPr>
        <w:t xml:space="preserve">schools. </w:t>
      </w:r>
      <w:r w:rsidRPr="0011685E">
        <w:rPr>
          <w:rFonts w:ascii="Times New Roman" w:hAnsi="Times New Roman" w:cs="Times New Roman"/>
          <w:i/>
          <w:iCs/>
          <w:color w:val="222222"/>
          <w:sz w:val="24"/>
          <w:szCs w:val="24"/>
          <w:shd w:val="clear" w:color="auto" w:fill="FFFFFF"/>
          <w:lang w:val="ms-MY"/>
        </w:rPr>
        <w:t xml:space="preserve"> The International Journal of Humanities &amp; Social Studies, </w:t>
      </w:r>
      <w:r w:rsidR="004B172B" w:rsidRPr="0011685E">
        <w:rPr>
          <w:rFonts w:ascii="Times New Roman" w:hAnsi="Times New Roman" w:cs="Times New Roman"/>
          <w:i/>
          <w:iCs/>
          <w:color w:val="222222"/>
          <w:sz w:val="24"/>
          <w:szCs w:val="24"/>
          <w:shd w:val="clear" w:color="auto" w:fill="FFFFFF"/>
          <w:lang w:val="ms-MY"/>
        </w:rPr>
        <w:t>3</w:t>
      </w:r>
      <w:r w:rsidRPr="0011685E">
        <w:rPr>
          <w:rFonts w:ascii="Times New Roman" w:hAnsi="Times New Roman" w:cs="Times New Roman"/>
          <w:i/>
          <w:iCs/>
          <w:color w:val="222222"/>
          <w:sz w:val="24"/>
          <w:szCs w:val="24"/>
          <w:shd w:val="clear" w:color="auto" w:fill="FFFFFF"/>
          <w:lang w:val="ms-MY"/>
        </w:rPr>
        <w:t xml:space="preserve">(10), </w:t>
      </w:r>
      <w:r w:rsidRPr="0011685E">
        <w:rPr>
          <w:rFonts w:ascii="Times New Roman" w:hAnsi="Times New Roman" w:cs="Times New Roman"/>
          <w:color w:val="222222"/>
          <w:sz w:val="24"/>
          <w:szCs w:val="24"/>
          <w:shd w:val="clear" w:color="auto" w:fill="FFFFFF"/>
          <w:lang w:val="ms-MY"/>
        </w:rPr>
        <w:t>1-23.</w:t>
      </w:r>
    </w:p>
    <w:p w14:paraId="3448BF3D" w14:textId="40FD8AA3" w:rsidR="009671C6" w:rsidRPr="0011685E" w:rsidRDefault="00CB3996" w:rsidP="00C74405">
      <w:pPr>
        <w:spacing w:before="100" w:beforeAutospacing="1" w:after="100" w:afterAutospacing="1" w:line="240" w:lineRule="auto"/>
        <w:ind w:leftChars="-2" w:left="416" w:firstLineChars="0" w:hanging="420"/>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Andin, C., Ambotang, A.</w:t>
      </w:r>
      <w:r w:rsidR="009671C6" w:rsidRPr="0011685E">
        <w:rPr>
          <w:rFonts w:ascii="Times New Roman" w:hAnsi="Times New Roman" w:cs="Times New Roman"/>
          <w:color w:val="222222"/>
          <w:sz w:val="24"/>
          <w:szCs w:val="24"/>
          <w:shd w:val="clear" w:color="auto" w:fill="FFFFFF"/>
          <w:lang w:val="ms-MY"/>
        </w:rPr>
        <w:t>S., Kamin, Y., &amp; Hamzah, R. (2019). Transformasi persekitaran sekolah melalui permuafakatan sekolah dan komuniti luar bandar. </w:t>
      </w:r>
      <w:r>
        <w:rPr>
          <w:rFonts w:ascii="Times New Roman" w:hAnsi="Times New Roman" w:cs="Times New Roman"/>
          <w:i/>
          <w:iCs/>
          <w:color w:val="222222"/>
          <w:sz w:val="24"/>
          <w:szCs w:val="24"/>
          <w:shd w:val="clear" w:color="auto" w:fill="FFFFFF"/>
          <w:lang w:val="ms-MY"/>
        </w:rPr>
        <w:t>Geografia-</w:t>
      </w:r>
      <w:r w:rsidR="009671C6" w:rsidRPr="0011685E">
        <w:rPr>
          <w:rFonts w:ascii="Times New Roman" w:hAnsi="Times New Roman" w:cs="Times New Roman"/>
          <w:i/>
          <w:iCs/>
          <w:color w:val="222222"/>
          <w:sz w:val="24"/>
          <w:szCs w:val="24"/>
          <w:shd w:val="clear" w:color="auto" w:fill="FFFFFF"/>
          <w:lang w:val="ms-MY"/>
        </w:rPr>
        <w:t>Malaysian Journal of Society and Space</w:t>
      </w:r>
      <w:r w:rsidR="009671C6" w:rsidRPr="0011685E">
        <w:rPr>
          <w:rFonts w:ascii="Times New Roman" w:hAnsi="Times New Roman" w:cs="Times New Roman"/>
          <w:color w:val="222222"/>
          <w:sz w:val="24"/>
          <w:szCs w:val="24"/>
          <w:shd w:val="clear" w:color="auto" w:fill="FFFFFF"/>
          <w:lang w:val="ms-MY"/>
        </w:rPr>
        <w:t>, </w:t>
      </w:r>
      <w:r w:rsidR="009671C6" w:rsidRPr="0011685E">
        <w:rPr>
          <w:rFonts w:ascii="Times New Roman" w:hAnsi="Times New Roman" w:cs="Times New Roman"/>
          <w:i/>
          <w:iCs/>
          <w:color w:val="222222"/>
          <w:sz w:val="24"/>
          <w:szCs w:val="24"/>
          <w:shd w:val="clear" w:color="auto" w:fill="FFFFFF"/>
          <w:lang w:val="ms-MY"/>
        </w:rPr>
        <w:t>15</w:t>
      </w:r>
      <w:r w:rsidR="009671C6" w:rsidRPr="0011685E">
        <w:rPr>
          <w:rFonts w:ascii="Times New Roman" w:hAnsi="Times New Roman" w:cs="Times New Roman"/>
          <w:color w:val="222222"/>
          <w:sz w:val="24"/>
          <w:szCs w:val="24"/>
          <w:shd w:val="clear" w:color="auto" w:fill="FFFFFF"/>
          <w:lang w:val="ms-MY"/>
        </w:rPr>
        <w:t>(2), 84-101.</w:t>
      </w:r>
    </w:p>
    <w:p w14:paraId="21BE9BBF" w14:textId="59BC7903" w:rsidR="0095244F" w:rsidRPr="0011685E" w:rsidRDefault="0095244F" w:rsidP="00115D99">
      <w:pPr>
        <w:spacing w:after="0"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Banerjee, N., Stearns, E., Moller, S., &amp; Mickelson, R.A. (2017). Teacher job satisfaction and student achievement: The roles of teacher professional community and teacher collaboration in schools. </w:t>
      </w:r>
      <w:r w:rsidRPr="0011685E">
        <w:rPr>
          <w:rFonts w:ascii="Times New Roman" w:hAnsi="Times New Roman" w:cs="Times New Roman"/>
          <w:i/>
          <w:iCs/>
          <w:color w:val="222222"/>
          <w:sz w:val="24"/>
          <w:szCs w:val="24"/>
          <w:shd w:val="clear" w:color="auto" w:fill="FFFFFF"/>
          <w:lang w:val="ms-MY"/>
        </w:rPr>
        <w:t>American Journal of Education</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123</w:t>
      </w:r>
      <w:r w:rsidRPr="0011685E">
        <w:rPr>
          <w:rFonts w:ascii="Times New Roman" w:hAnsi="Times New Roman" w:cs="Times New Roman"/>
          <w:color w:val="222222"/>
          <w:sz w:val="24"/>
          <w:szCs w:val="24"/>
          <w:shd w:val="clear" w:color="auto" w:fill="FFFFFF"/>
          <w:lang w:val="ms-MY"/>
        </w:rPr>
        <w:t xml:space="preserve">(2), </w:t>
      </w:r>
      <w:r w:rsidR="00F53E7F" w:rsidRPr="0011685E">
        <w:rPr>
          <w:rFonts w:ascii="Times New Roman" w:hAnsi="Times New Roman" w:cs="Times New Roman"/>
          <w:color w:val="222222"/>
          <w:sz w:val="24"/>
          <w:szCs w:val="24"/>
          <w:shd w:val="clear" w:color="auto" w:fill="FFFFFF"/>
          <w:lang w:val="ms-MY"/>
        </w:rPr>
        <w:t>1-39.</w:t>
      </w:r>
    </w:p>
    <w:p w14:paraId="2869C2AF" w14:textId="4C5A7994" w:rsidR="0095244F" w:rsidRPr="0011685E" w:rsidRDefault="00CB3996" w:rsidP="00115D99">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Bantwini, B.</w:t>
      </w:r>
      <w:r w:rsidR="0095244F" w:rsidRPr="0011685E">
        <w:rPr>
          <w:rFonts w:ascii="Times New Roman" w:hAnsi="Times New Roman" w:cs="Times New Roman"/>
          <w:color w:val="222222"/>
          <w:sz w:val="24"/>
          <w:szCs w:val="24"/>
          <w:shd w:val="clear" w:color="auto" w:fill="FFFFFF"/>
          <w:lang w:val="ms-MY"/>
        </w:rPr>
        <w:t>D. (2019). Developing a culture of collaboration and learning among natural science teachers as a continuous professional development approach in a province in South Africa. </w:t>
      </w:r>
      <w:r w:rsidR="0095244F" w:rsidRPr="0011685E">
        <w:rPr>
          <w:rFonts w:ascii="Times New Roman" w:hAnsi="Times New Roman" w:cs="Times New Roman"/>
          <w:i/>
          <w:iCs/>
          <w:color w:val="222222"/>
          <w:sz w:val="24"/>
          <w:szCs w:val="24"/>
          <w:shd w:val="clear" w:color="auto" w:fill="FFFFFF"/>
          <w:lang w:val="ms-MY"/>
        </w:rPr>
        <w:t>Teacher Development</w:t>
      </w:r>
      <w:r w:rsidR="0095244F" w:rsidRPr="0011685E">
        <w:rPr>
          <w:rFonts w:ascii="Times New Roman" w:hAnsi="Times New Roman" w:cs="Times New Roman"/>
          <w:color w:val="222222"/>
          <w:sz w:val="24"/>
          <w:szCs w:val="24"/>
          <w:shd w:val="clear" w:color="auto" w:fill="FFFFFF"/>
          <w:lang w:val="ms-MY"/>
        </w:rPr>
        <w:t>, </w:t>
      </w:r>
      <w:r w:rsidR="0095244F" w:rsidRPr="0011685E">
        <w:rPr>
          <w:rFonts w:ascii="Times New Roman" w:hAnsi="Times New Roman" w:cs="Times New Roman"/>
          <w:i/>
          <w:iCs/>
          <w:color w:val="222222"/>
          <w:sz w:val="24"/>
          <w:szCs w:val="24"/>
          <w:shd w:val="clear" w:color="auto" w:fill="FFFFFF"/>
          <w:lang w:val="ms-MY"/>
        </w:rPr>
        <w:t>23</w:t>
      </w:r>
      <w:r w:rsidR="0095244F" w:rsidRPr="0011685E">
        <w:rPr>
          <w:rFonts w:ascii="Times New Roman" w:hAnsi="Times New Roman" w:cs="Times New Roman"/>
          <w:color w:val="222222"/>
          <w:sz w:val="24"/>
          <w:szCs w:val="24"/>
          <w:shd w:val="clear" w:color="auto" w:fill="FFFFFF"/>
          <w:lang w:val="ms-MY"/>
        </w:rPr>
        <w:t>(2), 213-232.</w:t>
      </w:r>
    </w:p>
    <w:p w14:paraId="7C5E744F" w14:textId="7D47FDE3" w:rsidR="0095244F" w:rsidRPr="0011685E" w:rsidRDefault="00CB3996" w:rsidP="00115D99">
      <w:pPr>
        <w:spacing w:before="100" w:beforeAutospacing="1" w:after="100" w:afterAutospacing="1" w:line="240" w:lineRule="auto"/>
        <w:ind w:leftChars="0" w:left="426" w:firstLineChars="0" w:hanging="428"/>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Blankstein, A.</w:t>
      </w:r>
      <w:r w:rsidR="0095244F" w:rsidRPr="0011685E">
        <w:rPr>
          <w:rFonts w:ascii="Times New Roman" w:hAnsi="Times New Roman" w:cs="Times New Roman"/>
          <w:color w:val="222222"/>
          <w:sz w:val="24"/>
          <w:szCs w:val="24"/>
          <w:shd w:val="clear" w:color="auto" w:fill="FFFFFF"/>
          <w:lang w:val="ms-MY"/>
        </w:rPr>
        <w:t>M. (2004). </w:t>
      </w:r>
      <w:r w:rsidR="0095244F" w:rsidRPr="0011685E">
        <w:rPr>
          <w:rFonts w:ascii="Times New Roman" w:hAnsi="Times New Roman" w:cs="Times New Roman"/>
          <w:i/>
          <w:iCs/>
          <w:color w:val="222222"/>
          <w:sz w:val="24"/>
          <w:szCs w:val="24"/>
          <w:shd w:val="clear" w:color="auto" w:fill="FFFFFF"/>
          <w:lang w:val="ms-MY"/>
        </w:rPr>
        <w:t>Failure is not an option: Six principles that guide student achievement in high-performing schools</w:t>
      </w:r>
      <w:r w:rsidR="0095244F" w:rsidRPr="0011685E">
        <w:rPr>
          <w:rFonts w:ascii="Times New Roman" w:hAnsi="Times New Roman" w:cs="Times New Roman"/>
          <w:color w:val="222222"/>
          <w:sz w:val="24"/>
          <w:szCs w:val="24"/>
          <w:shd w:val="clear" w:color="auto" w:fill="FFFFFF"/>
          <w:lang w:val="ms-MY"/>
        </w:rPr>
        <w:t xml:space="preserve">. </w:t>
      </w:r>
      <w:r w:rsidR="00A940E0">
        <w:rPr>
          <w:rFonts w:ascii="Times New Roman" w:hAnsi="Times New Roman" w:cs="Times New Roman"/>
          <w:color w:val="222222"/>
          <w:sz w:val="24"/>
          <w:szCs w:val="24"/>
          <w:shd w:val="clear" w:color="auto" w:fill="FFFFFF"/>
          <w:lang w:val="ms-MY"/>
        </w:rPr>
        <w:t xml:space="preserve">Connecticut: </w:t>
      </w:r>
      <w:r w:rsidR="0095244F" w:rsidRPr="0011685E">
        <w:rPr>
          <w:rFonts w:ascii="Times New Roman" w:hAnsi="Times New Roman" w:cs="Times New Roman"/>
          <w:color w:val="222222"/>
          <w:sz w:val="24"/>
          <w:szCs w:val="24"/>
          <w:shd w:val="clear" w:color="auto" w:fill="FFFFFF"/>
          <w:lang w:val="ms-MY"/>
        </w:rPr>
        <w:t>Corwin Press.</w:t>
      </w:r>
    </w:p>
    <w:p w14:paraId="4EA0F881" w14:textId="4E271C4B" w:rsidR="0095244F" w:rsidRPr="0011685E" w:rsidRDefault="0095244F" w:rsidP="00115D99">
      <w:pPr>
        <w:suppressAutoHyphens w:val="0"/>
        <w:autoSpaceDE w:val="0"/>
        <w:autoSpaceDN w:val="0"/>
        <w:adjustRightInd w:val="0"/>
        <w:spacing w:after="0" w:line="240" w:lineRule="auto"/>
        <w:ind w:leftChars="0" w:left="426" w:firstLineChars="0" w:hanging="426"/>
        <w:contextualSpacing/>
        <w:jc w:val="both"/>
        <w:textDirection w:val="lrTb"/>
        <w:textAlignment w:val="auto"/>
        <w:outlineLvl w:val="9"/>
        <w:rPr>
          <w:rFonts w:ascii="Times New Roman" w:hAnsi="Times New Roman" w:cs="Times New Roman"/>
          <w:position w:val="0"/>
          <w:sz w:val="24"/>
          <w:szCs w:val="24"/>
          <w:lang w:val="ms-MY" w:eastAsia="en-MY"/>
        </w:rPr>
      </w:pPr>
      <w:r w:rsidRPr="0011685E">
        <w:rPr>
          <w:rFonts w:ascii="Times New Roman" w:hAnsi="Times New Roman" w:cs="Times New Roman"/>
          <w:position w:val="0"/>
          <w:sz w:val="24"/>
          <w:szCs w:val="24"/>
          <w:lang w:val="ms-MY" w:eastAsia="en-MY"/>
        </w:rPr>
        <w:t xml:space="preserve">Blase, J. (1991) </w:t>
      </w:r>
      <w:r w:rsidRPr="0011685E">
        <w:rPr>
          <w:rFonts w:ascii="Times New Roman" w:hAnsi="Times New Roman" w:cs="Times New Roman"/>
          <w:i/>
          <w:iCs/>
          <w:position w:val="0"/>
          <w:sz w:val="24"/>
          <w:szCs w:val="24"/>
          <w:lang w:val="ms-MY" w:eastAsia="en-MY"/>
        </w:rPr>
        <w:t>The Politics of Life In Schools: Power, Conflict and Cooperation</w:t>
      </w:r>
      <w:r w:rsidRPr="0011685E">
        <w:rPr>
          <w:rFonts w:ascii="Times New Roman" w:hAnsi="Times New Roman" w:cs="Times New Roman"/>
          <w:position w:val="0"/>
          <w:sz w:val="24"/>
          <w:szCs w:val="24"/>
          <w:lang w:val="ms-MY" w:eastAsia="en-MY"/>
        </w:rPr>
        <w:t>. London: Sage Publications.</w:t>
      </w:r>
    </w:p>
    <w:p w14:paraId="59E15E9B" w14:textId="26117AE0" w:rsidR="00A035A1" w:rsidRPr="0011685E" w:rsidRDefault="00A035A1" w:rsidP="00115D99">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Carpenter, D. (2017). Collaborative inquiry and the shared workspace of professional learning communities. </w:t>
      </w:r>
      <w:r w:rsidRPr="0011685E">
        <w:rPr>
          <w:rFonts w:ascii="Times New Roman" w:hAnsi="Times New Roman" w:cs="Times New Roman"/>
          <w:i/>
          <w:iCs/>
          <w:color w:val="222222"/>
          <w:sz w:val="24"/>
          <w:szCs w:val="24"/>
          <w:shd w:val="clear" w:color="auto" w:fill="FFFFFF"/>
          <w:lang w:val="ms-MY"/>
        </w:rPr>
        <w:t>International Journal of Educational Management</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31</w:t>
      </w:r>
      <w:r w:rsidRPr="0011685E">
        <w:rPr>
          <w:rFonts w:ascii="Times New Roman" w:hAnsi="Times New Roman" w:cs="Times New Roman"/>
          <w:color w:val="222222"/>
          <w:sz w:val="24"/>
          <w:szCs w:val="24"/>
          <w:shd w:val="clear" w:color="auto" w:fill="FFFFFF"/>
          <w:lang w:val="ms-MY"/>
        </w:rPr>
        <w:t>(7), 1069-1091.</w:t>
      </w:r>
    </w:p>
    <w:p w14:paraId="5804BA9D" w14:textId="27A95D7A" w:rsidR="0095244F" w:rsidRPr="0011685E" w:rsidRDefault="0095244F" w:rsidP="00115D99">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Carpenter, D. (2018). Intellectual and physical shared workspace: Professional learning communities and the collaborative culture. </w:t>
      </w:r>
      <w:r w:rsidRPr="0011685E">
        <w:rPr>
          <w:rFonts w:ascii="Times New Roman" w:hAnsi="Times New Roman" w:cs="Times New Roman"/>
          <w:i/>
          <w:iCs/>
          <w:color w:val="222222"/>
          <w:sz w:val="24"/>
          <w:szCs w:val="24"/>
          <w:shd w:val="clear" w:color="auto" w:fill="FFFFFF"/>
          <w:lang w:val="ms-MY"/>
        </w:rPr>
        <w:t>International Journal of Educational Management</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32</w:t>
      </w:r>
      <w:r w:rsidRPr="0011685E">
        <w:rPr>
          <w:rFonts w:ascii="Times New Roman" w:hAnsi="Times New Roman" w:cs="Times New Roman"/>
          <w:color w:val="222222"/>
          <w:sz w:val="24"/>
          <w:szCs w:val="24"/>
          <w:shd w:val="clear" w:color="auto" w:fill="FFFFFF"/>
          <w:lang w:val="ms-MY"/>
        </w:rPr>
        <w:t>(1), 121-140.</w:t>
      </w:r>
    </w:p>
    <w:p w14:paraId="2773CB77" w14:textId="14E28322" w:rsidR="0063150C" w:rsidRPr="0011685E" w:rsidRDefault="0063150C" w:rsidP="00115D99">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 xml:space="preserve">Cohen, L., Manion, L., &amp; Morrison, K. (2018). </w:t>
      </w:r>
      <w:r w:rsidRPr="0011685E">
        <w:rPr>
          <w:rFonts w:ascii="Times New Roman" w:hAnsi="Times New Roman" w:cs="Times New Roman"/>
          <w:i/>
          <w:iCs/>
          <w:color w:val="222222"/>
          <w:sz w:val="24"/>
          <w:szCs w:val="24"/>
          <w:shd w:val="clear" w:color="auto" w:fill="FFFFFF"/>
          <w:lang w:val="ms-MY"/>
        </w:rPr>
        <w:t>Research methods in education</w:t>
      </w:r>
      <w:r w:rsidRPr="0011685E">
        <w:rPr>
          <w:rFonts w:ascii="Times New Roman" w:hAnsi="Times New Roman" w:cs="Times New Roman"/>
          <w:color w:val="222222"/>
          <w:sz w:val="24"/>
          <w:szCs w:val="24"/>
          <w:shd w:val="clear" w:color="auto" w:fill="FFFFFF"/>
          <w:lang w:val="ms-MY"/>
        </w:rPr>
        <w:t>. London</w:t>
      </w:r>
      <w:r w:rsidR="001245B3" w:rsidRPr="0011685E">
        <w:rPr>
          <w:rFonts w:ascii="Times New Roman" w:hAnsi="Times New Roman" w:cs="Times New Roman"/>
          <w:color w:val="222222"/>
          <w:sz w:val="24"/>
          <w:szCs w:val="24"/>
          <w:shd w:val="clear" w:color="auto" w:fill="FFFFFF"/>
          <w:lang w:val="ms-MY"/>
        </w:rPr>
        <w:t>: Routledge.</w:t>
      </w:r>
    </w:p>
    <w:p w14:paraId="3E457AAF" w14:textId="4BF6ACDD" w:rsidR="0095244F" w:rsidRPr="0011685E" w:rsidRDefault="0095244F" w:rsidP="00115D99">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lastRenderedPageBreak/>
        <w:t>DuFour, R. (2004). What is a" professional learning community"?. </w:t>
      </w:r>
      <w:r w:rsidRPr="0011685E">
        <w:rPr>
          <w:rFonts w:ascii="Times New Roman" w:hAnsi="Times New Roman" w:cs="Times New Roman"/>
          <w:i/>
          <w:iCs/>
          <w:color w:val="222222"/>
          <w:sz w:val="24"/>
          <w:szCs w:val="24"/>
          <w:shd w:val="clear" w:color="auto" w:fill="FFFFFF"/>
          <w:lang w:val="ms-MY"/>
        </w:rPr>
        <w:t>Educational leadership</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61</w:t>
      </w:r>
      <w:r w:rsidRPr="0011685E">
        <w:rPr>
          <w:rFonts w:ascii="Times New Roman" w:hAnsi="Times New Roman" w:cs="Times New Roman"/>
          <w:color w:val="222222"/>
          <w:sz w:val="24"/>
          <w:szCs w:val="24"/>
          <w:shd w:val="clear" w:color="auto" w:fill="FFFFFF"/>
          <w:lang w:val="ms-MY"/>
        </w:rPr>
        <w:t>(8), 6-11.</w:t>
      </w:r>
    </w:p>
    <w:p w14:paraId="0A805B3A" w14:textId="62520BE6" w:rsidR="0095244F" w:rsidRPr="0011685E" w:rsidRDefault="0095244F" w:rsidP="00115D99">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 xml:space="preserve">DuFour, R., &amp; Eaker, R. (1998). </w:t>
      </w:r>
      <w:r w:rsidRPr="00A940E0">
        <w:rPr>
          <w:rFonts w:ascii="Times New Roman" w:hAnsi="Times New Roman" w:cs="Times New Roman"/>
          <w:i/>
          <w:color w:val="222222"/>
          <w:sz w:val="24"/>
          <w:szCs w:val="24"/>
          <w:shd w:val="clear" w:color="auto" w:fill="FFFFFF"/>
          <w:lang w:val="ms-MY"/>
        </w:rPr>
        <w:t>Professional learning communities</w:t>
      </w:r>
      <w:r w:rsidRPr="0011685E">
        <w:rPr>
          <w:rFonts w:ascii="Times New Roman" w:hAnsi="Times New Roman" w:cs="Times New Roman"/>
          <w:color w:val="222222"/>
          <w:sz w:val="24"/>
          <w:szCs w:val="24"/>
          <w:shd w:val="clear" w:color="auto" w:fill="FFFFFF"/>
          <w:lang w:val="ms-MY"/>
        </w:rPr>
        <w:t>. </w:t>
      </w:r>
      <w:r w:rsidRPr="00A940E0">
        <w:rPr>
          <w:rFonts w:ascii="Times New Roman" w:hAnsi="Times New Roman" w:cs="Times New Roman"/>
          <w:iCs/>
          <w:color w:val="222222"/>
          <w:sz w:val="24"/>
          <w:szCs w:val="24"/>
          <w:shd w:val="clear" w:color="auto" w:fill="FFFFFF"/>
          <w:lang w:val="ms-MY"/>
        </w:rPr>
        <w:t>Bloomington, IN: National   Educational Service</w:t>
      </w:r>
      <w:r w:rsidRPr="0011685E">
        <w:rPr>
          <w:rFonts w:ascii="Times New Roman" w:hAnsi="Times New Roman" w:cs="Times New Roman"/>
          <w:color w:val="222222"/>
          <w:sz w:val="24"/>
          <w:szCs w:val="24"/>
          <w:shd w:val="clear" w:color="auto" w:fill="FFFFFF"/>
          <w:lang w:val="ms-MY"/>
        </w:rPr>
        <w:t>.</w:t>
      </w:r>
    </w:p>
    <w:p w14:paraId="27BD6B2C" w14:textId="4DE3E546" w:rsidR="0095244F" w:rsidRPr="0011685E" w:rsidRDefault="0095244F" w:rsidP="00115D99">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Fullan, M., Quinn, J., &amp; McEachen, J. (2017). </w:t>
      </w:r>
      <w:r w:rsidRPr="0011685E">
        <w:rPr>
          <w:rFonts w:ascii="Times New Roman" w:hAnsi="Times New Roman" w:cs="Times New Roman"/>
          <w:i/>
          <w:iCs/>
          <w:color w:val="222222"/>
          <w:sz w:val="24"/>
          <w:szCs w:val="24"/>
          <w:shd w:val="clear" w:color="auto" w:fill="FFFFFF"/>
          <w:lang w:val="ms-MY"/>
        </w:rPr>
        <w:t>Deep learning: Engage the world change the world</w:t>
      </w:r>
      <w:r w:rsidRPr="0011685E">
        <w:rPr>
          <w:rFonts w:ascii="Times New Roman" w:hAnsi="Times New Roman" w:cs="Times New Roman"/>
          <w:color w:val="222222"/>
          <w:sz w:val="24"/>
          <w:szCs w:val="24"/>
          <w:shd w:val="clear" w:color="auto" w:fill="FFFFFF"/>
          <w:lang w:val="ms-MY"/>
        </w:rPr>
        <w:t xml:space="preserve">. </w:t>
      </w:r>
      <w:r w:rsidR="00A940E0">
        <w:rPr>
          <w:rFonts w:ascii="Times New Roman" w:hAnsi="Times New Roman" w:cs="Times New Roman"/>
          <w:color w:val="222222"/>
          <w:sz w:val="24"/>
          <w:szCs w:val="24"/>
          <w:shd w:val="clear" w:color="auto" w:fill="FFFFFF"/>
          <w:lang w:val="ms-MY"/>
        </w:rPr>
        <w:t xml:space="preserve">Connecticut: </w:t>
      </w:r>
      <w:r w:rsidRPr="0011685E">
        <w:rPr>
          <w:rFonts w:ascii="Times New Roman" w:hAnsi="Times New Roman" w:cs="Times New Roman"/>
          <w:color w:val="222222"/>
          <w:sz w:val="24"/>
          <w:szCs w:val="24"/>
          <w:shd w:val="clear" w:color="auto" w:fill="FFFFFF"/>
          <w:lang w:val="ms-MY"/>
        </w:rPr>
        <w:t>Corwin Press.</w:t>
      </w:r>
    </w:p>
    <w:p w14:paraId="2637B841" w14:textId="1BD73B2E" w:rsidR="001245B3" w:rsidRPr="0011685E" w:rsidRDefault="001245B3" w:rsidP="001245B3">
      <w:pPr>
        <w:spacing w:before="100" w:beforeAutospacing="1" w:after="40"/>
        <w:ind w:leftChars="0" w:left="426" w:firstLineChars="0" w:hanging="426"/>
        <w:contextualSpacing/>
        <w:jc w:val="both"/>
        <w:rPr>
          <w:rFonts w:ascii="Times New Roman" w:hAnsi="Times New Roman" w:cs="Times New Roman"/>
          <w:sz w:val="24"/>
          <w:szCs w:val="24"/>
          <w:shd w:val="clear" w:color="auto" w:fill="FFFFFF"/>
          <w:lang w:val="ms-MY"/>
        </w:rPr>
      </w:pPr>
      <w:r w:rsidRPr="0011685E">
        <w:rPr>
          <w:rFonts w:ascii="Times New Roman" w:hAnsi="Times New Roman" w:cs="Times New Roman"/>
          <w:sz w:val="24"/>
          <w:szCs w:val="24"/>
          <w:shd w:val="clear" w:color="auto" w:fill="FFFFFF"/>
          <w:lang w:val="ms-MY"/>
        </w:rPr>
        <w:t xml:space="preserve">Gough, D. (2007). Weight of evidence: </w:t>
      </w:r>
      <w:r w:rsidR="00A940E0">
        <w:rPr>
          <w:rFonts w:ascii="Times New Roman" w:hAnsi="Times New Roman" w:cs="Times New Roman"/>
          <w:sz w:val="24"/>
          <w:szCs w:val="24"/>
          <w:shd w:val="clear" w:color="auto" w:fill="FFFFFF"/>
          <w:lang w:val="ms-MY"/>
        </w:rPr>
        <w:t>A</w:t>
      </w:r>
      <w:r w:rsidRPr="0011685E">
        <w:rPr>
          <w:rFonts w:ascii="Times New Roman" w:hAnsi="Times New Roman" w:cs="Times New Roman"/>
          <w:sz w:val="24"/>
          <w:szCs w:val="24"/>
          <w:shd w:val="clear" w:color="auto" w:fill="FFFFFF"/>
          <w:lang w:val="ms-MY"/>
        </w:rPr>
        <w:t xml:space="preserve"> framework for the appraisal of the quality and relevance of evidence. </w:t>
      </w:r>
      <w:r w:rsidRPr="0011685E">
        <w:rPr>
          <w:rFonts w:ascii="Times New Roman" w:hAnsi="Times New Roman" w:cs="Times New Roman"/>
          <w:i/>
          <w:iCs/>
          <w:sz w:val="24"/>
          <w:szCs w:val="24"/>
          <w:shd w:val="clear" w:color="auto" w:fill="FFFFFF"/>
          <w:lang w:val="ms-MY"/>
        </w:rPr>
        <w:t>Research Papers in Education</w:t>
      </w:r>
      <w:r w:rsidRPr="0011685E">
        <w:rPr>
          <w:rFonts w:ascii="Times New Roman" w:hAnsi="Times New Roman" w:cs="Times New Roman"/>
          <w:sz w:val="24"/>
          <w:szCs w:val="24"/>
          <w:shd w:val="clear" w:color="auto" w:fill="FFFFFF"/>
          <w:lang w:val="ms-MY"/>
        </w:rPr>
        <w:t>, </w:t>
      </w:r>
      <w:r w:rsidRPr="0011685E">
        <w:rPr>
          <w:rFonts w:ascii="Times New Roman" w:hAnsi="Times New Roman" w:cs="Times New Roman"/>
          <w:i/>
          <w:iCs/>
          <w:sz w:val="24"/>
          <w:szCs w:val="24"/>
          <w:shd w:val="clear" w:color="auto" w:fill="FFFFFF"/>
          <w:lang w:val="ms-MY"/>
        </w:rPr>
        <w:t>22</w:t>
      </w:r>
      <w:r w:rsidRPr="0011685E">
        <w:rPr>
          <w:rFonts w:ascii="Times New Roman" w:hAnsi="Times New Roman" w:cs="Times New Roman"/>
          <w:sz w:val="24"/>
          <w:szCs w:val="24"/>
          <w:shd w:val="clear" w:color="auto" w:fill="FFFFFF"/>
          <w:lang w:val="ms-MY"/>
        </w:rPr>
        <w:t>(2), 213-228.</w:t>
      </w:r>
    </w:p>
    <w:p w14:paraId="30B28EC1" w14:textId="77777777" w:rsidR="0095244F" w:rsidRPr="0011685E" w:rsidRDefault="0095244F" w:rsidP="00115D99">
      <w:pPr>
        <w:spacing w:after="0"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Hadfield, M., &amp; Ainscow, M. (2018). Inside a self-improving school system: Collaboration, competition and transition. </w:t>
      </w:r>
      <w:r w:rsidRPr="0011685E">
        <w:rPr>
          <w:rFonts w:ascii="Times New Roman" w:hAnsi="Times New Roman" w:cs="Times New Roman"/>
          <w:i/>
          <w:iCs/>
          <w:color w:val="222222"/>
          <w:sz w:val="24"/>
          <w:szCs w:val="24"/>
          <w:shd w:val="clear" w:color="auto" w:fill="FFFFFF"/>
          <w:lang w:val="ms-MY"/>
        </w:rPr>
        <w:t>Journal of Educational Change</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19</w:t>
      </w:r>
      <w:r w:rsidRPr="0011685E">
        <w:rPr>
          <w:rFonts w:ascii="Times New Roman" w:hAnsi="Times New Roman" w:cs="Times New Roman"/>
          <w:color w:val="222222"/>
          <w:sz w:val="24"/>
          <w:szCs w:val="24"/>
          <w:shd w:val="clear" w:color="auto" w:fill="FFFFFF"/>
          <w:lang w:val="ms-MY"/>
        </w:rPr>
        <w:t>(4), 441-462.</w:t>
      </w:r>
    </w:p>
    <w:p w14:paraId="4D1B4ACB" w14:textId="74C2915F" w:rsidR="0095244F" w:rsidRPr="0011685E" w:rsidRDefault="0095244F" w:rsidP="00115D99">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Hairon, S., &amp; Tan, C. (2017). Professional learning communities in Singapore and Shanghai: Implications for teacher collaboration. </w:t>
      </w:r>
      <w:r w:rsidRPr="0011685E">
        <w:rPr>
          <w:rFonts w:ascii="Times New Roman" w:hAnsi="Times New Roman" w:cs="Times New Roman"/>
          <w:i/>
          <w:iCs/>
          <w:color w:val="222222"/>
          <w:sz w:val="24"/>
          <w:szCs w:val="24"/>
          <w:shd w:val="clear" w:color="auto" w:fill="FFFFFF"/>
          <w:lang w:val="ms-MY"/>
        </w:rPr>
        <w:t>Compare: A Journal of Comparative and International Education</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47</w:t>
      </w:r>
      <w:r w:rsidRPr="0011685E">
        <w:rPr>
          <w:rFonts w:ascii="Times New Roman" w:hAnsi="Times New Roman" w:cs="Times New Roman"/>
          <w:color w:val="222222"/>
          <w:sz w:val="24"/>
          <w:szCs w:val="24"/>
          <w:shd w:val="clear" w:color="auto" w:fill="FFFFFF"/>
          <w:lang w:val="ms-MY"/>
        </w:rPr>
        <w:t>(1), 91-104.</w:t>
      </w:r>
    </w:p>
    <w:p w14:paraId="2B112EEE" w14:textId="32C9A889" w:rsidR="0095244F" w:rsidRPr="0011685E" w:rsidRDefault="0095244F" w:rsidP="00115D99">
      <w:pPr>
        <w:suppressAutoHyphens w:val="0"/>
        <w:autoSpaceDE w:val="0"/>
        <w:autoSpaceDN w:val="0"/>
        <w:adjustRightInd w:val="0"/>
        <w:spacing w:after="0" w:line="240" w:lineRule="auto"/>
        <w:ind w:leftChars="0" w:left="426" w:firstLineChars="0" w:hanging="426"/>
        <w:contextualSpacing/>
        <w:jc w:val="both"/>
        <w:textDirection w:val="lrTb"/>
        <w:textAlignment w:val="auto"/>
        <w:outlineLvl w:val="9"/>
        <w:rPr>
          <w:rFonts w:ascii="Times New Roman" w:hAnsi="Times New Roman" w:cs="Times New Roman"/>
          <w:position w:val="0"/>
          <w:sz w:val="24"/>
          <w:szCs w:val="24"/>
          <w:lang w:val="ms-MY" w:eastAsia="en-MY"/>
        </w:rPr>
      </w:pPr>
      <w:r w:rsidRPr="0011685E">
        <w:rPr>
          <w:rFonts w:ascii="Times New Roman" w:hAnsi="Times New Roman" w:cs="Times New Roman"/>
          <w:position w:val="0"/>
          <w:sz w:val="24"/>
          <w:szCs w:val="24"/>
          <w:lang w:val="ms-MY" w:eastAsia="en-MY"/>
        </w:rPr>
        <w:t xml:space="preserve">Hargreaves, A. (1994) </w:t>
      </w:r>
      <w:r w:rsidRPr="0011685E">
        <w:rPr>
          <w:rFonts w:ascii="Times New Roman" w:hAnsi="Times New Roman" w:cs="Times New Roman"/>
          <w:i/>
          <w:iCs/>
          <w:position w:val="0"/>
          <w:sz w:val="24"/>
          <w:szCs w:val="24"/>
          <w:lang w:val="ms-MY" w:eastAsia="en-MY"/>
        </w:rPr>
        <w:t xml:space="preserve">Changing </w:t>
      </w:r>
      <w:r w:rsidR="00A940E0" w:rsidRPr="0011685E">
        <w:rPr>
          <w:rFonts w:ascii="Times New Roman" w:hAnsi="Times New Roman" w:cs="Times New Roman"/>
          <w:i/>
          <w:iCs/>
          <w:position w:val="0"/>
          <w:sz w:val="24"/>
          <w:szCs w:val="24"/>
          <w:lang w:val="ms-MY" w:eastAsia="en-MY"/>
        </w:rPr>
        <w:t>teachers, changing times</w:t>
      </w:r>
      <w:r w:rsidRPr="0011685E">
        <w:rPr>
          <w:rFonts w:ascii="Times New Roman" w:hAnsi="Times New Roman" w:cs="Times New Roman"/>
          <w:i/>
          <w:iCs/>
          <w:position w:val="0"/>
          <w:sz w:val="24"/>
          <w:szCs w:val="24"/>
          <w:lang w:val="ms-MY" w:eastAsia="en-MY"/>
        </w:rPr>
        <w:t xml:space="preserve">: Teachers' </w:t>
      </w:r>
      <w:r w:rsidR="00A940E0" w:rsidRPr="0011685E">
        <w:rPr>
          <w:rFonts w:ascii="Times New Roman" w:hAnsi="Times New Roman" w:cs="Times New Roman"/>
          <w:i/>
          <w:iCs/>
          <w:position w:val="0"/>
          <w:sz w:val="24"/>
          <w:szCs w:val="24"/>
          <w:lang w:val="ms-MY" w:eastAsia="en-MY"/>
        </w:rPr>
        <w:t>work and culture in the  postmodern age</w:t>
      </w:r>
      <w:r w:rsidRPr="0011685E">
        <w:rPr>
          <w:rFonts w:ascii="Times New Roman" w:hAnsi="Times New Roman" w:cs="Times New Roman"/>
          <w:position w:val="0"/>
          <w:sz w:val="24"/>
          <w:szCs w:val="24"/>
          <w:lang w:val="ms-MY" w:eastAsia="en-MY"/>
        </w:rPr>
        <w:t>. London: Cassell.</w:t>
      </w:r>
    </w:p>
    <w:p w14:paraId="7E64E8EE" w14:textId="13F2A460" w:rsidR="0095244F" w:rsidRPr="0011685E" w:rsidRDefault="00A940E0" w:rsidP="00115D99">
      <w:pPr>
        <w:spacing w:after="0"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Hargreaves, A., &amp; Fullan, M.</w:t>
      </w:r>
      <w:r w:rsidR="0095244F" w:rsidRPr="0011685E">
        <w:rPr>
          <w:rFonts w:ascii="Times New Roman" w:hAnsi="Times New Roman" w:cs="Times New Roman"/>
          <w:color w:val="222222"/>
          <w:sz w:val="24"/>
          <w:szCs w:val="24"/>
          <w:shd w:val="clear" w:color="auto" w:fill="FFFFFF"/>
          <w:lang w:val="ms-MY"/>
        </w:rPr>
        <w:t>G. (1992). </w:t>
      </w:r>
      <w:r w:rsidR="0095244F" w:rsidRPr="0011685E">
        <w:rPr>
          <w:rFonts w:ascii="Times New Roman" w:hAnsi="Times New Roman" w:cs="Times New Roman"/>
          <w:i/>
          <w:iCs/>
          <w:color w:val="222222"/>
          <w:sz w:val="24"/>
          <w:szCs w:val="24"/>
          <w:shd w:val="clear" w:color="auto" w:fill="FFFFFF"/>
          <w:lang w:val="ms-MY"/>
        </w:rPr>
        <w:t>Understanding teacher development</w:t>
      </w:r>
      <w:r w:rsidR="0095244F" w:rsidRPr="0011685E">
        <w:rPr>
          <w:rFonts w:ascii="Times New Roman" w:hAnsi="Times New Roman" w:cs="Times New Roman"/>
          <w:color w:val="222222"/>
          <w:sz w:val="24"/>
          <w:szCs w:val="24"/>
          <w:shd w:val="clear" w:color="auto" w:fill="FFFFFF"/>
          <w:lang w:val="ms-MY"/>
        </w:rPr>
        <w:t xml:space="preserve">. </w:t>
      </w:r>
      <w:r w:rsidRPr="0011685E">
        <w:rPr>
          <w:rFonts w:ascii="Times New Roman" w:hAnsi="Times New Roman" w:cs="Times New Roman"/>
          <w:color w:val="222222"/>
          <w:sz w:val="24"/>
          <w:szCs w:val="24"/>
          <w:shd w:val="clear" w:color="auto" w:fill="FFFFFF"/>
          <w:lang w:val="ms-MY"/>
        </w:rPr>
        <w:t>New York</w:t>
      </w:r>
      <w:r>
        <w:rPr>
          <w:rFonts w:ascii="Times New Roman" w:hAnsi="Times New Roman" w:cs="Times New Roman"/>
          <w:color w:val="222222"/>
          <w:sz w:val="24"/>
          <w:szCs w:val="24"/>
          <w:shd w:val="clear" w:color="auto" w:fill="FFFFFF"/>
          <w:lang w:val="ms-MY"/>
        </w:rPr>
        <w:t>:</w:t>
      </w:r>
      <w:r w:rsidRPr="0011685E">
        <w:rPr>
          <w:rFonts w:ascii="Times New Roman" w:hAnsi="Times New Roman" w:cs="Times New Roman"/>
          <w:color w:val="222222"/>
          <w:sz w:val="24"/>
          <w:szCs w:val="24"/>
          <w:shd w:val="clear" w:color="auto" w:fill="FFFFFF"/>
          <w:lang w:val="ms-MY"/>
        </w:rPr>
        <w:t xml:space="preserve"> </w:t>
      </w:r>
      <w:r>
        <w:rPr>
          <w:rFonts w:ascii="Times New Roman" w:hAnsi="Times New Roman" w:cs="Times New Roman"/>
          <w:color w:val="222222"/>
          <w:sz w:val="24"/>
          <w:szCs w:val="24"/>
          <w:shd w:val="clear" w:color="auto" w:fill="FFFFFF"/>
          <w:lang w:val="ms-MY"/>
        </w:rPr>
        <w:t>Teachers College Press</w:t>
      </w:r>
      <w:r w:rsidR="00764620" w:rsidRPr="0011685E">
        <w:rPr>
          <w:rFonts w:ascii="Times New Roman" w:hAnsi="Times New Roman" w:cs="Times New Roman"/>
          <w:color w:val="222222"/>
          <w:sz w:val="24"/>
          <w:szCs w:val="24"/>
          <w:shd w:val="clear" w:color="auto" w:fill="FFFFFF"/>
          <w:lang w:val="ms-MY"/>
        </w:rPr>
        <w:t>.</w:t>
      </w:r>
    </w:p>
    <w:p w14:paraId="07956C79" w14:textId="091C4646" w:rsidR="0095244F" w:rsidRPr="0011685E" w:rsidRDefault="00A940E0" w:rsidP="00115D99">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Hargreaves, A., &amp; O’Connor, M.</w:t>
      </w:r>
      <w:r w:rsidR="0095244F" w:rsidRPr="0011685E">
        <w:rPr>
          <w:rFonts w:ascii="Times New Roman" w:hAnsi="Times New Roman" w:cs="Times New Roman"/>
          <w:color w:val="222222"/>
          <w:sz w:val="24"/>
          <w:szCs w:val="24"/>
          <w:shd w:val="clear" w:color="auto" w:fill="FFFFFF"/>
          <w:lang w:val="ms-MY"/>
        </w:rPr>
        <w:t xml:space="preserve">T. (2017). Cultures of professional collaboration: </w:t>
      </w:r>
      <w:r>
        <w:rPr>
          <w:rFonts w:ascii="Times New Roman" w:hAnsi="Times New Roman" w:cs="Times New Roman"/>
          <w:color w:val="222222"/>
          <w:sz w:val="24"/>
          <w:szCs w:val="24"/>
          <w:shd w:val="clear" w:color="auto" w:fill="FFFFFF"/>
          <w:lang w:val="ms-MY"/>
        </w:rPr>
        <w:t>T</w:t>
      </w:r>
      <w:r w:rsidR="0095244F" w:rsidRPr="0011685E">
        <w:rPr>
          <w:rFonts w:ascii="Times New Roman" w:hAnsi="Times New Roman" w:cs="Times New Roman"/>
          <w:color w:val="222222"/>
          <w:sz w:val="24"/>
          <w:szCs w:val="24"/>
          <w:shd w:val="clear" w:color="auto" w:fill="FFFFFF"/>
          <w:lang w:val="ms-MY"/>
        </w:rPr>
        <w:t>heir origins and opponents. </w:t>
      </w:r>
      <w:r w:rsidR="0095244F" w:rsidRPr="0011685E">
        <w:rPr>
          <w:rFonts w:ascii="Times New Roman" w:hAnsi="Times New Roman" w:cs="Times New Roman"/>
          <w:i/>
          <w:iCs/>
          <w:color w:val="222222"/>
          <w:sz w:val="24"/>
          <w:szCs w:val="24"/>
          <w:shd w:val="clear" w:color="auto" w:fill="FFFFFF"/>
          <w:lang w:val="ms-MY"/>
        </w:rPr>
        <w:t>Journal of Professional Capital and Community</w:t>
      </w:r>
      <w:r w:rsidR="0095244F" w:rsidRPr="0011685E">
        <w:rPr>
          <w:rFonts w:ascii="Times New Roman" w:hAnsi="Times New Roman" w:cs="Times New Roman"/>
          <w:color w:val="222222"/>
          <w:sz w:val="24"/>
          <w:szCs w:val="24"/>
          <w:shd w:val="clear" w:color="auto" w:fill="FFFFFF"/>
          <w:lang w:val="ms-MY"/>
        </w:rPr>
        <w:t>, </w:t>
      </w:r>
      <w:r w:rsidR="0095244F" w:rsidRPr="0011685E">
        <w:rPr>
          <w:rFonts w:ascii="Times New Roman" w:hAnsi="Times New Roman" w:cs="Times New Roman"/>
          <w:i/>
          <w:iCs/>
          <w:color w:val="222222"/>
          <w:sz w:val="24"/>
          <w:szCs w:val="24"/>
          <w:shd w:val="clear" w:color="auto" w:fill="FFFFFF"/>
          <w:lang w:val="ms-MY"/>
        </w:rPr>
        <w:t>2</w:t>
      </w:r>
      <w:r w:rsidR="0095244F" w:rsidRPr="0011685E">
        <w:rPr>
          <w:rFonts w:ascii="Times New Roman" w:hAnsi="Times New Roman" w:cs="Times New Roman"/>
          <w:color w:val="222222"/>
          <w:sz w:val="24"/>
          <w:szCs w:val="24"/>
          <w:shd w:val="clear" w:color="auto" w:fill="FFFFFF"/>
          <w:lang w:val="ms-MY"/>
        </w:rPr>
        <w:t>(2), 74-85.</w:t>
      </w:r>
    </w:p>
    <w:p w14:paraId="0A6F1F73" w14:textId="77324220" w:rsidR="0095244F" w:rsidRPr="0011685E" w:rsidRDefault="0095244F" w:rsidP="00115D99">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Harri</w:t>
      </w:r>
      <w:r w:rsidR="00A940E0">
        <w:rPr>
          <w:rFonts w:ascii="Times New Roman" w:hAnsi="Times New Roman" w:cs="Times New Roman"/>
          <w:color w:val="222222"/>
          <w:sz w:val="24"/>
          <w:szCs w:val="24"/>
          <w:shd w:val="clear" w:color="auto" w:fill="FFFFFF"/>
          <w:lang w:val="ms-MY"/>
        </w:rPr>
        <w:t>s, A., Jones, M., &amp; Huffman, J.</w:t>
      </w:r>
      <w:r w:rsidRPr="0011685E">
        <w:rPr>
          <w:rFonts w:ascii="Times New Roman" w:hAnsi="Times New Roman" w:cs="Times New Roman"/>
          <w:color w:val="222222"/>
          <w:sz w:val="24"/>
          <w:szCs w:val="24"/>
          <w:shd w:val="clear" w:color="auto" w:fill="FFFFFF"/>
          <w:lang w:val="ms-MY"/>
        </w:rPr>
        <w:t>B. (2018). </w:t>
      </w:r>
      <w:r w:rsidRPr="0011685E">
        <w:rPr>
          <w:rFonts w:ascii="Times New Roman" w:hAnsi="Times New Roman" w:cs="Times New Roman"/>
          <w:i/>
          <w:iCs/>
          <w:color w:val="222222"/>
          <w:sz w:val="24"/>
          <w:szCs w:val="24"/>
          <w:shd w:val="clear" w:color="auto" w:fill="FFFFFF"/>
          <w:lang w:val="ms-MY"/>
        </w:rPr>
        <w:t>Teachers leading educational reform: The power of professional learning communities</w:t>
      </w:r>
      <w:r w:rsidRPr="0011685E">
        <w:rPr>
          <w:rFonts w:ascii="Times New Roman" w:hAnsi="Times New Roman" w:cs="Times New Roman"/>
          <w:color w:val="222222"/>
          <w:sz w:val="24"/>
          <w:szCs w:val="24"/>
          <w:shd w:val="clear" w:color="auto" w:fill="FFFFFF"/>
          <w:lang w:val="ms-MY"/>
        </w:rPr>
        <w:t xml:space="preserve">. </w:t>
      </w:r>
      <w:r w:rsidR="00A940E0">
        <w:rPr>
          <w:rFonts w:ascii="Times New Roman" w:hAnsi="Times New Roman" w:cs="Times New Roman"/>
          <w:color w:val="222222"/>
          <w:sz w:val="24"/>
          <w:szCs w:val="24"/>
          <w:shd w:val="clear" w:color="auto" w:fill="FFFFFF"/>
          <w:lang w:val="ms-MY"/>
        </w:rPr>
        <w:t xml:space="preserve">London, UK: </w:t>
      </w:r>
      <w:r w:rsidRPr="0011685E">
        <w:rPr>
          <w:rFonts w:ascii="Times New Roman" w:hAnsi="Times New Roman" w:cs="Times New Roman"/>
          <w:color w:val="222222"/>
          <w:sz w:val="24"/>
          <w:szCs w:val="24"/>
          <w:shd w:val="clear" w:color="auto" w:fill="FFFFFF"/>
          <w:lang w:val="ms-MY"/>
        </w:rPr>
        <w:t>Routledge.</w:t>
      </w:r>
    </w:p>
    <w:p w14:paraId="72397E77" w14:textId="1E00A501" w:rsidR="0095244F" w:rsidRPr="0011685E" w:rsidRDefault="0095244F" w:rsidP="00115D99">
      <w:pPr>
        <w:spacing w:after="0"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Lee, D.</w:t>
      </w:r>
      <w:r w:rsidR="00A940E0">
        <w:rPr>
          <w:rFonts w:ascii="Times New Roman" w:hAnsi="Times New Roman" w:cs="Times New Roman"/>
          <w:color w:val="222222"/>
          <w:sz w:val="24"/>
          <w:szCs w:val="24"/>
          <w:shd w:val="clear" w:color="auto" w:fill="FFFFFF"/>
          <w:lang w:val="ms-MY"/>
        </w:rPr>
        <w:t>H.L., &amp; Lee, W.</w:t>
      </w:r>
      <w:r w:rsidRPr="0011685E">
        <w:rPr>
          <w:rFonts w:ascii="Times New Roman" w:hAnsi="Times New Roman" w:cs="Times New Roman"/>
          <w:color w:val="222222"/>
          <w:sz w:val="24"/>
          <w:szCs w:val="24"/>
          <w:shd w:val="clear" w:color="auto" w:fill="FFFFFF"/>
          <w:lang w:val="ms-MY"/>
        </w:rPr>
        <w:t>O. (2018). Transformational change in instruction with professional learning communities? The influence of teacher cultural disposition in high power distance contexts. </w:t>
      </w:r>
      <w:r w:rsidRPr="0011685E">
        <w:rPr>
          <w:rFonts w:ascii="Times New Roman" w:hAnsi="Times New Roman" w:cs="Times New Roman"/>
          <w:i/>
          <w:iCs/>
          <w:color w:val="222222"/>
          <w:sz w:val="24"/>
          <w:szCs w:val="24"/>
          <w:shd w:val="clear" w:color="auto" w:fill="FFFFFF"/>
          <w:lang w:val="ms-MY"/>
        </w:rPr>
        <w:t>Journal of Educational Change</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19</w:t>
      </w:r>
      <w:r w:rsidRPr="0011685E">
        <w:rPr>
          <w:rFonts w:ascii="Times New Roman" w:hAnsi="Times New Roman" w:cs="Times New Roman"/>
          <w:color w:val="222222"/>
          <w:sz w:val="24"/>
          <w:szCs w:val="24"/>
          <w:shd w:val="clear" w:color="auto" w:fill="FFFFFF"/>
          <w:lang w:val="ms-MY"/>
        </w:rPr>
        <w:t>(4), 463-488.</w:t>
      </w:r>
    </w:p>
    <w:p w14:paraId="27B7B583" w14:textId="7ABC7EA3" w:rsidR="0095244F" w:rsidRPr="0011685E" w:rsidRDefault="00A940E0" w:rsidP="00115D99">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Lee, M., &amp; Louis, K.</w:t>
      </w:r>
      <w:r w:rsidR="0095244F" w:rsidRPr="0011685E">
        <w:rPr>
          <w:rFonts w:ascii="Times New Roman" w:hAnsi="Times New Roman" w:cs="Times New Roman"/>
          <w:color w:val="222222"/>
          <w:sz w:val="24"/>
          <w:szCs w:val="24"/>
          <w:shd w:val="clear" w:color="auto" w:fill="FFFFFF"/>
          <w:lang w:val="ms-MY"/>
        </w:rPr>
        <w:t>S. (2019). Mapping a strong school culture and linking it to sustainable school improvement. </w:t>
      </w:r>
      <w:r w:rsidR="0095244F" w:rsidRPr="0011685E">
        <w:rPr>
          <w:rFonts w:ascii="Times New Roman" w:hAnsi="Times New Roman" w:cs="Times New Roman"/>
          <w:i/>
          <w:iCs/>
          <w:color w:val="222222"/>
          <w:sz w:val="24"/>
          <w:szCs w:val="24"/>
          <w:shd w:val="clear" w:color="auto" w:fill="FFFFFF"/>
          <w:lang w:val="ms-MY"/>
        </w:rPr>
        <w:t>Teaching and Teacher Education</w:t>
      </w:r>
      <w:r w:rsidR="0095244F" w:rsidRPr="0011685E">
        <w:rPr>
          <w:rFonts w:ascii="Times New Roman" w:hAnsi="Times New Roman" w:cs="Times New Roman"/>
          <w:color w:val="222222"/>
          <w:sz w:val="24"/>
          <w:szCs w:val="24"/>
          <w:shd w:val="clear" w:color="auto" w:fill="FFFFFF"/>
          <w:lang w:val="ms-MY"/>
        </w:rPr>
        <w:t>, </w:t>
      </w:r>
      <w:r w:rsidR="0095244F" w:rsidRPr="0011685E">
        <w:rPr>
          <w:rFonts w:ascii="Times New Roman" w:hAnsi="Times New Roman" w:cs="Times New Roman"/>
          <w:i/>
          <w:iCs/>
          <w:color w:val="222222"/>
          <w:sz w:val="24"/>
          <w:szCs w:val="24"/>
          <w:shd w:val="clear" w:color="auto" w:fill="FFFFFF"/>
          <w:lang w:val="ms-MY"/>
        </w:rPr>
        <w:t>81</w:t>
      </w:r>
      <w:r w:rsidR="0095244F" w:rsidRPr="0011685E">
        <w:rPr>
          <w:rFonts w:ascii="Times New Roman" w:hAnsi="Times New Roman" w:cs="Times New Roman"/>
          <w:color w:val="222222"/>
          <w:sz w:val="24"/>
          <w:szCs w:val="24"/>
          <w:shd w:val="clear" w:color="auto" w:fill="FFFFFF"/>
          <w:lang w:val="ms-MY"/>
        </w:rPr>
        <w:t>, 84-96.</w:t>
      </w:r>
    </w:p>
    <w:p w14:paraId="74805E2E" w14:textId="5E3B8348" w:rsidR="000605BC" w:rsidRPr="0011685E" w:rsidRDefault="00183576" w:rsidP="00183576">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 xml:space="preserve">Leontiev, A.N. (1981). The problem of activity in psychology. In J.V. Wertsch (Ed.), </w:t>
      </w:r>
      <w:r w:rsidRPr="00A940E0">
        <w:rPr>
          <w:rFonts w:ascii="Times New Roman" w:hAnsi="Times New Roman" w:cs="Times New Roman"/>
          <w:i/>
          <w:color w:val="222222"/>
          <w:sz w:val="24"/>
          <w:szCs w:val="24"/>
          <w:shd w:val="clear" w:color="auto" w:fill="FFFFFF"/>
          <w:lang w:val="ms-MY"/>
        </w:rPr>
        <w:t>The concept of activity in Soviet psychology</w:t>
      </w:r>
      <w:r w:rsidRPr="0011685E">
        <w:rPr>
          <w:rFonts w:ascii="Times New Roman" w:hAnsi="Times New Roman" w:cs="Times New Roman"/>
          <w:color w:val="222222"/>
          <w:sz w:val="24"/>
          <w:szCs w:val="24"/>
          <w:shd w:val="clear" w:color="auto" w:fill="FFFFFF"/>
          <w:lang w:val="ms-MY"/>
        </w:rPr>
        <w:t xml:space="preserve"> (pp. 37-71). Armonk</w:t>
      </w:r>
      <w:r w:rsidR="00A940E0">
        <w:rPr>
          <w:rFonts w:ascii="Times New Roman" w:hAnsi="Times New Roman" w:cs="Times New Roman"/>
          <w:color w:val="222222"/>
          <w:sz w:val="24"/>
          <w:szCs w:val="24"/>
          <w:shd w:val="clear" w:color="auto" w:fill="FFFFFF"/>
          <w:lang w:val="ms-MY"/>
        </w:rPr>
        <w:t>, NY</w:t>
      </w:r>
      <w:r w:rsidRPr="0011685E">
        <w:rPr>
          <w:rFonts w:ascii="Times New Roman" w:hAnsi="Times New Roman" w:cs="Times New Roman"/>
          <w:color w:val="222222"/>
          <w:sz w:val="24"/>
          <w:szCs w:val="24"/>
          <w:shd w:val="clear" w:color="auto" w:fill="FFFFFF"/>
          <w:lang w:val="ms-MY"/>
        </w:rPr>
        <w:t>: M.E. Sharpe, Inc.</w:t>
      </w:r>
    </w:p>
    <w:p w14:paraId="4DBB188A" w14:textId="4653CB48" w:rsidR="0095244F" w:rsidRPr="0011685E" w:rsidRDefault="0095244F" w:rsidP="00115D99">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Little, J.W. (1990). The persistence of privacy: Autonomy and initiative in teachers’ professional relations. </w:t>
      </w:r>
      <w:r w:rsidRPr="0011685E">
        <w:rPr>
          <w:rFonts w:ascii="Times New Roman" w:hAnsi="Times New Roman" w:cs="Times New Roman"/>
          <w:i/>
          <w:iCs/>
          <w:color w:val="222222"/>
          <w:sz w:val="24"/>
          <w:szCs w:val="24"/>
          <w:shd w:val="clear" w:color="auto" w:fill="FFFFFF"/>
          <w:lang w:val="ms-MY"/>
        </w:rPr>
        <w:t>Teachers college record</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91</w:t>
      </w:r>
      <w:r w:rsidRPr="0011685E">
        <w:rPr>
          <w:rFonts w:ascii="Times New Roman" w:hAnsi="Times New Roman" w:cs="Times New Roman"/>
          <w:color w:val="222222"/>
          <w:sz w:val="24"/>
          <w:szCs w:val="24"/>
          <w:shd w:val="clear" w:color="auto" w:fill="FFFFFF"/>
          <w:lang w:val="ms-MY"/>
        </w:rPr>
        <w:t>(4), 509-536.</w:t>
      </w:r>
    </w:p>
    <w:p w14:paraId="1DA93795" w14:textId="24A7B6AD" w:rsidR="0095244F" w:rsidRPr="0011685E" w:rsidRDefault="0095244F" w:rsidP="00115D99">
      <w:pPr>
        <w:spacing w:before="100" w:beforeAutospacing="1" w:after="100" w:afterAutospacing="1" w:line="240" w:lineRule="auto"/>
        <w:ind w:leftChars="0" w:left="426" w:firstLineChars="0" w:hanging="426"/>
        <w:contextualSpacing/>
        <w:jc w:val="both"/>
        <w:rPr>
          <w:rFonts w:ascii="Times New Roman" w:eastAsia="Times New Roman" w:hAnsi="Times New Roman" w:cs="Times New Roman"/>
          <w:sz w:val="24"/>
          <w:szCs w:val="24"/>
          <w:lang w:val="ms-MY" w:eastAsia="en-MY"/>
        </w:rPr>
      </w:pPr>
      <w:r w:rsidRPr="0011685E">
        <w:rPr>
          <w:rFonts w:ascii="Times New Roman" w:eastAsia="Times New Roman" w:hAnsi="Times New Roman" w:cs="Times New Roman"/>
          <w:sz w:val="24"/>
          <w:szCs w:val="24"/>
          <w:lang w:val="ms-MY" w:eastAsia="en-MY"/>
        </w:rPr>
        <w:t xml:space="preserve">Little, J. W. (2006). </w:t>
      </w:r>
      <w:r w:rsidRPr="0011685E">
        <w:rPr>
          <w:rFonts w:ascii="Times New Roman" w:eastAsia="Times New Roman" w:hAnsi="Times New Roman" w:cs="Times New Roman"/>
          <w:i/>
          <w:sz w:val="24"/>
          <w:szCs w:val="24"/>
          <w:lang w:val="ms-MY" w:eastAsia="en-MY"/>
        </w:rPr>
        <w:t>Learning-Centered School Professional Community and Learning-Centered School.</w:t>
      </w:r>
      <w:r w:rsidRPr="0011685E">
        <w:rPr>
          <w:rFonts w:ascii="Times New Roman" w:eastAsia="Times New Roman" w:hAnsi="Times New Roman" w:cs="Times New Roman"/>
          <w:sz w:val="24"/>
          <w:szCs w:val="24"/>
          <w:lang w:val="ms-MY" w:eastAsia="en-MY"/>
        </w:rPr>
        <w:t xml:space="preserve"> Washington, D.C.</w:t>
      </w:r>
    </w:p>
    <w:p w14:paraId="7FC6139C" w14:textId="537C8B34"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eastAsia="Times New Roman" w:hAnsi="Times New Roman" w:cs="Times New Roman"/>
          <w:sz w:val="24"/>
          <w:szCs w:val="24"/>
          <w:lang w:val="ms-MY" w:eastAsia="en-MY"/>
        </w:rPr>
      </w:pPr>
      <w:r w:rsidRPr="0011685E">
        <w:rPr>
          <w:rFonts w:ascii="Times New Roman" w:eastAsia="Times New Roman" w:hAnsi="Times New Roman" w:cs="Times New Roman"/>
          <w:sz w:val="24"/>
          <w:szCs w:val="24"/>
          <w:lang w:val="ms-MY" w:eastAsia="en-MY"/>
        </w:rPr>
        <w:t>Lomos, C., Hofman, R.</w:t>
      </w:r>
      <w:r w:rsidR="00C935CA">
        <w:rPr>
          <w:rFonts w:ascii="Times New Roman" w:eastAsia="Times New Roman" w:hAnsi="Times New Roman" w:cs="Times New Roman"/>
          <w:sz w:val="24"/>
          <w:szCs w:val="24"/>
          <w:lang w:val="ms-MY" w:eastAsia="en-MY"/>
        </w:rPr>
        <w:t>H., &amp; Bosker, R.</w:t>
      </w:r>
      <w:r w:rsidRPr="0011685E">
        <w:rPr>
          <w:rFonts w:ascii="Times New Roman" w:eastAsia="Times New Roman" w:hAnsi="Times New Roman" w:cs="Times New Roman"/>
          <w:sz w:val="24"/>
          <w:szCs w:val="24"/>
          <w:lang w:val="ms-MY" w:eastAsia="en-MY"/>
        </w:rPr>
        <w:t xml:space="preserve">J. (2011). Professional communities and student achievement - a meta-analysis. </w:t>
      </w:r>
      <w:r w:rsidRPr="0011685E">
        <w:rPr>
          <w:rFonts w:ascii="Times New Roman" w:eastAsia="Times New Roman" w:hAnsi="Times New Roman" w:cs="Times New Roman"/>
          <w:i/>
          <w:iCs/>
          <w:sz w:val="24"/>
          <w:szCs w:val="24"/>
          <w:lang w:val="ms-MY" w:eastAsia="en-MY"/>
        </w:rPr>
        <w:t>School Effectiveness and School Improvement</w:t>
      </w:r>
      <w:r w:rsidRPr="0011685E">
        <w:rPr>
          <w:rFonts w:ascii="Times New Roman" w:eastAsia="Times New Roman" w:hAnsi="Times New Roman" w:cs="Times New Roman"/>
          <w:sz w:val="24"/>
          <w:szCs w:val="24"/>
          <w:lang w:val="ms-MY" w:eastAsia="en-MY"/>
        </w:rPr>
        <w:t xml:space="preserve">, </w:t>
      </w:r>
      <w:r w:rsidRPr="0011685E">
        <w:rPr>
          <w:rFonts w:ascii="Times New Roman" w:eastAsia="Times New Roman" w:hAnsi="Times New Roman" w:cs="Times New Roman"/>
          <w:i/>
          <w:iCs/>
          <w:sz w:val="24"/>
          <w:szCs w:val="24"/>
          <w:lang w:val="ms-MY" w:eastAsia="en-MY"/>
        </w:rPr>
        <w:t>22</w:t>
      </w:r>
      <w:r w:rsidRPr="0011685E">
        <w:rPr>
          <w:rFonts w:ascii="Times New Roman" w:eastAsia="Times New Roman" w:hAnsi="Times New Roman" w:cs="Times New Roman"/>
          <w:sz w:val="24"/>
          <w:szCs w:val="24"/>
          <w:lang w:val="ms-MY" w:eastAsia="en-MY"/>
        </w:rPr>
        <w:t xml:space="preserve">(2), 121–148. </w:t>
      </w:r>
    </w:p>
    <w:p w14:paraId="6CEB489F" w14:textId="39A474D3"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Lortie</w:t>
      </w:r>
      <w:r w:rsidR="00C935CA">
        <w:rPr>
          <w:rFonts w:ascii="Times New Roman" w:hAnsi="Times New Roman" w:cs="Times New Roman"/>
          <w:color w:val="222222"/>
          <w:sz w:val="24"/>
          <w:szCs w:val="24"/>
          <w:shd w:val="clear" w:color="auto" w:fill="FFFFFF"/>
          <w:lang w:val="ms-MY"/>
        </w:rPr>
        <w:t>, D.</w:t>
      </w:r>
      <w:r w:rsidRPr="0011685E">
        <w:rPr>
          <w:rFonts w:ascii="Times New Roman" w:hAnsi="Times New Roman" w:cs="Times New Roman"/>
          <w:color w:val="222222"/>
          <w:sz w:val="24"/>
          <w:szCs w:val="24"/>
          <w:shd w:val="clear" w:color="auto" w:fill="FFFFFF"/>
          <w:lang w:val="ms-MY"/>
        </w:rPr>
        <w:t>C. (1975). </w:t>
      </w:r>
      <w:r w:rsidRPr="0011685E">
        <w:rPr>
          <w:rFonts w:ascii="Times New Roman" w:hAnsi="Times New Roman" w:cs="Times New Roman"/>
          <w:i/>
          <w:iCs/>
          <w:color w:val="222222"/>
          <w:sz w:val="24"/>
          <w:szCs w:val="24"/>
          <w:shd w:val="clear" w:color="auto" w:fill="FFFFFF"/>
          <w:lang w:val="ms-MY"/>
        </w:rPr>
        <w:t>Schoolteacher: A sociological study</w:t>
      </w:r>
      <w:r w:rsidRPr="0011685E">
        <w:rPr>
          <w:rFonts w:ascii="Times New Roman" w:hAnsi="Times New Roman" w:cs="Times New Roman"/>
          <w:color w:val="222222"/>
          <w:sz w:val="24"/>
          <w:szCs w:val="24"/>
          <w:shd w:val="clear" w:color="auto" w:fill="FFFFFF"/>
          <w:lang w:val="ms-MY"/>
        </w:rPr>
        <w:t> (Vol. 21). Chicago: University of Chicago Press.</w:t>
      </w:r>
    </w:p>
    <w:p w14:paraId="194DECD5" w14:textId="06236996" w:rsidR="0095244F" w:rsidRPr="0011685E" w:rsidRDefault="00C935CA" w:rsidP="000605BC">
      <w:pPr>
        <w:spacing w:before="100" w:beforeAutospacing="1" w:after="100" w:afterAutospacing="1" w:line="240" w:lineRule="auto"/>
        <w:ind w:leftChars="0" w:left="426" w:firstLineChars="0" w:hanging="426"/>
        <w:contextualSpacing/>
        <w:jc w:val="both"/>
        <w:rPr>
          <w:rFonts w:ascii="Times New Roman" w:eastAsia="Times New Roman" w:hAnsi="Times New Roman" w:cs="Times New Roman"/>
          <w:sz w:val="24"/>
          <w:szCs w:val="24"/>
          <w:lang w:val="ms-MY" w:eastAsia="en-MY"/>
        </w:rPr>
      </w:pPr>
      <w:r>
        <w:rPr>
          <w:rFonts w:ascii="Times New Roman" w:eastAsia="Times New Roman" w:hAnsi="Times New Roman" w:cs="Times New Roman"/>
          <w:sz w:val="24"/>
          <w:szCs w:val="24"/>
          <w:lang w:val="ms-MY" w:eastAsia="en-MY"/>
        </w:rPr>
        <w:t>Louis, K.S., Marks, H.</w:t>
      </w:r>
      <w:r w:rsidR="0095244F" w:rsidRPr="0011685E">
        <w:rPr>
          <w:rFonts w:ascii="Times New Roman" w:eastAsia="Times New Roman" w:hAnsi="Times New Roman" w:cs="Times New Roman"/>
          <w:sz w:val="24"/>
          <w:szCs w:val="24"/>
          <w:lang w:val="ms-MY" w:eastAsia="en-MY"/>
        </w:rPr>
        <w:t xml:space="preserve">M., &amp; Kruse, S. (1996). Teachers’ Professional Community in Restructuring Schools. </w:t>
      </w:r>
      <w:r w:rsidR="0095244F" w:rsidRPr="0011685E">
        <w:rPr>
          <w:rFonts w:ascii="Times New Roman" w:eastAsia="Times New Roman" w:hAnsi="Times New Roman" w:cs="Times New Roman"/>
          <w:i/>
          <w:iCs/>
          <w:sz w:val="24"/>
          <w:szCs w:val="24"/>
          <w:lang w:val="ms-MY" w:eastAsia="en-MY"/>
        </w:rPr>
        <w:t>American Educational Research Journal</w:t>
      </w:r>
      <w:r w:rsidR="0095244F" w:rsidRPr="0011685E">
        <w:rPr>
          <w:rFonts w:ascii="Times New Roman" w:eastAsia="Times New Roman" w:hAnsi="Times New Roman" w:cs="Times New Roman"/>
          <w:sz w:val="24"/>
          <w:szCs w:val="24"/>
          <w:lang w:val="ms-MY" w:eastAsia="en-MY"/>
        </w:rPr>
        <w:t xml:space="preserve">, </w:t>
      </w:r>
      <w:r w:rsidR="0095244F" w:rsidRPr="0011685E">
        <w:rPr>
          <w:rFonts w:ascii="Times New Roman" w:eastAsia="Times New Roman" w:hAnsi="Times New Roman" w:cs="Times New Roman"/>
          <w:i/>
          <w:iCs/>
          <w:sz w:val="24"/>
          <w:szCs w:val="24"/>
          <w:lang w:val="ms-MY" w:eastAsia="en-MY"/>
        </w:rPr>
        <w:t>33</w:t>
      </w:r>
      <w:r w:rsidR="0095244F" w:rsidRPr="0011685E">
        <w:rPr>
          <w:rFonts w:ascii="Times New Roman" w:eastAsia="Times New Roman" w:hAnsi="Times New Roman" w:cs="Times New Roman"/>
          <w:sz w:val="24"/>
          <w:szCs w:val="24"/>
          <w:lang w:val="ms-MY" w:eastAsia="en-MY"/>
        </w:rPr>
        <w:t>(4), 757–798.</w:t>
      </w:r>
    </w:p>
    <w:p w14:paraId="7832E38C" w14:textId="4FCC1005" w:rsidR="002907A6" w:rsidRPr="0011685E" w:rsidRDefault="002907A6" w:rsidP="000605BC">
      <w:pPr>
        <w:spacing w:after="0"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Mohd Faiz Mohd Yaakob, Muhamad Rozaimie Ramle</w:t>
      </w:r>
      <w:r w:rsidR="00C935CA">
        <w:rPr>
          <w:rFonts w:ascii="Times New Roman" w:hAnsi="Times New Roman" w:cs="Times New Roman"/>
          <w:color w:val="222222"/>
          <w:sz w:val="24"/>
          <w:szCs w:val="24"/>
          <w:shd w:val="clear" w:color="auto" w:fill="FFFFFF"/>
          <w:lang w:val="ms-MY"/>
        </w:rPr>
        <w:t>,</w:t>
      </w:r>
      <w:r w:rsidRPr="0011685E">
        <w:rPr>
          <w:rFonts w:ascii="Times New Roman" w:hAnsi="Times New Roman" w:cs="Times New Roman"/>
          <w:color w:val="222222"/>
          <w:sz w:val="24"/>
          <w:szCs w:val="24"/>
          <w:shd w:val="clear" w:color="auto" w:fill="FFFFFF"/>
          <w:lang w:val="ms-MY"/>
        </w:rPr>
        <w:t xml:space="preserve"> &amp; Jamal@Nordin Yunus (2016). Konsep </w:t>
      </w:r>
      <w:r w:rsidR="007B7EBF" w:rsidRPr="0011685E">
        <w:rPr>
          <w:rFonts w:ascii="Times New Roman" w:hAnsi="Times New Roman" w:cs="Times New Roman"/>
          <w:color w:val="222222"/>
          <w:sz w:val="24"/>
          <w:szCs w:val="24"/>
          <w:shd w:val="clear" w:color="auto" w:fill="FFFFFF"/>
          <w:lang w:val="ms-MY"/>
        </w:rPr>
        <w:t>k</w:t>
      </w:r>
      <w:r w:rsidRPr="0011685E">
        <w:rPr>
          <w:rFonts w:ascii="Times New Roman" w:hAnsi="Times New Roman" w:cs="Times New Roman"/>
          <w:color w:val="222222"/>
          <w:sz w:val="24"/>
          <w:szCs w:val="24"/>
          <w:shd w:val="clear" w:color="auto" w:fill="FFFFFF"/>
          <w:lang w:val="ms-MY"/>
        </w:rPr>
        <w:t>olaborasi dalam komuniti pembelajaran professional: Satu tinjauan dari perspektif Islam. </w:t>
      </w:r>
      <w:r w:rsidR="00C935CA">
        <w:rPr>
          <w:rFonts w:ascii="Times New Roman" w:hAnsi="Times New Roman" w:cs="Times New Roman"/>
          <w:i/>
          <w:iCs/>
          <w:color w:val="222222"/>
          <w:sz w:val="24"/>
          <w:szCs w:val="24"/>
          <w:shd w:val="clear" w:color="auto" w:fill="FFFFFF"/>
          <w:lang w:val="ms-MY"/>
        </w:rPr>
        <w:t>Geografia-</w:t>
      </w:r>
      <w:r w:rsidRPr="0011685E">
        <w:rPr>
          <w:rFonts w:ascii="Times New Roman" w:hAnsi="Times New Roman" w:cs="Times New Roman"/>
          <w:i/>
          <w:iCs/>
          <w:color w:val="222222"/>
          <w:sz w:val="24"/>
          <w:szCs w:val="24"/>
          <w:shd w:val="clear" w:color="auto" w:fill="FFFFFF"/>
          <w:lang w:val="ms-MY"/>
        </w:rPr>
        <w:t>Malaysian Journal of Society and Space</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12</w:t>
      </w:r>
      <w:r w:rsidRPr="0011685E">
        <w:rPr>
          <w:rFonts w:ascii="Times New Roman" w:hAnsi="Times New Roman" w:cs="Times New Roman"/>
          <w:color w:val="222222"/>
          <w:sz w:val="24"/>
          <w:szCs w:val="24"/>
          <w:shd w:val="clear" w:color="auto" w:fill="FFFFFF"/>
          <w:lang w:val="ms-MY"/>
        </w:rPr>
        <w:t>(10), 1-9.</w:t>
      </w:r>
    </w:p>
    <w:p w14:paraId="28F8DF36" w14:textId="5AC565EC" w:rsidR="00512D81" w:rsidRPr="0011685E" w:rsidRDefault="00512D81"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Reeves, P.</w:t>
      </w:r>
      <w:r w:rsidR="00C935CA">
        <w:rPr>
          <w:rFonts w:ascii="Times New Roman" w:hAnsi="Times New Roman" w:cs="Times New Roman"/>
          <w:color w:val="222222"/>
          <w:sz w:val="24"/>
          <w:szCs w:val="24"/>
          <w:shd w:val="clear" w:color="auto" w:fill="FFFFFF"/>
          <w:lang w:val="ms-MY"/>
        </w:rPr>
        <w:t>M., Pun, W.H., &amp; Chung, K.</w:t>
      </w:r>
      <w:r w:rsidRPr="0011685E">
        <w:rPr>
          <w:rFonts w:ascii="Times New Roman" w:hAnsi="Times New Roman" w:cs="Times New Roman"/>
          <w:color w:val="222222"/>
          <w:sz w:val="24"/>
          <w:szCs w:val="24"/>
          <w:shd w:val="clear" w:color="auto" w:fill="FFFFFF"/>
          <w:lang w:val="ms-MY"/>
        </w:rPr>
        <w:t>S. (2017). Influence of teacher collaboration on job satisfaction and student achievement. </w:t>
      </w:r>
      <w:r w:rsidRPr="0011685E">
        <w:rPr>
          <w:rFonts w:ascii="Times New Roman" w:hAnsi="Times New Roman" w:cs="Times New Roman"/>
          <w:i/>
          <w:iCs/>
          <w:color w:val="222222"/>
          <w:sz w:val="24"/>
          <w:szCs w:val="24"/>
          <w:shd w:val="clear" w:color="auto" w:fill="FFFFFF"/>
          <w:lang w:val="ms-MY"/>
        </w:rPr>
        <w:t>Teaching and Teacher Education</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67</w:t>
      </w:r>
      <w:r w:rsidRPr="0011685E">
        <w:rPr>
          <w:rFonts w:ascii="Times New Roman" w:hAnsi="Times New Roman" w:cs="Times New Roman"/>
          <w:color w:val="222222"/>
          <w:sz w:val="24"/>
          <w:szCs w:val="24"/>
          <w:shd w:val="clear" w:color="auto" w:fill="FFFFFF"/>
          <w:lang w:val="ms-MY"/>
        </w:rPr>
        <w:t>, 227-236.</w:t>
      </w:r>
    </w:p>
    <w:p w14:paraId="5D835E99" w14:textId="0FB04322"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Reichstetter, R. (2006). Defining a professional learning community: A literature review. </w:t>
      </w:r>
      <w:r w:rsidRPr="0011685E">
        <w:rPr>
          <w:rFonts w:ascii="Times New Roman" w:hAnsi="Times New Roman" w:cs="Times New Roman"/>
          <w:i/>
          <w:iCs/>
          <w:color w:val="222222"/>
          <w:sz w:val="24"/>
          <w:szCs w:val="24"/>
          <w:shd w:val="clear" w:color="auto" w:fill="FFFFFF"/>
          <w:lang w:val="ms-MY"/>
        </w:rPr>
        <w:t>E&amp;R Research Alert</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6</w:t>
      </w:r>
      <w:r w:rsidRPr="0011685E">
        <w:rPr>
          <w:rFonts w:ascii="Times New Roman" w:hAnsi="Times New Roman" w:cs="Times New Roman"/>
          <w:color w:val="222222"/>
          <w:sz w:val="24"/>
          <w:szCs w:val="24"/>
          <w:shd w:val="clear" w:color="auto" w:fill="FFFFFF"/>
          <w:lang w:val="ms-MY"/>
        </w:rPr>
        <w:t>(5), 1-4.</w:t>
      </w:r>
    </w:p>
    <w:p w14:paraId="13D10EC4" w14:textId="31FEFB27" w:rsidR="0095244F" w:rsidRPr="0011685E" w:rsidRDefault="00C935CA"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lastRenderedPageBreak/>
        <w:t>Rosenholtz, S.</w:t>
      </w:r>
      <w:r w:rsidR="0095244F" w:rsidRPr="0011685E">
        <w:rPr>
          <w:rFonts w:ascii="Times New Roman" w:hAnsi="Times New Roman" w:cs="Times New Roman"/>
          <w:color w:val="222222"/>
          <w:sz w:val="24"/>
          <w:szCs w:val="24"/>
          <w:shd w:val="clear" w:color="auto" w:fill="FFFFFF"/>
          <w:lang w:val="ms-MY"/>
        </w:rPr>
        <w:t>J. (1989). </w:t>
      </w:r>
      <w:r w:rsidR="0095244F" w:rsidRPr="0011685E">
        <w:rPr>
          <w:rFonts w:ascii="Times New Roman" w:hAnsi="Times New Roman" w:cs="Times New Roman"/>
          <w:i/>
          <w:iCs/>
          <w:color w:val="222222"/>
          <w:sz w:val="24"/>
          <w:szCs w:val="24"/>
          <w:shd w:val="clear" w:color="auto" w:fill="FFFFFF"/>
          <w:lang w:val="ms-MY"/>
        </w:rPr>
        <w:t>Teachers' workplace: The social organization of schools</w:t>
      </w:r>
      <w:r w:rsidR="0095244F" w:rsidRPr="0011685E">
        <w:rPr>
          <w:rFonts w:ascii="Times New Roman" w:hAnsi="Times New Roman" w:cs="Times New Roman"/>
          <w:color w:val="222222"/>
          <w:sz w:val="24"/>
          <w:szCs w:val="24"/>
          <w:shd w:val="clear" w:color="auto" w:fill="FFFFFF"/>
          <w:lang w:val="ms-MY"/>
        </w:rPr>
        <w:t xml:space="preserve">. </w:t>
      </w:r>
      <w:r w:rsidRPr="00C935CA">
        <w:rPr>
          <w:rFonts w:ascii="Times New Roman" w:hAnsi="Times New Roman" w:cs="Times New Roman"/>
          <w:color w:val="222222"/>
          <w:sz w:val="24"/>
          <w:szCs w:val="24"/>
          <w:shd w:val="clear" w:color="auto" w:fill="FFFFFF"/>
          <w:lang w:val="ms-MY"/>
        </w:rPr>
        <w:t xml:space="preserve">White Plains, N.Y. : </w:t>
      </w:r>
      <w:r w:rsidR="0095244F" w:rsidRPr="0011685E">
        <w:rPr>
          <w:rFonts w:ascii="Times New Roman" w:hAnsi="Times New Roman" w:cs="Times New Roman"/>
          <w:color w:val="222222"/>
          <w:sz w:val="24"/>
          <w:szCs w:val="24"/>
          <w:shd w:val="clear" w:color="auto" w:fill="FFFFFF"/>
          <w:lang w:val="ms-MY"/>
        </w:rPr>
        <w:t>Addison-Wesley Longman Ltd.</w:t>
      </w:r>
    </w:p>
    <w:p w14:paraId="7BF0A24C" w14:textId="171B669D" w:rsidR="00970666" w:rsidRPr="0011685E" w:rsidRDefault="00970666"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Schaap, H., Louws, M., Meirink, J., Oolbekkink-Marchand, H., Van Der Want, A., Zuiker, I., ... &amp; Meijer, P. (2018). Tensions experienced by teachers when participating in a professional learning community. </w:t>
      </w:r>
      <w:r w:rsidRPr="0011685E">
        <w:rPr>
          <w:rFonts w:ascii="Times New Roman" w:hAnsi="Times New Roman" w:cs="Times New Roman"/>
          <w:i/>
          <w:iCs/>
          <w:color w:val="222222"/>
          <w:sz w:val="24"/>
          <w:szCs w:val="24"/>
          <w:shd w:val="clear" w:color="auto" w:fill="FFFFFF"/>
          <w:lang w:val="ms-MY"/>
        </w:rPr>
        <w:t>Professional Development in Education</w:t>
      </w:r>
      <w:r w:rsidRPr="0011685E">
        <w:rPr>
          <w:rFonts w:ascii="Times New Roman" w:hAnsi="Times New Roman" w:cs="Times New Roman"/>
          <w:color w:val="222222"/>
          <w:sz w:val="24"/>
          <w:szCs w:val="24"/>
          <w:shd w:val="clear" w:color="auto" w:fill="FFFFFF"/>
          <w:lang w:val="ms-MY"/>
        </w:rPr>
        <w:t>, 1-18.</w:t>
      </w:r>
    </w:p>
    <w:p w14:paraId="1421C405" w14:textId="4F9A0810"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 xml:space="preserve">Shakenova, L. (2017). The theoretical framework of teacher collaboration. </w:t>
      </w:r>
      <w:r w:rsidRPr="0011685E">
        <w:rPr>
          <w:rFonts w:ascii="Times New Roman" w:hAnsi="Times New Roman" w:cs="Times New Roman"/>
          <w:i/>
          <w:iCs/>
          <w:color w:val="222222"/>
          <w:sz w:val="24"/>
          <w:szCs w:val="24"/>
          <w:shd w:val="clear" w:color="auto" w:fill="FFFFFF"/>
          <w:lang w:val="ms-MY"/>
        </w:rPr>
        <w:t>Khazar Journal of Humanities and Social Sciences</w:t>
      </w:r>
      <w:r w:rsidRPr="0011685E">
        <w:rPr>
          <w:rFonts w:ascii="Times New Roman" w:hAnsi="Times New Roman" w:cs="Times New Roman"/>
          <w:color w:val="222222"/>
          <w:sz w:val="24"/>
          <w:szCs w:val="24"/>
          <w:shd w:val="clear" w:color="auto" w:fill="FFFFFF"/>
          <w:lang w:val="ms-MY"/>
        </w:rPr>
        <w:t>,</w:t>
      </w:r>
      <w:r w:rsidRPr="0011685E">
        <w:rPr>
          <w:rFonts w:ascii="Times New Roman" w:hAnsi="Times New Roman" w:cs="Times New Roman"/>
          <w:i/>
          <w:iCs/>
          <w:color w:val="222222"/>
          <w:sz w:val="24"/>
          <w:szCs w:val="24"/>
          <w:shd w:val="clear" w:color="auto" w:fill="FFFFFF"/>
          <w:lang w:val="ms-MY"/>
        </w:rPr>
        <w:t xml:space="preserve"> 20(2)</w:t>
      </w:r>
      <w:r w:rsidRPr="0011685E">
        <w:rPr>
          <w:rFonts w:ascii="Times New Roman" w:hAnsi="Times New Roman" w:cs="Times New Roman"/>
          <w:color w:val="222222"/>
          <w:sz w:val="24"/>
          <w:szCs w:val="24"/>
          <w:shd w:val="clear" w:color="auto" w:fill="FFFFFF"/>
          <w:lang w:val="ms-MY"/>
        </w:rPr>
        <w:t>, 34-48.</w:t>
      </w:r>
    </w:p>
    <w:p w14:paraId="6E69A8F0" w14:textId="6676FA15"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hAnsi="Times New Roman" w:cs="Times New Roman"/>
          <w:sz w:val="24"/>
          <w:szCs w:val="24"/>
          <w:lang w:val="ms-MY"/>
        </w:rPr>
      </w:pPr>
      <w:r w:rsidRPr="0011685E">
        <w:rPr>
          <w:rFonts w:ascii="Times New Roman" w:hAnsi="Times New Roman" w:cs="Times New Roman"/>
          <w:sz w:val="24"/>
          <w:szCs w:val="24"/>
          <w:lang w:val="ms-MY"/>
        </w:rPr>
        <w:t xml:space="preserve">Siti Nafsiah Ismail, Zuraidah Abdullah, Abdul Jalil Othman, &amp; Salwati Shafie. (2018). Amalan Komuniti Pembelajaran profesional dalam kalangan guru Bahasa Melayu di Selangor. </w:t>
      </w:r>
      <w:r w:rsidRPr="0011685E">
        <w:rPr>
          <w:rFonts w:ascii="Times New Roman" w:hAnsi="Times New Roman" w:cs="Times New Roman"/>
          <w:i/>
          <w:sz w:val="24"/>
          <w:szCs w:val="24"/>
          <w:lang w:val="ms-MY"/>
        </w:rPr>
        <w:t>Jurnal Kepimpinan Pendidikan</w:t>
      </w:r>
      <w:r w:rsidRPr="0011685E">
        <w:rPr>
          <w:rFonts w:ascii="Times New Roman" w:hAnsi="Times New Roman" w:cs="Times New Roman"/>
          <w:sz w:val="24"/>
          <w:szCs w:val="24"/>
          <w:lang w:val="ms-MY"/>
        </w:rPr>
        <w:t xml:space="preserve">, </w:t>
      </w:r>
      <w:r w:rsidRPr="0011685E">
        <w:rPr>
          <w:rFonts w:ascii="Times New Roman" w:hAnsi="Times New Roman" w:cs="Times New Roman"/>
          <w:i/>
          <w:sz w:val="24"/>
          <w:szCs w:val="24"/>
          <w:lang w:val="ms-MY"/>
        </w:rPr>
        <w:t>5</w:t>
      </w:r>
      <w:r w:rsidRPr="0011685E">
        <w:rPr>
          <w:rFonts w:ascii="Times New Roman" w:hAnsi="Times New Roman" w:cs="Times New Roman"/>
          <w:sz w:val="24"/>
          <w:szCs w:val="24"/>
          <w:lang w:val="ms-MY"/>
        </w:rPr>
        <w:t>(4), 1-19.</w:t>
      </w:r>
    </w:p>
    <w:p w14:paraId="6682F712" w14:textId="7ABD92CE"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 xml:space="preserve">Sleegers, P., den Brok, </w:t>
      </w:r>
      <w:r w:rsidR="00C935CA">
        <w:rPr>
          <w:rFonts w:ascii="Times New Roman" w:hAnsi="Times New Roman" w:cs="Times New Roman"/>
          <w:color w:val="222222"/>
          <w:sz w:val="24"/>
          <w:szCs w:val="24"/>
          <w:shd w:val="clear" w:color="auto" w:fill="FFFFFF"/>
          <w:lang w:val="ms-MY"/>
        </w:rPr>
        <w:t>P., Verbiest, E., Moolenaar, N.</w:t>
      </w:r>
      <w:r w:rsidRPr="0011685E">
        <w:rPr>
          <w:rFonts w:ascii="Times New Roman" w:hAnsi="Times New Roman" w:cs="Times New Roman"/>
          <w:color w:val="222222"/>
          <w:sz w:val="24"/>
          <w:szCs w:val="24"/>
          <w:shd w:val="clear" w:color="auto" w:fill="FFFFFF"/>
          <w:lang w:val="ms-MY"/>
        </w:rPr>
        <w:t>M., &amp; Daly, A. J. (2013). Toward conceptual clarity: A multidimensional, multilevel model of professional learning communities in Dutch elementary schools. </w:t>
      </w:r>
      <w:r w:rsidRPr="0011685E">
        <w:rPr>
          <w:rFonts w:ascii="Times New Roman" w:hAnsi="Times New Roman" w:cs="Times New Roman"/>
          <w:i/>
          <w:iCs/>
          <w:color w:val="222222"/>
          <w:sz w:val="24"/>
          <w:szCs w:val="24"/>
          <w:shd w:val="clear" w:color="auto" w:fill="FFFFFF"/>
          <w:lang w:val="ms-MY"/>
        </w:rPr>
        <w:t>The Elementary School Journal</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114</w:t>
      </w:r>
      <w:r w:rsidRPr="0011685E">
        <w:rPr>
          <w:rFonts w:ascii="Times New Roman" w:hAnsi="Times New Roman" w:cs="Times New Roman"/>
          <w:color w:val="222222"/>
          <w:sz w:val="24"/>
          <w:szCs w:val="24"/>
          <w:shd w:val="clear" w:color="auto" w:fill="FFFFFF"/>
          <w:lang w:val="ms-MY"/>
        </w:rPr>
        <w:t>(1), 118-137.</w:t>
      </w:r>
    </w:p>
    <w:p w14:paraId="494D5F5B" w14:textId="062C2BBC" w:rsidR="0095244F" w:rsidRPr="0011685E" w:rsidRDefault="0095244F" w:rsidP="000605BC">
      <w:pPr>
        <w:spacing w:after="0"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Stoll, L.,</w:t>
      </w:r>
      <w:r w:rsidR="00C935CA">
        <w:rPr>
          <w:rFonts w:ascii="Times New Roman" w:hAnsi="Times New Roman" w:cs="Times New Roman"/>
          <w:color w:val="222222"/>
          <w:sz w:val="24"/>
          <w:szCs w:val="24"/>
          <w:shd w:val="clear" w:color="auto" w:fill="FFFFFF"/>
          <w:lang w:val="ms-MY"/>
        </w:rPr>
        <w:t xml:space="preserve"> &amp; Louis, K.</w:t>
      </w:r>
      <w:r w:rsidRPr="0011685E">
        <w:rPr>
          <w:rFonts w:ascii="Times New Roman" w:hAnsi="Times New Roman" w:cs="Times New Roman"/>
          <w:color w:val="222222"/>
          <w:sz w:val="24"/>
          <w:szCs w:val="24"/>
          <w:shd w:val="clear" w:color="auto" w:fill="FFFFFF"/>
          <w:lang w:val="ms-MY"/>
        </w:rPr>
        <w:t xml:space="preserve">S. </w:t>
      </w:r>
      <w:r w:rsidR="00C935CA">
        <w:rPr>
          <w:rFonts w:ascii="Times New Roman" w:hAnsi="Times New Roman" w:cs="Times New Roman"/>
          <w:color w:val="222222"/>
          <w:sz w:val="24"/>
          <w:szCs w:val="24"/>
          <w:shd w:val="clear" w:color="auto" w:fill="FFFFFF"/>
          <w:lang w:val="ms-MY"/>
        </w:rPr>
        <w:t xml:space="preserve">(Eds.) </w:t>
      </w:r>
      <w:r w:rsidRPr="0011685E">
        <w:rPr>
          <w:rFonts w:ascii="Times New Roman" w:hAnsi="Times New Roman" w:cs="Times New Roman"/>
          <w:color w:val="222222"/>
          <w:sz w:val="24"/>
          <w:szCs w:val="24"/>
          <w:shd w:val="clear" w:color="auto" w:fill="FFFFFF"/>
          <w:lang w:val="ms-MY"/>
        </w:rPr>
        <w:t>(2007). </w:t>
      </w:r>
      <w:r w:rsidRPr="0011685E">
        <w:rPr>
          <w:rFonts w:ascii="Times New Roman" w:hAnsi="Times New Roman" w:cs="Times New Roman"/>
          <w:i/>
          <w:iCs/>
          <w:color w:val="222222"/>
          <w:sz w:val="24"/>
          <w:szCs w:val="24"/>
          <w:shd w:val="clear" w:color="auto" w:fill="FFFFFF"/>
          <w:lang w:val="ms-MY"/>
        </w:rPr>
        <w:t>Professional learning communities: Divergence, depth and dilemmas</w:t>
      </w:r>
      <w:r w:rsidRPr="0011685E">
        <w:rPr>
          <w:rFonts w:ascii="Times New Roman" w:hAnsi="Times New Roman" w:cs="Times New Roman"/>
          <w:color w:val="222222"/>
          <w:sz w:val="24"/>
          <w:szCs w:val="24"/>
          <w:shd w:val="clear" w:color="auto" w:fill="FFFFFF"/>
          <w:lang w:val="ms-MY"/>
        </w:rPr>
        <w:t xml:space="preserve">. </w:t>
      </w:r>
      <w:r w:rsidR="00C935CA" w:rsidRPr="00C935CA">
        <w:rPr>
          <w:rFonts w:ascii="Times New Roman" w:hAnsi="Times New Roman" w:cs="Times New Roman"/>
          <w:color w:val="222222"/>
          <w:sz w:val="24"/>
          <w:szCs w:val="24"/>
          <w:shd w:val="clear" w:color="auto" w:fill="FFFFFF"/>
          <w:lang w:val="ms-MY"/>
        </w:rPr>
        <w:t>New York, NY: Open University Press/McGraw Hill.</w:t>
      </w:r>
    </w:p>
    <w:p w14:paraId="384FFC87" w14:textId="33C8C1C7"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Stoll, L., Bolam, R., McMahon, A., Wallace, M., &amp; Thomas, S. (2006). Professional learning communities: A review of the literature. </w:t>
      </w:r>
      <w:r w:rsidRPr="0011685E">
        <w:rPr>
          <w:rFonts w:ascii="Times New Roman" w:hAnsi="Times New Roman" w:cs="Times New Roman"/>
          <w:i/>
          <w:iCs/>
          <w:color w:val="222222"/>
          <w:sz w:val="24"/>
          <w:szCs w:val="24"/>
          <w:shd w:val="clear" w:color="auto" w:fill="FFFFFF"/>
          <w:lang w:val="ms-MY"/>
        </w:rPr>
        <w:t>Journal of educational change</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7</w:t>
      </w:r>
      <w:r w:rsidRPr="0011685E">
        <w:rPr>
          <w:rFonts w:ascii="Times New Roman" w:hAnsi="Times New Roman" w:cs="Times New Roman"/>
          <w:color w:val="222222"/>
          <w:sz w:val="24"/>
          <w:szCs w:val="24"/>
          <w:shd w:val="clear" w:color="auto" w:fill="FFFFFF"/>
          <w:lang w:val="ms-MY"/>
        </w:rPr>
        <w:t>(4), 221-258.</w:t>
      </w:r>
    </w:p>
    <w:p w14:paraId="6F97920B" w14:textId="12F2E57A"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Sun-Keung Pang, N., Wang, T., &amp; Lai-Mei Leung, Z. (2016). Educational reforms and the practices of professional learning community in Hong Kong primary schools. </w:t>
      </w:r>
      <w:r w:rsidRPr="0011685E">
        <w:rPr>
          <w:rFonts w:ascii="Times New Roman" w:hAnsi="Times New Roman" w:cs="Times New Roman"/>
          <w:i/>
          <w:iCs/>
          <w:color w:val="222222"/>
          <w:sz w:val="24"/>
          <w:szCs w:val="24"/>
          <w:shd w:val="clear" w:color="auto" w:fill="FFFFFF"/>
          <w:lang w:val="ms-MY"/>
        </w:rPr>
        <w:t>Asia Pacific Journal of Education</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36</w:t>
      </w:r>
      <w:r w:rsidRPr="0011685E">
        <w:rPr>
          <w:rFonts w:ascii="Times New Roman" w:hAnsi="Times New Roman" w:cs="Times New Roman"/>
          <w:color w:val="222222"/>
          <w:sz w:val="24"/>
          <w:szCs w:val="24"/>
          <w:shd w:val="clear" w:color="auto" w:fill="FFFFFF"/>
          <w:lang w:val="ms-MY"/>
        </w:rPr>
        <w:t>(2), 231-247.</w:t>
      </w:r>
    </w:p>
    <w:p w14:paraId="0B5A2E73" w14:textId="0AB620F9" w:rsidR="0063150C" w:rsidRPr="0011685E" w:rsidRDefault="0063150C"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Suri, H. (2014). </w:t>
      </w:r>
      <w:r w:rsidRPr="0011685E">
        <w:rPr>
          <w:rFonts w:ascii="Times New Roman" w:hAnsi="Times New Roman" w:cs="Times New Roman"/>
          <w:i/>
          <w:iCs/>
          <w:color w:val="222222"/>
          <w:sz w:val="24"/>
          <w:szCs w:val="24"/>
          <w:shd w:val="clear" w:color="auto" w:fill="FFFFFF"/>
          <w:lang w:val="ms-MY"/>
        </w:rPr>
        <w:t xml:space="preserve">Towards Methodologically Inclusive Research Syntheses. </w:t>
      </w:r>
      <w:r w:rsidRPr="0011685E">
        <w:rPr>
          <w:rFonts w:ascii="Times New Roman" w:hAnsi="Times New Roman" w:cs="Times New Roman"/>
          <w:color w:val="222222"/>
          <w:sz w:val="24"/>
          <w:szCs w:val="24"/>
          <w:shd w:val="clear" w:color="auto" w:fill="FFFFFF"/>
          <w:lang w:val="ms-MY"/>
        </w:rPr>
        <w:t>London: Routledge.</w:t>
      </w:r>
    </w:p>
    <w:p w14:paraId="191DCCC2" w14:textId="5B7928A8" w:rsidR="00183576" w:rsidRPr="0011685E" w:rsidRDefault="00C935CA"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Thompson, S.C., Gregg, L., &amp; Niska, J.</w:t>
      </w:r>
      <w:r w:rsidR="0095244F" w:rsidRPr="0011685E">
        <w:rPr>
          <w:rFonts w:ascii="Times New Roman" w:hAnsi="Times New Roman" w:cs="Times New Roman"/>
          <w:color w:val="222222"/>
          <w:sz w:val="24"/>
          <w:szCs w:val="24"/>
          <w:shd w:val="clear" w:color="auto" w:fill="FFFFFF"/>
          <w:lang w:val="ms-MY"/>
        </w:rPr>
        <w:t>M. (2004). Professional learning communities, leadership, and student learning. </w:t>
      </w:r>
      <w:r w:rsidR="0095244F" w:rsidRPr="0011685E">
        <w:rPr>
          <w:rFonts w:ascii="Times New Roman" w:hAnsi="Times New Roman" w:cs="Times New Roman"/>
          <w:i/>
          <w:iCs/>
          <w:color w:val="222222"/>
          <w:sz w:val="24"/>
          <w:szCs w:val="24"/>
          <w:shd w:val="clear" w:color="auto" w:fill="FFFFFF"/>
          <w:lang w:val="ms-MY"/>
        </w:rPr>
        <w:t>RMLE Online</w:t>
      </w:r>
      <w:r w:rsidR="0095244F" w:rsidRPr="0011685E">
        <w:rPr>
          <w:rFonts w:ascii="Times New Roman" w:hAnsi="Times New Roman" w:cs="Times New Roman"/>
          <w:color w:val="222222"/>
          <w:sz w:val="24"/>
          <w:szCs w:val="24"/>
          <w:shd w:val="clear" w:color="auto" w:fill="FFFFFF"/>
          <w:lang w:val="ms-MY"/>
        </w:rPr>
        <w:t>, </w:t>
      </w:r>
      <w:r w:rsidR="0095244F" w:rsidRPr="0011685E">
        <w:rPr>
          <w:rFonts w:ascii="Times New Roman" w:hAnsi="Times New Roman" w:cs="Times New Roman"/>
          <w:i/>
          <w:iCs/>
          <w:color w:val="222222"/>
          <w:sz w:val="24"/>
          <w:szCs w:val="24"/>
          <w:shd w:val="clear" w:color="auto" w:fill="FFFFFF"/>
          <w:lang w:val="ms-MY"/>
        </w:rPr>
        <w:t>28</w:t>
      </w:r>
      <w:r w:rsidR="0095244F" w:rsidRPr="0011685E">
        <w:rPr>
          <w:rFonts w:ascii="Times New Roman" w:hAnsi="Times New Roman" w:cs="Times New Roman"/>
          <w:color w:val="222222"/>
          <w:sz w:val="24"/>
          <w:szCs w:val="24"/>
          <w:shd w:val="clear" w:color="auto" w:fill="FFFFFF"/>
          <w:lang w:val="ms-MY"/>
        </w:rPr>
        <w:t>(1), 1-15.</w:t>
      </w:r>
    </w:p>
    <w:p w14:paraId="1B631F5F" w14:textId="439BC602" w:rsidR="00183576" w:rsidRPr="0011685E" w:rsidRDefault="00183576" w:rsidP="000605BC">
      <w:pPr>
        <w:spacing w:before="100" w:beforeAutospacing="1" w:after="100" w:afterAutospacing="1"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Trust, T. (2017). Using cultural historical activity theory to examine how teachers seek and share knowledge in a peer-to-peer professional development network. </w:t>
      </w:r>
      <w:r w:rsidRPr="0011685E">
        <w:rPr>
          <w:rFonts w:ascii="Times New Roman" w:hAnsi="Times New Roman" w:cs="Times New Roman"/>
          <w:i/>
          <w:iCs/>
          <w:color w:val="222222"/>
          <w:sz w:val="24"/>
          <w:szCs w:val="24"/>
          <w:shd w:val="clear" w:color="auto" w:fill="FFFFFF"/>
          <w:lang w:val="ms-MY"/>
        </w:rPr>
        <w:t>Australasian Journal of Educational Technology</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33</w:t>
      </w:r>
      <w:r w:rsidRPr="0011685E">
        <w:rPr>
          <w:rFonts w:ascii="Times New Roman" w:hAnsi="Times New Roman" w:cs="Times New Roman"/>
          <w:color w:val="222222"/>
          <w:sz w:val="24"/>
          <w:szCs w:val="24"/>
          <w:shd w:val="clear" w:color="auto" w:fill="FFFFFF"/>
          <w:lang w:val="ms-MY"/>
        </w:rPr>
        <w:t>(1), 98-113.</w:t>
      </w:r>
    </w:p>
    <w:p w14:paraId="0DD0D1F9" w14:textId="43D64A61" w:rsidR="0095244F" w:rsidRPr="0011685E" w:rsidRDefault="0095244F" w:rsidP="000605BC">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sidRPr="0011685E">
        <w:rPr>
          <w:rFonts w:ascii="Times New Roman" w:hAnsi="Times New Roman" w:cs="Times New Roman"/>
          <w:color w:val="222222"/>
          <w:sz w:val="24"/>
          <w:szCs w:val="24"/>
          <w:shd w:val="clear" w:color="auto" w:fill="FFFFFF"/>
          <w:lang w:val="ms-MY"/>
        </w:rPr>
        <w:t>Vangrieken, K., Dochy, F., Raes, E., &amp; Kyndt, E. (2015). Teacher collaboration: A systematic review. </w:t>
      </w:r>
      <w:r w:rsidRPr="0011685E">
        <w:rPr>
          <w:rFonts w:ascii="Times New Roman" w:hAnsi="Times New Roman" w:cs="Times New Roman"/>
          <w:i/>
          <w:iCs/>
          <w:color w:val="222222"/>
          <w:sz w:val="24"/>
          <w:szCs w:val="24"/>
          <w:shd w:val="clear" w:color="auto" w:fill="FFFFFF"/>
          <w:lang w:val="ms-MY"/>
        </w:rPr>
        <w:t>Educational research review</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15</w:t>
      </w:r>
      <w:r w:rsidRPr="0011685E">
        <w:rPr>
          <w:rFonts w:ascii="Times New Roman" w:hAnsi="Times New Roman" w:cs="Times New Roman"/>
          <w:color w:val="222222"/>
          <w:sz w:val="24"/>
          <w:szCs w:val="24"/>
          <w:shd w:val="clear" w:color="auto" w:fill="FFFFFF"/>
          <w:lang w:val="ms-MY"/>
        </w:rPr>
        <w:t>, 17-40.</w:t>
      </w:r>
    </w:p>
    <w:p w14:paraId="54142D58" w14:textId="3914F7FD" w:rsidR="00012157" w:rsidRPr="0011685E" w:rsidRDefault="00C935CA" w:rsidP="00012157">
      <w:pPr>
        <w:spacing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Vygotsky, L.</w:t>
      </w:r>
      <w:r w:rsidR="00012157" w:rsidRPr="0011685E">
        <w:rPr>
          <w:rFonts w:ascii="Times New Roman" w:hAnsi="Times New Roman" w:cs="Times New Roman"/>
          <w:color w:val="222222"/>
          <w:sz w:val="24"/>
          <w:szCs w:val="24"/>
          <w:shd w:val="clear" w:color="auto" w:fill="FFFFFF"/>
          <w:lang w:val="ms-MY"/>
        </w:rPr>
        <w:t>S. (1980). </w:t>
      </w:r>
      <w:r w:rsidR="00012157" w:rsidRPr="0011685E">
        <w:rPr>
          <w:rFonts w:ascii="Times New Roman" w:hAnsi="Times New Roman" w:cs="Times New Roman"/>
          <w:i/>
          <w:iCs/>
          <w:color w:val="222222"/>
          <w:sz w:val="24"/>
          <w:szCs w:val="24"/>
          <w:shd w:val="clear" w:color="auto" w:fill="FFFFFF"/>
          <w:lang w:val="ms-MY"/>
        </w:rPr>
        <w:t>Mind in society: The development of higher psychological processes</w:t>
      </w:r>
      <w:r w:rsidR="00012157" w:rsidRPr="0011685E">
        <w:rPr>
          <w:rFonts w:ascii="Times New Roman" w:hAnsi="Times New Roman" w:cs="Times New Roman"/>
          <w:color w:val="222222"/>
          <w:sz w:val="24"/>
          <w:szCs w:val="24"/>
          <w:shd w:val="clear" w:color="auto" w:fill="FFFFFF"/>
          <w:lang w:val="ms-MY"/>
        </w:rPr>
        <w:t>. Cambridge: Harvard university press.</w:t>
      </w:r>
    </w:p>
    <w:p w14:paraId="1F13E7DE" w14:textId="46803D50" w:rsidR="0095244F" w:rsidRPr="0011685E" w:rsidRDefault="00C935CA" w:rsidP="000605BC">
      <w:pPr>
        <w:spacing w:after="0" w:line="240" w:lineRule="auto"/>
        <w:ind w:leftChars="0" w:left="426" w:firstLineChars="0" w:hanging="426"/>
        <w:contextualSpacing/>
        <w:jc w:val="both"/>
        <w:rPr>
          <w:rFonts w:ascii="Times New Roman" w:hAnsi="Times New Roman" w:cs="Times New Roman"/>
          <w:color w:val="222222"/>
          <w:sz w:val="24"/>
          <w:szCs w:val="24"/>
          <w:shd w:val="clear" w:color="auto" w:fill="FFFFFF"/>
          <w:lang w:val="ms-MY"/>
        </w:rPr>
      </w:pPr>
      <w:r>
        <w:rPr>
          <w:rFonts w:ascii="Times New Roman" w:hAnsi="Times New Roman" w:cs="Times New Roman"/>
          <w:color w:val="222222"/>
          <w:sz w:val="24"/>
          <w:szCs w:val="24"/>
          <w:shd w:val="clear" w:color="auto" w:fill="FFFFFF"/>
          <w:lang w:val="ms-MY"/>
        </w:rPr>
        <w:t>Wan, S.W.Y., Law, E.H.</w:t>
      </w:r>
      <w:r w:rsidR="0095244F" w:rsidRPr="0011685E">
        <w:rPr>
          <w:rFonts w:ascii="Times New Roman" w:hAnsi="Times New Roman" w:cs="Times New Roman"/>
          <w:color w:val="222222"/>
          <w:sz w:val="24"/>
          <w:szCs w:val="24"/>
          <w:shd w:val="clear" w:color="auto" w:fill="FFFFFF"/>
          <w:lang w:val="ms-MY"/>
        </w:rPr>
        <w:t xml:space="preserve">F., &amp; </w:t>
      </w:r>
      <w:r>
        <w:rPr>
          <w:rFonts w:ascii="Times New Roman" w:hAnsi="Times New Roman" w:cs="Times New Roman"/>
          <w:color w:val="222222"/>
          <w:sz w:val="24"/>
          <w:szCs w:val="24"/>
          <w:shd w:val="clear" w:color="auto" w:fill="FFFFFF"/>
          <w:lang w:val="ms-MY"/>
        </w:rPr>
        <w:t>Chan, K.</w:t>
      </w:r>
      <w:r w:rsidR="0095244F" w:rsidRPr="0011685E">
        <w:rPr>
          <w:rFonts w:ascii="Times New Roman" w:hAnsi="Times New Roman" w:cs="Times New Roman"/>
          <w:color w:val="222222"/>
          <w:sz w:val="24"/>
          <w:szCs w:val="24"/>
          <w:shd w:val="clear" w:color="auto" w:fill="FFFFFF"/>
          <w:lang w:val="ms-MY"/>
        </w:rPr>
        <w:t>K. (2018). Teachers’ perception of distributed leadership in Hong Kong primary schools. </w:t>
      </w:r>
      <w:r w:rsidR="0095244F" w:rsidRPr="0011685E">
        <w:rPr>
          <w:rFonts w:ascii="Times New Roman" w:hAnsi="Times New Roman" w:cs="Times New Roman"/>
          <w:i/>
          <w:iCs/>
          <w:color w:val="222222"/>
          <w:sz w:val="24"/>
          <w:szCs w:val="24"/>
          <w:shd w:val="clear" w:color="auto" w:fill="FFFFFF"/>
          <w:lang w:val="ms-MY"/>
        </w:rPr>
        <w:t>School Leadership &amp; Management</w:t>
      </w:r>
      <w:r w:rsidR="0095244F" w:rsidRPr="0011685E">
        <w:rPr>
          <w:rFonts w:ascii="Times New Roman" w:hAnsi="Times New Roman" w:cs="Times New Roman"/>
          <w:color w:val="222222"/>
          <w:sz w:val="24"/>
          <w:szCs w:val="24"/>
          <w:shd w:val="clear" w:color="auto" w:fill="FFFFFF"/>
          <w:lang w:val="ms-MY"/>
        </w:rPr>
        <w:t>, </w:t>
      </w:r>
      <w:r w:rsidR="0095244F" w:rsidRPr="0011685E">
        <w:rPr>
          <w:rFonts w:ascii="Times New Roman" w:hAnsi="Times New Roman" w:cs="Times New Roman"/>
          <w:i/>
          <w:iCs/>
          <w:color w:val="222222"/>
          <w:sz w:val="24"/>
          <w:szCs w:val="24"/>
          <w:shd w:val="clear" w:color="auto" w:fill="FFFFFF"/>
          <w:lang w:val="ms-MY"/>
        </w:rPr>
        <w:t>38</w:t>
      </w:r>
      <w:r w:rsidR="0095244F" w:rsidRPr="0011685E">
        <w:rPr>
          <w:rFonts w:ascii="Times New Roman" w:hAnsi="Times New Roman" w:cs="Times New Roman"/>
          <w:color w:val="222222"/>
          <w:sz w:val="24"/>
          <w:szCs w:val="24"/>
          <w:shd w:val="clear" w:color="auto" w:fill="FFFFFF"/>
          <w:lang w:val="ms-MY"/>
        </w:rPr>
        <w:t>(1), 102-141.</w:t>
      </w:r>
    </w:p>
    <w:p w14:paraId="3FB6BFBC" w14:textId="15BD74E7" w:rsidR="0095244F" w:rsidRPr="0011685E" w:rsidRDefault="0095244F" w:rsidP="000605BC">
      <w:pPr>
        <w:spacing w:before="100" w:beforeAutospacing="1" w:after="100" w:afterAutospacing="1" w:line="240" w:lineRule="auto"/>
        <w:ind w:leftChars="0" w:left="426" w:firstLineChars="0" w:hanging="426"/>
        <w:contextualSpacing/>
        <w:jc w:val="both"/>
        <w:rPr>
          <w:rFonts w:ascii="Times New Roman" w:eastAsia="Times New Roman" w:hAnsi="Times New Roman" w:cs="Times New Roman"/>
          <w:sz w:val="24"/>
          <w:szCs w:val="24"/>
          <w:lang w:val="ms-MY" w:eastAsia="en-MY"/>
        </w:rPr>
      </w:pPr>
      <w:r w:rsidRPr="0011685E">
        <w:rPr>
          <w:rFonts w:ascii="Times New Roman" w:eastAsia="Times New Roman" w:hAnsi="Times New Roman" w:cs="Times New Roman"/>
          <w:sz w:val="24"/>
          <w:szCs w:val="24"/>
          <w:lang w:val="ms-MY" w:eastAsia="en-MY"/>
        </w:rPr>
        <w:t xml:space="preserve">Zhang, J., &amp; Sun, Y. (2018). </w:t>
      </w:r>
      <w:bookmarkStart w:id="2" w:name="_Hlk9543491"/>
      <w:r w:rsidRPr="0011685E">
        <w:rPr>
          <w:rFonts w:ascii="Times New Roman" w:eastAsia="Times New Roman" w:hAnsi="Times New Roman" w:cs="Times New Roman"/>
          <w:sz w:val="24"/>
          <w:szCs w:val="24"/>
          <w:lang w:val="ms-MY" w:eastAsia="en-MY"/>
        </w:rPr>
        <w:t>Development of a conceptual model for understanding professional learning communities in China : a mixed-method study</w:t>
      </w:r>
      <w:bookmarkEnd w:id="2"/>
      <w:r w:rsidRPr="0011685E">
        <w:rPr>
          <w:rFonts w:ascii="Times New Roman" w:eastAsia="Times New Roman" w:hAnsi="Times New Roman" w:cs="Times New Roman"/>
          <w:sz w:val="24"/>
          <w:szCs w:val="24"/>
          <w:lang w:val="ms-MY" w:eastAsia="en-MY"/>
        </w:rPr>
        <w:t xml:space="preserve">. </w:t>
      </w:r>
      <w:r w:rsidRPr="0011685E">
        <w:rPr>
          <w:rFonts w:ascii="Times New Roman" w:eastAsia="Times New Roman" w:hAnsi="Times New Roman" w:cs="Times New Roman"/>
          <w:i/>
          <w:iCs/>
          <w:sz w:val="24"/>
          <w:szCs w:val="24"/>
          <w:lang w:val="ms-MY" w:eastAsia="en-MY"/>
        </w:rPr>
        <w:t>Asia Pacific Education Review</w:t>
      </w:r>
      <w:r w:rsidRPr="0011685E">
        <w:rPr>
          <w:rFonts w:ascii="Times New Roman" w:eastAsia="Times New Roman" w:hAnsi="Times New Roman" w:cs="Times New Roman"/>
          <w:sz w:val="24"/>
          <w:szCs w:val="24"/>
          <w:lang w:val="ms-MY" w:eastAsia="en-MY"/>
        </w:rPr>
        <w:t xml:space="preserve">, </w:t>
      </w:r>
      <w:r w:rsidRPr="0011685E">
        <w:rPr>
          <w:rFonts w:ascii="Times New Roman" w:eastAsia="Times New Roman" w:hAnsi="Times New Roman" w:cs="Times New Roman"/>
          <w:i/>
          <w:sz w:val="24"/>
          <w:szCs w:val="24"/>
          <w:lang w:val="ms-MY" w:eastAsia="en-MY"/>
        </w:rPr>
        <w:t>19</w:t>
      </w:r>
      <w:r w:rsidRPr="0011685E">
        <w:rPr>
          <w:rFonts w:ascii="Times New Roman" w:eastAsia="Times New Roman" w:hAnsi="Times New Roman" w:cs="Times New Roman"/>
          <w:sz w:val="24"/>
          <w:szCs w:val="24"/>
          <w:lang w:val="ms-MY" w:eastAsia="en-MY"/>
        </w:rPr>
        <w:t>(4), 445-457.</w:t>
      </w:r>
    </w:p>
    <w:p w14:paraId="168ABE39" w14:textId="780F64E9" w:rsidR="00F153A7" w:rsidRPr="0011685E" w:rsidRDefault="001B2E58" w:rsidP="00525B18">
      <w:pPr>
        <w:spacing w:before="100" w:beforeAutospacing="1" w:after="100" w:afterAutospacing="1" w:line="240" w:lineRule="auto"/>
        <w:ind w:leftChars="0" w:left="426" w:firstLineChars="0" w:hanging="426"/>
        <w:contextualSpacing/>
        <w:jc w:val="both"/>
        <w:rPr>
          <w:rFonts w:ascii="Times New Roman" w:eastAsia="Times New Roman" w:hAnsi="Times New Roman" w:cs="Times New Roman"/>
          <w:sz w:val="24"/>
          <w:szCs w:val="24"/>
          <w:lang w:val="ms-MY" w:eastAsia="en-MY"/>
        </w:rPr>
      </w:pPr>
      <w:r w:rsidRPr="0011685E">
        <w:rPr>
          <w:rFonts w:ascii="Times New Roman" w:hAnsi="Times New Roman" w:cs="Times New Roman"/>
          <w:color w:val="222222"/>
          <w:sz w:val="24"/>
          <w:szCs w:val="24"/>
          <w:shd w:val="clear" w:color="auto" w:fill="FFFFFF"/>
          <w:lang w:val="ms-MY"/>
        </w:rPr>
        <w:t>Zhang, J., Yuan, R., &amp; Yu, S. (2017). What impedes the development of professional learning communities in China? Perceptions from leaders and frontline teachers in three schools in Shanghai. </w:t>
      </w:r>
      <w:r w:rsidRPr="0011685E">
        <w:rPr>
          <w:rFonts w:ascii="Times New Roman" w:hAnsi="Times New Roman" w:cs="Times New Roman"/>
          <w:i/>
          <w:iCs/>
          <w:color w:val="222222"/>
          <w:sz w:val="24"/>
          <w:szCs w:val="24"/>
          <w:shd w:val="clear" w:color="auto" w:fill="FFFFFF"/>
          <w:lang w:val="ms-MY"/>
        </w:rPr>
        <w:t>Educational Management Administration &amp; Leadership</w:t>
      </w:r>
      <w:r w:rsidRPr="0011685E">
        <w:rPr>
          <w:rFonts w:ascii="Times New Roman" w:hAnsi="Times New Roman" w:cs="Times New Roman"/>
          <w:color w:val="222222"/>
          <w:sz w:val="24"/>
          <w:szCs w:val="24"/>
          <w:shd w:val="clear" w:color="auto" w:fill="FFFFFF"/>
          <w:lang w:val="ms-MY"/>
        </w:rPr>
        <w:t>, </w:t>
      </w:r>
      <w:r w:rsidRPr="0011685E">
        <w:rPr>
          <w:rFonts w:ascii="Times New Roman" w:hAnsi="Times New Roman" w:cs="Times New Roman"/>
          <w:i/>
          <w:iCs/>
          <w:color w:val="222222"/>
          <w:sz w:val="24"/>
          <w:szCs w:val="24"/>
          <w:shd w:val="clear" w:color="auto" w:fill="FFFFFF"/>
          <w:lang w:val="ms-MY"/>
        </w:rPr>
        <w:t>45</w:t>
      </w:r>
      <w:r w:rsidRPr="0011685E">
        <w:rPr>
          <w:rFonts w:ascii="Times New Roman" w:hAnsi="Times New Roman" w:cs="Times New Roman"/>
          <w:color w:val="222222"/>
          <w:sz w:val="24"/>
          <w:szCs w:val="24"/>
          <w:shd w:val="clear" w:color="auto" w:fill="FFFFFF"/>
          <w:lang w:val="ms-MY"/>
        </w:rPr>
        <w:t>(2), 219-237.</w:t>
      </w:r>
    </w:p>
    <w:sectPr w:rsidR="00F153A7" w:rsidRPr="0011685E" w:rsidSect="006749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26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BD9A0" w16cid:durableId="216AB0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C1EDD" w14:textId="77777777" w:rsidR="007511E3" w:rsidRDefault="007511E3">
      <w:pPr>
        <w:spacing w:after="0" w:line="240" w:lineRule="auto"/>
        <w:ind w:left="0" w:hanging="2"/>
      </w:pPr>
      <w:r>
        <w:separator/>
      </w:r>
    </w:p>
  </w:endnote>
  <w:endnote w:type="continuationSeparator" w:id="0">
    <w:p w14:paraId="42EABB8A" w14:textId="77777777" w:rsidR="007511E3" w:rsidRDefault="007511E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AC98B" w14:textId="77777777" w:rsidR="00674981" w:rsidRDefault="00674981" w:rsidP="0067498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5967" w14:textId="77777777" w:rsidR="00674981" w:rsidRDefault="00674981" w:rsidP="00674981">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F8CF4" w14:textId="77777777" w:rsidR="00674981" w:rsidRDefault="00674981" w:rsidP="00674981">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63864" w14:textId="77777777" w:rsidR="007511E3" w:rsidRDefault="007511E3">
      <w:pPr>
        <w:spacing w:after="0" w:line="240" w:lineRule="auto"/>
        <w:ind w:left="0" w:hanging="2"/>
      </w:pPr>
      <w:r>
        <w:separator/>
      </w:r>
    </w:p>
  </w:footnote>
  <w:footnote w:type="continuationSeparator" w:id="0">
    <w:p w14:paraId="10270AE2" w14:textId="77777777" w:rsidR="007511E3" w:rsidRDefault="007511E3">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AFA1C" w14:textId="77777777" w:rsidR="00674981" w:rsidRDefault="00674981" w:rsidP="0067498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10385"/>
      <w:docPartObj>
        <w:docPartGallery w:val="Page Numbers (Top of Page)"/>
        <w:docPartUnique/>
      </w:docPartObj>
    </w:sdtPr>
    <w:sdtEndPr>
      <w:rPr>
        <w:rFonts w:ascii="Times New Roman" w:hAnsi="Times New Roman" w:cs="Times New Roman"/>
        <w:noProof/>
        <w:sz w:val="18"/>
        <w:szCs w:val="18"/>
      </w:rPr>
    </w:sdtEndPr>
    <w:sdtContent>
      <w:p w14:paraId="125AE867" w14:textId="4EC42F41" w:rsidR="00674981" w:rsidRPr="00114CFB" w:rsidRDefault="00674981" w:rsidP="00674981">
        <w:pPr>
          <w:tabs>
            <w:tab w:val="left" w:pos="720"/>
            <w:tab w:val="center" w:pos="4680"/>
            <w:tab w:val="right" w:pos="9360"/>
          </w:tabs>
          <w:spacing w:after="0" w:line="240" w:lineRule="auto"/>
          <w:ind w:left="0" w:hanging="2"/>
          <w:jc w:val="both"/>
          <w:rPr>
            <w:rFonts w:ascii="Times New Roman" w:hAnsi="Times New Roman"/>
            <w:sz w:val="18"/>
            <w:szCs w:val="18"/>
          </w:rPr>
        </w:pPr>
        <w:r w:rsidRPr="00114CFB">
          <w:rPr>
            <w:rFonts w:ascii="Times New Roman" w:hAnsi="Times New Roman"/>
            <w:sz w:val="18"/>
            <w:szCs w:val="18"/>
          </w:rPr>
          <w:t>GEOGRAFIA Online</w:t>
        </w:r>
        <w:r w:rsidRPr="00114CFB">
          <w:rPr>
            <w:rFonts w:ascii="Times New Roman" w:hAnsi="Times New Roman"/>
            <w:sz w:val="18"/>
            <w:szCs w:val="18"/>
            <w:vertAlign w:val="superscript"/>
          </w:rPr>
          <w:t>TM</w:t>
        </w:r>
        <w:r w:rsidRPr="00114CFB">
          <w:rPr>
            <w:rFonts w:ascii="Times New Roman" w:hAnsi="Times New Roman"/>
            <w:sz w:val="18"/>
            <w:szCs w:val="18"/>
          </w:rPr>
          <w:t xml:space="preserve"> Malaysian Journal of Society and Space</w:t>
        </w:r>
        <w:r w:rsidRPr="00114CFB">
          <w:rPr>
            <w:rFonts w:ascii="Times New Roman" w:hAnsi="Times New Roman"/>
            <w:b/>
            <w:sz w:val="18"/>
            <w:szCs w:val="18"/>
          </w:rPr>
          <w:t xml:space="preserve"> </w:t>
        </w:r>
        <w:r w:rsidRPr="00114CFB">
          <w:rPr>
            <w:rFonts w:ascii="Times New Roman" w:hAnsi="Times New Roman"/>
            <w:sz w:val="18"/>
            <w:szCs w:val="18"/>
          </w:rPr>
          <w:t>15 issue</w:t>
        </w:r>
        <w:r w:rsidRPr="00114CFB">
          <w:rPr>
            <w:rFonts w:ascii="Times New Roman" w:hAnsi="Times New Roman"/>
            <w:b/>
            <w:sz w:val="18"/>
            <w:szCs w:val="18"/>
          </w:rPr>
          <w:t xml:space="preserve"> </w:t>
        </w:r>
        <w:r w:rsidRPr="00114CFB">
          <w:rPr>
            <w:rFonts w:ascii="Times New Roman" w:hAnsi="Times New Roman"/>
            <w:sz w:val="18"/>
            <w:szCs w:val="18"/>
          </w:rPr>
          <w:t>4</w:t>
        </w:r>
        <w:r w:rsidRPr="00114CFB">
          <w:rPr>
            <w:rFonts w:ascii="Times New Roman" w:hAnsi="Times New Roman"/>
            <w:b/>
            <w:sz w:val="18"/>
            <w:szCs w:val="18"/>
          </w:rPr>
          <w:t xml:space="preserve"> </w:t>
        </w:r>
        <w:r w:rsidRPr="00114CFB">
          <w:rPr>
            <w:rFonts w:ascii="Times New Roman" w:hAnsi="Times New Roman"/>
            <w:sz w:val="18"/>
            <w:szCs w:val="18"/>
          </w:rPr>
          <w:t>(</w:t>
        </w:r>
        <w:r>
          <w:rPr>
            <w:rFonts w:ascii="Times New Roman" w:hAnsi="Times New Roman"/>
            <w:sz w:val="18"/>
            <w:szCs w:val="18"/>
          </w:rPr>
          <w:t>261-273</w:t>
        </w:r>
        <w:r w:rsidRPr="00114CFB">
          <w:rPr>
            <w:rFonts w:ascii="Times New Roman" w:hAnsi="Times New Roman"/>
            <w:sz w:val="18"/>
            <w:szCs w:val="18"/>
          </w:rPr>
          <w:t>)</w:t>
        </w:r>
        <w:r w:rsidRPr="00114CFB">
          <w:rPr>
            <w:rFonts w:ascii="Times New Roman" w:hAnsi="Times New Roman"/>
            <w:sz w:val="18"/>
            <w:szCs w:val="18"/>
          </w:rPr>
          <w:tab/>
        </w:r>
      </w:p>
      <w:p w14:paraId="3F2AF3CE" w14:textId="283C899E" w:rsidR="00674981" w:rsidRPr="00674981" w:rsidRDefault="00674981" w:rsidP="00674981">
        <w:pPr>
          <w:tabs>
            <w:tab w:val="center" w:pos="4680"/>
            <w:tab w:val="right" w:pos="9360"/>
          </w:tabs>
          <w:spacing w:after="0" w:line="240" w:lineRule="auto"/>
          <w:ind w:left="0" w:hanging="2"/>
          <w:rPr>
            <w:rFonts w:ascii="Times New Roman" w:hAnsi="Times New Roman" w:cs="Times New Roman"/>
            <w:sz w:val="18"/>
            <w:szCs w:val="18"/>
          </w:rPr>
        </w:pPr>
        <w:r w:rsidRPr="00114CFB">
          <w:rPr>
            <w:rFonts w:ascii="Times New Roman" w:hAnsi="Times New Roman"/>
            <w:sz w:val="18"/>
            <w:szCs w:val="18"/>
          </w:rPr>
          <w:t>© 2019, e-ISSN 2682-</w:t>
        </w:r>
        <w:r w:rsidRPr="00114CFB">
          <w:rPr>
            <w:rFonts w:ascii="Times New Roman" w:hAnsi="Times New Roman"/>
            <w:color w:val="000000"/>
            <w:sz w:val="18"/>
            <w:szCs w:val="18"/>
          </w:rPr>
          <w:t xml:space="preserve">7727   </w:t>
        </w:r>
        <w:r w:rsidRPr="00A67E9B">
          <w:rPr>
            <w:rFonts w:ascii="Times New Roman" w:hAnsi="Times New Roman"/>
            <w:sz w:val="18"/>
            <w:szCs w:val="18"/>
          </w:rPr>
          <w:t xml:space="preserve"> </w:t>
        </w:r>
        <w:hyperlink r:id="rId1" w:history="1">
          <w:r w:rsidRPr="00674981">
            <w:rPr>
              <w:rStyle w:val="Hyperlink"/>
              <w:rFonts w:ascii="Times New Roman" w:hAnsi="Times New Roman"/>
              <w:color w:val="auto"/>
              <w:sz w:val="18"/>
              <w:szCs w:val="18"/>
              <w:u w:val="none"/>
            </w:rPr>
            <w:t>https://doi.org/10.17576/geo-2019-1504-19</w:t>
          </w:r>
        </w:hyperlink>
        <w:r>
          <w:rPr>
            <w:rFonts w:ascii="Times New Roman" w:hAnsi="Times New Roman"/>
            <w:sz w:val="18"/>
            <w:szCs w:val="18"/>
          </w:rPr>
          <w:tab/>
        </w:r>
        <w:r w:rsidRPr="00674981">
          <w:rPr>
            <w:rFonts w:ascii="Times New Roman" w:hAnsi="Times New Roman" w:cs="Times New Roman"/>
            <w:sz w:val="18"/>
            <w:szCs w:val="18"/>
          </w:rPr>
          <w:fldChar w:fldCharType="begin"/>
        </w:r>
        <w:r w:rsidRPr="00674981">
          <w:rPr>
            <w:rFonts w:ascii="Times New Roman" w:hAnsi="Times New Roman" w:cs="Times New Roman"/>
            <w:sz w:val="18"/>
            <w:szCs w:val="18"/>
          </w:rPr>
          <w:instrText xml:space="preserve"> PAGE   \* MERGEFORMAT </w:instrText>
        </w:r>
        <w:r w:rsidRPr="00674981">
          <w:rPr>
            <w:rFonts w:ascii="Times New Roman" w:hAnsi="Times New Roman" w:cs="Times New Roman"/>
            <w:sz w:val="18"/>
            <w:szCs w:val="18"/>
          </w:rPr>
          <w:fldChar w:fldCharType="separate"/>
        </w:r>
        <w:r w:rsidR="00354E6C">
          <w:rPr>
            <w:rFonts w:ascii="Times New Roman" w:hAnsi="Times New Roman" w:cs="Times New Roman"/>
            <w:noProof/>
            <w:sz w:val="18"/>
            <w:szCs w:val="18"/>
          </w:rPr>
          <w:t>261</w:t>
        </w:r>
        <w:r w:rsidRPr="00674981">
          <w:rPr>
            <w:rFonts w:ascii="Times New Roman" w:hAnsi="Times New Roman" w:cs="Times New Roman"/>
            <w:noProof/>
            <w:sz w:val="18"/>
            <w:szCs w:val="18"/>
          </w:rPr>
          <w:fldChar w:fldCharType="end"/>
        </w:r>
      </w:p>
    </w:sdtContent>
  </w:sdt>
  <w:p w14:paraId="5A0F95B8" w14:textId="52526CF6" w:rsidR="0087254C" w:rsidRDefault="0087254C" w:rsidP="00674981">
    <w:pPr>
      <w:tabs>
        <w:tab w:val="center" w:pos="4680"/>
        <w:tab w:val="right" w:pos="9360"/>
      </w:tabs>
      <w:spacing w:after="0"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07E0D" w14:textId="77777777" w:rsidR="00674981" w:rsidRDefault="00674981" w:rsidP="00674981">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534"/>
    <w:multiLevelType w:val="hybridMultilevel"/>
    <w:tmpl w:val="9028E844"/>
    <w:lvl w:ilvl="0" w:tplc="AC9086F2">
      <w:start w:val="1"/>
      <w:numFmt w:val="lowerLetter"/>
      <w:lvlText w:val="%1)"/>
      <w:lvlJc w:val="left"/>
      <w:pPr>
        <w:ind w:left="644" w:hanging="360"/>
      </w:pPr>
      <w:rPr>
        <w:rFonts w:hint="default"/>
        <w: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4F0F3917"/>
    <w:multiLevelType w:val="hybridMultilevel"/>
    <w:tmpl w:val="FEACC958"/>
    <w:lvl w:ilvl="0" w:tplc="0DA60D06">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activeWritingStyle w:appName="MSWord" w:lang="ms-MY" w:vendorID="86" w:dllVersion="513" w:checkStyle="1"/>
  <w:proofState w:grammar="clean"/>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I3MbY0szQzMzczNzRT0lEKTi0uzszPAykwrwUA8md6ViwAAAA="/>
  </w:docVars>
  <w:rsids>
    <w:rsidRoot w:val="0076050F"/>
    <w:rsid w:val="00012157"/>
    <w:rsid w:val="0001596D"/>
    <w:rsid w:val="000173C1"/>
    <w:rsid w:val="0001784F"/>
    <w:rsid w:val="00036C6C"/>
    <w:rsid w:val="00054372"/>
    <w:rsid w:val="000605BC"/>
    <w:rsid w:val="0006477F"/>
    <w:rsid w:val="000657AA"/>
    <w:rsid w:val="00065D4A"/>
    <w:rsid w:val="000854CF"/>
    <w:rsid w:val="000939F9"/>
    <w:rsid w:val="00095791"/>
    <w:rsid w:val="000E0F45"/>
    <w:rsid w:val="000E3BA8"/>
    <w:rsid w:val="000F13A4"/>
    <w:rsid w:val="0010112E"/>
    <w:rsid w:val="001052D9"/>
    <w:rsid w:val="00115D99"/>
    <w:rsid w:val="0011685E"/>
    <w:rsid w:val="001245B3"/>
    <w:rsid w:val="001326BF"/>
    <w:rsid w:val="001369EC"/>
    <w:rsid w:val="00144236"/>
    <w:rsid w:val="001502F4"/>
    <w:rsid w:val="00151EB8"/>
    <w:rsid w:val="00160264"/>
    <w:rsid w:val="001639C2"/>
    <w:rsid w:val="00171C7D"/>
    <w:rsid w:val="00175000"/>
    <w:rsid w:val="00175903"/>
    <w:rsid w:val="00182E4E"/>
    <w:rsid w:val="00183576"/>
    <w:rsid w:val="0019221E"/>
    <w:rsid w:val="00192F84"/>
    <w:rsid w:val="001A2781"/>
    <w:rsid w:val="001A3045"/>
    <w:rsid w:val="001A43AE"/>
    <w:rsid w:val="001A66DB"/>
    <w:rsid w:val="001A6A81"/>
    <w:rsid w:val="001B2E58"/>
    <w:rsid w:val="001C259D"/>
    <w:rsid w:val="001C274A"/>
    <w:rsid w:val="001D0CF2"/>
    <w:rsid w:val="00205E84"/>
    <w:rsid w:val="00206726"/>
    <w:rsid w:val="00227FCD"/>
    <w:rsid w:val="00231C04"/>
    <w:rsid w:val="00232DCC"/>
    <w:rsid w:val="0023602F"/>
    <w:rsid w:val="002475AA"/>
    <w:rsid w:val="00267587"/>
    <w:rsid w:val="00281D69"/>
    <w:rsid w:val="0028348D"/>
    <w:rsid w:val="002907A6"/>
    <w:rsid w:val="002B7764"/>
    <w:rsid w:val="002C14C0"/>
    <w:rsid w:val="002E40E1"/>
    <w:rsid w:val="002F7430"/>
    <w:rsid w:val="003011E9"/>
    <w:rsid w:val="00302C0D"/>
    <w:rsid w:val="003038F4"/>
    <w:rsid w:val="003042E8"/>
    <w:rsid w:val="003118EE"/>
    <w:rsid w:val="00321AD7"/>
    <w:rsid w:val="00343C13"/>
    <w:rsid w:val="003441D8"/>
    <w:rsid w:val="00344520"/>
    <w:rsid w:val="00353228"/>
    <w:rsid w:val="00354CBA"/>
    <w:rsid w:val="00354E6C"/>
    <w:rsid w:val="00357027"/>
    <w:rsid w:val="0035718F"/>
    <w:rsid w:val="003663AE"/>
    <w:rsid w:val="00372DC1"/>
    <w:rsid w:val="0038675A"/>
    <w:rsid w:val="003C482C"/>
    <w:rsid w:val="003E6863"/>
    <w:rsid w:val="003F57AC"/>
    <w:rsid w:val="003F6267"/>
    <w:rsid w:val="00411AF5"/>
    <w:rsid w:val="004128D9"/>
    <w:rsid w:val="004150FE"/>
    <w:rsid w:val="00421B01"/>
    <w:rsid w:val="00424455"/>
    <w:rsid w:val="004331C1"/>
    <w:rsid w:val="0044004B"/>
    <w:rsid w:val="00446E2C"/>
    <w:rsid w:val="004473B7"/>
    <w:rsid w:val="004548B2"/>
    <w:rsid w:val="00464FDC"/>
    <w:rsid w:val="00466A44"/>
    <w:rsid w:val="004744F7"/>
    <w:rsid w:val="004844F7"/>
    <w:rsid w:val="004865B8"/>
    <w:rsid w:val="00486F89"/>
    <w:rsid w:val="004945C2"/>
    <w:rsid w:val="004A0924"/>
    <w:rsid w:val="004B172B"/>
    <w:rsid w:val="004C714C"/>
    <w:rsid w:val="004D4679"/>
    <w:rsid w:val="004E3CF6"/>
    <w:rsid w:val="004E7445"/>
    <w:rsid w:val="00512D81"/>
    <w:rsid w:val="005135ED"/>
    <w:rsid w:val="00513881"/>
    <w:rsid w:val="00516DA7"/>
    <w:rsid w:val="005211F4"/>
    <w:rsid w:val="00525B18"/>
    <w:rsid w:val="0053141C"/>
    <w:rsid w:val="005458C5"/>
    <w:rsid w:val="00571AC2"/>
    <w:rsid w:val="00591DC7"/>
    <w:rsid w:val="005930DD"/>
    <w:rsid w:val="005A2197"/>
    <w:rsid w:val="005A249A"/>
    <w:rsid w:val="005B1DF6"/>
    <w:rsid w:val="005D2201"/>
    <w:rsid w:val="0063150C"/>
    <w:rsid w:val="00640D10"/>
    <w:rsid w:val="006470C3"/>
    <w:rsid w:val="00674981"/>
    <w:rsid w:val="00680283"/>
    <w:rsid w:val="006872D7"/>
    <w:rsid w:val="006E5680"/>
    <w:rsid w:val="006F3B09"/>
    <w:rsid w:val="007035EF"/>
    <w:rsid w:val="00703B92"/>
    <w:rsid w:val="00707499"/>
    <w:rsid w:val="00713CE5"/>
    <w:rsid w:val="0072096A"/>
    <w:rsid w:val="00723AA7"/>
    <w:rsid w:val="0072781A"/>
    <w:rsid w:val="00734A49"/>
    <w:rsid w:val="007369B2"/>
    <w:rsid w:val="00747C86"/>
    <w:rsid w:val="007511E3"/>
    <w:rsid w:val="0076050F"/>
    <w:rsid w:val="00764620"/>
    <w:rsid w:val="00770159"/>
    <w:rsid w:val="00780598"/>
    <w:rsid w:val="007904B8"/>
    <w:rsid w:val="0079434C"/>
    <w:rsid w:val="00795391"/>
    <w:rsid w:val="007A6EC2"/>
    <w:rsid w:val="007B7EBF"/>
    <w:rsid w:val="007C4C43"/>
    <w:rsid w:val="007D2351"/>
    <w:rsid w:val="007D4FD9"/>
    <w:rsid w:val="007E7683"/>
    <w:rsid w:val="007F76F8"/>
    <w:rsid w:val="00804A0D"/>
    <w:rsid w:val="00810C3D"/>
    <w:rsid w:val="008206D8"/>
    <w:rsid w:val="008320CC"/>
    <w:rsid w:val="00834661"/>
    <w:rsid w:val="008516AF"/>
    <w:rsid w:val="0085233F"/>
    <w:rsid w:val="008554ED"/>
    <w:rsid w:val="00855B9C"/>
    <w:rsid w:val="00857396"/>
    <w:rsid w:val="0087254C"/>
    <w:rsid w:val="00874E44"/>
    <w:rsid w:val="00874F3C"/>
    <w:rsid w:val="00890DD5"/>
    <w:rsid w:val="00893CA8"/>
    <w:rsid w:val="00893D2E"/>
    <w:rsid w:val="008A2BAE"/>
    <w:rsid w:val="008B1591"/>
    <w:rsid w:val="008D1738"/>
    <w:rsid w:val="008D7DBB"/>
    <w:rsid w:val="008E2C67"/>
    <w:rsid w:val="008E36E6"/>
    <w:rsid w:val="008F03DA"/>
    <w:rsid w:val="008F5433"/>
    <w:rsid w:val="00902B76"/>
    <w:rsid w:val="00943514"/>
    <w:rsid w:val="0094728A"/>
    <w:rsid w:val="0095244F"/>
    <w:rsid w:val="0096159B"/>
    <w:rsid w:val="00963A50"/>
    <w:rsid w:val="009671C6"/>
    <w:rsid w:val="00970666"/>
    <w:rsid w:val="00971423"/>
    <w:rsid w:val="0097427E"/>
    <w:rsid w:val="009863C1"/>
    <w:rsid w:val="009902DA"/>
    <w:rsid w:val="00991878"/>
    <w:rsid w:val="00995844"/>
    <w:rsid w:val="00997892"/>
    <w:rsid w:val="009B0F29"/>
    <w:rsid w:val="009B33F4"/>
    <w:rsid w:val="009B4DFD"/>
    <w:rsid w:val="009B5CAB"/>
    <w:rsid w:val="009C0A51"/>
    <w:rsid w:val="009D0FD1"/>
    <w:rsid w:val="009D778B"/>
    <w:rsid w:val="009E61EC"/>
    <w:rsid w:val="00A035A1"/>
    <w:rsid w:val="00A34EA1"/>
    <w:rsid w:val="00A453A3"/>
    <w:rsid w:val="00A50005"/>
    <w:rsid w:val="00A660FE"/>
    <w:rsid w:val="00A66428"/>
    <w:rsid w:val="00A87E44"/>
    <w:rsid w:val="00A940E0"/>
    <w:rsid w:val="00AA13F4"/>
    <w:rsid w:val="00AB3A64"/>
    <w:rsid w:val="00AB469B"/>
    <w:rsid w:val="00AC2E45"/>
    <w:rsid w:val="00AD2245"/>
    <w:rsid w:val="00AE0530"/>
    <w:rsid w:val="00AE269E"/>
    <w:rsid w:val="00AF5EBF"/>
    <w:rsid w:val="00B003F5"/>
    <w:rsid w:val="00B01EB5"/>
    <w:rsid w:val="00B20F7A"/>
    <w:rsid w:val="00B2201D"/>
    <w:rsid w:val="00B26152"/>
    <w:rsid w:val="00B365C3"/>
    <w:rsid w:val="00B40298"/>
    <w:rsid w:val="00B429D9"/>
    <w:rsid w:val="00B55919"/>
    <w:rsid w:val="00B62092"/>
    <w:rsid w:val="00B62BD0"/>
    <w:rsid w:val="00B662A4"/>
    <w:rsid w:val="00B67EF2"/>
    <w:rsid w:val="00B8695E"/>
    <w:rsid w:val="00BA31D5"/>
    <w:rsid w:val="00BB23C9"/>
    <w:rsid w:val="00BD48AB"/>
    <w:rsid w:val="00BF460D"/>
    <w:rsid w:val="00C0370B"/>
    <w:rsid w:val="00C0412A"/>
    <w:rsid w:val="00C06CBC"/>
    <w:rsid w:val="00C27C2C"/>
    <w:rsid w:val="00C31595"/>
    <w:rsid w:val="00C31980"/>
    <w:rsid w:val="00C34F64"/>
    <w:rsid w:val="00C4214B"/>
    <w:rsid w:val="00C43CA0"/>
    <w:rsid w:val="00C55605"/>
    <w:rsid w:val="00C7003D"/>
    <w:rsid w:val="00C74405"/>
    <w:rsid w:val="00C77F89"/>
    <w:rsid w:val="00C85622"/>
    <w:rsid w:val="00C935CA"/>
    <w:rsid w:val="00CA2E2A"/>
    <w:rsid w:val="00CA3966"/>
    <w:rsid w:val="00CB30E5"/>
    <w:rsid w:val="00CB3996"/>
    <w:rsid w:val="00CD2591"/>
    <w:rsid w:val="00CD45F6"/>
    <w:rsid w:val="00CE1D2D"/>
    <w:rsid w:val="00CE51BB"/>
    <w:rsid w:val="00CE66F5"/>
    <w:rsid w:val="00CF105E"/>
    <w:rsid w:val="00CF4268"/>
    <w:rsid w:val="00CF5A6E"/>
    <w:rsid w:val="00CF5E6D"/>
    <w:rsid w:val="00D0072C"/>
    <w:rsid w:val="00D20111"/>
    <w:rsid w:val="00D25C7C"/>
    <w:rsid w:val="00D26F28"/>
    <w:rsid w:val="00D36E74"/>
    <w:rsid w:val="00D52F36"/>
    <w:rsid w:val="00D53FCB"/>
    <w:rsid w:val="00D55241"/>
    <w:rsid w:val="00D71E99"/>
    <w:rsid w:val="00D73BE2"/>
    <w:rsid w:val="00D76EC2"/>
    <w:rsid w:val="00D80691"/>
    <w:rsid w:val="00D856C8"/>
    <w:rsid w:val="00D90121"/>
    <w:rsid w:val="00DA71B4"/>
    <w:rsid w:val="00DB35E2"/>
    <w:rsid w:val="00DC097D"/>
    <w:rsid w:val="00DD5AB7"/>
    <w:rsid w:val="00DD6C6B"/>
    <w:rsid w:val="00DF7D0A"/>
    <w:rsid w:val="00E00242"/>
    <w:rsid w:val="00E03B9F"/>
    <w:rsid w:val="00E04EE0"/>
    <w:rsid w:val="00E15569"/>
    <w:rsid w:val="00E4201F"/>
    <w:rsid w:val="00E456B2"/>
    <w:rsid w:val="00E557B3"/>
    <w:rsid w:val="00E56328"/>
    <w:rsid w:val="00E62D2B"/>
    <w:rsid w:val="00E73B7E"/>
    <w:rsid w:val="00E94C1A"/>
    <w:rsid w:val="00E963C8"/>
    <w:rsid w:val="00EA042A"/>
    <w:rsid w:val="00EA3110"/>
    <w:rsid w:val="00EB5D47"/>
    <w:rsid w:val="00EE5597"/>
    <w:rsid w:val="00EF0CEA"/>
    <w:rsid w:val="00F03E99"/>
    <w:rsid w:val="00F153A7"/>
    <w:rsid w:val="00F24B00"/>
    <w:rsid w:val="00F53E7F"/>
    <w:rsid w:val="00F562F7"/>
    <w:rsid w:val="00F72337"/>
    <w:rsid w:val="00F73168"/>
    <w:rsid w:val="00F75283"/>
    <w:rsid w:val="00F9249F"/>
    <w:rsid w:val="00FA67FA"/>
    <w:rsid w:val="00FD43A9"/>
    <w:rsid w:val="00FE4DB3"/>
    <w:rsid w:val="00FF0F1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AbstractText">
    <w:name w:val="Abstract Text"/>
    <w:basedOn w:val="Normal"/>
    <w:rsid w:val="00F9249F"/>
    <w:pPr>
      <w:suppressAutoHyphens w:val="0"/>
      <w:spacing w:after="0" w:line="240" w:lineRule="auto"/>
      <w:ind w:leftChars="0" w:left="0" w:firstLineChars="0" w:firstLine="0"/>
      <w:jc w:val="both"/>
      <w:textDirection w:val="lrTb"/>
      <w:textAlignment w:val="auto"/>
      <w:outlineLvl w:val="9"/>
    </w:pPr>
    <w:rPr>
      <w:rFonts w:ascii="Times New Roman" w:eastAsia="Times New Roman" w:hAnsi="Times New Roman" w:cs="Times New Roman"/>
      <w:position w:val="0"/>
      <w:sz w:val="18"/>
      <w:szCs w:val="24"/>
    </w:rPr>
  </w:style>
  <w:style w:type="paragraph" w:customStyle="1" w:styleId="TableCaption">
    <w:name w:val="Table_Caption"/>
    <w:basedOn w:val="Normal"/>
    <w:rsid w:val="003042E8"/>
    <w:pPr>
      <w:keepNext/>
      <w:suppressAutoHyphens w:val="0"/>
      <w:spacing w:before="240" w:after="12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20"/>
      <w:szCs w:val="24"/>
      <w:lang w:val="en-GB"/>
    </w:rPr>
  </w:style>
  <w:style w:type="character" w:customStyle="1" w:styleId="Heading3Char">
    <w:name w:val="Heading 3 Char"/>
    <w:basedOn w:val="DefaultParagraphFont"/>
    <w:link w:val="Heading3"/>
    <w:uiPriority w:val="9"/>
    <w:rsid w:val="0095244F"/>
    <w:rPr>
      <w:b/>
      <w:position w:val="-1"/>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AbstractText">
    <w:name w:val="Abstract Text"/>
    <w:basedOn w:val="Normal"/>
    <w:rsid w:val="00F9249F"/>
    <w:pPr>
      <w:suppressAutoHyphens w:val="0"/>
      <w:spacing w:after="0" w:line="240" w:lineRule="auto"/>
      <w:ind w:leftChars="0" w:left="0" w:firstLineChars="0" w:firstLine="0"/>
      <w:jc w:val="both"/>
      <w:textDirection w:val="lrTb"/>
      <w:textAlignment w:val="auto"/>
      <w:outlineLvl w:val="9"/>
    </w:pPr>
    <w:rPr>
      <w:rFonts w:ascii="Times New Roman" w:eastAsia="Times New Roman" w:hAnsi="Times New Roman" w:cs="Times New Roman"/>
      <w:position w:val="0"/>
      <w:sz w:val="18"/>
      <w:szCs w:val="24"/>
    </w:rPr>
  </w:style>
  <w:style w:type="paragraph" w:customStyle="1" w:styleId="TableCaption">
    <w:name w:val="Table_Caption"/>
    <w:basedOn w:val="Normal"/>
    <w:rsid w:val="003042E8"/>
    <w:pPr>
      <w:keepNext/>
      <w:suppressAutoHyphens w:val="0"/>
      <w:spacing w:before="240" w:after="120" w:line="240" w:lineRule="auto"/>
      <w:ind w:leftChars="0" w:left="0" w:firstLineChars="0" w:firstLine="0"/>
      <w:jc w:val="center"/>
      <w:textDirection w:val="lrTb"/>
      <w:textAlignment w:val="auto"/>
      <w:outlineLvl w:val="9"/>
    </w:pPr>
    <w:rPr>
      <w:rFonts w:ascii="Times New Roman" w:eastAsia="Times New Roman" w:hAnsi="Times New Roman" w:cs="Times New Roman"/>
      <w:position w:val="0"/>
      <w:sz w:val="20"/>
      <w:szCs w:val="24"/>
      <w:lang w:val="en-GB"/>
    </w:rPr>
  </w:style>
  <w:style w:type="character" w:customStyle="1" w:styleId="Heading3Char">
    <w:name w:val="Heading 3 Char"/>
    <w:basedOn w:val="DefaultParagraphFont"/>
    <w:link w:val="Heading3"/>
    <w:uiPriority w:val="9"/>
    <w:rsid w:val="0095244F"/>
    <w:rPr>
      <w:b/>
      <w:position w:val="-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6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9-15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DD183A-BF33-49DF-AEBF-E8FCD6D6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7</cp:revision>
  <cp:lastPrinted>2019-09-17T01:31:00Z</cp:lastPrinted>
  <dcterms:created xsi:type="dcterms:W3CDTF">2019-11-24T03:57:00Z</dcterms:created>
  <dcterms:modified xsi:type="dcterms:W3CDTF">2019-11-25T10:56:00Z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