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605" w:rsidRPr="003D7365" w:rsidRDefault="003D5129" w:rsidP="00C03A38">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color w:val="000000"/>
        </w:rPr>
      </w:pPr>
      <w:r w:rsidRPr="003D7365">
        <w:rPr>
          <w:rFonts w:ascii="Times New Roman" w:eastAsia="Times New Roman" w:hAnsi="Times New Roman" w:cs="Times New Roman"/>
          <w:b/>
          <w:noProof/>
          <w:color w:val="000000"/>
          <w:lang w:val="en-MY" w:eastAsia="en-MY"/>
        </w:rPr>
        <w:drawing>
          <wp:inline distT="0" distB="0" distL="0" distR="0">
            <wp:extent cx="5701553" cy="495300"/>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6639" cy="495742"/>
                    </a:xfrm>
                    <a:prstGeom prst="rect">
                      <a:avLst/>
                    </a:prstGeom>
                    <a:noFill/>
                    <a:ln>
                      <a:noFill/>
                    </a:ln>
                  </pic:spPr>
                </pic:pic>
              </a:graphicData>
            </a:graphic>
          </wp:inline>
        </w:drawing>
      </w:r>
    </w:p>
    <w:p w:rsidR="00840605" w:rsidRPr="003D7365" w:rsidRDefault="00840605"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rPr>
      </w:pPr>
    </w:p>
    <w:p w:rsidR="00F10366" w:rsidRDefault="0055686C" w:rsidP="00C03A38">
      <w:pPr>
        <w:spacing w:after="0" w:line="240" w:lineRule="auto"/>
        <w:ind w:leftChars="0" w:left="3" w:hanging="3"/>
        <w:contextualSpacing/>
        <w:jc w:val="center"/>
        <w:rPr>
          <w:rFonts w:ascii="Times New Roman" w:hAnsi="Times New Roman" w:cs="Times New Roman"/>
          <w:b/>
          <w:sz w:val="28"/>
          <w:szCs w:val="28"/>
        </w:rPr>
      </w:pPr>
      <w:r w:rsidRPr="003D7365">
        <w:rPr>
          <w:rFonts w:ascii="Times New Roman" w:hAnsi="Times New Roman" w:cs="Times New Roman"/>
          <w:b/>
          <w:sz w:val="28"/>
          <w:szCs w:val="28"/>
        </w:rPr>
        <w:t>Impak</w:t>
      </w:r>
      <w:r w:rsidR="00080F69">
        <w:rPr>
          <w:rFonts w:ascii="Times New Roman" w:hAnsi="Times New Roman" w:cs="Times New Roman"/>
          <w:b/>
          <w:sz w:val="28"/>
          <w:szCs w:val="28"/>
        </w:rPr>
        <w:t xml:space="preserve"> persempadanan semula bahagian pilihan raya terhadap pola pengundian dalam pilihan raya umum ke-14 d</w:t>
      </w:r>
      <w:r w:rsidRPr="003D7365">
        <w:rPr>
          <w:rFonts w:ascii="Times New Roman" w:hAnsi="Times New Roman" w:cs="Times New Roman"/>
          <w:b/>
          <w:sz w:val="28"/>
          <w:szCs w:val="28"/>
        </w:rPr>
        <w:t>i</w:t>
      </w:r>
      <w:r w:rsidR="00080F69">
        <w:rPr>
          <w:rFonts w:ascii="Times New Roman" w:hAnsi="Times New Roman" w:cs="Times New Roman"/>
          <w:b/>
          <w:sz w:val="28"/>
          <w:szCs w:val="28"/>
        </w:rPr>
        <w:t xml:space="preserve"> kawasan </w:t>
      </w:r>
    </w:p>
    <w:p w:rsidR="00EF6BF7" w:rsidRPr="003D7365" w:rsidRDefault="00080F69" w:rsidP="00C03A38">
      <w:pPr>
        <w:spacing w:after="0" w:line="240" w:lineRule="auto"/>
        <w:ind w:leftChars="0" w:left="3" w:hanging="3"/>
        <w:contextualSpacing/>
        <w:jc w:val="center"/>
        <w:rPr>
          <w:rFonts w:ascii="Times New Roman" w:hAnsi="Times New Roman" w:cs="Times New Roman"/>
          <w:b/>
          <w:sz w:val="28"/>
          <w:szCs w:val="28"/>
        </w:rPr>
      </w:pPr>
      <w:r>
        <w:rPr>
          <w:rFonts w:ascii="Times New Roman" w:hAnsi="Times New Roman" w:cs="Times New Roman"/>
          <w:b/>
          <w:sz w:val="28"/>
          <w:szCs w:val="28"/>
        </w:rPr>
        <w:t>DUN Kadok d</w:t>
      </w:r>
      <w:r w:rsidR="0055686C" w:rsidRPr="003D7365">
        <w:rPr>
          <w:rFonts w:ascii="Times New Roman" w:hAnsi="Times New Roman" w:cs="Times New Roman"/>
          <w:b/>
          <w:sz w:val="28"/>
          <w:szCs w:val="28"/>
        </w:rPr>
        <w:t>an Melor</w:t>
      </w:r>
      <w:r>
        <w:rPr>
          <w:rFonts w:ascii="Times New Roman" w:hAnsi="Times New Roman" w:cs="Times New Roman"/>
          <w:b/>
          <w:sz w:val="28"/>
          <w:szCs w:val="28"/>
        </w:rPr>
        <w:t>, Kelantan</w:t>
      </w:r>
    </w:p>
    <w:p w:rsidR="00840605" w:rsidRPr="003D7365" w:rsidRDefault="00840605" w:rsidP="00C03A38">
      <w:pPr>
        <w:pBdr>
          <w:top w:val="nil"/>
          <w:left w:val="nil"/>
          <w:bottom w:val="nil"/>
          <w:right w:val="nil"/>
          <w:between w:val="nil"/>
        </w:pBdr>
        <w:spacing w:after="0" w:line="240" w:lineRule="auto"/>
        <w:ind w:leftChars="0" w:left="2" w:hanging="2"/>
        <w:contextualSpacing/>
        <w:jc w:val="center"/>
        <w:rPr>
          <w:rFonts w:ascii="Times New Roman" w:eastAsia="Times New Roman" w:hAnsi="Times New Roman" w:cs="Times New Roman"/>
          <w:color w:val="000000"/>
        </w:rPr>
      </w:pPr>
    </w:p>
    <w:p w:rsidR="00EF6BF7" w:rsidRDefault="00AD475B" w:rsidP="00C03A38">
      <w:pPr>
        <w:pStyle w:val="NoSpacing"/>
        <w:spacing w:after="0" w:line="240" w:lineRule="auto"/>
        <w:ind w:leftChars="0" w:left="2" w:hanging="2"/>
        <w:contextualSpacing/>
        <w:jc w:val="center"/>
        <w:rPr>
          <w:rFonts w:ascii="Times New Roman" w:hAnsi="Times New Roman" w:cs="Times New Roman"/>
          <w:vertAlign w:val="superscript"/>
        </w:rPr>
      </w:pPr>
      <w:r w:rsidRPr="00AD475B">
        <w:rPr>
          <w:rFonts w:ascii="Times New Roman" w:hAnsi="Times New Roman" w:cs="Times New Roman"/>
          <w:lang w:val="en-GB"/>
        </w:rPr>
        <w:t xml:space="preserve">Mohd </w:t>
      </w:r>
      <w:proofErr w:type="gramStart"/>
      <w:r w:rsidRPr="00AD475B">
        <w:rPr>
          <w:rFonts w:ascii="Times New Roman" w:hAnsi="Times New Roman" w:cs="Times New Roman"/>
          <w:lang w:val="en-GB"/>
        </w:rPr>
        <w:t>Nor</w:t>
      </w:r>
      <w:proofErr w:type="gramEnd"/>
      <w:r w:rsidRPr="00AD475B">
        <w:rPr>
          <w:rFonts w:ascii="Times New Roman" w:hAnsi="Times New Roman" w:cs="Times New Roman"/>
          <w:lang w:val="en-GB"/>
        </w:rPr>
        <w:t xml:space="preserve"> Hafis Ahmad Pauzan</w:t>
      </w:r>
      <w:r w:rsidR="002B470B">
        <w:rPr>
          <w:rFonts w:ascii="Times New Roman" w:hAnsi="Times New Roman" w:cs="Times New Roman"/>
          <w:vertAlign w:val="superscript"/>
        </w:rPr>
        <w:t>1</w:t>
      </w:r>
      <w:r w:rsidR="00EF6BF7" w:rsidRPr="00AD475B">
        <w:rPr>
          <w:rFonts w:ascii="Times New Roman" w:hAnsi="Times New Roman" w:cs="Times New Roman"/>
        </w:rPr>
        <w:t>, Junaidi A</w:t>
      </w:r>
      <w:r w:rsidR="002B470B">
        <w:rPr>
          <w:rFonts w:ascii="Times New Roman" w:hAnsi="Times New Roman" w:cs="Times New Roman"/>
        </w:rPr>
        <w:t>wang Besar</w:t>
      </w:r>
      <w:r w:rsidR="002B470B">
        <w:rPr>
          <w:rFonts w:ascii="Times New Roman" w:hAnsi="Times New Roman" w:cs="Times New Roman"/>
          <w:vertAlign w:val="superscript"/>
        </w:rPr>
        <w:t>1</w:t>
      </w:r>
      <w:r w:rsidR="00EF6BF7" w:rsidRPr="00AD475B">
        <w:rPr>
          <w:rFonts w:ascii="Times New Roman" w:hAnsi="Times New Roman" w:cs="Times New Roman"/>
        </w:rPr>
        <w:t>, Hamzah J</w:t>
      </w:r>
      <w:r w:rsidR="002B470B">
        <w:rPr>
          <w:rFonts w:ascii="Times New Roman" w:hAnsi="Times New Roman" w:cs="Times New Roman"/>
        </w:rPr>
        <w:t>usoh</w:t>
      </w:r>
      <w:r w:rsidR="002B470B">
        <w:rPr>
          <w:rFonts w:ascii="Times New Roman" w:hAnsi="Times New Roman" w:cs="Times New Roman"/>
          <w:vertAlign w:val="superscript"/>
        </w:rPr>
        <w:t>2</w:t>
      </w:r>
    </w:p>
    <w:p w:rsidR="002B470B" w:rsidRPr="002B470B" w:rsidRDefault="002B470B" w:rsidP="00C03A38">
      <w:pPr>
        <w:pStyle w:val="NoSpacing"/>
        <w:spacing w:after="0" w:line="240" w:lineRule="auto"/>
        <w:ind w:leftChars="0" w:left="2" w:hanging="2"/>
        <w:contextualSpacing/>
        <w:jc w:val="center"/>
        <w:rPr>
          <w:rFonts w:ascii="Times New Roman" w:hAnsi="Times New Roman" w:cs="Times New Roman"/>
          <w:vertAlign w:val="superscript"/>
        </w:rPr>
      </w:pPr>
    </w:p>
    <w:p w:rsidR="00BF2172" w:rsidRDefault="00AD475B" w:rsidP="00C03A38">
      <w:pPr>
        <w:pStyle w:val="NoSpacing"/>
        <w:spacing w:after="0" w:line="240" w:lineRule="auto"/>
        <w:ind w:leftChars="0" w:left="2" w:hanging="2"/>
        <w:contextualSpacing/>
        <w:jc w:val="center"/>
        <w:rPr>
          <w:rFonts w:ascii="Times New Roman" w:hAnsi="Times New Roman" w:cs="Times New Roman"/>
          <w:lang w:val="ms-MY"/>
        </w:rPr>
      </w:pPr>
      <w:r w:rsidRPr="00AD475B">
        <w:rPr>
          <w:rFonts w:ascii="Times New Roman" w:hAnsi="Times New Roman" w:cs="Times New Roman"/>
          <w:vertAlign w:val="superscript"/>
          <w:lang w:val="ms-MY"/>
        </w:rPr>
        <w:t>1</w:t>
      </w:r>
      <w:r w:rsidRPr="00AD475B">
        <w:rPr>
          <w:rFonts w:ascii="Times New Roman" w:hAnsi="Times New Roman" w:cs="Times New Roman"/>
          <w:lang w:val="ms-MY"/>
        </w:rPr>
        <w:t>Program Geografi, Pusat Kajian Pembangunan</w:t>
      </w:r>
      <w:r w:rsidR="002B470B">
        <w:rPr>
          <w:rFonts w:ascii="Times New Roman" w:hAnsi="Times New Roman" w:cs="Times New Roman"/>
          <w:lang w:val="ms-MY"/>
        </w:rPr>
        <w:t>, Sosial dan Persekitaran</w:t>
      </w:r>
      <w:r w:rsidRPr="00AD475B">
        <w:rPr>
          <w:rFonts w:ascii="Times New Roman" w:hAnsi="Times New Roman" w:cs="Times New Roman"/>
          <w:lang w:val="ms-MY"/>
        </w:rPr>
        <w:t>,</w:t>
      </w:r>
      <w:r w:rsidR="00BF2172">
        <w:rPr>
          <w:rFonts w:ascii="Times New Roman" w:hAnsi="Times New Roman" w:cs="Times New Roman"/>
          <w:lang w:val="ms-MY"/>
        </w:rPr>
        <w:t xml:space="preserve"> </w:t>
      </w:r>
    </w:p>
    <w:p w:rsidR="00AD475B" w:rsidRDefault="00AD475B" w:rsidP="00C03A38">
      <w:pPr>
        <w:pStyle w:val="NoSpacing"/>
        <w:spacing w:after="0" w:line="240" w:lineRule="auto"/>
        <w:ind w:leftChars="0" w:left="2" w:hanging="2"/>
        <w:contextualSpacing/>
        <w:jc w:val="center"/>
        <w:rPr>
          <w:rFonts w:ascii="Times New Roman" w:hAnsi="Times New Roman" w:cs="Times New Roman"/>
          <w:lang w:val="ms-MY"/>
        </w:rPr>
      </w:pPr>
      <w:r w:rsidRPr="00AD475B">
        <w:rPr>
          <w:rFonts w:ascii="Times New Roman" w:hAnsi="Times New Roman" w:cs="Times New Roman"/>
          <w:lang w:val="ms-MY"/>
        </w:rPr>
        <w:t>Fakulti Sains Sosial d</w:t>
      </w:r>
      <w:r w:rsidR="002B470B">
        <w:rPr>
          <w:rFonts w:ascii="Times New Roman" w:hAnsi="Times New Roman" w:cs="Times New Roman"/>
          <w:lang w:val="ms-MY"/>
        </w:rPr>
        <w:t>an Kemanusiaan</w:t>
      </w:r>
      <w:r w:rsidRPr="00AD475B">
        <w:rPr>
          <w:rFonts w:ascii="Times New Roman" w:hAnsi="Times New Roman" w:cs="Times New Roman"/>
          <w:lang w:val="ms-MY"/>
        </w:rPr>
        <w:t>,</w:t>
      </w:r>
      <w:r w:rsidR="002B470B">
        <w:rPr>
          <w:rFonts w:ascii="Times New Roman" w:hAnsi="Times New Roman" w:cs="Times New Roman"/>
          <w:lang w:val="ms-MY"/>
        </w:rPr>
        <w:t xml:space="preserve"> </w:t>
      </w:r>
      <w:r w:rsidRPr="00AD475B">
        <w:rPr>
          <w:rFonts w:ascii="Times New Roman" w:hAnsi="Times New Roman" w:cs="Times New Roman"/>
          <w:lang w:val="ms-MY"/>
        </w:rPr>
        <w:t>Univ</w:t>
      </w:r>
      <w:r w:rsidR="002B470B">
        <w:rPr>
          <w:rFonts w:ascii="Times New Roman" w:hAnsi="Times New Roman" w:cs="Times New Roman"/>
          <w:lang w:val="ms-MY"/>
        </w:rPr>
        <w:t>ersiti Kebangsaan Malaysia</w:t>
      </w:r>
    </w:p>
    <w:p w:rsidR="00BF2172" w:rsidRDefault="002B470B" w:rsidP="00C03A38">
      <w:pPr>
        <w:pStyle w:val="NoSpacing"/>
        <w:spacing w:after="0" w:line="240" w:lineRule="auto"/>
        <w:ind w:leftChars="0" w:left="2" w:hanging="2"/>
        <w:contextualSpacing/>
        <w:jc w:val="center"/>
        <w:rPr>
          <w:rFonts w:ascii="Times New Roman" w:hAnsi="Times New Roman" w:cs="Times New Roman"/>
          <w:lang w:val="ms-MY"/>
        </w:rPr>
      </w:pPr>
      <w:r>
        <w:rPr>
          <w:rFonts w:ascii="Times New Roman" w:hAnsi="Times New Roman" w:cs="Times New Roman"/>
          <w:vertAlign w:val="superscript"/>
          <w:lang w:val="ms-MY"/>
        </w:rPr>
        <w:t>2</w:t>
      </w:r>
      <w:r>
        <w:rPr>
          <w:rFonts w:ascii="Times New Roman" w:hAnsi="Times New Roman" w:cs="Times New Roman"/>
          <w:lang w:val="ms-MY"/>
        </w:rPr>
        <w:t>Program Sains Pembangunan</w:t>
      </w:r>
      <w:r w:rsidRPr="00AD475B">
        <w:rPr>
          <w:rFonts w:ascii="Times New Roman" w:hAnsi="Times New Roman" w:cs="Times New Roman"/>
          <w:lang w:val="ms-MY"/>
        </w:rPr>
        <w:t>, Pusat Kajian Pembangunan</w:t>
      </w:r>
      <w:r>
        <w:rPr>
          <w:rFonts w:ascii="Times New Roman" w:hAnsi="Times New Roman" w:cs="Times New Roman"/>
          <w:lang w:val="ms-MY"/>
        </w:rPr>
        <w:t>, Sosial dan Persekitaran</w:t>
      </w:r>
      <w:r w:rsidRPr="00AD475B">
        <w:rPr>
          <w:rFonts w:ascii="Times New Roman" w:hAnsi="Times New Roman" w:cs="Times New Roman"/>
          <w:lang w:val="ms-MY"/>
        </w:rPr>
        <w:t>,</w:t>
      </w:r>
      <w:r>
        <w:rPr>
          <w:rFonts w:ascii="Times New Roman" w:hAnsi="Times New Roman" w:cs="Times New Roman"/>
          <w:lang w:val="ms-MY"/>
        </w:rPr>
        <w:t xml:space="preserve"> </w:t>
      </w:r>
    </w:p>
    <w:p w:rsidR="002B470B" w:rsidRDefault="002B470B" w:rsidP="00C03A38">
      <w:pPr>
        <w:pStyle w:val="NoSpacing"/>
        <w:spacing w:after="0" w:line="240" w:lineRule="auto"/>
        <w:ind w:leftChars="0" w:left="2" w:hanging="2"/>
        <w:contextualSpacing/>
        <w:jc w:val="center"/>
        <w:rPr>
          <w:rFonts w:ascii="Times New Roman" w:hAnsi="Times New Roman" w:cs="Times New Roman"/>
          <w:lang w:val="ms-MY"/>
        </w:rPr>
      </w:pPr>
      <w:r w:rsidRPr="00AD475B">
        <w:rPr>
          <w:rFonts w:ascii="Times New Roman" w:hAnsi="Times New Roman" w:cs="Times New Roman"/>
          <w:lang w:val="ms-MY"/>
        </w:rPr>
        <w:t>Fakulti Sains Sosial d</w:t>
      </w:r>
      <w:r>
        <w:rPr>
          <w:rFonts w:ascii="Times New Roman" w:hAnsi="Times New Roman" w:cs="Times New Roman"/>
          <w:lang w:val="ms-MY"/>
        </w:rPr>
        <w:t>an Kemanusiaan</w:t>
      </w:r>
      <w:r w:rsidRPr="00AD475B">
        <w:rPr>
          <w:rFonts w:ascii="Times New Roman" w:hAnsi="Times New Roman" w:cs="Times New Roman"/>
          <w:lang w:val="ms-MY"/>
        </w:rPr>
        <w:t>,</w:t>
      </w:r>
      <w:r>
        <w:rPr>
          <w:rFonts w:ascii="Times New Roman" w:hAnsi="Times New Roman" w:cs="Times New Roman"/>
          <w:lang w:val="ms-MY"/>
        </w:rPr>
        <w:t xml:space="preserve"> </w:t>
      </w:r>
      <w:r w:rsidRPr="00AD475B">
        <w:rPr>
          <w:rFonts w:ascii="Times New Roman" w:hAnsi="Times New Roman" w:cs="Times New Roman"/>
          <w:lang w:val="ms-MY"/>
        </w:rPr>
        <w:t>Univ</w:t>
      </w:r>
      <w:r>
        <w:rPr>
          <w:rFonts w:ascii="Times New Roman" w:hAnsi="Times New Roman" w:cs="Times New Roman"/>
          <w:lang w:val="ms-MY"/>
        </w:rPr>
        <w:t>ersiti Kebangsaan Malaysia</w:t>
      </w:r>
    </w:p>
    <w:p w:rsidR="00C51B1C" w:rsidRPr="00AD475B" w:rsidRDefault="00C51B1C" w:rsidP="00C03A38">
      <w:pPr>
        <w:pStyle w:val="NoSpacing"/>
        <w:spacing w:after="0" w:line="240" w:lineRule="auto"/>
        <w:ind w:leftChars="0" w:left="2" w:hanging="2"/>
        <w:contextualSpacing/>
        <w:jc w:val="center"/>
        <w:rPr>
          <w:rFonts w:ascii="Times New Roman" w:hAnsi="Times New Roman" w:cs="Times New Roman"/>
          <w:lang w:val="ms-MY"/>
        </w:rPr>
      </w:pPr>
    </w:p>
    <w:p w:rsidR="00840605" w:rsidRPr="00AD475B" w:rsidRDefault="00AD776B" w:rsidP="00C03A38">
      <w:pPr>
        <w:pStyle w:val="NoSpacing"/>
        <w:spacing w:after="0" w:line="240" w:lineRule="auto"/>
        <w:ind w:leftChars="0" w:left="2" w:hanging="2"/>
        <w:contextualSpacing/>
        <w:jc w:val="center"/>
        <w:rPr>
          <w:rFonts w:ascii="Times New Roman" w:hAnsi="Times New Roman"/>
          <w:i/>
          <w:iCs/>
        </w:rPr>
      </w:pPr>
      <w:r>
        <w:rPr>
          <w:rFonts w:ascii="Times New Roman" w:hAnsi="Times New Roman" w:cs="Times New Roman"/>
        </w:rPr>
        <w:t>Corresponde</w:t>
      </w:r>
      <w:r w:rsidR="00D06890">
        <w:rPr>
          <w:rFonts w:ascii="Times New Roman" w:hAnsi="Times New Roman" w:cs="Times New Roman"/>
        </w:rPr>
        <w:t>nce</w:t>
      </w:r>
      <w:r w:rsidR="00EF6BF7" w:rsidRPr="00AD475B">
        <w:rPr>
          <w:rFonts w:ascii="Times New Roman" w:hAnsi="Times New Roman" w:cs="Times New Roman"/>
        </w:rPr>
        <w:t xml:space="preserve">: </w:t>
      </w:r>
      <w:r w:rsidR="00AD475B" w:rsidRPr="00AD475B">
        <w:rPr>
          <w:rFonts w:ascii="Times New Roman" w:hAnsi="Times New Roman"/>
        </w:rPr>
        <w:t xml:space="preserve">Junaidi Awang Besar (email: </w:t>
      </w:r>
      <w:hyperlink r:id="rId10" w:history="1">
        <w:r w:rsidR="00AD475B" w:rsidRPr="00246DED">
          <w:rPr>
            <w:rStyle w:val="Hyperlink"/>
            <w:rFonts w:ascii="Times New Roman" w:hAnsi="Times New Roman"/>
            <w:iCs/>
            <w:color w:val="auto"/>
            <w:u w:val="none"/>
          </w:rPr>
          <w:t>jab@ukm.edu.my</w:t>
        </w:r>
      </w:hyperlink>
      <w:r w:rsidR="00AD475B" w:rsidRPr="00246DED">
        <w:rPr>
          <w:rFonts w:ascii="Times New Roman" w:hAnsi="Times New Roman"/>
          <w:iCs/>
        </w:rPr>
        <w:t>)</w:t>
      </w:r>
    </w:p>
    <w:p w:rsidR="00080F69" w:rsidRDefault="00080F69" w:rsidP="00C03A38">
      <w:pPr>
        <w:pStyle w:val="NoSpacing"/>
        <w:spacing w:after="0" w:line="240" w:lineRule="auto"/>
        <w:ind w:leftChars="0" w:left="2" w:hanging="2"/>
        <w:contextualSpacing/>
        <w:jc w:val="center"/>
        <w:rPr>
          <w:rFonts w:ascii="Times New Roman" w:eastAsia="Times New Roman" w:hAnsi="Times New Roman" w:cs="Times New Roman"/>
          <w:color w:val="000000"/>
        </w:rPr>
      </w:pPr>
    </w:p>
    <w:p w:rsidR="00757427" w:rsidRPr="003D7365" w:rsidRDefault="00757427" w:rsidP="00C03A38">
      <w:pPr>
        <w:pStyle w:val="NoSpacing"/>
        <w:spacing w:after="0" w:line="240" w:lineRule="auto"/>
        <w:ind w:leftChars="0" w:left="2" w:hanging="2"/>
        <w:contextualSpacing/>
        <w:jc w:val="center"/>
        <w:rPr>
          <w:rFonts w:ascii="Times New Roman" w:eastAsia="Times New Roman" w:hAnsi="Times New Roman" w:cs="Times New Roman"/>
          <w:color w:val="000000"/>
        </w:rPr>
      </w:pPr>
    </w:p>
    <w:p w:rsidR="00E11F90" w:rsidRPr="003D1FA7" w:rsidRDefault="00E11F90" w:rsidP="00C03A38">
      <w:pPr>
        <w:spacing w:after="0" w:line="240" w:lineRule="auto"/>
        <w:ind w:leftChars="0" w:left="2" w:hanging="2"/>
        <w:jc w:val="both"/>
        <w:rPr>
          <w:rFonts w:ascii="Times New Roman" w:eastAsia="Times New Roman" w:hAnsi="Times New Roman" w:cs="Times New Roman"/>
        </w:rPr>
      </w:pPr>
      <w:r w:rsidRPr="003D1FA7">
        <w:rPr>
          <w:rFonts w:ascii="Times New Roman" w:hAnsi="Times New Roman" w:cs="Times New Roman"/>
          <w:color w:val="000000"/>
        </w:rPr>
        <w:t>Received: </w:t>
      </w:r>
      <w:r w:rsidR="003D1FA7" w:rsidRPr="003D1FA7">
        <w:rPr>
          <w:rFonts w:ascii="Times New Roman" w:hAnsi="Times New Roman" w:cs="Times New Roman"/>
          <w:color w:val="000000"/>
        </w:rPr>
        <w:t>05</w:t>
      </w:r>
      <w:r w:rsidRPr="003D1FA7">
        <w:rPr>
          <w:rFonts w:ascii="Times New Roman" w:hAnsi="Times New Roman" w:cs="Times New Roman"/>
          <w:color w:val="000000"/>
        </w:rPr>
        <w:t xml:space="preserve"> </w:t>
      </w:r>
      <w:r w:rsidR="003D1FA7" w:rsidRPr="003D1FA7">
        <w:rPr>
          <w:rFonts w:ascii="Times New Roman" w:hAnsi="Times New Roman" w:cs="Times New Roman"/>
          <w:color w:val="000000"/>
        </w:rPr>
        <w:t>May</w:t>
      </w:r>
      <w:r w:rsidRPr="003D1FA7">
        <w:rPr>
          <w:rFonts w:ascii="Times New Roman" w:hAnsi="Times New Roman" w:cs="Times New Roman"/>
          <w:color w:val="000000"/>
        </w:rPr>
        <w:t xml:space="preserve"> 2020; Accepted: </w:t>
      </w:r>
      <w:r w:rsidR="003D1FA7" w:rsidRPr="003D1FA7">
        <w:rPr>
          <w:rFonts w:ascii="Times New Roman" w:hAnsi="Times New Roman" w:cs="Times New Roman"/>
          <w:color w:val="000000"/>
        </w:rPr>
        <w:t>27</w:t>
      </w:r>
      <w:r w:rsidRPr="003D1FA7">
        <w:rPr>
          <w:rFonts w:ascii="Times New Roman" w:hAnsi="Times New Roman" w:cs="Times New Roman"/>
          <w:color w:val="000000"/>
        </w:rPr>
        <w:t xml:space="preserve"> </w:t>
      </w:r>
      <w:r w:rsidR="003D1FA7" w:rsidRPr="003D1FA7">
        <w:rPr>
          <w:rFonts w:ascii="Times New Roman" w:hAnsi="Times New Roman" w:cs="Times New Roman"/>
          <w:color w:val="000000"/>
        </w:rPr>
        <w:t>May</w:t>
      </w:r>
      <w:r w:rsidRPr="003D1FA7">
        <w:rPr>
          <w:rFonts w:ascii="Times New Roman" w:hAnsi="Times New Roman" w:cs="Times New Roman"/>
          <w:color w:val="000000"/>
        </w:rPr>
        <w:t xml:space="preserve"> 2021; Published: 29 May 2021</w:t>
      </w:r>
      <w:r w:rsidRPr="003D1FA7">
        <w:rPr>
          <w:rFonts w:ascii="Times New Roman" w:eastAsia="Times New Roman" w:hAnsi="Times New Roman" w:cs="Times New Roman"/>
        </w:rPr>
        <w:t xml:space="preserve"> </w:t>
      </w:r>
    </w:p>
    <w:p w:rsidR="002B470B" w:rsidRPr="001A331F" w:rsidRDefault="002B470B" w:rsidP="00C03A38">
      <w:pPr>
        <w:pStyle w:val="NoSpacing"/>
        <w:spacing w:after="0" w:line="240" w:lineRule="auto"/>
        <w:ind w:leftChars="0" w:left="2" w:hanging="2"/>
        <w:contextualSpacing/>
        <w:jc w:val="both"/>
        <w:rPr>
          <w:rFonts w:ascii="Times New Roman" w:hAnsi="Times New Roman"/>
        </w:rPr>
      </w:pPr>
    </w:p>
    <w:p w:rsidR="00246DED" w:rsidRPr="00246DED" w:rsidRDefault="00246DED" w:rsidP="00C03A38">
      <w:pPr>
        <w:pStyle w:val="NoSpacing"/>
        <w:spacing w:after="0" w:line="240" w:lineRule="auto"/>
        <w:ind w:leftChars="0" w:left="2" w:hanging="2"/>
        <w:contextualSpacing/>
        <w:jc w:val="both"/>
        <w:rPr>
          <w:rFonts w:ascii="Times New Roman" w:hAnsi="Times New Roman" w:cs="Times New Roman"/>
        </w:rPr>
      </w:pPr>
    </w:p>
    <w:p w:rsidR="00EF6BF7" w:rsidRPr="003D7365" w:rsidRDefault="00EF6BF7" w:rsidP="00C03A38">
      <w:pPr>
        <w:pStyle w:val="NoSpacing"/>
        <w:spacing w:after="0" w:line="240" w:lineRule="auto"/>
        <w:ind w:leftChars="0" w:left="2" w:hanging="2"/>
        <w:contextualSpacing/>
        <w:jc w:val="both"/>
        <w:rPr>
          <w:rFonts w:ascii="Times New Roman" w:hAnsi="Times New Roman" w:cs="Times New Roman"/>
          <w:b/>
          <w:sz w:val="24"/>
          <w:szCs w:val="24"/>
        </w:rPr>
      </w:pPr>
      <w:r w:rsidRPr="003D7365">
        <w:rPr>
          <w:rFonts w:ascii="Times New Roman" w:hAnsi="Times New Roman" w:cs="Times New Roman"/>
          <w:b/>
          <w:sz w:val="24"/>
          <w:szCs w:val="24"/>
        </w:rPr>
        <w:t>Abstrak</w:t>
      </w:r>
    </w:p>
    <w:p w:rsidR="00AD776B" w:rsidRDefault="00AD776B" w:rsidP="00C03A38">
      <w:pPr>
        <w:pStyle w:val="NoSpacing"/>
        <w:spacing w:after="0" w:line="240" w:lineRule="auto"/>
        <w:ind w:leftChars="0" w:left="2" w:hanging="2"/>
        <w:contextualSpacing/>
        <w:jc w:val="both"/>
        <w:rPr>
          <w:rFonts w:ascii="Times New Roman" w:hAnsi="Times New Roman" w:cs="Times New Roman"/>
          <w:sz w:val="24"/>
          <w:szCs w:val="24"/>
        </w:rPr>
      </w:pPr>
    </w:p>
    <w:p w:rsidR="00EF6BF7" w:rsidRPr="003D7365" w:rsidRDefault="00080F69" w:rsidP="00C03A38">
      <w:pPr>
        <w:pStyle w:val="NoSpacing"/>
        <w:spacing w:after="0" w:line="240" w:lineRule="auto"/>
        <w:ind w:leftChars="0" w:left="2" w:hanging="2"/>
        <w:contextualSpacing/>
        <w:jc w:val="both"/>
        <w:rPr>
          <w:rFonts w:ascii="Times New Roman" w:hAnsi="Times New Roman" w:cs="Times New Roman"/>
          <w:sz w:val="24"/>
          <w:szCs w:val="24"/>
        </w:rPr>
      </w:pPr>
      <w:r>
        <w:rPr>
          <w:rFonts w:ascii="Times New Roman" w:hAnsi="Times New Roman" w:cs="Times New Roman"/>
          <w:sz w:val="24"/>
          <w:szCs w:val="24"/>
        </w:rPr>
        <w:t>P</w:t>
      </w:r>
      <w:r w:rsidR="00EF6BF7" w:rsidRPr="003D7365">
        <w:rPr>
          <w:rFonts w:ascii="Times New Roman" w:hAnsi="Times New Roman" w:cs="Times New Roman"/>
          <w:sz w:val="24"/>
          <w:szCs w:val="24"/>
        </w:rPr>
        <w:t>ersempadanan semula merupakan salah satu elemen penting dalam sistem pilihan raya bagi sebuah negara yang mengamalkan prinsip demokrasi.</w:t>
      </w:r>
      <w:r w:rsidR="006B6593">
        <w:rPr>
          <w:rFonts w:ascii="Times New Roman" w:hAnsi="Times New Roman" w:cs="Times New Roman"/>
          <w:sz w:val="24"/>
          <w:szCs w:val="24"/>
        </w:rPr>
        <w:t xml:space="preserve"> </w:t>
      </w:r>
      <w:r w:rsidR="00EF6BF7" w:rsidRPr="003D7365">
        <w:rPr>
          <w:rFonts w:ascii="Times New Roman" w:hAnsi="Times New Roman" w:cs="Times New Roman"/>
          <w:sz w:val="24"/>
          <w:szCs w:val="24"/>
        </w:rPr>
        <w:t>Persempadanan merujuk kepada garisan kawasan yang menentukan pembahagian kuasa pentadbiran dan pemetaan.</w:t>
      </w:r>
      <w:r w:rsidR="006B6593">
        <w:rPr>
          <w:rFonts w:ascii="Times New Roman" w:hAnsi="Times New Roman" w:cs="Times New Roman"/>
          <w:sz w:val="24"/>
          <w:szCs w:val="24"/>
        </w:rPr>
        <w:t xml:space="preserve"> </w:t>
      </w:r>
      <w:r w:rsidR="00EF6BF7" w:rsidRPr="003D7365">
        <w:rPr>
          <w:rFonts w:ascii="Times New Roman" w:hAnsi="Times New Roman" w:cs="Times New Roman"/>
          <w:sz w:val="24"/>
          <w:szCs w:val="24"/>
        </w:rPr>
        <w:t>Persempadanan sesuatu kawasan adalah berbeza bergantung kepada keperluan sama</w:t>
      </w:r>
      <w:r w:rsidR="006B6593">
        <w:rPr>
          <w:rFonts w:ascii="Times New Roman" w:hAnsi="Times New Roman" w:cs="Times New Roman"/>
          <w:sz w:val="24"/>
          <w:szCs w:val="24"/>
        </w:rPr>
        <w:t xml:space="preserve"> </w:t>
      </w:r>
      <w:r w:rsidR="00EF6BF7" w:rsidRPr="003D7365">
        <w:rPr>
          <w:rFonts w:ascii="Times New Roman" w:hAnsi="Times New Roman" w:cs="Times New Roman"/>
          <w:sz w:val="24"/>
          <w:szCs w:val="24"/>
        </w:rPr>
        <w:t>ada di bawah bidang kuasa negeri, pihak berkuasa tempatan dan juga sempadan pilihan raya.</w:t>
      </w:r>
      <w:r w:rsidR="006B6593">
        <w:rPr>
          <w:rFonts w:ascii="Times New Roman" w:hAnsi="Times New Roman" w:cs="Times New Roman"/>
          <w:sz w:val="24"/>
          <w:szCs w:val="24"/>
        </w:rPr>
        <w:t xml:space="preserve"> </w:t>
      </w:r>
      <w:r w:rsidR="00892856">
        <w:rPr>
          <w:rFonts w:ascii="Times New Roman" w:hAnsi="Times New Roman" w:cs="Times New Roman"/>
          <w:sz w:val="24"/>
          <w:szCs w:val="24"/>
        </w:rPr>
        <w:t xml:space="preserve">Justeru adalah menjadi tujuan penulisan artikel ini untuk menganalisis impak persempadanan semula bahagian pilihan raya terhadap pola pengundian di kawasan DUN Kadok dan Melor, Kelantan. </w:t>
      </w:r>
      <w:r w:rsidR="00EF6BF7" w:rsidRPr="003D7365">
        <w:rPr>
          <w:rFonts w:ascii="Times New Roman" w:hAnsi="Times New Roman" w:cs="Times New Roman"/>
          <w:sz w:val="24"/>
          <w:szCs w:val="24"/>
        </w:rPr>
        <w:t>Berdasarkan kepada pemerhatian di</w:t>
      </w:r>
      <w:r w:rsidR="00990145">
        <w:rPr>
          <w:rFonts w:ascii="Times New Roman" w:hAnsi="Times New Roman" w:cs="Times New Roman"/>
          <w:sz w:val="24"/>
          <w:szCs w:val="24"/>
        </w:rPr>
        <w:t xml:space="preserve"> </w:t>
      </w:r>
      <w:r w:rsidR="00EF6BF7" w:rsidRPr="003D7365">
        <w:rPr>
          <w:rFonts w:ascii="Times New Roman" w:hAnsi="Times New Roman" w:cs="Times New Roman"/>
          <w:sz w:val="24"/>
          <w:szCs w:val="24"/>
        </w:rPr>
        <w:t>lapangan, sesi temu</w:t>
      </w:r>
      <w:r w:rsidR="00990145">
        <w:rPr>
          <w:rFonts w:ascii="Times New Roman" w:hAnsi="Times New Roman" w:cs="Times New Roman"/>
          <w:sz w:val="24"/>
          <w:szCs w:val="24"/>
        </w:rPr>
        <w:t xml:space="preserve"> </w:t>
      </w:r>
      <w:r w:rsidR="00EF6BF7" w:rsidRPr="003D7365">
        <w:rPr>
          <w:rFonts w:ascii="Times New Roman" w:hAnsi="Times New Roman" w:cs="Times New Roman"/>
          <w:sz w:val="24"/>
          <w:szCs w:val="24"/>
        </w:rPr>
        <w:t xml:space="preserve">bual, ‘scoresheet’ keputusan pilihan raya, kajian perpustakaan dan peratusan bantahan ke atas </w:t>
      </w:r>
      <w:r w:rsidR="00990145">
        <w:rPr>
          <w:rFonts w:ascii="Times New Roman" w:hAnsi="Times New Roman" w:cs="Times New Roman"/>
          <w:sz w:val="24"/>
          <w:szCs w:val="24"/>
        </w:rPr>
        <w:t>pemilih di kawasan terlibat, di</w:t>
      </w:r>
      <w:r w:rsidR="00EF6BF7" w:rsidRPr="003D7365">
        <w:rPr>
          <w:rFonts w:ascii="Times New Roman" w:hAnsi="Times New Roman" w:cs="Times New Roman"/>
          <w:sz w:val="24"/>
          <w:szCs w:val="24"/>
        </w:rPr>
        <w:t>dapati bahawa wujudnya ketidakseimbangan dari segi populasi pemilih di kedua-dua kawasan tersebut.</w:t>
      </w:r>
      <w:r w:rsidR="00246DED">
        <w:rPr>
          <w:rFonts w:ascii="Times New Roman" w:hAnsi="Times New Roman" w:cs="Times New Roman"/>
          <w:sz w:val="24"/>
          <w:szCs w:val="24"/>
        </w:rPr>
        <w:t xml:space="preserve"> </w:t>
      </w:r>
      <w:r w:rsidR="00EF6BF7" w:rsidRPr="003D7365">
        <w:rPr>
          <w:rFonts w:ascii="Times New Roman" w:hAnsi="Times New Roman" w:cs="Times New Roman"/>
          <w:sz w:val="24"/>
          <w:szCs w:val="24"/>
        </w:rPr>
        <w:t xml:space="preserve">Pendefinasian yang sesuai dalam aspek ketidakseimbangan ini dikategorikan sebagai </w:t>
      </w:r>
      <w:r w:rsidR="00EF6BF7" w:rsidRPr="003D7365">
        <w:rPr>
          <w:rFonts w:ascii="Times New Roman" w:hAnsi="Times New Roman" w:cs="Times New Roman"/>
          <w:i/>
          <w:sz w:val="24"/>
          <w:szCs w:val="24"/>
        </w:rPr>
        <w:t>‘</w:t>
      </w:r>
      <w:r w:rsidR="00246DED">
        <w:rPr>
          <w:rFonts w:ascii="Times New Roman" w:hAnsi="Times New Roman" w:cs="Times New Roman"/>
          <w:i/>
          <w:sz w:val="24"/>
          <w:szCs w:val="24"/>
        </w:rPr>
        <w:t>m</w:t>
      </w:r>
      <w:r w:rsidR="00EF6BF7" w:rsidRPr="003D7365">
        <w:rPr>
          <w:rFonts w:ascii="Times New Roman" w:hAnsi="Times New Roman" w:cs="Times New Roman"/>
          <w:i/>
          <w:sz w:val="24"/>
          <w:szCs w:val="24"/>
        </w:rPr>
        <w:t>alapportionment’.</w:t>
      </w:r>
      <w:r w:rsidR="00EF6BF7" w:rsidRPr="003D7365">
        <w:rPr>
          <w:rFonts w:ascii="Times New Roman" w:hAnsi="Times New Roman" w:cs="Times New Roman"/>
          <w:sz w:val="24"/>
          <w:szCs w:val="24"/>
        </w:rPr>
        <w:t xml:space="preserve"> Ianya juga jelas menunjukkan bahawa prinsip ‘one man one vote, one vote one value’ diketepikan sama sekali demi mengukuhkan ku</w:t>
      </w:r>
      <w:r w:rsidR="00990145">
        <w:rPr>
          <w:rFonts w:ascii="Times New Roman" w:hAnsi="Times New Roman" w:cs="Times New Roman"/>
          <w:sz w:val="24"/>
          <w:szCs w:val="24"/>
        </w:rPr>
        <w:t>asa geopolitik sesuatu parti. Ju</w:t>
      </w:r>
      <w:r w:rsidR="00EF6BF7" w:rsidRPr="003D7365">
        <w:rPr>
          <w:rFonts w:ascii="Times New Roman" w:hAnsi="Times New Roman" w:cs="Times New Roman"/>
          <w:sz w:val="24"/>
          <w:szCs w:val="24"/>
        </w:rPr>
        <w:t>steru itu, artikel ini me</w:t>
      </w:r>
      <w:r w:rsidR="00990145">
        <w:rPr>
          <w:rFonts w:ascii="Times New Roman" w:hAnsi="Times New Roman" w:cs="Times New Roman"/>
          <w:sz w:val="24"/>
          <w:szCs w:val="24"/>
        </w:rPr>
        <w:t>n</w:t>
      </w:r>
      <w:r w:rsidR="00EF6BF7" w:rsidRPr="003D7365">
        <w:rPr>
          <w:rFonts w:ascii="Times New Roman" w:hAnsi="Times New Roman" w:cs="Times New Roman"/>
          <w:sz w:val="24"/>
          <w:szCs w:val="24"/>
        </w:rPr>
        <w:t>gupas lebih lanjut mengenai kesan pelaksanaan persempadanan semu</w:t>
      </w:r>
      <w:r w:rsidR="00990145">
        <w:rPr>
          <w:rFonts w:ascii="Times New Roman" w:hAnsi="Times New Roman" w:cs="Times New Roman"/>
          <w:sz w:val="24"/>
          <w:szCs w:val="24"/>
        </w:rPr>
        <w:t>la terhadap</w:t>
      </w:r>
      <w:r w:rsidR="00EF6BF7" w:rsidRPr="003D7365">
        <w:rPr>
          <w:rFonts w:ascii="Times New Roman" w:hAnsi="Times New Roman" w:cs="Times New Roman"/>
          <w:sz w:val="24"/>
          <w:szCs w:val="24"/>
        </w:rPr>
        <w:t xml:space="preserve"> pola pengundian di kawasan DUN Kadok dan Salor</w:t>
      </w:r>
      <w:r w:rsidR="00990145">
        <w:rPr>
          <w:rFonts w:ascii="Times New Roman" w:hAnsi="Times New Roman" w:cs="Times New Roman"/>
          <w:sz w:val="24"/>
          <w:szCs w:val="24"/>
        </w:rPr>
        <w:t>, Kelantan</w:t>
      </w:r>
      <w:r w:rsidR="00EF6BF7" w:rsidRPr="003D7365">
        <w:rPr>
          <w:rFonts w:ascii="Times New Roman" w:hAnsi="Times New Roman" w:cs="Times New Roman"/>
          <w:sz w:val="24"/>
          <w:szCs w:val="24"/>
        </w:rPr>
        <w:t xml:space="preserve"> pada pilihan raya umum yang ke-14.</w:t>
      </w:r>
    </w:p>
    <w:p w:rsidR="00840605" w:rsidRPr="003D7365" w:rsidRDefault="00840605"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sz w:val="24"/>
          <w:szCs w:val="24"/>
        </w:rPr>
      </w:pPr>
    </w:p>
    <w:p w:rsidR="00EF6BF7" w:rsidRPr="003D7365" w:rsidRDefault="00990145" w:rsidP="00C03A38">
      <w:pPr>
        <w:pStyle w:val="NoSpacing"/>
        <w:spacing w:after="0" w:line="240" w:lineRule="auto"/>
        <w:ind w:leftChars="0" w:left="0" w:firstLineChars="0" w:firstLine="0"/>
        <w:contextualSpacing/>
        <w:jc w:val="both"/>
        <w:rPr>
          <w:rFonts w:ascii="Times New Roman" w:hAnsi="Times New Roman" w:cs="Times New Roman"/>
          <w:sz w:val="24"/>
          <w:szCs w:val="24"/>
        </w:rPr>
      </w:pPr>
      <w:bookmarkStart w:id="0" w:name="_heading=h.gjdgxs" w:colFirst="0" w:colLast="0"/>
      <w:bookmarkEnd w:id="0"/>
      <w:r w:rsidRPr="003353DD">
        <w:rPr>
          <w:rFonts w:ascii="Times New Roman" w:hAnsi="Times New Roman" w:cs="Times New Roman"/>
          <w:b/>
          <w:sz w:val="24"/>
          <w:szCs w:val="24"/>
        </w:rPr>
        <w:t>Kata</w:t>
      </w:r>
      <w:r w:rsidR="00CE540C">
        <w:rPr>
          <w:rFonts w:ascii="Times New Roman" w:hAnsi="Times New Roman" w:cs="Times New Roman"/>
          <w:b/>
          <w:sz w:val="24"/>
          <w:szCs w:val="24"/>
        </w:rPr>
        <w:t>k</w:t>
      </w:r>
      <w:r w:rsidRPr="003353DD">
        <w:rPr>
          <w:rFonts w:ascii="Times New Roman" w:hAnsi="Times New Roman" w:cs="Times New Roman"/>
          <w:b/>
          <w:sz w:val="24"/>
          <w:szCs w:val="24"/>
        </w:rPr>
        <w:t>unci</w:t>
      </w:r>
      <w:r w:rsidR="003353DD">
        <w:rPr>
          <w:rFonts w:ascii="Times New Roman" w:hAnsi="Times New Roman" w:cs="Times New Roman"/>
          <w:sz w:val="24"/>
          <w:szCs w:val="24"/>
        </w:rPr>
        <w:t xml:space="preserve">: </w:t>
      </w:r>
      <w:r w:rsidR="00246DED">
        <w:rPr>
          <w:rFonts w:ascii="Times New Roman" w:hAnsi="Times New Roman" w:cs="Times New Roman"/>
          <w:sz w:val="24"/>
          <w:szCs w:val="24"/>
        </w:rPr>
        <w:t xml:space="preserve">Geopolitik, </w:t>
      </w:r>
      <w:r w:rsidR="00246DED">
        <w:rPr>
          <w:rFonts w:ascii="Times New Roman" w:hAnsi="Times New Roman" w:cs="Times New Roman"/>
          <w:i/>
          <w:sz w:val="24"/>
          <w:szCs w:val="24"/>
        </w:rPr>
        <w:t>m</w:t>
      </w:r>
      <w:r w:rsidR="00246DED" w:rsidRPr="003D7365">
        <w:rPr>
          <w:rFonts w:ascii="Times New Roman" w:hAnsi="Times New Roman" w:cs="Times New Roman"/>
          <w:i/>
          <w:sz w:val="24"/>
          <w:szCs w:val="24"/>
        </w:rPr>
        <w:t>alapportionment</w:t>
      </w:r>
      <w:r w:rsidR="00246DED">
        <w:rPr>
          <w:rFonts w:ascii="Times New Roman" w:hAnsi="Times New Roman" w:cs="Times New Roman"/>
          <w:sz w:val="24"/>
          <w:szCs w:val="24"/>
        </w:rPr>
        <w:t>, p</w:t>
      </w:r>
      <w:r w:rsidR="003353DD">
        <w:rPr>
          <w:rFonts w:ascii="Times New Roman" w:hAnsi="Times New Roman" w:cs="Times New Roman"/>
          <w:sz w:val="24"/>
          <w:szCs w:val="24"/>
        </w:rPr>
        <w:t>ersempadanan semula, persempadanan, pilihan r</w:t>
      </w:r>
      <w:r w:rsidR="00EF6BF7" w:rsidRPr="003D7365">
        <w:rPr>
          <w:rFonts w:ascii="Times New Roman" w:hAnsi="Times New Roman" w:cs="Times New Roman"/>
          <w:sz w:val="24"/>
          <w:szCs w:val="24"/>
        </w:rPr>
        <w:t xml:space="preserve">aya, </w:t>
      </w:r>
      <w:r w:rsidR="003353DD">
        <w:rPr>
          <w:rFonts w:ascii="Times New Roman" w:hAnsi="Times New Roman" w:cs="Times New Roman"/>
          <w:sz w:val="24"/>
          <w:szCs w:val="24"/>
        </w:rPr>
        <w:t>pola pengundian</w:t>
      </w:r>
      <w:r w:rsidR="00246DED">
        <w:rPr>
          <w:rFonts w:ascii="Times New Roman" w:hAnsi="Times New Roman" w:cs="Times New Roman"/>
          <w:sz w:val="24"/>
          <w:szCs w:val="24"/>
        </w:rPr>
        <w:t>.</w:t>
      </w:r>
    </w:p>
    <w:p w:rsidR="00840605" w:rsidRDefault="00840605"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sz w:val="24"/>
          <w:szCs w:val="24"/>
        </w:rPr>
      </w:pPr>
    </w:p>
    <w:p w:rsidR="003353DD" w:rsidRDefault="003353DD"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sz w:val="24"/>
          <w:szCs w:val="24"/>
        </w:rPr>
      </w:pPr>
    </w:p>
    <w:p w:rsidR="00BF2172" w:rsidRDefault="00BF2172"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sz w:val="24"/>
          <w:szCs w:val="24"/>
        </w:rPr>
      </w:pPr>
    </w:p>
    <w:p w:rsidR="00BF2172" w:rsidRDefault="00BF2172"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sz w:val="24"/>
          <w:szCs w:val="24"/>
        </w:rPr>
      </w:pPr>
    </w:p>
    <w:p w:rsidR="00BF2172" w:rsidRDefault="00BF2172"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sz w:val="24"/>
          <w:szCs w:val="24"/>
        </w:rPr>
      </w:pPr>
    </w:p>
    <w:p w:rsidR="00BF2172" w:rsidRDefault="00BF2172"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sz w:val="24"/>
          <w:szCs w:val="24"/>
        </w:rPr>
      </w:pPr>
    </w:p>
    <w:p w:rsidR="00BF2172" w:rsidRDefault="00BF2172"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sz w:val="24"/>
          <w:szCs w:val="24"/>
        </w:rPr>
      </w:pPr>
    </w:p>
    <w:p w:rsidR="00BF2172" w:rsidRDefault="00BF2172"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sz w:val="24"/>
          <w:szCs w:val="24"/>
        </w:rPr>
      </w:pPr>
    </w:p>
    <w:p w:rsidR="00A31805" w:rsidRPr="00A31805" w:rsidRDefault="00A31805" w:rsidP="00C03A38">
      <w:pPr>
        <w:pBdr>
          <w:top w:val="nil"/>
          <w:left w:val="nil"/>
          <w:bottom w:val="nil"/>
          <w:right w:val="nil"/>
          <w:between w:val="nil"/>
        </w:pBdr>
        <w:spacing w:after="0" w:line="240" w:lineRule="auto"/>
        <w:ind w:leftChars="0" w:left="3" w:hanging="3"/>
        <w:contextualSpacing/>
        <w:jc w:val="center"/>
        <w:rPr>
          <w:rFonts w:ascii="Times New Roman" w:eastAsia="Times New Roman" w:hAnsi="Times New Roman" w:cs="Times New Roman"/>
          <w:b/>
          <w:color w:val="000000"/>
          <w:sz w:val="28"/>
          <w:szCs w:val="28"/>
        </w:rPr>
      </w:pPr>
      <w:r w:rsidRPr="00A31805">
        <w:rPr>
          <w:rFonts w:ascii="Times New Roman" w:eastAsia="Times New Roman" w:hAnsi="Times New Roman" w:cs="Times New Roman"/>
          <w:b/>
          <w:color w:val="000000"/>
          <w:sz w:val="28"/>
          <w:szCs w:val="28"/>
        </w:rPr>
        <w:lastRenderedPageBreak/>
        <w:t>Impact of electoral redistricting on 14th general election pattern in Kadok and Melor constituencies, Kelantan</w:t>
      </w:r>
    </w:p>
    <w:p w:rsidR="00A31805" w:rsidRDefault="00A31805" w:rsidP="00C03A38">
      <w:pPr>
        <w:pStyle w:val="NoSpacing"/>
        <w:spacing w:after="0" w:line="240" w:lineRule="auto"/>
        <w:ind w:leftChars="0" w:left="2" w:hanging="2"/>
        <w:contextualSpacing/>
        <w:jc w:val="both"/>
        <w:rPr>
          <w:rFonts w:ascii="Times New Roman" w:hAnsi="Times New Roman" w:cs="Times New Roman"/>
          <w:sz w:val="24"/>
          <w:szCs w:val="24"/>
        </w:rPr>
      </w:pPr>
    </w:p>
    <w:p w:rsidR="00246DED" w:rsidRPr="00246DED" w:rsidRDefault="00246DED" w:rsidP="00C03A38">
      <w:pPr>
        <w:pStyle w:val="NoSpacing"/>
        <w:spacing w:after="0" w:line="240" w:lineRule="auto"/>
        <w:ind w:leftChars="0" w:left="2" w:hanging="2"/>
        <w:contextualSpacing/>
        <w:jc w:val="both"/>
        <w:rPr>
          <w:rFonts w:ascii="Times New Roman" w:hAnsi="Times New Roman" w:cs="Times New Roman"/>
          <w:sz w:val="24"/>
          <w:szCs w:val="24"/>
        </w:rPr>
      </w:pPr>
    </w:p>
    <w:p w:rsidR="002B0B91" w:rsidRPr="003D7365" w:rsidRDefault="002B0B91" w:rsidP="00C03A38">
      <w:pPr>
        <w:pStyle w:val="NoSpacing"/>
        <w:spacing w:after="0" w:line="240" w:lineRule="auto"/>
        <w:ind w:leftChars="0" w:left="2" w:hanging="2"/>
        <w:contextualSpacing/>
        <w:jc w:val="both"/>
        <w:rPr>
          <w:rFonts w:ascii="Times New Roman" w:hAnsi="Times New Roman" w:cs="Times New Roman"/>
          <w:b/>
          <w:sz w:val="24"/>
          <w:szCs w:val="24"/>
        </w:rPr>
      </w:pPr>
      <w:r w:rsidRPr="003D7365">
        <w:rPr>
          <w:rFonts w:ascii="Times New Roman" w:hAnsi="Times New Roman" w:cs="Times New Roman"/>
          <w:b/>
          <w:sz w:val="24"/>
          <w:szCs w:val="24"/>
        </w:rPr>
        <w:t>Abstract</w:t>
      </w:r>
    </w:p>
    <w:p w:rsidR="002B0B91" w:rsidRPr="00990145" w:rsidRDefault="002B0B91" w:rsidP="00C03A38">
      <w:pPr>
        <w:pStyle w:val="NoSpacing"/>
        <w:spacing w:after="0" w:line="240" w:lineRule="auto"/>
        <w:ind w:leftChars="0" w:left="0" w:firstLineChars="0" w:firstLine="0"/>
        <w:contextualSpacing/>
        <w:jc w:val="both"/>
        <w:rPr>
          <w:rFonts w:ascii="Times New Roman" w:hAnsi="Times New Roman" w:cs="Times New Roman"/>
          <w:sz w:val="24"/>
          <w:szCs w:val="24"/>
          <w:lang w:val="en" w:eastAsia="en-MY"/>
        </w:rPr>
      </w:pPr>
      <w:r w:rsidRPr="003D7365">
        <w:rPr>
          <w:rFonts w:ascii="Times New Roman" w:hAnsi="Times New Roman" w:cs="Times New Roman"/>
          <w:sz w:val="24"/>
          <w:szCs w:val="24"/>
        </w:rPr>
        <w:br/>
      </w:r>
      <w:r w:rsidR="00080F69" w:rsidRPr="008C66B7">
        <w:rPr>
          <w:rFonts w:ascii="Times New Roman" w:hAnsi="Times New Roman" w:cs="Times New Roman"/>
          <w:sz w:val="24"/>
          <w:szCs w:val="24"/>
          <w:lang w:val="en" w:eastAsia="en-MY"/>
        </w:rPr>
        <w:t>R</w:t>
      </w:r>
      <w:r w:rsidRPr="008C66B7">
        <w:rPr>
          <w:rFonts w:ascii="Times New Roman" w:hAnsi="Times New Roman" w:cs="Times New Roman"/>
          <w:sz w:val="24"/>
          <w:szCs w:val="24"/>
          <w:lang w:val="en" w:eastAsia="en-MY"/>
        </w:rPr>
        <w:t xml:space="preserve">edelineation is one of the important elements of the electoral system of a country that practices the principles of democracy. Boundaries refer to area lines that determine the distribution of administrative power and mapping. The boundaries of a constituency are different depending on the needs of the state, local authorities and electoral boundaries. </w:t>
      </w:r>
      <w:r w:rsidR="00990145" w:rsidRPr="008C66B7">
        <w:rPr>
          <w:rFonts w:ascii="Times New Roman" w:hAnsi="Times New Roman" w:cs="Times New Roman"/>
          <w:sz w:val="24"/>
          <w:szCs w:val="24"/>
          <w:lang w:val="en" w:eastAsia="en-MY"/>
        </w:rPr>
        <w:t>Thus, the purpose of this article is to analyze the impact of electoral redistricting on voting</w:t>
      </w:r>
      <w:r w:rsidR="00990145" w:rsidRPr="00990145">
        <w:rPr>
          <w:rFonts w:ascii="Times New Roman" w:hAnsi="Times New Roman" w:cs="Times New Roman"/>
          <w:sz w:val="24"/>
          <w:szCs w:val="24"/>
          <w:lang w:val="en" w:eastAsia="en-MY"/>
        </w:rPr>
        <w:t xml:space="preserve"> patterns in Kadok and Melor constituencies, Kelantan.</w:t>
      </w:r>
      <w:r w:rsidR="00990145">
        <w:rPr>
          <w:rFonts w:ascii="Times New Roman" w:hAnsi="Times New Roman" w:cs="Times New Roman"/>
          <w:sz w:val="24"/>
          <w:szCs w:val="24"/>
          <w:lang w:val="en" w:eastAsia="en-MY"/>
        </w:rPr>
        <w:t xml:space="preserve"> </w:t>
      </w:r>
      <w:r w:rsidRPr="003D7365">
        <w:rPr>
          <w:rFonts w:ascii="Times New Roman" w:hAnsi="Times New Roman" w:cs="Times New Roman"/>
          <w:sz w:val="24"/>
          <w:szCs w:val="24"/>
          <w:lang w:val="en" w:eastAsia="en-MY"/>
        </w:rPr>
        <w:t>Based on the observations, polling sessions, 'scoresheet' of election results, library studies and the percentage of votes against voters in the constituencies, it was found that there was an imbalance in the voting population in both areas. The appropriate definition of this imbalance is categorized as 'Malapportionment'. It also clearly shows that the principle of 'one man one vote, one vote one value' is completely ignored in order to strengthen a party's geopolitical power. Therefore, this article will discuss further the effects of the re-enactment of the electoral roll on the Kadok and Salor</w:t>
      </w:r>
      <w:r w:rsidR="00990145">
        <w:rPr>
          <w:rFonts w:ascii="Times New Roman" w:hAnsi="Times New Roman" w:cs="Times New Roman"/>
          <w:sz w:val="24"/>
          <w:szCs w:val="24"/>
          <w:lang w:val="en" w:eastAsia="en-MY"/>
        </w:rPr>
        <w:t>, Kelantan</w:t>
      </w:r>
      <w:r w:rsidRPr="003D7365">
        <w:rPr>
          <w:rFonts w:ascii="Times New Roman" w:hAnsi="Times New Roman" w:cs="Times New Roman"/>
          <w:sz w:val="24"/>
          <w:szCs w:val="24"/>
          <w:lang w:val="en" w:eastAsia="en-MY"/>
        </w:rPr>
        <w:t xml:space="preserve"> constituencies in the 14th general election.</w:t>
      </w:r>
    </w:p>
    <w:p w:rsidR="002B0B91" w:rsidRPr="003D7365" w:rsidRDefault="002B0B91" w:rsidP="00C03A38">
      <w:pPr>
        <w:pStyle w:val="NoSpacing"/>
        <w:spacing w:after="0" w:line="240" w:lineRule="auto"/>
        <w:ind w:leftChars="0" w:left="2" w:hanging="2"/>
        <w:contextualSpacing/>
        <w:jc w:val="both"/>
        <w:rPr>
          <w:rFonts w:ascii="Times New Roman" w:hAnsi="Times New Roman" w:cs="Times New Roman"/>
          <w:sz w:val="24"/>
          <w:szCs w:val="24"/>
        </w:rPr>
      </w:pPr>
    </w:p>
    <w:p w:rsidR="00840605" w:rsidRDefault="002B0B91" w:rsidP="00C03A38">
      <w:pPr>
        <w:pStyle w:val="NoSpacing"/>
        <w:spacing w:after="0" w:line="240" w:lineRule="auto"/>
        <w:ind w:leftChars="0" w:left="2" w:hanging="2"/>
        <w:contextualSpacing/>
        <w:jc w:val="both"/>
        <w:rPr>
          <w:rFonts w:ascii="Times New Roman" w:hAnsi="Times New Roman" w:cs="Times New Roman"/>
          <w:sz w:val="24"/>
          <w:szCs w:val="24"/>
        </w:rPr>
      </w:pPr>
      <w:r w:rsidRPr="003353DD">
        <w:rPr>
          <w:rFonts w:ascii="Times New Roman" w:hAnsi="Times New Roman" w:cs="Times New Roman"/>
          <w:b/>
          <w:sz w:val="24"/>
          <w:szCs w:val="24"/>
        </w:rPr>
        <w:t>Keywords</w:t>
      </w:r>
      <w:r w:rsidR="003353DD">
        <w:rPr>
          <w:rFonts w:ascii="Times New Roman" w:hAnsi="Times New Roman" w:cs="Times New Roman"/>
          <w:sz w:val="24"/>
          <w:szCs w:val="24"/>
        </w:rPr>
        <w:t xml:space="preserve">: </w:t>
      </w:r>
      <w:r w:rsidR="00246DED">
        <w:rPr>
          <w:rFonts w:ascii="Times New Roman" w:hAnsi="Times New Roman" w:cs="Times New Roman"/>
          <w:sz w:val="24"/>
          <w:szCs w:val="24"/>
        </w:rPr>
        <w:t>G</w:t>
      </w:r>
      <w:r w:rsidR="00246DED" w:rsidRPr="003D7365">
        <w:rPr>
          <w:rFonts w:ascii="Times New Roman" w:hAnsi="Times New Roman" w:cs="Times New Roman"/>
          <w:sz w:val="24"/>
          <w:szCs w:val="24"/>
        </w:rPr>
        <w:t>eopolitics</w:t>
      </w:r>
      <w:r w:rsidR="00246DED">
        <w:rPr>
          <w:rFonts w:ascii="Times New Roman" w:hAnsi="Times New Roman" w:cs="Times New Roman"/>
          <w:sz w:val="24"/>
          <w:szCs w:val="24"/>
        </w:rPr>
        <w:t>, malapportionment, r</w:t>
      </w:r>
      <w:r w:rsidR="003353DD">
        <w:rPr>
          <w:rFonts w:ascii="Times New Roman" w:hAnsi="Times New Roman" w:cs="Times New Roman"/>
          <w:sz w:val="24"/>
          <w:szCs w:val="24"/>
        </w:rPr>
        <w:t>edelineation, boundaries, elections, voting pattern</w:t>
      </w:r>
      <w:r w:rsidR="00246DED">
        <w:rPr>
          <w:rFonts w:ascii="Times New Roman" w:hAnsi="Times New Roman" w:cs="Times New Roman"/>
          <w:sz w:val="24"/>
          <w:szCs w:val="24"/>
        </w:rPr>
        <w:t>.</w:t>
      </w:r>
    </w:p>
    <w:p w:rsidR="00C10273" w:rsidRPr="00246DED" w:rsidRDefault="00C10273" w:rsidP="00C03A38">
      <w:pPr>
        <w:pStyle w:val="NoSpacing"/>
        <w:spacing w:after="0" w:line="240" w:lineRule="auto"/>
        <w:ind w:leftChars="0" w:left="2" w:hanging="2"/>
        <w:contextualSpacing/>
        <w:jc w:val="both"/>
        <w:rPr>
          <w:rFonts w:ascii="Times New Roman" w:hAnsi="Times New Roman" w:cs="Times New Roman"/>
          <w:sz w:val="24"/>
          <w:szCs w:val="24"/>
        </w:rPr>
      </w:pPr>
    </w:p>
    <w:p w:rsidR="00C10273" w:rsidRDefault="00C10273" w:rsidP="00C03A38">
      <w:pPr>
        <w:pStyle w:val="NoSpacing"/>
        <w:spacing w:after="0" w:line="240" w:lineRule="auto"/>
        <w:ind w:leftChars="0" w:left="2" w:hanging="2"/>
        <w:contextualSpacing/>
        <w:jc w:val="both"/>
        <w:rPr>
          <w:rFonts w:ascii="Times New Roman" w:hAnsi="Times New Roman" w:cs="Times New Roman"/>
          <w:b/>
          <w:sz w:val="24"/>
          <w:szCs w:val="24"/>
        </w:rPr>
      </w:pPr>
    </w:p>
    <w:p w:rsidR="003353DD" w:rsidRDefault="003353DD" w:rsidP="00C03A38">
      <w:pPr>
        <w:pStyle w:val="NoSpacing"/>
        <w:spacing w:after="0" w:line="240" w:lineRule="auto"/>
        <w:ind w:leftChars="0" w:left="2" w:hanging="2"/>
        <w:contextualSpacing/>
        <w:jc w:val="both"/>
        <w:rPr>
          <w:rFonts w:ascii="Times New Roman" w:hAnsi="Times New Roman" w:cs="Times New Roman"/>
          <w:b/>
          <w:sz w:val="24"/>
          <w:szCs w:val="24"/>
        </w:rPr>
      </w:pPr>
      <w:r w:rsidRPr="003D7365">
        <w:rPr>
          <w:rFonts w:ascii="Times New Roman" w:hAnsi="Times New Roman" w:cs="Times New Roman"/>
          <w:b/>
          <w:sz w:val="24"/>
          <w:szCs w:val="24"/>
        </w:rPr>
        <w:t>Pengenalan</w:t>
      </w:r>
    </w:p>
    <w:p w:rsidR="003353DD" w:rsidRDefault="003353DD" w:rsidP="00C03A38">
      <w:pPr>
        <w:pStyle w:val="NoSpacing"/>
        <w:spacing w:after="0" w:line="240" w:lineRule="auto"/>
        <w:ind w:leftChars="0" w:left="2" w:hanging="2"/>
        <w:contextualSpacing/>
        <w:jc w:val="both"/>
        <w:rPr>
          <w:rFonts w:ascii="Times New Roman" w:hAnsi="Times New Roman" w:cs="Times New Roman"/>
          <w:b/>
          <w:sz w:val="24"/>
          <w:szCs w:val="24"/>
        </w:rPr>
      </w:pPr>
    </w:p>
    <w:p w:rsidR="003D5814" w:rsidRPr="003353DD" w:rsidRDefault="003D5814" w:rsidP="00C03A38">
      <w:pPr>
        <w:pStyle w:val="NoSpacing"/>
        <w:spacing w:after="0" w:line="240" w:lineRule="auto"/>
        <w:ind w:leftChars="0" w:left="2" w:hanging="2"/>
        <w:contextualSpacing/>
        <w:jc w:val="both"/>
        <w:rPr>
          <w:rFonts w:ascii="Times New Roman" w:hAnsi="Times New Roman" w:cs="Times New Roman"/>
          <w:b/>
          <w:sz w:val="24"/>
          <w:szCs w:val="24"/>
        </w:rPr>
      </w:pPr>
      <w:r w:rsidRPr="003D7365">
        <w:rPr>
          <w:rFonts w:ascii="Times New Roman" w:hAnsi="Times New Roman" w:cs="Times New Roman"/>
          <w:sz w:val="24"/>
          <w:szCs w:val="24"/>
        </w:rPr>
        <w:t>Urusan Kajian Semula Persempadanan Bahagian-Bahagian Pilihan Raya Persekutuan dan Negeri bagi Negeri-Negeri Tanah Melayu di Semenanjung Malaysia telah diluluskan dalam Dewan Rakyat pada 28 Mac 2018 dan seterusnya digunapakai bagi Pilihan Raya Umum ke-14</w:t>
      </w:r>
      <w:r w:rsidR="005212EB">
        <w:rPr>
          <w:rFonts w:ascii="Times New Roman" w:hAnsi="Times New Roman" w:cs="Times New Roman"/>
          <w:sz w:val="24"/>
          <w:szCs w:val="24"/>
        </w:rPr>
        <w:t>, 2018</w:t>
      </w:r>
      <w:r w:rsidRPr="003D7365">
        <w:rPr>
          <w:rFonts w:ascii="Times New Roman" w:hAnsi="Times New Roman" w:cs="Times New Roman"/>
          <w:sz w:val="24"/>
          <w:szCs w:val="24"/>
        </w:rPr>
        <w:t>. Persempadanan</w:t>
      </w:r>
      <w:r w:rsidR="007B1FC5">
        <w:rPr>
          <w:rFonts w:ascii="Times New Roman" w:hAnsi="Times New Roman" w:cs="Times New Roman"/>
          <w:sz w:val="24"/>
          <w:szCs w:val="24"/>
        </w:rPr>
        <w:t xml:space="preserve"> ini merupakan salah satu perkara</w:t>
      </w:r>
      <w:r w:rsidRPr="003D7365">
        <w:rPr>
          <w:rFonts w:ascii="Times New Roman" w:hAnsi="Times New Roman" w:cs="Times New Roman"/>
          <w:sz w:val="24"/>
          <w:szCs w:val="24"/>
        </w:rPr>
        <w:t xml:space="preserve"> yang penting dalam proses pilihan raya. Suruhanjaya Pilihan Raya Malaysia (SPR) yang ditubuhkan selaras dengan peruntuka</w:t>
      </w:r>
      <w:r w:rsidR="005212EB">
        <w:rPr>
          <w:rFonts w:ascii="Times New Roman" w:hAnsi="Times New Roman" w:cs="Times New Roman"/>
          <w:sz w:val="24"/>
          <w:szCs w:val="24"/>
        </w:rPr>
        <w:t>n Perkara 114, Perlembagaan Per</w:t>
      </w:r>
      <w:r w:rsidRPr="003D7365">
        <w:rPr>
          <w:rFonts w:ascii="Times New Roman" w:hAnsi="Times New Roman" w:cs="Times New Roman"/>
          <w:sz w:val="24"/>
          <w:szCs w:val="24"/>
        </w:rPr>
        <w:t>sekutuan telah diberi mandat sepunuhnya dalam melaksanakan kajian semula persempadanan.</w:t>
      </w:r>
      <w:r w:rsidR="005212EB">
        <w:rPr>
          <w:rFonts w:ascii="Times New Roman" w:hAnsi="Times New Roman" w:cs="Times New Roman"/>
          <w:sz w:val="24"/>
          <w:szCs w:val="24"/>
        </w:rPr>
        <w:t xml:space="preserve"> </w:t>
      </w:r>
      <w:r w:rsidRPr="003D7365">
        <w:rPr>
          <w:rFonts w:ascii="Times New Roman" w:hAnsi="Times New Roman" w:cs="Times New Roman"/>
          <w:sz w:val="24"/>
          <w:szCs w:val="24"/>
        </w:rPr>
        <w:t>Ianya juga selaras dengan Perkara 113, Perlembagaan Persekutuan yang mana kajian semula</w:t>
      </w:r>
      <w:r w:rsidR="007B1FC5">
        <w:rPr>
          <w:rFonts w:ascii="Times New Roman" w:hAnsi="Times New Roman" w:cs="Times New Roman"/>
          <w:sz w:val="24"/>
          <w:szCs w:val="24"/>
        </w:rPr>
        <w:t xml:space="preserve"> persempadanan kawasan</w:t>
      </w:r>
      <w:r w:rsidRPr="003D7365">
        <w:rPr>
          <w:rFonts w:ascii="Times New Roman" w:hAnsi="Times New Roman" w:cs="Times New Roman"/>
          <w:sz w:val="24"/>
          <w:szCs w:val="24"/>
        </w:rPr>
        <w:t xml:space="preserve"> pilihan raya parlimen dan negeri perlu dilakukan apabila mencapai syarat yang telah ditetapkan.</w:t>
      </w:r>
      <w:r w:rsidR="005212EB">
        <w:rPr>
          <w:rFonts w:ascii="Times New Roman" w:hAnsi="Times New Roman" w:cs="Times New Roman"/>
          <w:sz w:val="24"/>
          <w:szCs w:val="24"/>
        </w:rPr>
        <w:t xml:space="preserve"> </w:t>
      </w:r>
      <w:r w:rsidRPr="003D7365">
        <w:rPr>
          <w:rFonts w:ascii="Times New Roman" w:hAnsi="Times New Roman" w:cs="Times New Roman"/>
          <w:sz w:val="24"/>
          <w:szCs w:val="24"/>
        </w:rPr>
        <w:t>Sempadan adalah merujuk kepada garisan kawasan yang menentukan pembahagian kuasa pentadbiran dan pemetaan.</w:t>
      </w:r>
      <w:r w:rsidR="005212EB">
        <w:rPr>
          <w:rFonts w:ascii="Times New Roman" w:hAnsi="Times New Roman" w:cs="Times New Roman"/>
          <w:sz w:val="24"/>
          <w:szCs w:val="24"/>
        </w:rPr>
        <w:t xml:space="preserve"> </w:t>
      </w:r>
      <w:r w:rsidRPr="003D7365">
        <w:rPr>
          <w:rFonts w:ascii="Times New Roman" w:hAnsi="Times New Roman" w:cs="Times New Roman"/>
          <w:sz w:val="24"/>
          <w:szCs w:val="24"/>
        </w:rPr>
        <w:t>Bagi menjalankan urusan pentadbiran dalam sesuatu bahagian pilihan raya, elemen persempadanan perlu dilakukan dengan mengambilkira prinsip-prinsip utama persempadanan sepertimana yang telah digariskan dalam Perlembagaan Persekutuan di bahagian Jadual Ketiga Belas.</w:t>
      </w:r>
      <w:r w:rsidR="005212EB">
        <w:rPr>
          <w:rFonts w:ascii="Times New Roman" w:hAnsi="Times New Roman" w:cs="Times New Roman"/>
          <w:sz w:val="24"/>
          <w:szCs w:val="24"/>
        </w:rPr>
        <w:t xml:space="preserve"> </w:t>
      </w:r>
      <w:r w:rsidR="007B1FC5">
        <w:rPr>
          <w:rFonts w:ascii="Times New Roman" w:hAnsi="Times New Roman" w:cs="Times New Roman"/>
          <w:sz w:val="24"/>
          <w:szCs w:val="24"/>
        </w:rPr>
        <w:t>Persempadanan penting agar kepadatan pemilih</w:t>
      </w:r>
      <w:r w:rsidRPr="003D7365">
        <w:rPr>
          <w:rFonts w:ascii="Times New Roman" w:hAnsi="Times New Roman" w:cs="Times New Roman"/>
          <w:sz w:val="24"/>
          <w:szCs w:val="24"/>
        </w:rPr>
        <w:t xml:space="preserve"> di sesuatu kawa</w:t>
      </w:r>
      <w:r w:rsidR="007B1FC5">
        <w:rPr>
          <w:rFonts w:ascii="Times New Roman" w:hAnsi="Times New Roman" w:cs="Times New Roman"/>
          <w:sz w:val="24"/>
          <w:szCs w:val="24"/>
        </w:rPr>
        <w:t>san dapat dikawal dengan menghasil</w:t>
      </w:r>
      <w:r w:rsidRPr="003D7365">
        <w:rPr>
          <w:rFonts w:ascii="Times New Roman" w:hAnsi="Times New Roman" w:cs="Times New Roman"/>
          <w:sz w:val="24"/>
          <w:szCs w:val="24"/>
        </w:rPr>
        <w:t>kan jumlah yang hampir seragam untuk sesuatu kawasan.</w:t>
      </w:r>
      <w:r w:rsidR="005212EB">
        <w:rPr>
          <w:rFonts w:ascii="Times New Roman" w:hAnsi="Times New Roman" w:cs="Times New Roman"/>
          <w:sz w:val="24"/>
          <w:szCs w:val="24"/>
        </w:rPr>
        <w:t xml:space="preserve"> </w:t>
      </w:r>
      <w:r w:rsidRPr="003D7365">
        <w:rPr>
          <w:rFonts w:ascii="Times New Roman" w:hAnsi="Times New Roman" w:cs="Times New Roman"/>
          <w:sz w:val="24"/>
          <w:szCs w:val="24"/>
        </w:rPr>
        <w:t>Ianya telah dilakukan di</w:t>
      </w:r>
      <w:r w:rsidR="005212EB">
        <w:rPr>
          <w:rFonts w:ascii="Times New Roman" w:hAnsi="Times New Roman" w:cs="Times New Roman"/>
          <w:sz w:val="24"/>
          <w:szCs w:val="24"/>
        </w:rPr>
        <w:t xml:space="preserve"> </w:t>
      </w:r>
      <w:r w:rsidRPr="003D7365">
        <w:rPr>
          <w:rFonts w:ascii="Times New Roman" w:hAnsi="Times New Roman" w:cs="Times New Roman"/>
          <w:sz w:val="24"/>
          <w:szCs w:val="24"/>
        </w:rPr>
        <w:t>beberapa buah negara yang mana corak atau prinsip yang digunapakai mungkin berbeza jika dibandingkan dengan Malaysia. Walau bagaimanapun, asas kepada satu pilihan raya yang demokratik dan adil, populasi dalam bahagian pilihan raya tersebut perlulah seimbang atau sama. Perlaksanaan persempadanan dalam sesebuah bahagian pilihan raya akan memberi kesan sama ada dari segi populasi kaum, pola pengundian, populariti dan sebagainya. Oleh itu, artikel ini akan membahaskan secara te</w:t>
      </w:r>
      <w:r w:rsidR="007B1FC5">
        <w:rPr>
          <w:rFonts w:ascii="Times New Roman" w:hAnsi="Times New Roman" w:cs="Times New Roman"/>
          <w:sz w:val="24"/>
          <w:szCs w:val="24"/>
        </w:rPr>
        <w:t>rperinci kesan</w:t>
      </w:r>
      <w:r w:rsidRPr="003D7365">
        <w:rPr>
          <w:rFonts w:ascii="Times New Roman" w:hAnsi="Times New Roman" w:cs="Times New Roman"/>
          <w:sz w:val="24"/>
          <w:szCs w:val="24"/>
        </w:rPr>
        <w:t xml:space="preserve"> p</w:t>
      </w:r>
      <w:r w:rsidR="007B1FC5">
        <w:rPr>
          <w:rFonts w:ascii="Times New Roman" w:hAnsi="Times New Roman" w:cs="Times New Roman"/>
          <w:sz w:val="24"/>
          <w:szCs w:val="24"/>
        </w:rPr>
        <w:t>ersempadanan semula ke atas trend</w:t>
      </w:r>
      <w:r w:rsidRPr="003D7365">
        <w:rPr>
          <w:rFonts w:ascii="Times New Roman" w:hAnsi="Times New Roman" w:cs="Times New Roman"/>
          <w:sz w:val="24"/>
          <w:szCs w:val="24"/>
        </w:rPr>
        <w:t xml:space="preserve"> pengundian di kawasan DUN Kadok dan Salor</w:t>
      </w:r>
      <w:r w:rsidR="005212EB">
        <w:rPr>
          <w:rFonts w:ascii="Times New Roman" w:hAnsi="Times New Roman" w:cs="Times New Roman"/>
          <w:sz w:val="24"/>
          <w:szCs w:val="24"/>
        </w:rPr>
        <w:t>, Kelantan</w:t>
      </w:r>
      <w:r w:rsidRPr="003D7365">
        <w:rPr>
          <w:rFonts w:ascii="Times New Roman" w:hAnsi="Times New Roman" w:cs="Times New Roman"/>
          <w:sz w:val="24"/>
          <w:szCs w:val="24"/>
        </w:rPr>
        <w:t xml:space="preserve"> pada pilihan raya umum yang ke-14.</w:t>
      </w:r>
    </w:p>
    <w:p w:rsidR="003D5814" w:rsidRDefault="003D5814" w:rsidP="00C03A38">
      <w:pPr>
        <w:pStyle w:val="NoSpacing"/>
        <w:spacing w:after="0" w:line="240" w:lineRule="auto"/>
        <w:ind w:leftChars="0" w:left="2" w:hanging="2"/>
        <w:contextualSpacing/>
        <w:jc w:val="both"/>
        <w:rPr>
          <w:rFonts w:ascii="Times New Roman" w:hAnsi="Times New Roman" w:cs="Times New Roman"/>
          <w:sz w:val="24"/>
          <w:szCs w:val="24"/>
        </w:rPr>
      </w:pPr>
    </w:p>
    <w:p w:rsidR="005212EB" w:rsidRDefault="005212EB" w:rsidP="00C03A38">
      <w:pPr>
        <w:pStyle w:val="NoSpacing"/>
        <w:spacing w:after="0" w:line="240" w:lineRule="auto"/>
        <w:ind w:leftChars="0" w:left="2" w:hanging="2"/>
        <w:contextualSpacing/>
        <w:jc w:val="both"/>
        <w:rPr>
          <w:rFonts w:ascii="Times New Roman" w:hAnsi="Times New Roman" w:cs="Times New Roman"/>
          <w:b/>
          <w:sz w:val="24"/>
          <w:szCs w:val="24"/>
        </w:rPr>
      </w:pPr>
      <w:r w:rsidRPr="003D7365">
        <w:rPr>
          <w:rFonts w:ascii="Times New Roman" w:hAnsi="Times New Roman" w:cs="Times New Roman"/>
          <w:b/>
          <w:sz w:val="24"/>
          <w:szCs w:val="24"/>
        </w:rPr>
        <w:lastRenderedPageBreak/>
        <w:t>Persempada</w:t>
      </w:r>
      <w:r>
        <w:rPr>
          <w:rFonts w:ascii="Times New Roman" w:hAnsi="Times New Roman" w:cs="Times New Roman"/>
          <w:b/>
          <w:sz w:val="24"/>
          <w:szCs w:val="24"/>
        </w:rPr>
        <w:t>nan semula dan pilihan raya di M</w:t>
      </w:r>
      <w:r w:rsidRPr="003D7365">
        <w:rPr>
          <w:rFonts w:ascii="Times New Roman" w:hAnsi="Times New Roman" w:cs="Times New Roman"/>
          <w:b/>
          <w:sz w:val="24"/>
          <w:szCs w:val="24"/>
        </w:rPr>
        <w:t>alaysia</w:t>
      </w:r>
    </w:p>
    <w:p w:rsidR="005212EB" w:rsidRDefault="005212EB" w:rsidP="00C03A38">
      <w:pPr>
        <w:pStyle w:val="NoSpacing"/>
        <w:spacing w:after="0" w:line="240" w:lineRule="auto"/>
        <w:ind w:leftChars="0" w:left="2" w:hanging="2"/>
        <w:contextualSpacing/>
        <w:jc w:val="both"/>
        <w:rPr>
          <w:rFonts w:ascii="Times New Roman" w:hAnsi="Times New Roman" w:cs="Times New Roman"/>
          <w:b/>
          <w:sz w:val="24"/>
          <w:szCs w:val="24"/>
        </w:rPr>
      </w:pPr>
    </w:p>
    <w:p w:rsidR="003D5814" w:rsidRPr="005212EB" w:rsidRDefault="005212EB" w:rsidP="00C03A38">
      <w:pPr>
        <w:pStyle w:val="NoSpacing"/>
        <w:spacing w:after="0" w:line="240" w:lineRule="auto"/>
        <w:ind w:leftChars="0" w:left="2" w:hanging="2"/>
        <w:contextualSpacing/>
        <w:jc w:val="both"/>
        <w:rPr>
          <w:rFonts w:ascii="Times New Roman" w:hAnsi="Times New Roman" w:cs="Times New Roman"/>
          <w:b/>
          <w:sz w:val="24"/>
          <w:szCs w:val="24"/>
        </w:rPr>
      </w:pPr>
      <w:r>
        <w:rPr>
          <w:rFonts w:ascii="Times New Roman" w:hAnsi="Times New Roman" w:cs="Times New Roman"/>
          <w:sz w:val="24"/>
          <w:szCs w:val="24"/>
        </w:rPr>
        <w:t>Sebagai sebuah n</w:t>
      </w:r>
      <w:r w:rsidR="007A14BE">
        <w:rPr>
          <w:rFonts w:ascii="Times New Roman" w:hAnsi="Times New Roman" w:cs="Times New Roman"/>
          <w:sz w:val="24"/>
          <w:szCs w:val="24"/>
        </w:rPr>
        <w:t>egara yang mempraktik</w:t>
      </w:r>
      <w:r w:rsidR="003D5814" w:rsidRPr="003D7365">
        <w:rPr>
          <w:rFonts w:ascii="Times New Roman" w:hAnsi="Times New Roman" w:cs="Times New Roman"/>
          <w:sz w:val="24"/>
          <w:szCs w:val="24"/>
        </w:rPr>
        <w:t>kan konsep demokrasi berparlimen, asas kepada sistem pilihan raya perlu lebih adil dan demokratik serta ditadbir urus oleh sebuah badan yang diberi mandat sepenuhnya dalam menguruskan hal-hal urusan pilihan raya. Sepertimana yang diperuntukan dibawah Perkara 114, Perlembagaan Perksekutuan, Su</w:t>
      </w:r>
      <w:r w:rsidR="00313E3F">
        <w:rPr>
          <w:rFonts w:ascii="Times New Roman" w:hAnsi="Times New Roman" w:cs="Times New Roman"/>
          <w:sz w:val="24"/>
          <w:szCs w:val="24"/>
        </w:rPr>
        <w:t xml:space="preserve">ruhanjaya Pilihan Raya </w:t>
      </w:r>
      <w:r w:rsidR="003D5814" w:rsidRPr="003D7365">
        <w:rPr>
          <w:rFonts w:ascii="Times New Roman" w:hAnsi="Times New Roman" w:cs="Times New Roman"/>
          <w:sz w:val="24"/>
          <w:szCs w:val="24"/>
        </w:rPr>
        <w:t>(SPR) telah ditubuhkan dan tertakluk kepada peruntukan undang-undang, SPR diberi mandat untuk menguruskan pilihan raya, menyemak dan menyediakan daftar pemilihan bagi pilihan raya serta, mengkaji semula pembahagian Persekutuan dan Negeri-Negeri sekiranya difikirkan perlu dan telah mencapai tempoh yang telah ditetapkan. Semenjak kemerdekaan, urusan Kajian Semula Persempadanan Bahagian-Bahagian Pilihan Raya Persekutuan dan Negeri bagi Negeri-Negeri Tanah Melayu telah dilakukan sebanyak 5 kali iaitu pada tahun 1958, 1974, 1984, 1994 dan 2003. Persempadanan ini dibuat dengan mengambilkira pertambahan populasi penduduk di se</w:t>
      </w:r>
      <w:r w:rsidR="007A14BE">
        <w:rPr>
          <w:rFonts w:ascii="Times New Roman" w:hAnsi="Times New Roman" w:cs="Times New Roman"/>
          <w:sz w:val="24"/>
          <w:szCs w:val="24"/>
        </w:rPr>
        <w:t>tiap negeri, perkembangan sosio</w:t>
      </w:r>
      <w:r w:rsidR="003D5814" w:rsidRPr="003D7365">
        <w:rPr>
          <w:rFonts w:ascii="Times New Roman" w:hAnsi="Times New Roman" w:cs="Times New Roman"/>
          <w:sz w:val="24"/>
          <w:szCs w:val="24"/>
        </w:rPr>
        <w:t xml:space="preserve">ekonomi semasa yang sedang pesat membangun serta peningkatan kesejahteraan rakyat. </w:t>
      </w:r>
    </w:p>
    <w:p w:rsidR="00A83995" w:rsidRDefault="003D5814"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r w:rsidRPr="003D7365">
        <w:rPr>
          <w:rFonts w:ascii="Times New Roman" w:hAnsi="Times New Roman" w:cs="Times New Roman"/>
          <w:sz w:val="24"/>
          <w:szCs w:val="24"/>
        </w:rPr>
        <w:t xml:space="preserve">Di Malaysia, konsep pembentukan sebuah bahagian pilihan raya dipecahkan kepada 4 struktur utama </w:t>
      </w:r>
      <w:r w:rsidR="00313E3F">
        <w:rPr>
          <w:rFonts w:ascii="Times New Roman" w:hAnsi="Times New Roman" w:cs="Times New Roman"/>
          <w:sz w:val="24"/>
          <w:szCs w:val="24"/>
        </w:rPr>
        <w:t>iaitu lokaliti, Daerah M</w:t>
      </w:r>
      <w:r w:rsidRPr="003D7365">
        <w:rPr>
          <w:rFonts w:ascii="Times New Roman" w:hAnsi="Times New Roman" w:cs="Times New Roman"/>
          <w:sz w:val="24"/>
          <w:szCs w:val="24"/>
        </w:rPr>
        <w:t>engundi (DM)</w:t>
      </w:r>
      <w:r w:rsidR="00313E3F">
        <w:rPr>
          <w:rFonts w:ascii="Times New Roman" w:hAnsi="Times New Roman" w:cs="Times New Roman"/>
          <w:sz w:val="24"/>
          <w:szCs w:val="24"/>
        </w:rPr>
        <w:t>, Dewan Undangan Negeri (DUN) dan P</w:t>
      </w:r>
      <w:r w:rsidRPr="003D7365">
        <w:rPr>
          <w:rFonts w:ascii="Times New Roman" w:hAnsi="Times New Roman" w:cs="Times New Roman"/>
          <w:sz w:val="24"/>
          <w:szCs w:val="24"/>
        </w:rPr>
        <w:t>arlimen. Struktur ini ditentukan melalui sempadan yang dibuat oleh SPR dengan mengambilkira kedudukan sempadan jajahan dibawah bidang kuasa negeri dan pihak berkuasa tempatan.</w:t>
      </w:r>
      <w:r w:rsidR="00313E3F">
        <w:rPr>
          <w:rFonts w:ascii="Times New Roman" w:hAnsi="Times New Roman" w:cs="Times New Roman"/>
          <w:sz w:val="24"/>
          <w:szCs w:val="24"/>
        </w:rPr>
        <w:t xml:space="preserve"> </w:t>
      </w:r>
      <w:r w:rsidRPr="003D7365">
        <w:rPr>
          <w:rFonts w:ascii="Times New Roman" w:hAnsi="Times New Roman" w:cs="Times New Roman"/>
          <w:sz w:val="24"/>
          <w:szCs w:val="24"/>
        </w:rPr>
        <w:t>Sempadan ini penting supaya urusan pendaftaran pemilih dapat ditentukan berdasarkan kepada kod-kod lokaliti yang telah ditetapkan.</w:t>
      </w:r>
      <w:r w:rsidR="00313E3F">
        <w:rPr>
          <w:rFonts w:ascii="Times New Roman" w:hAnsi="Times New Roman" w:cs="Times New Roman"/>
          <w:sz w:val="24"/>
          <w:szCs w:val="24"/>
        </w:rPr>
        <w:t xml:space="preserve"> </w:t>
      </w:r>
      <w:r w:rsidRPr="003D7365">
        <w:rPr>
          <w:rFonts w:ascii="Times New Roman" w:hAnsi="Times New Roman" w:cs="Times New Roman"/>
          <w:sz w:val="24"/>
          <w:szCs w:val="24"/>
        </w:rPr>
        <w:t>Lokaliti merujuk kepada kepada satu-satu kawasan kediaman atau perumahan dan digabungkan dengan beberapa lokaliti yang berhampiran bagi membentuk satu daerah mengundi.</w:t>
      </w:r>
      <w:r w:rsidR="00313E3F">
        <w:rPr>
          <w:rFonts w:ascii="Times New Roman" w:hAnsi="Times New Roman" w:cs="Times New Roman"/>
          <w:sz w:val="24"/>
          <w:szCs w:val="24"/>
        </w:rPr>
        <w:t xml:space="preserve"> </w:t>
      </w:r>
      <w:r w:rsidRPr="003D7365">
        <w:rPr>
          <w:rFonts w:ascii="Times New Roman" w:hAnsi="Times New Roman" w:cs="Times New Roman"/>
          <w:sz w:val="24"/>
          <w:szCs w:val="24"/>
        </w:rPr>
        <w:t>Sebagai pra syarat yang telah ditetapkan oleh SPR, jumlah pemilih dalam satu-satu lokaliti tidak terhad. Walau bagaim</w:t>
      </w:r>
      <w:r w:rsidR="00313E3F">
        <w:rPr>
          <w:rFonts w:ascii="Times New Roman" w:hAnsi="Times New Roman" w:cs="Times New Roman"/>
          <w:sz w:val="24"/>
          <w:szCs w:val="24"/>
        </w:rPr>
        <w:t>a</w:t>
      </w:r>
      <w:r w:rsidRPr="003D7365">
        <w:rPr>
          <w:rFonts w:ascii="Times New Roman" w:hAnsi="Times New Roman" w:cs="Times New Roman"/>
          <w:sz w:val="24"/>
          <w:szCs w:val="24"/>
        </w:rPr>
        <w:t>napun, gabungan satu-satu lokaliti dalam membentuk satu daerah mengundi adalah tidak lebih dari 3</w:t>
      </w:r>
      <w:r w:rsidR="00313E3F">
        <w:rPr>
          <w:rFonts w:ascii="Times New Roman" w:hAnsi="Times New Roman" w:cs="Times New Roman"/>
          <w:sz w:val="24"/>
          <w:szCs w:val="24"/>
        </w:rPr>
        <w:t>,</w:t>
      </w:r>
      <w:r w:rsidRPr="003D7365">
        <w:rPr>
          <w:rFonts w:ascii="Times New Roman" w:hAnsi="Times New Roman" w:cs="Times New Roman"/>
          <w:sz w:val="24"/>
          <w:szCs w:val="24"/>
        </w:rPr>
        <w:t>700 pemilih dan tertakluk kepada keadaan muka bumi dan topografi, tahap pembangunan, kemudahan asas dan i</w:t>
      </w:r>
      <w:r w:rsidR="00313E3F">
        <w:rPr>
          <w:rFonts w:ascii="Times New Roman" w:hAnsi="Times New Roman" w:cs="Times New Roman"/>
          <w:sz w:val="24"/>
          <w:szCs w:val="24"/>
        </w:rPr>
        <w:t>n</w:t>
      </w:r>
      <w:r w:rsidRPr="003D7365">
        <w:rPr>
          <w:rFonts w:ascii="Times New Roman" w:hAnsi="Times New Roman" w:cs="Times New Roman"/>
          <w:sz w:val="24"/>
          <w:szCs w:val="24"/>
        </w:rPr>
        <w:t>frastruktur dan sebagainya. Pada pilihan raya umum atau pilihan raya kecil, satu pusat mengundi akan diwujudkan di setiap daerah m</w:t>
      </w:r>
      <w:r w:rsidR="00313E3F">
        <w:rPr>
          <w:rFonts w:ascii="Times New Roman" w:hAnsi="Times New Roman" w:cs="Times New Roman"/>
          <w:sz w:val="24"/>
          <w:szCs w:val="24"/>
        </w:rPr>
        <w:t>engundi bagi memudahkan pemilih</w:t>
      </w:r>
      <w:r w:rsidRPr="003D7365">
        <w:rPr>
          <w:rFonts w:ascii="Times New Roman" w:hAnsi="Times New Roman" w:cs="Times New Roman"/>
          <w:sz w:val="24"/>
          <w:szCs w:val="24"/>
        </w:rPr>
        <w:t xml:space="preserve"> di daerah tersebut menunaikan tanggungjawab sebagai pengundi. Selanjutnya, daerah-daerah mengundi ini akan digabungkan untuk mewujudkan satu DUN, dan DUN digabungkan untuk membentuk satu parlimen menjadikan satu bahagian pilihan raya. </w:t>
      </w:r>
    </w:p>
    <w:p w:rsidR="003D5814" w:rsidRPr="003D7365" w:rsidRDefault="003D5814"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r w:rsidRPr="003D7365">
        <w:rPr>
          <w:rFonts w:ascii="Times New Roman" w:hAnsi="Times New Roman" w:cs="Times New Roman"/>
          <w:sz w:val="24"/>
          <w:szCs w:val="24"/>
        </w:rPr>
        <w:t>Elemen persempadanan berkait rapat dengan urusan perjalanan pilihan ra</w:t>
      </w:r>
      <w:r w:rsidR="00D87D2E">
        <w:rPr>
          <w:rFonts w:ascii="Times New Roman" w:hAnsi="Times New Roman" w:cs="Times New Roman"/>
          <w:sz w:val="24"/>
          <w:szCs w:val="24"/>
        </w:rPr>
        <w:t>ya dalam menentukan had kuasa/</w:t>
      </w:r>
      <w:r w:rsidRPr="003D7365">
        <w:rPr>
          <w:rFonts w:ascii="Times New Roman" w:hAnsi="Times New Roman" w:cs="Times New Roman"/>
          <w:sz w:val="24"/>
          <w:szCs w:val="24"/>
        </w:rPr>
        <w:t>sempadan pentadbiran bagi seseorang wakil rakyat dan juga dalam urusan pendaftaran pemilih.</w:t>
      </w:r>
      <w:r w:rsidR="00D87D2E">
        <w:rPr>
          <w:rFonts w:ascii="Times New Roman" w:hAnsi="Times New Roman" w:cs="Times New Roman"/>
          <w:sz w:val="24"/>
          <w:szCs w:val="24"/>
        </w:rPr>
        <w:t xml:space="preserve"> </w:t>
      </w:r>
      <w:r w:rsidRPr="003D7365">
        <w:rPr>
          <w:rFonts w:ascii="Times New Roman" w:hAnsi="Times New Roman" w:cs="Times New Roman"/>
          <w:sz w:val="24"/>
          <w:szCs w:val="24"/>
        </w:rPr>
        <w:t>Terdapat 4 peringkat utama proses persempadanan yang merangkumi urusan kajian, cadangan syor pertama kajian, cadangan syor kedua kajian, dan yang terakhir adalah mendapat kelulusan di peringkat Dewan Rakyat. SPR akan menjalankan kajian berlandaskan kepada prinsp-prinsip yang telah ditetapkan dibawah perlembagaan. Asas kepada sesuatu persempadanan adalah berdasarkan kepada sempadan nyata sama</w:t>
      </w:r>
      <w:r w:rsidR="00D87D2E">
        <w:rPr>
          <w:rFonts w:ascii="Times New Roman" w:hAnsi="Times New Roman" w:cs="Times New Roman"/>
          <w:sz w:val="24"/>
          <w:szCs w:val="24"/>
        </w:rPr>
        <w:t xml:space="preserve"> </w:t>
      </w:r>
      <w:r w:rsidRPr="003D7365">
        <w:rPr>
          <w:rFonts w:ascii="Times New Roman" w:hAnsi="Times New Roman" w:cs="Times New Roman"/>
          <w:sz w:val="24"/>
          <w:szCs w:val="24"/>
        </w:rPr>
        <w:t xml:space="preserve">ada secara semula jadi seperti sungai, tali air, bukit bukau dan sebagainya atau secara </w:t>
      </w:r>
      <w:r w:rsidRPr="003D7365">
        <w:rPr>
          <w:rFonts w:ascii="Times New Roman" w:hAnsi="Times New Roman" w:cs="Times New Roman"/>
          <w:i/>
          <w:sz w:val="24"/>
          <w:szCs w:val="24"/>
        </w:rPr>
        <w:t>artificial</w:t>
      </w:r>
      <w:r w:rsidRPr="003D7365">
        <w:rPr>
          <w:rFonts w:ascii="Times New Roman" w:hAnsi="Times New Roman" w:cs="Times New Roman"/>
          <w:sz w:val="24"/>
          <w:szCs w:val="24"/>
        </w:rPr>
        <w:t xml:space="preserve"> seperti jalan-jalan raya, jalan keretapi, talian utama elektrik dan sebagainya.</w:t>
      </w:r>
      <w:r w:rsidR="00D87D2E">
        <w:rPr>
          <w:rFonts w:ascii="Times New Roman" w:hAnsi="Times New Roman" w:cs="Times New Roman"/>
          <w:sz w:val="24"/>
          <w:szCs w:val="24"/>
        </w:rPr>
        <w:t xml:space="preserve"> </w:t>
      </w:r>
      <w:r w:rsidRPr="003D7365">
        <w:rPr>
          <w:rFonts w:ascii="Times New Roman" w:hAnsi="Times New Roman" w:cs="Times New Roman"/>
          <w:sz w:val="24"/>
          <w:szCs w:val="24"/>
        </w:rPr>
        <w:t>Penentuan garisan sempadan ini juga mengambil kira kedudukan muka bumi, topografi, kemudahan asas dan i</w:t>
      </w:r>
      <w:r w:rsidR="00D87D2E">
        <w:rPr>
          <w:rFonts w:ascii="Times New Roman" w:hAnsi="Times New Roman" w:cs="Times New Roman"/>
          <w:sz w:val="24"/>
          <w:szCs w:val="24"/>
        </w:rPr>
        <w:t>n</w:t>
      </w:r>
      <w:r w:rsidRPr="003D7365">
        <w:rPr>
          <w:rFonts w:ascii="Times New Roman" w:hAnsi="Times New Roman" w:cs="Times New Roman"/>
          <w:sz w:val="24"/>
          <w:szCs w:val="24"/>
        </w:rPr>
        <w:t>frastruktur, dan tahap-tahap pembangunan.</w:t>
      </w:r>
      <w:r w:rsidR="00D87D2E">
        <w:rPr>
          <w:rFonts w:ascii="Times New Roman" w:hAnsi="Times New Roman" w:cs="Times New Roman"/>
          <w:sz w:val="24"/>
          <w:szCs w:val="24"/>
        </w:rPr>
        <w:t xml:space="preserve"> </w:t>
      </w:r>
      <w:r w:rsidR="0007048B" w:rsidRPr="003D7365">
        <w:rPr>
          <w:rFonts w:ascii="Times New Roman" w:hAnsi="Times New Roman" w:cs="Times New Roman"/>
          <w:sz w:val="24"/>
          <w:szCs w:val="24"/>
        </w:rPr>
        <w:t>Sebelum sesuatu sempadan pilihan raya dilakukan perkara asas dan paling utama yang menjadi keutamaan SPR adalah kemudahan premis untuk dijadikan pusat mengundi dan juga akses pergerakan pengundi kelak.</w:t>
      </w:r>
    </w:p>
    <w:p w:rsidR="003D5814" w:rsidRPr="003D7365" w:rsidRDefault="003D5814"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r w:rsidRPr="003D7365">
        <w:rPr>
          <w:rFonts w:ascii="Times New Roman" w:hAnsi="Times New Roman" w:cs="Times New Roman"/>
          <w:sz w:val="24"/>
          <w:szCs w:val="24"/>
        </w:rPr>
        <w:t>Setelah selesainya urusan kajian dan penentuan sempadan, satu syor akan dipamerkan bagi mendapatkan pandangan awam melalui rayuan yang dikemukakan,</w:t>
      </w:r>
      <w:r w:rsidR="00D87D2E">
        <w:rPr>
          <w:rFonts w:ascii="Times New Roman" w:hAnsi="Times New Roman" w:cs="Times New Roman"/>
          <w:sz w:val="24"/>
          <w:szCs w:val="24"/>
        </w:rPr>
        <w:t xml:space="preserve"> </w:t>
      </w:r>
      <w:r w:rsidRPr="003D7365">
        <w:rPr>
          <w:rFonts w:ascii="Times New Roman" w:hAnsi="Times New Roman" w:cs="Times New Roman"/>
          <w:sz w:val="24"/>
          <w:szCs w:val="24"/>
        </w:rPr>
        <w:t xml:space="preserve">bantahan, dan proses siasatan tempatan. Mengambilkira cadangan dan pandangan melalui 3 kategori bantahan iaitu kerajaan negeri, pihak berkuasa tempatan dan 100 pengundi yang terkesan dengan cadangan proses persempadanan, SPR akan mencadangkan syor 2 dan melalui proses sepertimana di syor yang pertama. </w:t>
      </w:r>
      <w:r w:rsidR="0007048B" w:rsidRPr="003D7365">
        <w:rPr>
          <w:rFonts w:ascii="Times New Roman" w:hAnsi="Times New Roman" w:cs="Times New Roman"/>
          <w:sz w:val="24"/>
          <w:szCs w:val="24"/>
        </w:rPr>
        <w:t xml:space="preserve">Dalam urusan siasatan tempatan, pihak SPR akan mengadakan sesi pendengaran </w:t>
      </w:r>
      <w:r w:rsidR="0007048B" w:rsidRPr="003D7365">
        <w:rPr>
          <w:rFonts w:ascii="Times New Roman" w:hAnsi="Times New Roman" w:cs="Times New Roman"/>
          <w:sz w:val="24"/>
          <w:szCs w:val="24"/>
        </w:rPr>
        <w:lastRenderedPageBreak/>
        <w:t xml:space="preserve">awam dimana pihak-pihak yang berkepentingan melalui 3 kategori utama </w:t>
      </w:r>
      <w:r w:rsidR="00D87D2E">
        <w:rPr>
          <w:rFonts w:ascii="Times New Roman" w:hAnsi="Times New Roman" w:cs="Times New Roman"/>
          <w:sz w:val="24"/>
          <w:szCs w:val="24"/>
        </w:rPr>
        <w:t>pembantah seperti mana yang dinyatakan tersebut</w:t>
      </w:r>
      <w:r w:rsidR="0007048B" w:rsidRPr="003D7365">
        <w:rPr>
          <w:rFonts w:ascii="Times New Roman" w:hAnsi="Times New Roman" w:cs="Times New Roman"/>
          <w:sz w:val="24"/>
          <w:szCs w:val="24"/>
        </w:rPr>
        <w:t xml:space="preserve"> diberi p</w:t>
      </w:r>
      <w:r w:rsidR="00DF2FE2" w:rsidRPr="003D7365">
        <w:rPr>
          <w:rFonts w:ascii="Times New Roman" w:hAnsi="Times New Roman" w:cs="Times New Roman"/>
          <w:sz w:val="24"/>
          <w:szCs w:val="24"/>
        </w:rPr>
        <w:t xml:space="preserve">eluang untuk mengemukakan hujah, </w:t>
      </w:r>
      <w:r w:rsidR="0007048B" w:rsidRPr="003D7365">
        <w:rPr>
          <w:rFonts w:ascii="Times New Roman" w:hAnsi="Times New Roman" w:cs="Times New Roman"/>
          <w:sz w:val="24"/>
          <w:szCs w:val="24"/>
        </w:rPr>
        <w:t>pandangan</w:t>
      </w:r>
      <w:r w:rsidR="00DF2FE2" w:rsidRPr="003D7365">
        <w:rPr>
          <w:rFonts w:ascii="Times New Roman" w:hAnsi="Times New Roman" w:cs="Times New Roman"/>
          <w:sz w:val="24"/>
          <w:szCs w:val="24"/>
        </w:rPr>
        <w:t xml:space="preserve"> dan bantahan ke atas syor yang dibuat oleh pihak SPR. </w:t>
      </w:r>
      <w:r w:rsidRPr="003D7365">
        <w:rPr>
          <w:rFonts w:ascii="Times New Roman" w:hAnsi="Times New Roman" w:cs="Times New Roman"/>
          <w:sz w:val="24"/>
          <w:szCs w:val="24"/>
        </w:rPr>
        <w:t>Kesemua syor dan cadangan persempadanan adalah bagi memastikan setiap pemilih mempunyai akses, kemudahan untuk melaksanakan tanggungjawab sebagai pengundi samada pada pilihan raya umum yang diadakan setiap 5 tahun mahupun pilihan raya kecil bila berlakunya kekosongan.</w:t>
      </w:r>
    </w:p>
    <w:p w:rsidR="00263432" w:rsidRDefault="00263432" w:rsidP="00C03A38">
      <w:pPr>
        <w:pStyle w:val="NoSpacing"/>
        <w:spacing w:after="0" w:line="240" w:lineRule="auto"/>
        <w:ind w:leftChars="0" w:left="0" w:firstLineChars="0" w:firstLine="0"/>
        <w:contextualSpacing/>
        <w:jc w:val="both"/>
        <w:rPr>
          <w:rFonts w:ascii="Times New Roman" w:hAnsi="Times New Roman" w:cs="Times New Roman"/>
          <w:b/>
          <w:sz w:val="24"/>
          <w:szCs w:val="24"/>
        </w:rPr>
      </w:pPr>
    </w:p>
    <w:p w:rsidR="003434B2" w:rsidRPr="003D7365" w:rsidRDefault="003434B2" w:rsidP="00C03A38">
      <w:pPr>
        <w:pStyle w:val="NoSpacing"/>
        <w:spacing w:after="0" w:line="240" w:lineRule="auto"/>
        <w:ind w:leftChars="0" w:left="0" w:firstLineChars="0" w:firstLine="0"/>
        <w:contextualSpacing/>
        <w:jc w:val="both"/>
        <w:rPr>
          <w:rFonts w:ascii="Times New Roman" w:hAnsi="Times New Roman" w:cs="Times New Roman"/>
          <w:b/>
          <w:sz w:val="24"/>
          <w:szCs w:val="24"/>
        </w:rPr>
      </w:pPr>
    </w:p>
    <w:p w:rsidR="00D87D2E" w:rsidRDefault="00D87D2E" w:rsidP="00C03A38">
      <w:pPr>
        <w:pStyle w:val="NoSpacing"/>
        <w:spacing w:after="0" w:line="240" w:lineRule="auto"/>
        <w:ind w:leftChars="0" w:left="2" w:hanging="2"/>
        <w:contextualSpacing/>
        <w:jc w:val="both"/>
        <w:rPr>
          <w:rFonts w:ascii="Times New Roman" w:hAnsi="Times New Roman" w:cs="Times New Roman"/>
          <w:b/>
          <w:sz w:val="24"/>
          <w:szCs w:val="24"/>
        </w:rPr>
      </w:pPr>
      <w:r>
        <w:rPr>
          <w:rFonts w:ascii="Times New Roman" w:hAnsi="Times New Roman" w:cs="Times New Roman"/>
          <w:b/>
          <w:sz w:val="24"/>
          <w:szCs w:val="24"/>
        </w:rPr>
        <w:t>Tinjauan literatur</w:t>
      </w:r>
    </w:p>
    <w:p w:rsidR="00D87D2E" w:rsidRDefault="00D87D2E" w:rsidP="00C03A38">
      <w:pPr>
        <w:pStyle w:val="NoSpacing"/>
        <w:spacing w:after="0" w:line="240" w:lineRule="auto"/>
        <w:ind w:leftChars="0" w:left="2" w:hanging="2"/>
        <w:contextualSpacing/>
        <w:jc w:val="both"/>
        <w:rPr>
          <w:rFonts w:ascii="Times New Roman" w:hAnsi="Times New Roman" w:cs="Times New Roman"/>
          <w:b/>
          <w:sz w:val="24"/>
          <w:szCs w:val="24"/>
        </w:rPr>
      </w:pPr>
    </w:p>
    <w:p w:rsidR="00AB04C8" w:rsidRDefault="003D5814" w:rsidP="00C03A38">
      <w:pPr>
        <w:pStyle w:val="NoSpacing"/>
        <w:spacing w:after="0" w:line="240" w:lineRule="auto"/>
        <w:ind w:leftChars="0" w:left="2" w:hanging="2"/>
        <w:contextualSpacing/>
        <w:jc w:val="both"/>
        <w:rPr>
          <w:rFonts w:ascii="Times New Roman" w:hAnsi="Times New Roman" w:cs="Times New Roman"/>
          <w:bCs/>
          <w:iCs/>
          <w:sz w:val="24"/>
          <w:szCs w:val="24"/>
        </w:rPr>
      </w:pPr>
      <w:r w:rsidRPr="003D7365">
        <w:rPr>
          <w:rFonts w:ascii="Times New Roman" w:hAnsi="Times New Roman" w:cs="Times New Roman"/>
          <w:sz w:val="24"/>
          <w:szCs w:val="24"/>
        </w:rPr>
        <w:t>Beberapa kajian telah dilaksanakan berhubung dengan urusan perse</w:t>
      </w:r>
      <w:r w:rsidR="00D87D2E">
        <w:rPr>
          <w:rFonts w:ascii="Times New Roman" w:hAnsi="Times New Roman" w:cs="Times New Roman"/>
          <w:sz w:val="24"/>
          <w:szCs w:val="24"/>
        </w:rPr>
        <w:t>mpadanan pilihan raya. Di luar n</w:t>
      </w:r>
      <w:r w:rsidRPr="003D7365">
        <w:rPr>
          <w:rFonts w:ascii="Times New Roman" w:hAnsi="Times New Roman" w:cs="Times New Roman"/>
          <w:sz w:val="24"/>
          <w:szCs w:val="24"/>
        </w:rPr>
        <w:t xml:space="preserve">egara misalnya, melalui kajian yang dijalankan, terdapat cadangan penubuhan satu standard piawaian antarabangsa dalam sistem pilihan raya terutamanya berkaitan proses persempadanan oleh pertubuhan kerajaan dan bukan kerajaan. Antara pertubuhan yang terlibat termasuk </w:t>
      </w:r>
      <w:r w:rsidRPr="003D7365">
        <w:rPr>
          <w:rFonts w:ascii="Times New Roman" w:hAnsi="Times New Roman" w:cs="Times New Roman"/>
          <w:i/>
          <w:sz w:val="24"/>
          <w:szCs w:val="24"/>
          <w:lang w:val="ms-MY" w:eastAsia="en-MY"/>
        </w:rPr>
        <w:t>Organization of Security Co-operation in Europe</w:t>
      </w:r>
      <w:r w:rsidRPr="003D7365">
        <w:rPr>
          <w:rFonts w:ascii="Times New Roman" w:hAnsi="Times New Roman" w:cs="Times New Roman"/>
          <w:sz w:val="24"/>
          <w:szCs w:val="24"/>
          <w:lang w:val="ms-MY" w:eastAsia="en-MY"/>
        </w:rPr>
        <w:t xml:space="preserve"> (OSCE), Suruhanjaya Eropah untuk Demokrasi Melalui Undang-undang, Sekretariat Komanwel, dan Electoral Institute of Southern Africa (EISA). Dalam kajian tersebut, ianya menggariskan 5 prinsip utama yang perlu diambilkira dalam urusan persempadanan antaranya </w:t>
      </w:r>
      <w:r w:rsidRPr="003D7365">
        <w:rPr>
          <w:rFonts w:ascii="Times New Roman" w:hAnsi="Times New Roman" w:cs="Times New Roman"/>
          <w:i/>
          <w:sz w:val="24"/>
          <w:szCs w:val="24"/>
          <w:lang w:val="ms-MY" w:eastAsia="en-MY"/>
        </w:rPr>
        <w:t>Impartially</w:t>
      </w:r>
      <w:r w:rsidRPr="003D7365">
        <w:rPr>
          <w:rFonts w:ascii="Times New Roman" w:hAnsi="Times New Roman" w:cs="Times New Roman"/>
          <w:sz w:val="24"/>
          <w:szCs w:val="24"/>
          <w:lang w:val="ms-MY" w:eastAsia="en-MY"/>
        </w:rPr>
        <w:t xml:space="preserve"> (tidak berat sebelah, adil dan saksama), </w:t>
      </w:r>
      <w:r w:rsidRPr="003D7365">
        <w:rPr>
          <w:rFonts w:ascii="Times New Roman" w:hAnsi="Times New Roman" w:cs="Times New Roman"/>
          <w:i/>
          <w:sz w:val="24"/>
          <w:szCs w:val="24"/>
          <w:lang w:val="ms-MY" w:eastAsia="en-MY"/>
        </w:rPr>
        <w:t>Equality</w:t>
      </w:r>
      <w:r w:rsidRPr="003D7365">
        <w:rPr>
          <w:rFonts w:ascii="Times New Roman" w:hAnsi="Times New Roman" w:cs="Times New Roman"/>
          <w:sz w:val="24"/>
          <w:szCs w:val="24"/>
          <w:lang w:val="ms-MY" w:eastAsia="en-MY"/>
        </w:rPr>
        <w:t xml:space="preserve"> (kesamarataan), </w:t>
      </w:r>
      <w:r w:rsidRPr="003D7365">
        <w:rPr>
          <w:rFonts w:ascii="Times New Roman" w:hAnsi="Times New Roman" w:cs="Times New Roman"/>
          <w:bCs/>
          <w:i/>
          <w:iCs/>
          <w:sz w:val="24"/>
          <w:szCs w:val="24"/>
        </w:rPr>
        <w:t>Representativeness</w:t>
      </w:r>
      <w:r w:rsidRPr="003D7365">
        <w:rPr>
          <w:rFonts w:ascii="Times New Roman" w:hAnsi="Times New Roman" w:cs="Times New Roman"/>
          <w:sz w:val="24"/>
          <w:szCs w:val="24"/>
          <w:lang w:val="ms-MY" w:eastAsia="en-MY"/>
        </w:rPr>
        <w:t xml:space="preserve"> (perwakilan), </w:t>
      </w:r>
      <w:r w:rsidRPr="003D7365">
        <w:rPr>
          <w:rFonts w:ascii="Times New Roman" w:hAnsi="Times New Roman" w:cs="Times New Roman"/>
          <w:bCs/>
          <w:i/>
          <w:iCs/>
          <w:sz w:val="24"/>
          <w:szCs w:val="24"/>
        </w:rPr>
        <w:t>Non-discrimination</w:t>
      </w:r>
      <w:r w:rsidRPr="003D7365">
        <w:rPr>
          <w:rFonts w:ascii="Times New Roman" w:hAnsi="Times New Roman" w:cs="Times New Roman"/>
          <w:sz w:val="24"/>
          <w:szCs w:val="24"/>
          <w:lang w:val="ms-MY" w:eastAsia="en-MY"/>
        </w:rPr>
        <w:t xml:space="preserve"> (tidak wujud diskriminasi), dan </w:t>
      </w:r>
      <w:r w:rsidRPr="003D7365">
        <w:rPr>
          <w:rFonts w:ascii="Times New Roman" w:hAnsi="Times New Roman" w:cs="Times New Roman"/>
          <w:bCs/>
          <w:i/>
          <w:iCs/>
          <w:sz w:val="24"/>
          <w:szCs w:val="24"/>
        </w:rPr>
        <w:t xml:space="preserve">Transparency </w:t>
      </w:r>
      <w:r w:rsidR="00BF7CF0">
        <w:rPr>
          <w:rFonts w:ascii="Times New Roman" w:hAnsi="Times New Roman" w:cs="Times New Roman"/>
          <w:bCs/>
          <w:iCs/>
          <w:sz w:val="24"/>
          <w:szCs w:val="24"/>
        </w:rPr>
        <w:t>(telus) (</w:t>
      </w:r>
      <w:r w:rsidR="00BF7CF0">
        <w:rPr>
          <w:rFonts w:ascii="Times New Roman" w:hAnsi="Times New Roman" w:cs="Times New Roman"/>
          <w:sz w:val="24"/>
          <w:szCs w:val="24"/>
        </w:rPr>
        <w:t xml:space="preserve">Glassner, </w:t>
      </w:r>
      <w:r w:rsidR="00BF7CF0" w:rsidRPr="003D7365">
        <w:rPr>
          <w:rFonts w:ascii="Times New Roman" w:hAnsi="Times New Roman" w:cs="Times New Roman"/>
          <w:sz w:val="24"/>
          <w:szCs w:val="24"/>
        </w:rPr>
        <w:t>1993</w:t>
      </w:r>
      <w:r w:rsidR="00BF7CF0">
        <w:rPr>
          <w:rFonts w:ascii="Times New Roman" w:hAnsi="Times New Roman" w:cs="Times New Roman"/>
          <w:sz w:val="24"/>
          <w:szCs w:val="24"/>
        </w:rPr>
        <w:t xml:space="preserve">). </w:t>
      </w:r>
      <w:r w:rsidRPr="003D7365">
        <w:rPr>
          <w:rFonts w:ascii="Times New Roman" w:hAnsi="Times New Roman" w:cs="Times New Roman"/>
          <w:bCs/>
          <w:iCs/>
          <w:sz w:val="24"/>
          <w:szCs w:val="24"/>
        </w:rPr>
        <w:t>Bagi Malaysia yang mengamalkan sistem pilihan raya ‘</w:t>
      </w:r>
      <w:r w:rsidRPr="003D7365">
        <w:rPr>
          <w:rFonts w:ascii="Times New Roman" w:hAnsi="Times New Roman" w:cs="Times New Roman"/>
          <w:bCs/>
          <w:i/>
          <w:iCs/>
          <w:sz w:val="24"/>
          <w:szCs w:val="24"/>
        </w:rPr>
        <w:t>First Past the Post</w:t>
      </w:r>
      <w:r w:rsidRPr="003D7365">
        <w:rPr>
          <w:rFonts w:ascii="Times New Roman" w:hAnsi="Times New Roman" w:cs="Times New Roman"/>
          <w:bCs/>
          <w:iCs/>
          <w:sz w:val="24"/>
          <w:szCs w:val="24"/>
        </w:rPr>
        <w:t>’</w:t>
      </w:r>
      <w:r w:rsidR="00D87D2E">
        <w:rPr>
          <w:rFonts w:ascii="Times New Roman" w:hAnsi="Times New Roman" w:cs="Times New Roman"/>
          <w:bCs/>
          <w:iCs/>
          <w:sz w:val="24"/>
          <w:szCs w:val="24"/>
        </w:rPr>
        <w:t xml:space="preserve"> </w:t>
      </w:r>
      <w:r w:rsidRPr="003D7365">
        <w:rPr>
          <w:rFonts w:ascii="Times New Roman" w:hAnsi="Times New Roman" w:cs="Times New Roman"/>
          <w:bCs/>
          <w:iCs/>
          <w:sz w:val="24"/>
          <w:szCs w:val="24"/>
        </w:rPr>
        <w:t xml:space="preserve">(FPTP), akan membuka ruang dan peluang dalam memanipulasi urusan persempadanan dan memberi kesan pada pilihan raya. </w:t>
      </w:r>
    </w:p>
    <w:p w:rsidR="00AB04C8" w:rsidRPr="007C5E19" w:rsidRDefault="004D67BA" w:rsidP="00C03A38">
      <w:pPr>
        <w:pStyle w:val="NoSpacing"/>
        <w:spacing w:after="0" w:line="240" w:lineRule="auto"/>
        <w:ind w:leftChars="0" w:left="2" w:hanging="2"/>
        <w:contextualSpacing/>
        <w:jc w:val="both"/>
        <w:rPr>
          <w:rFonts w:ascii="Times New Roman" w:hAnsi="Times New Roman" w:cs="Times New Roman"/>
          <w:bCs/>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Flaherty </w:t>
      </w:r>
      <w:r w:rsidR="00246DED">
        <w:rPr>
          <w:rFonts w:ascii="Times New Roman" w:hAnsi="Times New Roman" w:cs="Times New Roman"/>
          <w:sz w:val="24"/>
          <w:szCs w:val="24"/>
        </w:rPr>
        <w:t>dan</w:t>
      </w:r>
      <w:r>
        <w:rPr>
          <w:rFonts w:ascii="Times New Roman" w:hAnsi="Times New Roman" w:cs="Times New Roman"/>
          <w:sz w:val="24"/>
          <w:szCs w:val="24"/>
        </w:rPr>
        <w:t xml:space="preserve"> Crumplin</w:t>
      </w:r>
      <w:r w:rsidRPr="004D18E1">
        <w:rPr>
          <w:rFonts w:ascii="Times New Roman" w:hAnsi="Times New Roman" w:cs="Times New Roman"/>
          <w:sz w:val="24"/>
          <w:szCs w:val="24"/>
        </w:rPr>
        <w:t xml:space="preserve"> (1992)</w:t>
      </w:r>
      <w:r>
        <w:rPr>
          <w:rFonts w:ascii="Times New Roman" w:hAnsi="Times New Roman" w:cs="Times New Roman"/>
          <w:sz w:val="24"/>
          <w:szCs w:val="24"/>
        </w:rPr>
        <w:t xml:space="preserve"> menjelaskan bahawa kepadatan dan perubahan sempadan bahagian pilihan raya boleh dibuat dengan baik dan adil berdasarkan pengukuran alternatif yang melibatkan kajian dan kerjasama pihak berkuasa tempatan dan suruhan jaya pilihan raya di sesebuah </w:t>
      </w:r>
      <w:r w:rsidR="00E7446D">
        <w:rPr>
          <w:rFonts w:ascii="Times New Roman" w:hAnsi="Times New Roman" w:cs="Times New Roman"/>
          <w:sz w:val="24"/>
          <w:szCs w:val="24"/>
        </w:rPr>
        <w:t>n</w:t>
      </w:r>
      <w:r>
        <w:rPr>
          <w:rFonts w:ascii="Times New Roman" w:hAnsi="Times New Roman" w:cs="Times New Roman"/>
          <w:sz w:val="24"/>
          <w:szCs w:val="24"/>
        </w:rPr>
        <w:t>egara.</w:t>
      </w:r>
      <w:r w:rsidR="007C5E19">
        <w:rPr>
          <w:rFonts w:ascii="Times New Roman" w:hAnsi="Times New Roman" w:cs="Times New Roman"/>
          <w:bCs/>
          <w:iCs/>
          <w:sz w:val="24"/>
          <w:szCs w:val="24"/>
        </w:rPr>
        <w:t xml:space="preserve"> </w:t>
      </w:r>
      <w:r w:rsidR="003D5814" w:rsidRPr="003D7365">
        <w:rPr>
          <w:rFonts w:ascii="Times New Roman" w:hAnsi="Times New Roman" w:cs="Times New Roman"/>
          <w:sz w:val="24"/>
          <w:szCs w:val="24"/>
        </w:rPr>
        <w:t>Corak persempadanan juga berkait rapat dengan faktor sentimen perkauman dalam meraih sokongan kaum tertentu. Ini dibukti</w:t>
      </w:r>
      <w:r w:rsidR="00AB04C8">
        <w:rPr>
          <w:rFonts w:ascii="Times New Roman" w:hAnsi="Times New Roman" w:cs="Times New Roman"/>
          <w:sz w:val="24"/>
          <w:szCs w:val="24"/>
        </w:rPr>
        <w:t>kan melalui kajian Ismail</w:t>
      </w:r>
      <w:r w:rsidR="003D5814" w:rsidRPr="003D7365">
        <w:rPr>
          <w:rFonts w:ascii="Times New Roman" w:hAnsi="Times New Roman" w:cs="Times New Roman"/>
          <w:sz w:val="24"/>
          <w:szCs w:val="24"/>
        </w:rPr>
        <w:t xml:space="preserve"> (1979) yang menyatakan secara jelas hubung kait antara proses persempadanan semula den</w:t>
      </w:r>
      <w:r w:rsidR="00AB04C8">
        <w:rPr>
          <w:rFonts w:ascii="Times New Roman" w:hAnsi="Times New Roman" w:cs="Times New Roman"/>
          <w:sz w:val="24"/>
          <w:szCs w:val="24"/>
        </w:rPr>
        <w:t>gan pengaruh politik kepartian M</w:t>
      </w:r>
      <w:r w:rsidR="003D5814" w:rsidRPr="003D7365">
        <w:rPr>
          <w:rFonts w:ascii="Times New Roman" w:hAnsi="Times New Roman" w:cs="Times New Roman"/>
          <w:sz w:val="24"/>
          <w:szCs w:val="24"/>
        </w:rPr>
        <w:t>elayu d</w:t>
      </w:r>
      <w:r w:rsidR="00AB04C8">
        <w:rPr>
          <w:rFonts w:ascii="Times New Roman" w:hAnsi="Times New Roman" w:cs="Times New Roman"/>
          <w:sz w:val="24"/>
          <w:szCs w:val="24"/>
        </w:rPr>
        <w:t xml:space="preserve">alam pilihan raya. </w:t>
      </w:r>
    </w:p>
    <w:p w:rsidR="007C5E19" w:rsidRDefault="00AB04C8" w:rsidP="00C03A38">
      <w:pPr>
        <w:pStyle w:val="NoSpacing"/>
        <w:spacing w:after="0" w:line="240" w:lineRule="auto"/>
        <w:ind w:leftChars="0" w:left="2" w:hanging="2"/>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Lim </w:t>
      </w:r>
      <w:r w:rsidR="003D5814" w:rsidRPr="003D7365">
        <w:rPr>
          <w:rFonts w:ascii="Times New Roman" w:hAnsi="Times New Roman" w:cs="Times New Roman"/>
          <w:sz w:val="24"/>
          <w:szCs w:val="24"/>
        </w:rPr>
        <w:t>(2003) dalam kajian</w:t>
      </w:r>
      <w:r w:rsidR="0011329B">
        <w:rPr>
          <w:rFonts w:ascii="Times New Roman" w:hAnsi="Times New Roman" w:cs="Times New Roman"/>
          <w:sz w:val="24"/>
          <w:szCs w:val="24"/>
        </w:rPr>
        <w:t>n</w:t>
      </w:r>
      <w:r w:rsidR="003D5814" w:rsidRPr="003D7365">
        <w:rPr>
          <w:rFonts w:ascii="Times New Roman" w:hAnsi="Times New Roman" w:cs="Times New Roman"/>
          <w:sz w:val="24"/>
          <w:szCs w:val="24"/>
        </w:rPr>
        <w:t>ya mendapati proses persempadanan yang telah dilakukan membantu UMNO untuk terus mengukuhkan kuasa dalam parlimen. Konsep gerimander juga banyak memberi kesan ke atas perubahan kaum dalam satu-satu kawasan terutamanya kaum melayu. Ini dibukt</w:t>
      </w:r>
      <w:r>
        <w:rPr>
          <w:rFonts w:ascii="Times New Roman" w:hAnsi="Times New Roman" w:cs="Times New Roman"/>
          <w:sz w:val="24"/>
          <w:szCs w:val="24"/>
        </w:rPr>
        <w:t>ikan dengan kajian Rosmadi</w:t>
      </w:r>
      <w:r w:rsidR="003D5814" w:rsidRPr="003D7365">
        <w:rPr>
          <w:rFonts w:ascii="Times New Roman" w:hAnsi="Times New Roman" w:cs="Times New Roman"/>
          <w:sz w:val="24"/>
          <w:szCs w:val="24"/>
        </w:rPr>
        <w:t xml:space="preserve"> (</w:t>
      </w:r>
      <w:r w:rsidR="00BF7CF0">
        <w:rPr>
          <w:rFonts w:ascii="Times New Roman" w:hAnsi="Times New Roman" w:cs="Times New Roman"/>
          <w:sz w:val="24"/>
          <w:szCs w:val="24"/>
        </w:rPr>
        <w:t xml:space="preserve">2006 &amp; </w:t>
      </w:r>
      <w:r w:rsidR="00A4243E">
        <w:rPr>
          <w:rFonts w:ascii="Times New Roman" w:hAnsi="Times New Roman" w:cs="Times New Roman"/>
          <w:sz w:val="24"/>
          <w:szCs w:val="24"/>
        </w:rPr>
        <w:t>2015</w:t>
      </w:r>
      <w:r w:rsidR="003D5814" w:rsidRPr="003D7365">
        <w:rPr>
          <w:rFonts w:ascii="Times New Roman" w:hAnsi="Times New Roman" w:cs="Times New Roman"/>
          <w:sz w:val="24"/>
          <w:szCs w:val="24"/>
        </w:rPr>
        <w:t>)</w:t>
      </w:r>
      <w:r w:rsidR="006823C2">
        <w:rPr>
          <w:rFonts w:ascii="Times New Roman" w:hAnsi="Times New Roman" w:cs="Times New Roman"/>
          <w:sz w:val="24"/>
          <w:szCs w:val="24"/>
        </w:rPr>
        <w:t xml:space="preserve"> </w:t>
      </w:r>
      <w:r w:rsidR="00246DED">
        <w:rPr>
          <w:rFonts w:ascii="Times New Roman" w:hAnsi="Times New Roman" w:cs="Times New Roman"/>
          <w:sz w:val="24"/>
          <w:szCs w:val="24"/>
        </w:rPr>
        <w:t>dan</w:t>
      </w:r>
      <w:r w:rsidR="006823C2">
        <w:rPr>
          <w:rFonts w:ascii="Times New Roman" w:hAnsi="Times New Roman" w:cs="Times New Roman"/>
          <w:sz w:val="24"/>
          <w:szCs w:val="24"/>
        </w:rPr>
        <w:t xml:space="preserve"> Rosmadi et al. (2013)</w:t>
      </w:r>
      <w:r w:rsidR="003D5814" w:rsidRPr="003D7365">
        <w:rPr>
          <w:rFonts w:ascii="Times New Roman" w:hAnsi="Times New Roman" w:cs="Times New Roman"/>
          <w:sz w:val="24"/>
          <w:szCs w:val="24"/>
        </w:rPr>
        <w:t xml:space="preserve"> mengaitkan p</w:t>
      </w:r>
      <w:r>
        <w:rPr>
          <w:rFonts w:ascii="Times New Roman" w:hAnsi="Times New Roman" w:cs="Times New Roman"/>
          <w:sz w:val="24"/>
          <w:szCs w:val="24"/>
        </w:rPr>
        <w:t>roses persempadanan berbentuk ge</w:t>
      </w:r>
      <w:r w:rsidR="003D5814" w:rsidRPr="003D7365">
        <w:rPr>
          <w:rFonts w:ascii="Times New Roman" w:hAnsi="Times New Roman" w:cs="Times New Roman"/>
          <w:sz w:val="24"/>
          <w:szCs w:val="24"/>
        </w:rPr>
        <w:t>rimander yang dilakukan oleh SPR telah memberi kelebihan kepada parti pemer</w:t>
      </w:r>
      <w:r>
        <w:rPr>
          <w:rFonts w:ascii="Times New Roman" w:hAnsi="Times New Roman" w:cs="Times New Roman"/>
          <w:sz w:val="24"/>
          <w:szCs w:val="24"/>
        </w:rPr>
        <w:t xml:space="preserve">intah di DUN Kedah. Junaidi </w:t>
      </w:r>
      <w:r w:rsidR="003D5814" w:rsidRPr="003D7365">
        <w:rPr>
          <w:rFonts w:ascii="Times New Roman" w:hAnsi="Times New Roman" w:cs="Times New Roman"/>
          <w:sz w:val="24"/>
          <w:szCs w:val="24"/>
        </w:rPr>
        <w:t xml:space="preserve">(2008) menyatakan persempadanan yang dilakukan pada tahun 2003 wujudnya </w:t>
      </w:r>
      <w:r>
        <w:rPr>
          <w:rFonts w:ascii="Times New Roman" w:hAnsi="Times New Roman" w:cs="Times New Roman"/>
          <w:sz w:val="24"/>
          <w:szCs w:val="24"/>
        </w:rPr>
        <w:t>ketidakseimbangan di kawasan DUN</w:t>
      </w:r>
      <w:r w:rsidR="003D5814" w:rsidRPr="003D7365">
        <w:rPr>
          <w:rFonts w:ascii="Times New Roman" w:hAnsi="Times New Roman" w:cs="Times New Roman"/>
          <w:sz w:val="24"/>
          <w:szCs w:val="24"/>
        </w:rPr>
        <w:t xml:space="preserve"> Kajang dan Bangi melalui proses gerimander.</w:t>
      </w:r>
      <w:r w:rsidR="007861D8">
        <w:rPr>
          <w:rFonts w:ascii="Times New Roman" w:hAnsi="Times New Roman" w:cs="Times New Roman"/>
          <w:sz w:val="24"/>
          <w:szCs w:val="24"/>
        </w:rPr>
        <w:t xml:space="preserve"> </w:t>
      </w:r>
      <w:r w:rsidR="00E7730C">
        <w:rPr>
          <w:rFonts w:ascii="Times New Roman" w:hAnsi="Times New Roman" w:cs="Times New Roman"/>
          <w:sz w:val="24"/>
          <w:szCs w:val="24"/>
        </w:rPr>
        <w:t>Brown (2005) menjelaskan bahawa indikator</w:t>
      </w:r>
      <w:r w:rsidR="007C5E19" w:rsidRPr="007C5E19">
        <w:rPr>
          <w:rFonts w:ascii="Times New Roman" w:hAnsi="Times New Roman" w:cs="Times New Roman"/>
          <w:sz w:val="24"/>
          <w:szCs w:val="24"/>
        </w:rPr>
        <w:t xml:space="preserve"> etnik y</w:t>
      </w:r>
      <w:r w:rsidR="00E7730C">
        <w:rPr>
          <w:rFonts w:ascii="Times New Roman" w:hAnsi="Times New Roman" w:cs="Times New Roman"/>
          <w:sz w:val="24"/>
          <w:szCs w:val="24"/>
        </w:rPr>
        <w:t>ang menjadi petunjuk</w:t>
      </w:r>
      <w:r w:rsidR="007C5E19" w:rsidRPr="007C5E19">
        <w:rPr>
          <w:rFonts w:ascii="Times New Roman" w:hAnsi="Times New Roman" w:cs="Times New Roman"/>
          <w:sz w:val="24"/>
          <w:szCs w:val="24"/>
        </w:rPr>
        <w:t xml:space="preserve"> kep</w:t>
      </w:r>
      <w:r w:rsidR="00E7730C">
        <w:rPr>
          <w:rFonts w:ascii="Times New Roman" w:hAnsi="Times New Roman" w:cs="Times New Roman"/>
          <w:sz w:val="24"/>
          <w:szCs w:val="24"/>
        </w:rPr>
        <w:t>ada persempadanan semula bahagian</w:t>
      </w:r>
      <w:r w:rsidR="007C5E19" w:rsidRPr="007C5E19">
        <w:rPr>
          <w:rFonts w:ascii="Times New Roman" w:hAnsi="Times New Roman" w:cs="Times New Roman"/>
          <w:sz w:val="24"/>
          <w:szCs w:val="24"/>
        </w:rPr>
        <w:t xml:space="preserve"> piliha</w:t>
      </w:r>
      <w:r w:rsidR="00E7730C">
        <w:rPr>
          <w:rFonts w:ascii="Times New Roman" w:hAnsi="Times New Roman" w:cs="Times New Roman"/>
          <w:sz w:val="24"/>
          <w:szCs w:val="24"/>
        </w:rPr>
        <w:t>n raya pada tahun 2003 dan pola</w:t>
      </w:r>
      <w:r w:rsidR="007C5E19" w:rsidRPr="007C5E19">
        <w:rPr>
          <w:rFonts w:ascii="Times New Roman" w:hAnsi="Times New Roman" w:cs="Times New Roman"/>
          <w:sz w:val="24"/>
          <w:szCs w:val="24"/>
        </w:rPr>
        <w:t xml:space="preserve"> pengundian dala</w:t>
      </w:r>
      <w:r w:rsidR="00E7730C">
        <w:rPr>
          <w:rFonts w:ascii="Times New Roman" w:hAnsi="Times New Roman" w:cs="Times New Roman"/>
          <w:sz w:val="24"/>
          <w:szCs w:val="24"/>
        </w:rPr>
        <w:t>m lima pilihan raya umum</w:t>
      </w:r>
      <w:r w:rsidR="007C5E19" w:rsidRPr="007C5E19">
        <w:rPr>
          <w:rFonts w:ascii="Times New Roman" w:hAnsi="Times New Roman" w:cs="Times New Roman"/>
          <w:sz w:val="24"/>
          <w:szCs w:val="24"/>
        </w:rPr>
        <w:t xml:space="preserve"> pada tahun 1986 hi</w:t>
      </w:r>
      <w:r w:rsidR="00E7730C">
        <w:rPr>
          <w:rFonts w:ascii="Times New Roman" w:hAnsi="Times New Roman" w:cs="Times New Roman"/>
          <w:sz w:val="24"/>
          <w:szCs w:val="24"/>
        </w:rPr>
        <w:t>ngga 2004. Sothi (1992) menghujah</w:t>
      </w:r>
      <w:r w:rsidR="007C5E19" w:rsidRPr="007C5E19">
        <w:rPr>
          <w:rFonts w:ascii="Times New Roman" w:hAnsi="Times New Roman" w:cs="Times New Roman"/>
          <w:sz w:val="24"/>
          <w:szCs w:val="24"/>
        </w:rPr>
        <w:t>kan</w:t>
      </w:r>
      <w:r w:rsidR="00E7730C">
        <w:rPr>
          <w:rFonts w:ascii="Times New Roman" w:hAnsi="Times New Roman" w:cs="Times New Roman"/>
          <w:sz w:val="24"/>
          <w:szCs w:val="24"/>
        </w:rPr>
        <w:t xml:space="preserve"> bahawa</w:t>
      </w:r>
      <w:r w:rsidR="007C5E19" w:rsidRPr="007C5E19">
        <w:rPr>
          <w:rFonts w:ascii="Times New Roman" w:hAnsi="Times New Roman" w:cs="Times New Roman"/>
          <w:sz w:val="24"/>
          <w:szCs w:val="24"/>
        </w:rPr>
        <w:t xml:space="preserve"> parti</w:t>
      </w:r>
      <w:r w:rsidR="00E7730C">
        <w:rPr>
          <w:rFonts w:ascii="Times New Roman" w:hAnsi="Times New Roman" w:cs="Times New Roman"/>
          <w:sz w:val="24"/>
          <w:szCs w:val="24"/>
        </w:rPr>
        <w:t xml:space="preserve"> politik yang mengemudi</w:t>
      </w:r>
      <w:r w:rsidR="007C5E19" w:rsidRPr="007C5E19">
        <w:rPr>
          <w:rFonts w:ascii="Times New Roman" w:hAnsi="Times New Roman" w:cs="Times New Roman"/>
          <w:sz w:val="24"/>
          <w:szCs w:val="24"/>
        </w:rPr>
        <w:t xml:space="preserve"> s</w:t>
      </w:r>
      <w:r w:rsidR="00E7730C">
        <w:rPr>
          <w:rFonts w:ascii="Times New Roman" w:hAnsi="Times New Roman" w:cs="Times New Roman"/>
          <w:sz w:val="24"/>
          <w:szCs w:val="24"/>
        </w:rPr>
        <w:t>esuatu kerajaan dapat menetapkan</w:t>
      </w:r>
      <w:r w:rsidR="007C5E19" w:rsidRPr="007C5E19">
        <w:rPr>
          <w:rFonts w:ascii="Times New Roman" w:hAnsi="Times New Roman" w:cs="Times New Roman"/>
          <w:sz w:val="24"/>
          <w:szCs w:val="24"/>
        </w:rPr>
        <w:t xml:space="preserve"> persemp</w:t>
      </w:r>
      <w:r w:rsidR="00E7730C">
        <w:rPr>
          <w:rFonts w:ascii="Times New Roman" w:hAnsi="Times New Roman" w:cs="Times New Roman"/>
          <w:sz w:val="24"/>
          <w:szCs w:val="24"/>
        </w:rPr>
        <w:t>adanan semula kawasan pilihan raya memberi kelebihan kepada</w:t>
      </w:r>
      <w:r w:rsidR="007C5E19" w:rsidRPr="007C5E19">
        <w:rPr>
          <w:rFonts w:ascii="Times New Roman" w:hAnsi="Times New Roman" w:cs="Times New Roman"/>
          <w:sz w:val="24"/>
          <w:szCs w:val="24"/>
        </w:rPr>
        <w:t xml:space="preserve"> part</w:t>
      </w:r>
      <w:r w:rsidR="00E7730C">
        <w:rPr>
          <w:rFonts w:ascii="Times New Roman" w:hAnsi="Times New Roman" w:cs="Times New Roman"/>
          <w:sz w:val="24"/>
          <w:szCs w:val="24"/>
        </w:rPr>
        <w:t>i tersebut dari segi peningkatan</w:t>
      </w:r>
      <w:r w:rsidR="007C5E19" w:rsidRPr="007C5E19">
        <w:rPr>
          <w:rFonts w:ascii="Times New Roman" w:hAnsi="Times New Roman" w:cs="Times New Roman"/>
          <w:sz w:val="24"/>
          <w:szCs w:val="24"/>
        </w:rPr>
        <w:t xml:space="preserve"> kerusi</w:t>
      </w:r>
      <w:r w:rsidR="00E7730C">
        <w:rPr>
          <w:rFonts w:ascii="Times New Roman" w:hAnsi="Times New Roman" w:cs="Times New Roman"/>
          <w:sz w:val="24"/>
          <w:szCs w:val="24"/>
        </w:rPr>
        <w:t xml:space="preserve"> pilihan raya mahupun kewujudan kawasan pilihan raya yang boleh</w:t>
      </w:r>
      <w:r w:rsidR="00CA36C2">
        <w:rPr>
          <w:rFonts w:ascii="Times New Roman" w:hAnsi="Times New Roman" w:cs="Times New Roman"/>
          <w:sz w:val="24"/>
          <w:szCs w:val="24"/>
        </w:rPr>
        <w:t xml:space="preserve"> memberi kelebihan kepada</w:t>
      </w:r>
      <w:r w:rsidR="007C5E19" w:rsidRPr="007C5E19">
        <w:rPr>
          <w:rFonts w:ascii="Times New Roman" w:hAnsi="Times New Roman" w:cs="Times New Roman"/>
          <w:sz w:val="24"/>
          <w:szCs w:val="24"/>
        </w:rPr>
        <w:t xml:space="preserve"> parti</w:t>
      </w:r>
      <w:r w:rsidR="00CA36C2">
        <w:rPr>
          <w:rFonts w:ascii="Times New Roman" w:hAnsi="Times New Roman" w:cs="Times New Roman"/>
          <w:sz w:val="24"/>
          <w:szCs w:val="24"/>
        </w:rPr>
        <w:t xml:space="preserve"> politik</w:t>
      </w:r>
      <w:r w:rsidR="007C5E19" w:rsidRPr="007C5E19">
        <w:rPr>
          <w:rFonts w:ascii="Times New Roman" w:hAnsi="Times New Roman" w:cs="Times New Roman"/>
          <w:sz w:val="24"/>
          <w:szCs w:val="24"/>
        </w:rPr>
        <w:t xml:space="preserve"> tersebut.</w:t>
      </w:r>
    </w:p>
    <w:p w:rsidR="007C5E19" w:rsidRDefault="007C5E19" w:rsidP="00C03A38">
      <w:pPr>
        <w:pStyle w:val="NoSpacing"/>
        <w:spacing w:after="0" w:line="240" w:lineRule="auto"/>
        <w:ind w:leftChars="0" w:left="2" w:hanging="2"/>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912C3">
        <w:rPr>
          <w:rFonts w:ascii="Times New Roman" w:hAnsi="Times New Roman" w:cs="Times New Roman"/>
          <w:sz w:val="24"/>
          <w:szCs w:val="24"/>
        </w:rPr>
        <w:t>Syed Azman (2003) menghurai</w:t>
      </w:r>
      <w:r w:rsidRPr="007C5E19">
        <w:rPr>
          <w:rFonts w:ascii="Times New Roman" w:hAnsi="Times New Roman" w:cs="Times New Roman"/>
          <w:sz w:val="24"/>
          <w:szCs w:val="24"/>
        </w:rPr>
        <w:t>kan</w:t>
      </w:r>
      <w:r w:rsidR="00B912C3">
        <w:rPr>
          <w:rFonts w:ascii="Times New Roman" w:hAnsi="Times New Roman" w:cs="Times New Roman"/>
          <w:sz w:val="24"/>
          <w:szCs w:val="24"/>
        </w:rPr>
        <w:t xml:space="preserve"> bahawa persempadanan semula kawasan</w:t>
      </w:r>
      <w:r w:rsidRPr="007C5E19">
        <w:rPr>
          <w:rFonts w:ascii="Times New Roman" w:hAnsi="Times New Roman" w:cs="Times New Roman"/>
          <w:sz w:val="24"/>
          <w:szCs w:val="24"/>
        </w:rPr>
        <w:t xml:space="preserve"> pilihan raya negeri-nege</w:t>
      </w:r>
      <w:r w:rsidR="00B912C3">
        <w:rPr>
          <w:rFonts w:ascii="Times New Roman" w:hAnsi="Times New Roman" w:cs="Times New Roman"/>
          <w:sz w:val="24"/>
          <w:szCs w:val="24"/>
        </w:rPr>
        <w:t>ri Tanah Melayu 2003 adalah berat sebelah dan cenderung kepada parti pemerintah berikut</w:t>
      </w:r>
      <w:r w:rsidRPr="007C5E19">
        <w:rPr>
          <w:rFonts w:ascii="Times New Roman" w:hAnsi="Times New Roman" w:cs="Times New Roman"/>
          <w:sz w:val="24"/>
          <w:szCs w:val="24"/>
        </w:rPr>
        <w:t>nya melangga</w:t>
      </w:r>
      <w:r w:rsidR="00B912C3">
        <w:rPr>
          <w:rFonts w:ascii="Times New Roman" w:hAnsi="Times New Roman" w:cs="Times New Roman"/>
          <w:sz w:val="24"/>
          <w:szCs w:val="24"/>
        </w:rPr>
        <w:t>r prinsip persempadanan kawasan</w:t>
      </w:r>
      <w:r w:rsidRPr="007C5E19">
        <w:rPr>
          <w:rFonts w:ascii="Times New Roman" w:hAnsi="Times New Roman" w:cs="Times New Roman"/>
          <w:sz w:val="24"/>
          <w:szCs w:val="24"/>
        </w:rPr>
        <w:t xml:space="preserve"> piliha</w:t>
      </w:r>
      <w:r w:rsidR="00B912C3">
        <w:rPr>
          <w:rFonts w:ascii="Times New Roman" w:hAnsi="Times New Roman" w:cs="Times New Roman"/>
          <w:sz w:val="24"/>
          <w:szCs w:val="24"/>
        </w:rPr>
        <w:t>n raya yang termaktub</w:t>
      </w:r>
      <w:r w:rsidRPr="007C5E19">
        <w:rPr>
          <w:rFonts w:ascii="Times New Roman" w:hAnsi="Times New Roman" w:cs="Times New Roman"/>
          <w:sz w:val="24"/>
          <w:szCs w:val="24"/>
        </w:rPr>
        <w:t xml:space="preserve"> dalam Perlembagaan Persekutuan. Lim</w:t>
      </w:r>
      <w:r w:rsidR="00B912C3">
        <w:rPr>
          <w:rFonts w:ascii="Times New Roman" w:hAnsi="Times New Roman" w:cs="Times New Roman"/>
          <w:sz w:val="24"/>
          <w:szCs w:val="24"/>
        </w:rPr>
        <w:t xml:space="preserve"> (2003) dalam kajiannya berhubung antara persempadanan bahagian pilhan raya dengan pengekalan pengaruh UMNO</w:t>
      </w:r>
      <w:r w:rsidRPr="007C5E19">
        <w:rPr>
          <w:rFonts w:ascii="Times New Roman" w:hAnsi="Times New Roman" w:cs="Times New Roman"/>
          <w:sz w:val="24"/>
          <w:szCs w:val="24"/>
        </w:rPr>
        <w:t xml:space="preserve"> mendapati sepanjang</w:t>
      </w:r>
      <w:r w:rsidR="00B912C3">
        <w:rPr>
          <w:rFonts w:ascii="Times New Roman" w:hAnsi="Times New Roman" w:cs="Times New Roman"/>
          <w:sz w:val="24"/>
          <w:szCs w:val="24"/>
        </w:rPr>
        <w:t xml:space="preserve"> proses persempadanan yang dilakukan terus memberi kelebihan kepada </w:t>
      </w:r>
      <w:r w:rsidRPr="007C5E19">
        <w:rPr>
          <w:rFonts w:ascii="Times New Roman" w:hAnsi="Times New Roman" w:cs="Times New Roman"/>
          <w:sz w:val="24"/>
          <w:szCs w:val="24"/>
        </w:rPr>
        <w:t>UMNO di mana pewakilan p</w:t>
      </w:r>
      <w:r w:rsidR="00B912C3">
        <w:rPr>
          <w:rFonts w:ascii="Times New Roman" w:hAnsi="Times New Roman" w:cs="Times New Roman"/>
          <w:sz w:val="24"/>
          <w:szCs w:val="24"/>
        </w:rPr>
        <w:t>arti ini dalam Parlimen kerap melangkaui</w:t>
      </w:r>
      <w:r w:rsidRPr="007C5E19">
        <w:rPr>
          <w:rFonts w:ascii="Times New Roman" w:hAnsi="Times New Roman" w:cs="Times New Roman"/>
          <w:sz w:val="24"/>
          <w:szCs w:val="24"/>
        </w:rPr>
        <w:t xml:space="preserve"> 2/3</w:t>
      </w:r>
      <w:r w:rsidR="00DE1987">
        <w:rPr>
          <w:rFonts w:ascii="Times New Roman" w:hAnsi="Times New Roman" w:cs="Times New Roman"/>
          <w:sz w:val="24"/>
          <w:szCs w:val="24"/>
        </w:rPr>
        <w:t xml:space="preserve">. </w:t>
      </w:r>
      <w:r w:rsidRPr="007C5E19">
        <w:rPr>
          <w:rFonts w:ascii="Times New Roman" w:hAnsi="Times New Roman" w:cs="Times New Roman"/>
          <w:sz w:val="24"/>
          <w:szCs w:val="24"/>
        </w:rPr>
        <w:t xml:space="preserve">Norelfaedyla (2005) dalam </w:t>
      </w:r>
      <w:r w:rsidRPr="007C5E19">
        <w:rPr>
          <w:rFonts w:ascii="Times New Roman" w:hAnsi="Times New Roman" w:cs="Times New Roman"/>
          <w:sz w:val="24"/>
          <w:szCs w:val="24"/>
        </w:rPr>
        <w:lastRenderedPageBreak/>
        <w:t>kaji</w:t>
      </w:r>
      <w:r w:rsidR="00B912C3">
        <w:rPr>
          <w:rFonts w:ascii="Times New Roman" w:hAnsi="Times New Roman" w:cs="Times New Roman"/>
          <w:sz w:val="24"/>
          <w:szCs w:val="24"/>
        </w:rPr>
        <w:t>an persempadanan semula kawasan</w:t>
      </w:r>
      <w:r w:rsidRPr="007C5E19">
        <w:rPr>
          <w:rFonts w:ascii="Times New Roman" w:hAnsi="Times New Roman" w:cs="Times New Roman"/>
          <w:sz w:val="24"/>
          <w:szCs w:val="24"/>
        </w:rPr>
        <w:t xml:space="preserve"> pilihan raya DUN Kajang 2003 mendapati bahawa persempadan</w:t>
      </w:r>
      <w:r w:rsidR="00B912C3">
        <w:rPr>
          <w:rFonts w:ascii="Times New Roman" w:hAnsi="Times New Roman" w:cs="Times New Roman"/>
          <w:sz w:val="24"/>
          <w:szCs w:val="24"/>
        </w:rPr>
        <w:t>an semula tersebut telah menghasilkan banyak perubahan kepada pola pengundian di kawasan tersebut</w:t>
      </w:r>
      <w:r w:rsidRPr="007C5E19">
        <w:rPr>
          <w:rFonts w:ascii="Times New Roman" w:hAnsi="Times New Roman" w:cs="Times New Roman"/>
          <w:sz w:val="24"/>
          <w:szCs w:val="24"/>
        </w:rPr>
        <w:t>.</w:t>
      </w:r>
    </w:p>
    <w:p w:rsidR="00EE67EF" w:rsidRDefault="007C5E19" w:rsidP="00C03A38">
      <w:pPr>
        <w:pStyle w:val="NoSpacing"/>
        <w:suppressAutoHyphens w:val="0"/>
        <w:spacing w:after="0" w:line="240" w:lineRule="auto"/>
        <w:ind w:leftChars="0" w:left="0" w:firstLineChars="0"/>
        <w:contextualSpacing/>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C29C9">
        <w:rPr>
          <w:rFonts w:ascii="Times New Roman" w:hAnsi="Times New Roman" w:cs="Times New Roman"/>
          <w:sz w:val="24"/>
          <w:szCs w:val="24"/>
        </w:rPr>
        <w:t>Ong (2005) menjelaskan bahawa persempadanan semula kawasan</w:t>
      </w:r>
      <w:r w:rsidRPr="007C5E19">
        <w:rPr>
          <w:rFonts w:ascii="Times New Roman" w:hAnsi="Times New Roman" w:cs="Times New Roman"/>
          <w:sz w:val="24"/>
          <w:szCs w:val="24"/>
        </w:rPr>
        <w:t xml:space="preserve"> pilihan raya </w:t>
      </w:r>
      <w:r w:rsidR="007C29C9">
        <w:rPr>
          <w:rFonts w:ascii="Times New Roman" w:hAnsi="Times New Roman" w:cs="Times New Roman"/>
          <w:sz w:val="24"/>
          <w:szCs w:val="24"/>
        </w:rPr>
        <w:t>di Kedah tidak menurut</w:t>
      </w:r>
      <w:r w:rsidRPr="007C5E19">
        <w:rPr>
          <w:rFonts w:ascii="Times New Roman" w:hAnsi="Times New Roman" w:cs="Times New Roman"/>
          <w:sz w:val="24"/>
          <w:szCs w:val="24"/>
        </w:rPr>
        <w:t xml:space="preserve"> prinsip persempadanan yang mengambil kira sempadan pentadbiran pejabat tan</w:t>
      </w:r>
      <w:r w:rsidR="007C29C9">
        <w:rPr>
          <w:rFonts w:ascii="Times New Roman" w:hAnsi="Times New Roman" w:cs="Times New Roman"/>
          <w:sz w:val="24"/>
          <w:szCs w:val="24"/>
        </w:rPr>
        <w:t>ah negeri, keseimbangan demografi</w:t>
      </w:r>
      <w:r w:rsidRPr="007C5E19">
        <w:rPr>
          <w:rFonts w:ascii="Times New Roman" w:hAnsi="Times New Roman" w:cs="Times New Roman"/>
          <w:sz w:val="24"/>
          <w:szCs w:val="24"/>
        </w:rPr>
        <w:t xml:space="preserve"> dan nisbah pengundi antara bandar dan luar bandar. </w:t>
      </w:r>
      <w:r w:rsidR="00EE67EF">
        <w:rPr>
          <w:rFonts w:ascii="Times New Roman" w:hAnsi="Times New Roman" w:cs="Times New Roman"/>
          <w:sz w:val="24"/>
          <w:szCs w:val="24"/>
        </w:rPr>
        <w:t xml:space="preserve">Fryer </w:t>
      </w:r>
      <w:r w:rsidR="00246DED">
        <w:rPr>
          <w:rFonts w:ascii="Times New Roman" w:hAnsi="Times New Roman" w:cs="Times New Roman"/>
          <w:sz w:val="24"/>
          <w:szCs w:val="24"/>
        </w:rPr>
        <w:t>dan</w:t>
      </w:r>
      <w:r w:rsidR="00EE67EF">
        <w:rPr>
          <w:rFonts w:ascii="Times New Roman" w:hAnsi="Times New Roman" w:cs="Times New Roman"/>
          <w:sz w:val="24"/>
          <w:szCs w:val="24"/>
        </w:rPr>
        <w:t xml:space="preserve"> </w:t>
      </w:r>
      <w:r w:rsidR="00EE67EF" w:rsidRPr="004D18E1">
        <w:rPr>
          <w:rFonts w:ascii="Times New Roman" w:hAnsi="Times New Roman" w:cs="Times New Roman"/>
          <w:sz w:val="24"/>
          <w:szCs w:val="24"/>
        </w:rPr>
        <w:t>Holden</w:t>
      </w:r>
      <w:r w:rsidR="00EE67EF">
        <w:rPr>
          <w:rFonts w:ascii="Times New Roman" w:hAnsi="Times New Roman" w:cs="Times New Roman"/>
          <w:sz w:val="24"/>
          <w:szCs w:val="24"/>
        </w:rPr>
        <w:t xml:space="preserve"> (2011) </w:t>
      </w:r>
      <w:r w:rsidR="00EE67EF">
        <w:rPr>
          <w:rFonts w:ascii="Times New Roman" w:hAnsi="Times New Roman" w:cs="Times New Roman"/>
          <w:bCs/>
          <w:sz w:val="24"/>
          <w:szCs w:val="24"/>
        </w:rPr>
        <w:t>menjelaskan bahawa pengukuran kepadatan sesuatu kawasan pilihan raya adalah berdasarkan kepada tiga petunjuk iaitu demografi pengundi, pembahagian kluster yang efisien, skala bervarian, kepadatan penduduk dan jumlah daerah pengundian yang ada di sesuatu kawasan pilihan raya.</w:t>
      </w:r>
      <w:r w:rsidR="00EE67EF" w:rsidRPr="00FB38A8">
        <w:rPr>
          <w:rFonts w:ascii="Times New Roman" w:hAnsi="Times New Roman" w:cs="Times New Roman"/>
          <w:sz w:val="24"/>
          <w:szCs w:val="24"/>
        </w:rPr>
        <w:t xml:space="preserve"> </w:t>
      </w:r>
      <w:r w:rsidR="00EE67EF">
        <w:rPr>
          <w:rFonts w:ascii="Times New Roman" w:hAnsi="Times New Roman" w:cs="Times New Roman"/>
          <w:sz w:val="24"/>
          <w:szCs w:val="24"/>
        </w:rPr>
        <w:t xml:space="preserve"> </w:t>
      </w:r>
    </w:p>
    <w:p w:rsidR="007C5E19" w:rsidRDefault="007C5E19" w:rsidP="00C03A38">
      <w:pPr>
        <w:pStyle w:val="NoSpacing"/>
        <w:spacing w:after="0" w:line="240" w:lineRule="auto"/>
        <w:ind w:leftChars="0" w:left="2" w:hanging="2"/>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97A0E">
        <w:rPr>
          <w:rFonts w:ascii="Times New Roman" w:hAnsi="Times New Roman" w:cs="Times New Roman"/>
          <w:sz w:val="24"/>
          <w:szCs w:val="24"/>
        </w:rPr>
        <w:t xml:space="preserve">Junaidi et al. (2012a </w:t>
      </w:r>
      <w:r w:rsidR="00246DED">
        <w:rPr>
          <w:rFonts w:ascii="Times New Roman" w:hAnsi="Times New Roman" w:cs="Times New Roman"/>
          <w:sz w:val="24"/>
          <w:szCs w:val="24"/>
        </w:rPr>
        <w:t>&amp;</w:t>
      </w:r>
      <w:r w:rsidR="00897A0E">
        <w:rPr>
          <w:rFonts w:ascii="Times New Roman" w:hAnsi="Times New Roman" w:cs="Times New Roman"/>
          <w:sz w:val="24"/>
          <w:szCs w:val="24"/>
        </w:rPr>
        <w:t xml:space="preserve"> 2012b</w:t>
      </w:r>
      <w:r w:rsidRPr="007C5E19">
        <w:rPr>
          <w:rFonts w:ascii="Times New Roman" w:hAnsi="Times New Roman" w:cs="Times New Roman"/>
          <w:sz w:val="24"/>
          <w:szCs w:val="24"/>
        </w:rPr>
        <w:t>)</w:t>
      </w:r>
      <w:r w:rsidR="004742A4">
        <w:rPr>
          <w:rFonts w:ascii="Times New Roman" w:hAnsi="Times New Roman" w:cs="Times New Roman"/>
          <w:sz w:val="24"/>
          <w:szCs w:val="24"/>
        </w:rPr>
        <w:t xml:space="preserve"> menghujahkan</w:t>
      </w:r>
      <w:r w:rsidR="00500B0D">
        <w:rPr>
          <w:rFonts w:ascii="Times New Roman" w:hAnsi="Times New Roman" w:cs="Times New Roman"/>
          <w:sz w:val="24"/>
          <w:szCs w:val="24"/>
        </w:rPr>
        <w:t xml:space="preserve"> bahawa</w:t>
      </w:r>
      <w:r w:rsidR="004742A4">
        <w:rPr>
          <w:rFonts w:ascii="Times New Roman" w:hAnsi="Times New Roman" w:cs="Times New Roman"/>
          <w:sz w:val="24"/>
          <w:szCs w:val="24"/>
        </w:rPr>
        <w:t xml:space="preserve"> persempadanan semula bahagian</w:t>
      </w:r>
      <w:r w:rsidRPr="007C5E19">
        <w:rPr>
          <w:rFonts w:ascii="Times New Roman" w:hAnsi="Times New Roman" w:cs="Times New Roman"/>
          <w:sz w:val="24"/>
          <w:szCs w:val="24"/>
        </w:rPr>
        <w:t xml:space="preserve"> pilihan </w:t>
      </w:r>
      <w:r w:rsidR="004742A4">
        <w:rPr>
          <w:rFonts w:ascii="Times New Roman" w:hAnsi="Times New Roman" w:cs="Times New Roman"/>
          <w:sz w:val="24"/>
          <w:szCs w:val="24"/>
        </w:rPr>
        <w:t>raya 2003 menghasilkan perubahan bilangan pengundi</w:t>
      </w:r>
      <w:r w:rsidRPr="007C5E19">
        <w:rPr>
          <w:rFonts w:ascii="Times New Roman" w:hAnsi="Times New Roman" w:cs="Times New Roman"/>
          <w:sz w:val="24"/>
          <w:szCs w:val="24"/>
        </w:rPr>
        <w:t xml:space="preserve"> secara keselur</w:t>
      </w:r>
      <w:r w:rsidR="004742A4">
        <w:rPr>
          <w:rFonts w:ascii="Times New Roman" w:hAnsi="Times New Roman" w:cs="Times New Roman"/>
          <w:sz w:val="24"/>
          <w:szCs w:val="24"/>
        </w:rPr>
        <w:t>uhan, perubahan bilangan pengundi berdasarkan etnik, perubahan lokasi</w:t>
      </w:r>
      <w:r w:rsidRPr="007C5E19">
        <w:rPr>
          <w:rFonts w:ascii="Times New Roman" w:hAnsi="Times New Roman" w:cs="Times New Roman"/>
          <w:sz w:val="24"/>
          <w:szCs w:val="24"/>
        </w:rPr>
        <w:t xml:space="preserve"> dan pertambahan serta pengurangan daerah mengundi, per</w:t>
      </w:r>
      <w:r w:rsidR="004742A4">
        <w:rPr>
          <w:rFonts w:ascii="Times New Roman" w:hAnsi="Times New Roman" w:cs="Times New Roman"/>
          <w:sz w:val="24"/>
          <w:szCs w:val="24"/>
        </w:rPr>
        <w:t>tambahan kerusi DUN, perubahan lokasi</w:t>
      </w:r>
      <w:r w:rsidRPr="007C5E19">
        <w:rPr>
          <w:rFonts w:ascii="Times New Roman" w:hAnsi="Times New Roman" w:cs="Times New Roman"/>
          <w:sz w:val="24"/>
          <w:szCs w:val="24"/>
        </w:rPr>
        <w:t xml:space="preserve"> DUN dalam kawasan Par</w:t>
      </w:r>
      <w:r w:rsidR="004742A4">
        <w:rPr>
          <w:rFonts w:ascii="Times New Roman" w:hAnsi="Times New Roman" w:cs="Times New Roman"/>
          <w:sz w:val="24"/>
          <w:szCs w:val="24"/>
        </w:rPr>
        <w:t>limen dan menghasilkan impak terhadap</w:t>
      </w:r>
      <w:r w:rsidRPr="007C5E19">
        <w:rPr>
          <w:rFonts w:ascii="Times New Roman" w:hAnsi="Times New Roman" w:cs="Times New Roman"/>
          <w:sz w:val="24"/>
          <w:szCs w:val="24"/>
        </w:rPr>
        <w:t xml:space="preserve"> keputusan pilihan raya.</w:t>
      </w:r>
      <w:r w:rsidR="00EE67EF">
        <w:rPr>
          <w:rFonts w:ascii="Times New Roman" w:hAnsi="Times New Roman" w:cs="Times New Roman"/>
          <w:sz w:val="24"/>
          <w:szCs w:val="24"/>
        </w:rPr>
        <w:t xml:space="preserve"> </w:t>
      </w:r>
      <w:r w:rsidRPr="007C5E19">
        <w:rPr>
          <w:rFonts w:ascii="Times New Roman" w:hAnsi="Times New Roman" w:cs="Times New Roman"/>
          <w:sz w:val="24"/>
          <w:szCs w:val="24"/>
        </w:rPr>
        <w:t>Rosmadi et al. (2013a) dalam analisi</w:t>
      </w:r>
      <w:r w:rsidR="004742A4">
        <w:rPr>
          <w:rFonts w:ascii="Times New Roman" w:hAnsi="Times New Roman" w:cs="Times New Roman"/>
          <w:sz w:val="24"/>
          <w:szCs w:val="24"/>
        </w:rPr>
        <w:t>s georeruang</w:t>
      </w:r>
      <w:r w:rsidRPr="007C5E19">
        <w:rPr>
          <w:rFonts w:ascii="Times New Roman" w:hAnsi="Times New Roman" w:cs="Times New Roman"/>
          <w:sz w:val="24"/>
          <w:szCs w:val="24"/>
        </w:rPr>
        <w:t xml:space="preserve"> sistem maklumat geografi pengukuran indeks kepadatan</w:t>
      </w:r>
      <w:r w:rsidR="004742A4">
        <w:rPr>
          <w:rFonts w:ascii="Times New Roman" w:hAnsi="Times New Roman" w:cs="Times New Roman"/>
          <w:sz w:val="24"/>
          <w:szCs w:val="24"/>
        </w:rPr>
        <w:t xml:space="preserve"> DUN yang dikaitkan dengan impak</w:t>
      </w:r>
      <w:r w:rsidRPr="007C5E19">
        <w:rPr>
          <w:rFonts w:ascii="Times New Roman" w:hAnsi="Times New Roman" w:cs="Times New Roman"/>
          <w:sz w:val="24"/>
          <w:szCs w:val="24"/>
        </w:rPr>
        <w:t xml:space="preserve"> gerimander menunjukkan 16 DUN di Kedah telah berlaku gerimander dengan bacaan indeks kepadatan yang rendah, iaitu antara 0.1 sehingga 0.5. </w:t>
      </w:r>
    </w:p>
    <w:p w:rsidR="003271C1" w:rsidRDefault="003271C1" w:rsidP="00C03A38">
      <w:pPr>
        <w:pStyle w:val="NoSpacing"/>
        <w:spacing w:after="0" w:line="240" w:lineRule="auto"/>
        <w:ind w:leftChars="0" w:left="2" w:hanging="2"/>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271C1">
        <w:rPr>
          <w:rFonts w:ascii="Times New Roman" w:hAnsi="Times New Roman" w:cs="Times New Roman"/>
          <w:sz w:val="24"/>
          <w:szCs w:val="24"/>
        </w:rPr>
        <w:t>SUARAM (2013) me</w:t>
      </w:r>
      <w:r w:rsidR="00977BFB">
        <w:rPr>
          <w:rFonts w:ascii="Times New Roman" w:hAnsi="Times New Roman" w:cs="Times New Roman"/>
          <w:sz w:val="24"/>
          <w:szCs w:val="24"/>
        </w:rPr>
        <w:t>njelaskan bahawa persempadanan kawasan pilihan raya Malaysia sehingga</w:t>
      </w:r>
      <w:r w:rsidRPr="003271C1">
        <w:rPr>
          <w:rFonts w:ascii="Times New Roman" w:hAnsi="Times New Roman" w:cs="Times New Roman"/>
          <w:sz w:val="24"/>
          <w:szCs w:val="24"/>
        </w:rPr>
        <w:t xml:space="preserve"> tahun 2013</w:t>
      </w:r>
      <w:r>
        <w:rPr>
          <w:rFonts w:ascii="Times New Roman" w:hAnsi="Times New Roman" w:cs="Times New Roman"/>
          <w:sz w:val="24"/>
          <w:szCs w:val="24"/>
        </w:rPr>
        <w:t xml:space="preserve"> </w:t>
      </w:r>
      <w:r w:rsidR="00977BFB">
        <w:rPr>
          <w:rFonts w:ascii="Times New Roman" w:hAnsi="Times New Roman" w:cs="Times New Roman"/>
          <w:sz w:val="24"/>
          <w:szCs w:val="24"/>
        </w:rPr>
        <w:t>masih perlu ditambahbaik dari sudut formasi dan tatacara serta kuasa pihak yang terbabit</w:t>
      </w:r>
      <w:r w:rsidRPr="003271C1">
        <w:rPr>
          <w:rFonts w:ascii="Times New Roman" w:hAnsi="Times New Roman" w:cs="Times New Roman"/>
          <w:sz w:val="24"/>
          <w:szCs w:val="24"/>
        </w:rPr>
        <w:t xml:space="preserve"> dengan urusan</w:t>
      </w:r>
      <w:r>
        <w:rPr>
          <w:rFonts w:ascii="Times New Roman" w:hAnsi="Times New Roman" w:cs="Times New Roman"/>
          <w:sz w:val="24"/>
          <w:szCs w:val="24"/>
        </w:rPr>
        <w:t xml:space="preserve"> </w:t>
      </w:r>
      <w:r w:rsidR="00977BFB">
        <w:rPr>
          <w:rFonts w:ascii="Times New Roman" w:hAnsi="Times New Roman" w:cs="Times New Roman"/>
          <w:sz w:val="24"/>
          <w:szCs w:val="24"/>
        </w:rPr>
        <w:t>persempadanan berkaitan agar ianya lebih saksama, mengikut</w:t>
      </w:r>
      <w:r w:rsidRPr="003271C1">
        <w:rPr>
          <w:rFonts w:ascii="Times New Roman" w:hAnsi="Times New Roman" w:cs="Times New Roman"/>
          <w:sz w:val="24"/>
          <w:szCs w:val="24"/>
        </w:rPr>
        <w:t xml:space="preserve"> prinsip Perlembagaan Persekutuan dan boleh</w:t>
      </w:r>
      <w:r>
        <w:rPr>
          <w:rFonts w:ascii="Times New Roman" w:hAnsi="Times New Roman" w:cs="Times New Roman"/>
          <w:sz w:val="24"/>
          <w:szCs w:val="24"/>
        </w:rPr>
        <w:t xml:space="preserve"> </w:t>
      </w:r>
      <w:r w:rsidR="00977BFB">
        <w:rPr>
          <w:rFonts w:ascii="Times New Roman" w:hAnsi="Times New Roman" w:cs="Times New Roman"/>
          <w:sz w:val="24"/>
          <w:szCs w:val="24"/>
        </w:rPr>
        <w:t>diyakini</w:t>
      </w:r>
      <w:r w:rsidRPr="003271C1">
        <w:rPr>
          <w:rFonts w:ascii="Times New Roman" w:hAnsi="Times New Roman" w:cs="Times New Roman"/>
          <w:sz w:val="24"/>
          <w:szCs w:val="24"/>
        </w:rPr>
        <w:t xml:space="preserve"> oleh semua p</w:t>
      </w:r>
      <w:r w:rsidR="00977BFB">
        <w:rPr>
          <w:rFonts w:ascii="Times New Roman" w:hAnsi="Times New Roman" w:cs="Times New Roman"/>
          <w:sz w:val="24"/>
          <w:szCs w:val="24"/>
        </w:rPr>
        <w:t>ihak. Sezali (2013) mendapati adanya</w:t>
      </w:r>
      <w:r>
        <w:rPr>
          <w:rFonts w:ascii="Times New Roman" w:hAnsi="Times New Roman" w:cs="Times New Roman"/>
          <w:sz w:val="24"/>
          <w:szCs w:val="24"/>
        </w:rPr>
        <w:t xml:space="preserve"> </w:t>
      </w:r>
      <w:r w:rsidRPr="003271C1">
        <w:rPr>
          <w:rFonts w:ascii="Times New Roman" w:hAnsi="Times New Roman" w:cs="Times New Roman"/>
          <w:sz w:val="24"/>
          <w:szCs w:val="24"/>
        </w:rPr>
        <w:t>amalan gerimender dengan purata indeks persempadan</w:t>
      </w:r>
      <w:r w:rsidR="00977BFB">
        <w:rPr>
          <w:rFonts w:ascii="Times New Roman" w:hAnsi="Times New Roman" w:cs="Times New Roman"/>
          <w:sz w:val="24"/>
          <w:szCs w:val="24"/>
        </w:rPr>
        <w:t>an 0.7116, iaitu pada kadar</w:t>
      </w:r>
      <w:r w:rsidRPr="003271C1">
        <w:rPr>
          <w:rFonts w:ascii="Times New Roman" w:hAnsi="Times New Roman" w:cs="Times New Roman"/>
          <w:sz w:val="24"/>
          <w:szCs w:val="24"/>
        </w:rPr>
        <w:t xml:space="preserve"> amalan gerimander yang</w:t>
      </w:r>
      <w:r>
        <w:rPr>
          <w:rFonts w:ascii="Times New Roman" w:hAnsi="Times New Roman" w:cs="Times New Roman"/>
          <w:sz w:val="24"/>
          <w:szCs w:val="24"/>
        </w:rPr>
        <w:t xml:space="preserve"> </w:t>
      </w:r>
      <w:r w:rsidR="00977BFB">
        <w:rPr>
          <w:rFonts w:ascii="Times New Roman" w:hAnsi="Times New Roman" w:cs="Times New Roman"/>
          <w:sz w:val="24"/>
          <w:szCs w:val="24"/>
        </w:rPr>
        <w:t>rendah. Zulkifli (2013) menghurai</w:t>
      </w:r>
      <w:r w:rsidRPr="003271C1">
        <w:rPr>
          <w:rFonts w:ascii="Times New Roman" w:hAnsi="Times New Roman" w:cs="Times New Roman"/>
          <w:sz w:val="24"/>
          <w:szCs w:val="24"/>
        </w:rPr>
        <w:t>kan pada</w:t>
      </w:r>
      <w:r w:rsidR="00977BFB">
        <w:rPr>
          <w:rFonts w:ascii="Times New Roman" w:hAnsi="Times New Roman" w:cs="Times New Roman"/>
          <w:sz w:val="24"/>
          <w:szCs w:val="24"/>
        </w:rPr>
        <w:t xml:space="preserve"> tahun 2003, BN telah mengamal</w:t>
      </w:r>
      <w:r w:rsidRPr="003271C1">
        <w:rPr>
          <w:rFonts w:ascii="Times New Roman" w:hAnsi="Times New Roman" w:cs="Times New Roman"/>
          <w:sz w:val="24"/>
          <w:szCs w:val="24"/>
        </w:rPr>
        <w:t>kan ‘gerrymandering’ dengan</w:t>
      </w:r>
      <w:r>
        <w:rPr>
          <w:rFonts w:ascii="Times New Roman" w:hAnsi="Times New Roman" w:cs="Times New Roman"/>
          <w:sz w:val="24"/>
          <w:szCs w:val="24"/>
        </w:rPr>
        <w:t xml:space="preserve"> </w:t>
      </w:r>
      <w:r w:rsidRPr="003271C1">
        <w:rPr>
          <w:rFonts w:ascii="Times New Roman" w:hAnsi="Times New Roman" w:cs="Times New Roman"/>
          <w:sz w:val="24"/>
          <w:szCs w:val="24"/>
        </w:rPr>
        <w:t xml:space="preserve">mengarahkan SPR mempersempadankan semula parlimen. </w:t>
      </w:r>
    </w:p>
    <w:p w:rsidR="00DE1987" w:rsidRDefault="007C5E19" w:rsidP="00C03A38">
      <w:pPr>
        <w:pStyle w:val="NoSpacing"/>
        <w:spacing w:after="0" w:line="240" w:lineRule="auto"/>
        <w:ind w:leftChars="0" w:left="2" w:hanging="2"/>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Lunday (2014) menjelask</w:t>
      </w:r>
      <w:r w:rsidR="00EE67EF">
        <w:rPr>
          <w:rFonts w:ascii="Times New Roman" w:hAnsi="Times New Roman" w:cs="Times New Roman"/>
          <w:sz w:val="24"/>
          <w:szCs w:val="24"/>
        </w:rPr>
        <w:t>a</w:t>
      </w:r>
      <w:r>
        <w:rPr>
          <w:rFonts w:ascii="Times New Roman" w:hAnsi="Times New Roman" w:cs="Times New Roman"/>
          <w:sz w:val="24"/>
          <w:szCs w:val="24"/>
        </w:rPr>
        <w:t>n bahawa mereka</w:t>
      </w:r>
      <w:r w:rsidRPr="008F26A2">
        <w:rPr>
          <w:rFonts w:ascii="Times New Roman" w:hAnsi="Times New Roman" w:cs="Times New Roman"/>
          <w:sz w:val="24"/>
          <w:szCs w:val="24"/>
        </w:rPr>
        <w:t xml:space="preserve"> </w:t>
      </w:r>
      <w:r w:rsidRPr="000354F5">
        <w:rPr>
          <w:rFonts w:ascii="Times New Roman" w:hAnsi="Times New Roman" w:cs="Times New Roman"/>
          <w:sz w:val="24"/>
          <w:szCs w:val="24"/>
        </w:rPr>
        <w:t>mempertim</w:t>
      </w:r>
      <w:r>
        <w:rPr>
          <w:rFonts w:ascii="Times New Roman" w:hAnsi="Times New Roman" w:cs="Times New Roman"/>
          <w:sz w:val="24"/>
          <w:szCs w:val="24"/>
        </w:rPr>
        <w:t>bangkan beberapa metrik untuk meng</w:t>
      </w:r>
      <w:r w:rsidRPr="000354F5">
        <w:rPr>
          <w:rFonts w:ascii="Times New Roman" w:hAnsi="Times New Roman" w:cs="Times New Roman"/>
          <w:sz w:val="24"/>
          <w:szCs w:val="24"/>
        </w:rPr>
        <w:t>ukur bentuk daerah politik</w:t>
      </w:r>
      <w:r>
        <w:rPr>
          <w:rFonts w:ascii="Times New Roman" w:hAnsi="Times New Roman" w:cs="Times New Roman"/>
          <w:sz w:val="24"/>
          <w:szCs w:val="24"/>
        </w:rPr>
        <w:t xml:space="preserve"> dengan</w:t>
      </w:r>
      <w:r w:rsidRPr="000354F5">
        <w:rPr>
          <w:rFonts w:ascii="Times New Roman" w:hAnsi="Times New Roman" w:cs="Times New Roman"/>
          <w:sz w:val="24"/>
          <w:szCs w:val="24"/>
        </w:rPr>
        <w:t xml:space="preserve"> kehadiran ciri-ciri geometri yang tidak diingini</w:t>
      </w:r>
      <w:r>
        <w:rPr>
          <w:rFonts w:ascii="Times New Roman" w:hAnsi="Times New Roman" w:cs="Times New Roman"/>
          <w:sz w:val="24"/>
          <w:szCs w:val="24"/>
        </w:rPr>
        <w:t xml:space="preserve"> seperti </w:t>
      </w:r>
      <w:r w:rsidRPr="000354F5">
        <w:rPr>
          <w:rFonts w:ascii="Times New Roman" w:hAnsi="Times New Roman" w:cs="Times New Roman"/>
          <w:sz w:val="24"/>
          <w:szCs w:val="24"/>
        </w:rPr>
        <w:t>pemanjangan, lekukan, dan pemisahan, yang masing-masing merupakan ciri khas</w:t>
      </w:r>
      <w:r>
        <w:rPr>
          <w:rFonts w:ascii="Times New Roman" w:hAnsi="Times New Roman" w:cs="Times New Roman"/>
          <w:sz w:val="24"/>
          <w:szCs w:val="24"/>
        </w:rPr>
        <w:t xml:space="preserve"> </w:t>
      </w:r>
      <w:r w:rsidRPr="000354F5">
        <w:rPr>
          <w:rFonts w:ascii="Times New Roman" w:hAnsi="Times New Roman" w:cs="Times New Roman"/>
          <w:sz w:val="24"/>
          <w:szCs w:val="24"/>
        </w:rPr>
        <w:t>gerrymandering mengikut Taylor (1973).</w:t>
      </w:r>
      <w:r w:rsidR="00500B0D">
        <w:rPr>
          <w:rFonts w:ascii="Times New Roman" w:hAnsi="Times New Roman" w:cs="Times New Roman"/>
          <w:sz w:val="24"/>
          <w:szCs w:val="24"/>
        </w:rPr>
        <w:t xml:space="preserve"> </w:t>
      </w:r>
      <w:r w:rsidR="00BD75A2">
        <w:rPr>
          <w:rFonts w:ascii="Times New Roman" w:hAnsi="Times New Roman" w:cs="Times New Roman"/>
          <w:sz w:val="24"/>
          <w:szCs w:val="24"/>
        </w:rPr>
        <w:t>Hazeeq (2015) menjelas</w:t>
      </w:r>
      <w:r w:rsidRPr="007C5E19">
        <w:rPr>
          <w:rFonts w:ascii="Times New Roman" w:hAnsi="Times New Roman" w:cs="Times New Roman"/>
          <w:sz w:val="24"/>
          <w:szCs w:val="24"/>
        </w:rPr>
        <w:t>kan</w:t>
      </w:r>
      <w:r w:rsidR="00BD75A2">
        <w:rPr>
          <w:rFonts w:ascii="Times New Roman" w:hAnsi="Times New Roman" w:cs="Times New Roman"/>
          <w:sz w:val="24"/>
          <w:szCs w:val="24"/>
        </w:rPr>
        <w:t xml:space="preserve"> bahawa persempadanan semula kawasan</w:t>
      </w:r>
      <w:r w:rsidRPr="007C5E19">
        <w:rPr>
          <w:rFonts w:ascii="Times New Roman" w:hAnsi="Times New Roman" w:cs="Times New Roman"/>
          <w:sz w:val="24"/>
          <w:szCs w:val="24"/>
        </w:rPr>
        <w:t xml:space="preserve"> pilihan raya Malay</w:t>
      </w:r>
      <w:r w:rsidR="00BD75A2">
        <w:rPr>
          <w:rFonts w:ascii="Times New Roman" w:hAnsi="Times New Roman" w:cs="Times New Roman"/>
          <w:sz w:val="24"/>
          <w:szCs w:val="24"/>
        </w:rPr>
        <w:t>sia yang sepatutnya perlu dibuat</w:t>
      </w:r>
      <w:r w:rsidRPr="007C5E19">
        <w:rPr>
          <w:rFonts w:ascii="Times New Roman" w:hAnsi="Times New Roman" w:cs="Times New Roman"/>
          <w:sz w:val="24"/>
          <w:szCs w:val="24"/>
        </w:rPr>
        <w:t>kan oleh SPR pada tahu</w:t>
      </w:r>
      <w:r w:rsidR="00BD75A2">
        <w:rPr>
          <w:rFonts w:ascii="Times New Roman" w:hAnsi="Times New Roman" w:cs="Times New Roman"/>
          <w:sz w:val="24"/>
          <w:szCs w:val="24"/>
        </w:rPr>
        <w:t>n 2011 perlu dilaksanakan secepat mungkin untuk mewujud</w:t>
      </w:r>
      <w:r w:rsidRPr="007C5E19">
        <w:rPr>
          <w:rFonts w:ascii="Times New Roman" w:hAnsi="Times New Roman" w:cs="Times New Roman"/>
          <w:sz w:val="24"/>
          <w:szCs w:val="24"/>
        </w:rPr>
        <w:t>kan peta kawasan sempadan y</w:t>
      </w:r>
      <w:r w:rsidR="00BD75A2">
        <w:rPr>
          <w:rFonts w:ascii="Times New Roman" w:hAnsi="Times New Roman" w:cs="Times New Roman"/>
          <w:sz w:val="24"/>
          <w:szCs w:val="24"/>
        </w:rPr>
        <w:t>ang bersesuaian dengan penambahan jumlah pemilih</w:t>
      </w:r>
      <w:r w:rsidRPr="007C5E19">
        <w:rPr>
          <w:rFonts w:ascii="Times New Roman" w:hAnsi="Times New Roman" w:cs="Times New Roman"/>
          <w:sz w:val="24"/>
          <w:szCs w:val="24"/>
        </w:rPr>
        <w:t xml:space="preserve"> serta pertumbuh</w:t>
      </w:r>
      <w:r w:rsidR="00BD75A2">
        <w:rPr>
          <w:rFonts w:ascii="Times New Roman" w:hAnsi="Times New Roman" w:cs="Times New Roman"/>
          <w:sz w:val="24"/>
          <w:szCs w:val="24"/>
        </w:rPr>
        <w:t>an kawasan perumahan dan sebaran</w:t>
      </w:r>
      <w:r w:rsidRPr="007C5E19">
        <w:rPr>
          <w:rFonts w:ascii="Times New Roman" w:hAnsi="Times New Roman" w:cs="Times New Roman"/>
          <w:sz w:val="24"/>
          <w:szCs w:val="24"/>
        </w:rPr>
        <w:t xml:space="preserve"> perbandaran yang semakin meluas.</w:t>
      </w:r>
      <w:r w:rsidR="00996A55">
        <w:rPr>
          <w:rFonts w:ascii="Times New Roman" w:hAnsi="Times New Roman" w:cs="Times New Roman"/>
          <w:sz w:val="24"/>
          <w:szCs w:val="24"/>
        </w:rPr>
        <w:t xml:space="preserve"> </w:t>
      </w:r>
      <w:r w:rsidR="00DE1987" w:rsidRPr="00DE1987">
        <w:rPr>
          <w:rFonts w:ascii="Times New Roman" w:hAnsi="Times New Roman" w:cs="Times New Roman"/>
          <w:sz w:val="24"/>
          <w:szCs w:val="24"/>
        </w:rPr>
        <w:t xml:space="preserve">Kajian oleh Fadilah (2015) </w:t>
      </w:r>
      <w:r w:rsidR="00BD75A2">
        <w:rPr>
          <w:rFonts w:ascii="Times New Roman" w:hAnsi="Times New Roman" w:cs="Times New Roman"/>
          <w:sz w:val="24"/>
          <w:szCs w:val="24"/>
        </w:rPr>
        <w:t>menghuraikan bahawa petunjuk kaum</w:t>
      </w:r>
      <w:r w:rsidR="00DE1987">
        <w:rPr>
          <w:rFonts w:ascii="Times New Roman" w:hAnsi="Times New Roman" w:cs="Times New Roman"/>
          <w:sz w:val="24"/>
          <w:szCs w:val="24"/>
        </w:rPr>
        <w:t xml:space="preserve"> </w:t>
      </w:r>
      <w:r w:rsidR="00BD75A2">
        <w:rPr>
          <w:rFonts w:ascii="Times New Roman" w:hAnsi="Times New Roman" w:cs="Times New Roman"/>
          <w:sz w:val="24"/>
          <w:szCs w:val="24"/>
        </w:rPr>
        <w:t>menjadi salah satu perimeter</w:t>
      </w:r>
      <w:r w:rsidR="00DE1987" w:rsidRPr="00DE1987">
        <w:rPr>
          <w:rFonts w:ascii="Times New Roman" w:hAnsi="Times New Roman" w:cs="Times New Roman"/>
          <w:sz w:val="24"/>
          <w:szCs w:val="24"/>
        </w:rPr>
        <w:t xml:space="preserve"> penting dalam menentukan persempadanan </w:t>
      </w:r>
      <w:r w:rsidR="00BD75A2">
        <w:rPr>
          <w:rFonts w:ascii="Times New Roman" w:hAnsi="Times New Roman" w:cs="Times New Roman"/>
          <w:sz w:val="24"/>
          <w:szCs w:val="24"/>
        </w:rPr>
        <w:t xml:space="preserve">kawasan </w:t>
      </w:r>
      <w:r w:rsidR="00DE1987" w:rsidRPr="00DE1987">
        <w:rPr>
          <w:rFonts w:ascii="Times New Roman" w:hAnsi="Times New Roman" w:cs="Times New Roman"/>
          <w:sz w:val="24"/>
          <w:szCs w:val="24"/>
        </w:rPr>
        <w:t xml:space="preserve">pilihan raya. </w:t>
      </w:r>
    </w:p>
    <w:p w:rsidR="007C5E19" w:rsidRDefault="007C5E19" w:rsidP="00C03A38">
      <w:pPr>
        <w:pStyle w:val="NoSpacing"/>
        <w:spacing w:after="0" w:line="240" w:lineRule="auto"/>
        <w:ind w:leftChars="0" w:left="2" w:hanging="2"/>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F01B7">
        <w:rPr>
          <w:rFonts w:ascii="Times New Roman" w:hAnsi="Times New Roman" w:cs="Times New Roman"/>
          <w:sz w:val="24"/>
          <w:szCs w:val="24"/>
        </w:rPr>
        <w:t xml:space="preserve">Junaidi, Mohd Faidz </w:t>
      </w:r>
      <w:r w:rsidR="00246DED">
        <w:rPr>
          <w:rFonts w:ascii="Times New Roman" w:hAnsi="Times New Roman" w:cs="Times New Roman"/>
          <w:sz w:val="24"/>
          <w:szCs w:val="24"/>
        </w:rPr>
        <w:t>dan</w:t>
      </w:r>
      <w:r w:rsidR="009F01B7">
        <w:rPr>
          <w:rFonts w:ascii="Times New Roman" w:hAnsi="Times New Roman" w:cs="Times New Roman"/>
          <w:sz w:val="24"/>
          <w:szCs w:val="24"/>
        </w:rPr>
        <w:t xml:space="preserve"> Novel (2015</w:t>
      </w:r>
      <w:r w:rsidR="00024930">
        <w:rPr>
          <w:rFonts w:ascii="Times New Roman" w:hAnsi="Times New Roman" w:cs="Times New Roman"/>
          <w:sz w:val="24"/>
          <w:szCs w:val="24"/>
        </w:rPr>
        <w:t>) dalam kajian kesan persempadanan semula kawasan</w:t>
      </w:r>
      <w:r w:rsidRPr="007C5E19">
        <w:rPr>
          <w:rFonts w:ascii="Times New Roman" w:hAnsi="Times New Roman" w:cs="Times New Roman"/>
          <w:sz w:val="24"/>
          <w:szCs w:val="24"/>
        </w:rPr>
        <w:t xml:space="preserve"> pilihan raya DUN Sarawak mendapati baha</w:t>
      </w:r>
      <w:r w:rsidR="00024930">
        <w:rPr>
          <w:rFonts w:ascii="Times New Roman" w:hAnsi="Times New Roman" w:cs="Times New Roman"/>
          <w:sz w:val="24"/>
          <w:szCs w:val="24"/>
        </w:rPr>
        <w:t>wa persempadanan semula kawasan</w:t>
      </w:r>
      <w:r w:rsidRPr="007C5E19">
        <w:rPr>
          <w:rFonts w:ascii="Times New Roman" w:hAnsi="Times New Roman" w:cs="Times New Roman"/>
          <w:sz w:val="24"/>
          <w:szCs w:val="24"/>
        </w:rPr>
        <w:t xml:space="preserve"> pilihan raya telah mengubah landskap sosioekonomi dan sosiopolitik di bumi kenyalang ini. Zin (2016) menyatakan persempadanan semula bahagian pilihan raya Malaysia 2016 sangat penting kerana suasana politik pada masa kini yang menarik.</w:t>
      </w:r>
      <w:r w:rsidR="00500B0D">
        <w:rPr>
          <w:rFonts w:ascii="Times New Roman" w:hAnsi="Times New Roman" w:cs="Times New Roman"/>
          <w:sz w:val="24"/>
          <w:szCs w:val="24"/>
        </w:rPr>
        <w:t xml:space="preserve"> </w:t>
      </w:r>
      <w:r w:rsidRPr="00491D7F">
        <w:rPr>
          <w:rFonts w:ascii="Times New Roman" w:hAnsi="Times New Roman" w:cs="Times New Roman"/>
          <w:sz w:val="24"/>
          <w:szCs w:val="24"/>
        </w:rPr>
        <w:t>Leib</w:t>
      </w:r>
      <w:r>
        <w:rPr>
          <w:rFonts w:ascii="Times New Roman" w:hAnsi="Times New Roman" w:cs="Times New Roman"/>
          <w:sz w:val="24"/>
          <w:szCs w:val="24"/>
        </w:rPr>
        <w:t xml:space="preserve"> </w:t>
      </w:r>
      <w:r w:rsidR="00246DED">
        <w:rPr>
          <w:rFonts w:ascii="Times New Roman" w:hAnsi="Times New Roman" w:cs="Times New Roman"/>
          <w:sz w:val="24"/>
          <w:szCs w:val="24"/>
        </w:rPr>
        <w:t>dan</w:t>
      </w:r>
      <w:r>
        <w:rPr>
          <w:rFonts w:ascii="Times New Roman" w:hAnsi="Times New Roman" w:cs="Times New Roman"/>
          <w:sz w:val="24"/>
          <w:szCs w:val="24"/>
        </w:rPr>
        <w:t xml:space="preserve"> </w:t>
      </w:r>
      <w:r w:rsidRPr="00491D7F">
        <w:rPr>
          <w:rFonts w:ascii="Times New Roman" w:hAnsi="Times New Roman" w:cs="Times New Roman"/>
          <w:sz w:val="24"/>
          <w:szCs w:val="24"/>
        </w:rPr>
        <w:t>Quinton</w:t>
      </w:r>
      <w:r>
        <w:rPr>
          <w:rFonts w:ascii="Times New Roman" w:hAnsi="Times New Roman" w:cs="Times New Roman"/>
          <w:sz w:val="24"/>
          <w:szCs w:val="24"/>
        </w:rPr>
        <w:t xml:space="preserve"> (2016) menjelaskan bahawa bidang kajian geografi pilihan raya terutamanya mengenai persempadanan semula bahagian pilihan raya semakin diberi penekanan sejak tahun 1990 kerana semua pihak terutamanya pengundi dan pengkaji politik pilihan raya peka terhadap pentingnya pembahagian kawasan pilihan raya yang adil dan tidak berat sebelah untuk memastikan semua pihak berpuas hati dengan pembahagian kawasan dan keputusan pilihan raya kelak.</w:t>
      </w:r>
    </w:p>
    <w:p w:rsidR="007C5E19" w:rsidRDefault="007C5E19" w:rsidP="00C03A38">
      <w:pPr>
        <w:pStyle w:val="NoSpacing"/>
        <w:spacing w:after="0" w:line="240" w:lineRule="auto"/>
        <w:ind w:leftChars="0" w:left="2" w:hanging="2"/>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C5E19">
        <w:rPr>
          <w:rFonts w:ascii="Times New Roman" w:hAnsi="Times New Roman" w:cs="Times New Roman"/>
          <w:sz w:val="24"/>
          <w:szCs w:val="24"/>
        </w:rPr>
        <w:t>Wan Mazlina et al. (2017) mendapati bahawa pengukuran elemen ruangan yang melibatkan indeks kepadatan khususnya membuktikan penggunaan geospatial lebih efisien dipraktikkan dalam sistem demokrasi moden kini.</w:t>
      </w:r>
      <w:r w:rsidR="00EE67EF">
        <w:rPr>
          <w:rFonts w:ascii="Times New Roman" w:hAnsi="Times New Roman" w:cs="Times New Roman"/>
          <w:sz w:val="24"/>
          <w:szCs w:val="24"/>
        </w:rPr>
        <w:t xml:space="preserve"> </w:t>
      </w:r>
      <w:r w:rsidRPr="007C5E19">
        <w:rPr>
          <w:rFonts w:ascii="Times New Roman" w:hAnsi="Times New Roman" w:cs="Times New Roman"/>
          <w:sz w:val="24"/>
          <w:szCs w:val="24"/>
        </w:rPr>
        <w:t>Junaidi et al. (2017</w:t>
      </w:r>
      <w:r w:rsidR="001906C8">
        <w:rPr>
          <w:rFonts w:ascii="Times New Roman" w:hAnsi="Times New Roman" w:cs="Times New Roman"/>
          <w:sz w:val="24"/>
          <w:szCs w:val="24"/>
        </w:rPr>
        <w:t>a</w:t>
      </w:r>
      <w:r w:rsidRPr="007C5E19">
        <w:rPr>
          <w:rFonts w:ascii="Times New Roman" w:hAnsi="Times New Roman" w:cs="Times New Roman"/>
          <w:sz w:val="24"/>
          <w:szCs w:val="24"/>
        </w:rPr>
        <w:t xml:space="preserve">) </w:t>
      </w:r>
      <w:r w:rsidR="00024930">
        <w:rPr>
          <w:rFonts w:ascii="Times New Roman" w:hAnsi="Times New Roman" w:cs="Times New Roman"/>
          <w:sz w:val="24"/>
          <w:szCs w:val="24"/>
        </w:rPr>
        <w:t>menghurai</w:t>
      </w:r>
      <w:r w:rsidRPr="007C5E19">
        <w:rPr>
          <w:rFonts w:ascii="Times New Roman" w:hAnsi="Times New Roman" w:cs="Times New Roman"/>
          <w:sz w:val="24"/>
          <w:szCs w:val="24"/>
        </w:rPr>
        <w:t>kan baha</w:t>
      </w:r>
      <w:r w:rsidR="00024930">
        <w:rPr>
          <w:rFonts w:ascii="Times New Roman" w:hAnsi="Times New Roman" w:cs="Times New Roman"/>
          <w:sz w:val="24"/>
          <w:szCs w:val="24"/>
        </w:rPr>
        <w:t xml:space="preserve">wa </w:t>
      </w:r>
      <w:r w:rsidR="00024930">
        <w:rPr>
          <w:rFonts w:ascii="Times New Roman" w:hAnsi="Times New Roman" w:cs="Times New Roman"/>
          <w:sz w:val="24"/>
          <w:szCs w:val="24"/>
        </w:rPr>
        <w:lastRenderedPageBreak/>
        <w:t>persempadanan semula kawasan pilihan raya memberi impak kepada komposisi</w:t>
      </w:r>
      <w:r w:rsidRPr="007C5E19">
        <w:rPr>
          <w:rFonts w:ascii="Times New Roman" w:hAnsi="Times New Roman" w:cs="Times New Roman"/>
          <w:sz w:val="24"/>
          <w:szCs w:val="24"/>
        </w:rPr>
        <w:t xml:space="preserve"> DUN dalam s</w:t>
      </w:r>
      <w:r w:rsidR="00024930">
        <w:rPr>
          <w:rFonts w:ascii="Times New Roman" w:hAnsi="Times New Roman" w:cs="Times New Roman"/>
          <w:sz w:val="24"/>
          <w:szCs w:val="24"/>
        </w:rPr>
        <w:t>esebuah Parlimen, jumlah pengundi</w:t>
      </w:r>
      <w:r w:rsidRPr="007C5E19">
        <w:rPr>
          <w:rFonts w:ascii="Times New Roman" w:hAnsi="Times New Roman" w:cs="Times New Roman"/>
          <w:sz w:val="24"/>
          <w:szCs w:val="24"/>
        </w:rPr>
        <w:t xml:space="preserve">, </w:t>
      </w:r>
      <w:r w:rsidR="00024930">
        <w:rPr>
          <w:rFonts w:ascii="Times New Roman" w:hAnsi="Times New Roman" w:cs="Times New Roman"/>
          <w:sz w:val="24"/>
          <w:szCs w:val="24"/>
        </w:rPr>
        <w:t>pertukaran nama, komposisi kaum, lokasi</w:t>
      </w:r>
      <w:r w:rsidRPr="007C5E19">
        <w:rPr>
          <w:rFonts w:ascii="Times New Roman" w:hAnsi="Times New Roman" w:cs="Times New Roman"/>
          <w:sz w:val="24"/>
          <w:szCs w:val="24"/>
        </w:rPr>
        <w:t xml:space="preserve"> Daerah Mengundi, saiz km persegi dan dari segi unjuran jangkaan keputusan pilihan raya. </w:t>
      </w:r>
    </w:p>
    <w:p w:rsidR="001610DA" w:rsidRDefault="001610DA" w:rsidP="00C03A38">
      <w:pPr>
        <w:pStyle w:val="NoSpacing"/>
        <w:spacing w:after="0" w:line="240" w:lineRule="auto"/>
        <w:ind w:leftChars="0" w:left="2" w:hanging="2"/>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Junaidi et al. (2017</w:t>
      </w:r>
      <w:r w:rsidR="001906C8">
        <w:rPr>
          <w:rFonts w:ascii="Times New Roman" w:hAnsi="Times New Roman" w:cs="Times New Roman"/>
          <w:sz w:val="24"/>
          <w:szCs w:val="24"/>
        </w:rPr>
        <w:t>b</w:t>
      </w:r>
      <w:r>
        <w:rPr>
          <w:rFonts w:ascii="Times New Roman" w:hAnsi="Times New Roman" w:cs="Times New Roman"/>
          <w:sz w:val="24"/>
          <w:szCs w:val="24"/>
        </w:rPr>
        <w:t xml:space="preserve">) </w:t>
      </w:r>
      <w:r w:rsidR="00321EAB">
        <w:rPr>
          <w:rFonts w:ascii="Times New Roman" w:hAnsi="Times New Roman" w:cs="Times New Roman"/>
          <w:sz w:val="24"/>
          <w:szCs w:val="24"/>
        </w:rPr>
        <w:t>menghurai</w:t>
      </w:r>
      <w:r>
        <w:rPr>
          <w:rFonts w:ascii="Times New Roman" w:hAnsi="Times New Roman" w:cs="Times New Roman"/>
          <w:sz w:val="24"/>
          <w:szCs w:val="24"/>
        </w:rPr>
        <w:t xml:space="preserve">kan bahawa </w:t>
      </w:r>
      <w:r w:rsidR="00321EAB">
        <w:rPr>
          <w:rFonts w:ascii="Times New Roman" w:hAnsi="Times New Roman" w:cs="Times New Roman"/>
          <w:sz w:val="24"/>
          <w:szCs w:val="24"/>
        </w:rPr>
        <w:t>responden tahu berkenaan impak</w:t>
      </w:r>
      <w:r w:rsidRPr="001610DA">
        <w:rPr>
          <w:rFonts w:ascii="Times New Roman" w:hAnsi="Times New Roman" w:cs="Times New Roman"/>
          <w:sz w:val="24"/>
          <w:szCs w:val="24"/>
        </w:rPr>
        <w:t xml:space="preserve"> perubahan sempadan yang akan dijalankan pada tahun 2016</w:t>
      </w:r>
      <w:r w:rsidR="00321EAB">
        <w:rPr>
          <w:rFonts w:ascii="Times New Roman" w:hAnsi="Times New Roman" w:cs="Times New Roman"/>
          <w:sz w:val="24"/>
          <w:szCs w:val="24"/>
        </w:rPr>
        <w:t xml:space="preserve"> ini terjadi disebabkan</w:t>
      </w:r>
      <w:r w:rsidRPr="001610DA">
        <w:rPr>
          <w:rFonts w:ascii="Times New Roman" w:hAnsi="Times New Roman" w:cs="Times New Roman"/>
          <w:sz w:val="24"/>
          <w:szCs w:val="24"/>
        </w:rPr>
        <w:t xml:space="preserve"> melibatkan hak dan </w:t>
      </w:r>
      <w:r w:rsidR="00321EAB">
        <w:rPr>
          <w:rFonts w:ascii="Times New Roman" w:hAnsi="Times New Roman" w:cs="Times New Roman"/>
          <w:sz w:val="24"/>
          <w:szCs w:val="24"/>
        </w:rPr>
        <w:t>kepentingan mere</w:t>
      </w:r>
      <w:r w:rsidR="007162FC">
        <w:rPr>
          <w:rFonts w:ascii="Times New Roman" w:hAnsi="Times New Roman" w:cs="Times New Roman"/>
          <w:sz w:val="24"/>
          <w:szCs w:val="24"/>
        </w:rPr>
        <w:t>ka</w:t>
      </w:r>
      <w:r w:rsidRPr="001610DA">
        <w:rPr>
          <w:rFonts w:ascii="Times New Roman" w:hAnsi="Times New Roman" w:cs="Times New Roman"/>
          <w:sz w:val="24"/>
          <w:szCs w:val="24"/>
        </w:rPr>
        <w:t>.</w:t>
      </w:r>
      <w:r w:rsidR="00CC4647">
        <w:rPr>
          <w:rFonts w:ascii="Times New Roman" w:hAnsi="Times New Roman" w:cs="Times New Roman"/>
          <w:sz w:val="24"/>
          <w:szCs w:val="24"/>
        </w:rPr>
        <w:t xml:space="preserve"> </w:t>
      </w:r>
      <w:r>
        <w:rPr>
          <w:rFonts w:ascii="Times New Roman" w:hAnsi="Times New Roman" w:cs="Times New Roman"/>
          <w:sz w:val="24"/>
          <w:szCs w:val="24"/>
        </w:rPr>
        <w:t xml:space="preserve">Ding </w:t>
      </w:r>
      <w:r w:rsidR="00246DED">
        <w:rPr>
          <w:rFonts w:ascii="Times New Roman" w:hAnsi="Times New Roman" w:cs="Times New Roman"/>
          <w:sz w:val="24"/>
          <w:szCs w:val="24"/>
        </w:rPr>
        <w:t>dan</w:t>
      </w:r>
      <w:r>
        <w:rPr>
          <w:rFonts w:ascii="Times New Roman" w:hAnsi="Times New Roman" w:cs="Times New Roman"/>
          <w:sz w:val="24"/>
          <w:szCs w:val="24"/>
        </w:rPr>
        <w:t xml:space="preserve"> Junaidi (2018) </w:t>
      </w:r>
      <w:r w:rsidR="00321EAB">
        <w:rPr>
          <w:rFonts w:ascii="Times New Roman" w:hAnsi="Times New Roman" w:cs="Times New Roman"/>
          <w:sz w:val="24"/>
          <w:szCs w:val="24"/>
        </w:rPr>
        <w:t>menghurai</w:t>
      </w:r>
      <w:r>
        <w:rPr>
          <w:rFonts w:ascii="Times New Roman" w:hAnsi="Times New Roman" w:cs="Times New Roman"/>
          <w:sz w:val="24"/>
          <w:szCs w:val="24"/>
        </w:rPr>
        <w:t xml:space="preserve">kan bahawa </w:t>
      </w:r>
      <w:r w:rsidR="00D76B70">
        <w:rPr>
          <w:rFonts w:ascii="Times New Roman" w:hAnsi="Times New Roman" w:cs="Times New Roman"/>
          <w:sz w:val="24"/>
          <w:szCs w:val="24"/>
        </w:rPr>
        <w:t>h</w:t>
      </w:r>
      <w:r w:rsidR="00321EAB">
        <w:rPr>
          <w:rFonts w:ascii="Times New Roman" w:hAnsi="Times New Roman" w:cs="Times New Roman"/>
          <w:sz w:val="24"/>
          <w:szCs w:val="24"/>
        </w:rPr>
        <w:t>asil daripada kajian kesan</w:t>
      </w:r>
      <w:r w:rsidR="007861D8">
        <w:rPr>
          <w:rFonts w:ascii="Times New Roman" w:hAnsi="Times New Roman" w:cs="Times New Roman"/>
          <w:sz w:val="24"/>
          <w:szCs w:val="24"/>
        </w:rPr>
        <w:t xml:space="preserve"> persempadanan semula</w:t>
      </w:r>
      <w:r w:rsidRPr="001610DA">
        <w:rPr>
          <w:rFonts w:ascii="Times New Roman" w:hAnsi="Times New Roman" w:cs="Times New Roman"/>
          <w:sz w:val="24"/>
          <w:szCs w:val="24"/>
        </w:rPr>
        <w:t xml:space="preserve"> terh</w:t>
      </w:r>
      <w:r w:rsidR="00321EAB">
        <w:rPr>
          <w:rFonts w:ascii="Times New Roman" w:hAnsi="Times New Roman" w:cs="Times New Roman"/>
          <w:sz w:val="24"/>
          <w:szCs w:val="24"/>
        </w:rPr>
        <w:t>adap persekitaran fizikal, kesan kepada persekitaran sosial, kesan</w:t>
      </w:r>
      <w:r w:rsidRPr="001610DA">
        <w:rPr>
          <w:rFonts w:ascii="Times New Roman" w:hAnsi="Times New Roman" w:cs="Times New Roman"/>
          <w:sz w:val="24"/>
          <w:szCs w:val="24"/>
        </w:rPr>
        <w:t xml:space="preserve"> terhada</w:t>
      </w:r>
      <w:r w:rsidR="00321EAB">
        <w:rPr>
          <w:rFonts w:ascii="Times New Roman" w:hAnsi="Times New Roman" w:cs="Times New Roman"/>
          <w:sz w:val="24"/>
          <w:szCs w:val="24"/>
        </w:rPr>
        <w:t>p persekitaran ekonomi dan kesan</w:t>
      </w:r>
      <w:r w:rsidRPr="001610DA">
        <w:rPr>
          <w:rFonts w:ascii="Times New Roman" w:hAnsi="Times New Roman" w:cs="Times New Roman"/>
          <w:sz w:val="24"/>
          <w:szCs w:val="24"/>
        </w:rPr>
        <w:t xml:space="preserve"> terhadap persekitatan politik menunjukka</w:t>
      </w:r>
      <w:r w:rsidR="00321EAB">
        <w:rPr>
          <w:rFonts w:ascii="Times New Roman" w:hAnsi="Times New Roman" w:cs="Times New Roman"/>
          <w:sz w:val="24"/>
          <w:szCs w:val="24"/>
        </w:rPr>
        <w:t>n bahawa perbezaan dan persepsi yang jelas</w:t>
      </w:r>
      <w:r w:rsidRPr="001610DA">
        <w:rPr>
          <w:rFonts w:ascii="Times New Roman" w:hAnsi="Times New Roman" w:cs="Times New Roman"/>
          <w:sz w:val="24"/>
          <w:szCs w:val="24"/>
        </w:rPr>
        <w:t xml:space="preserve"> dimana res</w:t>
      </w:r>
      <w:r w:rsidR="00321EAB">
        <w:rPr>
          <w:rFonts w:ascii="Times New Roman" w:hAnsi="Times New Roman" w:cs="Times New Roman"/>
          <w:sz w:val="24"/>
          <w:szCs w:val="24"/>
        </w:rPr>
        <w:t>ponden mempunyai tahap penerimaan</w:t>
      </w:r>
      <w:r w:rsidRPr="001610DA">
        <w:rPr>
          <w:rFonts w:ascii="Times New Roman" w:hAnsi="Times New Roman" w:cs="Times New Roman"/>
          <w:sz w:val="24"/>
          <w:szCs w:val="24"/>
        </w:rPr>
        <w:t xml:space="preserve"> y</w:t>
      </w:r>
      <w:r w:rsidR="00321EAB">
        <w:rPr>
          <w:rFonts w:ascii="Times New Roman" w:hAnsi="Times New Roman" w:cs="Times New Roman"/>
          <w:sz w:val="24"/>
          <w:szCs w:val="24"/>
        </w:rPr>
        <w:t>ang berbeza. Justeru, dapatan kajian ini penting untuk dijadikan petunjuk</w:t>
      </w:r>
      <w:r w:rsidRPr="001610DA">
        <w:rPr>
          <w:rFonts w:ascii="Times New Roman" w:hAnsi="Times New Roman" w:cs="Times New Roman"/>
          <w:sz w:val="24"/>
          <w:szCs w:val="24"/>
        </w:rPr>
        <w:t xml:space="preserve"> oleh pihak berkenaan untuk sama ada mengekalkan sokongan ataupun mengembalikan sokongan pengundi kepada pihak berkenaan menjelang pilihan raya umum akan datang.</w:t>
      </w:r>
    </w:p>
    <w:p w:rsidR="00AB04C8" w:rsidRDefault="00AB04C8" w:rsidP="00C03A38">
      <w:pPr>
        <w:pStyle w:val="NoSpacing"/>
        <w:spacing w:after="0" w:line="240" w:lineRule="auto"/>
        <w:ind w:leftChars="0" w:left="2" w:hanging="2"/>
        <w:contextualSpacing/>
        <w:jc w:val="both"/>
        <w:rPr>
          <w:rFonts w:ascii="Times New Roman" w:hAnsi="Times New Roman" w:cs="Times New Roman"/>
          <w:b/>
          <w:sz w:val="24"/>
          <w:szCs w:val="24"/>
        </w:rPr>
      </w:pPr>
    </w:p>
    <w:p w:rsidR="00AB04C8" w:rsidRDefault="00AB04C8" w:rsidP="00C03A38">
      <w:pPr>
        <w:pStyle w:val="NoSpacing"/>
        <w:spacing w:after="0" w:line="240" w:lineRule="auto"/>
        <w:ind w:leftChars="0" w:left="2" w:hanging="2"/>
        <w:contextualSpacing/>
        <w:jc w:val="both"/>
        <w:rPr>
          <w:rFonts w:ascii="Times New Roman" w:hAnsi="Times New Roman" w:cs="Times New Roman"/>
          <w:b/>
          <w:sz w:val="24"/>
          <w:szCs w:val="24"/>
        </w:rPr>
      </w:pPr>
      <w:r w:rsidRPr="003D7365">
        <w:rPr>
          <w:rFonts w:ascii="Times New Roman" w:hAnsi="Times New Roman" w:cs="Times New Roman"/>
          <w:b/>
          <w:sz w:val="24"/>
          <w:szCs w:val="24"/>
        </w:rPr>
        <w:t>Metod dan kawasan kajian</w:t>
      </w:r>
    </w:p>
    <w:p w:rsidR="00AB04C8" w:rsidRDefault="00AB04C8" w:rsidP="00C03A38">
      <w:pPr>
        <w:pStyle w:val="NoSpacing"/>
        <w:spacing w:after="0" w:line="240" w:lineRule="auto"/>
        <w:ind w:leftChars="0" w:left="2" w:hanging="2"/>
        <w:contextualSpacing/>
        <w:jc w:val="both"/>
        <w:rPr>
          <w:rFonts w:ascii="Times New Roman" w:hAnsi="Times New Roman" w:cs="Times New Roman"/>
          <w:b/>
          <w:sz w:val="24"/>
          <w:szCs w:val="24"/>
        </w:rPr>
      </w:pPr>
    </w:p>
    <w:p w:rsidR="003D5814" w:rsidRPr="00AB04C8" w:rsidRDefault="003D5814" w:rsidP="00C03A38">
      <w:pPr>
        <w:pStyle w:val="NoSpacing"/>
        <w:spacing w:after="0" w:line="240" w:lineRule="auto"/>
        <w:ind w:leftChars="0" w:left="2" w:hanging="2"/>
        <w:contextualSpacing/>
        <w:jc w:val="both"/>
        <w:rPr>
          <w:rFonts w:ascii="Times New Roman" w:hAnsi="Times New Roman" w:cs="Times New Roman"/>
          <w:b/>
          <w:sz w:val="24"/>
          <w:szCs w:val="24"/>
        </w:rPr>
      </w:pPr>
      <w:r w:rsidRPr="003D7365">
        <w:rPr>
          <w:rFonts w:ascii="Times New Roman" w:hAnsi="Times New Roman" w:cs="Times New Roman"/>
          <w:sz w:val="24"/>
          <w:szCs w:val="24"/>
        </w:rPr>
        <w:t>Sumber data kajian adalah berasaskan kepada data primer dan data sekunder.</w:t>
      </w:r>
      <w:r w:rsidR="009F4B38">
        <w:rPr>
          <w:rFonts w:ascii="Times New Roman" w:hAnsi="Times New Roman" w:cs="Times New Roman"/>
          <w:sz w:val="24"/>
          <w:szCs w:val="24"/>
        </w:rPr>
        <w:t xml:space="preserve"> Data primer diperoleh</w:t>
      </w:r>
      <w:r w:rsidRPr="003D7365">
        <w:rPr>
          <w:rFonts w:ascii="Times New Roman" w:hAnsi="Times New Roman" w:cs="Times New Roman"/>
          <w:sz w:val="24"/>
          <w:szCs w:val="24"/>
        </w:rPr>
        <w:t xml:space="preserve"> melalui pemerhatian di lapangan yang terlibat sepenuhnya dengan </w:t>
      </w:r>
      <w:r w:rsidR="009F4B38">
        <w:rPr>
          <w:rFonts w:ascii="Times New Roman" w:hAnsi="Times New Roman" w:cs="Times New Roman"/>
          <w:sz w:val="24"/>
          <w:szCs w:val="24"/>
        </w:rPr>
        <w:t>persempadanan, m</w:t>
      </w:r>
      <w:r w:rsidR="00343788">
        <w:rPr>
          <w:rFonts w:ascii="Times New Roman" w:hAnsi="Times New Roman" w:cs="Times New Roman"/>
          <w:sz w:val="24"/>
          <w:szCs w:val="24"/>
        </w:rPr>
        <w:t>anakala data</w:t>
      </w:r>
      <w:r w:rsidRPr="003D7365">
        <w:rPr>
          <w:rFonts w:ascii="Times New Roman" w:hAnsi="Times New Roman" w:cs="Times New Roman"/>
          <w:sz w:val="24"/>
          <w:szCs w:val="24"/>
        </w:rPr>
        <w:t xml:space="preserve"> yang d</w:t>
      </w:r>
      <w:r w:rsidR="009F4B38">
        <w:rPr>
          <w:rFonts w:ascii="Times New Roman" w:hAnsi="Times New Roman" w:cs="Times New Roman"/>
          <w:sz w:val="24"/>
          <w:szCs w:val="24"/>
        </w:rPr>
        <w:t>iperoleh</w:t>
      </w:r>
      <w:r w:rsidRPr="003D7365">
        <w:rPr>
          <w:rFonts w:ascii="Times New Roman" w:hAnsi="Times New Roman" w:cs="Times New Roman"/>
          <w:sz w:val="24"/>
          <w:szCs w:val="24"/>
        </w:rPr>
        <w:t xml:space="preserve"> melalui sumber sekunder adalah seperti keputusan pil</w:t>
      </w:r>
      <w:r w:rsidR="009F4B38">
        <w:rPr>
          <w:rFonts w:ascii="Times New Roman" w:hAnsi="Times New Roman" w:cs="Times New Roman"/>
          <w:sz w:val="24"/>
          <w:szCs w:val="24"/>
        </w:rPr>
        <w:t>ihan raya (scoresheet) yang mem</w:t>
      </w:r>
      <w:r w:rsidRPr="003D7365">
        <w:rPr>
          <w:rFonts w:ascii="Times New Roman" w:hAnsi="Times New Roman" w:cs="Times New Roman"/>
          <w:sz w:val="24"/>
          <w:szCs w:val="24"/>
        </w:rPr>
        <w:t>perincikan secara jelas bilangan dan undian pemilih berdasarkan kepada d</w:t>
      </w:r>
      <w:r w:rsidR="00343788">
        <w:rPr>
          <w:rFonts w:ascii="Times New Roman" w:hAnsi="Times New Roman" w:cs="Times New Roman"/>
          <w:sz w:val="24"/>
          <w:szCs w:val="24"/>
        </w:rPr>
        <w:t>aerah</w:t>
      </w:r>
      <w:r w:rsidRPr="003D7365">
        <w:rPr>
          <w:rFonts w:ascii="Times New Roman" w:hAnsi="Times New Roman" w:cs="Times New Roman"/>
          <w:sz w:val="24"/>
          <w:szCs w:val="24"/>
        </w:rPr>
        <w:t xml:space="preserve"> mengundi yang terlibat, Dalam artikel ini, DUN Kadok dan Salor</w:t>
      </w:r>
      <w:r w:rsidR="009F4B38">
        <w:rPr>
          <w:rFonts w:ascii="Times New Roman" w:hAnsi="Times New Roman" w:cs="Times New Roman"/>
          <w:sz w:val="24"/>
          <w:szCs w:val="24"/>
        </w:rPr>
        <w:t xml:space="preserve"> (Kelantan)</w:t>
      </w:r>
      <w:r w:rsidRPr="003D7365">
        <w:rPr>
          <w:rFonts w:ascii="Times New Roman" w:hAnsi="Times New Roman" w:cs="Times New Roman"/>
          <w:sz w:val="24"/>
          <w:szCs w:val="24"/>
        </w:rPr>
        <w:t xml:space="preserve"> dipilih sebagai kajian kes bagi melihat secara keseluruhan kesan persempadanan dalam mempengaruhi pola pengundian. Kedua DUN dipilih berdasarkan kepada keluasan DUN, jumlah populasi yang hampir sama dan terletak dalam satu jajahan yang sama iaitu di bawah jajahan Kota Bharu, Kelantan. Proses persempadanan yang telah ditetapkan secara absah oleh SPR bagi negeri Kelantan merangkumi beberapa bahagian pilihan raya dan DUN Kadok serta DUN Salor tidak terkecuali dari proses tersebut. Kesan daripada persempadanan ini berlakunya perubahan kedudukan dan jumlah pemilih di beberapa daerah mengundi.</w:t>
      </w:r>
      <w:r w:rsidR="009F4B38">
        <w:rPr>
          <w:rFonts w:ascii="Times New Roman" w:hAnsi="Times New Roman" w:cs="Times New Roman"/>
          <w:sz w:val="24"/>
          <w:szCs w:val="24"/>
        </w:rPr>
        <w:t xml:space="preserve"> </w:t>
      </w:r>
      <w:r w:rsidRPr="003D7365">
        <w:rPr>
          <w:rFonts w:ascii="Times New Roman" w:hAnsi="Times New Roman" w:cs="Times New Roman"/>
          <w:sz w:val="24"/>
          <w:szCs w:val="24"/>
        </w:rPr>
        <w:t>Bagi melengkapkan kajian ini juga, responden dipilih berdasarkan kepada nama-nama orang yang dibantah oleh mana-mana orang yang namanya berada lama bahagian pilihan raya tersebut selaras dengan peraturan yang terkandung di bawah Paraturan-Peraturan Pilihan Raya (Pendaftaran Pemilih 2002). Bantahan ini wujud akibat daripada pemilih-pemilih yang tidak bersetuju dengan proses persempadanan semula, dan mengambil langkah menukar alamat daftar pemilih untuk terus kekal dalam bahagian pilihan rayanya.</w:t>
      </w:r>
    </w:p>
    <w:p w:rsidR="003D5814" w:rsidRPr="003D7365" w:rsidRDefault="003D5814"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r w:rsidRPr="003D7365">
        <w:rPr>
          <w:rFonts w:ascii="Times New Roman" w:hAnsi="Times New Roman" w:cs="Times New Roman"/>
          <w:sz w:val="24"/>
          <w:szCs w:val="24"/>
        </w:rPr>
        <w:t>Secara umumnya, Negeri Kelantan merupakan antara 3 negeri yang terletak di pantai timur dan terletak di utara Semenanjung Malaysia.</w:t>
      </w:r>
      <w:r w:rsidR="009F4B38">
        <w:rPr>
          <w:rFonts w:ascii="Times New Roman" w:hAnsi="Times New Roman" w:cs="Times New Roman"/>
          <w:sz w:val="24"/>
          <w:szCs w:val="24"/>
        </w:rPr>
        <w:t xml:space="preserve"> </w:t>
      </w:r>
      <w:r w:rsidRPr="003D7365">
        <w:rPr>
          <w:rFonts w:ascii="Times New Roman" w:hAnsi="Times New Roman" w:cs="Times New Roman"/>
          <w:sz w:val="24"/>
          <w:szCs w:val="24"/>
        </w:rPr>
        <w:t>Majoriti penduduk di negeri Kelantan adalah terdiri daripada kaum Melayu Bumiput</w:t>
      </w:r>
      <w:r w:rsidR="009F4B38">
        <w:rPr>
          <w:rFonts w:ascii="Times New Roman" w:hAnsi="Times New Roman" w:cs="Times New Roman"/>
          <w:sz w:val="24"/>
          <w:szCs w:val="24"/>
        </w:rPr>
        <w:t>e</w:t>
      </w:r>
      <w:r w:rsidRPr="003D7365">
        <w:rPr>
          <w:rFonts w:ascii="Times New Roman" w:hAnsi="Times New Roman" w:cs="Times New Roman"/>
          <w:sz w:val="24"/>
          <w:szCs w:val="24"/>
        </w:rPr>
        <w:t>ra seramai 93.13%, diikuti kaum Cina 3.11%, 0.27% kaum India dan 0.62% lain-lain kaum minoriti. Negeri ini terdiri daripada 10 jajahan utama dan 1 jajahan kecil yang terletak di Lojing, Kelantan.</w:t>
      </w:r>
      <w:r w:rsidR="008C66B7">
        <w:rPr>
          <w:rFonts w:ascii="Times New Roman" w:hAnsi="Times New Roman" w:cs="Times New Roman"/>
          <w:sz w:val="24"/>
          <w:szCs w:val="24"/>
        </w:rPr>
        <w:t xml:space="preserve"> </w:t>
      </w:r>
      <w:r w:rsidRPr="003D7365">
        <w:rPr>
          <w:rFonts w:ascii="Times New Roman" w:hAnsi="Times New Roman" w:cs="Times New Roman"/>
          <w:sz w:val="24"/>
          <w:szCs w:val="24"/>
        </w:rPr>
        <w:t>Dalam urusan pilihan raya, terdapat 14 bahagian pilihan raya (parlimen) dan 45 kerusi DUN. Bagi jajahan Kota Bharu, terdapat 4 parlimen dan 12 DUN antaranya ialah Parlimen P.020 Pengkalan Chepa, P.021 Kota Bharu, P.024 Kubang Kerian dan P.026 Ketereh</w:t>
      </w:r>
      <w:r w:rsidR="004D18E1">
        <w:rPr>
          <w:rFonts w:ascii="Times New Roman" w:hAnsi="Times New Roman" w:cs="Times New Roman"/>
          <w:sz w:val="24"/>
          <w:szCs w:val="24"/>
        </w:rPr>
        <w:t xml:space="preserve"> (SPR, 2003; 2018)</w:t>
      </w:r>
      <w:r w:rsidRPr="003D7365">
        <w:rPr>
          <w:rFonts w:ascii="Times New Roman" w:hAnsi="Times New Roman" w:cs="Times New Roman"/>
          <w:sz w:val="24"/>
          <w:szCs w:val="24"/>
        </w:rPr>
        <w:t>. Merujuk kepada kawasan kajian, kedud</w:t>
      </w:r>
      <w:r w:rsidR="009F4B38">
        <w:rPr>
          <w:rFonts w:ascii="Times New Roman" w:hAnsi="Times New Roman" w:cs="Times New Roman"/>
          <w:sz w:val="24"/>
          <w:szCs w:val="24"/>
        </w:rPr>
        <w:t>ukan DUN Kadok adalah di bawah P</w:t>
      </w:r>
      <w:r w:rsidRPr="003D7365">
        <w:rPr>
          <w:rFonts w:ascii="Times New Roman" w:hAnsi="Times New Roman" w:cs="Times New Roman"/>
          <w:sz w:val="24"/>
          <w:szCs w:val="24"/>
        </w:rPr>
        <w:t xml:space="preserve">arlimen </w:t>
      </w:r>
      <w:r w:rsidR="009F4B38">
        <w:rPr>
          <w:rFonts w:ascii="Times New Roman" w:hAnsi="Times New Roman" w:cs="Times New Roman"/>
          <w:sz w:val="24"/>
          <w:szCs w:val="24"/>
        </w:rPr>
        <w:t>Ketereh, manakala DUN Salor di P</w:t>
      </w:r>
      <w:r w:rsidRPr="003D7365">
        <w:rPr>
          <w:rFonts w:ascii="Times New Roman" w:hAnsi="Times New Roman" w:cs="Times New Roman"/>
          <w:sz w:val="24"/>
          <w:szCs w:val="24"/>
        </w:rPr>
        <w:t>arlimen Kubang Kerian.</w:t>
      </w:r>
    </w:p>
    <w:p w:rsidR="003D5814" w:rsidRDefault="003D5814" w:rsidP="00C03A38">
      <w:pPr>
        <w:pStyle w:val="NoSpacing"/>
        <w:spacing w:after="0" w:line="240" w:lineRule="auto"/>
        <w:ind w:leftChars="0" w:left="0" w:firstLineChars="0" w:firstLine="720"/>
        <w:contextualSpacing/>
        <w:jc w:val="both"/>
        <w:rPr>
          <w:rStyle w:val="Strong"/>
          <w:rFonts w:ascii="Times New Roman" w:hAnsi="Times New Roman" w:cs="Times New Roman"/>
          <w:b w:val="0"/>
          <w:sz w:val="24"/>
          <w:szCs w:val="24"/>
        </w:rPr>
      </w:pPr>
      <w:r w:rsidRPr="003D7365">
        <w:rPr>
          <w:rFonts w:ascii="Times New Roman" w:hAnsi="Times New Roman" w:cs="Times New Roman"/>
          <w:sz w:val="24"/>
          <w:szCs w:val="24"/>
        </w:rPr>
        <w:t>Perlimen P.026 Ketereh mempunyai 3 DUN, iaitu N.023 Melor, N.024 Kadok dan N.025 Kok Lanas</w:t>
      </w:r>
      <w:r w:rsidR="0003711B">
        <w:rPr>
          <w:rFonts w:ascii="Times New Roman" w:hAnsi="Times New Roman" w:cs="Times New Roman"/>
          <w:sz w:val="24"/>
          <w:szCs w:val="24"/>
        </w:rPr>
        <w:t xml:space="preserve"> (Rajah 1)</w:t>
      </w:r>
      <w:r w:rsidRPr="003D7365">
        <w:rPr>
          <w:rFonts w:ascii="Times New Roman" w:hAnsi="Times New Roman" w:cs="Times New Roman"/>
          <w:sz w:val="24"/>
          <w:szCs w:val="24"/>
        </w:rPr>
        <w:t>.</w:t>
      </w:r>
      <w:r w:rsidR="009F4B38">
        <w:rPr>
          <w:rFonts w:ascii="Times New Roman" w:hAnsi="Times New Roman" w:cs="Times New Roman"/>
          <w:sz w:val="24"/>
          <w:szCs w:val="24"/>
        </w:rPr>
        <w:t xml:space="preserve"> Dari sudut kuasa pentadbiran, P</w:t>
      </w:r>
      <w:r w:rsidRPr="003D7365">
        <w:rPr>
          <w:rFonts w:ascii="Times New Roman" w:hAnsi="Times New Roman" w:cs="Times New Roman"/>
          <w:sz w:val="24"/>
          <w:szCs w:val="24"/>
        </w:rPr>
        <w:t>arlimen Ketereh terletak di bawah bidang kuasa Majlis Daerah Ketereh hasil penyusunan semula Penguasa-Penguasa Tempatan di Kelantan di</w:t>
      </w:r>
      <w:r w:rsidR="00BE37DC">
        <w:rPr>
          <w:rFonts w:ascii="Times New Roman" w:hAnsi="Times New Roman" w:cs="Times New Roman"/>
          <w:sz w:val="24"/>
          <w:szCs w:val="24"/>
        </w:rPr>
        <w:t xml:space="preserve"> </w:t>
      </w:r>
      <w:r w:rsidRPr="003D7365">
        <w:rPr>
          <w:rFonts w:ascii="Times New Roman" w:hAnsi="Times New Roman" w:cs="Times New Roman"/>
          <w:sz w:val="24"/>
          <w:szCs w:val="24"/>
        </w:rPr>
        <w:t xml:space="preserve">bawah Akta 171, Akta Kerajaan Tempatan pada 1 Januari 1979. Dengan keluasan </w:t>
      </w:r>
      <w:r w:rsidRPr="003D7365">
        <w:rPr>
          <w:rStyle w:val="Strong"/>
          <w:rFonts w:ascii="Times New Roman" w:hAnsi="Times New Roman" w:cs="Times New Roman"/>
          <w:b w:val="0"/>
          <w:sz w:val="24"/>
          <w:szCs w:val="24"/>
        </w:rPr>
        <w:t>155.90 km persegi</w:t>
      </w:r>
      <w:r w:rsidR="00BE37DC">
        <w:rPr>
          <w:rStyle w:val="Strong"/>
          <w:rFonts w:ascii="Times New Roman" w:hAnsi="Times New Roman" w:cs="Times New Roman"/>
          <w:b w:val="0"/>
          <w:sz w:val="24"/>
          <w:szCs w:val="24"/>
        </w:rPr>
        <w:t>,</w:t>
      </w:r>
      <w:r w:rsidRPr="003D7365">
        <w:rPr>
          <w:rFonts w:ascii="Times New Roman" w:hAnsi="Times New Roman" w:cs="Times New Roman"/>
          <w:sz w:val="24"/>
          <w:szCs w:val="24"/>
        </w:rPr>
        <w:t> ia meliputi keseluruhan </w:t>
      </w:r>
      <w:r w:rsidRPr="003D7365">
        <w:rPr>
          <w:rStyle w:val="Strong"/>
          <w:rFonts w:ascii="Times New Roman" w:hAnsi="Times New Roman" w:cs="Times New Roman"/>
          <w:b w:val="0"/>
          <w:sz w:val="24"/>
          <w:szCs w:val="24"/>
        </w:rPr>
        <w:t>Daerah Ketereh</w:t>
      </w:r>
      <w:r w:rsidRPr="003D7365">
        <w:rPr>
          <w:rFonts w:ascii="Times New Roman" w:hAnsi="Times New Roman" w:cs="Times New Roman"/>
          <w:sz w:val="24"/>
          <w:szCs w:val="24"/>
        </w:rPr>
        <w:t xml:space="preserve">, </w:t>
      </w:r>
      <w:r w:rsidRPr="003D7365">
        <w:rPr>
          <w:rStyle w:val="Strong"/>
          <w:rFonts w:ascii="Times New Roman" w:hAnsi="Times New Roman" w:cs="Times New Roman"/>
          <w:b w:val="0"/>
          <w:sz w:val="24"/>
          <w:szCs w:val="24"/>
        </w:rPr>
        <w:t>Daerah Peringat</w:t>
      </w:r>
      <w:r w:rsidRPr="003D7365">
        <w:rPr>
          <w:rFonts w:ascii="Times New Roman" w:hAnsi="Times New Roman" w:cs="Times New Roman"/>
          <w:sz w:val="24"/>
          <w:szCs w:val="24"/>
        </w:rPr>
        <w:t>, </w:t>
      </w:r>
      <w:r w:rsidR="00BE37DC" w:rsidRPr="00BE37DC">
        <w:rPr>
          <w:rFonts w:ascii="Times New Roman" w:hAnsi="Times New Roman" w:cs="Times New Roman"/>
          <w:sz w:val="24"/>
          <w:szCs w:val="24"/>
        </w:rPr>
        <w:t xml:space="preserve">Daerah Kadok, Mukim Salor (Daerah Salor), Mukim Pendek (Daerah </w:t>
      </w:r>
      <w:proofErr w:type="gramStart"/>
      <w:r w:rsidR="00BE37DC" w:rsidRPr="00BE37DC">
        <w:rPr>
          <w:rFonts w:ascii="Times New Roman" w:hAnsi="Times New Roman" w:cs="Times New Roman"/>
          <w:sz w:val="24"/>
          <w:szCs w:val="24"/>
        </w:rPr>
        <w:t xml:space="preserve">Pendek) </w:t>
      </w:r>
      <w:r w:rsidR="00BE37DC" w:rsidRPr="003D7365">
        <w:rPr>
          <w:rFonts w:ascii="Times New Roman" w:hAnsi="Times New Roman" w:cs="Times New Roman"/>
          <w:sz w:val="24"/>
          <w:szCs w:val="24"/>
        </w:rPr>
        <w:t xml:space="preserve"> </w:t>
      </w:r>
      <w:r w:rsidRPr="003D7365">
        <w:rPr>
          <w:rFonts w:ascii="Times New Roman" w:hAnsi="Times New Roman" w:cs="Times New Roman"/>
          <w:sz w:val="24"/>
          <w:szCs w:val="24"/>
        </w:rPr>
        <w:t>dan</w:t>
      </w:r>
      <w:proofErr w:type="gramEnd"/>
      <w:r w:rsidRPr="003D7365">
        <w:rPr>
          <w:rFonts w:ascii="Times New Roman" w:hAnsi="Times New Roman" w:cs="Times New Roman"/>
          <w:sz w:val="24"/>
          <w:szCs w:val="24"/>
        </w:rPr>
        <w:t> </w:t>
      </w:r>
      <w:r w:rsidRPr="003D7365">
        <w:rPr>
          <w:rStyle w:val="Strong"/>
          <w:rFonts w:ascii="Times New Roman" w:hAnsi="Times New Roman" w:cs="Times New Roman"/>
          <w:b w:val="0"/>
          <w:sz w:val="24"/>
          <w:szCs w:val="24"/>
        </w:rPr>
        <w:t xml:space="preserve">Mukim Badak Mati (Daerah Banggu). Sehinggalah pada </w:t>
      </w:r>
      <w:r w:rsidR="009F4B38">
        <w:rPr>
          <w:rFonts w:ascii="Times New Roman" w:hAnsi="Times New Roman" w:cs="Times New Roman"/>
          <w:sz w:val="24"/>
          <w:szCs w:val="24"/>
        </w:rPr>
        <w:t>9 September 2004, P</w:t>
      </w:r>
      <w:r w:rsidRPr="003D7365">
        <w:rPr>
          <w:rFonts w:ascii="Times New Roman" w:hAnsi="Times New Roman" w:cs="Times New Roman"/>
          <w:sz w:val="24"/>
          <w:szCs w:val="24"/>
        </w:rPr>
        <w:t xml:space="preserve">arlimen Ketereh diwartakan kawasan </w:t>
      </w:r>
      <w:r w:rsidRPr="003D7365">
        <w:rPr>
          <w:rFonts w:ascii="Times New Roman" w:hAnsi="Times New Roman" w:cs="Times New Roman"/>
          <w:sz w:val="24"/>
          <w:szCs w:val="24"/>
        </w:rPr>
        <w:lastRenderedPageBreak/>
        <w:t>baru seluas </w:t>
      </w:r>
      <w:r w:rsidRPr="003D7365">
        <w:rPr>
          <w:rStyle w:val="Strong"/>
          <w:rFonts w:ascii="Times New Roman" w:hAnsi="Times New Roman" w:cs="Times New Roman"/>
          <w:b w:val="0"/>
          <w:sz w:val="24"/>
          <w:szCs w:val="24"/>
        </w:rPr>
        <w:t>49.04 km persegi</w:t>
      </w:r>
      <w:r w:rsidRPr="003D7365">
        <w:rPr>
          <w:rFonts w:ascii="Times New Roman" w:hAnsi="Times New Roman" w:cs="Times New Roman"/>
          <w:sz w:val="24"/>
          <w:szCs w:val="24"/>
        </w:rPr>
        <w:t xml:space="preserve"> yang merangkumi seluruh </w:t>
      </w:r>
      <w:r w:rsidRPr="003D7365">
        <w:rPr>
          <w:rStyle w:val="Strong"/>
          <w:rFonts w:ascii="Times New Roman" w:hAnsi="Times New Roman" w:cs="Times New Roman"/>
          <w:b w:val="0"/>
          <w:sz w:val="24"/>
          <w:szCs w:val="24"/>
        </w:rPr>
        <w:t>Daerah Beta</w:t>
      </w:r>
      <w:r w:rsidRPr="003D7365">
        <w:rPr>
          <w:rFonts w:ascii="Times New Roman" w:hAnsi="Times New Roman" w:cs="Times New Roman"/>
          <w:sz w:val="24"/>
          <w:szCs w:val="24"/>
        </w:rPr>
        <w:t xml:space="preserve">, </w:t>
      </w:r>
      <w:r w:rsidRPr="003D7365">
        <w:rPr>
          <w:rStyle w:val="Strong"/>
          <w:rFonts w:ascii="Times New Roman" w:hAnsi="Times New Roman" w:cs="Times New Roman"/>
          <w:b w:val="0"/>
          <w:sz w:val="24"/>
          <w:szCs w:val="24"/>
        </w:rPr>
        <w:t>Daerah Salor</w:t>
      </w:r>
      <w:r w:rsidRPr="003D7365">
        <w:rPr>
          <w:rFonts w:ascii="Times New Roman" w:hAnsi="Times New Roman" w:cs="Times New Roman"/>
          <w:sz w:val="24"/>
          <w:szCs w:val="24"/>
        </w:rPr>
        <w:t xml:space="preserve">, </w:t>
      </w:r>
      <w:r w:rsidRPr="003D7365">
        <w:rPr>
          <w:rStyle w:val="Strong"/>
          <w:rFonts w:ascii="Times New Roman" w:hAnsi="Times New Roman" w:cs="Times New Roman"/>
          <w:b w:val="0"/>
          <w:sz w:val="24"/>
          <w:szCs w:val="24"/>
        </w:rPr>
        <w:t>Mukim Lembu</w:t>
      </w:r>
      <w:r w:rsidRPr="003D7365">
        <w:rPr>
          <w:rFonts w:ascii="Times New Roman" w:hAnsi="Times New Roman" w:cs="Times New Roman"/>
          <w:sz w:val="24"/>
          <w:szCs w:val="24"/>
        </w:rPr>
        <w:t xml:space="preserve"> dan sebahagian </w:t>
      </w:r>
      <w:r w:rsidRPr="003D7365">
        <w:rPr>
          <w:rStyle w:val="Strong"/>
          <w:rFonts w:ascii="Times New Roman" w:hAnsi="Times New Roman" w:cs="Times New Roman"/>
          <w:b w:val="0"/>
          <w:sz w:val="24"/>
          <w:szCs w:val="24"/>
        </w:rPr>
        <w:t>Mukim Tiong (dalam Daerah Pendek)</w:t>
      </w:r>
      <w:r w:rsidRPr="003D7365">
        <w:rPr>
          <w:rFonts w:ascii="Times New Roman" w:hAnsi="Times New Roman" w:cs="Times New Roman"/>
          <w:sz w:val="24"/>
          <w:szCs w:val="24"/>
        </w:rPr>
        <w:t> telah diluluskan dan menjadikan jumlah keluasan terbaru ialah seluas </w:t>
      </w:r>
      <w:r w:rsidRPr="003D7365">
        <w:rPr>
          <w:rStyle w:val="Strong"/>
          <w:rFonts w:ascii="Times New Roman" w:hAnsi="Times New Roman" w:cs="Times New Roman"/>
          <w:b w:val="0"/>
          <w:sz w:val="24"/>
          <w:szCs w:val="24"/>
        </w:rPr>
        <w:t>204.94 km persegi. Berdasarkan kepada data yang dikeluarkan oleh SPR, jumlah pemilih berdaftar di parlimen Ketereh ialah seramai 62,217 pada PRU k</w:t>
      </w:r>
      <w:r w:rsidR="009F4B38">
        <w:rPr>
          <w:rStyle w:val="Strong"/>
          <w:rFonts w:ascii="Times New Roman" w:hAnsi="Times New Roman" w:cs="Times New Roman"/>
          <w:b w:val="0"/>
          <w:sz w:val="24"/>
          <w:szCs w:val="24"/>
        </w:rPr>
        <w:t>e-13 dan 56,322 pada PRU ke-14, m</w:t>
      </w:r>
      <w:r w:rsidRPr="003D7365">
        <w:rPr>
          <w:rStyle w:val="Strong"/>
          <w:rFonts w:ascii="Times New Roman" w:hAnsi="Times New Roman" w:cs="Times New Roman"/>
          <w:b w:val="0"/>
          <w:sz w:val="24"/>
          <w:szCs w:val="24"/>
        </w:rPr>
        <w:t>anakala jumlah pemilih di peringkat DUN Kadok pada PRU ke-13 ialah seramai 17,107</w:t>
      </w:r>
      <w:r w:rsidR="009F4B38">
        <w:rPr>
          <w:rStyle w:val="Strong"/>
          <w:rFonts w:ascii="Times New Roman" w:hAnsi="Times New Roman" w:cs="Times New Roman"/>
          <w:b w:val="0"/>
          <w:sz w:val="24"/>
          <w:szCs w:val="24"/>
        </w:rPr>
        <w:t xml:space="preserve"> orang</w:t>
      </w:r>
      <w:r w:rsidRPr="003D7365">
        <w:rPr>
          <w:rStyle w:val="Strong"/>
          <w:rFonts w:ascii="Times New Roman" w:hAnsi="Times New Roman" w:cs="Times New Roman"/>
          <w:b w:val="0"/>
          <w:sz w:val="24"/>
          <w:szCs w:val="24"/>
        </w:rPr>
        <w:t xml:space="preserve"> dan 16,583</w:t>
      </w:r>
      <w:r w:rsidR="009F4B38">
        <w:rPr>
          <w:rStyle w:val="Strong"/>
          <w:rFonts w:ascii="Times New Roman" w:hAnsi="Times New Roman" w:cs="Times New Roman"/>
          <w:b w:val="0"/>
          <w:sz w:val="24"/>
          <w:szCs w:val="24"/>
        </w:rPr>
        <w:t xml:space="preserve"> orang</w:t>
      </w:r>
      <w:r w:rsidRPr="003D7365">
        <w:rPr>
          <w:rStyle w:val="Strong"/>
          <w:rFonts w:ascii="Times New Roman" w:hAnsi="Times New Roman" w:cs="Times New Roman"/>
          <w:b w:val="0"/>
          <w:sz w:val="24"/>
          <w:szCs w:val="24"/>
        </w:rPr>
        <w:t xml:space="preserve"> pada PRU ke-14.</w:t>
      </w:r>
    </w:p>
    <w:p w:rsidR="00F71689" w:rsidRPr="003D7365" w:rsidRDefault="00F71689" w:rsidP="00C03A38">
      <w:pPr>
        <w:pStyle w:val="NoSpacing"/>
        <w:spacing w:after="0" w:line="240" w:lineRule="auto"/>
        <w:ind w:leftChars="0" w:left="0" w:firstLineChars="0" w:firstLine="720"/>
        <w:contextualSpacing/>
        <w:jc w:val="both"/>
        <w:rPr>
          <w:rStyle w:val="Strong"/>
          <w:rFonts w:ascii="Times New Roman" w:hAnsi="Times New Roman" w:cs="Times New Roman"/>
          <w:b w:val="0"/>
          <w:sz w:val="24"/>
          <w:szCs w:val="24"/>
        </w:rPr>
      </w:pPr>
    </w:p>
    <w:p w:rsidR="003D5814" w:rsidRDefault="003D5129" w:rsidP="00C03A38">
      <w:pPr>
        <w:pStyle w:val="NoSpacing"/>
        <w:spacing w:after="0" w:line="240" w:lineRule="auto"/>
        <w:ind w:leftChars="0" w:left="2" w:hanging="2"/>
        <w:contextualSpacing/>
        <w:jc w:val="center"/>
        <w:rPr>
          <w:rFonts w:ascii="Times New Roman" w:hAnsi="Times New Roman" w:cs="Times New Roman"/>
          <w:noProof/>
          <w:sz w:val="24"/>
          <w:szCs w:val="24"/>
        </w:rPr>
      </w:pPr>
      <w:r w:rsidRPr="003D7365">
        <w:rPr>
          <w:rFonts w:ascii="Times New Roman" w:hAnsi="Times New Roman" w:cs="Times New Roman"/>
          <w:noProof/>
          <w:sz w:val="24"/>
          <w:szCs w:val="24"/>
          <w:lang w:val="en-MY" w:eastAsia="en-MY"/>
        </w:rPr>
        <w:drawing>
          <wp:inline distT="0" distB="0" distL="0" distR="0">
            <wp:extent cx="5610225" cy="39719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0225" cy="3971925"/>
                    </a:xfrm>
                    <a:prstGeom prst="rect">
                      <a:avLst/>
                    </a:prstGeom>
                    <a:noFill/>
                    <a:ln>
                      <a:noFill/>
                    </a:ln>
                  </pic:spPr>
                </pic:pic>
              </a:graphicData>
            </a:graphic>
          </wp:inline>
        </w:drawing>
      </w:r>
    </w:p>
    <w:p w:rsidR="003434B2" w:rsidRPr="002856C2" w:rsidRDefault="003434B2" w:rsidP="00C03A38">
      <w:pPr>
        <w:pStyle w:val="NoSpacing"/>
        <w:spacing w:after="0" w:line="240" w:lineRule="auto"/>
        <w:ind w:leftChars="0" w:left="2" w:hanging="2"/>
        <w:contextualSpacing/>
        <w:rPr>
          <w:rStyle w:val="Strong"/>
          <w:rFonts w:ascii="Times New Roman" w:hAnsi="Times New Roman"/>
          <w:b w:val="0"/>
          <w:bCs w:val="0"/>
          <w:sz w:val="24"/>
          <w:szCs w:val="24"/>
        </w:rPr>
      </w:pPr>
      <w:r>
        <w:rPr>
          <w:rFonts w:ascii="Times New Roman" w:hAnsi="Times New Roman"/>
          <w:sz w:val="20"/>
          <w:szCs w:val="20"/>
        </w:rPr>
        <w:t xml:space="preserve"> </w:t>
      </w:r>
      <w:r w:rsidR="00F71689">
        <w:rPr>
          <w:rFonts w:ascii="Times New Roman" w:hAnsi="Times New Roman"/>
          <w:sz w:val="20"/>
          <w:szCs w:val="20"/>
        </w:rPr>
        <w:t xml:space="preserve">  </w:t>
      </w:r>
      <w:r>
        <w:rPr>
          <w:rFonts w:ascii="Times New Roman" w:hAnsi="Times New Roman"/>
          <w:sz w:val="20"/>
          <w:szCs w:val="20"/>
        </w:rPr>
        <w:t xml:space="preserve">Sumber: </w:t>
      </w:r>
      <w:r w:rsidRPr="002356E5">
        <w:rPr>
          <w:rFonts w:ascii="Times New Roman" w:hAnsi="Times New Roman"/>
          <w:sz w:val="20"/>
          <w:szCs w:val="20"/>
        </w:rPr>
        <w:t xml:space="preserve">SPR </w:t>
      </w:r>
      <w:r>
        <w:rPr>
          <w:rFonts w:ascii="Times New Roman" w:hAnsi="Times New Roman"/>
          <w:sz w:val="20"/>
          <w:szCs w:val="20"/>
        </w:rPr>
        <w:t>(</w:t>
      </w:r>
      <w:r w:rsidRPr="002356E5">
        <w:rPr>
          <w:rFonts w:ascii="Times New Roman" w:hAnsi="Times New Roman"/>
          <w:sz w:val="20"/>
          <w:szCs w:val="20"/>
        </w:rPr>
        <w:t>2018</w:t>
      </w:r>
      <w:r>
        <w:rPr>
          <w:rFonts w:ascii="Times New Roman" w:hAnsi="Times New Roman"/>
          <w:sz w:val="20"/>
          <w:szCs w:val="20"/>
        </w:rPr>
        <w:t>)</w:t>
      </w:r>
    </w:p>
    <w:p w:rsidR="005C1451" w:rsidRDefault="005C1451" w:rsidP="00C03A38">
      <w:pPr>
        <w:pStyle w:val="NoSpacing"/>
        <w:spacing w:after="0" w:line="240" w:lineRule="auto"/>
        <w:ind w:leftChars="0" w:left="2" w:hanging="2"/>
        <w:contextualSpacing/>
        <w:jc w:val="both"/>
        <w:rPr>
          <w:rFonts w:ascii="Times New Roman" w:hAnsi="Times New Roman" w:cs="Times New Roman"/>
          <w:noProof/>
          <w:sz w:val="24"/>
          <w:szCs w:val="24"/>
        </w:rPr>
      </w:pPr>
    </w:p>
    <w:p w:rsidR="005C1451" w:rsidRDefault="005C1451" w:rsidP="00C03A38">
      <w:pPr>
        <w:spacing w:after="0" w:line="240" w:lineRule="auto"/>
        <w:ind w:leftChars="0" w:left="2" w:hanging="2"/>
        <w:contextualSpacing/>
        <w:jc w:val="center"/>
        <w:rPr>
          <w:rFonts w:ascii="Times New Roman" w:hAnsi="Times New Roman"/>
          <w:sz w:val="20"/>
          <w:szCs w:val="20"/>
        </w:rPr>
      </w:pPr>
      <w:r w:rsidRPr="002356E5">
        <w:rPr>
          <w:rFonts w:ascii="Times New Roman" w:hAnsi="Times New Roman"/>
          <w:b/>
          <w:sz w:val="20"/>
          <w:szCs w:val="20"/>
        </w:rPr>
        <w:t>Rajah 1.</w:t>
      </w:r>
      <w:r w:rsidRPr="00C67867">
        <w:rPr>
          <w:rFonts w:ascii="Times New Roman" w:hAnsi="Times New Roman"/>
          <w:sz w:val="20"/>
          <w:szCs w:val="20"/>
        </w:rPr>
        <w:t xml:space="preserve"> </w:t>
      </w:r>
      <w:r>
        <w:rPr>
          <w:rFonts w:ascii="Times New Roman" w:hAnsi="Times New Roman"/>
          <w:sz w:val="20"/>
          <w:szCs w:val="20"/>
        </w:rPr>
        <w:t>Peta kawasan</w:t>
      </w:r>
      <w:r w:rsidRPr="00C67867">
        <w:rPr>
          <w:rFonts w:ascii="Times New Roman" w:hAnsi="Times New Roman"/>
          <w:sz w:val="20"/>
          <w:szCs w:val="20"/>
        </w:rPr>
        <w:t xml:space="preserve"> pilihan raya Parl</w:t>
      </w:r>
      <w:r>
        <w:rPr>
          <w:rFonts w:ascii="Times New Roman" w:hAnsi="Times New Roman"/>
          <w:sz w:val="20"/>
          <w:szCs w:val="20"/>
        </w:rPr>
        <w:t>imen Kubang Kerian dan DUN Salor di Negeri Kelantan</w:t>
      </w:r>
    </w:p>
    <w:p w:rsidR="00BE37DC" w:rsidRDefault="00BE37DC" w:rsidP="00C03A38">
      <w:pPr>
        <w:spacing w:after="0" w:line="240" w:lineRule="auto"/>
        <w:ind w:leftChars="0" w:left="2" w:hanging="2"/>
        <w:contextualSpacing/>
        <w:jc w:val="both"/>
        <w:rPr>
          <w:rFonts w:ascii="Times New Roman" w:hAnsi="Times New Roman"/>
          <w:sz w:val="24"/>
          <w:szCs w:val="24"/>
        </w:rPr>
      </w:pPr>
    </w:p>
    <w:p w:rsidR="00BE37DC" w:rsidRPr="003D7365" w:rsidRDefault="00BE37DC" w:rsidP="00C03A38">
      <w:pPr>
        <w:pStyle w:val="NoSpacing"/>
        <w:spacing w:after="0" w:line="240" w:lineRule="auto"/>
        <w:ind w:leftChars="0" w:left="0" w:firstLineChars="0" w:firstLine="720"/>
        <w:contextualSpacing/>
        <w:jc w:val="both"/>
        <w:rPr>
          <w:rStyle w:val="Strong"/>
          <w:rFonts w:ascii="Times New Roman" w:hAnsi="Times New Roman" w:cs="Times New Roman"/>
          <w:b w:val="0"/>
          <w:sz w:val="24"/>
          <w:szCs w:val="24"/>
        </w:rPr>
      </w:pPr>
      <w:r w:rsidRPr="003D7365">
        <w:rPr>
          <w:rStyle w:val="Strong"/>
          <w:rFonts w:ascii="Times New Roman" w:hAnsi="Times New Roman" w:cs="Times New Roman"/>
          <w:b w:val="0"/>
          <w:sz w:val="24"/>
          <w:szCs w:val="24"/>
        </w:rPr>
        <w:t>DUN Salor terletak di bawah Parlimen P.024 Kubang Kerian yang mana kedudukannya berhampiran dengan Bandar Kota Bharu</w:t>
      </w:r>
      <w:r>
        <w:rPr>
          <w:rStyle w:val="Strong"/>
          <w:rFonts w:ascii="Times New Roman" w:hAnsi="Times New Roman" w:cs="Times New Roman"/>
          <w:b w:val="0"/>
          <w:sz w:val="24"/>
          <w:szCs w:val="24"/>
        </w:rPr>
        <w:t xml:space="preserve"> (Rajah 2)</w:t>
      </w:r>
      <w:r w:rsidRPr="003D7365">
        <w:rPr>
          <w:rStyle w:val="Strong"/>
          <w:rFonts w:ascii="Times New Roman" w:hAnsi="Times New Roman" w:cs="Times New Roman"/>
          <w:b w:val="0"/>
          <w:sz w:val="24"/>
          <w:szCs w:val="24"/>
        </w:rPr>
        <w:t>. Walaupun di bawah satu</w:t>
      </w:r>
      <w:r>
        <w:rPr>
          <w:rStyle w:val="Strong"/>
          <w:rFonts w:ascii="Times New Roman" w:hAnsi="Times New Roman" w:cs="Times New Roman"/>
          <w:b w:val="0"/>
          <w:sz w:val="24"/>
          <w:szCs w:val="24"/>
        </w:rPr>
        <w:t xml:space="preserve"> jajahan yang sama sepertimana P</w:t>
      </w:r>
      <w:r w:rsidRPr="003D7365">
        <w:rPr>
          <w:rStyle w:val="Strong"/>
          <w:rFonts w:ascii="Times New Roman" w:hAnsi="Times New Roman" w:cs="Times New Roman"/>
          <w:b w:val="0"/>
          <w:sz w:val="24"/>
          <w:szCs w:val="24"/>
        </w:rPr>
        <w:t>arlimen Ketereh, iaitu di bawah jajahan Kota Bharu, urusan pentadbiran adalah di bawah Majlis Perbandaran Kota Bharu selaku pihak berkuasa tempatan. Kawasan Kubang Kerian boleh dikatakan sebagai bandar Kota Bharu kedua yang mana, dari segi kemudahan infrastruktur dan tahap pembangunan adalah jauh lebih maju jika dibandingkan dengan parlimen Ketereh.</w:t>
      </w:r>
      <w:r>
        <w:rPr>
          <w:rStyle w:val="Strong"/>
          <w:rFonts w:ascii="Times New Roman" w:hAnsi="Times New Roman" w:cs="Times New Roman"/>
          <w:b w:val="0"/>
          <w:sz w:val="24"/>
          <w:szCs w:val="24"/>
        </w:rPr>
        <w:t xml:space="preserve"> </w:t>
      </w:r>
      <w:r w:rsidRPr="003D7365">
        <w:rPr>
          <w:rStyle w:val="Strong"/>
          <w:rFonts w:ascii="Times New Roman" w:hAnsi="Times New Roman" w:cs="Times New Roman"/>
          <w:b w:val="0"/>
          <w:sz w:val="24"/>
          <w:szCs w:val="24"/>
        </w:rPr>
        <w:t>Kedudukan DUN Salor pada asasnya adalah dibawah tadbir urus Majli</w:t>
      </w:r>
      <w:r>
        <w:rPr>
          <w:rStyle w:val="Strong"/>
          <w:rFonts w:ascii="Times New Roman" w:hAnsi="Times New Roman" w:cs="Times New Roman"/>
          <w:b w:val="0"/>
          <w:sz w:val="24"/>
          <w:szCs w:val="24"/>
        </w:rPr>
        <w:t>s Daerah Ketereh sepertimana di</w:t>
      </w:r>
      <w:r w:rsidRPr="003D7365">
        <w:rPr>
          <w:rStyle w:val="Strong"/>
          <w:rFonts w:ascii="Times New Roman" w:hAnsi="Times New Roman" w:cs="Times New Roman"/>
          <w:b w:val="0"/>
          <w:sz w:val="24"/>
          <w:szCs w:val="24"/>
        </w:rPr>
        <w:t>wartakan di bawah Akta Kerajaan Tempatan. Jumlah pemilih yang berdaftar DUN Salor bagi PRU ke-13 dan 14 ialah masing-masing 20,056</w:t>
      </w:r>
      <w:r>
        <w:rPr>
          <w:rStyle w:val="Strong"/>
          <w:rFonts w:ascii="Times New Roman" w:hAnsi="Times New Roman" w:cs="Times New Roman"/>
          <w:b w:val="0"/>
          <w:sz w:val="24"/>
          <w:szCs w:val="24"/>
        </w:rPr>
        <w:t xml:space="preserve"> orang</w:t>
      </w:r>
      <w:r w:rsidRPr="003D7365">
        <w:rPr>
          <w:rStyle w:val="Strong"/>
          <w:rFonts w:ascii="Times New Roman" w:hAnsi="Times New Roman" w:cs="Times New Roman"/>
          <w:b w:val="0"/>
          <w:sz w:val="24"/>
          <w:szCs w:val="24"/>
        </w:rPr>
        <w:t xml:space="preserve"> dan 27,164</w:t>
      </w:r>
      <w:r>
        <w:rPr>
          <w:rStyle w:val="Strong"/>
          <w:rFonts w:ascii="Times New Roman" w:hAnsi="Times New Roman" w:cs="Times New Roman"/>
          <w:b w:val="0"/>
          <w:sz w:val="24"/>
          <w:szCs w:val="24"/>
        </w:rPr>
        <w:t xml:space="preserve"> orang</w:t>
      </w:r>
    </w:p>
    <w:p w:rsidR="00BE37DC" w:rsidRPr="00BE37DC" w:rsidRDefault="00BE37DC" w:rsidP="00C03A38">
      <w:pPr>
        <w:spacing w:after="0" w:line="240" w:lineRule="auto"/>
        <w:ind w:leftChars="0" w:left="2" w:hanging="2"/>
        <w:contextualSpacing/>
        <w:jc w:val="both"/>
        <w:rPr>
          <w:rFonts w:ascii="Times New Roman" w:hAnsi="Times New Roman"/>
          <w:sz w:val="24"/>
          <w:szCs w:val="24"/>
        </w:rPr>
      </w:pPr>
    </w:p>
    <w:p w:rsidR="003D5814" w:rsidRPr="003D7365" w:rsidRDefault="003D5129" w:rsidP="00C03A38">
      <w:pPr>
        <w:pStyle w:val="NoSpacing"/>
        <w:spacing w:after="0" w:line="240" w:lineRule="auto"/>
        <w:ind w:leftChars="0" w:left="2" w:hanging="2"/>
        <w:contextualSpacing/>
        <w:jc w:val="center"/>
        <w:rPr>
          <w:rFonts w:ascii="Times New Roman" w:hAnsi="Times New Roman" w:cs="Times New Roman"/>
          <w:sz w:val="24"/>
          <w:szCs w:val="24"/>
        </w:rPr>
      </w:pPr>
      <w:r w:rsidRPr="003D7365">
        <w:rPr>
          <w:rFonts w:ascii="Times New Roman" w:hAnsi="Times New Roman" w:cs="Times New Roman"/>
          <w:noProof/>
          <w:sz w:val="24"/>
          <w:szCs w:val="24"/>
          <w:lang w:val="en-MY" w:eastAsia="en-MY"/>
        </w:rPr>
        <w:lastRenderedPageBreak/>
        <w:drawing>
          <wp:inline distT="0" distB="0" distL="0" distR="0">
            <wp:extent cx="4326111" cy="6108848"/>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1359" cy="6116258"/>
                    </a:xfrm>
                    <a:prstGeom prst="rect">
                      <a:avLst/>
                    </a:prstGeom>
                    <a:noFill/>
                    <a:ln>
                      <a:noFill/>
                    </a:ln>
                  </pic:spPr>
                </pic:pic>
              </a:graphicData>
            </a:graphic>
          </wp:inline>
        </w:drawing>
      </w:r>
    </w:p>
    <w:p w:rsidR="003434B2" w:rsidRPr="00E165A5" w:rsidRDefault="00BE37DC" w:rsidP="00C03A38">
      <w:pPr>
        <w:pStyle w:val="NoSpacing"/>
        <w:spacing w:after="0" w:line="240" w:lineRule="auto"/>
        <w:ind w:leftChars="0" w:left="0" w:firstLineChars="0" w:firstLine="0"/>
        <w:contextualSpacing/>
        <w:rPr>
          <w:rFonts w:ascii="Times New Roman" w:hAnsi="Times New Roman"/>
          <w:sz w:val="24"/>
          <w:szCs w:val="24"/>
        </w:rPr>
      </w:pPr>
      <w:r>
        <w:rPr>
          <w:rFonts w:ascii="Times New Roman" w:hAnsi="Times New Roman"/>
          <w:sz w:val="20"/>
          <w:szCs w:val="20"/>
        </w:rPr>
        <w:t xml:space="preserve">         </w:t>
      </w:r>
      <w:r w:rsidR="00F71689">
        <w:rPr>
          <w:rFonts w:ascii="Times New Roman" w:hAnsi="Times New Roman"/>
          <w:sz w:val="20"/>
          <w:szCs w:val="20"/>
        </w:rPr>
        <w:t xml:space="preserve">     </w:t>
      </w:r>
      <w:r w:rsidR="009E486E">
        <w:rPr>
          <w:rFonts w:ascii="Times New Roman" w:hAnsi="Times New Roman"/>
          <w:sz w:val="20"/>
          <w:szCs w:val="20"/>
        </w:rPr>
        <w:t xml:space="preserve">        </w:t>
      </w:r>
      <w:r w:rsidR="00F71689">
        <w:rPr>
          <w:rFonts w:ascii="Times New Roman" w:hAnsi="Times New Roman"/>
          <w:sz w:val="20"/>
          <w:szCs w:val="20"/>
        </w:rPr>
        <w:t xml:space="preserve"> </w:t>
      </w:r>
      <w:r w:rsidR="003434B2">
        <w:rPr>
          <w:rFonts w:ascii="Times New Roman" w:hAnsi="Times New Roman"/>
          <w:sz w:val="20"/>
          <w:szCs w:val="20"/>
        </w:rPr>
        <w:t xml:space="preserve">Sumber: </w:t>
      </w:r>
      <w:r w:rsidR="003434B2" w:rsidRPr="002356E5">
        <w:rPr>
          <w:rFonts w:ascii="Times New Roman" w:hAnsi="Times New Roman"/>
          <w:sz w:val="20"/>
          <w:szCs w:val="20"/>
        </w:rPr>
        <w:t xml:space="preserve">SPR </w:t>
      </w:r>
      <w:r w:rsidR="003434B2">
        <w:rPr>
          <w:rFonts w:ascii="Times New Roman" w:hAnsi="Times New Roman"/>
          <w:sz w:val="20"/>
          <w:szCs w:val="20"/>
        </w:rPr>
        <w:t>(</w:t>
      </w:r>
      <w:r w:rsidR="003434B2" w:rsidRPr="002356E5">
        <w:rPr>
          <w:rFonts w:ascii="Times New Roman" w:hAnsi="Times New Roman"/>
          <w:sz w:val="20"/>
          <w:szCs w:val="20"/>
        </w:rPr>
        <w:t>2018</w:t>
      </w:r>
      <w:r w:rsidR="003434B2">
        <w:rPr>
          <w:rFonts w:ascii="Times New Roman" w:hAnsi="Times New Roman"/>
          <w:sz w:val="20"/>
          <w:szCs w:val="20"/>
        </w:rPr>
        <w:t>)</w:t>
      </w:r>
    </w:p>
    <w:p w:rsidR="005C1451" w:rsidRPr="003434B2" w:rsidRDefault="005C1451" w:rsidP="00C03A38">
      <w:pPr>
        <w:pStyle w:val="NoSpacing"/>
        <w:spacing w:after="0" w:line="240" w:lineRule="auto"/>
        <w:ind w:leftChars="0" w:left="2" w:hanging="2"/>
        <w:contextualSpacing/>
        <w:jc w:val="both"/>
        <w:rPr>
          <w:rFonts w:ascii="Times New Roman" w:hAnsi="Times New Roman" w:cs="Times New Roman"/>
          <w:b/>
          <w:sz w:val="20"/>
          <w:szCs w:val="20"/>
        </w:rPr>
      </w:pPr>
    </w:p>
    <w:p w:rsidR="005C1451" w:rsidRPr="00C67867" w:rsidRDefault="005C1451" w:rsidP="00C03A38">
      <w:pPr>
        <w:spacing w:after="0" w:line="240" w:lineRule="auto"/>
        <w:ind w:leftChars="0" w:left="2" w:hanging="2"/>
        <w:contextualSpacing/>
        <w:jc w:val="center"/>
        <w:rPr>
          <w:rFonts w:ascii="Times New Roman" w:hAnsi="Times New Roman"/>
          <w:sz w:val="20"/>
          <w:szCs w:val="20"/>
        </w:rPr>
      </w:pPr>
      <w:r>
        <w:rPr>
          <w:rFonts w:ascii="Times New Roman" w:hAnsi="Times New Roman"/>
          <w:b/>
          <w:sz w:val="20"/>
          <w:szCs w:val="20"/>
        </w:rPr>
        <w:t>Rajah 2</w:t>
      </w:r>
      <w:r w:rsidRPr="002356E5">
        <w:rPr>
          <w:rFonts w:ascii="Times New Roman" w:hAnsi="Times New Roman"/>
          <w:b/>
          <w:sz w:val="20"/>
          <w:szCs w:val="20"/>
        </w:rPr>
        <w:t>.</w:t>
      </w:r>
      <w:r w:rsidRPr="00C67867">
        <w:rPr>
          <w:rFonts w:ascii="Times New Roman" w:hAnsi="Times New Roman"/>
          <w:sz w:val="20"/>
          <w:szCs w:val="20"/>
        </w:rPr>
        <w:t xml:space="preserve"> </w:t>
      </w:r>
      <w:r>
        <w:rPr>
          <w:rFonts w:ascii="Times New Roman" w:hAnsi="Times New Roman"/>
          <w:sz w:val="20"/>
          <w:szCs w:val="20"/>
        </w:rPr>
        <w:t>Peta kawasan</w:t>
      </w:r>
      <w:r w:rsidRPr="00C67867">
        <w:rPr>
          <w:rFonts w:ascii="Times New Roman" w:hAnsi="Times New Roman"/>
          <w:sz w:val="20"/>
          <w:szCs w:val="20"/>
        </w:rPr>
        <w:t xml:space="preserve"> pilihan raya Parl</w:t>
      </w:r>
      <w:r>
        <w:rPr>
          <w:rFonts w:ascii="Times New Roman" w:hAnsi="Times New Roman"/>
          <w:sz w:val="20"/>
          <w:szCs w:val="20"/>
        </w:rPr>
        <w:t>imen Ketereh dan DUN Kadok di Negeri Kelantan</w:t>
      </w:r>
    </w:p>
    <w:p w:rsidR="00F71689" w:rsidRDefault="00F71689" w:rsidP="00C03A38">
      <w:pPr>
        <w:pStyle w:val="NoSpacing"/>
        <w:spacing w:after="0" w:line="240" w:lineRule="auto"/>
        <w:ind w:leftChars="0" w:left="2" w:hanging="2"/>
        <w:contextualSpacing/>
        <w:jc w:val="both"/>
        <w:rPr>
          <w:rFonts w:ascii="Times New Roman" w:hAnsi="Times New Roman" w:cs="Times New Roman"/>
          <w:b/>
          <w:sz w:val="24"/>
          <w:szCs w:val="24"/>
        </w:rPr>
      </w:pPr>
    </w:p>
    <w:p w:rsidR="00F71689" w:rsidRDefault="00F71689" w:rsidP="00C03A38">
      <w:pPr>
        <w:pStyle w:val="NoSpacing"/>
        <w:spacing w:after="0" w:line="240" w:lineRule="auto"/>
        <w:ind w:leftChars="0" w:left="2" w:hanging="2"/>
        <w:contextualSpacing/>
        <w:jc w:val="both"/>
        <w:rPr>
          <w:rFonts w:ascii="Times New Roman" w:hAnsi="Times New Roman" w:cs="Times New Roman"/>
          <w:b/>
          <w:sz w:val="24"/>
          <w:szCs w:val="24"/>
        </w:rPr>
      </w:pPr>
    </w:p>
    <w:p w:rsidR="003D5814" w:rsidRPr="003D7365" w:rsidRDefault="005C1451" w:rsidP="00C03A38">
      <w:pPr>
        <w:pStyle w:val="NoSpacing"/>
        <w:spacing w:after="0" w:line="240" w:lineRule="auto"/>
        <w:ind w:leftChars="0" w:left="2" w:hanging="2"/>
        <w:contextualSpacing/>
        <w:jc w:val="both"/>
        <w:rPr>
          <w:rFonts w:ascii="Times New Roman" w:hAnsi="Times New Roman" w:cs="Times New Roman"/>
          <w:b/>
          <w:sz w:val="24"/>
          <w:szCs w:val="24"/>
        </w:rPr>
      </w:pPr>
      <w:r w:rsidRPr="003D7365">
        <w:rPr>
          <w:rFonts w:ascii="Times New Roman" w:hAnsi="Times New Roman" w:cs="Times New Roman"/>
          <w:b/>
          <w:sz w:val="24"/>
          <w:szCs w:val="24"/>
        </w:rPr>
        <w:t>Hasil kajian dan perbincangan</w:t>
      </w:r>
    </w:p>
    <w:p w:rsidR="005C1451" w:rsidRDefault="005C1451" w:rsidP="00C03A38">
      <w:pPr>
        <w:pStyle w:val="NoSpacing"/>
        <w:spacing w:after="0" w:line="240" w:lineRule="auto"/>
        <w:ind w:leftChars="0" w:left="2" w:hanging="2"/>
        <w:contextualSpacing/>
        <w:jc w:val="both"/>
        <w:rPr>
          <w:rFonts w:ascii="Times New Roman" w:hAnsi="Times New Roman" w:cs="Times New Roman"/>
          <w:b/>
          <w:i/>
          <w:sz w:val="24"/>
          <w:szCs w:val="24"/>
        </w:rPr>
      </w:pPr>
    </w:p>
    <w:p w:rsidR="005C1451" w:rsidRDefault="005C1451" w:rsidP="00C03A38">
      <w:pPr>
        <w:pStyle w:val="NoSpacing"/>
        <w:spacing w:after="0" w:line="240" w:lineRule="auto"/>
        <w:ind w:leftChars="0" w:left="2" w:hanging="2"/>
        <w:contextualSpacing/>
        <w:jc w:val="both"/>
        <w:rPr>
          <w:rFonts w:ascii="Times New Roman" w:hAnsi="Times New Roman" w:cs="Times New Roman"/>
          <w:i/>
          <w:sz w:val="24"/>
          <w:szCs w:val="24"/>
        </w:rPr>
      </w:pPr>
      <w:r w:rsidRPr="005C1451">
        <w:rPr>
          <w:rFonts w:ascii="Times New Roman" w:hAnsi="Times New Roman" w:cs="Times New Roman"/>
          <w:i/>
          <w:sz w:val="24"/>
          <w:szCs w:val="24"/>
        </w:rPr>
        <w:t>Impak persempadanan semula bahagian pilihan raya</w:t>
      </w:r>
    </w:p>
    <w:p w:rsidR="005C1451" w:rsidRDefault="005C1451" w:rsidP="00C03A38">
      <w:pPr>
        <w:pStyle w:val="NoSpacing"/>
        <w:spacing w:after="0" w:line="240" w:lineRule="auto"/>
        <w:ind w:leftChars="0" w:left="2" w:hanging="2"/>
        <w:contextualSpacing/>
        <w:jc w:val="both"/>
        <w:rPr>
          <w:rFonts w:ascii="Times New Roman" w:hAnsi="Times New Roman" w:cs="Times New Roman"/>
          <w:i/>
          <w:sz w:val="24"/>
          <w:szCs w:val="24"/>
        </w:rPr>
      </w:pPr>
    </w:p>
    <w:p w:rsidR="003D5814" w:rsidRPr="005C1451" w:rsidRDefault="003D5814" w:rsidP="00C03A38">
      <w:pPr>
        <w:pStyle w:val="NoSpacing"/>
        <w:spacing w:after="0" w:line="240" w:lineRule="auto"/>
        <w:ind w:leftChars="0" w:left="2" w:hanging="2"/>
        <w:contextualSpacing/>
        <w:jc w:val="both"/>
        <w:rPr>
          <w:rFonts w:ascii="Times New Roman" w:hAnsi="Times New Roman" w:cs="Times New Roman"/>
          <w:i/>
          <w:sz w:val="24"/>
          <w:szCs w:val="24"/>
        </w:rPr>
      </w:pPr>
      <w:r w:rsidRPr="003D7365">
        <w:rPr>
          <w:rFonts w:ascii="Times New Roman" w:hAnsi="Times New Roman" w:cs="Times New Roman"/>
          <w:sz w:val="24"/>
          <w:szCs w:val="24"/>
        </w:rPr>
        <w:t>Berdasarkan kepad</w:t>
      </w:r>
      <w:r w:rsidR="00153040">
        <w:rPr>
          <w:rFonts w:ascii="Times New Roman" w:hAnsi="Times New Roman" w:cs="Times New Roman"/>
          <w:sz w:val="24"/>
          <w:szCs w:val="24"/>
        </w:rPr>
        <w:t>a kajian yang dijalankan terhadap</w:t>
      </w:r>
      <w:r w:rsidRPr="003D7365">
        <w:rPr>
          <w:rFonts w:ascii="Times New Roman" w:hAnsi="Times New Roman" w:cs="Times New Roman"/>
          <w:sz w:val="24"/>
          <w:szCs w:val="24"/>
        </w:rPr>
        <w:t xml:space="preserve"> urusan persempadanan semula bahagian pilihan raya 2018 di kawasan DUN Kadok dan DUN Salor, telah memberi impak yang besar kepada sistem pilihan raya terutamanya pelaksanaan prinsip-prinsip persempadanan yang perlu diambilkira dalam menjalankan urusan persempadanan di kedua-dua kawasan kajian.</w:t>
      </w:r>
      <w:r w:rsidR="00153040">
        <w:rPr>
          <w:rFonts w:ascii="Times New Roman" w:hAnsi="Times New Roman" w:cs="Times New Roman"/>
          <w:sz w:val="24"/>
          <w:szCs w:val="24"/>
        </w:rPr>
        <w:t xml:space="preserve"> </w:t>
      </w:r>
      <w:r w:rsidRPr="003D7365">
        <w:rPr>
          <w:rFonts w:ascii="Times New Roman" w:hAnsi="Times New Roman" w:cs="Times New Roman"/>
          <w:sz w:val="24"/>
          <w:szCs w:val="24"/>
        </w:rPr>
        <w:t xml:space="preserve">Impak persempadanan semula dalam kajian ini dibahagikan kepada 4 aspek utama iaitu; terdapatnya perubahan kedudukan daerah mengundi dan lokaliti dalam kawasan bahagian pilihan raya, perubahan bilangan pemilih, peningkatan dalam urusan bantahan ke atas daftar pemilih dan </w:t>
      </w:r>
      <w:r w:rsidRPr="003D7365">
        <w:rPr>
          <w:rFonts w:ascii="Times New Roman" w:hAnsi="Times New Roman" w:cs="Times New Roman"/>
          <w:sz w:val="24"/>
          <w:szCs w:val="24"/>
        </w:rPr>
        <w:lastRenderedPageBreak/>
        <w:t>kesan dalam keputusan pilihan raya.</w:t>
      </w:r>
      <w:r w:rsidR="00153040">
        <w:rPr>
          <w:rFonts w:ascii="Times New Roman" w:hAnsi="Times New Roman" w:cs="Times New Roman"/>
          <w:sz w:val="24"/>
          <w:szCs w:val="24"/>
        </w:rPr>
        <w:t xml:space="preserve"> </w:t>
      </w:r>
      <w:r w:rsidRPr="003D7365">
        <w:rPr>
          <w:rFonts w:ascii="Times New Roman" w:hAnsi="Times New Roman" w:cs="Times New Roman"/>
          <w:sz w:val="24"/>
          <w:szCs w:val="24"/>
        </w:rPr>
        <w:t>Persempadanan ini juga jelas meninggalkan kesan seperti mana yang telah diharapkan oleh parti pemerintah bagi mencapai hasrat dan perluasan kuasa geopolitik pada PRU ke-14.</w:t>
      </w:r>
    </w:p>
    <w:p w:rsidR="003D5814" w:rsidRPr="003D7365" w:rsidRDefault="003D5814" w:rsidP="00C03A38">
      <w:pPr>
        <w:pStyle w:val="NoSpacing"/>
        <w:spacing w:after="0" w:line="240" w:lineRule="auto"/>
        <w:ind w:leftChars="0" w:left="2" w:hanging="2"/>
        <w:contextualSpacing/>
        <w:jc w:val="both"/>
        <w:rPr>
          <w:rFonts w:ascii="Times New Roman" w:hAnsi="Times New Roman" w:cs="Times New Roman"/>
          <w:sz w:val="24"/>
          <w:szCs w:val="24"/>
        </w:rPr>
      </w:pPr>
    </w:p>
    <w:p w:rsidR="003D5814" w:rsidRPr="003434B2" w:rsidRDefault="003434B2" w:rsidP="00C03A38">
      <w:pPr>
        <w:pStyle w:val="NoSpacing"/>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 xml:space="preserve">a. </w:t>
      </w:r>
      <w:r w:rsidR="003D5814" w:rsidRPr="003434B2">
        <w:rPr>
          <w:rFonts w:ascii="Times New Roman" w:hAnsi="Times New Roman" w:cs="Times New Roman"/>
          <w:sz w:val="24"/>
          <w:szCs w:val="24"/>
        </w:rPr>
        <w:t>Perubahan kedudukan Daerah Mengundi dan Lokaliti dalam kawasan bahagian pilihan raya</w:t>
      </w:r>
    </w:p>
    <w:p w:rsidR="00153040" w:rsidRDefault="00153040" w:rsidP="00C03A38">
      <w:pPr>
        <w:pStyle w:val="NoSpacing"/>
        <w:spacing w:after="0" w:line="240" w:lineRule="auto"/>
        <w:ind w:leftChars="0" w:left="0" w:firstLineChars="0" w:firstLine="0"/>
        <w:contextualSpacing/>
        <w:jc w:val="both"/>
        <w:rPr>
          <w:rFonts w:ascii="Times New Roman" w:hAnsi="Times New Roman" w:cs="Times New Roman"/>
          <w:sz w:val="24"/>
          <w:szCs w:val="24"/>
        </w:rPr>
      </w:pPr>
    </w:p>
    <w:p w:rsidR="003D5814" w:rsidRDefault="003D5814" w:rsidP="00C03A38">
      <w:pPr>
        <w:pStyle w:val="NoSpacing"/>
        <w:spacing w:after="0" w:line="240" w:lineRule="auto"/>
        <w:ind w:leftChars="0" w:left="0" w:firstLineChars="0" w:firstLine="0"/>
        <w:contextualSpacing/>
        <w:jc w:val="both"/>
        <w:rPr>
          <w:rFonts w:ascii="Times New Roman" w:hAnsi="Times New Roman" w:cs="Times New Roman"/>
          <w:sz w:val="24"/>
          <w:szCs w:val="24"/>
        </w:rPr>
      </w:pPr>
      <w:r w:rsidRPr="003D7365">
        <w:rPr>
          <w:rFonts w:ascii="Times New Roman" w:hAnsi="Times New Roman" w:cs="Times New Roman"/>
          <w:sz w:val="24"/>
          <w:szCs w:val="24"/>
        </w:rPr>
        <w:t>Persempadanan baru yang melibatkan kedua-dua DUN ini telah menyebabkan kedudukan daerah mengundi dan lokaliti berubah.</w:t>
      </w:r>
      <w:r w:rsidR="0073319D">
        <w:rPr>
          <w:rFonts w:ascii="Times New Roman" w:hAnsi="Times New Roman" w:cs="Times New Roman"/>
          <w:sz w:val="24"/>
          <w:szCs w:val="24"/>
        </w:rPr>
        <w:t xml:space="preserve"> </w:t>
      </w:r>
      <w:r w:rsidRPr="003D7365">
        <w:rPr>
          <w:rFonts w:ascii="Times New Roman" w:hAnsi="Times New Roman" w:cs="Times New Roman"/>
          <w:sz w:val="24"/>
          <w:szCs w:val="24"/>
        </w:rPr>
        <w:t>Perubahan ini bukan sahaja memberi kesan kepada wakil rakyat yang dipilih, malah kesan kepada Pegawai Pengurus Pilihan raya tatkala menguruskan sesuatu pilihan raya.</w:t>
      </w:r>
      <w:r w:rsidR="0073319D">
        <w:rPr>
          <w:rFonts w:ascii="Times New Roman" w:hAnsi="Times New Roman" w:cs="Times New Roman"/>
          <w:sz w:val="24"/>
          <w:szCs w:val="24"/>
        </w:rPr>
        <w:t xml:space="preserve"> </w:t>
      </w:r>
      <w:r w:rsidRPr="003D7365">
        <w:rPr>
          <w:rFonts w:ascii="Times New Roman" w:hAnsi="Times New Roman" w:cs="Times New Roman"/>
          <w:sz w:val="24"/>
          <w:szCs w:val="24"/>
        </w:rPr>
        <w:t>Setelah persempadan</w:t>
      </w:r>
      <w:r w:rsidR="0073319D">
        <w:rPr>
          <w:rFonts w:ascii="Times New Roman" w:hAnsi="Times New Roman" w:cs="Times New Roman"/>
          <w:sz w:val="24"/>
          <w:szCs w:val="24"/>
        </w:rPr>
        <w:t>an</w:t>
      </w:r>
      <w:r w:rsidRPr="003D7365">
        <w:rPr>
          <w:rFonts w:ascii="Times New Roman" w:hAnsi="Times New Roman" w:cs="Times New Roman"/>
          <w:sz w:val="24"/>
          <w:szCs w:val="24"/>
        </w:rPr>
        <w:t xml:space="preserve"> baru yang telah diluluskan oleh SPR, dua daerah mengundi dari DUN Melor dimasukkan ke dalam DUN Kadok menjadikan jumlah daerah mengundi di bawah DUN Kadok meningkat kepada 10 daerah mengundi. Dalam usaha untuk mengimbangi jumlah pemilih di DUN Kadok, SPR telah mengeluarkan 3 daerah mengundi dari DUN Kadok iaitu kawasan Kampong Kor, Beta Hulu dan Kedai Piah ke dalam kawasan DUN Salor di bawah Parlimen Kubang Kerian. Perubahan kedudukan ini menjadikan keluasan serta jumlah pemilih di kedua-dua kawasan berubah dan tidak seimbang.</w:t>
      </w:r>
      <w:r w:rsidR="0073319D">
        <w:rPr>
          <w:rFonts w:ascii="Times New Roman" w:hAnsi="Times New Roman" w:cs="Times New Roman"/>
          <w:sz w:val="24"/>
          <w:szCs w:val="24"/>
        </w:rPr>
        <w:t xml:space="preserve"> </w:t>
      </w:r>
      <w:r w:rsidRPr="003D7365">
        <w:rPr>
          <w:rFonts w:ascii="Times New Roman" w:hAnsi="Times New Roman" w:cs="Times New Roman"/>
          <w:sz w:val="24"/>
          <w:szCs w:val="24"/>
        </w:rPr>
        <w:t>Di samping itu juga, perubahan ini menyebabkan timbulnya kekeliruan di peringkat wakil rakyat untuk menyelesaikan isu dan permasalah</w:t>
      </w:r>
      <w:r w:rsidR="0073319D">
        <w:rPr>
          <w:rFonts w:ascii="Times New Roman" w:hAnsi="Times New Roman" w:cs="Times New Roman"/>
          <w:sz w:val="24"/>
          <w:szCs w:val="24"/>
        </w:rPr>
        <w:t>an</w:t>
      </w:r>
      <w:r w:rsidRPr="003D7365">
        <w:rPr>
          <w:rFonts w:ascii="Times New Roman" w:hAnsi="Times New Roman" w:cs="Times New Roman"/>
          <w:sz w:val="24"/>
          <w:szCs w:val="24"/>
        </w:rPr>
        <w:t xml:space="preserve"> rakyat yang timbul kerana kedua-dua kawasan tersebut a</w:t>
      </w:r>
      <w:r w:rsidR="0073319D">
        <w:rPr>
          <w:rFonts w:ascii="Times New Roman" w:hAnsi="Times New Roman" w:cs="Times New Roman"/>
          <w:sz w:val="24"/>
          <w:szCs w:val="24"/>
        </w:rPr>
        <w:t>dalah dibawah kuasa pentadbiran/</w:t>
      </w:r>
      <w:r w:rsidRPr="003D7365">
        <w:rPr>
          <w:rFonts w:ascii="Times New Roman" w:hAnsi="Times New Roman" w:cs="Times New Roman"/>
          <w:sz w:val="24"/>
          <w:szCs w:val="24"/>
        </w:rPr>
        <w:t>pihak berkuasa tempatan yang berbeza.</w:t>
      </w:r>
      <w:r w:rsidR="0073319D">
        <w:rPr>
          <w:rFonts w:ascii="Times New Roman" w:hAnsi="Times New Roman" w:cs="Times New Roman"/>
          <w:sz w:val="24"/>
          <w:szCs w:val="24"/>
        </w:rPr>
        <w:t xml:space="preserve"> </w:t>
      </w:r>
      <w:r w:rsidRPr="003D7365">
        <w:rPr>
          <w:rFonts w:ascii="Times New Roman" w:hAnsi="Times New Roman" w:cs="Times New Roman"/>
          <w:sz w:val="24"/>
          <w:szCs w:val="24"/>
        </w:rPr>
        <w:t>Kesulitan ini juga timbul apabila berlakunya pilihan raya, Pegawai Pengurus di kedua-dua parlimen terpaksa berurusan dengan dua pihak berkuasa tempatan yang berbeza bagi satu kawasan pilihan raya.</w:t>
      </w:r>
      <w:r w:rsidR="009E137C">
        <w:rPr>
          <w:rFonts w:ascii="Times New Roman" w:hAnsi="Times New Roman" w:cs="Times New Roman"/>
          <w:sz w:val="24"/>
          <w:szCs w:val="24"/>
        </w:rPr>
        <w:t xml:space="preserve"> Dapatan ini selari dengan kajian oleh Junaidi et al. (2012a dan 2012b</w:t>
      </w:r>
      <w:r w:rsidR="009E137C" w:rsidRPr="007C5E19">
        <w:rPr>
          <w:rFonts w:ascii="Times New Roman" w:hAnsi="Times New Roman" w:cs="Times New Roman"/>
          <w:sz w:val="24"/>
          <w:szCs w:val="24"/>
        </w:rPr>
        <w:t>)</w:t>
      </w:r>
      <w:r w:rsidR="009E137C">
        <w:rPr>
          <w:rFonts w:ascii="Times New Roman" w:hAnsi="Times New Roman" w:cs="Times New Roman"/>
          <w:sz w:val="24"/>
          <w:szCs w:val="24"/>
        </w:rPr>
        <w:t xml:space="preserve"> menjelaskan bahawa persempadanan semula bahagian</w:t>
      </w:r>
      <w:r w:rsidR="009E137C" w:rsidRPr="007C5E19">
        <w:rPr>
          <w:rFonts w:ascii="Times New Roman" w:hAnsi="Times New Roman" w:cs="Times New Roman"/>
          <w:sz w:val="24"/>
          <w:szCs w:val="24"/>
        </w:rPr>
        <w:t xml:space="preserve"> pilihan </w:t>
      </w:r>
      <w:r w:rsidR="009E137C">
        <w:rPr>
          <w:rFonts w:ascii="Times New Roman" w:hAnsi="Times New Roman" w:cs="Times New Roman"/>
          <w:sz w:val="24"/>
          <w:szCs w:val="24"/>
        </w:rPr>
        <w:t>raya 2003 menghasilkan perubahan lokasi</w:t>
      </w:r>
      <w:r w:rsidR="009E137C" w:rsidRPr="007C5E19">
        <w:rPr>
          <w:rFonts w:ascii="Times New Roman" w:hAnsi="Times New Roman" w:cs="Times New Roman"/>
          <w:sz w:val="24"/>
          <w:szCs w:val="24"/>
        </w:rPr>
        <w:t xml:space="preserve"> dan pertambahan serta pengurangan daerah mengundi, per</w:t>
      </w:r>
      <w:r w:rsidR="009E137C">
        <w:rPr>
          <w:rFonts w:ascii="Times New Roman" w:hAnsi="Times New Roman" w:cs="Times New Roman"/>
          <w:sz w:val="24"/>
          <w:szCs w:val="24"/>
        </w:rPr>
        <w:t>tambahan kerusi DUN.</w:t>
      </w:r>
    </w:p>
    <w:p w:rsidR="0073319D" w:rsidRPr="003D7365" w:rsidRDefault="0073319D" w:rsidP="00C03A38">
      <w:pPr>
        <w:pStyle w:val="NoSpacing"/>
        <w:spacing w:after="0" w:line="240" w:lineRule="auto"/>
        <w:ind w:leftChars="0" w:left="0" w:firstLineChars="0" w:firstLine="0"/>
        <w:contextualSpacing/>
        <w:jc w:val="both"/>
        <w:rPr>
          <w:rFonts w:ascii="Times New Roman" w:hAnsi="Times New Roman" w:cs="Times New Roman"/>
          <w:sz w:val="24"/>
          <w:szCs w:val="24"/>
        </w:rPr>
      </w:pPr>
    </w:p>
    <w:p w:rsidR="003D5814" w:rsidRPr="003434B2" w:rsidRDefault="003434B2" w:rsidP="00C03A38">
      <w:pPr>
        <w:pStyle w:val="NoSpacing"/>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sz w:val="24"/>
          <w:szCs w:val="24"/>
        </w:rPr>
      </w:pPr>
      <w:r w:rsidRPr="003434B2">
        <w:rPr>
          <w:rFonts w:ascii="Times New Roman" w:hAnsi="Times New Roman" w:cs="Times New Roman"/>
          <w:sz w:val="24"/>
          <w:szCs w:val="24"/>
        </w:rPr>
        <w:t xml:space="preserve">b. </w:t>
      </w:r>
      <w:r w:rsidR="0073319D" w:rsidRPr="003434B2">
        <w:rPr>
          <w:rFonts w:ascii="Times New Roman" w:hAnsi="Times New Roman" w:cs="Times New Roman"/>
          <w:sz w:val="24"/>
          <w:szCs w:val="24"/>
        </w:rPr>
        <w:t>Perubahan bilangan pemilih</w:t>
      </w:r>
    </w:p>
    <w:p w:rsidR="0073319D" w:rsidRDefault="0073319D"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p>
    <w:p w:rsidR="009E137C" w:rsidRPr="003D7365" w:rsidRDefault="003D5814" w:rsidP="00C03A38">
      <w:pPr>
        <w:pStyle w:val="NoSpacing"/>
        <w:spacing w:after="0" w:line="240" w:lineRule="auto"/>
        <w:ind w:leftChars="0" w:left="0" w:firstLineChars="0" w:firstLine="0"/>
        <w:contextualSpacing/>
        <w:jc w:val="both"/>
        <w:rPr>
          <w:rFonts w:ascii="Times New Roman" w:hAnsi="Times New Roman" w:cs="Times New Roman"/>
          <w:sz w:val="24"/>
          <w:szCs w:val="24"/>
        </w:rPr>
      </w:pPr>
      <w:r w:rsidRPr="003D7365">
        <w:rPr>
          <w:rFonts w:ascii="Times New Roman" w:hAnsi="Times New Roman" w:cs="Times New Roman"/>
          <w:sz w:val="24"/>
          <w:szCs w:val="24"/>
        </w:rPr>
        <w:t>Impak dari persempadanan semula kali ke-6 ini menyebabkan berlakunya pertambahan dan pengurangan bilangan pemilih yang berdaftar di kedua-dua kawasan pilihan raya.</w:t>
      </w:r>
      <w:r w:rsidR="002D3706">
        <w:rPr>
          <w:rFonts w:ascii="Times New Roman" w:hAnsi="Times New Roman" w:cs="Times New Roman"/>
          <w:sz w:val="24"/>
          <w:szCs w:val="24"/>
        </w:rPr>
        <w:t xml:space="preserve"> </w:t>
      </w:r>
      <w:r w:rsidRPr="003D7365">
        <w:rPr>
          <w:rFonts w:ascii="Times New Roman" w:hAnsi="Times New Roman" w:cs="Times New Roman"/>
          <w:sz w:val="24"/>
          <w:szCs w:val="24"/>
        </w:rPr>
        <w:t>Perubahan ini melibatkan di beberapa daerah mengundi yang terkesan persempadanan.</w:t>
      </w:r>
      <w:r w:rsidR="002D3706">
        <w:rPr>
          <w:rFonts w:ascii="Times New Roman" w:hAnsi="Times New Roman" w:cs="Times New Roman"/>
          <w:sz w:val="24"/>
          <w:szCs w:val="24"/>
        </w:rPr>
        <w:t xml:space="preserve"> </w:t>
      </w:r>
      <w:r w:rsidRPr="003D7365">
        <w:rPr>
          <w:rFonts w:ascii="Times New Roman" w:hAnsi="Times New Roman" w:cs="Times New Roman"/>
          <w:sz w:val="24"/>
          <w:szCs w:val="24"/>
        </w:rPr>
        <w:t>Berdasarkan kepada buku Daftar Pemilih yang digunakan untuk PRU ke-13, jumlah pemilih yang berdaftar di DUN Kadok dan DUN Salor ialah masing-masing seramai 17,107</w:t>
      </w:r>
      <w:r w:rsidR="002D3706">
        <w:rPr>
          <w:rFonts w:ascii="Times New Roman" w:hAnsi="Times New Roman" w:cs="Times New Roman"/>
          <w:sz w:val="24"/>
          <w:szCs w:val="24"/>
        </w:rPr>
        <w:t xml:space="preserve"> orang</w:t>
      </w:r>
      <w:r w:rsidRPr="003D7365">
        <w:rPr>
          <w:rFonts w:ascii="Times New Roman" w:hAnsi="Times New Roman" w:cs="Times New Roman"/>
          <w:sz w:val="24"/>
          <w:szCs w:val="24"/>
        </w:rPr>
        <w:t xml:space="preserve"> dan 20,056</w:t>
      </w:r>
      <w:r w:rsidR="002D3706">
        <w:rPr>
          <w:rFonts w:ascii="Times New Roman" w:hAnsi="Times New Roman" w:cs="Times New Roman"/>
          <w:sz w:val="24"/>
          <w:szCs w:val="24"/>
        </w:rPr>
        <w:t xml:space="preserve"> orang</w:t>
      </w:r>
      <w:r w:rsidRPr="003D7365">
        <w:rPr>
          <w:rFonts w:ascii="Times New Roman" w:hAnsi="Times New Roman" w:cs="Times New Roman"/>
          <w:sz w:val="24"/>
          <w:szCs w:val="24"/>
        </w:rPr>
        <w:t>. Sehinggalah selesainya proses persemp</w:t>
      </w:r>
      <w:r w:rsidR="002D3706">
        <w:rPr>
          <w:rFonts w:ascii="Times New Roman" w:hAnsi="Times New Roman" w:cs="Times New Roman"/>
          <w:sz w:val="24"/>
          <w:szCs w:val="24"/>
        </w:rPr>
        <w:t>a</w:t>
      </w:r>
      <w:r w:rsidRPr="003D7365">
        <w:rPr>
          <w:rFonts w:ascii="Times New Roman" w:hAnsi="Times New Roman" w:cs="Times New Roman"/>
          <w:sz w:val="24"/>
          <w:szCs w:val="24"/>
        </w:rPr>
        <w:t>danan dan diwartakan, jumlah pemilih di kedua-dua kawasan menunjukkan penambahan dan pengurangan yang tidak sekata dan seimbang. Merujuk kepada data yang dikeluarkan, terdapat penambahan pemilih di DUN Kadok seramai 2,153 orang pemilih menjadikan jumlah keseluruhan pemilih berdaftar di DUN Kadok seramai 21,876 orang.</w:t>
      </w:r>
      <w:r w:rsidR="002D3706">
        <w:rPr>
          <w:rFonts w:ascii="Times New Roman" w:hAnsi="Times New Roman" w:cs="Times New Roman"/>
          <w:sz w:val="24"/>
          <w:szCs w:val="24"/>
        </w:rPr>
        <w:t xml:space="preserve"> </w:t>
      </w:r>
      <w:r w:rsidRPr="003D7365">
        <w:rPr>
          <w:rFonts w:ascii="Times New Roman" w:hAnsi="Times New Roman" w:cs="Times New Roman"/>
          <w:sz w:val="24"/>
          <w:szCs w:val="24"/>
        </w:rPr>
        <w:t xml:space="preserve">Penambahan ini disebabkan kemasukan dua daerah mengundi dari DUN Melor ke DUN Kadok. Bagi mengimbangi jumlah pemilih di DUN Kadok supaya dilihat hampir sama dan seimbang, 3 daerah mengundi dari DUN Kadok iaitu Kampong Kor (1,726), Beta Hulu (1,663) dan Kedai Piah (1,882) yang melibatkan </w:t>
      </w:r>
      <w:r w:rsidR="002D3706">
        <w:rPr>
          <w:rFonts w:ascii="Times New Roman" w:hAnsi="Times New Roman" w:cs="Times New Roman"/>
          <w:sz w:val="24"/>
          <w:szCs w:val="24"/>
        </w:rPr>
        <w:t>jumlah pemilih seramai 5,271 di</w:t>
      </w:r>
      <w:r w:rsidRPr="003D7365">
        <w:rPr>
          <w:rFonts w:ascii="Times New Roman" w:hAnsi="Times New Roman" w:cs="Times New Roman"/>
          <w:sz w:val="24"/>
          <w:szCs w:val="24"/>
        </w:rPr>
        <w:t>keluarkan dan dimasukkan ke kawasan DUN Salor. Secara keseluruhan, selepas proses persempadanan, jumlah pemilih yang diwartakan bagi DUN Kadok ialah 16,583 orang pemilih jauh lebih rendah jika dibandingkan pada PRU ke-13.</w:t>
      </w:r>
      <w:r w:rsidR="009E137C">
        <w:rPr>
          <w:rFonts w:ascii="Times New Roman" w:hAnsi="Times New Roman" w:cs="Times New Roman"/>
          <w:sz w:val="24"/>
          <w:szCs w:val="24"/>
        </w:rPr>
        <w:t xml:space="preserve"> </w:t>
      </w:r>
    </w:p>
    <w:p w:rsidR="009E137C" w:rsidRDefault="003D5814"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r w:rsidRPr="003D7365">
        <w:rPr>
          <w:rFonts w:ascii="Times New Roman" w:hAnsi="Times New Roman" w:cs="Times New Roman"/>
          <w:sz w:val="24"/>
          <w:szCs w:val="24"/>
        </w:rPr>
        <w:t>Perkara yang sama juga berlaku pada kawasan kajian di DUN Salor yang menyaksikan pertambahan jumlah pem</w:t>
      </w:r>
      <w:r w:rsidR="002D3706">
        <w:rPr>
          <w:rFonts w:ascii="Times New Roman" w:hAnsi="Times New Roman" w:cs="Times New Roman"/>
          <w:sz w:val="24"/>
          <w:szCs w:val="24"/>
        </w:rPr>
        <w:t>ilih yang tinggi selepas kemasu</w:t>
      </w:r>
      <w:r w:rsidRPr="003D7365">
        <w:rPr>
          <w:rFonts w:ascii="Times New Roman" w:hAnsi="Times New Roman" w:cs="Times New Roman"/>
          <w:sz w:val="24"/>
          <w:szCs w:val="24"/>
        </w:rPr>
        <w:t>kan beberapa daerah mengundi dari DUN Kadok. Daftar pemilih yang dikeluarkan oleh SPR dan diwartakan untuk PRU ke-13 menunjukkan jumlah pemilih di DUN Salor adalah seramai 20,056. Selepas berlakunya persempada</w:t>
      </w:r>
      <w:r w:rsidR="002D3706">
        <w:rPr>
          <w:rFonts w:ascii="Times New Roman" w:hAnsi="Times New Roman" w:cs="Times New Roman"/>
          <w:sz w:val="24"/>
          <w:szCs w:val="24"/>
        </w:rPr>
        <w:t>nan, DUN Salor menerima kemasuk</w:t>
      </w:r>
      <w:r w:rsidRPr="003D7365">
        <w:rPr>
          <w:rFonts w:ascii="Times New Roman" w:hAnsi="Times New Roman" w:cs="Times New Roman"/>
          <w:sz w:val="24"/>
          <w:szCs w:val="24"/>
        </w:rPr>
        <w:t>an 3 daerah mengun</w:t>
      </w:r>
      <w:r w:rsidR="002D3706">
        <w:rPr>
          <w:rFonts w:ascii="Times New Roman" w:hAnsi="Times New Roman" w:cs="Times New Roman"/>
          <w:sz w:val="24"/>
          <w:szCs w:val="24"/>
        </w:rPr>
        <w:t>di dari DUN Kadok seramai 5,271 orang</w:t>
      </w:r>
      <w:r w:rsidRPr="003D7365">
        <w:rPr>
          <w:rFonts w:ascii="Times New Roman" w:hAnsi="Times New Roman" w:cs="Times New Roman"/>
          <w:sz w:val="24"/>
          <w:szCs w:val="24"/>
        </w:rPr>
        <w:t xml:space="preserve"> menjadikan jumla</w:t>
      </w:r>
      <w:r w:rsidR="002D3706">
        <w:rPr>
          <w:rFonts w:ascii="Times New Roman" w:hAnsi="Times New Roman" w:cs="Times New Roman"/>
          <w:sz w:val="24"/>
          <w:szCs w:val="24"/>
        </w:rPr>
        <w:t>h pemilih keseluruhan adalah 27,</w:t>
      </w:r>
      <w:r w:rsidRPr="003D7365">
        <w:rPr>
          <w:rFonts w:ascii="Times New Roman" w:hAnsi="Times New Roman" w:cs="Times New Roman"/>
          <w:sz w:val="24"/>
          <w:szCs w:val="24"/>
        </w:rPr>
        <w:t>164</w:t>
      </w:r>
      <w:r w:rsidR="002D3706">
        <w:rPr>
          <w:rFonts w:ascii="Times New Roman" w:hAnsi="Times New Roman" w:cs="Times New Roman"/>
          <w:sz w:val="24"/>
          <w:szCs w:val="24"/>
        </w:rPr>
        <w:t xml:space="preserve"> orang pemilih seperti mana yang diwartakan untuk PRU</w:t>
      </w:r>
      <w:r w:rsidRPr="003D7365">
        <w:rPr>
          <w:rFonts w:ascii="Times New Roman" w:hAnsi="Times New Roman" w:cs="Times New Roman"/>
          <w:sz w:val="24"/>
          <w:szCs w:val="24"/>
        </w:rPr>
        <w:t>-14.</w:t>
      </w:r>
      <w:r w:rsidR="009E137C">
        <w:rPr>
          <w:rFonts w:ascii="Times New Roman" w:hAnsi="Times New Roman" w:cs="Times New Roman"/>
          <w:sz w:val="24"/>
          <w:szCs w:val="24"/>
        </w:rPr>
        <w:t xml:space="preserve"> Oleh itu, masalah ini dapat diatasi dengan</w:t>
      </w:r>
      <w:r w:rsidR="004C4951">
        <w:rPr>
          <w:rFonts w:ascii="Times New Roman" w:hAnsi="Times New Roman" w:cs="Times New Roman"/>
          <w:sz w:val="24"/>
          <w:szCs w:val="24"/>
        </w:rPr>
        <w:t xml:space="preserve"> hasil</w:t>
      </w:r>
      <w:r w:rsidR="009E137C">
        <w:rPr>
          <w:rFonts w:ascii="Times New Roman" w:hAnsi="Times New Roman" w:cs="Times New Roman"/>
          <w:sz w:val="24"/>
          <w:szCs w:val="24"/>
        </w:rPr>
        <w:t xml:space="preserve"> </w:t>
      </w:r>
      <w:r w:rsidR="009E137C">
        <w:rPr>
          <w:rFonts w:ascii="Times New Roman" w:hAnsi="Times New Roman" w:cs="Times New Roman"/>
          <w:sz w:val="24"/>
          <w:szCs w:val="24"/>
        </w:rPr>
        <w:lastRenderedPageBreak/>
        <w:t>kajian Flaherty &amp; Crumplin</w:t>
      </w:r>
      <w:r w:rsidR="009E137C" w:rsidRPr="004D18E1">
        <w:rPr>
          <w:rFonts w:ascii="Times New Roman" w:hAnsi="Times New Roman" w:cs="Times New Roman"/>
          <w:sz w:val="24"/>
          <w:szCs w:val="24"/>
        </w:rPr>
        <w:t xml:space="preserve"> (1992)</w:t>
      </w:r>
      <w:r w:rsidR="009E137C">
        <w:rPr>
          <w:rFonts w:ascii="Times New Roman" w:hAnsi="Times New Roman" w:cs="Times New Roman"/>
          <w:sz w:val="24"/>
          <w:szCs w:val="24"/>
        </w:rPr>
        <w:t xml:space="preserve"> yang menjelaskan bahawa kepadatan dan perubahan sempadan bahagian pilihan raya boleh dibuat dengan baik dan adil berdasarkan pengukuran alternatif yang melibatkan kajian dan kerjasama pihak berkuasa tempatan dan suruhan jaya pilihan raya di sesebuah negara.</w:t>
      </w:r>
    </w:p>
    <w:p w:rsidR="003D5814" w:rsidRPr="003D7365" w:rsidRDefault="003D5814"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r w:rsidRPr="003D7365">
        <w:rPr>
          <w:rFonts w:ascii="Times New Roman" w:hAnsi="Times New Roman" w:cs="Times New Roman"/>
          <w:sz w:val="24"/>
          <w:szCs w:val="24"/>
        </w:rPr>
        <w:t xml:space="preserve">  </w:t>
      </w:r>
    </w:p>
    <w:p w:rsidR="003D5814" w:rsidRPr="003434B2" w:rsidRDefault="003434B2" w:rsidP="00C03A38">
      <w:pPr>
        <w:pStyle w:val="NoSpacing"/>
        <w:tabs>
          <w:tab w:val="left" w:pos="993"/>
        </w:tabs>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sz w:val="24"/>
          <w:szCs w:val="24"/>
        </w:rPr>
      </w:pPr>
      <w:r w:rsidRPr="003434B2">
        <w:rPr>
          <w:rFonts w:ascii="Times New Roman" w:hAnsi="Times New Roman" w:cs="Times New Roman"/>
          <w:sz w:val="24"/>
          <w:szCs w:val="24"/>
        </w:rPr>
        <w:t xml:space="preserve">c. </w:t>
      </w:r>
      <w:r w:rsidR="003D5814" w:rsidRPr="003434B2">
        <w:rPr>
          <w:rFonts w:ascii="Times New Roman" w:hAnsi="Times New Roman" w:cs="Times New Roman"/>
          <w:sz w:val="24"/>
          <w:szCs w:val="24"/>
        </w:rPr>
        <w:t xml:space="preserve">Peningkatan </w:t>
      </w:r>
      <w:r w:rsidR="002D3706" w:rsidRPr="003434B2">
        <w:rPr>
          <w:rFonts w:ascii="Times New Roman" w:hAnsi="Times New Roman" w:cs="Times New Roman"/>
          <w:sz w:val="24"/>
          <w:szCs w:val="24"/>
        </w:rPr>
        <w:t xml:space="preserve">jumlah bantahan ke atas </w:t>
      </w:r>
      <w:r w:rsidR="003D5814" w:rsidRPr="003434B2">
        <w:rPr>
          <w:rFonts w:ascii="Times New Roman" w:hAnsi="Times New Roman" w:cs="Times New Roman"/>
          <w:sz w:val="24"/>
          <w:szCs w:val="24"/>
        </w:rPr>
        <w:t>Daftar Pemilih</w:t>
      </w:r>
    </w:p>
    <w:p w:rsidR="002D3706" w:rsidRDefault="002D3706"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p>
    <w:p w:rsidR="003D5814" w:rsidRPr="003D7365" w:rsidRDefault="003D5814" w:rsidP="00C03A38">
      <w:pPr>
        <w:pStyle w:val="NoSpacing"/>
        <w:spacing w:after="0" w:line="240" w:lineRule="auto"/>
        <w:ind w:leftChars="0" w:left="0" w:firstLineChars="0" w:firstLine="0"/>
        <w:contextualSpacing/>
        <w:jc w:val="both"/>
        <w:rPr>
          <w:rFonts w:ascii="Times New Roman" w:hAnsi="Times New Roman" w:cs="Times New Roman"/>
          <w:sz w:val="24"/>
          <w:szCs w:val="24"/>
        </w:rPr>
      </w:pPr>
      <w:r w:rsidRPr="003D7365">
        <w:rPr>
          <w:rFonts w:ascii="Times New Roman" w:hAnsi="Times New Roman" w:cs="Times New Roman"/>
          <w:sz w:val="24"/>
          <w:szCs w:val="24"/>
        </w:rPr>
        <w:t>Urusan persempadanan memberi kesan menyeluruh bukan hanya dalam proses pilihan raya, malah pengurusan daftar pemilih yang akan diwartakan sama</w:t>
      </w:r>
      <w:r w:rsidR="00141F42">
        <w:rPr>
          <w:rFonts w:ascii="Times New Roman" w:hAnsi="Times New Roman" w:cs="Times New Roman"/>
          <w:sz w:val="24"/>
          <w:szCs w:val="24"/>
        </w:rPr>
        <w:t xml:space="preserve"> </w:t>
      </w:r>
      <w:r w:rsidRPr="003D7365">
        <w:rPr>
          <w:rFonts w:ascii="Times New Roman" w:hAnsi="Times New Roman" w:cs="Times New Roman"/>
          <w:sz w:val="24"/>
          <w:szCs w:val="24"/>
        </w:rPr>
        <w:t>ada semasa tempoh pameran, mahupun pewartaan. Pada kebiasaannya, selaras dengan perkara 119, Perlembagaan Persekutuan</w:t>
      </w:r>
      <w:r w:rsidR="004D18E1">
        <w:rPr>
          <w:rFonts w:ascii="Times New Roman" w:hAnsi="Times New Roman" w:cs="Times New Roman"/>
          <w:sz w:val="24"/>
          <w:szCs w:val="24"/>
        </w:rPr>
        <w:t xml:space="preserve"> (2016)</w:t>
      </w:r>
      <w:r w:rsidRPr="003D7365">
        <w:rPr>
          <w:rFonts w:ascii="Times New Roman" w:hAnsi="Times New Roman" w:cs="Times New Roman"/>
          <w:sz w:val="24"/>
          <w:szCs w:val="24"/>
        </w:rPr>
        <w:t>, mana-mana pemilih yang telah mencapai umur 21 tahun, dan bermastautin di dalam sesuatu bahagian pilihan raya, layak untuk mendaftar sebagai pemilih pada bila-bila masa. SPR selaku badan yang diberi mandat me</w:t>
      </w:r>
      <w:r w:rsidR="00141F42">
        <w:rPr>
          <w:rFonts w:ascii="Times New Roman" w:hAnsi="Times New Roman" w:cs="Times New Roman"/>
          <w:sz w:val="24"/>
          <w:szCs w:val="24"/>
        </w:rPr>
        <w:t>n</w:t>
      </w:r>
      <w:r w:rsidRPr="003D7365">
        <w:rPr>
          <w:rFonts w:ascii="Times New Roman" w:hAnsi="Times New Roman" w:cs="Times New Roman"/>
          <w:sz w:val="24"/>
          <w:szCs w:val="24"/>
        </w:rPr>
        <w:t>guruskan pendaftaran pemilih akan menyediakan senarai pemilih tambahan setiap 3 bulan yang merangkumi pemilih baru dan pemilih yang bertukar alamat. Rang Daftar Pemilih Tambahan (RPDT) yang lengkap akan dipamerkan dimana-mana tempat pameran yang diwartakan bagi tujuan semakan orang ramai dalam tempoh 14 hari. Dalam tempoh tersebut, sepertimana yang diperuntu</w:t>
      </w:r>
      <w:r w:rsidR="00141F42">
        <w:rPr>
          <w:rFonts w:ascii="Times New Roman" w:hAnsi="Times New Roman" w:cs="Times New Roman"/>
          <w:sz w:val="24"/>
          <w:szCs w:val="24"/>
        </w:rPr>
        <w:t>k</w:t>
      </w:r>
      <w:r w:rsidRPr="003D7365">
        <w:rPr>
          <w:rFonts w:ascii="Times New Roman" w:hAnsi="Times New Roman" w:cs="Times New Roman"/>
          <w:sz w:val="24"/>
          <w:szCs w:val="24"/>
        </w:rPr>
        <w:t xml:space="preserve">kan dibawah seksyen 15(1) Peraturan-Peraturan Pilihan Raya (Pendaftaran Pemilih) 2002, mana-mana orang yang namanya ada dalam daftar pemilih induk bagi kawasan pendaftarannya boleh membantah kemasukan namanya atau nama mana-mana orang lain dalam RPDT. </w:t>
      </w:r>
    </w:p>
    <w:p w:rsidR="00F25E06" w:rsidRDefault="003D5814" w:rsidP="00C03A38">
      <w:pPr>
        <w:pStyle w:val="NoSpacing"/>
        <w:suppressAutoHyphens w:val="0"/>
        <w:spacing w:after="0" w:line="240" w:lineRule="auto"/>
        <w:ind w:leftChars="0" w:left="0" w:firstLineChars="0" w:firstLine="720"/>
        <w:contextualSpacing/>
        <w:jc w:val="both"/>
        <w:textDirection w:val="lrTb"/>
        <w:textAlignment w:val="auto"/>
        <w:outlineLvl w:val="9"/>
        <w:rPr>
          <w:rFonts w:ascii="Times New Roman" w:hAnsi="Times New Roman" w:cs="Times New Roman"/>
          <w:sz w:val="24"/>
          <w:szCs w:val="24"/>
        </w:rPr>
      </w:pPr>
      <w:r w:rsidRPr="003D7365">
        <w:rPr>
          <w:rFonts w:ascii="Times New Roman" w:hAnsi="Times New Roman" w:cs="Times New Roman"/>
          <w:sz w:val="24"/>
          <w:szCs w:val="24"/>
        </w:rPr>
        <w:t>Bagi kes di DUN Kadok, setelah SPR menjalankan urusan sisatan awam ke atas syor kedua persempadan yang melibatkan 3 daerah mengundi iaitu, Kampong Kor, Beta Hulu dan Kedai Piah yang dikeluarkan dari DUN Kadok, terdapat pemilih yang merupakan penyokong tegar sesuatu parti membuat pertukaran tempat mengundi dengan men</w:t>
      </w:r>
      <w:r w:rsidR="00141F42">
        <w:rPr>
          <w:rFonts w:ascii="Times New Roman" w:hAnsi="Times New Roman" w:cs="Times New Roman"/>
          <w:sz w:val="24"/>
          <w:szCs w:val="24"/>
        </w:rPr>
        <w:t>g</w:t>
      </w:r>
      <w:r w:rsidRPr="003D7365">
        <w:rPr>
          <w:rFonts w:ascii="Times New Roman" w:hAnsi="Times New Roman" w:cs="Times New Roman"/>
          <w:sz w:val="24"/>
          <w:szCs w:val="24"/>
        </w:rPr>
        <w:t>gunakan mana-mana alamat dalam DUN Kadok selain daripada 3 daerah tersebut, bagi memastikan nama mereka terus kekal dalam DUN Kadok serta memastikan kemenangan parti mereka. Ini menyebabkan wujudnya bantahan ke atas nama-nama mereka oleh mana-mana orang yang pada dasarnya telah mengetahui penama-penama yang dibantah tersebut telah terkeluar dari DUN Kadok. Kelompongan dalam proses pertukaran alamat pada kad pengenalan, dan pertukaran alamat tempat mengundi pada hakikatnya telah memberi peluang kepada individu-individu yang berkepentingan dalam parti politik dan penyokong tegar sesuatu parti untuk memindahkan pemilih-pemilih yang terkesan dengan proses persempadan</w:t>
      </w:r>
      <w:r w:rsidR="00141F42">
        <w:rPr>
          <w:rFonts w:ascii="Times New Roman" w:hAnsi="Times New Roman" w:cs="Times New Roman"/>
          <w:sz w:val="24"/>
          <w:szCs w:val="24"/>
        </w:rPr>
        <w:t>an</w:t>
      </w:r>
      <w:r w:rsidRPr="003D7365">
        <w:rPr>
          <w:rFonts w:ascii="Times New Roman" w:hAnsi="Times New Roman" w:cs="Times New Roman"/>
          <w:sz w:val="24"/>
          <w:szCs w:val="24"/>
        </w:rPr>
        <w:t xml:space="preserve"> ke tempat asal. Berdasarkan kepada rekod bantahan bagi suku 3/2017 yang dikeluarkan oleh SPR, jumlah bantahan bagi Parlimen Ketereh ialah seramai 2</w:t>
      </w:r>
      <w:r w:rsidR="00F25E06">
        <w:rPr>
          <w:rFonts w:ascii="Times New Roman" w:hAnsi="Times New Roman" w:cs="Times New Roman"/>
          <w:sz w:val="24"/>
          <w:szCs w:val="24"/>
        </w:rPr>
        <w:t>,</w:t>
      </w:r>
      <w:r w:rsidRPr="003D7365">
        <w:rPr>
          <w:rFonts w:ascii="Times New Roman" w:hAnsi="Times New Roman" w:cs="Times New Roman"/>
          <w:sz w:val="24"/>
          <w:szCs w:val="24"/>
        </w:rPr>
        <w:t>317 orang.</w:t>
      </w:r>
      <w:r w:rsidR="00F25E06">
        <w:rPr>
          <w:rFonts w:ascii="Times New Roman" w:hAnsi="Times New Roman" w:cs="Times New Roman"/>
          <w:sz w:val="24"/>
          <w:szCs w:val="24"/>
        </w:rPr>
        <w:t xml:space="preserve"> Masalah ini dapat diatasi dengan kajian oleh Fryer &amp; </w:t>
      </w:r>
      <w:r w:rsidR="00F25E06" w:rsidRPr="004D18E1">
        <w:rPr>
          <w:rFonts w:ascii="Times New Roman" w:hAnsi="Times New Roman" w:cs="Times New Roman"/>
          <w:sz w:val="24"/>
          <w:szCs w:val="24"/>
        </w:rPr>
        <w:t>Holden</w:t>
      </w:r>
      <w:r w:rsidR="00F25E06">
        <w:rPr>
          <w:rFonts w:ascii="Times New Roman" w:hAnsi="Times New Roman" w:cs="Times New Roman"/>
          <w:sz w:val="24"/>
          <w:szCs w:val="24"/>
        </w:rPr>
        <w:t xml:space="preserve"> (2011) </w:t>
      </w:r>
      <w:r w:rsidR="00F25E06">
        <w:rPr>
          <w:rFonts w:ascii="Times New Roman" w:hAnsi="Times New Roman" w:cs="Times New Roman"/>
          <w:bCs/>
          <w:sz w:val="24"/>
          <w:szCs w:val="24"/>
        </w:rPr>
        <w:t>menjelaskan bahawa pengukuran kepadatan sesuatu kawasan pilihan raya adalah berdasarkan kepada tiga petunjuk iaitu demografi pengundi, pembahagian kluster yang efisien, skala bervarian, kepadatan penduduk dan jumlah daerah pengundian yang ada di sesuatu kawasan pilihan raya.</w:t>
      </w:r>
      <w:r w:rsidR="00F25E06" w:rsidRPr="00FB38A8">
        <w:rPr>
          <w:rFonts w:ascii="Times New Roman" w:hAnsi="Times New Roman" w:cs="Times New Roman"/>
          <w:sz w:val="24"/>
          <w:szCs w:val="24"/>
        </w:rPr>
        <w:t xml:space="preserve"> </w:t>
      </w:r>
      <w:r w:rsidR="00F25E06">
        <w:rPr>
          <w:rFonts w:ascii="Times New Roman" w:hAnsi="Times New Roman" w:cs="Times New Roman"/>
          <w:sz w:val="24"/>
          <w:szCs w:val="24"/>
        </w:rPr>
        <w:t xml:space="preserve"> </w:t>
      </w:r>
    </w:p>
    <w:p w:rsidR="003D5814" w:rsidRDefault="003D5814"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p>
    <w:p w:rsidR="003D5814" w:rsidRPr="003434B2" w:rsidRDefault="003434B2" w:rsidP="00C03A38">
      <w:pPr>
        <w:pStyle w:val="NoSpacing"/>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sz w:val="24"/>
          <w:szCs w:val="24"/>
        </w:rPr>
      </w:pPr>
      <w:r w:rsidRPr="003434B2">
        <w:rPr>
          <w:rFonts w:ascii="Times New Roman" w:hAnsi="Times New Roman" w:cs="Times New Roman"/>
          <w:sz w:val="24"/>
          <w:szCs w:val="24"/>
        </w:rPr>
        <w:t xml:space="preserve">d. </w:t>
      </w:r>
      <w:r w:rsidR="003D5814" w:rsidRPr="003434B2">
        <w:rPr>
          <w:rFonts w:ascii="Times New Roman" w:hAnsi="Times New Roman" w:cs="Times New Roman"/>
          <w:sz w:val="24"/>
          <w:szCs w:val="24"/>
        </w:rPr>
        <w:t>Ke</w:t>
      </w:r>
      <w:r w:rsidR="00141F42" w:rsidRPr="003434B2">
        <w:rPr>
          <w:rFonts w:ascii="Times New Roman" w:hAnsi="Times New Roman" w:cs="Times New Roman"/>
          <w:sz w:val="24"/>
          <w:szCs w:val="24"/>
        </w:rPr>
        <w:t>san terhadap keputusan pilihan r</w:t>
      </w:r>
      <w:r w:rsidR="003D5814" w:rsidRPr="003434B2">
        <w:rPr>
          <w:rFonts w:ascii="Times New Roman" w:hAnsi="Times New Roman" w:cs="Times New Roman"/>
          <w:sz w:val="24"/>
          <w:szCs w:val="24"/>
        </w:rPr>
        <w:t>aya</w:t>
      </w:r>
    </w:p>
    <w:p w:rsidR="00141F42" w:rsidRDefault="00141F42"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p>
    <w:p w:rsidR="003D5814" w:rsidRPr="003D7365" w:rsidRDefault="003D5814" w:rsidP="00C03A38">
      <w:pPr>
        <w:pStyle w:val="NoSpacing"/>
        <w:spacing w:after="0" w:line="240" w:lineRule="auto"/>
        <w:ind w:leftChars="0" w:left="0" w:firstLineChars="0" w:firstLine="0"/>
        <w:contextualSpacing/>
        <w:jc w:val="both"/>
        <w:rPr>
          <w:rFonts w:ascii="Times New Roman" w:hAnsi="Times New Roman" w:cs="Times New Roman"/>
          <w:sz w:val="24"/>
          <w:szCs w:val="24"/>
        </w:rPr>
      </w:pPr>
      <w:r w:rsidRPr="003D7365">
        <w:rPr>
          <w:rFonts w:ascii="Times New Roman" w:hAnsi="Times New Roman" w:cs="Times New Roman"/>
          <w:sz w:val="24"/>
          <w:szCs w:val="24"/>
        </w:rPr>
        <w:t>Kelantan merupakan kubu kuat PAS pada setiap kali pilihan raya.</w:t>
      </w:r>
      <w:r w:rsidR="00141F42">
        <w:rPr>
          <w:rFonts w:ascii="Times New Roman" w:hAnsi="Times New Roman" w:cs="Times New Roman"/>
          <w:sz w:val="24"/>
          <w:szCs w:val="24"/>
        </w:rPr>
        <w:t xml:space="preserve"> </w:t>
      </w:r>
      <w:r w:rsidRPr="003D7365">
        <w:rPr>
          <w:rFonts w:ascii="Times New Roman" w:hAnsi="Times New Roman" w:cs="Times New Roman"/>
          <w:sz w:val="24"/>
          <w:szCs w:val="24"/>
        </w:rPr>
        <w:t>PAS telah berjaya memerintah di negeri Kelantan semenjak PRU ke-10. Di negeri Kelantan, m</w:t>
      </w:r>
      <w:r w:rsidR="00141F42">
        <w:rPr>
          <w:rFonts w:ascii="Times New Roman" w:hAnsi="Times New Roman" w:cs="Times New Roman"/>
          <w:sz w:val="24"/>
          <w:szCs w:val="24"/>
        </w:rPr>
        <w:t>ajoriti penduduk adalah bangsa Melayu yang beragama I</w:t>
      </w:r>
      <w:r w:rsidRPr="003D7365">
        <w:rPr>
          <w:rFonts w:ascii="Times New Roman" w:hAnsi="Times New Roman" w:cs="Times New Roman"/>
          <w:sz w:val="24"/>
          <w:szCs w:val="24"/>
        </w:rPr>
        <w:t>slam, maka tidak hairanlah han</w:t>
      </w:r>
      <w:r w:rsidR="00F25E06">
        <w:rPr>
          <w:rFonts w:ascii="Times New Roman" w:hAnsi="Times New Roman" w:cs="Times New Roman"/>
          <w:sz w:val="24"/>
          <w:szCs w:val="24"/>
        </w:rPr>
        <w:t xml:space="preserve">ya dua parti sahaja iaitu </w:t>
      </w:r>
      <w:r w:rsidRPr="003D7365">
        <w:rPr>
          <w:rFonts w:ascii="Times New Roman" w:hAnsi="Times New Roman" w:cs="Times New Roman"/>
          <w:sz w:val="24"/>
          <w:szCs w:val="24"/>
        </w:rPr>
        <w:t>Barisan Na</w:t>
      </w:r>
      <w:r w:rsidR="00F25E06">
        <w:rPr>
          <w:rFonts w:ascii="Times New Roman" w:hAnsi="Times New Roman" w:cs="Times New Roman"/>
          <w:sz w:val="24"/>
          <w:szCs w:val="24"/>
        </w:rPr>
        <w:t>sional (BN) dan Parti Islam Se-</w:t>
      </w:r>
      <w:r w:rsidRPr="003D7365">
        <w:rPr>
          <w:rFonts w:ascii="Times New Roman" w:hAnsi="Times New Roman" w:cs="Times New Roman"/>
          <w:sz w:val="24"/>
          <w:szCs w:val="24"/>
        </w:rPr>
        <w:t>Malaysia (PAS) yang sentiasa bertanding dalam pilihan raya parti. Berdasarka</w:t>
      </w:r>
      <w:r w:rsidR="00F25E06">
        <w:rPr>
          <w:rFonts w:ascii="Times New Roman" w:hAnsi="Times New Roman" w:cs="Times New Roman"/>
          <w:sz w:val="24"/>
          <w:szCs w:val="24"/>
        </w:rPr>
        <w:t xml:space="preserve">n kepada rekod kemenangan </w:t>
      </w:r>
      <w:r w:rsidRPr="003D7365">
        <w:rPr>
          <w:rFonts w:ascii="Times New Roman" w:hAnsi="Times New Roman" w:cs="Times New Roman"/>
          <w:sz w:val="24"/>
          <w:szCs w:val="24"/>
        </w:rPr>
        <w:t xml:space="preserve">PAS pada PRU ke-13, terdapat beberapa bahagian pilihan raya dan DUN </w:t>
      </w:r>
      <w:r w:rsidR="00F25E06">
        <w:rPr>
          <w:rFonts w:ascii="Times New Roman" w:hAnsi="Times New Roman" w:cs="Times New Roman"/>
          <w:sz w:val="24"/>
          <w:szCs w:val="24"/>
        </w:rPr>
        <w:t xml:space="preserve">yang telah dimenangi oleh </w:t>
      </w:r>
      <w:r w:rsidRPr="003D7365">
        <w:rPr>
          <w:rFonts w:ascii="Times New Roman" w:hAnsi="Times New Roman" w:cs="Times New Roman"/>
          <w:sz w:val="24"/>
          <w:szCs w:val="24"/>
        </w:rPr>
        <w:t>BN. Jika dirujuk proses persempadan</w:t>
      </w:r>
      <w:r w:rsidR="00141F42">
        <w:rPr>
          <w:rFonts w:ascii="Times New Roman" w:hAnsi="Times New Roman" w:cs="Times New Roman"/>
          <w:sz w:val="24"/>
          <w:szCs w:val="24"/>
        </w:rPr>
        <w:t>an</w:t>
      </w:r>
      <w:r w:rsidRPr="003D7365">
        <w:rPr>
          <w:rFonts w:ascii="Times New Roman" w:hAnsi="Times New Roman" w:cs="Times New Roman"/>
          <w:sz w:val="24"/>
          <w:szCs w:val="24"/>
        </w:rPr>
        <w:t xml:space="preserve"> di Kelantan yang dilakukan pada tahun 2003, terdapat pertambahan s</w:t>
      </w:r>
      <w:r w:rsidR="00F25E06">
        <w:rPr>
          <w:rFonts w:ascii="Times New Roman" w:hAnsi="Times New Roman" w:cs="Times New Roman"/>
          <w:sz w:val="24"/>
          <w:szCs w:val="24"/>
        </w:rPr>
        <w:t xml:space="preserve">okongan pengundi terhadap </w:t>
      </w:r>
      <w:r w:rsidRPr="003D7365">
        <w:rPr>
          <w:rFonts w:ascii="Times New Roman" w:hAnsi="Times New Roman" w:cs="Times New Roman"/>
          <w:sz w:val="24"/>
          <w:szCs w:val="24"/>
        </w:rPr>
        <w:t>BN. Walau bagaimanapun, bagi DUN Kadok dan DUN Salor, PAS sentiasa memenangi kerusi tersebut pada PRU ke-13 dengan jumlah majoriti masing-masing 3,683</w:t>
      </w:r>
      <w:r w:rsidR="00141F42">
        <w:rPr>
          <w:rFonts w:ascii="Times New Roman" w:hAnsi="Times New Roman" w:cs="Times New Roman"/>
          <w:sz w:val="24"/>
          <w:szCs w:val="24"/>
        </w:rPr>
        <w:t xml:space="preserve"> undi</w:t>
      </w:r>
      <w:r w:rsidRPr="003D7365">
        <w:rPr>
          <w:rFonts w:ascii="Times New Roman" w:hAnsi="Times New Roman" w:cs="Times New Roman"/>
          <w:sz w:val="24"/>
          <w:szCs w:val="24"/>
        </w:rPr>
        <w:t xml:space="preserve"> </w:t>
      </w:r>
      <w:r w:rsidRPr="003D7365">
        <w:rPr>
          <w:rFonts w:ascii="Times New Roman" w:hAnsi="Times New Roman" w:cs="Times New Roman"/>
          <w:sz w:val="24"/>
          <w:szCs w:val="24"/>
        </w:rPr>
        <w:lastRenderedPageBreak/>
        <w:t>dan 3,097</w:t>
      </w:r>
      <w:r w:rsidR="00141F42">
        <w:rPr>
          <w:rFonts w:ascii="Times New Roman" w:hAnsi="Times New Roman" w:cs="Times New Roman"/>
          <w:sz w:val="24"/>
          <w:szCs w:val="24"/>
        </w:rPr>
        <w:t xml:space="preserve"> undi</w:t>
      </w:r>
      <w:r w:rsidRPr="003D7365">
        <w:rPr>
          <w:rFonts w:ascii="Times New Roman" w:hAnsi="Times New Roman" w:cs="Times New Roman"/>
          <w:sz w:val="24"/>
          <w:szCs w:val="24"/>
        </w:rPr>
        <w:t>. Berbeza</w:t>
      </w:r>
      <w:r w:rsidR="00141F42">
        <w:rPr>
          <w:rFonts w:ascii="Times New Roman" w:hAnsi="Times New Roman" w:cs="Times New Roman"/>
          <w:sz w:val="24"/>
          <w:szCs w:val="24"/>
        </w:rPr>
        <w:t xml:space="preserve"> dengan keputusan di peringkat P</w:t>
      </w:r>
      <w:r w:rsidRPr="003D7365">
        <w:rPr>
          <w:rFonts w:ascii="Times New Roman" w:hAnsi="Times New Roman" w:cs="Times New Roman"/>
          <w:sz w:val="24"/>
          <w:szCs w:val="24"/>
        </w:rPr>
        <w:t>arlimen</w:t>
      </w:r>
      <w:r w:rsidR="00141F42">
        <w:rPr>
          <w:rFonts w:ascii="Times New Roman" w:hAnsi="Times New Roman" w:cs="Times New Roman"/>
          <w:sz w:val="24"/>
          <w:szCs w:val="24"/>
        </w:rPr>
        <w:t xml:space="preserve"> Kubang Kerian dan Ketereh. Di P</w:t>
      </w:r>
      <w:r w:rsidRPr="003D7365">
        <w:rPr>
          <w:rFonts w:ascii="Times New Roman" w:hAnsi="Times New Roman" w:cs="Times New Roman"/>
          <w:sz w:val="24"/>
          <w:szCs w:val="24"/>
        </w:rPr>
        <w:t>arlimen Ketereh, BN telah memenangi kerusi parlimen dengan majoriti yang kecil iaitu 974 undi sahaja berbanding di parlimen Kubang Kerian yang dimenang</w:t>
      </w:r>
      <w:r w:rsidR="00F25E06">
        <w:rPr>
          <w:rFonts w:ascii="Times New Roman" w:hAnsi="Times New Roman" w:cs="Times New Roman"/>
          <w:sz w:val="24"/>
          <w:szCs w:val="24"/>
        </w:rPr>
        <w:t xml:space="preserve">i oleh </w:t>
      </w:r>
      <w:r w:rsidR="00141F42">
        <w:rPr>
          <w:rFonts w:ascii="Times New Roman" w:hAnsi="Times New Roman" w:cs="Times New Roman"/>
          <w:sz w:val="24"/>
          <w:szCs w:val="24"/>
        </w:rPr>
        <w:t>PAS dengan majoriti</w:t>
      </w:r>
      <w:r w:rsidRPr="003D7365">
        <w:rPr>
          <w:rFonts w:ascii="Times New Roman" w:hAnsi="Times New Roman" w:cs="Times New Roman"/>
          <w:sz w:val="24"/>
          <w:szCs w:val="24"/>
        </w:rPr>
        <w:t xml:space="preserve"> 16,741</w:t>
      </w:r>
      <w:r w:rsidR="00141F42">
        <w:rPr>
          <w:rFonts w:ascii="Times New Roman" w:hAnsi="Times New Roman" w:cs="Times New Roman"/>
          <w:sz w:val="24"/>
          <w:szCs w:val="24"/>
        </w:rPr>
        <w:t xml:space="preserve"> undi</w:t>
      </w:r>
      <w:r w:rsidRPr="003D7365">
        <w:rPr>
          <w:rFonts w:ascii="Times New Roman" w:hAnsi="Times New Roman" w:cs="Times New Roman"/>
          <w:sz w:val="24"/>
          <w:szCs w:val="24"/>
        </w:rPr>
        <w:t>.</w:t>
      </w:r>
    </w:p>
    <w:p w:rsidR="00F25E06" w:rsidRDefault="003D5814"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r w:rsidRPr="003D7365">
        <w:rPr>
          <w:rFonts w:ascii="Times New Roman" w:hAnsi="Times New Roman" w:cs="Times New Roman"/>
          <w:sz w:val="24"/>
          <w:szCs w:val="24"/>
        </w:rPr>
        <w:t>Urusan persempadanan 2018 yang dijalankan oleh SPR pada kali ini seolah-olah untuk mengekalkan survival politik BN di parlimen Ketereh.</w:t>
      </w:r>
      <w:r w:rsidR="00141F42">
        <w:rPr>
          <w:rFonts w:ascii="Times New Roman" w:hAnsi="Times New Roman" w:cs="Times New Roman"/>
          <w:sz w:val="24"/>
          <w:szCs w:val="24"/>
        </w:rPr>
        <w:t xml:space="preserve"> </w:t>
      </w:r>
      <w:r w:rsidRPr="003D7365">
        <w:rPr>
          <w:rFonts w:ascii="Times New Roman" w:hAnsi="Times New Roman" w:cs="Times New Roman"/>
          <w:sz w:val="24"/>
          <w:szCs w:val="24"/>
        </w:rPr>
        <w:t>Hal ini jelas ditunjukkan dengan mengeluarkan beberapa daerah mengundi ke Parlimen Kubang Ker</w:t>
      </w:r>
      <w:r w:rsidR="00F25E06">
        <w:rPr>
          <w:rFonts w:ascii="Times New Roman" w:hAnsi="Times New Roman" w:cs="Times New Roman"/>
          <w:sz w:val="24"/>
          <w:szCs w:val="24"/>
        </w:rPr>
        <w:t xml:space="preserve">ian yang dominan terhadap </w:t>
      </w:r>
      <w:r w:rsidRPr="003D7365">
        <w:rPr>
          <w:rFonts w:ascii="Times New Roman" w:hAnsi="Times New Roman" w:cs="Times New Roman"/>
          <w:sz w:val="24"/>
          <w:szCs w:val="24"/>
        </w:rPr>
        <w:t>PAS dalam usaha untuk mengurangkan pengaruh dan undi terhadap PAS di Parlimen Ketereh.</w:t>
      </w:r>
      <w:r w:rsidR="00141F42">
        <w:rPr>
          <w:rFonts w:ascii="Times New Roman" w:hAnsi="Times New Roman" w:cs="Times New Roman"/>
          <w:sz w:val="24"/>
          <w:szCs w:val="24"/>
        </w:rPr>
        <w:t xml:space="preserve"> </w:t>
      </w:r>
      <w:r w:rsidRPr="003D7365">
        <w:rPr>
          <w:rFonts w:ascii="Times New Roman" w:hAnsi="Times New Roman" w:cs="Times New Roman"/>
          <w:sz w:val="24"/>
          <w:szCs w:val="24"/>
        </w:rPr>
        <w:t>Pada dasarnya agak sukar untuk BN memenangi kawasan pilihan raya Kubang Kerian dengan majoriti yang besar.</w:t>
      </w:r>
      <w:r w:rsidR="00141F42">
        <w:rPr>
          <w:rFonts w:ascii="Times New Roman" w:hAnsi="Times New Roman" w:cs="Times New Roman"/>
          <w:sz w:val="24"/>
          <w:szCs w:val="24"/>
        </w:rPr>
        <w:t xml:space="preserve"> </w:t>
      </w:r>
      <w:r w:rsidRPr="003D7365">
        <w:rPr>
          <w:rFonts w:ascii="Times New Roman" w:hAnsi="Times New Roman" w:cs="Times New Roman"/>
          <w:sz w:val="24"/>
          <w:szCs w:val="24"/>
        </w:rPr>
        <w:t>Kesannya, pada PRU ke-14, BN telah mencatatkan kemenangan di Parlimen Ketereh dengan majoriti buat julung kalinya mencecah 4,626</w:t>
      </w:r>
      <w:r w:rsidR="00141F42">
        <w:rPr>
          <w:rFonts w:ascii="Times New Roman" w:hAnsi="Times New Roman" w:cs="Times New Roman"/>
          <w:sz w:val="24"/>
          <w:szCs w:val="24"/>
        </w:rPr>
        <w:t xml:space="preserve"> undi</w:t>
      </w:r>
      <w:r w:rsidRPr="003D7365">
        <w:rPr>
          <w:rFonts w:ascii="Times New Roman" w:hAnsi="Times New Roman" w:cs="Times New Roman"/>
          <w:sz w:val="24"/>
          <w:szCs w:val="24"/>
        </w:rPr>
        <w:t xml:space="preserve">. </w:t>
      </w:r>
      <w:r w:rsidR="00F25E06">
        <w:rPr>
          <w:rFonts w:ascii="Times New Roman" w:hAnsi="Times New Roman" w:cs="Times New Roman"/>
          <w:sz w:val="24"/>
          <w:szCs w:val="24"/>
        </w:rPr>
        <w:t>Dapatan ini selari dengan hasil kajian oleh Rosmadi</w:t>
      </w:r>
      <w:r w:rsidR="00F25E06" w:rsidRPr="003D7365">
        <w:rPr>
          <w:rFonts w:ascii="Times New Roman" w:hAnsi="Times New Roman" w:cs="Times New Roman"/>
          <w:sz w:val="24"/>
          <w:szCs w:val="24"/>
        </w:rPr>
        <w:t xml:space="preserve"> (</w:t>
      </w:r>
      <w:r w:rsidR="00F25E06">
        <w:rPr>
          <w:rFonts w:ascii="Times New Roman" w:hAnsi="Times New Roman" w:cs="Times New Roman"/>
          <w:sz w:val="24"/>
          <w:szCs w:val="24"/>
        </w:rPr>
        <w:t>2006 &amp; 2015</w:t>
      </w:r>
      <w:r w:rsidR="00F25E06" w:rsidRPr="003D7365">
        <w:rPr>
          <w:rFonts w:ascii="Times New Roman" w:hAnsi="Times New Roman" w:cs="Times New Roman"/>
          <w:sz w:val="24"/>
          <w:szCs w:val="24"/>
        </w:rPr>
        <w:t>)</w:t>
      </w:r>
      <w:r w:rsidR="00F25E06">
        <w:rPr>
          <w:rFonts w:ascii="Times New Roman" w:hAnsi="Times New Roman" w:cs="Times New Roman"/>
          <w:sz w:val="24"/>
          <w:szCs w:val="24"/>
        </w:rPr>
        <w:t xml:space="preserve"> &amp; Rosmadi et al. (2013)</w:t>
      </w:r>
      <w:r w:rsidR="00F25E06" w:rsidRPr="003D7365">
        <w:rPr>
          <w:rFonts w:ascii="Times New Roman" w:hAnsi="Times New Roman" w:cs="Times New Roman"/>
          <w:sz w:val="24"/>
          <w:szCs w:val="24"/>
        </w:rPr>
        <w:t xml:space="preserve"> mengaitkan p</w:t>
      </w:r>
      <w:r w:rsidR="00F25E06">
        <w:rPr>
          <w:rFonts w:ascii="Times New Roman" w:hAnsi="Times New Roman" w:cs="Times New Roman"/>
          <w:sz w:val="24"/>
          <w:szCs w:val="24"/>
        </w:rPr>
        <w:t>roses persempadanan berbentuk ge</w:t>
      </w:r>
      <w:r w:rsidR="00F25E06" w:rsidRPr="003D7365">
        <w:rPr>
          <w:rFonts w:ascii="Times New Roman" w:hAnsi="Times New Roman" w:cs="Times New Roman"/>
          <w:sz w:val="24"/>
          <w:szCs w:val="24"/>
        </w:rPr>
        <w:t>rimander yang dilakukan oleh SPR</w:t>
      </w:r>
      <w:r w:rsidR="00F25E06">
        <w:rPr>
          <w:rFonts w:ascii="Times New Roman" w:hAnsi="Times New Roman" w:cs="Times New Roman"/>
          <w:sz w:val="24"/>
          <w:szCs w:val="24"/>
        </w:rPr>
        <w:t xml:space="preserve"> yang</w:t>
      </w:r>
      <w:r w:rsidR="00F25E06" w:rsidRPr="003D7365">
        <w:rPr>
          <w:rFonts w:ascii="Times New Roman" w:hAnsi="Times New Roman" w:cs="Times New Roman"/>
          <w:sz w:val="24"/>
          <w:szCs w:val="24"/>
        </w:rPr>
        <w:t xml:space="preserve"> telah memberi kelebihan kepada parti pemer</w:t>
      </w:r>
      <w:r w:rsidR="00F25E06">
        <w:rPr>
          <w:rFonts w:ascii="Times New Roman" w:hAnsi="Times New Roman" w:cs="Times New Roman"/>
          <w:sz w:val="24"/>
          <w:szCs w:val="24"/>
        </w:rPr>
        <w:t>intah (BN) di DUN Kedah.</w:t>
      </w:r>
    </w:p>
    <w:p w:rsidR="00577E52" w:rsidRPr="00F25E06" w:rsidRDefault="003D5814" w:rsidP="00C03A38">
      <w:pPr>
        <w:pStyle w:val="NoSpacing"/>
        <w:spacing w:after="0" w:line="240" w:lineRule="auto"/>
        <w:ind w:leftChars="0" w:left="0" w:firstLineChars="0" w:firstLine="720"/>
        <w:contextualSpacing/>
        <w:jc w:val="both"/>
        <w:rPr>
          <w:rFonts w:ascii="Times New Roman" w:hAnsi="Times New Roman" w:cs="Times New Roman"/>
          <w:sz w:val="24"/>
          <w:szCs w:val="24"/>
        </w:rPr>
      </w:pPr>
      <w:r w:rsidRPr="003D7365">
        <w:rPr>
          <w:rFonts w:ascii="Times New Roman" w:hAnsi="Times New Roman" w:cs="Times New Roman"/>
          <w:sz w:val="24"/>
          <w:szCs w:val="24"/>
        </w:rPr>
        <w:t>Ini jelas menunjukkan proses persempadanan ini telah berjaya memecahkan dominasi PAS dalam kawasan DUN Kadok dengan memberi kelebihan ke</w:t>
      </w:r>
      <w:r w:rsidR="00141F42">
        <w:rPr>
          <w:rFonts w:ascii="Times New Roman" w:hAnsi="Times New Roman" w:cs="Times New Roman"/>
          <w:sz w:val="24"/>
          <w:szCs w:val="24"/>
        </w:rPr>
        <w:t>pada BN untuk memenangi kerusi P</w:t>
      </w:r>
      <w:r w:rsidRPr="003D7365">
        <w:rPr>
          <w:rFonts w:ascii="Times New Roman" w:hAnsi="Times New Roman" w:cs="Times New Roman"/>
          <w:sz w:val="24"/>
          <w:szCs w:val="24"/>
        </w:rPr>
        <w:t>arlimen Ketereh. Kesan daripada persempadanan ini juga jelas menunjukkan prinsip ‘one vote, one value tidak terpakai bagi pemilih-pemilih yang dikeluarkan ke DUN Salor.</w:t>
      </w:r>
      <w:r w:rsidR="009E137C">
        <w:rPr>
          <w:rFonts w:ascii="Times New Roman" w:hAnsi="Times New Roman" w:cs="Times New Roman"/>
          <w:sz w:val="24"/>
          <w:szCs w:val="24"/>
        </w:rPr>
        <w:t xml:space="preserve"> Dapatan kajian ini selaras dengan kajian oleh </w:t>
      </w:r>
      <w:r w:rsidR="009E137C" w:rsidRPr="007C5E19">
        <w:rPr>
          <w:rFonts w:ascii="Times New Roman" w:hAnsi="Times New Roman" w:cs="Times New Roman"/>
          <w:sz w:val="24"/>
          <w:szCs w:val="24"/>
        </w:rPr>
        <w:t xml:space="preserve">Norelfaedyla (2005) </w:t>
      </w:r>
      <w:r w:rsidR="009E137C">
        <w:rPr>
          <w:rFonts w:ascii="Times New Roman" w:hAnsi="Times New Roman" w:cs="Times New Roman"/>
          <w:sz w:val="24"/>
          <w:szCs w:val="24"/>
        </w:rPr>
        <w:t>yang menjelaskan bahawa</w:t>
      </w:r>
      <w:r w:rsidR="009E137C" w:rsidRPr="007C5E19">
        <w:rPr>
          <w:rFonts w:ascii="Times New Roman" w:hAnsi="Times New Roman" w:cs="Times New Roman"/>
          <w:sz w:val="24"/>
          <w:szCs w:val="24"/>
        </w:rPr>
        <w:t xml:space="preserve"> persempadan</w:t>
      </w:r>
      <w:r w:rsidR="009E137C">
        <w:rPr>
          <w:rFonts w:ascii="Times New Roman" w:hAnsi="Times New Roman" w:cs="Times New Roman"/>
          <w:sz w:val="24"/>
          <w:szCs w:val="24"/>
        </w:rPr>
        <w:t>an semula bahagian pilihan raya telah menghasilkan banyak perubahan kepada pola pengundian.</w:t>
      </w:r>
    </w:p>
    <w:p w:rsidR="00F25E06" w:rsidRDefault="00F25E06" w:rsidP="00C03A38">
      <w:pPr>
        <w:pStyle w:val="NoSpacing"/>
        <w:spacing w:after="0" w:line="240" w:lineRule="auto"/>
        <w:ind w:leftChars="0" w:left="0" w:firstLineChars="0" w:firstLine="0"/>
        <w:contextualSpacing/>
        <w:jc w:val="both"/>
        <w:rPr>
          <w:rFonts w:ascii="Times New Roman" w:hAnsi="Times New Roman" w:cs="Times New Roman"/>
          <w:i/>
          <w:sz w:val="24"/>
          <w:szCs w:val="24"/>
        </w:rPr>
      </w:pPr>
    </w:p>
    <w:p w:rsidR="00141F42" w:rsidRDefault="00141F42" w:rsidP="00C03A38">
      <w:pPr>
        <w:pStyle w:val="NoSpacing"/>
        <w:spacing w:after="0" w:line="240" w:lineRule="auto"/>
        <w:ind w:leftChars="0" w:left="0" w:firstLineChars="0" w:firstLine="0"/>
        <w:contextualSpacing/>
        <w:jc w:val="both"/>
        <w:rPr>
          <w:rFonts w:ascii="Times New Roman" w:hAnsi="Times New Roman" w:cs="Times New Roman"/>
          <w:i/>
          <w:sz w:val="24"/>
          <w:szCs w:val="24"/>
        </w:rPr>
      </w:pPr>
      <w:r w:rsidRPr="00141F42">
        <w:rPr>
          <w:rFonts w:ascii="Times New Roman" w:hAnsi="Times New Roman" w:cs="Times New Roman"/>
          <w:i/>
          <w:sz w:val="24"/>
          <w:szCs w:val="24"/>
        </w:rPr>
        <w:t>Pola pengundian</w:t>
      </w:r>
    </w:p>
    <w:p w:rsidR="00F25E06" w:rsidRPr="00F25E06" w:rsidRDefault="00F25E06" w:rsidP="00C03A38">
      <w:pPr>
        <w:pStyle w:val="NoSpacing"/>
        <w:spacing w:after="0" w:line="240" w:lineRule="auto"/>
        <w:ind w:leftChars="0" w:left="0" w:firstLineChars="0" w:firstLine="0"/>
        <w:contextualSpacing/>
        <w:jc w:val="both"/>
        <w:rPr>
          <w:rFonts w:ascii="Times New Roman" w:hAnsi="Times New Roman" w:cs="Times New Roman"/>
          <w:i/>
          <w:sz w:val="24"/>
          <w:szCs w:val="24"/>
        </w:rPr>
      </w:pPr>
    </w:p>
    <w:p w:rsidR="003D5814" w:rsidRPr="00141F42" w:rsidRDefault="003D5814" w:rsidP="00C03A38">
      <w:pPr>
        <w:pStyle w:val="NoSpacing"/>
        <w:spacing w:after="0" w:line="240" w:lineRule="auto"/>
        <w:ind w:leftChars="0" w:left="0" w:firstLineChars="0" w:firstLine="0"/>
        <w:contextualSpacing/>
        <w:jc w:val="both"/>
        <w:rPr>
          <w:rFonts w:ascii="Times New Roman" w:hAnsi="Times New Roman" w:cs="Times New Roman"/>
          <w:b/>
          <w:sz w:val="24"/>
          <w:szCs w:val="24"/>
        </w:rPr>
      </w:pPr>
      <w:r w:rsidRPr="003D7365">
        <w:rPr>
          <w:rFonts w:ascii="Times New Roman" w:hAnsi="Times New Roman" w:cs="Times New Roman"/>
          <w:sz w:val="24"/>
          <w:szCs w:val="24"/>
        </w:rPr>
        <w:t>Melalui perkembangan semasa, kemajuan dalam dunia digital dan kemudahan masyarakat untuk mengakses maklumat-maklumat memberi kesan kepada sesebuah badan pilihan raya dalam memastikan urusan persempadanan lebih telus dan demokratik.</w:t>
      </w:r>
      <w:r w:rsidR="00F10325">
        <w:rPr>
          <w:rFonts w:ascii="Times New Roman" w:hAnsi="Times New Roman" w:cs="Times New Roman"/>
          <w:sz w:val="24"/>
          <w:szCs w:val="24"/>
        </w:rPr>
        <w:t xml:space="preserve"> </w:t>
      </w:r>
      <w:r w:rsidRPr="003D7365">
        <w:rPr>
          <w:rFonts w:ascii="Times New Roman" w:hAnsi="Times New Roman" w:cs="Times New Roman"/>
          <w:sz w:val="24"/>
          <w:szCs w:val="24"/>
        </w:rPr>
        <w:t>Seperti yang dibincangkan sebelum ini, elemen persempadanan berkait rapat dalam sistem pilihan raya terutamanya berkenaan pengurusan daftar pemilih dan penjalanan pilihan raya. Secara keseluruhannya, persempadanan yang dijalankan oleh SPR di DUN Kadok dan</w:t>
      </w:r>
      <w:r w:rsidR="00F10325">
        <w:rPr>
          <w:rFonts w:ascii="Times New Roman" w:hAnsi="Times New Roman" w:cs="Times New Roman"/>
          <w:sz w:val="24"/>
          <w:szCs w:val="24"/>
        </w:rPr>
        <w:t xml:space="preserve"> DUN</w:t>
      </w:r>
      <w:r w:rsidRPr="003D7365">
        <w:rPr>
          <w:rFonts w:ascii="Times New Roman" w:hAnsi="Times New Roman" w:cs="Times New Roman"/>
          <w:sz w:val="24"/>
          <w:szCs w:val="24"/>
        </w:rPr>
        <w:t xml:space="preserve"> Salor mempunyai matlamat tersendiri dalam mengekalkan kuasa geopolitik BN terutamanya di Parlimen Ketereh dengan cara mengurangkan dominasi penyokong PAS di beberapa daerah mengundi. Kesan persempadanan ini juga secara tidak lan</w:t>
      </w:r>
      <w:r w:rsidR="00F10325">
        <w:rPr>
          <w:rFonts w:ascii="Times New Roman" w:hAnsi="Times New Roman" w:cs="Times New Roman"/>
          <w:sz w:val="24"/>
          <w:szCs w:val="24"/>
        </w:rPr>
        <w:t>g</w:t>
      </w:r>
      <w:r w:rsidRPr="003D7365">
        <w:rPr>
          <w:rFonts w:ascii="Times New Roman" w:hAnsi="Times New Roman" w:cs="Times New Roman"/>
          <w:sz w:val="24"/>
          <w:szCs w:val="24"/>
        </w:rPr>
        <w:t>sung memberi impak yang besar terhadap pola pengundian.</w:t>
      </w:r>
      <w:r w:rsidR="00F10325">
        <w:rPr>
          <w:rFonts w:ascii="Times New Roman" w:hAnsi="Times New Roman" w:cs="Times New Roman"/>
          <w:sz w:val="24"/>
          <w:szCs w:val="24"/>
        </w:rPr>
        <w:t xml:space="preserve"> </w:t>
      </w:r>
      <w:r w:rsidRPr="003D7365">
        <w:rPr>
          <w:rFonts w:ascii="Times New Roman" w:hAnsi="Times New Roman" w:cs="Times New Roman"/>
          <w:sz w:val="24"/>
          <w:szCs w:val="24"/>
        </w:rPr>
        <w:t>Pola pengundian ini merujuk kepada corak pengundian di sesuatu kawasan yang mana ianya berkait rapat dengan tingkah laku pengundi/pemilih dalam pilihanraya.</w:t>
      </w:r>
      <w:r w:rsidR="00F10325">
        <w:rPr>
          <w:rFonts w:ascii="Times New Roman" w:hAnsi="Times New Roman" w:cs="Times New Roman"/>
          <w:sz w:val="24"/>
          <w:szCs w:val="24"/>
        </w:rPr>
        <w:t xml:space="preserve"> </w:t>
      </w:r>
      <w:r w:rsidRPr="003D7365">
        <w:rPr>
          <w:rFonts w:ascii="Times New Roman" w:hAnsi="Times New Roman" w:cs="Times New Roman"/>
          <w:sz w:val="24"/>
          <w:szCs w:val="24"/>
        </w:rPr>
        <w:t>Tingkah laku pengundi di sesuatu kawasan banyak dipengaruhi dengan pelbagai faktor. Faktor ini juga bergantung dengan kawalan sosial yang dilakukan sama ada oleh kerajaan memerintah, SPR dalam melaksanakan persempadanan semula atau sesebuah parti politik.</w:t>
      </w:r>
    </w:p>
    <w:p w:rsidR="003D5814" w:rsidRPr="003D7365" w:rsidRDefault="003D5814" w:rsidP="00C03A38">
      <w:pPr>
        <w:pStyle w:val="NoSpacing"/>
        <w:spacing w:after="0" w:line="240" w:lineRule="auto"/>
        <w:ind w:leftChars="0" w:left="2" w:hanging="2"/>
        <w:contextualSpacing/>
        <w:jc w:val="both"/>
        <w:rPr>
          <w:rFonts w:ascii="Times New Roman" w:hAnsi="Times New Roman" w:cs="Times New Roman"/>
          <w:sz w:val="24"/>
          <w:szCs w:val="24"/>
        </w:rPr>
      </w:pPr>
      <w:r w:rsidRPr="003D7365">
        <w:rPr>
          <w:rFonts w:ascii="Times New Roman" w:hAnsi="Times New Roman" w:cs="Times New Roman"/>
          <w:sz w:val="24"/>
          <w:szCs w:val="24"/>
        </w:rPr>
        <w:tab/>
      </w:r>
      <w:r w:rsidR="00F10325">
        <w:rPr>
          <w:rFonts w:ascii="Times New Roman" w:hAnsi="Times New Roman" w:cs="Times New Roman"/>
          <w:sz w:val="24"/>
          <w:szCs w:val="24"/>
        </w:rPr>
        <w:tab/>
      </w:r>
      <w:r w:rsidRPr="003D7365">
        <w:rPr>
          <w:rFonts w:ascii="Times New Roman" w:hAnsi="Times New Roman" w:cs="Times New Roman"/>
          <w:sz w:val="24"/>
          <w:szCs w:val="24"/>
        </w:rPr>
        <w:t>Secara prinsipnya, pemecahan 3 daerah mengundi yang dikeluarkan dari DUN Kadok telah mewujudkan ketegangan hubungan antara masyarakat setempat.</w:t>
      </w:r>
      <w:r w:rsidR="00F10325">
        <w:rPr>
          <w:rFonts w:ascii="Times New Roman" w:hAnsi="Times New Roman" w:cs="Times New Roman"/>
          <w:sz w:val="24"/>
          <w:szCs w:val="24"/>
        </w:rPr>
        <w:t xml:space="preserve"> </w:t>
      </w:r>
      <w:r w:rsidRPr="003D7365">
        <w:rPr>
          <w:rFonts w:ascii="Times New Roman" w:hAnsi="Times New Roman" w:cs="Times New Roman"/>
          <w:sz w:val="24"/>
          <w:szCs w:val="24"/>
        </w:rPr>
        <w:t>Ini kerana wujudnya ketaksuban dengan ideologi-ideologi parti politik yang dibawa.</w:t>
      </w:r>
      <w:r w:rsidR="00F10325">
        <w:rPr>
          <w:rFonts w:ascii="Times New Roman" w:hAnsi="Times New Roman" w:cs="Times New Roman"/>
          <w:sz w:val="24"/>
          <w:szCs w:val="24"/>
        </w:rPr>
        <w:t xml:space="preserve"> </w:t>
      </w:r>
      <w:r w:rsidRPr="003D7365">
        <w:rPr>
          <w:rFonts w:ascii="Times New Roman" w:hAnsi="Times New Roman" w:cs="Times New Roman"/>
          <w:sz w:val="24"/>
          <w:szCs w:val="24"/>
        </w:rPr>
        <w:t>Jika dibuat perbandingan, DUN Kadok dan Salor merupakan kawasan yang dikategorikan sebagai kawasan perumahan kampung.</w:t>
      </w:r>
      <w:r w:rsidR="00F10325">
        <w:rPr>
          <w:rFonts w:ascii="Times New Roman" w:hAnsi="Times New Roman" w:cs="Times New Roman"/>
          <w:sz w:val="24"/>
          <w:szCs w:val="24"/>
        </w:rPr>
        <w:t xml:space="preserve"> </w:t>
      </w:r>
      <w:r w:rsidRPr="003D7365">
        <w:rPr>
          <w:rFonts w:ascii="Times New Roman" w:hAnsi="Times New Roman" w:cs="Times New Roman"/>
          <w:sz w:val="24"/>
          <w:szCs w:val="24"/>
        </w:rPr>
        <w:t>Dari segi ekonomi, masyarakat di kawasan tersebut adalah peniaga dan ada sebilangannya mendapat bantuan daripada kerajaan. Oleh yang demikian, bilamana terdapat daerah-daerah mengundi yang sepatutnya dibawah pihak berkuasa Majlis Daerah Ketereh, urusan pentadbiran bagi pemilih-pemilih yang terkesan akan berubah dan perlu kepada pihak berkuasa yang lain.</w:t>
      </w:r>
    </w:p>
    <w:p w:rsidR="003D5814" w:rsidRPr="003D7365" w:rsidRDefault="003D5814" w:rsidP="00C03A38">
      <w:pPr>
        <w:pStyle w:val="NoSpacing"/>
        <w:spacing w:after="0" w:line="240" w:lineRule="auto"/>
        <w:ind w:leftChars="0" w:left="2" w:hanging="2"/>
        <w:contextualSpacing/>
        <w:jc w:val="both"/>
        <w:rPr>
          <w:rFonts w:ascii="Times New Roman" w:hAnsi="Times New Roman" w:cs="Times New Roman"/>
          <w:sz w:val="24"/>
          <w:szCs w:val="24"/>
        </w:rPr>
      </w:pPr>
      <w:r w:rsidRPr="003D7365">
        <w:rPr>
          <w:rFonts w:ascii="Times New Roman" w:hAnsi="Times New Roman" w:cs="Times New Roman"/>
          <w:sz w:val="24"/>
          <w:szCs w:val="24"/>
        </w:rPr>
        <w:tab/>
      </w:r>
      <w:r w:rsidR="00F10325">
        <w:rPr>
          <w:rFonts w:ascii="Times New Roman" w:hAnsi="Times New Roman" w:cs="Times New Roman"/>
          <w:sz w:val="24"/>
          <w:szCs w:val="24"/>
        </w:rPr>
        <w:tab/>
      </w:r>
      <w:r w:rsidRPr="003D7365">
        <w:rPr>
          <w:rFonts w:ascii="Times New Roman" w:hAnsi="Times New Roman" w:cs="Times New Roman"/>
          <w:sz w:val="24"/>
          <w:szCs w:val="24"/>
        </w:rPr>
        <w:t xml:space="preserve">Persempadanan ini juga telah memberi kesan kepada pemilih-pemilih untuk menunaikan tanggungjawab pada hari pilihan raya disebabkan kesukaran untuk untuk akses ke </w:t>
      </w:r>
      <w:r w:rsidRPr="003D7365">
        <w:rPr>
          <w:rFonts w:ascii="Times New Roman" w:hAnsi="Times New Roman" w:cs="Times New Roman"/>
          <w:sz w:val="24"/>
          <w:szCs w:val="24"/>
        </w:rPr>
        <w:lastRenderedPageBreak/>
        <w:t>pusat mengundi tersebut.</w:t>
      </w:r>
      <w:r w:rsidR="00F10325">
        <w:rPr>
          <w:rFonts w:ascii="Times New Roman" w:hAnsi="Times New Roman" w:cs="Times New Roman"/>
          <w:sz w:val="24"/>
          <w:szCs w:val="24"/>
        </w:rPr>
        <w:t xml:space="preserve"> </w:t>
      </w:r>
      <w:r w:rsidRPr="003D7365">
        <w:rPr>
          <w:rFonts w:ascii="Times New Roman" w:hAnsi="Times New Roman" w:cs="Times New Roman"/>
          <w:sz w:val="24"/>
          <w:szCs w:val="24"/>
        </w:rPr>
        <w:t xml:space="preserve">Ini menyebabkan jumlah peratusan keluar mengundi menurun jika dibandingkan pada PRU ke-13. Hal yang sama tidak terkecuali pada wakil-wakil rakyat yang dipilih untuk menunaikan tanggungjawab yang diamanahkan apabila terpaksa mendapatkan pandangan dan bantuan dari dua pihak berkuasa tempatan yang berbeza. </w:t>
      </w:r>
    </w:p>
    <w:p w:rsidR="003D5814" w:rsidRPr="003D7365" w:rsidRDefault="003D5814" w:rsidP="00C03A38">
      <w:pPr>
        <w:pStyle w:val="NoSpacing"/>
        <w:spacing w:after="0" w:line="240" w:lineRule="auto"/>
        <w:ind w:leftChars="0" w:left="2" w:hanging="2"/>
        <w:contextualSpacing/>
        <w:jc w:val="both"/>
        <w:rPr>
          <w:rFonts w:ascii="Times New Roman" w:hAnsi="Times New Roman" w:cs="Times New Roman"/>
          <w:sz w:val="24"/>
          <w:szCs w:val="24"/>
        </w:rPr>
      </w:pPr>
      <w:r w:rsidRPr="003D7365">
        <w:rPr>
          <w:rFonts w:ascii="Times New Roman" w:hAnsi="Times New Roman" w:cs="Times New Roman"/>
          <w:sz w:val="24"/>
          <w:szCs w:val="24"/>
        </w:rPr>
        <w:tab/>
      </w:r>
      <w:r w:rsidR="00F10325">
        <w:rPr>
          <w:rFonts w:ascii="Times New Roman" w:hAnsi="Times New Roman" w:cs="Times New Roman"/>
          <w:sz w:val="24"/>
          <w:szCs w:val="24"/>
        </w:rPr>
        <w:tab/>
      </w:r>
      <w:r w:rsidRPr="003D7365">
        <w:rPr>
          <w:rFonts w:ascii="Times New Roman" w:hAnsi="Times New Roman" w:cs="Times New Roman"/>
          <w:sz w:val="24"/>
          <w:szCs w:val="24"/>
        </w:rPr>
        <w:t>Berdasarkan kepada kaedah, prinsip dan konsep pelaksanaan urusan persempadanan pilihan raya yang dilaksanakan oleh SPR pada kali ini selari dengan beber</w:t>
      </w:r>
      <w:r w:rsidR="00F10325">
        <w:rPr>
          <w:rFonts w:ascii="Times New Roman" w:hAnsi="Times New Roman" w:cs="Times New Roman"/>
          <w:sz w:val="24"/>
          <w:szCs w:val="24"/>
        </w:rPr>
        <w:t>apa kajian seperti Ong</w:t>
      </w:r>
      <w:r w:rsidRPr="003D7365">
        <w:rPr>
          <w:rFonts w:ascii="Times New Roman" w:hAnsi="Times New Roman" w:cs="Times New Roman"/>
          <w:sz w:val="24"/>
          <w:szCs w:val="24"/>
        </w:rPr>
        <w:t xml:space="preserve"> (2005) yang menyatakan bahawa, persempadanan yang dilaksanakan oleh pemerintah sem</w:t>
      </w:r>
      <w:r w:rsidR="00F10325">
        <w:rPr>
          <w:rFonts w:ascii="Times New Roman" w:hAnsi="Times New Roman" w:cs="Times New Roman"/>
          <w:sz w:val="24"/>
          <w:szCs w:val="24"/>
        </w:rPr>
        <w:t>e</w:t>
      </w:r>
      <w:r w:rsidRPr="003D7365">
        <w:rPr>
          <w:rFonts w:ascii="Times New Roman" w:hAnsi="Times New Roman" w:cs="Times New Roman"/>
          <w:sz w:val="24"/>
          <w:szCs w:val="24"/>
        </w:rPr>
        <w:t xml:space="preserve">stinya akan memberi kelebihan kepada parti pemerintah. </w:t>
      </w:r>
      <w:r w:rsidR="00F25E06">
        <w:rPr>
          <w:rFonts w:ascii="Times New Roman" w:hAnsi="Times New Roman" w:cs="Times New Roman"/>
          <w:sz w:val="24"/>
          <w:szCs w:val="24"/>
        </w:rPr>
        <w:t>Dapatan kajian ini juga selari dengan dapatan kajian Sothi (1992) menghujah</w:t>
      </w:r>
      <w:r w:rsidR="00F25E06" w:rsidRPr="007C5E19">
        <w:rPr>
          <w:rFonts w:ascii="Times New Roman" w:hAnsi="Times New Roman" w:cs="Times New Roman"/>
          <w:sz w:val="24"/>
          <w:szCs w:val="24"/>
        </w:rPr>
        <w:t>kan</w:t>
      </w:r>
      <w:r w:rsidR="00F25E06">
        <w:rPr>
          <w:rFonts w:ascii="Times New Roman" w:hAnsi="Times New Roman" w:cs="Times New Roman"/>
          <w:sz w:val="24"/>
          <w:szCs w:val="24"/>
        </w:rPr>
        <w:t xml:space="preserve"> bahawa</w:t>
      </w:r>
      <w:r w:rsidR="00F25E06" w:rsidRPr="007C5E19">
        <w:rPr>
          <w:rFonts w:ascii="Times New Roman" w:hAnsi="Times New Roman" w:cs="Times New Roman"/>
          <w:sz w:val="24"/>
          <w:szCs w:val="24"/>
        </w:rPr>
        <w:t xml:space="preserve"> parti</w:t>
      </w:r>
      <w:r w:rsidR="00F25E06">
        <w:rPr>
          <w:rFonts w:ascii="Times New Roman" w:hAnsi="Times New Roman" w:cs="Times New Roman"/>
          <w:sz w:val="24"/>
          <w:szCs w:val="24"/>
        </w:rPr>
        <w:t xml:space="preserve"> politik yang mengemudi</w:t>
      </w:r>
      <w:r w:rsidR="00F25E06" w:rsidRPr="007C5E19">
        <w:rPr>
          <w:rFonts w:ascii="Times New Roman" w:hAnsi="Times New Roman" w:cs="Times New Roman"/>
          <w:sz w:val="24"/>
          <w:szCs w:val="24"/>
        </w:rPr>
        <w:t xml:space="preserve"> s</w:t>
      </w:r>
      <w:r w:rsidR="00F25E06">
        <w:rPr>
          <w:rFonts w:ascii="Times New Roman" w:hAnsi="Times New Roman" w:cs="Times New Roman"/>
          <w:sz w:val="24"/>
          <w:szCs w:val="24"/>
        </w:rPr>
        <w:t>esuatu kerajaan dapat menetapkan</w:t>
      </w:r>
      <w:r w:rsidR="00F25E06" w:rsidRPr="007C5E19">
        <w:rPr>
          <w:rFonts w:ascii="Times New Roman" w:hAnsi="Times New Roman" w:cs="Times New Roman"/>
          <w:sz w:val="24"/>
          <w:szCs w:val="24"/>
        </w:rPr>
        <w:t xml:space="preserve"> persemp</w:t>
      </w:r>
      <w:r w:rsidR="00F25E06">
        <w:rPr>
          <w:rFonts w:ascii="Times New Roman" w:hAnsi="Times New Roman" w:cs="Times New Roman"/>
          <w:sz w:val="24"/>
          <w:szCs w:val="24"/>
        </w:rPr>
        <w:t>adanan semula kawasan pilihan raya memberi kelebihan kepada</w:t>
      </w:r>
      <w:r w:rsidR="00F25E06" w:rsidRPr="007C5E19">
        <w:rPr>
          <w:rFonts w:ascii="Times New Roman" w:hAnsi="Times New Roman" w:cs="Times New Roman"/>
          <w:sz w:val="24"/>
          <w:szCs w:val="24"/>
        </w:rPr>
        <w:t xml:space="preserve"> part</w:t>
      </w:r>
      <w:r w:rsidR="00F25E06">
        <w:rPr>
          <w:rFonts w:ascii="Times New Roman" w:hAnsi="Times New Roman" w:cs="Times New Roman"/>
          <w:sz w:val="24"/>
          <w:szCs w:val="24"/>
        </w:rPr>
        <w:t>i tersebut dari segi peningkatan</w:t>
      </w:r>
      <w:r w:rsidR="00F25E06" w:rsidRPr="007C5E19">
        <w:rPr>
          <w:rFonts w:ascii="Times New Roman" w:hAnsi="Times New Roman" w:cs="Times New Roman"/>
          <w:sz w:val="24"/>
          <w:szCs w:val="24"/>
        </w:rPr>
        <w:t xml:space="preserve"> kerusi</w:t>
      </w:r>
      <w:r w:rsidR="00F25E06">
        <w:rPr>
          <w:rFonts w:ascii="Times New Roman" w:hAnsi="Times New Roman" w:cs="Times New Roman"/>
          <w:sz w:val="24"/>
          <w:szCs w:val="24"/>
        </w:rPr>
        <w:t xml:space="preserve"> pilihan raya mahupun kewujudan kawasan pilihan raya yang boleh memberi kelebihan kepada</w:t>
      </w:r>
      <w:r w:rsidR="00F25E06" w:rsidRPr="007C5E19">
        <w:rPr>
          <w:rFonts w:ascii="Times New Roman" w:hAnsi="Times New Roman" w:cs="Times New Roman"/>
          <w:sz w:val="24"/>
          <w:szCs w:val="24"/>
        </w:rPr>
        <w:t xml:space="preserve"> parti</w:t>
      </w:r>
      <w:r w:rsidR="00F25E06">
        <w:rPr>
          <w:rFonts w:ascii="Times New Roman" w:hAnsi="Times New Roman" w:cs="Times New Roman"/>
          <w:sz w:val="24"/>
          <w:szCs w:val="24"/>
        </w:rPr>
        <w:t xml:space="preserve"> politik</w:t>
      </w:r>
      <w:r w:rsidR="00F25E06" w:rsidRPr="007C5E19">
        <w:rPr>
          <w:rFonts w:ascii="Times New Roman" w:hAnsi="Times New Roman" w:cs="Times New Roman"/>
          <w:sz w:val="24"/>
          <w:szCs w:val="24"/>
        </w:rPr>
        <w:t xml:space="preserve"> tersebut.</w:t>
      </w:r>
      <w:r w:rsidR="00F25E06">
        <w:rPr>
          <w:rFonts w:ascii="Times New Roman" w:hAnsi="Times New Roman" w:cs="Times New Roman"/>
          <w:sz w:val="24"/>
          <w:szCs w:val="24"/>
        </w:rPr>
        <w:t xml:space="preserve"> </w:t>
      </w:r>
      <w:r w:rsidRPr="003D7365">
        <w:rPr>
          <w:rFonts w:ascii="Times New Roman" w:hAnsi="Times New Roman" w:cs="Times New Roman"/>
          <w:sz w:val="24"/>
          <w:szCs w:val="24"/>
        </w:rPr>
        <w:t>Sama ada ianya sengaja atau tidak sengaja dilakukan oleh SPR, pokok pangkalnya SPR selaku badan yang dilantik perlu lebih telus dan mengambilkira prinsip-prinsip persempadanan sepertimana yang terkandung dalam Perlembagaan Persekutuan.</w:t>
      </w:r>
    </w:p>
    <w:p w:rsidR="00577E52" w:rsidRDefault="00577E52" w:rsidP="00C03A38">
      <w:pPr>
        <w:pStyle w:val="NoSpacing"/>
        <w:spacing w:after="0" w:line="240" w:lineRule="auto"/>
        <w:ind w:leftChars="0" w:left="2" w:hanging="2"/>
        <w:contextualSpacing/>
        <w:jc w:val="both"/>
        <w:rPr>
          <w:rFonts w:ascii="Times New Roman" w:hAnsi="Times New Roman" w:cs="Times New Roman"/>
          <w:sz w:val="24"/>
          <w:szCs w:val="24"/>
        </w:rPr>
      </w:pPr>
    </w:p>
    <w:p w:rsidR="00257847" w:rsidRPr="003D7365" w:rsidRDefault="00257847" w:rsidP="00C03A38">
      <w:pPr>
        <w:pStyle w:val="NoSpacing"/>
        <w:spacing w:after="0" w:line="240" w:lineRule="auto"/>
        <w:ind w:leftChars="0" w:left="2" w:hanging="2"/>
        <w:contextualSpacing/>
        <w:jc w:val="both"/>
        <w:rPr>
          <w:rFonts w:ascii="Times New Roman" w:hAnsi="Times New Roman" w:cs="Times New Roman"/>
          <w:sz w:val="24"/>
          <w:szCs w:val="24"/>
        </w:rPr>
      </w:pPr>
    </w:p>
    <w:p w:rsidR="00F10325" w:rsidRDefault="00F10325" w:rsidP="00C03A38">
      <w:pPr>
        <w:pStyle w:val="NoSpacing"/>
        <w:spacing w:after="0" w:line="240" w:lineRule="auto"/>
        <w:ind w:leftChars="0" w:left="2" w:hanging="2"/>
        <w:contextualSpacing/>
        <w:jc w:val="both"/>
        <w:rPr>
          <w:rFonts w:ascii="Times New Roman" w:hAnsi="Times New Roman" w:cs="Times New Roman"/>
          <w:b/>
          <w:sz w:val="24"/>
          <w:szCs w:val="24"/>
        </w:rPr>
      </w:pPr>
      <w:r w:rsidRPr="003D7365">
        <w:rPr>
          <w:rFonts w:ascii="Times New Roman" w:hAnsi="Times New Roman" w:cs="Times New Roman"/>
          <w:b/>
          <w:sz w:val="24"/>
          <w:szCs w:val="24"/>
        </w:rPr>
        <w:t>Kesimpulan</w:t>
      </w:r>
    </w:p>
    <w:p w:rsidR="00F10325" w:rsidRDefault="00F10325" w:rsidP="00C03A38">
      <w:pPr>
        <w:pStyle w:val="NoSpacing"/>
        <w:spacing w:after="0" w:line="240" w:lineRule="auto"/>
        <w:ind w:leftChars="0" w:left="2" w:hanging="2"/>
        <w:contextualSpacing/>
        <w:jc w:val="both"/>
        <w:rPr>
          <w:rFonts w:ascii="Times New Roman" w:hAnsi="Times New Roman" w:cs="Times New Roman"/>
          <w:b/>
          <w:sz w:val="24"/>
          <w:szCs w:val="24"/>
        </w:rPr>
      </w:pPr>
    </w:p>
    <w:p w:rsidR="003D5814" w:rsidRPr="003D7365" w:rsidRDefault="003D5814" w:rsidP="00C03A38">
      <w:pPr>
        <w:pStyle w:val="NoSpacing"/>
        <w:spacing w:after="0" w:line="240" w:lineRule="auto"/>
        <w:ind w:leftChars="0" w:left="2" w:hanging="2"/>
        <w:contextualSpacing/>
        <w:jc w:val="both"/>
        <w:rPr>
          <w:rFonts w:ascii="Times New Roman" w:hAnsi="Times New Roman" w:cs="Times New Roman"/>
          <w:b/>
          <w:sz w:val="24"/>
          <w:szCs w:val="24"/>
        </w:rPr>
      </w:pPr>
      <w:r w:rsidRPr="003D7365">
        <w:rPr>
          <w:rFonts w:ascii="Times New Roman" w:hAnsi="Times New Roman" w:cs="Times New Roman"/>
          <w:sz w:val="24"/>
          <w:szCs w:val="24"/>
        </w:rPr>
        <w:t>Sebagai kesimpulannya, persempadanan semula bahagian-bahagian pilihan raya 2018 di kawasan DUN K</w:t>
      </w:r>
      <w:r w:rsidR="009A1094">
        <w:rPr>
          <w:rFonts w:ascii="Times New Roman" w:hAnsi="Times New Roman" w:cs="Times New Roman"/>
          <w:sz w:val="24"/>
          <w:szCs w:val="24"/>
        </w:rPr>
        <w:t>adok dan DUN Salor memberikan 4 implikasi</w:t>
      </w:r>
      <w:r w:rsidRPr="003D7365">
        <w:rPr>
          <w:rFonts w:ascii="Times New Roman" w:hAnsi="Times New Roman" w:cs="Times New Roman"/>
          <w:sz w:val="24"/>
          <w:szCs w:val="24"/>
        </w:rPr>
        <w:t xml:space="preserve"> iaitu pertama terdapatnya perubahan kedudukan daerah mengundi dan lokaliti dalam kawasan bahagian pilihan raya; kedua, perubahan bilangan pemilih; ketiga, peningkatan dalam urusan bantahan ke atas daftar pemilih; dan keempat, kesan dalam keputusan pilihan raya yang mana ianya mempengaruhi keputusan pilihan raya dan juga peratusan pengundi yang keluar mengundi pada PRU ke-14. Persempadan</w:t>
      </w:r>
      <w:r w:rsidR="009A1094">
        <w:rPr>
          <w:rFonts w:ascii="Times New Roman" w:hAnsi="Times New Roman" w:cs="Times New Roman"/>
          <w:sz w:val="24"/>
          <w:szCs w:val="24"/>
        </w:rPr>
        <w:t>an</w:t>
      </w:r>
      <w:r w:rsidRPr="003D7365">
        <w:rPr>
          <w:rFonts w:ascii="Times New Roman" w:hAnsi="Times New Roman" w:cs="Times New Roman"/>
          <w:sz w:val="24"/>
          <w:szCs w:val="24"/>
        </w:rPr>
        <w:t xml:space="preserve"> ini telah memberi kelebihan kepada parti</w:t>
      </w:r>
      <w:r w:rsidR="009A1094">
        <w:rPr>
          <w:rFonts w:ascii="Times New Roman" w:hAnsi="Times New Roman" w:cs="Times New Roman"/>
          <w:sz w:val="24"/>
          <w:szCs w:val="24"/>
        </w:rPr>
        <w:t xml:space="preserve"> pemerintah berbanding parti PAS yang domina</w:t>
      </w:r>
      <w:r w:rsidRPr="003D7365">
        <w:rPr>
          <w:rFonts w:ascii="Times New Roman" w:hAnsi="Times New Roman" w:cs="Times New Roman"/>
          <w:sz w:val="24"/>
          <w:szCs w:val="24"/>
        </w:rPr>
        <w:t>n di Kelantan.</w:t>
      </w:r>
      <w:r w:rsidR="009A1094">
        <w:rPr>
          <w:rFonts w:ascii="Times New Roman" w:hAnsi="Times New Roman" w:cs="Times New Roman"/>
          <w:sz w:val="24"/>
          <w:szCs w:val="24"/>
        </w:rPr>
        <w:t xml:space="preserve"> </w:t>
      </w:r>
      <w:r w:rsidRPr="003D7365">
        <w:rPr>
          <w:rFonts w:ascii="Times New Roman" w:hAnsi="Times New Roman" w:cs="Times New Roman"/>
          <w:sz w:val="24"/>
          <w:szCs w:val="24"/>
        </w:rPr>
        <w:t>Sebagai contoh BN pada PRU ke-13 di Parlimen Ketereh telah memenangi kerus</w:t>
      </w:r>
      <w:r w:rsidR="009A1094">
        <w:rPr>
          <w:rFonts w:ascii="Times New Roman" w:hAnsi="Times New Roman" w:cs="Times New Roman"/>
          <w:sz w:val="24"/>
          <w:szCs w:val="24"/>
        </w:rPr>
        <w:t xml:space="preserve">i Parlimen dengan majoriti 974 undi. Pada PRU ke-14, </w:t>
      </w:r>
      <w:r w:rsidRPr="003D7365">
        <w:rPr>
          <w:rFonts w:ascii="Times New Roman" w:hAnsi="Times New Roman" w:cs="Times New Roman"/>
          <w:sz w:val="24"/>
          <w:szCs w:val="24"/>
        </w:rPr>
        <w:t>BN berjaya mengekalkan kerusi parlimen dengan majoriti lebih tinggi iaitu 4</w:t>
      </w:r>
      <w:r w:rsidR="009A1094">
        <w:rPr>
          <w:rFonts w:ascii="Times New Roman" w:hAnsi="Times New Roman" w:cs="Times New Roman"/>
          <w:sz w:val="24"/>
          <w:szCs w:val="24"/>
        </w:rPr>
        <w:t xml:space="preserve">,626 undi. </w:t>
      </w:r>
      <w:r w:rsidRPr="003D7365">
        <w:rPr>
          <w:rFonts w:ascii="Times New Roman" w:hAnsi="Times New Roman" w:cs="Times New Roman"/>
          <w:sz w:val="24"/>
          <w:szCs w:val="24"/>
        </w:rPr>
        <w:t>Impak persempadanan ini banyak memberi kelebihan kepada parti yang ingin meluaskan kuasa geopolitik dan dalam masa yang sama, peratusan pemilih yang keluar mengundi berkurangan kerana terdapatnya kesukaran kepada pemilih untuk melaksanakan tanggungjawab.</w:t>
      </w:r>
    </w:p>
    <w:p w:rsidR="00840605" w:rsidRDefault="00840605"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sz w:val="24"/>
          <w:szCs w:val="24"/>
        </w:rPr>
      </w:pPr>
    </w:p>
    <w:p w:rsidR="00257847" w:rsidRPr="003D7365" w:rsidRDefault="00257847" w:rsidP="00C03A38">
      <w:pPr>
        <w:pBdr>
          <w:top w:val="nil"/>
          <w:left w:val="nil"/>
          <w:bottom w:val="nil"/>
          <w:right w:val="nil"/>
          <w:between w:val="nil"/>
        </w:pBdr>
        <w:spacing w:after="0" w:line="240" w:lineRule="auto"/>
        <w:ind w:leftChars="0" w:left="2" w:hanging="2"/>
        <w:contextualSpacing/>
        <w:jc w:val="both"/>
        <w:rPr>
          <w:rFonts w:ascii="Times New Roman" w:eastAsia="Times New Roman" w:hAnsi="Times New Roman" w:cs="Times New Roman"/>
          <w:color w:val="000000"/>
          <w:sz w:val="24"/>
          <w:szCs w:val="24"/>
        </w:rPr>
      </w:pPr>
    </w:p>
    <w:p w:rsidR="00577E52" w:rsidRPr="003D7365" w:rsidRDefault="00410897" w:rsidP="00C03A38">
      <w:pPr>
        <w:pStyle w:val="NoSpacing"/>
        <w:spacing w:after="0" w:line="240" w:lineRule="auto"/>
        <w:ind w:leftChars="0" w:left="2" w:hanging="2"/>
        <w:contextualSpacing/>
        <w:jc w:val="both"/>
        <w:rPr>
          <w:rFonts w:ascii="Times New Roman" w:hAnsi="Times New Roman" w:cs="Times New Roman"/>
          <w:b/>
          <w:sz w:val="24"/>
          <w:szCs w:val="24"/>
        </w:rPr>
      </w:pPr>
      <w:r w:rsidRPr="003D7365">
        <w:rPr>
          <w:rFonts w:ascii="Times New Roman" w:hAnsi="Times New Roman" w:cs="Times New Roman"/>
          <w:b/>
          <w:sz w:val="24"/>
          <w:szCs w:val="24"/>
        </w:rPr>
        <w:t>Rujukan</w:t>
      </w:r>
    </w:p>
    <w:p w:rsidR="00410897" w:rsidRDefault="00410897" w:rsidP="00C03A38">
      <w:pPr>
        <w:pStyle w:val="NoSpacing"/>
        <w:suppressAutoHyphens w:val="0"/>
        <w:spacing w:after="0" w:line="240" w:lineRule="auto"/>
        <w:ind w:leftChars="0" w:firstLineChars="0" w:firstLine="0"/>
        <w:contextualSpacing/>
        <w:jc w:val="both"/>
        <w:textDirection w:val="lrTb"/>
        <w:textAlignment w:val="auto"/>
        <w:outlineLvl w:val="9"/>
        <w:rPr>
          <w:rFonts w:ascii="Times New Roman" w:hAnsi="Times New Roman" w:cs="Times New Roman"/>
          <w:sz w:val="24"/>
          <w:szCs w:val="24"/>
        </w:rPr>
      </w:pPr>
    </w:p>
    <w:p w:rsidR="00D750A3" w:rsidRPr="00D750A3" w:rsidRDefault="00D750A3" w:rsidP="00C03A38">
      <w:pPr>
        <w:pStyle w:val="NoSpacing"/>
        <w:spacing w:after="0" w:line="240" w:lineRule="auto"/>
        <w:ind w:left="567" w:hangingChars="237" w:hanging="569"/>
        <w:contextualSpacing/>
        <w:jc w:val="both"/>
        <w:rPr>
          <w:rFonts w:ascii="Times New Roman" w:hAnsi="Times New Roman" w:cs="Times New Roman"/>
          <w:sz w:val="24"/>
          <w:szCs w:val="24"/>
        </w:rPr>
      </w:pPr>
      <w:r w:rsidRPr="00D750A3">
        <w:rPr>
          <w:rFonts w:ascii="Times New Roman" w:hAnsi="Times New Roman" w:cs="Times New Roman"/>
          <w:sz w:val="24"/>
          <w:szCs w:val="24"/>
        </w:rPr>
        <w:t xml:space="preserve">Brown, G. K. (2005). Playing the (non) ethnic card: The </w:t>
      </w:r>
      <w:r w:rsidR="00072674">
        <w:rPr>
          <w:rFonts w:ascii="Times New Roman" w:hAnsi="Times New Roman" w:cs="Times New Roman"/>
          <w:sz w:val="24"/>
          <w:szCs w:val="24"/>
        </w:rPr>
        <w:t xml:space="preserve">electoral system and the ethnic </w:t>
      </w:r>
      <w:r w:rsidRPr="00D750A3">
        <w:rPr>
          <w:rFonts w:ascii="Times New Roman" w:hAnsi="Times New Roman" w:cs="Times New Roman"/>
          <w:sz w:val="24"/>
          <w:szCs w:val="24"/>
        </w:rPr>
        <w:t xml:space="preserve">voting patterns in Malaysia. </w:t>
      </w:r>
      <w:r w:rsidRPr="00D750A3">
        <w:rPr>
          <w:rFonts w:ascii="Times New Roman" w:hAnsi="Times New Roman" w:cs="Times New Roman"/>
          <w:i/>
          <w:sz w:val="24"/>
          <w:szCs w:val="24"/>
        </w:rPr>
        <w:t>Ethnopolitics</w:t>
      </w:r>
      <w:r w:rsidR="00257847">
        <w:rPr>
          <w:rFonts w:ascii="Times New Roman" w:hAnsi="Times New Roman" w:cs="Times New Roman"/>
          <w:sz w:val="24"/>
          <w:szCs w:val="24"/>
        </w:rPr>
        <w:t>,</w:t>
      </w:r>
      <w:r w:rsidRPr="00D750A3">
        <w:rPr>
          <w:rFonts w:ascii="Times New Roman" w:hAnsi="Times New Roman" w:cs="Times New Roman"/>
          <w:sz w:val="24"/>
          <w:szCs w:val="24"/>
        </w:rPr>
        <w:t xml:space="preserve"> </w:t>
      </w:r>
      <w:r w:rsidRPr="00257847">
        <w:rPr>
          <w:rFonts w:ascii="Times New Roman" w:hAnsi="Times New Roman" w:cs="Times New Roman"/>
          <w:i/>
          <w:sz w:val="24"/>
          <w:szCs w:val="24"/>
        </w:rPr>
        <w:t>4</w:t>
      </w:r>
      <w:r w:rsidRPr="00D750A3">
        <w:rPr>
          <w:rFonts w:ascii="Times New Roman" w:hAnsi="Times New Roman" w:cs="Times New Roman"/>
          <w:sz w:val="24"/>
          <w:szCs w:val="24"/>
        </w:rPr>
        <w:t>(4)</w:t>
      </w:r>
      <w:r w:rsidR="00257847">
        <w:rPr>
          <w:rFonts w:ascii="Times New Roman" w:hAnsi="Times New Roman" w:cs="Times New Roman"/>
          <w:sz w:val="24"/>
          <w:szCs w:val="24"/>
        </w:rPr>
        <w:t>,</w:t>
      </w:r>
      <w:r w:rsidRPr="00D750A3">
        <w:rPr>
          <w:rFonts w:ascii="Times New Roman" w:hAnsi="Times New Roman" w:cs="Times New Roman"/>
          <w:sz w:val="24"/>
          <w:szCs w:val="24"/>
        </w:rPr>
        <w:t xml:space="preserve"> 429-445.</w:t>
      </w:r>
      <w:r w:rsidRPr="00D750A3">
        <w:rPr>
          <w:rFonts w:ascii="Times New Roman" w:hAnsi="Times New Roman" w:cs="Times New Roman"/>
          <w:sz w:val="24"/>
          <w:szCs w:val="24"/>
        </w:rPr>
        <w:tab/>
      </w:r>
      <w:r w:rsidRPr="00D750A3">
        <w:rPr>
          <w:rFonts w:ascii="Times New Roman" w:hAnsi="Times New Roman" w:cs="Times New Roman"/>
          <w:sz w:val="24"/>
          <w:szCs w:val="24"/>
        </w:rPr>
        <w:tab/>
      </w:r>
    </w:p>
    <w:p w:rsidR="00276389" w:rsidRDefault="00276389" w:rsidP="00C03A38">
      <w:pPr>
        <w:pStyle w:val="NoSpacing"/>
        <w:suppressAutoHyphens w:val="0"/>
        <w:spacing w:after="0" w:line="240" w:lineRule="auto"/>
        <w:ind w:left="567" w:hangingChars="237" w:hanging="569"/>
        <w:contextualSpacing/>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Ding Chin Wei</w:t>
      </w:r>
      <w:r w:rsidR="00257847">
        <w:rPr>
          <w:rFonts w:ascii="Times New Roman" w:hAnsi="Times New Roman" w:cs="Times New Roman"/>
          <w:sz w:val="24"/>
          <w:szCs w:val="24"/>
        </w:rPr>
        <w:t>,</w:t>
      </w:r>
      <w:r>
        <w:rPr>
          <w:rFonts w:ascii="Times New Roman" w:hAnsi="Times New Roman" w:cs="Times New Roman"/>
          <w:sz w:val="24"/>
          <w:szCs w:val="24"/>
        </w:rPr>
        <w:t xml:space="preserve"> &amp; Junaidi Awang Besar. (2018). </w:t>
      </w:r>
      <w:r w:rsidRPr="00276389">
        <w:rPr>
          <w:rFonts w:ascii="Times New Roman" w:hAnsi="Times New Roman" w:cs="Times New Roman"/>
          <w:sz w:val="24"/>
          <w:szCs w:val="24"/>
        </w:rPr>
        <w:t>Peranan Strategik Persempadanan Semula Bahagian Pilihan Raya 2016-2017 Menuju Pilihan Raya Umum Ke-14 di Kawasan Parlimen (P137) Bukit Katil, Melaka</w:t>
      </w:r>
      <w:r>
        <w:rPr>
          <w:rFonts w:ascii="Times New Roman" w:hAnsi="Times New Roman" w:cs="Times New Roman"/>
          <w:sz w:val="24"/>
          <w:szCs w:val="24"/>
        </w:rPr>
        <w:t xml:space="preserve">. </w:t>
      </w:r>
      <w:r w:rsidRPr="00276389">
        <w:rPr>
          <w:rFonts w:ascii="Times New Roman" w:hAnsi="Times New Roman" w:cs="Times New Roman"/>
          <w:i/>
          <w:iCs/>
          <w:sz w:val="24"/>
          <w:szCs w:val="24"/>
        </w:rPr>
        <w:t>Jurnal Wacana Sarjana</w:t>
      </w:r>
      <w:r w:rsidR="00257847">
        <w:rPr>
          <w:rFonts w:ascii="Times New Roman" w:hAnsi="Times New Roman" w:cs="Times New Roman"/>
          <w:iCs/>
          <w:sz w:val="24"/>
          <w:szCs w:val="24"/>
        </w:rPr>
        <w:t>,</w:t>
      </w:r>
      <w:r w:rsidRPr="001610DA">
        <w:rPr>
          <w:rFonts w:ascii="Times New Roman" w:hAnsi="Times New Roman" w:cs="Times New Roman"/>
          <w:iCs/>
          <w:sz w:val="24"/>
          <w:szCs w:val="24"/>
        </w:rPr>
        <w:t xml:space="preserve"> </w:t>
      </w:r>
      <w:r w:rsidR="001610DA" w:rsidRPr="00257847">
        <w:rPr>
          <w:rFonts w:ascii="Times New Roman" w:hAnsi="Times New Roman" w:cs="Times New Roman"/>
          <w:i/>
          <w:iCs/>
          <w:sz w:val="24"/>
          <w:szCs w:val="24"/>
        </w:rPr>
        <w:t>2</w:t>
      </w:r>
      <w:r w:rsidR="001610DA">
        <w:rPr>
          <w:rFonts w:ascii="Times New Roman" w:hAnsi="Times New Roman" w:cs="Times New Roman"/>
          <w:iCs/>
          <w:sz w:val="24"/>
          <w:szCs w:val="24"/>
        </w:rPr>
        <w:t>(3)</w:t>
      </w:r>
      <w:r w:rsidR="00257847">
        <w:rPr>
          <w:rFonts w:ascii="Times New Roman" w:hAnsi="Times New Roman" w:cs="Times New Roman"/>
          <w:iCs/>
          <w:sz w:val="24"/>
          <w:szCs w:val="24"/>
        </w:rPr>
        <w:t>,</w:t>
      </w:r>
      <w:r w:rsidR="001610DA">
        <w:rPr>
          <w:rFonts w:ascii="Times New Roman" w:hAnsi="Times New Roman" w:cs="Times New Roman"/>
          <w:iCs/>
          <w:sz w:val="24"/>
          <w:szCs w:val="24"/>
        </w:rPr>
        <w:t xml:space="preserve"> </w:t>
      </w:r>
      <w:r w:rsidR="001610DA" w:rsidRPr="001610DA">
        <w:rPr>
          <w:rFonts w:ascii="Times New Roman" w:hAnsi="Times New Roman" w:cs="Times New Roman"/>
          <w:iCs/>
          <w:sz w:val="24"/>
          <w:szCs w:val="24"/>
        </w:rPr>
        <w:t>1-22</w:t>
      </w:r>
      <w:r w:rsidR="001610DA">
        <w:rPr>
          <w:rFonts w:ascii="Times New Roman" w:hAnsi="Times New Roman" w:cs="Times New Roman"/>
          <w:iCs/>
          <w:sz w:val="24"/>
          <w:szCs w:val="24"/>
        </w:rPr>
        <w:t>.</w:t>
      </w:r>
      <w:r>
        <w:rPr>
          <w:rFonts w:ascii="Times New Roman" w:hAnsi="Times New Roman" w:cs="Times New Roman"/>
          <w:sz w:val="24"/>
          <w:szCs w:val="24"/>
        </w:rPr>
        <w:t xml:space="preserve"> </w:t>
      </w:r>
    </w:p>
    <w:p w:rsidR="00DE1987" w:rsidRDefault="00DE1987" w:rsidP="00C03A38">
      <w:pPr>
        <w:pStyle w:val="NoSpacing"/>
        <w:suppressAutoHyphens w:val="0"/>
        <w:spacing w:after="0" w:line="240" w:lineRule="auto"/>
        <w:ind w:left="567" w:hangingChars="237" w:hanging="569"/>
        <w:contextualSpacing/>
        <w:jc w:val="both"/>
        <w:textDirection w:val="lrTb"/>
        <w:textAlignment w:val="auto"/>
        <w:outlineLvl w:val="9"/>
        <w:rPr>
          <w:rFonts w:ascii="Times New Roman" w:hAnsi="Times New Roman" w:cs="Times New Roman"/>
          <w:sz w:val="24"/>
          <w:szCs w:val="24"/>
        </w:rPr>
      </w:pPr>
      <w:r w:rsidRPr="00DE1987">
        <w:rPr>
          <w:rFonts w:ascii="Times New Roman" w:hAnsi="Times New Roman" w:cs="Times New Roman"/>
          <w:sz w:val="24"/>
          <w:szCs w:val="24"/>
        </w:rPr>
        <w:t>Fadilah Sarbi. (2015). Konstruk persempadanan etnik dalam pilihan raya: Kajian kes etnik Kadazandusun di Sabah.</w:t>
      </w:r>
      <w:r w:rsidRPr="00DE1987">
        <w:rPr>
          <w:rFonts w:ascii="Times New Roman" w:hAnsi="Times New Roman" w:cs="Times New Roman"/>
          <w:i/>
          <w:iCs/>
          <w:sz w:val="24"/>
          <w:szCs w:val="24"/>
        </w:rPr>
        <w:t xml:space="preserve"> MANU</w:t>
      </w:r>
      <w:r w:rsidRPr="00257847">
        <w:rPr>
          <w:rFonts w:ascii="Times New Roman" w:hAnsi="Times New Roman" w:cs="Times New Roman"/>
          <w:iCs/>
          <w:sz w:val="24"/>
          <w:szCs w:val="24"/>
        </w:rPr>
        <w:t>,</w:t>
      </w:r>
      <w:r w:rsidRPr="00DE1987">
        <w:rPr>
          <w:rFonts w:ascii="Times New Roman" w:hAnsi="Times New Roman" w:cs="Times New Roman"/>
          <w:i/>
          <w:iCs/>
          <w:sz w:val="24"/>
          <w:szCs w:val="24"/>
        </w:rPr>
        <w:t xml:space="preserve"> 22</w:t>
      </w:r>
      <w:r w:rsidRPr="00DE1987">
        <w:rPr>
          <w:rFonts w:ascii="Times New Roman" w:hAnsi="Times New Roman" w:cs="Times New Roman"/>
          <w:sz w:val="24"/>
          <w:szCs w:val="24"/>
        </w:rPr>
        <w:t>, 81-105.</w:t>
      </w:r>
    </w:p>
    <w:p w:rsidR="00491D7F" w:rsidRDefault="004D67BA" w:rsidP="00C03A38">
      <w:pPr>
        <w:pStyle w:val="NoSpacing"/>
        <w:suppressAutoHyphens w:val="0"/>
        <w:spacing w:after="0" w:line="240" w:lineRule="auto"/>
        <w:ind w:leftChars="0" w:left="567" w:firstLineChars="0" w:hanging="568"/>
        <w:contextualSpacing/>
        <w:jc w:val="both"/>
        <w:textDirection w:val="lrTb"/>
        <w:textAlignment w:val="auto"/>
        <w:outlineLvl w:val="9"/>
        <w:rPr>
          <w:rFonts w:ascii="Times New Roman" w:hAnsi="Times New Roman" w:cs="Times New Roman"/>
          <w:sz w:val="24"/>
          <w:szCs w:val="24"/>
        </w:rPr>
      </w:pPr>
      <w:r w:rsidRPr="0011329B">
        <w:rPr>
          <w:rFonts w:ascii="Times New Roman" w:hAnsi="Times New Roman" w:cs="Times New Roman"/>
          <w:sz w:val="24"/>
          <w:szCs w:val="24"/>
        </w:rPr>
        <w:t>Flaherty, M.</w:t>
      </w:r>
      <w:r w:rsidR="00257847">
        <w:rPr>
          <w:rFonts w:ascii="Times New Roman" w:hAnsi="Times New Roman" w:cs="Times New Roman"/>
          <w:sz w:val="24"/>
          <w:szCs w:val="24"/>
        </w:rPr>
        <w:t xml:space="preserve"> </w:t>
      </w:r>
      <w:r w:rsidRPr="0011329B">
        <w:rPr>
          <w:rFonts w:ascii="Times New Roman" w:hAnsi="Times New Roman" w:cs="Times New Roman"/>
          <w:sz w:val="24"/>
          <w:szCs w:val="24"/>
        </w:rPr>
        <w:t>S.</w:t>
      </w:r>
      <w:r w:rsidR="00257847">
        <w:rPr>
          <w:rFonts w:ascii="Times New Roman" w:hAnsi="Times New Roman" w:cs="Times New Roman"/>
          <w:sz w:val="24"/>
          <w:szCs w:val="24"/>
        </w:rPr>
        <w:t>,</w:t>
      </w:r>
      <w:r w:rsidRPr="0011329B">
        <w:rPr>
          <w:rFonts w:ascii="Times New Roman" w:hAnsi="Times New Roman" w:cs="Times New Roman"/>
          <w:sz w:val="24"/>
          <w:szCs w:val="24"/>
        </w:rPr>
        <w:t xml:space="preserve"> &amp; Crumplin, W.</w:t>
      </w:r>
      <w:r w:rsidR="00257847">
        <w:rPr>
          <w:rFonts w:ascii="Times New Roman" w:hAnsi="Times New Roman" w:cs="Times New Roman"/>
          <w:sz w:val="24"/>
          <w:szCs w:val="24"/>
        </w:rPr>
        <w:t xml:space="preserve"> </w:t>
      </w:r>
      <w:r w:rsidRPr="0011329B">
        <w:rPr>
          <w:rFonts w:ascii="Times New Roman" w:hAnsi="Times New Roman" w:cs="Times New Roman"/>
          <w:sz w:val="24"/>
          <w:szCs w:val="24"/>
        </w:rPr>
        <w:t xml:space="preserve">W. (1992). Compactness and electoral boundary adjustment: </w:t>
      </w:r>
      <w:r w:rsidR="00257847">
        <w:rPr>
          <w:rFonts w:ascii="Times New Roman" w:hAnsi="Times New Roman" w:cs="Times New Roman"/>
          <w:sz w:val="24"/>
          <w:szCs w:val="24"/>
        </w:rPr>
        <w:t>A</w:t>
      </w:r>
      <w:r w:rsidRPr="0011329B">
        <w:rPr>
          <w:rFonts w:ascii="Times New Roman" w:hAnsi="Times New Roman" w:cs="Times New Roman"/>
          <w:sz w:val="24"/>
          <w:szCs w:val="24"/>
        </w:rPr>
        <w:t xml:space="preserve">n assessment of alternative measures. </w:t>
      </w:r>
      <w:r w:rsidRPr="00257847">
        <w:rPr>
          <w:rFonts w:ascii="Times New Roman" w:hAnsi="Times New Roman" w:cs="Times New Roman"/>
          <w:i/>
          <w:sz w:val="24"/>
          <w:szCs w:val="24"/>
        </w:rPr>
        <w:t>Canadian Geographer/Le Géographe Canadien</w:t>
      </w:r>
      <w:r w:rsidR="00257847">
        <w:rPr>
          <w:rFonts w:ascii="Times New Roman" w:hAnsi="Times New Roman" w:cs="Times New Roman"/>
          <w:sz w:val="24"/>
          <w:szCs w:val="24"/>
        </w:rPr>
        <w:t>,</w:t>
      </w:r>
      <w:r w:rsidRPr="0011329B">
        <w:rPr>
          <w:rFonts w:ascii="Times New Roman" w:hAnsi="Times New Roman" w:cs="Times New Roman"/>
          <w:sz w:val="24"/>
          <w:szCs w:val="24"/>
        </w:rPr>
        <w:t xml:space="preserve"> </w:t>
      </w:r>
      <w:r w:rsidRPr="00257847">
        <w:rPr>
          <w:rFonts w:ascii="Times New Roman" w:hAnsi="Times New Roman" w:cs="Times New Roman"/>
          <w:i/>
          <w:sz w:val="24"/>
          <w:szCs w:val="24"/>
        </w:rPr>
        <w:t>36</w:t>
      </w:r>
      <w:r w:rsidRPr="0011329B">
        <w:rPr>
          <w:rFonts w:ascii="Times New Roman" w:hAnsi="Times New Roman" w:cs="Times New Roman"/>
          <w:sz w:val="24"/>
          <w:szCs w:val="24"/>
        </w:rPr>
        <w:t>(2)</w:t>
      </w:r>
      <w:r w:rsidR="00257847">
        <w:rPr>
          <w:rFonts w:ascii="Times New Roman" w:hAnsi="Times New Roman" w:cs="Times New Roman"/>
          <w:sz w:val="24"/>
          <w:szCs w:val="24"/>
        </w:rPr>
        <w:t>,</w:t>
      </w:r>
      <w:r w:rsidRPr="0011329B">
        <w:rPr>
          <w:rFonts w:ascii="Times New Roman" w:hAnsi="Times New Roman" w:cs="Times New Roman"/>
          <w:sz w:val="24"/>
          <w:szCs w:val="24"/>
        </w:rPr>
        <w:t xml:space="preserve"> 159-171.</w:t>
      </w:r>
      <w:r w:rsidR="00491D7F" w:rsidRPr="00491D7F">
        <w:rPr>
          <w:rFonts w:ascii="Times New Roman" w:hAnsi="Times New Roman" w:cs="Times New Roman"/>
          <w:sz w:val="24"/>
          <w:szCs w:val="24"/>
        </w:rPr>
        <w:t xml:space="preserve"> </w:t>
      </w:r>
    </w:p>
    <w:p w:rsidR="00491D7F" w:rsidRDefault="00491D7F" w:rsidP="00C03A38">
      <w:pPr>
        <w:pStyle w:val="NoSpacing"/>
        <w:suppressAutoHyphens w:val="0"/>
        <w:spacing w:after="0" w:line="240" w:lineRule="auto"/>
        <w:ind w:leftChars="0" w:left="567" w:firstLineChars="0" w:hanging="568"/>
        <w:contextualSpacing/>
        <w:jc w:val="both"/>
        <w:textDirection w:val="lrTb"/>
        <w:textAlignment w:val="auto"/>
        <w:outlineLvl w:val="9"/>
        <w:rPr>
          <w:rFonts w:ascii="Times New Roman" w:hAnsi="Times New Roman" w:cs="Times New Roman"/>
          <w:sz w:val="24"/>
          <w:szCs w:val="24"/>
        </w:rPr>
      </w:pPr>
      <w:r w:rsidRPr="0011329B">
        <w:rPr>
          <w:rFonts w:ascii="Times New Roman" w:hAnsi="Times New Roman" w:cs="Times New Roman"/>
          <w:sz w:val="24"/>
          <w:szCs w:val="24"/>
        </w:rPr>
        <w:t xml:space="preserve">Fryer Jr., R.G. &amp; Holden, </w:t>
      </w:r>
      <w:proofErr w:type="gramStart"/>
      <w:r w:rsidRPr="0011329B">
        <w:rPr>
          <w:rFonts w:ascii="Times New Roman" w:hAnsi="Times New Roman" w:cs="Times New Roman"/>
          <w:sz w:val="24"/>
          <w:szCs w:val="24"/>
        </w:rPr>
        <w:t>R..</w:t>
      </w:r>
      <w:proofErr w:type="gramEnd"/>
      <w:r w:rsidRPr="0011329B">
        <w:rPr>
          <w:rFonts w:ascii="Times New Roman" w:hAnsi="Times New Roman" w:cs="Times New Roman"/>
          <w:sz w:val="24"/>
          <w:szCs w:val="24"/>
        </w:rPr>
        <w:t xml:space="preserve"> (2011). Measuring the Compactness of Political Districting Plans. </w:t>
      </w:r>
      <w:r w:rsidRPr="00491D7F">
        <w:rPr>
          <w:rFonts w:ascii="Times New Roman" w:hAnsi="Times New Roman" w:cs="Times New Roman"/>
          <w:i/>
          <w:sz w:val="24"/>
          <w:szCs w:val="24"/>
        </w:rPr>
        <w:t>The Journal of Law &amp; Economics</w:t>
      </w:r>
      <w:r w:rsidRPr="0011329B">
        <w:rPr>
          <w:rFonts w:ascii="Times New Roman" w:hAnsi="Times New Roman" w:cs="Times New Roman"/>
          <w:sz w:val="24"/>
          <w:szCs w:val="24"/>
        </w:rPr>
        <w:t>. 54(3, August 2011): 493-535.</w:t>
      </w:r>
      <w:r w:rsidRPr="00491D7F">
        <w:rPr>
          <w:rFonts w:ascii="Times New Roman" w:hAnsi="Times New Roman" w:cs="Times New Roman"/>
          <w:sz w:val="24"/>
          <w:szCs w:val="24"/>
        </w:rPr>
        <w:t xml:space="preserve"> </w:t>
      </w:r>
    </w:p>
    <w:p w:rsidR="00BF7CF0" w:rsidRDefault="00BF7CF0" w:rsidP="00C03A38">
      <w:pPr>
        <w:pStyle w:val="NoSpacing"/>
        <w:suppressAutoHyphens w:val="0"/>
        <w:spacing w:after="0" w:line="240" w:lineRule="auto"/>
        <w:ind w:leftChars="0" w:firstLineChars="0" w:firstLine="0"/>
        <w:contextualSpacing/>
        <w:jc w:val="both"/>
        <w:textDirection w:val="lrTb"/>
        <w:textAlignment w:val="auto"/>
        <w:outlineLvl w:val="9"/>
        <w:rPr>
          <w:rFonts w:ascii="Times New Roman" w:hAnsi="Times New Roman" w:cs="Times New Roman"/>
          <w:sz w:val="24"/>
          <w:szCs w:val="24"/>
        </w:rPr>
      </w:pPr>
      <w:r w:rsidRPr="003D7365">
        <w:rPr>
          <w:rFonts w:ascii="Times New Roman" w:hAnsi="Times New Roman" w:cs="Times New Roman"/>
          <w:sz w:val="24"/>
          <w:szCs w:val="24"/>
        </w:rPr>
        <w:t>Glassner, M.I</w:t>
      </w:r>
      <w:r>
        <w:rPr>
          <w:rFonts w:ascii="Times New Roman" w:hAnsi="Times New Roman" w:cs="Times New Roman"/>
          <w:sz w:val="24"/>
          <w:szCs w:val="24"/>
        </w:rPr>
        <w:t>.</w:t>
      </w:r>
      <w:r w:rsidRPr="003D7365">
        <w:rPr>
          <w:rFonts w:ascii="Times New Roman" w:hAnsi="Times New Roman" w:cs="Times New Roman"/>
          <w:sz w:val="24"/>
          <w:szCs w:val="24"/>
        </w:rPr>
        <w:t xml:space="preserve"> (1993)</w:t>
      </w:r>
      <w:r>
        <w:rPr>
          <w:rFonts w:ascii="Times New Roman" w:hAnsi="Times New Roman" w:cs="Times New Roman"/>
          <w:sz w:val="24"/>
          <w:szCs w:val="24"/>
        </w:rPr>
        <w:t xml:space="preserve">. </w:t>
      </w:r>
      <w:r w:rsidRPr="00BF7CF0">
        <w:rPr>
          <w:rFonts w:ascii="Times New Roman" w:hAnsi="Times New Roman" w:cs="Times New Roman"/>
          <w:i/>
          <w:sz w:val="24"/>
          <w:szCs w:val="24"/>
        </w:rPr>
        <w:t>Political Geography</w:t>
      </w:r>
      <w:r>
        <w:rPr>
          <w:rFonts w:ascii="Times New Roman" w:hAnsi="Times New Roman" w:cs="Times New Roman"/>
          <w:sz w:val="24"/>
          <w:szCs w:val="24"/>
        </w:rPr>
        <w:t>.</w:t>
      </w:r>
      <w:r w:rsidRPr="003D7365">
        <w:rPr>
          <w:rFonts w:ascii="Times New Roman" w:hAnsi="Times New Roman" w:cs="Times New Roman"/>
          <w:sz w:val="24"/>
          <w:szCs w:val="24"/>
        </w:rPr>
        <w:t xml:space="preserve"> New York</w:t>
      </w:r>
      <w:r>
        <w:rPr>
          <w:rFonts w:ascii="Times New Roman" w:hAnsi="Times New Roman" w:cs="Times New Roman"/>
          <w:sz w:val="24"/>
          <w:szCs w:val="24"/>
        </w:rPr>
        <w:t>: John</w:t>
      </w:r>
      <w:r w:rsidRPr="003D7365">
        <w:rPr>
          <w:rFonts w:ascii="Times New Roman" w:hAnsi="Times New Roman" w:cs="Times New Roman"/>
          <w:sz w:val="24"/>
          <w:szCs w:val="24"/>
        </w:rPr>
        <w:t xml:space="preserve"> Wiley</w:t>
      </w:r>
      <w:r>
        <w:rPr>
          <w:rFonts w:ascii="Times New Roman" w:hAnsi="Times New Roman" w:cs="Times New Roman"/>
          <w:sz w:val="24"/>
          <w:szCs w:val="24"/>
        </w:rPr>
        <w:t>.</w:t>
      </w:r>
    </w:p>
    <w:p w:rsidR="009F01B7" w:rsidRPr="00D750A3" w:rsidRDefault="009F01B7" w:rsidP="00C03A38">
      <w:pPr>
        <w:pStyle w:val="NoSpacing"/>
        <w:spacing w:after="0" w:line="240" w:lineRule="auto"/>
        <w:ind w:left="567" w:hangingChars="237" w:hanging="569"/>
        <w:contextualSpacing/>
        <w:jc w:val="both"/>
        <w:rPr>
          <w:rFonts w:ascii="Times New Roman" w:hAnsi="Times New Roman" w:cs="Times New Roman"/>
          <w:sz w:val="24"/>
          <w:szCs w:val="24"/>
        </w:rPr>
      </w:pPr>
      <w:r w:rsidRPr="00D750A3">
        <w:rPr>
          <w:rFonts w:ascii="Times New Roman" w:hAnsi="Times New Roman" w:cs="Times New Roman"/>
          <w:sz w:val="24"/>
          <w:szCs w:val="24"/>
        </w:rPr>
        <w:lastRenderedPageBreak/>
        <w:t xml:space="preserve">Hazeeq Hashim. (2015). Pengundi menggelembung siapa untung, siapa </w:t>
      </w:r>
      <w:proofErr w:type="gramStart"/>
      <w:r w:rsidRPr="00D750A3">
        <w:rPr>
          <w:rFonts w:ascii="Times New Roman" w:hAnsi="Times New Roman" w:cs="Times New Roman"/>
          <w:sz w:val="24"/>
          <w:szCs w:val="24"/>
        </w:rPr>
        <w:t>rugi?.</w:t>
      </w:r>
      <w:proofErr w:type="gramEnd"/>
      <w:r w:rsidR="00257847">
        <w:rPr>
          <w:rFonts w:ascii="Times New Roman" w:hAnsi="Times New Roman" w:cs="Times New Roman"/>
          <w:sz w:val="24"/>
          <w:szCs w:val="24"/>
        </w:rPr>
        <w:t xml:space="preserve"> </w:t>
      </w:r>
      <w:r w:rsidRPr="00D750A3">
        <w:rPr>
          <w:rFonts w:ascii="Times New Roman" w:hAnsi="Times New Roman" w:cs="Times New Roman"/>
          <w:i/>
          <w:sz w:val="24"/>
          <w:szCs w:val="24"/>
        </w:rPr>
        <w:t>Dewan Masyarakat</w:t>
      </w:r>
      <w:r w:rsidRPr="00D750A3">
        <w:rPr>
          <w:rFonts w:ascii="Times New Roman" w:hAnsi="Times New Roman" w:cs="Times New Roman"/>
          <w:sz w:val="24"/>
          <w:szCs w:val="24"/>
        </w:rPr>
        <w:t>. Bil 1/2015.</w:t>
      </w:r>
    </w:p>
    <w:p w:rsidR="002303D6" w:rsidRDefault="002303D6" w:rsidP="00C03A38">
      <w:pPr>
        <w:pStyle w:val="NoSpacing"/>
        <w:suppressAutoHyphens w:val="0"/>
        <w:spacing w:after="0" w:line="240" w:lineRule="auto"/>
        <w:ind w:leftChars="0" w:left="567" w:firstLineChars="0" w:hanging="568"/>
        <w:contextualSpacing/>
        <w:jc w:val="both"/>
        <w:textDirection w:val="lrTb"/>
        <w:textAlignment w:val="auto"/>
        <w:outlineLvl w:val="9"/>
        <w:rPr>
          <w:rFonts w:ascii="Times New Roman" w:hAnsi="Times New Roman" w:cs="Times New Roman"/>
          <w:sz w:val="24"/>
          <w:szCs w:val="24"/>
        </w:rPr>
      </w:pPr>
      <w:r w:rsidRPr="002303D6">
        <w:rPr>
          <w:rFonts w:ascii="Times New Roman" w:hAnsi="Times New Roman" w:cs="Times New Roman"/>
          <w:sz w:val="24"/>
          <w:szCs w:val="24"/>
        </w:rPr>
        <w:t xml:space="preserve">Ismail Kassim. </w:t>
      </w:r>
      <w:r>
        <w:rPr>
          <w:rFonts w:ascii="Times New Roman" w:hAnsi="Times New Roman" w:cs="Times New Roman"/>
          <w:sz w:val="24"/>
          <w:szCs w:val="24"/>
        </w:rPr>
        <w:t>(</w:t>
      </w:r>
      <w:r w:rsidRPr="002303D6">
        <w:rPr>
          <w:rFonts w:ascii="Times New Roman" w:hAnsi="Times New Roman" w:cs="Times New Roman"/>
          <w:sz w:val="24"/>
          <w:szCs w:val="24"/>
        </w:rPr>
        <w:t>1979</w:t>
      </w:r>
      <w:r>
        <w:rPr>
          <w:rFonts w:ascii="Times New Roman" w:hAnsi="Times New Roman" w:cs="Times New Roman"/>
          <w:sz w:val="24"/>
          <w:szCs w:val="24"/>
        </w:rPr>
        <w:t>)</w:t>
      </w:r>
      <w:r w:rsidRPr="002303D6">
        <w:rPr>
          <w:rFonts w:ascii="Times New Roman" w:hAnsi="Times New Roman" w:cs="Times New Roman"/>
          <w:sz w:val="24"/>
          <w:szCs w:val="24"/>
        </w:rPr>
        <w:t xml:space="preserve">. </w:t>
      </w:r>
      <w:r w:rsidRPr="002303D6">
        <w:rPr>
          <w:rFonts w:ascii="Times New Roman" w:hAnsi="Times New Roman" w:cs="Times New Roman"/>
          <w:i/>
          <w:sz w:val="24"/>
          <w:szCs w:val="24"/>
        </w:rPr>
        <w:t>Race, Politics and Moderation: A Study of the Malaysian Electoral Process</w:t>
      </w:r>
      <w:r w:rsidRPr="002303D6">
        <w:rPr>
          <w:rFonts w:ascii="Times New Roman" w:hAnsi="Times New Roman" w:cs="Times New Roman"/>
          <w:sz w:val="24"/>
          <w:szCs w:val="24"/>
        </w:rPr>
        <w:t>. Singapore: Times Books International</w:t>
      </w:r>
      <w:r>
        <w:rPr>
          <w:rFonts w:ascii="Times New Roman" w:hAnsi="Times New Roman" w:cs="Times New Roman"/>
          <w:sz w:val="24"/>
          <w:szCs w:val="24"/>
        </w:rPr>
        <w:t>.</w:t>
      </w:r>
    </w:p>
    <w:p w:rsidR="00897A0E" w:rsidRDefault="009F01B7" w:rsidP="00C03A38">
      <w:pPr>
        <w:pStyle w:val="NoSpacing"/>
        <w:spacing w:after="0" w:line="240" w:lineRule="auto"/>
        <w:ind w:left="567" w:hangingChars="237" w:hanging="569"/>
        <w:contextualSpacing/>
        <w:jc w:val="both"/>
        <w:rPr>
          <w:rFonts w:ascii="Times New Roman" w:hAnsi="Times New Roman" w:cs="Times New Roman"/>
          <w:sz w:val="24"/>
          <w:szCs w:val="24"/>
        </w:rPr>
      </w:pPr>
      <w:r w:rsidRPr="009F01B7">
        <w:rPr>
          <w:rFonts w:ascii="Times New Roman" w:hAnsi="Times New Roman" w:cs="Times New Roman"/>
          <w:sz w:val="24"/>
          <w:szCs w:val="24"/>
        </w:rPr>
        <w:t>Junaidi Awang Besar, Mohd Faidz Mohd Zain</w:t>
      </w:r>
      <w:r w:rsidR="00257847">
        <w:rPr>
          <w:rFonts w:ascii="Times New Roman" w:hAnsi="Times New Roman" w:cs="Times New Roman"/>
          <w:sz w:val="24"/>
          <w:szCs w:val="24"/>
        </w:rPr>
        <w:t>,</w:t>
      </w:r>
      <w:r w:rsidRPr="009F01B7">
        <w:rPr>
          <w:rFonts w:ascii="Times New Roman" w:hAnsi="Times New Roman" w:cs="Times New Roman"/>
          <w:sz w:val="24"/>
          <w:szCs w:val="24"/>
        </w:rPr>
        <w:t xml:space="preserve"> &amp; Novel Lynd</w:t>
      </w:r>
      <w:r>
        <w:rPr>
          <w:rFonts w:ascii="Times New Roman" w:hAnsi="Times New Roman" w:cs="Times New Roman"/>
          <w:sz w:val="24"/>
          <w:szCs w:val="24"/>
        </w:rPr>
        <w:t>on. (2015</w:t>
      </w:r>
      <w:r w:rsidRPr="009F01B7">
        <w:rPr>
          <w:rFonts w:ascii="Times New Roman" w:hAnsi="Times New Roman" w:cs="Times New Roman"/>
          <w:sz w:val="24"/>
          <w:szCs w:val="24"/>
        </w:rPr>
        <w:t xml:space="preserve">). Impak sosio-ekonomi dan politik persempadanan semula bahagian pilihan raya Negeri Sarawak. </w:t>
      </w:r>
      <w:r w:rsidRPr="009F01B7">
        <w:rPr>
          <w:rFonts w:ascii="Times New Roman" w:hAnsi="Times New Roman" w:cs="Times New Roman"/>
          <w:i/>
          <w:sz w:val="24"/>
          <w:szCs w:val="24"/>
        </w:rPr>
        <w:t>Geografia</w:t>
      </w:r>
      <w:r w:rsidR="00257847">
        <w:rPr>
          <w:rFonts w:ascii="Times New Roman" w:hAnsi="Times New Roman" w:cs="Times New Roman"/>
          <w:i/>
          <w:sz w:val="24"/>
          <w:szCs w:val="24"/>
        </w:rPr>
        <w:t>-</w:t>
      </w:r>
      <w:r w:rsidRPr="009F01B7">
        <w:rPr>
          <w:rFonts w:ascii="Times New Roman" w:hAnsi="Times New Roman" w:cs="Times New Roman"/>
          <w:i/>
          <w:sz w:val="24"/>
          <w:szCs w:val="24"/>
        </w:rPr>
        <w:t>Malaysia Journal of Society and Space</w:t>
      </w:r>
      <w:r w:rsidR="00257847">
        <w:rPr>
          <w:rFonts w:ascii="Times New Roman" w:hAnsi="Times New Roman" w:cs="Times New Roman"/>
          <w:sz w:val="24"/>
          <w:szCs w:val="24"/>
        </w:rPr>
        <w:t>,</w:t>
      </w:r>
      <w:r w:rsidRPr="009F01B7">
        <w:rPr>
          <w:rFonts w:ascii="Times New Roman" w:hAnsi="Times New Roman" w:cs="Times New Roman"/>
          <w:sz w:val="24"/>
          <w:szCs w:val="24"/>
        </w:rPr>
        <w:t xml:space="preserve"> </w:t>
      </w:r>
      <w:r w:rsidRPr="00257847">
        <w:rPr>
          <w:rFonts w:ascii="Times New Roman" w:hAnsi="Times New Roman" w:cs="Times New Roman"/>
          <w:i/>
          <w:sz w:val="24"/>
          <w:szCs w:val="24"/>
        </w:rPr>
        <w:t>8</w:t>
      </w:r>
      <w:r w:rsidRPr="009F01B7">
        <w:rPr>
          <w:rFonts w:ascii="Times New Roman" w:hAnsi="Times New Roman" w:cs="Times New Roman"/>
          <w:sz w:val="24"/>
          <w:szCs w:val="24"/>
        </w:rPr>
        <w:t>(7)</w:t>
      </w:r>
      <w:r w:rsidR="00257847">
        <w:rPr>
          <w:rFonts w:ascii="Times New Roman" w:hAnsi="Times New Roman" w:cs="Times New Roman"/>
          <w:sz w:val="24"/>
          <w:szCs w:val="24"/>
        </w:rPr>
        <w:t>,</w:t>
      </w:r>
      <w:r w:rsidRPr="009F01B7">
        <w:rPr>
          <w:rFonts w:ascii="Times New Roman" w:hAnsi="Times New Roman" w:cs="Times New Roman"/>
          <w:sz w:val="24"/>
          <w:szCs w:val="24"/>
        </w:rPr>
        <w:t xml:space="preserve"> 1-12.</w:t>
      </w:r>
    </w:p>
    <w:p w:rsidR="00897A0E" w:rsidRPr="009F01B7" w:rsidRDefault="00897A0E" w:rsidP="00C03A38">
      <w:pPr>
        <w:pStyle w:val="NoSpacing"/>
        <w:spacing w:after="0" w:line="240" w:lineRule="auto"/>
        <w:ind w:left="567" w:hangingChars="237" w:hanging="569"/>
        <w:contextualSpacing/>
        <w:jc w:val="both"/>
        <w:rPr>
          <w:rFonts w:ascii="Times New Roman" w:hAnsi="Times New Roman" w:cs="Times New Roman"/>
          <w:sz w:val="24"/>
          <w:szCs w:val="24"/>
        </w:rPr>
      </w:pPr>
      <w:r w:rsidRPr="00897A0E">
        <w:rPr>
          <w:rFonts w:ascii="Times New Roman" w:hAnsi="Times New Roman" w:cs="Times New Roman"/>
          <w:sz w:val="24"/>
          <w:szCs w:val="24"/>
        </w:rPr>
        <w:t>Junaidi Awang Besar, Mohd Fuad Mat Jali, Rosmadi Fau</w:t>
      </w:r>
      <w:r>
        <w:rPr>
          <w:rFonts w:ascii="Times New Roman" w:hAnsi="Times New Roman" w:cs="Times New Roman"/>
          <w:sz w:val="24"/>
          <w:szCs w:val="24"/>
        </w:rPr>
        <w:t>zi, Amer Saifude Ghazali. (2012a</w:t>
      </w:r>
      <w:r w:rsidRPr="00897A0E">
        <w:rPr>
          <w:rFonts w:ascii="Times New Roman" w:hAnsi="Times New Roman" w:cs="Times New Roman"/>
          <w:sz w:val="24"/>
          <w:szCs w:val="24"/>
        </w:rPr>
        <w:t>). Pengaruh gerrymandering terhadap pola pengundian di kawasan dewan undangan negeri (DUN) Kajang dan Bangi, Malaysia.</w:t>
      </w:r>
      <w:r w:rsidR="00257847">
        <w:rPr>
          <w:rFonts w:ascii="Times New Roman" w:hAnsi="Times New Roman" w:cs="Times New Roman"/>
          <w:sz w:val="24"/>
          <w:szCs w:val="24"/>
        </w:rPr>
        <w:t xml:space="preserve"> </w:t>
      </w:r>
      <w:r w:rsidR="00257847">
        <w:rPr>
          <w:rFonts w:ascii="Times New Roman" w:hAnsi="Times New Roman" w:cs="Times New Roman"/>
          <w:i/>
          <w:sz w:val="24"/>
          <w:szCs w:val="24"/>
        </w:rPr>
        <w:t>Geografia-</w:t>
      </w:r>
      <w:r w:rsidRPr="00897A0E">
        <w:rPr>
          <w:rFonts w:ascii="Times New Roman" w:hAnsi="Times New Roman" w:cs="Times New Roman"/>
          <w:i/>
          <w:sz w:val="24"/>
          <w:szCs w:val="24"/>
        </w:rPr>
        <w:t>Malaysia Journal of Society and Space</w:t>
      </w:r>
      <w:r w:rsidRPr="00897A0E">
        <w:rPr>
          <w:rFonts w:ascii="Times New Roman" w:hAnsi="Times New Roman" w:cs="Times New Roman"/>
          <w:sz w:val="24"/>
          <w:szCs w:val="24"/>
        </w:rPr>
        <w:t xml:space="preserve">, </w:t>
      </w:r>
      <w:r w:rsidRPr="00257847">
        <w:rPr>
          <w:rFonts w:ascii="Times New Roman" w:hAnsi="Times New Roman" w:cs="Times New Roman"/>
          <w:i/>
          <w:sz w:val="24"/>
          <w:szCs w:val="24"/>
        </w:rPr>
        <w:t>8</w:t>
      </w:r>
      <w:r w:rsidRPr="00897A0E">
        <w:rPr>
          <w:rFonts w:ascii="Times New Roman" w:hAnsi="Times New Roman" w:cs="Times New Roman"/>
          <w:sz w:val="24"/>
          <w:szCs w:val="24"/>
        </w:rPr>
        <w:t>(7)</w:t>
      </w:r>
      <w:r w:rsidR="00257847">
        <w:rPr>
          <w:rFonts w:ascii="Times New Roman" w:hAnsi="Times New Roman" w:cs="Times New Roman"/>
          <w:sz w:val="24"/>
          <w:szCs w:val="24"/>
        </w:rPr>
        <w:t>,</w:t>
      </w:r>
      <w:r w:rsidRPr="00897A0E">
        <w:rPr>
          <w:rFonts w:ascii="Times New Roman" w:hAnsi="Times New Roman" w:cs="Times New Roman"/>
          <w:sz w:val="24"/>
          <w:szCs w:val="24"/>
        </w:rPr>
        <w:t xml:space="preserve"> 1-12.</w:t>
      </w:r>
    </w:p>
    <w:p w:rsidR="001906C8" w:rsidRDefault="006823C2" w:rsidP="00C03A38">
      <w:pPr>
        <w:pStyle w:val="NoSpacing"/>
        <w:spacing w:after="0" w:line="240" w:lineRule="auto"/>
        <w:ind w:leftChars="0" w:left="567" w:firstLineChars="0" w:hanging="568"/>
        <w:contextualSpacing/>
        <w:jc w:val="both"/>
        <w:rPr>
          <w:rFonts w:ascii="Times New Roman" w:hAnsi="Times New Roman" w:cs="Times New Roman"/>
          <w:sz w:val="24"/>
          <w:szCs w:val="24"/>
        </w:rPr>
      </w:pPr>
      <w:r w:rsidRPr="006823C2">
        <w:rPr>
          <w:rFonts w:ascii="Times New Roman" w:hAnsi="Times New Roman" w:cs="Times New Roman"/>
          <w:sz w:val="24"/>
          <w:szCs w:val="24"/>
        </w:rPr>
        <w:t>Junaidi Awang Besar, Mohd Fuad Mat Jali, Rosmadi Fau</w:t>
      </w:r>
      <w:r>
        <w:rPr>
          <w:rFonts w:ascii="Times New Roman" w:hAnsi="Times New Roman" w:cs="Times New Roman"/>
          <w:sz w:val="24"/>
          <w:szCs w:val="24"/>
        </w:rPr>
        <w:t xml:space="preserve">zi, </w:t>
      </w:r>
      <w:r w:rsidR="00257847">
        <w:rPr>
          <w:rFonts w:ascii="Times New Roman" w:hAnsi="Times New Roman" w:cs="Times New Roman"/>
          <w:sz w:val="24"/>
          <w:szCs w:val="24"/>
        </w:rPr>
        <w:t xml:space="preserve">&amp; </w:t>
      </w:r>
      <w:r>
        <w:rPr>
          <w:rFonts w:ascii="Times New Roman" w:hAnsi="Times New Roman" w:cs="Times New Roman"/>
          <w:sz w:val="24"/>
          <w:szCs w:val="24"/>
        </w:rPr>
        <w:t>Amer Saifude Ghazali. (2012</w:t>
      </w:r>
      <w:r w:rsidR="00897A0E">
        <w:rPr>
          <w:rFonts w:ascii="Times New Roman" w:hAnsi="Times New Roman" w:cs="Times New Roman"/>
          <w:sz w:val="24"/>
          <w:szCs w:val="24"/>
        </w:rPr>
        <w:t>b</w:t>
      </w:r>
      <w:r w:rsidRPr="006823C2">
        <w:rPr>
          <w:rFonts w:ascii="Times New Roman" w:hAnsi="Times New Roman" w:cs="Times New Roman"/>
          <w:sz w:val="24"/>
          <w:szCs w:val="24"/>
        </w:rPr>
        <w:t xml:space="preserve">). Persempadanan semula kawasan pilihan raya 2003 dan impaknya kepada pilihan raya umum (PRU) 2008 di kawasan dewan undangan negeri (DUN) Kajang dan Bangi, Selangor. </w:t>
      </w:r>
      <w:r w:rsidRPr="006823C2">
        <w:rPr>
          <w:rFonts w:ascii="Times New Roman" w:hAnsi="Times New Roman" w:cs="Times New Roman"/>
          <w:i/>
          <w:sz w:val="24"/>
          <w:szCs w:val="24"/>
        </w:rPr>
        <w:t>e-Bangi: Journal of Social Sciences and Humanities</w:t>
      </w:r>
      <w:r w:rsidR="00257847">
        <w:rPr>
          <w:rFonts w:ascii="Times New Roman" w:hAnsi="Times New Roman" w:cs="Times New Roman"/>
          <w:sz w:val="24"/>
          <w:szCs w:val="24"/>
        </w:rPr>
        <w:t>,</w:t>
      </w:r>
      <w:r>
        <w:rPr>
          <w:rFonts w:ascii="Times New Roman" w:hAnsi="Times New Roman" w:cs="Times New Roman"/>
          <w:sz w:val="24"/>
          <w:szCs w:val="24"/>
        </w:rPr>
        <w:t xml:space="preserve"> </w:t>
      </w:r>
      <w:r w:rsidRPr="00257847">
        <w:rPr>
          <w:rFonts w:ascii="Times New Roman" w:hAnsi="Times New Roman" w:cs="Times New Roman"/>
          <w:i/>
          <w:sz w:val="24"/>
          <w:szCs w:val="24"/>
        </w:rPr>
        <w:t>7</w:t>
      </w:r>
      <w:r w:rsidRPr="006823C2">
        <w:rPr>
          <w:rFonts w:ascii="Times New Roman" w:hAnsi="Times New Roman" w:cs="Times New Roman"/>
          <w:sz w:val="24"/>
          <w:szCs w:val="24"/>
        </w:rPr>
        <w:t>(2)</w:t>
      </w:r>
      <w:r w:rsidR="00257847">
        <w:rPr>
          <w:rFonts w:ascii="Times New Roman" w:hAnsi="Times New Roman" w:cs="Times New Roman"/>
          <w:sz w:val="24"/>
          <w:szCs w:val="24"/>
        </w:rPr>
        <w:t>,</w:t>
      </w:r>
      <w:r w:rsidRPr="006823C2">
        <w:rPr>
          <w:rFonts w:ascii="Times New Roman" w:hAnsi="Times New Roman" w:cs="Times New Roman"/>
          <w:sz w:val="24"/>
          <w:szCs w:val="24"/>
        </w:rPr>
        <w:t xml:space="preserve"> 200-224.</w:t>
      </w:r>
    </w:p>
    <w:p w:rsidR="001906C8" w:rsidRDefault="001906C8" w:rsidP="00C03A38">
      <w:pPr>
        <w:pStyle w:val="NoSpacing"/>
        <w:spacing w:after="0" w:line="240" w:lineRule="auto"/>
        <w:ind w:leftChars="0" w:left="567" w:firstLineChars="0" w:hanging="568"/>
        <w:contextualSpacing/>
        <w:jc w:val="both"/>
        <w:rPr>
          <w:rFonts w:ascii="Times New Roman" w:hAnsi="Times New Roman" w:cs="Times New Roman"/>
          <w:sz w:val="24"/>
          <w:szCs w:val="24"/>
        </w:rPr>
      </w:pPr>
      <w:r w:rsidRPr="001906C8">
        <w:rPr>
          <w:rFonts w:ascii="Times New Roman" w:hAnsi="Times New Roman" w:cs="Times New Roman"/>
          <w:sz w:val="24"/>
          <w:szCs w:val="24"/>
        </w:rPr>
        <w:t xml:space="preserve">Junaidi Awang Besar, Mazlan Ali, Rosmadi Fauzi, Mohd </w:t>
      </w:r>
      <w:proofErr w:type="gramStart"/>
      <w:r w:rsidRPr="001906C8">
        <w:rPr>
          <w:rFonts w:ascii="Times New Roman" w:hAnsi="Times New Roman" w:cs="Times New Roman"/>
          <w:sz w:val="24"/>
          <w:szCs w:val="24"/>
        </w:rPr>
        <w:t>Nor</w:t>
      </w:r>
      <w:proofErr w:type="gramEnd"/>
      <w:r w:rsidRPr="001906C8">
        <w:rPr>
          <w:rFonts w:ascii="Times New Roman" w:hAnsi="Times New Roman" w:cs="Times New Roman"/>
          <w:sz w:val="24"/>
          <w:szCs w:val="24"/>
        </w:rPr>
        <w:t xml:space="preserve"> Shahizan Ali, Handika Wira Mohd Fauzir &amp; Mohd Syukri Zainuddin. (2017</w:t>
      </w:r>
      <w:r>
        <w:rPr>
          <w:rFonts w:ascii="Times New Roman" w:hAnsi="Times New Roman" w:cs="Times New Roman"/>
          <w:sz w:val="24"/>
          <w:szCs w:val="24"/>
        </w:rPr>
        <w:t>a</w:t>
      </w:r>
      <w:r w:rsidRPr="001906C8">
        <w:rPr>
          <w:rFonts w:ascii="Times New Roman" w:hAnsi="Times New Roman" w:cs="Times New Roman"/>
          <w:sz w:val="24"/>
          <w:szCs w:val="24"/>
        </w:rPr>
        <w:t xml:space="preserve">). Kajian impak persempadanan semula bahagian pilihan raya 2016 di Kawasan Parlimen Serdang dan Hulu Langat Dengan menggunakan pendekatan pemetaan Geographic Information Systems (GIS). </w:t>
      </w:r>
      <w:r w:rsidRPr="001906C8">
        <w:rPr>
          <w:rFonts w:ascii="Times New Roman" w:hAnsi="Times New Roman" w:cs="Times New Roman"/>
          <w:i/>
          <w:sz w:val="24"/>
          <w:szCs w:val="24"/>
        </w:rPr>
        <w:t xml:space="preserve">International Seminar On Islam, Culture </w:t>
      </w:r>
      <w:proofErr w:type="gramStart"/>
      <w:r w:rsidRPr="001906C8">
        <w:rPr>
          <w:rFonts w:ascii="Times New Roman" w:hAnsi="Times New Roman" w:cs="Times New Roman"/>
          <w:i/>
          <w:sz w:val="24"/>
          <w:szCs w:val="24"/>
        </w:rPr>
        <w:t>And</w:t>
      </w:r>
      <w:proofErr w:type="gramEnd"/>
      <w:r w:rsidRPr="001906C8">
        <w:rPr>
          <w:rFonts w:ascii="Times New Roman" w:hAnsi="Times New Roman" w:cs="Times New Roman"/>
          <w:i/>
          <w:sz w:val="24"/>
          <w:szCs w:val="24"/>
        </w:rPr>
        <w:t xml:space="preserve"> Heritage: Socio-Political And Economic Issues (ISICH 17).</w:t>
      </w:r>
      <w:r w:rsidRPr="001906C8">
        <w:rPr>
          <w:rFonts w:ascii="Times New Roman" w:hAnsi="Times New Roman" w:cs="Times New Roman"/>
          <w:sz w:val="24"/>
          <w:szCs w:val="24"/>
        </w:rPr>
        <w:t xml:space="preserve"> Universiti Utara Malaysia, Sintok, Kedah. Hosted and organized by: School of Languages, Civilisation and Philosophy, Collage of Art and Science, Universiti Utara Malaysia. 30-31 October.</w:t>
      </w:r>
    </w:p>
    <w:p w:rsidR="001610DA" w:rsidRPr="006823C2" w:rsidRDefault="001610DA" w:rsidP="00C03A38">
      <w:pPr>
        <w:pStyle w:val="NoSpacing"/>
        <w:spacing w:after="0" w:line="240" w:lineRule="auto"/>
        <w:ind w:leftChars="0" w:left="567" w:firstLineChars="0" w:hanging="567"/>
        <w:contextualSpacing/>
        <w:jc w:val="both"/>
        <w:rPr>
          <w:rFonts w:ascii="Times New Roman" w:hAnsi="Times New Roman" w:cs="Times New Roman"/>
          <w:sz w:val="24"/>
          <w:szCs w:val="24"/>
        </w:rPr>
      </w:pPr>
      <w:r>
        <w:rPr>
          <w:rFonts w:ascii="Times New Roman" w:hAnsi="Times New Roman" w:cs="Times New Roman"/>
          <w:sz w:val="24"/>
          <w:szCs w:val="24"/>
        </w:rPr>
        <w:t>Junaidi Awang Besar, Handika Wira Mohd Fauzir, Mohd Rodzi Abd Razak</w:t>
      </w:r>
      <w:r w:rsidR="00257847">
        <w:rPr>
          <w:rFonts w:ascii="Times New Roman" w:hAnsi="Times New Roman" w:cs="Times New Roman"/>
          <w:sz w:val="24"/>
          <w:szCs w:val="24"/>
        </w:rPr>
        <w:t>,</w:t>
      </w:r>
      <w:r>
        <w:rPr>
          <w:rFonts w:ascii="Times New Roman" w:hAnsi="Times New Roman" w:cs="Times New Roman"/>
          <w:sz w:val="24"/>
          <w:szCs w:val="24"/>
        </w:rPr>
        <w:t xml:space="preserve"> &amp; Ahmad Rizal Mohd Yusof. (2017</w:t>
      </w:r>
      <w:r w:rsidR="001906C8">
        <w:rPr>
          <w:rFonts w:ascii="Times New Roman" w:hAnsi="Times New Roman" w:cs="Times New Roman"/>
          <w:sz w:val="24"/>
          <w:szCs w:val="24"/>
        </w:rPr>
        <w:t>b</w:t>
      </w:r>
      <w:r>
        <w:rPr>
          <w:rFonts w:ascii="Times New Roman" w:hAnsi="Times New Roman" w:cs="Times New Roman"/>
          <w:sz w:val="24"/>
          <w:szCs w:val="24"/>
        </w:rPr>
        <w:t xml:space="preserve">). </w:t>
      </w:r>
      <w:r w:rsidRPr="001610DA">
        <w:rPr>
          <w:rFonts w:ascii="Times New Roman" w:hAnsi="Times New Roman" w:cs="Times New Roman"/>
          <w:sz w:val="24"/>
          <w:szCs w:val="24"/>
        </w:rPr>
        <w:t>Pandangan Terhadap Perubahan Persempadanan Bahagian Pilihan Raya di Kawasan Parlimen Hulu Langat dan Serdang, Selangor</w:t>
      </w:r>
      <w:r>
        <w:rPr>
          <w:rFonts w:ascii="Times New Roman" w:hAnsi="Times New Roman" w:cs="Times New Roman"/>
          <w:sz w:val="24"/>
          <w:szCs w:val="24"/>
        </w:rPr>
        <w:t xml:space="preserve">. </w:t>
      </w:r>
      <w:r w:rsidRPr="001610DA">
        <w:rPr>
          <w:rFonts w:ascii="Times New Roman" w:hAnsi="Times New Roman" w:cs="Times New Roman"/>
          <w:i/>
          <w:sz w:val="24"/>
          <w:szCs w:val="24"/>
        </w:rPr>
        <w:t>Geografi</w:t>
      </w:r>
      <w:r w:rsidR="00257847">
        <w:rPr>
          <w:rFonts w:ascii="Times New Roman" w:hAnsi="Times New Roman" w:cs="Times New Roman"/>
          <w:sz w:val="24"/>
          <w:szCs w:val="24"/>
        </w:rPr>
        <w:t>,</w:t>
      </w:r>
      <w:r>
        <w:rPr>
          <w:rFonts w:ascii="Times New Roman" w:hAnsi="Times New Roman" w:cs="Times New Roman"/>
          <w:sz w:val="24"/>
          <w:szCs w:val="24"/>
        </w:rPr>
        <w:t xml:space="preserve"> </w:t>
      </w:r>
      <w:r w:rsidRPr="00257847">
        <w:rPr>
          <w:rFonts w:ascii="Times New Roman" w:hAnsi="Times New Roman" w:cs="Times New Roman"/>
          <w:i/>
          <w:sz w:val="24"/>
          <w:szCs w:val="24"/>
        </w:rPr>
        <w:t>5</w:t>
      </w:r>
      <w:r>
        <w:rPr>
          <w:rFonts w:ascii="Times New Roman" w:hAnsi="Times New Roman" w:cs="Times New Roman"/>
          <w:sz w:val="24"/>
          <w:szCs w:val="24"/>
        </w:rPr>
        <w:t>(3) Special Issue</w:t>
      </w:r>
      <w:r w:rsidR="00257847">
        <w:rPr>
          <w:rFonts w:ascii="Times New Roman" w:hAnsi="Times New Roman" w:cs="Times New Roman"/>
          <w:sz w:val="24"/>
          <w:szCs w:val="24"/>
        </w:rPr>
        <w:t>,</w:t>
      </w:r>
      <w:r w:rsidRPr="001610DA">
        <w:rPr>
          <w:rFonts w:ascii="Times New Roman" w:hAnsi="Times New Roman" w:cs="Times New Roman"/>
          <w:sz w:val="24"/>
          <w:szCs w:val="24"/>
        </w:rPr>
        <w:t xml:space="preserve"> 95-111</w:t>
      </w:r>
      <w:r>
        <w:rPr>
          <w:rFonts w:ascii="Times New Roman" w:hAnsi="Times New Roman" w:cs="Times New Roman"/>
          <w:sz w:val="24"/>
          <w:szCs w:val="24"/>
        </w:rPr>
        <w:t>.</w:t>
      </w:r>
    </w:p>
    <w:p w:rsidR="002303D6" w:rsidRDefault="002303D6" w:rsidP="00C03A38">
      <w:pPr>
        <w:pStyle w:val="NoSpacing"/>
        <w:suppressAutoHyphens w:val="0"/>
        <w:spacing w:after="0" w:line="240" w:lineRule="auto"/>
        <w:ind w:leftChars="0" w:left="567" w:firstLineChars="0" w:hanging="568"/>
        <w:contextualSpacing/>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JUPEM. (2018).</w:t>
      </w:r>
      <w:r w:rsidRPr="003D7365">
        <w:rPr>
          <w:rFonts w:ascii="Times New Roman" w:hAnsi="Times New Roman" w:cs="Times New Roman"/>
          <w:sz w:val="24"/>
          <w:szCs w:val="24"/>
        </w:rPr>
        <w:t xml:space="preserve"> Pelan Pewartaan Bahagian Pilihan Raya Nege</w:t>
      </w:r>
      <w:r>
        <w:rPr>
          <w:rFonts w:ascii="Times New Roman" w:hAnsi="Times New Roman" w:cs="Times New Roman"/>
          <w:sz w:val="24"/>
          <w:szCs w:val="24"/>
        </w:rPr>
        <w:t>ri Kelantan. Kota Bharu: JUPEM.</w:t>
      </w:r>
    </w:p>
    <w:p w:rsidR="00491D7F" w:rsidRDefault="00491D7F" w:rsidP="00C03A38">
      <w:pPr>
        <w:pStyle w:val="NoSpacing"/>
        <w:suppressAutoHyphens w:val="0"/>
        <w:spacing w:after="0" w:line="240" w:lineRule="auto"/>
        <w:ind w:leftChars="0" w:left="567" w:firstLineChars="0" w:hanging="568"/>
        <w:contextualSpacing/>
        <w:jc w:val="both"/>
        <w:textDirection w:val="lrTb"/>
        <w:textAlignment w:val="auto"/>
        <w:outlineLvl w:val="9"/>
        <w:rPr>
          <w:rFonts w:ascii="Times New Roman" w:hAnsi="Times New Roman" w:cs="Times New Roman"/>
          <w:sz w:val="24"/>
          <w:szCs w:val="24"/>
        </w:rPr>
      </w:pPr>
      <w:r w:rsidRPr="00491D7F">
        <w:rPr>
          <w:rFonts w:ascii="Times New Roman" w:hAnsi="Times New Roman" w:cs="Times New Roman"/>
          <w:sz w:val="24"/>
          <w:szCs w:val="24"/>
        </w:rPr>
        <w:t>Leib</w:t>
      </w:r>
      <w:r>
        <w:rPr>
          <w:rFonts w:ascii="Times New Roman" w:hAnsi="Times New Roman" w:cs="Times New Roman"/>
          <w:sz w:val="24"/>
          <w:szCs w:val="24"/>
        </w:rPr>
        <w:t>, J.</w:t>
      </w:r>
      <w:r w:rsidR="00257847">
        <w:rPr>
          <w:rFonts w:ascii="Times New Roman" w:hAnsi="Times New Roman" w:cs="Times New Roman"/>
          <w:sz w:val="24"/>
          <w:szCs w:val="24"/>
        </w:rPr>
        <w:t>,</w:t>
      </w:r>
      <w:r>
        <w:rPr>
          <w:rFonts w:ascii="Times New Roman" w:hAnsi="Times New Roman" w:cs="Times New Roman"/>
          <w:sz w:val="24"/>
          <w:szCs w:val="24"/>
        </w:rPr>
        <w:t xml:space="preserve"> &amp; </w:t>
      </w:r>
      <w:r w:rsidRPr="00491D7F">
        <w:rPr>
          <w:rFonts w:ascii="Times New Roman" w:hAnsi="Times New Roman" w:cs="Times New Roman"/>
          <w:sz w:val="24"/>
          <w:szCs w:val="24"/>
        </w:rPr>
        <w:t>Quinton</w:t>
      </w:r>
      <w:r>
        <w:rPr>
          <w:rFonts w:ascii="Times New Roman" w:hAnsi="Times New Roman" w:cs="Times New Roman"/>
          <w:sz w:val="24"/>
          <w:szCs w:val="24"/>
        </w:rPr>
        <w:t xml:space="preserve">, N. (2016). </w:t>
      </w:r>
      <w:r w:rsidRPr="00491D7F">
        <w:rPr>
          <w:rFonts w:ascii="Times New Roman" w:hAnsi="Times New Roman" w:cs="Times New Roman"/>
          <w:sz w:val="24"/>
          <w:szCs w:val="24"/>
        </w:rPr>
        <w:t>On the Shores of the “Moribund Backwater</w:t>
      </w:r>
      <w:proofErr w:type="gramStart"/>
      <w:r w:rsidRPr="00491D7F">
        <w:rPr>
          <w:rFonts w:ascii="Times New Roman" w:hAnsi="Times New Roman" w:cs="Times New Roman"/>
          <w:sz w:val="24"/>
          <w:szCs w:val="24"/>
        </w:rPr>
        <w:t>”?:</w:t>
      </w:r>
      <w:proofErr w:type="gramEnd"/>
      <w:r w:rsidRPr="00491D7F">
        <w:rPr>
          <w:rFonts w:ascii="Times New Roman" w:hAnsi="Times New Roman" w:cs="Times New Roman"/>
          <w:sz w:val="24"/>
          <w:szCs w:val="24"/>
        </w:rPr>
        <w:t xml:space="preserve"> Trends in Electoral Geography Research Since 1990</w:t>
      </w:r>
      <w:r>
        <w:rPr>
          <w:rFonts w:ascii="Times New Roman" w:hAnsi="Times New Roman" w:cs="Times New Roman"/>
          <w:sz w:val="24"/>
          <w:szCs w:val="24"/>
        </w:rPr>
        <w:t>. In Warf, B.</w:t>
      </w:r>
      <w:r w:rsidR="00257847">
        <w:rPr>
          <w:rFonts w:ascii="Times New Roman" w:hAnsi="Times New Roman" w:cs="Times New Roman"/>
          <w:sz w:val="24"/>
          <w:szCs w:val="24"/>
        </w:rPr>
        <w:t>,</w:t>
      </w:r>
      <w:r>
        <w:rPr>
          <w:rFonts w:ascii="Times New Roman" w:hAnsi="Times New Roman" w:cs="Times New Roman"/>
          <w:sz w:val="24"/>
          <w:szCs w:val="24"/>
        </w:rPr>
        <w:t xml:space="preserve"> &amp; Leib, J. </w:t>
      </w:r>
      <w:r w:rsidRPr="00491D7F">
        <w:rPr>
          <w:rFonts w:ascii="Times New Roman" w:hAnsi="Times New Roman" w:cs="Times New Roman"/>
          <w:i/>
          <w:sz w:val="24"/>
          <w:szCs w:val="24"/>
        </w:rPr>
        <w:t>Revitilizing Electoral Geography</w:t>
      </w:r>
      <w:r>
        <w:rPr>
          <w:rFonts w:ascii="Times New Roman" w:hAnsi="Times New Roman" w:cs="Times New Roman"/>
          <w:sz w:val="24"/>
          <w:szCs w:val="24"/>
        </w:rPr>
        <w:t xml:space="preserve">. New York: Routledge. </w:t>
      </w:r>
    </w:p>
    <w:p w:rsidR="002303D6" w:rsidRPr="002303D6" w:rsidRDefault="002303D6" w:rsidP="00C03A38">
      <w:pPr>
        <w:pStyle w:val="NoSpacing"/>
        <w:spacing w:after="0" w:line="240" w:lineRule="auto"/>
        <w:ind w:left="567" w:hangingChars="237" w:hanging="569"/>
        <w:contextualSpacing/>
        <w:rPr>
          <w:rFonts w:ascii="Times New Roman" w:hAnsi="Times New Roman" w:cs="Times New Roman"/>
          <w:sz w:val="24"/>
          <w:szCs w:val="24"/>
        </w:rPr>
      </w:pPr>
      <w:r w:rsidRPr="002303D6">
        <w:rPr>
          <w:rFonts w:ascii="Times New Roman" w:hAnsi="Times New Roman" w:cs="Times New Roman"/>
          <w:sz w:val="24"/>
          <w:szCs w:val="24"/>
        </w:rPr>
        <w:t>Lim Hong Hai. (2003). The delineation of peninsular electoral constituencies: Amplifying Malay and UMNO power. In Francis Loh Kok Wah, &amp; Johan Saravanamuttu.</w:t>
      </w:r>
      <w:r w:rsidR="00257847">
        <w:rPr>
          <w:rFonts w:ascii="Times New Roman" w:hAnsi="Times New Roman" w:cs="Times New Roman"/>
          <w:sz w:val="24"/>
          <w:szCs w:val="24"/>
        </w:rPr>
        <w:t xml:space="preserve"> </w:t>
      </w:r>
      <w:r w:rsidRPr="002303D6">
        <w:rPr>
          <w:rFonts w:ascii="Times New Roman" w:hAnsi="Times New Roman" w:cs="Times New Roman"/>
          <w:i/>
          <w:sz w:val="24"/>
          <w:szCs w:val="24"/>
        </w:rPr>
        <w:t>New Politics in Malaysia</w:t>
      </w:r>
      <w:r w:rsidRPr="002303D6">
        <w:rPr>
          <w:rFonts w:ascii="Times New Roman" w:hAnsi="Times New Roman" w:cs="Times New Roman"/>
          <w:sz w:val="24"/>
          <w:szCs w:val="24"/>
        </w:rPr>
        <w:t>. Singapore: Institute of Southeast ASIAN Studies.</w:t>
      </w:r>
    </w:p>
    <w:p w:rsidR="00FB38A8" w:rsidRDefault="00FB38A8" w:rsidP="00C03A38">
      <w:pPr>
        <w:pStyle w:val="NoSpacing"/>
        <w:suppressAutoHyphens w:val="0"/>
        <w:spacing w:after="0" w:line="240" w:lineRule="auto"/>
        <w:ind w:leftChars="0" w:left="567" w:firstLineChars="0" w:hanging="568"/>
        <w:contextualSpacing/>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Lunday, B.</w:t>
      </w:r>
      <w:r w:rsidR="00257847">
        <w:rPr>
          <w:rFonts w:ascii="Times New Roman" w:hAnsi="Times New Roman" w:cs="Times New Roman"/>
          <w:sz w:val="24"/>
          <w:szCs w:val="24"/>
        </w:rPr>
        <w:t xml:space="preserve"> </w:t>
      </w:r>
      <w:r>
        <w:rPr>
          <w:rFonts w:ascii="Times New Roman" w:hAnsi="Times New Roman" w:cs="Times New Roman"/>
          <w:sz w:val="24"/>
          <w:szCs w:val="24"/>
        </w:rPr>
        <w:t xml:space="preserve">J. (2014). </w:t>
      </w:r>
      <w:r w:rsidRPr="00FB38A8">
        <w:rPr>
          <w:rFonts w:ascii="Times New Roman" w:hAnsi="Times New Roman" w:cs="Times New Roman"/>
          <w:sz w:val="24"/>
          <w:szCs w:val="24"/>
        </w:rPr>
        <w:t>A metric to identify gerrymandering</w:t>
      </w:r>
      <w:r>
        <w:rPr>
          <w:rFonts w:ascii="Times New Roman" w:hAnsi="Times New Roman" w:cs="Times New Roman"/>
          <w:sz w:val="24"/>
          <w:szCs w:val="24"/>
        </w:rPr>
        <w:t xml:space="preserve">. </w:t>
      </w:r>
      <w:r w:rsidRPr="00FB38A8">
        <w:rPr>
          <w:rFonts w:ascii="Times New Roman" w:hAnsi="Times New Roman" w:cs="Times New Roman"/>
          <w:i/>
          <w:sz w:val="24"/>
          <w:szCs w:val="24"/>
        </w:rPr>
        <w:t>International Journal of Society Systems Science</w:t>
      </w:r>
      <w:r>
        <w:rPr>
          <w:rFonts w:ascii="Times New Roman" w:hAnsi="Times New Roman" w:cs="Times New Roman"/>
          <w:sz w:val="24"/>
          <w:szCs w:val="24"/>
        </w:rPr>
        <w:t xml:space="preserve">. </w:t>
      </w:r>
      <w:r w:rsidRPr="00257847">
        <w:rPr>
          <w:rFonts w:ascii="Times New Roman" w:hAnsi="Times New Roman" w:cs="Times New Roman"/>
          <w:i/>
          <w:sz w:val="24"/>
          <w:szCs w:val="24"/>
        </w:rPr>
        <w:t>6</w:t>
      </w:r>
      <w:r>
        <w:rPr>
          <w:rFonts w:ascii="Times New Roman" w:hAnsi="Times New Roman" w:cs="Times New Roman"/>
          <w:sz w:val="24"/>
          <w:szCs w:val="24"/>
        </w:rPr>
        <w:t>(3)</w:t>
      </w:r>
      <w:r w:rsidR="00257847">
        <w:rPr>
          <w:rFonts w:ascii="Times New Roman" w:hAnsi="Times New Roman" w:cs="Times New Roman"/>
          <w:sz w:val="24"/>
          <w:szCs w:val="24"/>
        </w:rPr>
        <w:t>,</w:t>
      </w:r>
      <w:r>
        <w:rPr>
          <w:rFonts w:ascii="Times New Roman" w:hAnsi="Times New Roman" w:cs="Times New Roman"/>
          <w:sz w:val="24"/>
          <w:szCs w:val="24"/>
        </w:rPr>
        <w:t xml:space="preserve"> 285-304.</w:t>
      </w:r>
    </w:p>
    <w:p w:rsidR="001906C8" w:rsidRDefault="001906C8" w:rsidP="00C03A38">
      <w:pPr>
        <w:pStyle w:val="NoSpacing"/>
        <w:spacing w:after="0" w:line="240" w:lineRule="auto"/>
        <w:ind w:left="567" w:hangingChars="237" w:hanging="569"/>
        <w:contextualSpacing/>
        <w:jc w:val="both"/>
        <w:rPr>
          <w:rFonts w:ascii="Times New Roman" w:hAnsi="Times New Roman" w:cs="Times New Roman"/>
          <w:sz w:val="24"/>
          <w:szCs w:val="24"/>
        </w:rPr>
      </w:pPr>
      <w:r w:rsidRPr="001906C8">
        <w:rPr>
          <w:rFonts w:ascii="Times New Roman" w:hAnsi="Times New Roman" w:cs="Times New Roman"/>
          <w:sz w:val="24"/>
          <w:szCs w:val="24"/>
        </w:rPr>
        <w:t>Norelfaedyla Fadilan. (2005). Kesan persempadanan kawasan pilihan raya 2003 terhadap pilihan raya 2004: Satu kajian kes di DUN Kajang dan DUN Bangi. Latihan Ilmiah. Program Sains Politik, Pusat Pengajian Sejarah, Politik dan Strategi, Fakulti Sains Sosial dan Kemanusiaan, Universiti Kebangsaan Malaysia.</w:t>
      </w:r>
    </w:p>
    <w:p w:rsidR="003271C1" w:rsidRDefault="003271C1" w:rsidP="00C03A38">
      <w:pPr>
        <w:pStyle w:val="NoSpacing"/>
        <w:spacing w:after="0" w:line="240" w:lineRule="auto"/>
        <w:ind w:left="567" w:hangingChars="237" w:hanging="569"/>
        <w:contextualSpacing/>
        <w:jc w:val="both"/>
        <w:rPr>
          <w:rFonts w:ascii="Times New Roman" w:hAnsi="Times New Roman" w:cs="Times New Roman"/>
          <w:sz w:val="24"/>
          <w:szCs w:val="24"/>
        </w:rPr>
      </w:pPr>
      <w:r w:rsidRPr="003271C1">
        <w:rPr>
          <w:rFonts w:ascii="Times New Roman" w:hAnsi="Times New Roman" w:cs="Times New Roman"/>
          <w:sz w:val="24"/>
          <w:szCs w:val="24"/>
        </w:rPr>
        <w:t>Ong Kian Ming. (2005). Electoral delimitation: A case study of Kedah. In. Mavis Puthucheary &amp; Norani Othman.</w:t>
      </w:r>
      <w:r>
        <w:rPr>
          <w:rFonts w:ascii="Times New Roman" w:hAnsi="Times New Roman" w:cs="Times New Roman"/>
          <w:sz w:val="24"/>
          <w:szCs w:val="24"/>
        </w:rPr>
        <w:t xml:space="preserve"> </w:t>
      </w:r>
      <w:r w:rsidRPr="003271C1">
        <w:rPr>
          <w:rFonts w:ascii="Times New Roman" w:hAnsi="Times New Roman" w:cs="Times New Roman"/>
          <w:i/>
          <w:iCs/>
          <w:sz w:val="24"/>
          <w:szCs w:val="24"/>
        </w:rPr>
        <w:t>Election and Democracy in Malaysia</w:t>
      </w:r>
      <w:r w:rsidRPr="003271C1">
        <w:rPr>
          <w:rFonts w:ascii="Times New Roman" w:hAnsi="Times New Roman" w:cs="Times New Roman"/>
          <w:sz w:val="24"/>
          <w:szCs w:val="24"/>
        </w:rPr>
        <w:t>. Bangi: Penerbit Universiti Kebangsaan Malaysia.</w:t>
      </w:r>
    </w:p>
    <w:p w:rsidR="003271C1" w:rsidRDefault="00577E52" w:rsidP="00C03A38">
      <w:pPr>
        <w:pStyle w:val="NoSpacing"/>
        <w:spacing w:after="0" w:line="240" w:lineRule="auto"/>
        <w:ind w:left="567" w:hangingChars="237" w:hanging="569"/>
        <w:contextualSpacing/>
        <w:jc w:val="both"/>
        <w:rPr>
          <w:rFonts w:ascii="Times New Roman" w:hAnsi="Times New Roman" w:cs="Times New Roman"/>
          <w:sz w:val="24"/>
          <w:szCs w:val="24"/>
        </w:rPr>
      </w:pPr>
      <w:r w:rsidRPr="0011329B">
        <w:rPr>
          <w:rFonts w:ascii="Times New Roman" w:hAnsi="Times New Roman" w:cs="Times New Roman"/>
          <w:sz w:val="24"/>
          <w:szCs w:val="24"/>
        </w:rPr>
        <w:t>Perlembagaan Persekutuan</w:t>
      </w:r>
      <w:r w:rsidR="009E472A" w:rsidRPr="0011329B">
        <w:rPr>
          <w:rFonts w:ascii="Times New Roman" w:hAnsi="Times New Roman" w:cs="Times New Roman"/>
          <w:sz w:val="24"/>
          <w:szCs w:val="24"/>
        </w:rPr>
        <w:t>. (2016).</w:t>
      </w:r>
      <w:r w:rsidRPr="0011329B">
        <w:rPr>
          <w:rFonts w:ascii="Times New Roman" w:hAnsi="Times New Roman" w:cs="Times New Roman"/>
          <w:sz w:val="24"/>
          <w:szCs w:val="24"/>
        </w:rPr>
        <w:t xml:space="preserve"> Perkara 113</w:t>
      </w:r>
      <w:r w:rsidR="009E472A" w:rsidRPr="0011329B">
        <w:rPr>
          <w:rFonts w:ascii="Times New Roman" w:hAnsi="Times New Roman" w:cs="Times New Roman"/>
          <w:sz w:val="24"/>
          <w:szCs w:val="24"/>
        </w:rPr>
        <w:t>. Cetakan semula 2016. Kuala Lumpur: Percetakan Nasional Berhad.</w:t>
      </w:r>
    </w:p>
    <w:p w:rsidR="003271C1" w:rsidRDefault="00BF7CF0" w:rsidP="00C03A38">
      <w:pPr>
        <w:pStyle w:val="NoSpacing"/>
        <w:spacing w:after="0" w:line="240" w:lineRule="auto"/>
        <w:ind w:left="567" w:hangingChars="237" w:hanging="569"/>
        <w:contextualSpacing/>
        <w:jc w:val="both"/>
        <w:rPr>
          <w:rFonts w:ascii="Times New Roman" w:hAnsi="Times New Roman" w:cs="Times New Roman"/>
          <w:sz w:val="24"/>
          <w:szCs w:val="24"/>
        </w:rPr>
      </w:pPr>
      <w:r w:rsidRPr="00BF7CF0">
        <w:rPr>
          <w:rFonts w:ascii="Times New Roman" w:hAnsi="Times New Roman" w:cs="Times New Roman"/>
          <w:sz w:val="24"/>
          <w:szCs w:val="24"/>
        </w:rPr>
        <w:t xml:space="preserve">Rosmadi Fauzi. (2006). Geografi politik, pilihan raya dan aplikasi sistem maklumat geografi (GIS) di Malaysia. </w:t>
      </w:r>
      <w:r>
        <w:rPr>
          <w:rFonts w:ascii="Times New Roman" w:hAnsi="Times New Roman" w:cs="Times New Roman"/>
          <w:sz w:val="24"/>
          <w:szCs w:val="24"/>
        </w:rPr>
        <w:t xml:space="preserve"> </w:t>
      </w:r>
      <w:r w:rsidRPr="00BF7CF0">
        <w:rPr>
          <w:rFonts w:ascii="Times New Roman" w:hAnsi="Times New Roman" w:cs="Times New Roman"/>
          <w:i/>
          <w:sz w:val="24"/>
          <w:szCs w:val="24"/>
        </w:rPr>
        <w:t>Jati</w:t>
      </w:r>
      <w:r>
        <w:rPr>
          <w:rFonts w:ascii="Times New Roman" w:hAnsi="Times New Roman" w:cs="Times New Roman"/>
          <w:sz w:val="24"/>
          <w:szCs w:val="24"/>
        </w:rPr>
        <w:t xml:space="preserve">. </w:t>
      </w:r>
      <w:r w:rsidRPr="00BF7CF0">
        <w:rPr>
          <w:rFonts w:ascii="Times New Roman" w:hAnsi="Times New Roman" w:cs="Times New Roman"/>
          <w:sz w:val="24"/>
          <w:szCs w:val="24"/>
        </w:rPr>
        <w:t>11</w:t>
      </w:r>
      <w:r w:rsidR="00257847">
        <w:rPr>
          <w:rFonts w:ascii="Times New Roman" w:hAnsi="Times New Roman" w:cs="Times New Roman"/>
          <w:sz w:val="24"/>
          <w:szCs w:val="24"/>
        </w:rPr>
        <w:t>,</w:t>
      </w:r>
      <w:r w:rsidRPr="00BF7CF0">
        <w:rPr>
          <w:rFonts w:ascii="Times New Roman" w:hAnsi="Times New Roman" w:cs="Times New Roman"/>
          <w:sz w:val="24"/>
          <w:szCs w:val="24"/>
        </w:rPr>
        <w:t xml:space="preserve"> 157-177.</w:t>
      </w:r>
    </w:p>
    <w:p w:rsidR="003271C1" w:rsidRDefault="00BF7CF0" w:rsidP="00C03A38">
      <w:pPr>
        <w:pStyle w:val="NoSpacing"/>
        <w:spacing w:after="0" w:line="240" w:lineRule="auto"/>
        <w:ind w:left="567" w:hangingChars="237" w:hanging="569"/>
        <w:contextualSpacing/>
        <w:jc w:val="both"/>
        <w:rPr>
          <w:rFonts w:ascii="Times New Roman" w:hAnsi="Times New Roman" w:cs="Times New Roman"/>
          <w:sz w:val="24"/>
          <w:szCs w:val="24"/>
        </w:rPr>
      </w:pPr>
      <w:r w:rsidRPr="00A4243E">
        <w:rPr>
          <w:rFonts w:ascii="Times New Roman" w:hAnsi="Times New Roman" w:cs="Times New Roman"/>
          <w:sz w:val="24"/>
          <w:szCs w:val="24"/>
        </w:rPr>
        <w:lastRenderedPageBreak/>
        <w:t xml:space="preserve">Rosmadi Fauzi. (2015). Isu, cabaran dan prospek aplikasi dan perlaksanaan sistem maklumat geografi di Malaysia: Satu pengamatan. </w:t>
      </w:r>
      <w:r w:rsidRPr="00A4243E">
        <w:rPr>
          <w:rFonts w:ascii="Times New Roman" w:hAnsi="Times New Roman" w:cs="Times New Roman"/>
          <w:i/>
          <w:sz w:val="24"/>
          <w:szCs w:val="24"/>
        </w:rPr>
        <w:t>Geografia</w:t>
      </w:r>
      <w:r w:rsidR="00257847">
        <w:rPr>
          <w:rFonts w:ascii="Times New Roman" w:hAnsi="Times New Roman" w:cs="Times New Roman"/>
          <w:i/>
          <w:sz w:val="24"/>
          <w:szCs w:val="24"/>
        </w:rPr>
        <w:t>-</w:t>
      </w:r>
      <w:r w:rsidRPr="00A4243E">
        <w:rPr>
          <w:rFonts w:ascii="Times New Roman" w:hAnsi="Times New Roman" w:cs="Times New Roman"/>
          <w:i/>
          <w:sz w:val="24"/>
          <w:szCs w:val="24"/>
        </w:rPr>
        <w:t>Malaysian Journal of Society and Space</w:t>
      </w:r>
      <w:r w:rsidR="00257847">
        <w:rPr>
          <w:rFonts w:ascii="Times New Roman" w:hAnsi="Times New Roman" w:cs="Times New Roman"/>
          <w:sz w:val="24"/>
          <w:szCs w:val="24"/>
        </w:rPr>
        <w:t>,</w:t>
      </w:r>
      <w:r w:rsidR="00A4243E">
        <w:rPr>
          <w:rFonts w:ascii="Times New Roman" w:hAnsi="Times New Roman" w:cs="Times New Roman"/>
          <w:sz w:val="24"/>
          <w:szCs w:val="24"/>
        </w:rPr>
        <w:t xml:space="preserve"> </w:t>
      </w:r>
      <w:r w:rsidRPr="00257847">
        <w:rPr>
          <w:rFonts w:ascii="Times New Roman" w:hAnsi="Times New Roman" w:cs="Times New Roman"/>
          <w:i/>
          <w:sz w:val="24"/>
          <w:szCs w:val="24"/>
        </w:rPr>
        <w:t>11</w:t>
      </w:r>
      <w:r w:rsidRPr="00A4243E">
        <w:rPr>
          <w:rFonts w:ascii="Times New Roman" w:hAnsi="Times New Roman" w:cs="Times New Roman"/>
          <w:sz w:val="24"/>
          <w:szCs w:val="24"/>
        </w:rPr>
        <w:t>(2)</w:t>
      </w:r>
      <w:r w:rsidR="00257847">
        <w:rPr>
          <w:rFonts w:ascii="Times New Roman" w:hAnsi="Times New Roman" w:cs="Times New Roman"/>
          <w:sz w:val="24"/>
          <w:szCs w:val="24"/>
        </w:rPr>
        <w:t>,</w:t>
      </w:r>
      <w:r w:rsidRPr="00A4243E">
        <w:rPr>
          <w:rFonts w:ascii="Times New Roman" w:hAnsi="Times New Roman" w:cs="Times New Roman"/>
          <w:sz w:val="24"/>
          <w:szCs w:val="24"/>
        </w:rPr>
        <w:t xml:space="preserve"> 118</w:t>
      </w:r>
      <w:r w:rsidR="00257847">
        <w:rPr>
          <w:rFonts w:ascii="Times New Roman" w:hAnsi="Times New Roman" w:cs="Times New Roman"/>
          <w:sz w:val="24"/>
          <w:szCs w:val="24"/>
        </w:rPr>
        <w:t>-</w:t>
      </w:r>
      <w:r w:rsidRPr="00A4243E">
        <w:rPr>
          <w:rFonts w:ascii="Times New Roman" w:hAnsi="Times New Roman" w:cs="Times New Roman"/>
          <w:sz w:val="24"/>
          <w:szCs w:val="24"/>
        </w:rPr>
        <w:t>127.</w:t>
      </w:r>
    </w:p>
    <w:p w:rsidR="003271C1" w:rsidRDefault="002303D6" w:rsidP="00C03A38">
      <w:pPr>
        <w:pStyle w:val="NoSpacing"/>
        <w:spacing w:after="0" w:line="240" w:lineRule="auto"/>
        <w:ind w:left="567" w:hangingChars="237" w:hanging="569"/>
        <w:contextualSpacing/>
        <w:jc w:val="both"/>
        <w:rPr>
          <w:rFonts w:ascii="Times New Roman" w:hAnsi="Times New Roman" w:cs="Times New Roman"/>
          <w:sz w:val="24"/>
          <w:szCs w:val="24"/>
        </w:rPr>
      </w:pPr>
      <w:r w:rsidRPr="002303D6">
        <w:rPr>
          <w:rFonts w:ascii="Times New Roman" w:hAnsi="Times New Roman" w:cs="Times New Roman"/>
          <w:sz w:val="24"/>
          <w:szCs w:val="24"/>
        </w:rPr>
        <w:t xml:space="preserve">Rosmadi Fauzi, Mohammad Redzuan Othman, Amer Saifude Ghazali, Zulkanain Abdul Rahman, </w:t>
      </w:r>
      <w:r w:rsidR="00257847">
        <w:rPr>
          <w:rFonts w:ascii="Times New Roman" w:hAnsi="Times New Roman" w:cs="Times New Roman"/>
          <w:sz w:val="24"/>
          <w:szCs w:val="24"/>
        </w:rPr>
        <w:t xml:space="preserve">&amp; </w:t>
      </w:r>
      <w:r w:rsidRPr="002303D6">
        <w:rPr>
          <w:rFonts w:ascii="Times New Roman" w:hAnsi="Times New Roman" w:cs="Times New Roman"/>
          <w:sz w:val="24"/>
          <w:szCs w:val="24"/>
        </w:rPr>
        <w:t>M</w:t>
      </w:r>
      <w:r>
        <w:rPr>
          <w:rFonts w:ascii="Times New Roman" w:hAnsi="Times New Roman" w:cs="Times New Roman"/>
          <w:sz w:val="24"/>
          <w:szCs w:val="24"/>
        </w:rPr>
        <w:t>uhamad Hafiz Abdul Halim. (2013a</w:t>
      </w:r>
      <w:r w:rsidRPr="002303D6">
        <w:rPr>
          <w:rFonts w:ascii="Times New Roman" w:hAnsi="Times New Roman" w:cs="Times New Roman"/>
          <w:sz w:val="24"/>
          <w:szCs w:val="24"/>
        </w:rPr>
        <w:t xml:space="preserve">). Persempadanan semula dan gerimander dalam </w:t>
      </w:r>
      <w:r w:rsidR="00257847" w:rsidRPr="002303D6">
        <w:rPr>
          <w:rFonts w:ascii="Times New Roman" w:hAnsi="Times New Roman" w:cs="Times New Roman"/>
          <w:sz w:val="24"/>
          <w:szCs w:val="24"/>
        </w:rPr>
        <w:t>pilihan raya</w:t>
      </w:r>
      <w:r w:rsidRPr="002303D6">
        <w:rPr>
          <w:rFonts w:ascii="Times New Roman" w:hAnsi="Times New Roman" w:cs="Times New Roman"/>
          <w:sz w:val="24"/>
          <w:szCs w:val="24"/>
        </w:rPr>
        <w:t xml:space="preserve">: Satu pengukuran menggunakan sistem maklumat </w:t>
      </w:r>
      <w:bookmarkStart w:id="1" w:name="_GoBack"/>
      <w:bookmarkEnd w:id="1"/>
      <w:r w:rsidRPr="002303D6">
        <w:rPr>
          <w:rFonts w:ascii="Times New Roman" w:hAnsi="Times New Roman" w:cs="Times New Roman"/>
          <w:sz w:val="24"/>
          <w:szCs w:val="24"/>
        </w:rPr>
        <w:t xml:space="preserve">geografi di DUN Kedah. </w:t>
      </w:r>
      <w:r w:rsidRPr="002303D6">
        <w:rPr>
          <w:rFonts w:ascii="Times New Roman" w:hAnsi="Times New Roman" w:cs="Times New Roman"/>
          <w:i/>
          <w:sz w:val="24"/>
          <w:szCs w:val="24"/>
        </w:rPr>
        <w:t>Ge</w:t>
      </w:r>
      <w:r w:rsidR="00257847">
        <w:rPr>
          <w:rFonts w:ascii="Times New Roman" w:hAnsi="Times New Roman" w:cs="Times New Roman"/>
          <w:i/>
          <w:sz w:val="24"/>
          <w:szCs w:val="24"/>
        </w:rPr>
        <w:t>ografia-</w:t>
      </w:r>
      <w:r w:rsidRPr="002303D6">
        <w:rPr>
          <w:rFonts w:ascii="Times New Roman" w:hAnsi="Times New Roman" w:cs="Times New Roman"/>
          <w:i/>
          <w:sz w:val="24"/>
          <w:szCs w:val="24"/>
        </w:rPr>
        <w:t>Malaysian Journal of Society and Space</w:t>
      </w:r>
      <w:r w:rsidRPr="002303D6">
        <w:rPr>
          <w:rFonts w:ascii="Times New Roman" w:hAnsi="Times New Roman" w:cs="Times New Roman"/>
          <w:sz w:val="24"/>
          <w:szCs w:val="24"/>
        </w:rPr>
        <w:t xml:space="preserve">, </w:t>
      </w:r>
      <w:r w:rsidRPr="00257847">
        <w:rPr>
          <w:rFonts w:ascii="Times New Roman" w:hAnsi="Times New Roman" w:cs="Times New Roman"/>
          <w:i/>
          <w:sz w:val="24"/>
          <w:szCs w:val="24"/>
        </w:rPr>
        <w:t>9</w:t>
      </w:r>
      <w:r w:rsidRPr="002303D6">
        <w:rPr>
          <w:rFonts w:ascii="Times New Roman" w:hAnsi="Times New Roman" w:cs="Times New Roman"/>
          <w:sz w:val="24"/>
          <w:szCs w:val="24"/>
        </w:rPr>
        <w:t>(4)</w:t>
      </w:r>
      <w:r w:rsidR="00257847">
        <w:rPr>
          <w:rFonts w:ascii="Times New Roman" w:hAnsi="Times New Roman" w:cs="Times New Roman"/>
          <w:sz w:val="24"/>
          <w:szCs w:val="24"/>
        </w:rPr>
        <w:t>,</w:t>
      </w:r>
      <w:r w:rsidRPr="002303D6">
        <w:rPr>
          <w:rFonts w:ascii="Times New Roman" w:hAnsi="Times New Roman" w:cs="Times New Roman"/>
          <w:sz w:val="24"/>
          <w:szCs w:val="24"/>
        </w:rPr>
        <w:t xml:space="preserve"> 150</w:t>
      </w:r>
      <w:r w:rsidR="00257847">
        <w:rPr>
          <w:rFonts w:ascii="Times New Roman" w:hAnsi="Times New Roman" w:cs="Times New Roman"/>
          <w:sz w:val="24"/>
          <w:szCs w:val="24"/>
        </w:rPr>
        <w:t>-</w:t>
      </w:r>
      <w:r w:rsidRPr="002303D6">
        <w:rPr>
          <w:rFonts w:ascii="Times New Roman" w:hAnsi="Times New Roman" w:cs="Times New Roman"/>
          <w:sz w:val="24"/>
          <w:szCs w:val="24"/>
        </w:rPr>
        <w:t>161.</w:t>
      </w:r>
    </w:p>
    <w:p w:rsidR="003271C1" w:rsidRDefault="003271C1" w:rsidP="00C03A38">
      <w:pPr>
        <w:pStyle w:val="NoSpacing"/>
        <w:spacing w:after="0" w:line="240" w:lineRule="auto"/>
        <w:ind w:left="567" w:hangingChars="237" w:hanging="569"/>
        <w:contextualSpacing/>
        <w:jc w:val="both"/>
        <w:rPr>
          <w:rFonts w:ascii="Times New Roman" w:hAnsi="Times New Roman" w:cs="Times New Roman"/>
          <w:sz w:val="24"/>
          <w:szCs w:val="24"/>
        </w:rPr>
      </w:pPr>
      <w:r w:rsidRPr="003271C1">
        <w:rPr>
          <w:rFonts w:ascii="Times New Roman" w:hAnsi="Times New Roman" w:cs="Times New Roman"/>
          <w:sz w:val="24"/>
          <w:szCs w:val="24"/>
        </w:rPr>
        <w:t xml:space="preserve">Sezali Md Darit. (2013). </w:t>
      </w:r>
      <w:r w:rsidRPr="003271C1">
        <w:rPr>
          <w:rFonts w:ascii="Times New Roman" w:hAnsi="Times New Roman" w:cs="Times New Roman"/>
          <w:iCs/>
          <w:sz w:val="24"/>
          <w:szCs w:val="24"/>
        </w:rPr>
        <w:t>Tahap amalan gerimander dalam persempadanan bahagian pilihan raya: Kes</w:t>
      </w:r>
      <w:r w:rsidRPr="003271C1">
        <w:rPr>
          <w:rFonts w:ascii="Times New Roman" w:hAnsi="Times New Roman" w:cs="Times New Roman"/>
          <w:sz w:val="24"/>
          <w:szCs w:val="24"/>
        </w:rPr>
        <w:t xml:space="preserve"> </w:t>
      </w:r>
      <w:r w:rsidRPr="003271C1">
        <w:rPr>
          <w:rFonts w:ascii="Times New Roman" w:hAnsi="Times New Roman" w:cs="Times New Roman"/>
          <w:iCs/>
          <w:sz w:val="24"/>
          <w:szCs w:val="24"/>
        </w:rPr>
        <w:t>persempadanan Dewan Undangan Negeri Pulau Pinang.</w:t>
      </w:r>
      <w:r w:rsidRPr="003271C1">
        <w:rPr>
          <w:rFonts w:ascii="Times New Roman" w:hAnsi="Times New Roman" w:cs="Times New Roman"/>
          <w:i/>
          <w:iCs/>
          <w:sz w:val="24"/>
          <w:szCs w:val="24"/>
        </w:rPr>
        <w:t xml:space="preserve"> </w:t>
      </w:r>
      <w:r w:rsidRPr="003271C1">
        <w:rPr>
          <w:rFonts w:ascii="Times New Roman" w:hAnsi="Times New Roman" w:cs="Times New Roman"/>
          <w:sz w:val="24"/>
          <w:szCs w:val="24"/>
        </w:rPr>
        <w:t>Tesis PhD. Program Geografi, Pusat Pengajian Sosial,</w:t>
      </w:r>
      <w:r>
        <w:rPr>
          <w:rFonts w:ascii="Times New Roman" w:hAnsi="Times New Roman" w:cs="Times New Roman"/>
          <w:sz w:val="24"/>
          <w:szCs w:val="24"/>
        </w:rPr>
        <w:t xml:space="preserve"> </w:t>
      </w:r>
      <w:r w:rsidRPr="003271C1">
        <w:rPr>
          <w:rFonts w:ascii="Times New Roman" w:hAnsi="Times New Roman" w:cs="Times New Roman"/>
          <w:sz w:val="24"/>
          <w:szCs w:val="24"/>
        </w:rPr>
        <w:t>Pembangunan dan Persekitaran, Fakulti Sains Sosial dan Kemanusiaan, Universiti Kebangsaan Malaysia, Bangi,</w:t>
      </w:r>
      <w:r>
        <w:rPr>
          <w:rFonts w:ascii="Times New Roman" w:hAnsi="Times New Roman" w:cs="Times New Roman"/>
          <w:sz w:val="24"/>
          <w:szCs w:val="24"/>
        </w:rPr>
        <w:t xml:space="preserve"> Selangor</w:t>
      </w:r>
      <w:r w:rsidRPr="003271C1">
        <w:rPr>
          <w:rFonts w:ascii="Times New Roman" w:hAnsi="Times New Roman" w:cs="Times New Roman"/>
          <w:sz w:val="24"/>
          <w:szCs w:val="24"/>
        </w:rPr>
        <w:t>.</w:t>
      </w:r>
    </w:p>
    <w:p w:rsidR="001906C8" w:rsidRPr="001906C8" w:rsidRDefault="001906C8" w:rsidP="00C03A38">
      <w:pPr>
        <w:spacing w:after="0" w:line="240" w:lineRule="auto"/>
        <w:ind w:leftChars="0" w:left="567" w:firstLineChars="0" w:hanging="568"/>
        <w:contextualSpacing/>
        <w:jc w:val="both"/>
        <w:rPr>
          <w:rFonts w:ascii="Times New Roman" w:hAnsi="Times New Roman" w:cs="Times New Roman"/>
          <w:sz w:val="24"/>
          <w:szCs w:val="24"/>
        </w:rPr>
      </w:pPr>
      <w:r w:rsidRPr="001906C8">
        <w:rPr>
          <w:rFonts w:ascii="Times New Roman" w:hAnsi="Times New Roman" w:cs="Times New Roman"/>
          <w:sz w:val="24"/>
          <w:szCs w:val="24"/>
        </w:rPr>
        <w:t>Sothi Rachagan. (1992). Constituency delimitation in Malaysia: A geographical interpretation. In Voon Phin Keong &amp; Tunku Shamsul Bahrin.</w:t>
      </w:r>
      <w:r w:rsidR="00257847">
        <w:rPr>
          <w:rFonts w:ascii="Times New Roman" w:hAnsi="Times New Roman" w:cs="Times New Roman"/>
          <w:sz w:val="24"/>
          <w:szCs w:val="24"/>
        </w:rPr>
        <w:t xml:space="preserve"> </w:t>
      </w:r>
      <w:r w:rsidRPr="001906C8">
        <w:rPr>
          <w:rFonts w:ascii="Times New Roman" w:hAnsi="Times New Roman" w:cs="Times New Roman"/>
          <w:i/>
          <w:sz w:val="24"/>
          <w:szCs w:val="24"/>
        </w:rPr>
        <w:t xml:space="preserve">The </w:t>
      </w:r>
      <w:r w:rsidR="00257847">
        <w:rPr>
          <w:rFonts w:ascii="Times New Roman" w:hAnsi="Times New Roman" w:cs="Times New Roman"/>
          <w:i/>
          <w:sz w:val="24"/>
          <w:szCs w:val="24"/>
        </w:rPr>
        <w:t>v</w:t>
      </w:r>
      <w:r w:rsidRPr="001906C8">
        <w:rPr>
          <w:rFonts w:ascii="Times New Roman" w:hAnsi="Times New Roman" w:cs="Times New Roman"/>
          <w:i/>
          <w:sz w:val="24"/>
          <w:szCs w:val="24"/>
        </w:rPr>
        <w:t xml:space="preserve">iew from </w:t>
      </w:r>
      <w:r w:rsidR="00257847">
        <w:rPr>
          <w:rFonts w:ascii="Times New Roman" w:hAnsi="Times New Roman" w:cs="Times New Roman"/>
          <w:i/>
          <w:sz w:val="24"/>
          <w:szCs w:val="24"/>
        </w:rPr>
        <w:t>w</w:t>
      </w:r>
      <w:r w:rsidRPr="001906C8">
        <w:rPr>
          <w:rFonts w:ascii="Times New Roman" w:hAnsi="Times New Roman" w:cs="Times New Roman"/>
          <w:i/>
          <w:sz w:val="24"/>
          <w:szCs w:val="24"/>
        </w:rPr>
        <w:t xml:space="preserve">ithin: Geographical </w:t>
      </w:r>
      <w:r w:rsidR="00257847">
        <w:rPr>
          <w:rFonts w:ascii="Times New Roman" w:hAnsi="Times New Roman" w:cs="Times New Roman"/>
          <w:i/>
          <w:sz w:val="24"/>
          <w:szCs w:val="24"/>
        </w:rPr>
        <w:t>e</w:t>
      </w:r>
      <w:r w:rsidRPr="001906C8">
        <w:rPr>
          <w:rFonts w:ascii="Times New Roman" w:hAnsi="Times New Roman" w:cs="Times New Roman"/>
          <w:i/>
          <w:sz w:val="24"/>
          <w:szCs w:val="24"/>
        </w:rPr>
        <w:t>ssays on Malaysia and Southeast Asia.</w:t>
      </w:r>
      <w:r w:rsidRPr="001906C8">
        <w:rPr>
          <w:rFonts w:ascii="Times New Roman" w:hAnsi="Times New Roman" w:cs="Times New Roman"/>
          <w:sz w:val="24"/>
          <w:szCs w:val="24"/>
        </w:rPr>
        <w:t xml:space="preserve"> Department of Geography, Kuala Lumpur: University of Malaya. 383-411.</w:t>
      </w:r>
    </w:p>
    <w:p w:rsidR="0011329B" w:rsidRPr="00757427" w:rsidRDefault="009E472A" w:rsidP="00C03A38">
      <w:pPr>
        <w:spacing w:after="0" w:line="240" w:lineRule="auto"/>
        <w:ind w:leftChars="0" w:left="567" w:firstLineChars="0" w:hanging="568"/>
        <w:contextualSpacing/>
        <w:jc w:val="both"/>
        <w:rPr>
          <w:rFonts w:ascii="Times New Roman" w:hAnsi="Times New Roman" w:cs="Times New Roman"/>
          <w:sz w:val="24"/>
          <w:szCs w:val="24"/>
          <w:lang w:val="ms-MY"/>
        </w:rPr>
      </w:pPr>
      <w:r>
        <w:rPr>
          <w:rFonts w:ascii="Times New Roman" w:hAnsi="Times New Roman"/>
          <w:sz w:val="24"/>
          <w:szCs w:val="24"/>
          <w:lang w:val="ms-MY"/>
        </w:rPr>
        <w:t>SPR. (2003)</w:t>
      </w:r>
      <w:r w:rsidRPr="008A7580">
        <w:rPr>
          <w:rFonts w:ascii="Times New Roman" w:hAnsi="Times New Roman"/>
          <w:sz w:val="24"/>
          <w:szCs w:val="24"/>
          <w:lang w:val="ms-MY"/>
        </w:rPr>
        <w:t xml:space="preserve">. </w:t>
      </w:r>
      <w:r w:rsidRPr="008A7580">
        <w:rPr>
          <w:rFonts w:ascii="Times New Roman" w:hAnsi="Times New Roman"/>
          <w:i/>
          <w:sz w:val="24"/>
          <w:szCs w:val="24"/>
          <w:lang w:val="ms-MY"/>
        </w:rPr>
        <w:t xml:space="preserve">Laporan Suruhanjaya Pilihan Raya Mengenai Kajian Semula Persempadanan Bahagian-Bahagian Pilihan Raya </w:t>
      </w:r>
      <w:r>
        <w:rPr>
          <w:rFonts w:ascii="Times New Roman" w:hAnsi="Times New Roman"/>
          <w:i/>
          <w:sz w:val="24"/>
          <w:szCs w:val="24"/>
          <w:lang w:val="ms-MY"/>
        </w:rPr>
        <w:t>Parlimen</w:t>
      </w:r>
      <w:r w:rsidRPr="008A7580">
        <w:rPr>
          <w:rFonts w:ascii="Times New Roman" w:hAnsi="Times New Roman"/>
          <w:i/>
          <w:sz w:val="24"/>
          <w:szCs w:val="24"/>
          <w:lang w:val="ms-MY"/>
        </w:rPr>
        <w:t xml:space="preserve"> Dan Negeri Bagi Negeri-Negeri Tanah Melayu</w:t>
      </w:r>
      <w:r w:rsidRPr="008A7580">
        <w:rPr>
          <w:rFonts w:ascii="Times New Roman" w:hAnsi="Times New Roman"/>
          <w:sz w:val="24"/>
          <w:szCs w:val="24"/>
          <w:lang w:val="ms-MY"/>
        </w:rPr>
        <w:t>. (Jilid 1-Syor). Putrajaya: Suruhanjaya Pilihan Raya.</w:t>
      </w:r>
      <w:r w:rsidR="0011329B" w:rsidRPr="0011329B">
        <w:rPr>
          <w:rFonts w:ascii="Times New Roman" w:hAnsi="Times New Roman"/>
          <w:sz w:val="24"/>
          <w:szCs w:val="24"/>
          <w:lang w:val="ms-MY"/>
        </w:rPr>
        <w:t xml:space="preserve"> </w:t>
      </w:r>
    </w:p>
    <w:p w:rsidR="00A4243E" w:rsidRDefault="0011329B" w:rsidP="00C03A38">
      <w:pPr>
        <w:pStyle w:val="NoSpacing"/>
        <w:suppressAutoHyphens w:val="0"/>
        <w:spacing w:after="0" w:line="240" w:lineRule="auto"/>
        <w:ind w:leftChars="0" w:left="567" w:firstLineChars="0" w:hanging="568"/>
        <w:contextualSpacing/>
        <w:jc w:val="both"/>
        <w:textDirection w:val="lrTb"/>
        <w:textAlignment w:val="auto"/>
        <w:outlineLvl w:val="9"/>
        <w:rPr>
          <w:rFonts w:ascii="Times New Roman" w:hAnsi="Times New Roman" w:cs="Times New Roman"/>
          <w:sz w:val="24"/>
          <w:szCs w:val="24"/>
        </w:rPr>
      </w:pPr>
      <w:r>
        <w:rPr>
          <w:rFonts w:ascii="Times New Roman" w:hAnsi="Times New Roman"/>
          <w:sz w:val="24"/>
          <w:szCs w:val="24"/>
          <w:lang w:val="ms-MY"/>
        </w:rPr>
        <w:t>SPR. (2018</w:t>
      </w:r>
      <w:r w:rsidR="00A4243E">
        <w:rPr>
          <w:rFonts w:ascii="Times New Roman" w:hAnsi="Times New Roman"/>
          <w:sz w:val="24"/>
          <w:szCs w:val="24"/>
          <w:lang w:val="ms-MY"/>
        </w:rPr>
        <w:t>a</w:t>
      </w:r>
      <w:r>
        <w:rPr>
          <w:rFonts w:ascii="Times New Roman" w:hAnsi="Times New Roman"/>
          <w:sz w:val="24"/>
          <w:szCs w:val="24"/>
          <w:lang w:val="ms-MY"/>
        </w:rPr>
        <w:t>)</w:t>
      </w:r>
      <w:r w:rsidRPr="008A7580">
        <w:rPr>
          <w:rFonts w:ascii="Times New Roman" w:hAnsi="Times New Roman"/>
          <w:sz w:val="24"/>
          <w:szCs w:val="24"/>
          <w:lang w:val="ms-MY"/>
        </w:rPr>
        <w:t xml:space="preserve">. </w:t>
      </w:r>
      <w:r w:rsidRPr="008A7580">
        <w:rPr>
          <w:rFonts w:ascii="Times New Roman" w:hAnsi="Times New Roman"/>
          <w:i/>
          <w:sz w:val="24"/>
          <w:szCs w:val="24"/>
          <w:lang w:val="ms-MY"/>
        </w:rPr>
        <w:t xml:space="preserve">Laporan </w:t>
      </w:r>
      <w:r>
        <w:rPr>
          <w:rFonts w:ascii="Times New Roman" w:hAnsi="Times New Roman"/>
          <w:i/>
          <w:sz w:val="24"/>
          <w:szCs w:val="24"/>
          <w:lang w:val="ms-MY"/>
        </w:rPr>
        <w:t>Kajian Se</w:t>
      </w:r>
      <w:r w:rsidRPr="008A7580">
        <w:rPr>
          <w:rFonts w:ascii="Times New Roman" w:hAnsi="Times New Roman"/>
          <w:i/>
          <w:sz w:val="24"/>
          <w:szCs w:val="24"/>
          <w:lang w:val="ms-MY"/>
        </w:rPr>
        <w:t>mula Persempadanan</w:t>
      </w:r>
      <w:r>
        <w:rPr>
          <w:rFonts w:ascii="Times New Roman" w:hAnsi="Times New Roman"/>
          <w:i/>
          <w:sz w:val="24"/>
          <w:szCs w:val="24"/>
          <w:lang w:val="ms-MY"/>
        </w:rPr>
        <w:t xml:space="preserve"> Mengenai Syor-Syor yang Dicadangkan bagi</w:t>
      </w:r>
      <w:r w:rsidRPr="008A7580">
        <w:rPr>
          <w:rFonts w:ascii="Times New Roman" w:hAnsi="Times New Roman"/>
          <w:i/>
          <w:sz w:val="24"/>
          <w:szCs w:val="24"/>
          <w:lang w:val="ms-MY"/>
        </w:rPr>
        <w:t xml:space="preserve"> Bahagian-Bahagian Pilihan Raya </w:t>
      </w:r>
      <w:r>
        <w:rPr>
          <w:rFonts w:ascii="Times New Roman" w:hAnsi="Times New Roman"/>
          <w:i/>
          <w:sz w:val="24"/>
          <w:szCs w:val="24"/>
          <w:lang w:val="ms-MY"/>
        </w:rPr>
        <w:t>Persekutuan</w:t>
      </w:r>
      <w:r w:rsidRPr="008A7580">
        <w:rPr>
          <w:rFonts w:ascii="Times New Roman" w:hAnsi="Times New Roman"/>
          <w:i/>
          <w:sz w:val="24"/>
          <w:szCs w:val="24"/>
          <w:lang w:val="ms-MY"/>
        </w:rPr>
        <w:t xml:space="preserve"> Dan Negeri </w:t>
      </w:r>
      <w:r>
        <w:rPr>
          <w:rFonts w:ascii="Times New Roman" w:hAnsi="Times New Roman"/>
          <w:i/>
          <w:sz w:val="24"/>
          <w:szCs w:val="24"/>
          <w:lang w:val="ms-MY"/>
        </w:rPr>
        <w:t>di dalam</w:t>
      </w:r>
      <w:r w:rsidRPr="008A7580">
        <w:rPr>
          <w:rFonts w:ascii="Times New Roman" w:hAnsi="Times New Roman"/>
          <w:i/>
          <w:sz w:val="24"/>
          <w:szCs w:val="24"/>
          <w:lang w:val="ms-MY"/>
        </w:rPr>
        <w:t xml:space="preserve"> Negeri-Negeri Tanah Melayu</w:t>
      </w:r>
      <w:r>
        <w:rPr>
          <w:rFonts w:ascii="Times New Roman" w:hAnsi="Times New Roman"/>
          <w:i/>
          <w:sz w:val="24"/>
          <w:szCs w:val="24"/>
          <w:lang w:val="ms-MY"/>
        </w:rPr>
        <w:t xml:space="preserve"> Kali Keenam Tahun 2018</w:t>
      </w:r>
      <w:r>
        <w:rPr>
          <w:rFonts w:ascii="Times New Roman" w:hAnsi="Times New Roman"/>
          <w:sz w:val="24"/>
          <w:szCs w:val="24"/>
          <w:lang w:val="ms-MY"/>
        </w:rPr>
        <w:t>. (Jilid 1</w:t>
      </w:r>
      <w:r w:rsidRPr="008A7580">
        <w:rPr>
          <w:rFonts w:ascii="Times New Roman" w:hAnsi="Times New Roman"/>
          <w:sz w:val="24"/>
          <w:szCs w:val="24"/>
          <w:lang w:val="ms-MY"/>
        </w:rPr>
        <w:t>). Putrajaya: Suruhanjaya Pilihan Raya.</w:t>
      </w:r>
      <w:r w:rsidR="00A4243E" w:rsidRPr="00A4243E">
        <w:rPr>
          <w:rFonts w:ascii="Times New Roman" w:hAnsi="Times New Roman" w:cs="Times New Roman"/>
          <w:sz w:val="24"/>
          <w:szCs w:val="24"/>
        </w:rPr>
        <w:t xml:space="preserve"> </w:t>
      </w:r>
    </w:p>
    <w:p w:rsidR="00A4243E" w:rsidRDefault="00A4243E" w:rsidP="00C03A38">
      <w:pPr>
        <w:pStyle w:val="NoSpacing"/>
        <w:suppressAutoHyphens w:val="0"/>
        <w:spacing w:after="0" w:line="240" w:lineRule="auto"/>
        <w:ind w:leftChars="0" w:left="567" w:firstLineChars="0" w:hanging="568"/>
        <w:contextualSpacing/>
        <w:jc w:val="both"/>
        <w:textDirection w:val="lrTb"/>
        <w:textAlignment w:val="auto"/>
        <w:outlineLvl w:val="9"/>
        <w:rPr>
          <w:rFonts w:ascii="Times New Roman" w:hAnsi="Times New Roman"/>
          <w:sz w:val="24"/>
          <w:szCs w:val="24"/>
          <w:lang w:val="ms-MY"/>
        </w:rPr>
      </w:pPr>
      <w:r>
        <w:rPr>
          <w:rFonts w:ascii="Times New Roman" w:hAnsi="Times New Roman" w:cs="Times New Roman"/>
          <w:sz w:val="24"/>
          <w:szCs w:val="24"/>
        </w:rPr>
        <w:t xml:space="preserve">SPR. (2018b). </w:t>
      </w:r>
      <w:r w:rsidRPr="003D7365">
        <w:rPr>
          <w:rFonts w:ascii="Times New Roman" w:hAnsi="Times New Roman" w:cs="Times New Roman"/>
          <w:sz w:val="24"/>
          <w:szCs w:val="24"/>
        </w:rPr>
        <w:t>Buku Daftar Pemilih Suku 2,3,4 tahun 2018</w:t>
      </w:r>
      <w:r>
        <w:rPr>
          <w:rFonts w:ascii="Times New Roman" w:hAnsi="Times New Roman" w:cs="Times New Roman"/>
          <w:sz w:val="24"/>
          <w:szCs w:val="24"/>
        </w:rPr>
        <w:t xml:space="preserve">. </w:t>
      </w:r>
      <w:r w:rsidRPr="008A7580">
        <w:rPr>
          <w:rFonts w:ascii="Times New Roman" w:hAnsi="Times New Roman"/>
          <w:sz w:val="24"/>
          <w:szCs w:val="24"/>
          <w:lang w:val="ms-MY"/>
        </w:rPr>
        <w:t>Putrajaya: Suruhanjaya Pilihan Raya.</w:t>
      </w:r>
    </w:p>
    <w:p w:rsidR="003271C1" w:rsidRDefault="003271C1" w:rsidP="00C03A38">
      <w:pPr>
        <w:pStyle w:val="NoSpacing"/>
        <w:suppressAutoHyphens w:val="0"/>
        <w:spacing w:after="0" w:line="240" w:lineRule="auto"/>
        <w:ind w:leftChars="0" w:left="567" w:firstLineChars="0" w:hanging="568"/>
        <w:contextualSpacing/>
        <w:jc w:val="both"/>
        <w:textDirection w:val="lrTb"/>
        <w:textAlignment w:val="auto"/>
        <w:outlineLvl w:val="9"/>
        <w:rPr>
          <w:rFonts w:ascii="Times New Roman" w:hAnsi="Times New Roman"/>
          <w:sz w:val="24"/>
          <w:szCs w:val="24"/>
          <w:lang w:val="ms-MY"/>
        </w:rPr>
      </w:pPr>
      <w:r w:rsidRPr="003271C1">
        <w:rPr>
          <w:rFonts w:ascii="Times New Roman" w:hAnsi="Times New Roman"/>
          <w:sz w:val="24"/>
          <w:szCs w:val="24"/>
        </w:rPr>
        <w:t xml:space="preserve">SUARAM. (2013). </w:t>
      </w:r>
      <w:r w:rsidRPr="003271C1">
        <w:rPr>
          <w:rFonts w:ascii="Times New Roman" w:hAnsi="Times New Roman"/>
          <w:i/>
          <w:iCs/>
          <w:sz w:val="24"/>
          <w:szCs w:val="24"/>
        </w:rPr>
        <w:t>Malaysia Human Rights Report 2013: Civil and Political Rights</w:t>
      </w:r>
      <w:r w:rsidRPr="003271C1">
        <w:rPr>
          <w:rFonts w:ascii="Times New Roman" w:hAnsi="Times New Roman"/>
          <w:sz w:val="24"/>
          <w:szCs w:val="24"/>
        </w:rPr>
        <w:t>. Petaling Jaya: Suara Inisiatif Sdn. Bhd.</w:t>
      </w:r>
    </w:p>
    <w:p w:rsidR="001906C8" w:rsidRPr="001906C8" w:rsidRDefault="001906C8" w:rsidP="00C03A38">
      <w:pPr>
        <w:spacing w:after="0" w:line="240" w:lineRule="auto"/>
        <w:ind w:leftChars="0" w:left="567" w:firstLineChars="0" w:hanging="568"/>
        <w:contextualSpacing/>
        <w:jc w:val="both"/>
        <w:rPr>
          <w:rFonts w:ascii="Times New Roman" w:hAnsi="Times New Roman" w:cs="Times New Roman"/>
          <w:sz w:val="24"/>
          <w:szCs w:val="24"/>
        </w:rPr>
      </w:pPr>
      <w:r w:rsidRPr="001906C8">
        <w:rPr>
          <w:rFonts w:ascii="Times New Roman" w:hAnsi="Times New Roman" w:cs="Times New Roman"/>
          <w:sz w:val="24"/>
          <w:szCs w:val="24"/>
        </w:rPr>
        <w:t xml:space="preserve">Syed Azman Syed Ahmad Nawawi. (2003). </w:t>
      </w:r>
      <w:r w:rsidRPr="001906C8">
        <w:rPr>
          <w:rFonts w:ascii="Times New Roman" w:hAnsi="Times New Roman" w:cs="Times New Roman"/>
          <w:i/>
          <w:sz w:val="24"/>
          <w:szCs w:val="24"/>
        </w:rPr>
        <w:t xml:space="preserve">Suruhanjaya Pilihanraya (SPR) Khianati Amalan Demokrasi </w:t>
      </w:r>
      <w:proofErr w:type="gramStart"/>
      <w:r w:rsidRPr="001906C8">
        <w:rPr>
          <w:rFonts w:ascii="Times New Roman" w:hAnsi="Times New Roman" w:cs="Times New Roman"/>
          <w:i/>
          <w:sz w:val="24"/>
          <w:szCs w:val="24"/>
        </w:rPr>
        <w:t>Berparlimen?</w:t>
      </w:r>
      <w:r w:rsidRPr="001906C8">
        <w:rPr>
          <w:rFonts w:ascii="Times New Roman" w:hAnsi="Times New Roman" w:cs="Times New Roman"/>
          <w:sz w:val="24"/>
          <w:szCs w:val="24"/>
        </w:rPr>
        <w:t>.</w:t>
      </w:r>
      <w:proofErr w:type="gramEnd"/>
      <w:r w:rsidRPr="001906C8">
        <w:rPr>
          <w:rFonts w:ascii="Times New Roman" w:hAnsi="Times New Roman" w:cs="Times New Roman"/>
          <w:sz w:val="24"/>
          <w:szCs w:val="24"/>
        </w:rPr>
        <w:t xml:space="preserve"> Shah Alam: Angkatan Edaran Ent. Sdn Bhd.</w:t>
      </w:r>
    </w:p>
    <w:p w:rsidR="008F26A2" w:rsidRDefault="008F26A2" w:rsidP="00C03A38">
      <w:pPr>
        <w:spacing w:after="0" w:line="240" w:lineRule="auto"/>
        <w:ind w:leftChars="0" w:left="567" w:firstLineChars="0" w:hanging="568"/>
        <w:contextualSpacing/>
        <w:jc w:val="both"/>
        <w:rPr>
          <w:rFonts w:ascii="Times New Roman" w:hAnsi="Times New Roman" w:cs="Times New Roman"/>
          <w:sz w:val="24"/>
          <w:szCs w:val="24"/>
        </w:rPr>
      </w:pPr>
      <w:r>
        <w:rPr>
          <w:rFonts w:ascii="Times New Roman" w:hAnsi="Times New Roman" w:cs="Times New Roman"/>
          <w:sz w:val="24"/>
          <w:szCs w:val="24"/>
        </w:rPr>
        <w:t>Taylor, P.</w:t>
      </w:r>
      <w:r w:rsidR="00257847">
        <w:rPr>
          <w:rFonts w:ascii="Times New Roman" w:hAnsi="Times New Roman" w:cs="Times New Roman"/>
          <w:sz w:val="24"/>
          <w:szCs w:val="24"/>
        </w:rPr>
        <w:t xml:space="preserve"> </w:t>
      </w:r>
      <w:r>
        <w:rPr>
          <w:rFonts w:ascii="Times New Roman" w:hAnsi="Times New Roman" w:cs="Times New Roman"/>
          <w:sz w:val="24"/>
          <w:szCs w:val="24"/>
        </w:rPr>
        <w:t xml:space="preserve">J. (1973). </w:t>
      </w:r>
      <w:r w:rsidRPr="008F26A2">
        <w:rPr>
          <w:rFonts w:ascii="Times New Roman" w:hAnsi="Times New Roman" w:cs="Times New Roman"/>
          <w:sz w:val="24"/>
          <w:szCs w:val="24"/>
        </w:rPr>
        <w:t>A new shape measure for evaluatin</w:t>
      </w:r>
      <w:r>
        <w:rPr>
          <w:rFonts w:ascii="Times New Roman" w:hAnsi="Times New Roman" w:cs="Times New Roman"/>
          <w:sz w:val="24"/>
          <w:szCs w:val="24"/>
        </w:rPr>
        <w:t xml:space="preserve">g electoral district patterns. </w:t>
      </w:r>
      <w:r w:rsidRPr="008F26A2">
        <w:rPr>
          <w:rFonts w:ascii="Times New Roman" w:hAnsi="Times New Roman" w:cs="Times New Roman"/>
          <w:i/>
          <w:sz w:val="24"/>
          <w:szCs w:val="24"/>
        </w:rPr>
        <w:t>The American Political Science Review</w:t>
      </w:r>
      <w:r w:rsidR="00257847">
        <w:rPr>
          <w:rFonts w:ascii="Times New Roman" w:hAnsi="Times New Roman" w:cs="Times New Roman"/>
          <w:sz w:val="24"/>
          <w:szCs w:val="24"/>
        </w:rPr>
        <w:t xml:space="preserve">, </w:t>
      </w:r>
      <w:r w:rsidRPr="00257847">
        <w:rPr>
          <w:rFonts w:ascii="Times New Roman" w:hAnsi="Times New Roman" w:cs="Times New Roman"/>
          <w:i/>
          <w:sz w:val="24"/>
          <w:szCs w:val="24"/>
        </w:rPr>
        <w:t>67</w:t>
      </w:r>
      <w:r>
        <w:rPr>
          <w:rFonts w:ascii="Times New Roman" w:hAnsi="Times New Roman" w:cs="Times New Roman"/>
          <w:sz w:val="24"/>
          <w:szCs w:val="24"/>
        </w:rPr>
        <w:t>(</w:t>
      </w:r>
      <w:r w:rsidRPr="008F26A2">
        <w:rPr>
          <w:rFonts w:ascii="Times New Roman" w:hAnsi="Times New Roman" w:cs="Times New Roman"/>
          <w:sz w:val="24"/>
          <w:szCs w:val="24"/>
        </w:rPr>
        <w:t>3</w:t>
      </w:r>
      <w:r>
        <w:rPr>
          <w:rFonts w:ascii="Times New Roman" w:hAnsi="Times New Roman" w:cs="Times New Roman"/>
          <w:sz w:val="24"/>
          <w:szCs w:val="24"/>
        </w:rPr>
        <w:t>)</w:t>
      </w:r>
      <w:r w:rsidR="00257847">
        <w:rPr>
          <w:rFonts w:ascii="Times New Roman" w:hAnsi="Times New Roman" w:cs="Times New Roman"/>
          <w:sz w:val="24"/>
          <w:szCs w:val="24"/>
        </w:rPr>
        <w:t>,</w:t>
      </w:r>
      <w:r>
        <w:rPr>
          <w:rFonts w:ascii="Times New Roman" w:hAnsi="Times New Roman" w:cs="Times New Roman"/>
          <w:sz w:val="24"/>
          <w:szCs w:val="24"/>
        </w:rPr>
        <w:t xml:space="preserve"> </w:t>
      </w:r>
      <w:r w:rsidRPr="008F26A2">
        <w:rPr>
          <w:rFonts w:ascii="Times New Roman" w:hAnsi="Times New Roman" w:cs="Times New Roman"/>
          <w:sz w:val="24"/>
          <w:szCs w:val="24"/>
        </w:rPr>
        <w:t>947</w:t>
      </w:r>
      <w:r w:rsidR="00257847">
        <w:rPr>
          <w:rFonts w:ascii="Times New Roman" w:hAnsi="Times New Roman" w:cs="Times New Roman"/>
          <w:sz w:val="24"/>
          <w:szCs w:val="24"/>
        </w:rPr>
        <w:t>-</w:t>
      </w:r>
      <w:r w:rsidRPr="008F26A2">
        <w:rPr>
          <w:rFonts w:ascii="Times New Roman" w:hAnsi="Times New Roman" w:cs="Times New Roman"/>
          <w:sz w:val="24"/>
          <w:szCs w:val="24"/>
        </w:rPr>
        <w:t>950</w:t>
      </w:r>
      <w:r>
        <w:rPr>
          <w:rFonts w:ascii="Times New Roman" w:hAnsi="Times New Roman" w:cs="Times New Roman"/>
          <w:sz w:val="24"/>
          <w:szCs w:val="24"/>
        </w:rPr>
        <w:t>.</w:t>
      </w:r>
    </w:p>
    <w:p w:rsidR="003271C1" w:rsidRDefault="003271C1" w:rsidP="00C03A38">
      <w:pPr>
        <w:spacing w:after="0" w:line="240" w:lineRule="auto"/>
        <w:ind w:leftChars="0" w:left="567" w:firstLineChars="0" w:hanging="568"/>
        <w:contextualSpacing/>
        <w:jc w:val="both"/>
        <w:rPr>
          <w:rFonts w:ascii="Times New Roman" w:hAnsi="Times New Roman" w:cs="Times New Roman"/>
          <w:sz w:val="24"/>
          <w:szCs w:val="24"/>
        </w:rPr>
      </w:pPr>
      <w:r w:rsidRPr="003271C1">
        <w:rPr>
          <w:rFonts w:ascii="Times New Roman" w:hAnsi="Times New Roman" w:cs="Times New Roman"/>
          <w:sz w:val="24"/>
          <w:szCs w:val="24"/>
        </w:rPr>
        <w:t>Wan Mazlina Wan Jama, Rosmadi Fauzi</w:t>
      </w:r>
      <w:r w:rsidR="00257847">
        <w:rPr>
          <w:rFonts w:ascii="Times New Roman" w:hAnsi="Times New Roman" w:cs="Times New Roman"/>
          <w:sz w:val="24"/>
          <w:szCs w:val="24"/>
        </w:rPr>
        <w:t>,</w:t>
      </w:r>
      <w:r w:rsidRPr="003271C1">
        <w:rPr>
          <w:rFonts w:ascii="Times New Roman" w:hAnsi="Times New Roman" w:cs="Times New Roman"/>
          <w:sz w:val="24"/>
          <w:szCs w:val="24"/>
        </w:rPr>
        <w:t xml:space="preserve"> &amp; Amer Saifude Ghazali. (2017). Pengukuran elemen ruangan dalam</w:t>
      </w:r>
      <w:r>
        <w:rPr>
          <w:rFonts w:ascii="Times New Roman" w:hAnsi="Times New Roman" w:cs="Times New Roman"/>
          <w:sz w:val="24"/>
          <w:szCs w:val="24"/>
        </w:rPr>
        <w:t xml:space="preserve"> </w:t>
      </w:r>
      <w:r w:rsidRPr="003271C1">
        <w:rPr>
          <w:rFonts w:ascii="Times New Roman" w:hAnsi="Times New Roman" w:cs="Times New Roman"/>
          <w:sz w:val="24"/>
          <w:szCs w:val="24"/>
        </w:rPr>
        <w:t>mempengaruhi persempadanan semula pilihan raya di Parlimen Selangor</w:t>
      </w:r>
      <w:r w:rsidRPr="003271C1">
        <w:rPr>
          <w:rFonts w:ascii="Times New Roman" w:hAnsi="Times New Roman" w:cs="Times New Roman"/>
          <w:i/>
          <w:iCs/>
          <w:sz w:val="24"/>
          <w:szCs w:val="24"/>
        </w:rPr>
        <w:t>. Persidangan Kebangsaan Geografi dan</w:t>
      </w:r>
      <w:r>
        <w:rPr>
          <w:rFonts w:ascii="Times New Roman" w:hAnsi="Times New Roman" w:cs="Times New Roman"/>
          <w:sz w:val="24"/>
          <w:szCs w:val="24"/>
        </w:rPr>
        <w:t xml:space="preserve"> </w:t>
      </w:r>
      <w:r w:rsidRPr="003271C1">
        <w:rPr>
          <w:rFonts w:ascii="Times New Roman" w:hAnsi="Times New Roman" w:cs="Times New Roman"/>
          <w:i/>
          <w:iCs/>
          <w:sz w:val="24"/>
          <w:szCs w:val="24"/>
        </w:rPr>
        <w:t xml:space="preserve">Alam Sekitar Kali Ke-6, 2017 </w:t>
      </w:r>
      <w:r w:rsidRPr="003271C1">
        <w:rPr>
          <w:rFonts w:ascii="Times New Roman" w:hAnsi="Times New Roman" w:cs="Times New Roman"/>
          <w:sz w:val="24"/>
          <w:szCs w:val="24"/>
        </w:rPr>
        <w:t>(PKGAS 2017). Anjuran Jabatan Geografi Dan Alam Sekitar, Fakulti Sains</w:t>
      </w:r>
      <w:r>
        <w:rPr>
          <w:rFonts w:ascii="Times New Roman" w:hAnsi="Times New Roman" w:cs="Times New Roman"/>
          <w:sz w:val="24"/>
          <w:szCs w:val="24"/>
        </w:rPr>
        <w:t xml:space="preserve"> </w:t>
      </w:r>
      <w:r w:rsidRPr="003271C1">
        <w:rPr>
          <w:rFonts w:ascii="Times New Roman" w:hAnsi="Times New Roman" w:cs="Times New Roman"/>
          <w:sz w:val="24"/>
          <w:szCs w:val="24"/>
        </w:rPr>
        <w:t>Kemanusiaan, Universiti Pendidikan Sultan Idris, Tanjong Malim, Perak. Di Dewan Konvensyen E-Learning,</w:t>
      </w:r>
      <w:r>
        <w:rPr>
          <w:rFonts w:ascii="Times New Roman" w:hAnsi="Times New Roman" w:cs="Times New Roman"/>
          <w:sz w:val="24"/>
          <w:szCs w:val="24"/>
        </w:rPr>
        <w:t xml:space="preserve"> </w:t>
      </w:r>
      <w:r w:rsidRPr="003271C1">
        <w:rPr>
          <w:rFonts w:ascii="Times New Roman" w:hAnsi="Times New Roman" w:cs="Times New Roman"/>
          <w:sz w:val="24"/>
          <w:szCs w:val="24"/>
        </w:rPr>
        <w:t>Kampus Sultan Abdul Jalil Shah, Universiti Pendidikan Sultan Idris, Tanjong Malim, Perak. 26 &amp; 27 September</w:t>
      </w:r>
      <w:r>
        <w:rPr>
          <w:rFonts w:ascii="Times New Roman" w:hAnsi="Times New Roman" w:cs="Times New Roman"/>
          <w:sz w:val="24"/>
          <w:szCs w:val="24"/>
        </w:rPr>
        <w:t>.</w:t>
      </w:r>
    </w:p>
    <w:p w:rsidR="003271C1" w:rsidRPr="003271C1" w:rsidRDefault="003271C1" w:rsidP="00C03A38">
      <w:pPr>
        <w:spacing w:after="0" w:line="240" w:lineRule="auto"/>
        <w:ind w:leftChars="0" w:left="567" w:firstLineChars="0" w:hanging="568"/>
        <w:contextualSpacing/>
        <w:jc w:val="both"/>
        <w:rPr>
          <w:rFonts w:ascii="Times New Roman" w:hAnsi="Times New Roman" w:cs="Times New Roman"/>
          <w:sz w:val="24"/>
          <w:szCs w:val="24"/>
        </w:rPr>
      </w:pPr>
      <w:r w:rsidRPr="003271C1">
        <w:rPr>
          <w:rFonts w:ascii="Times New Roman" w:hAnsi="Times New Roman" w:cs="Times New Roman"/>
          <w:sz w:val="24"/>
          <w:szCs w:val="24"/>
        </w:rPr>
        <w:t xml:space="preserve">Zin Mahmud. (2016). Demokrasi dan persempadanan semula yang adil. </w:t>
      </w:r>
      <w:r w:rsidRPr="003271C1">
        <w:rPr>
          <w:rFonts w:ascii="Times New Roman" w:hAnsi="Times New Roman" w:cs="Times New Roman"/>
          <w:i/>
          <w:iCs/>
          <w:sz w:val="24"/>
          <w:szCs w:val="24"/>
        </w:rPr>
        <w:t>Dewan Masyarakat</w:t>
      </w:r>
      <w:r w:rsidRPr="003271C1">
        <w:rPr>
          <w:rFonts w:ascii="Times New Roman" w:hAnsi="Times New Roman" w:cs="Times New Roman"/>
          <w:sz w:val="24"/>
          <w:szCs w:val="24"/>
        </w:rPr>
        <w:t>. Bil 11/2016.</w:t>
      </w:r>
    </w:p>
    <w:p w:rsidR="003271C1" w:rsidRPr="0011329B" w:rsidRDefault="003271C1" w:rsidP="00C03A38">
      <w:pPr>
        <w:spacing w:after="0" w:line="240" w:lineRule="auto"/>
        <w:ind w:leftChars="0" w:left="567" w:firstLineChars="0" w:hanging="568"/>
        <w:contextualSpacing/>
        <w:jc w:val="both"/>
        <w:rPr>
          <w:rFonts w:ascii="Times New Roman" w:hAnsi="Times New Roman" w:cs="Times New Roman"/>
          <w:sz w:val="24"/>
          <w:szCs w:val="24"/>
        </w:rPr>
      </w:pPr>
      <w:r w:rsidRPr="003271C1">
        <w:rPr>
          <w:rFonts w:ascii="Times New Roman" w:hAnsi="Times New Roman" w:cs="Times New Roman"/>
          <w:sz w:val="24"/>
          <w:szCs w:val="24"/>
        </w:rPr>
        <w:t xml:space="preserve">Zulkifli Sulong. (2013). </w:t>
      </w:r>
      <w:r w:rsidRPr="003271C1">
        <w:rPr>
          <w:rFonts w:ascii="Times New Roman" w:hAnsi="Times New Roman" w:cs="Times New Roman"/>
          <w:i/>
          <w:iCs/>
          <w:sz w:val="24"/>
          <w:szCs w:val="24"/>
        </w:rPr>
        <w:t xml:space="preserve">Gerrymandering </w:t>
      </w:r>
      <w:r w:rsidRPr="003271C1">
        <w:rPr>
          <w:rFonts w:ascii="Times New Roman" w:hAnsi="Times New Roman" w:cs="Times New Roman"/>
          <w:sz w:val="24"/>
          <w:szCs w:val="24"/>
        </w:rPr>
        <w:t>percaturan licik. Diperoleh daripada</w:t>
      </w:r>
      <w:r>
        <w:rPr>
          <w:rFonts w:ascii="Times New Roman" w:hAnsi="Times New Roman" w:cs="Times New Roman"/>
          <w:sz w:val="24"/>
          <w:szCs w:val="24"/>
        </w:rPr>
        <w:t xml:space="preserve"> </w:t>
      </w:r>
      <w:r w:rsidRPr="003271C1">
        <w:rPr>
          <w:rFonts w:ascii="Times New Roman" w:hAnsi="Times New Roman" w:cs="Times New Roman"/>
          <w:sz w:val="24"/>
          <w:szCs w:val="24"/>
        </w:rPr>
        <w:t>http://shazrinmraz.blogspot.com/2013/03/gerrymandering-percaturan-licik.html.</w:t>
      </w:r>
    </w:p>
    <w:p w:rsidR="004D18E1" w:rsidRDefault="004D18E1" w:rsidP="00C03A38">
      <w:pPr>
        <w:pStyle w:val="NoSpacing"/>
        <w:suppressAutoHyphens w:val="0"/>
        <w:spacing w:after="0" w:line="240" w:lineRule="auto"/>
        <w:ind w:leftChars="0" w:firstLineChars="0" w:firstLine="0"/>
        <w:contextualSpacing/>
        <w:jc w:val="both"/>
        <w:textDirection w:val="lrTb"/>
        <w:textAlignment w:val="auto"/>
        <w:outlineLvl w:val="9"/>
        <w:rPr>
          <w:rFonts w:ascii="Times New Roman" w:hAnsi="Times New Roman" w:cs="Times New Roman"/>
          <w:sz w:val="24"/>
          <w:szCs w:val="24"/>
        </w:rPr>
      </w:pPr>
    </w:p>
    <w:p w:rsidR="00577E52" w:rsidRPr="003D7365" w:rsidRDefault="00577E52" w:rsidP="00C03A38">
      <w:pPr>
        <w:pStyle w:val="ListParagraph"/>
        <w:spacing w:after="0" w:line="240" w:lineRule="auto"/>
        <w:ind w:leftChars="0" w:left="0" w:firstLineChars="0" w:firstLine="0"/>
        <w:rPr>
          <w:rFonts w:ascii="Times New Roman" w:hAnsi="Times New Roman" w:cs="Times New Roman"/>
          <w:sz w:val="24"/>
          <w:szCs w:val="24"/>
        </w:rPr>
      </w:pPr>
    </w:p>
    <w:sectPr w:rsidR="00577E52" w:rsidRPr="003D7365" w:rsidSect="00C03A38">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pgNumType w:start="22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81C" w:rsidRDefault="0053681C" w:rsidP="00EF6BF7">
      <w:pPr>
        <w:spacing w:after="0" w:line="240" w:lineRule="auto"/>
        <w:ind w:left="0" w:hanging="2"/>
      </w:pPr>
      <w:r>
        <w:separator/>
      </w:r>
    </w:p>
  </w:endnote>
  <w:endnote w:type="continuationSeparator" w:id="0">
    <w:p w:rsidR="0053681C" w:rsidRDefault="0053681C" w:rsidP="00EF6BF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E52" w:rsidRDefault="00577E52" w:rsidP="00577E52">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E52" w:rsidRDefault="00577E52" w:rsidP="00577E52">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E52" w:rsidRDefault="00577E52" w:rsidP="00577E5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81C" w:rsidRDefault="0053681C" w:rsidP="00EF6BF7">
      <w:pPr>
        <w:spacing w:after="0" w:line="240" w:lineRule="auto"/>
        <w:ind w:left="0" w:hanging="2"/>
      </w:pPr>
      <w:r>
        <w:separator/>
      </w:r>
    </w:p>
  </w:footnote>
  <w:footnote w:type="continuationSeparator" w:id="0">
    <w:p w:rsidR="0053681C" w:rsidRDefault="0053681C" w:rsidP="00EF6BF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E52" w:rsidRDefault="00577E52" w:rsidP="00577E52">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38" w:rsidRPr="00C03A38" w:rsidRDefault="00C03A38" w:rsidP="00C03A38">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C03A38">
      <w:rPr>
        <w:rFonts w:ascii="Times New Roman" w:hAnsi="Times New Roman" w:cs="Times New Roman"/>
        <w:sz w:val="18"/>
        <w:szCs w:val="18"/>
        <w:lang w:eastAsia="en-MY"/>
      </w:rPr>
      <w:t>GEOGRAFIA Online</w:t>
    </w:r>
    <w:r w:rsidRPr="00C03A38">
      <w:rPr>
        <w:rFonts w:ascii="Times New Roman" w:hAnsi="Times New Roman" w:cs="Times New Roman"/>
        <w:sz w:val="18"/>
        <w:szCs w:val="18"/>
        <w:vertAlign w:val="superscript"/>
        <w:lang w:eastAsia="en-MY"/>
      </w:rPr>
      <w:t>TM</w:t>
    </w:r>
    <w:r w:rsidRPr="00C03A38">
      <w:rPr>
        <w:rFonts w:ascii="Times New Roman" w:hAnsi="Times New Roman" w:cs="Times New Roman"/>
        <w:sz w:val="18"/>
        <w:szCs w:val="18"/>
        <w:lang w:eastAsia="en-MY"/>
      </w:rPr>
      <w:t xml:space="preserve"> Malaysian Journal of Society and Space 17 issue 2 (</w:t>
    </w:r>
    <w:r w:rsidR="00CF4E68">
      <w:rPr>
        <w:rFonts w:ascii="Times New Roman" w:hAnsi="Times New Roman" w:cs="Times New Roman"/>
        <w:sz w:val="18"/>
        <w:szCs w:val="18"/>
        <w:lang w:eastAsia="en-MY"/>
      </w:rPr>
      <w:t>221-234</w:t>
    </w:r>
    <w:r w:rsidRPr="00C03A38">
      <w:rPr>
        <w:rFonts w:ascii="Times New Roman" w:hAnsi="Times New Roman" w:cs="Times New Roman"/>
        <w:sz w:val="18"/>
        <w:szCs w:val="18"/>
        <w:lang w:eastAsia="en-MY"/>
      </w:rPr>
      <w:t>)</w:t>
    </w:r>
    <w:r w:rsidRPr="00C03A38">
      <w:rPr>
        <w:rFonts w:ascii="Times New Roman" w:hAnsi="Times New Roman" w:cs="Times New Roman"/>
        <w:sz w:val="18"/>
        <w:szCs w:val="18"/>
        <w:lang w:eastAsia="en-MY"/>
      </w:rPr>
      <w:tab/>
    </w:r>
  </w:p>
  <w:p w:rsidR="00C03A38" w:rsidRPr="00C03A38" w:rsidRDefault="00C03A38" w:rsidP="00C03A38">
    <w:pPr>
      <w:pStyle w:val="Header"/>
      <w:ind w:left="0" w:hanging="2"/>
      <w:rPr>
        <w:rFonts w:ascii="Times New Roman" w:hAnsi="Times New Roman" w:cs="Times New Roman"/>
        <w:sz w:val="18"/>
        <w:szCs w:val="18"/>
      </w:rPr>
    </w:pPr>
    <w:r w:rsidRPr="00C03A38">
      <w:rPr>
        <w:rFonts w:ascii="Times New Roman" w:hAnsi="Times New Roman" w:cs="Times New Roman"/>
        <w:sz w:val="18"/>
        <w:szCs w:val="18"/>
        <w:lang w:eastAsia="en-MY"/>
      </w:rPr>
      <w:t xml:space="preserve">© 2021, e-ISSN 2682-7727   </w:t>
    </w:r>
    <w:hyperlink r:id="rId1" w:history="1">
      <w:r w:rsidRPr="00CF4E68">
        <w:rPr>
          <w:rStyle w:val="Hyperlink"/>
          <w:rFonts w:ascii="Times New Roman" w:hAnsi="Times New Roman" w:cs="Times New Roman"/>
          <w:color w:val="auto"/>
          <w:sz w:val="18"/>
          <w:szCs w:val="18"/>
          <w:u w:val="none"/>
          <w:lang w:eastAsia="en-MY"/>
        </w:rPr>
        <w:t>https://doi.org/10.17576/geo-2021-1702-17</w:t>
      </w:r>
    </w:hyperlink>
    <w:sdt>
      <w:sdtPr>
        <w:rPr>
          <w:rFonts w:ascii="Times New Roman" w:hAnsi="Times New Roman" w:cs="Times New Roman"/>
          <w:sz w:val="18"/>
          <w:szCs w:val="18"/>
        </w:rPr>
        <w:id w:val="-12076705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C03A38">
          <w:rPr>
            <w:rFonts w:ascii="Times New Roman" w:hAnsi="Times New Roman" w:cs="Times New Roman"/>
            <w:sz w:val="18"/>
            <w:szCs w:val="18"/>
          </w:rPr>
          <w:fldChar w:fldCharType="begin"/>
        </w:r>
        <w:r w:rsidRPr="00C03A38">
          <w:rPr>
            <w:rFonts w:ascii="Times New Roman" w:hAnsi="Times New Roman" w:cs="Times New Roman"/>
            <w:sz w:val="18"/>
            <w:szCs w:val="18"/>
          </w:rPr>
          <w:instrText xml:space="preserve"> PAGE   \* MERGEFORMAT </w:instrText>
        </w:r>
        <w:r w:rsidRPr="00C03A38">
          <w:rPr>
            <w:rFonts w:ascii="Times New Roman" w:hAnsi="Times New Roman" w:cs="Times New Roman"/>
            <w:sz w:val="18"/>
            <w:szCs w:val="18"/>
          </w:rPr>
          <w:fldChar w:fldCharType="separate"/>
        </w:r>
        <w:r w:rsidR="00CF4E68">
          <w:rPr>
            <w:rFonts w:ascii="Times New Roman" w:hAnsi="Times New Roman" w:cs="Times New Roman"/>
            <w:noProof/>
            <w:sz w:val="18"/>
            <w:szCs w:val="18"/>
          </w:rPr>
          <w:t>234</w:t>
        </w:r>
        <w:r w:rsidRPr="00C03A38">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E52" w:rsidRDefault="00577E52" w:rsidP="00577E52">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3A2"/>
    <w:multiLevelType w:val="hybridMultilevel"/>
    <w:tmpl w:val="7BB08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E628F"/>
    <w:multiLevelType w:val="multilevel"/>
    <w:tmpl w:val="D1984B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934D67"/>
    <w:multiLevelType w:val="hybridMultilevel"/>
    <w:tmpl w:val="50D8034C"/>
    <w:lvl w:ilvl="0" w:tplc="DC2415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01B2B"/>
    <w:multiLevelType w:val="hybridMultilevel"/>
    <w:tmpl w:val="5380DA90"/>
    <w:lvl w:ilvl="0" w:tplc="DC2415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05"/>
    <w:rsid w:val="00024930"/>
    <w:rsid w:val="0003711B"/>
    <w:rsid w:val="0007048B"/>
    <w:rsid w:val="00072674"/>
    <w:rsid w:val="00080F69"/>
    <w:rsid w:val="0011329B"/>
    <w:rsid w:val="00141F42"/>
    <w:rsid w:val="00153040"/>
    <w:rsid w:val="0015708F"/>
    <w:rsid w:val="001610DA"/>
    <w:rsid w:val="001906C8"/>
    <w:rsid w:val="00195F97"/>
    <w:rsid w:val="001A40D5"/>
    <w:rsid w:val="002303D6"/>
    <w:rsid w:val="00246DED"/>
    <w:rsid w:val="00257847"/>
    <w:rsid w:val="00263432"/>
    <w:rsid w:val="00276389"/>
    <w:rsid w:val="002856C2"/>
    <w:rsid w:val="0029134E"/>
    <w:rsid w:val="002B0B91"/>
    <w:rsid w:val="002B470B"/>
    <w:rsid w:val="002D3706"/>
    <w:rsid w:val="002F5714"/>
    <w:rsid w:val="00313E3F"/>
    <w:rsid w:val="00321EAB"/>
    <w:rsid w:val="003271C1"/>
    <w:rsid w:val="00331266"/>
    <w:rsid w:val="003353DD"/>
    <w:rsid w:val="003434B2"/>
    <w:rsid w:val="00343788"/>
    <w:rsid w:val="003822B3"/>
    <w:rsid w:val="003D1FA7"/>
    <w:rsid w:val="003D5129"/>
    <w:rsid w:val="003D5814"/>
    <w:rsid w:val="003D7365"/>
    <w:rsid w:val="00410897"/>
    <w:rsid w:val="004742A4"/>
    <w:rsid w:val="00491D7F"/>
    <w:rsid w:val="004C4951"/>
    <w:rsid w:val="004D18E1"/>
    <w:rsid w:val="004D67BA"/>
    <w:rsid w:val="00500B0D"/>
    <w:rsid w:val="005212EB"/>
    <w:rsid w:val="0053681C"/>
    <w:rsid w:val="0054105A"/>
    <w:rsid w:val="0055686C"/>
    <w:rsid w:val="00577E52"/>
    <w:rsid w:val="0058150A"/>
    <w:rsid w:val="005C1451"/>
    <w:rsid w:val="006823C2"/>
    <w:rsid w:val="006B6593"/>
    <w:rsid w:val="006E5186"/>
    <w:rsid w:val="007162FC"/>
    <w:rsid w:val="0073319D"/>
    <w:rsid w:val="00757427"/>
    <w:rsid w:val="007861D8"/>
    <w:rsid w:val="007A14BE"/>
    <w:rsid w:val="007B1FC5"/>
    <w:rsid w:val="007C29C9"/>
    <w:rsid w:val="007C5E19"/>
    <w:rsid w:val="00816723"/>
    <w:rsid w:val="00840605"/>
    <w:rsid w:val="00875886"/>
    <w:rsid w:val="00892856"/>
    <w:rsid w:val="00897A0E"/>
    <w:rsid w:val="008C66B7"/>
    <w:rsid w:val="008E79FB"/>
    <w:rsid w:val="008F26A2"/>
    <w:rsid w:val="008F427E"/>
    <w:rsid w:val="00905550"/>
    <w:rsid w:val="009279B9"/>
    <w:rsid w:val="0093691A"/>
    <w:rsid w:val="00951549"/>
    <w:rsid w:val="00977BFB"/>
    <w:rsid w:val="00990145"/>
    <w:rsid w:val="00996A55"/>
    <w:rsid w:val="009A1094"/>
    <w:rsid w:val="009E1249"/>
    <w:rsid w:val="009E137C"/>
    <w:rsid w:val="009E472A"/>
    <w:rsid w:val="009E486E"/>
    <w:rsid w:val="009F01B7"/>
    <w:rsid w:val="009F4B38"/>
    <w:rsid w:val="00A31805"/>
    <w:rsid w:val="00A32562"/>
    <w:rsid w:val="00A4243E"/>
    <w:rsid w:val="00A83995"/>
    <w:rsid w:val="00AB04C8"/>
    <w:rsid w:val="00AD475B"/>
    <w:rsid w:val="00AD776B"/>
    <w:rsid w:val="00B4781D"/>
    <w:rsid w:val="00B50889"/>
    <w:rsid w:val="00B912C3"/>
    <w:rsid w:val="00BD75A2"/>
    <w:rsid w:val="00BE37DC"/>
    <w:rsid w:val="00BF19D6"/>
    <w:rsid w:val="00BF2172"/>
    <w:rsid w:val="00BF7CF0"/>
    <w:rsid w:val="00C03A38"/>
    <w:rsid w:val="00C10273"/>
    <w:rsid w:val="00C51B1C"/>
    <w:rsid w:val="00C563F9"/>
    <w:rsid w:val="00CA36C2"/>
    <w:rsid w:val="00CC4647"/>
    <w:rsid w:val="00CE540C"/>
    <w:rsid w:val="00CE7D1A"/>
    <w:rsid w:val="00CF4E68"/>
    <w:rsid w:val="00D06890"/>
    <w:rsid w:val="00D44D56"/>
    <w:rsid w:val="00D44E74"/>
    <w:rsid w:val="00D750A3"/>
    <w:rsid w:val="00D76B70"/>
    <w:rsid w:val="00D87D2E"/>
    <w:rsid w:val="00D92D24"/>
    <w:rsid w:val="00DE1987"/>
    <w:rsid w:val="00DF2FE2"/>
    <w:rsid w:val="00E05831"/>
    <w:rsid w:val="00E11F90"/>
    <w:rsid w:val="00E67FC9"/>
    <w:rsid w:val="00E7446D"/>
    <w:rsid w:val="00E7730C"/>
    <w:rsid w:val="00EE67EF"/>
    <w:rsid w:val="00EF6BF7"/>
    <w:rsid w:val="00F10325"/>
    <w:rsid w:val="00F10366"/>
    <w:rsid w:val="00F25E06"/>
    <w:rsid w:val="00F71689"/>
    <w:rsid w:val="00FB38A8"/>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6876"/>
  <w15:chartTrackingRefBased/>
  <w15:docId w15:val="{54BB8F59-9B8F-419F-BE49-7A3BEE91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92D24"/>
    <w:pPr>
      <w:suppressAutoHyphens/>
      <w:spacing w:after="200" w:line="276" w:lineRule="auto"/>
      <w:ind w:leftChars="-1" w:left="-1" w:hangingChars="1" w:hanging="1"/>
      <w:textDirection w:val="btLr"/>
      <w:textAlignment w:val="top"/>
      <w:outlineLvl w:val="0"/>
    </w:pPr>
    <w:rPr>
      <w:position w:val="-1"/>
      <w:sz w:val="22"/>
      <w:szCs w:val="22"/>
      <w:lang w:val="en-US" w:eastAsia="en-US"/>
    </w:rPr>
  </w:style>
  <w:style w:type="paragraph" w:styleId="Heading1">
    <w:name w:val="heading 1"/>
    <w:basedOn w:val="Normal"/>
    <w:next w:val="Normal"/>
    <w:rsid w:val="00D92D24"/>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rsid w:val="00D92D24"/>
    <w:pPr>
      <w:keepNext/>
      <w:keepLines/>
      <w:spacing w:before="360" w:after="80"/>
      <w:outlineLvl w:val="1"/>
    </w:pPr>
    <w:rPr>
      <w:b/>
      <w:sz w:val="36"/>
      <w:szCs w:val="36"/>
    </w:rPr>
  </w:style>
  <w:style w:type="paragraph" w:styleId="Heading3">
    <w:name w:val="heading 3"/>
    <w:basedOn w:val="Normal"/>
    <w:next w:val="Normal"/>
    <w:rsid w:val="00D92D24"/>
    <w:pPr>
      <w:keepNext/>
      <w:keepLines/>
      <w:spacing w:before="280" w:after="80"/>
      <w:outlineLvl w:val="2"/>
    </w:pPr>
    <w:rPr>
      <w:b/>
      <w:sz w:val="28"/>
      <w:szCs w:val="28"/>
    </w:rPr>
  </w:style>
  <w:style w:type="paragraph" w:styleId="Heading4">
    <w:name w:val="heading 4"/>
    <w:basedOn w:val="Normal"/>
    <w:next w:val="Normal"/>
    <w:rsid w:val="00D92D24"/>
    <w:pPr>
      <w:keepNext/>
      <w:keepLines/>
      <w:spacing w:before="240" w:after="40"/>
      <w:outlineLvl w:val="3"/>
    </w:pPr>
    <w:rPr>
      <w:b/>
      <w:sz w:val="24"/>
      <w:szCs w:val="24"/>
    </w:rPr>
  </w:style>
  <w:style w:type="paragraph" w:styleId="Heading5">
    <w:name w:val="heading 5"/>
    <w:basedOn w:val="Normal"/>
    <w:next w:val="Normal"/>
    <w:rsid w:val="00D92D24"/>
    <w:pPr>
      <w:keepNext/>
      <w:keepLines/>
      <w:spacing w:before="220" w:after="40"/>
      <w:outlineLvl w:val="4"/>
    </w:pPr>
    <w:rPr>
      <w:b/>
    </w:rPr>
  </w:style>
  <w:style w:type="paragraph" w:styleId="Heading6">
    <w:name w:val="heading 6"/>
    <w:basedOn w:val="Normal"/>
    <w:next w:val="Normal"/>
    <w:rsid w:val="00D92D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92D24"/>
    <w:pPr>
      <w:keepNext/>
      <w:keepLines/>
      <w:spacing w:before="480" w:after="120"/>
    </w:pPr>
    <w:rPr>
      <w:b/>
      <w:sz w:val="72"/>
      <w:szCs w:val="72"/>
    </w:rPr>
  </w:style>
  <w:style w:type="paragraph" w:styleId="BalloonText">
    <w:name w:val="Balloon Text"/>
    <w:basedOn w:val="Normal"/>
    <w:qFormat/>
    <w:rsid w:val="00D92D24"/>
    <w:pPr>
      <w:spacing w:after="0" w:line="240" w:lineRule="auto"/>
    </w:pPr>
    <w:rPr>
      <w:rFonts w:ascii="Tahoma" w:hAnsi="Tahoma" w:cs="Tahoma"/>
      <w:sz w:val="16"/>
      <w:szCs w:val="16"/>
    </w:rPr>
  </w:style>
  <w:style w:type="paragraph" w:styleId="CommentText">
    <w:name w:val="annotation text"/>
    <w:basedOn w:val="Normal"/>
    <w:qFormat/>
    <w:rsid w:val="00D92D24"/>
    <w:pPr>
      <w:spacing w:line="240" w:lineRule="auto"/>
    </w:pPr>
    <w:rPr>
      <w:sz w:val="20"/>
      <w:szCs w:val="20"/>
    </w:rPr>
  </w:style>
  <w:style w:type="paragraph" w:styleId="CommentSubject">
    <w:name w:val="annotation subject"/>
    <w:basedOn w:val="CommentText"/>
    <w:next w:val="CommentText"/>
    <w:qFormat/>
    <w:rsid w:val="00D92D24"/>
    <w:rPr>
      <w:b/>
      <w:bCs/>
    </w:rPr>
  </w:style>
  <w:style w:type="paragraph" w:styleId="EndnoteText">
    <w:name w:val="endnote text"/>
    <w:basedOn w:val="Normal"/>
    <w:qFormat/>
    <w:rsid w:val="00D92D24"/>
    <w:pPr>
      <w:spacing w:after="0" w:line="240" w:lineRule="auto"/>
    </w:pPr>
    <w:rPr>
      <w:sz w:val="20"/>
      <w:szCs w:val="20"/>
      <w:lang w:val="en-MY"/>
    </w:rPr>
  </w:style>
  <w:style w:type="paragraph" w:styleId="Footer">
    <w:name w:val="footer"/>
    <w:basedOn w:val="Normal"/>
    <w:qFormat/>
    <w:rsid w:val="00D92D24"/>
    <w:pPr>
      <w:spacing w:after="0" w:line="240" w:lineRule="auto"/>
    </w:pPr>
    <w:rPr>
      <w:lang w:val="en-MY"/>
    </w:rPr>
  </w:style>
  <w:style w:type="paragraph" w:styleId="FootnoteText">
    <w:name w:val="footnote text"/>
    <w:basedOn w:val="Normal"/>
    <w:uiPriority w:val="99"/>
    <w:qFormat/>
    <w:rsid w:val="00D92D24"/>
    <w:rPr>
      <w:sz w:val="20"/>
      <w:szCs w:val="20"/>
    </w:rPr>
  </w:style>
  <w:style w:type="paragraph" w:styleId="Header">
    <w:name w:val="header"/>
    <w:basedOn w:val="Normal"/>
    <w:uiPriority w:val="99"/>
    <w:qFormat/>
    <w:rsid w:val="00D92D24"/>
  </w:style>
  <w:style w:type="character" w:styleId="CommentReference">
    <w:name w:val="annotation reference"/>
    <w:qFormat/>
    <w:rsid w:val="00D92D24"/>
    <w:rPr>
      <w:w w:val="100"/>
      <w:position w:val="-1"/>
      <w:sz w:val="16"/>
      <w:szCs w:val="16"/>
      <w:effect w:val="none"/>
      <w:vertAlign w:val="baseline"/>
      <w:cs w:val="0"/>
      <w:em w:val="none"/>
    </w:rPr>
  </w:style>
  <w:style w:type="character" w:styleId="Emphasis">
    <w:name w:val="Emphasis"/>
    <w:rsid w:val="00D92D24"/>
    <w:rPr>
      <w:b/>
      <w:iCs/>
      <w:w w:val="100"/>
      <w:position w:val="-1"/>
      <w:effect w:val="none"/>
      <w:vertAlign w:val="baseline"/>
      <w:cs w:val="0"/>
      <w:em w:val="none"/>
    </w:rPr>
  </w:style>
  <w:style w:type="character" w:styleId="EndnoteReference">
    <w:name w:val="endnote reference"/>
    <w:qFormat/>
    <w:rsid w:val="00D92D24"/>
    <w:rPr>
      <w:w w:val="100"/>
      <w:position w:val="-1"/>
      <w:effect w:val="none"/>
      <w:vertAlign w:val="superscript"/>
      <w:cs w:val="0"/>
      <w:em w:val="none"/>
    </w:rPr>
  </w:style>
  <w:style w:type="character" w:styleId="FootnoteReference">
    <w:name w:val="footnote reference"/>
    <w:uiPriority w:val="99"/>
    <w:qFormat/>
    <w:rsid w:val="00D92D24"/>
    <w:rPr>
      <w:w w:val="100"/>
      <w:position w:val="-1"/>
      <w:effect w:val="none"/>
      <w:vertAlign w:val="superscript"/>
      <w:cs w:val="0"/>
      <w:em w:val="none"/>
    </w:rPr>
  </w:style>
  <w:style w:type="character" w:styleId="Hyperlink">
    <w:name w:val="Hyperlink"/>
    <w:qFormat/>
    <w:rsid w:val="00D92D24"/>
    <w:rPr>
      <w:color w:val="0000FF"/>
      <w:w w:val="100"/>
      <w:position w:val="-1"/>
      <w:u w:val="single"/>
      <w:effect w:val="none"/>
      <w:vertAlign w:val="baseline"/>
      <w:cs w:val="0"/>
      <w:em w:val="none"/>
    </w:rPr>
  </w:style>
  <w:style w:type="character" w:customStyle="1" w:styleId="EndnoteTextChar">
    <w:name w:val="Endnote Text Char"/>
    <w:rsid w:val="00D92D24"/>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sid w:val="00D92D24"/>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sid w:val="00D92D24"/>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sid w:val="00D92D24"/>
    <w:rPr>
      <w:w w:val="100"/>
      <w:position w:val="-1"/>
      <w:effect w:val="none"/>
      <w:vertAlign w:val="baseline"/>
      <w:cs w:val="0"/>
      <w:em w:val="none"/>
    </w:rPr>
  </w:style>
  <w:style w:type="character" w:customStyle="1" w:styleId="HeaderChar">
    <w:name w:val="Header Char"/>
    <w:uiPriority w:val="99"/>
    <w:rsid w:val="00D92D24"/>
    <w:rPr>
      <w:rFonts w:ascii="Calibri" w:eastAsia="Calibri" w:hAnsi="Calibri" w:cs="Times New Roman"/>
      <w:w w:val="100"/>
      <w:position w:val="-1"/>
      <w:effect w:val="none"/>
      <w:vertAlign w:val="baseline"/>
      <w:cs w:val="0"/>
      <w:em w:val="none"/>
    </w:rPr>
  </w:style>
  <w:style w:type="character" w:customStyle="1" w:styleId="CommentTextChar">
    <w:name w:val="Comment Text Char"/>
    <w:rsid w:val="00D92D24"/>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sid w:val="00D92D24"/>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sid w:val="00D92D24"/>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rsid w:val="00D92D24"/>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sid w:val="00D92D24"/>
    <w:rPr>
      <w:w w:val="100"/>
      <w:position w:val="-1"/>
      <w:effect w:val="none"/>
      <w:vertAlign w:val="baseline"/>
      <w:cs w:val="0"/>
      <w:em w:val="none"/>
    </w:rPr>
  </w:style>
  <w:style w:type="character" w:customStyle="1" w:styleId="Heading1Char">
    <w:name w:val="Heading 1 Char"/>
    <w:rsid w:val="00D92D24"/>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rsid w:val="00D92D24"/>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rsid w:val="00D92D24"/>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rsid w:val="00D92D24"/>
    <w:pPr>
      <w:suppressAutoHyphens/>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rsid w:val="00D92D24"/>
    <w:pPr>
      <w:ind w:left="720"/>
      <w:contextualSpacing/>
    </w:pPr>
    <w:rPr>
      <w:lang w:val="ms"/>
    </w:rPr>
  </w:style>
  <w:style w:type="character" w:styleId="PlaceholderText">
    <w:name w:val="Placeholder Text"/>
    <w:rsid w:val="00D92D24"/>
    <w:rPr>
      <w:color w:val="808080"/>
      <w:w w:val="100"/>
      <w:position w:val="-1"/>
      <w:effect w:val="none"/>
      <w:vertAlign w:val="baseline"/>
      <w:cs w:val="0"/>
      <w:em w:val="none"/>
    </w:rPr>
  </w:style>
  <w:style w:type="numbering" w:customStyle="1" w:styleId="NoList1">
    <w:name w:val="No List1"/>
    <w:next w:val="NoList"/>
    <w:qFormat/>
    <w:rsid w:val="00D92D24"/>
  </w:style>
  <w:style w:type="table" w:customStyle="1" w:styleId="TableGrid1">
    <w:name w:val="Table Grid1"/>
    <w:basedOn w:val="TableNormal"/>
    <w:next w:val="TableGrid"/>
    <w:rsid w:val="00D92D24"/>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2D24"/>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sid w:val="00D92D24"/>
    <w:rPr>
      <w:lang w:eastAsia="ja-JP"/>
    </w:rPr>
  </w:style>
  <w:style w:type="character" w:styleId="SubtleEmphasis">
    <w:name w:val="Subtle Emphasis"/>
    <w:rsid w:val="00D92D24"/>
    <w:rPr>
      <w:i/>
      <w:iCs/>
      <w:color w:val="7F7F7F"/>
      <w:w w:val="100"/>
      <w:position w:val="-1"/>
      <w:effect w:val="none"/>
      <w:vertAlign w:val="baseline"/>
      <w:cs w:val="0"/>
      <w:em w:val="none"/>
    </w:rPr>
  </w:style>
  <w:style w:type="table" w:styleId="LightShading-Accent1">
    <w:name w:val="Light Shading Accent 1"/>
    <w:basedOn w:val="TableNormal"/>
    <w:rsid w:val="00D92D24"/>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sid w:val="00D92D24"/>
    <w:pPr>
      <w:spacing w:after="0" w:line="240" w:lineRule="auto"/>
    </w:pPr>
    <w:rPr>
      <w:rFonts w:ascii="Courier New" w:eastAsia="Times New Roman" w:hAnsi="Courier New" w:cs="Courier New"/>
      <w:sz w:val="20"/>
      <w:szCs w:val="20"/>
    </w:rPr>
  </w:style>
  <w:style w:type="character" w:customStyle="1" w:styleId="HTMLPreformattedChar">
    <w:name w:val="HTML Preformatted Char"/>
    <w:rsid w:val="00D92D24"/>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rsid w:val="00D92D24"/>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sid w:val="00D92D24"/>
    <w:rPr>
      <w:color w:val="808080"/>
      <w:w w:val="100"/>
      <w:position w:val="-1"/>
      <w:effect w:val="none"/>
      <w:shd w:val="clear" w:color="auto" w:fill="E6E6E6"/>
      <w:vertAlign w:val="baseline"/>
      <w:cs w:val="0"/>
      <w:em w:val="none"/>
    </w:rPr>
  </w:style>
  <w:style w:type="paragraph" w:customStyle="1" w:styleId="BodyA">
    <w:name w:val="Body A"/>
    <w:rsid w:val="00D92D24"/>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rsid w:val="00D92D24"/>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character" w:customStyle="1" w:styleId="UnresolvedMention">
    <w:name w:val="Unresolved Mention"/>
    <w:qFormat/>
    <w:rsid w:val="00D92D24"/>
    <w:rPr>
      <w:color w:val="808080"/>
      <w:w w:val="100"/>
      <w:position w:val="-1"/>
      <w:effect w:val="none"/>
      <w:shd w:val="clear" w:color="auto" w:fill="E6E6E6"/>
      <w:vertAlign w:val="baseline"/>
      <w:cs w:val="0"/>
      <w:em w:val="none"/>
    </w:rPr>
  </w:style>
  <w:style w:type="paragraph" w:styleId="Subtitle">
    <w:name w:val="Subtitle"/>
    <w:basedOn w:val="Normal"/>
    <w:next w:val="Normal"/>
    <w:rsid w:val="00D92D24"/>
    <w:pPr>
      <w:keepNext/>
      <w:keepLines/>
      <w:spacing w:before="360" w:after="80"/>
    </w:pPr>
    <w:rPr>
      <w:rFonts w:ascii="Georgia" w:eastAsia="Georgia" w:hAnsi="Georgia" w:cs="Georgia"/>
      <w:i/>
      <w:color w:val="666666"/>
      <w:sz w:val="48"/>
      <w:szCs w:val="48"/>
    </w:rPr>
  </w:style>
  <w:style w:type="table" w:customStyle="1" w:styleId="a">
    <w:basedOn w:val="TableNormal"/>
    <w:rsid w:val="00D92D24"/>
    <w:tblPr>
      <w:tblStyleRowBandSize w:val="1"/>
      <w:tblStyleColBandSize w:val="1"/>
    </w:tblPr>
  </w:style>
  <w:style w:type="character" w:styleId="Strong">
    <w:name w:val="Strong"/>
    <w:uiPriority w:val="22"/>
    <w:qFormat/>
    <w:rsid w:val="003D5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660">
      <w:bodyDiv w:val="1"/>
      <w:marLeft w:val="0"/>
      <w:marRight w:val="0"/>
      <w:marTop w:val="0"/>
      <w:marBottom w:val="0"/>
      <w:divBdr>
        <w:top w:val="none" w:sz="0" w:space="0" w:color="auto"/>
        <w:left w:val="none" w:sz="0" w:space="0" w:color="auto"/>
        <w:bottom w:val="none" w:sz="0" w:space="0" w:color="auto"/>
        <w:right w:val="none" w:sz="0" w:space="0" w:color="auto"/>
      </w:divBdr>
      <w:divsChild>
        <w:div w:id="181867466">
          <w:marLeft w:val="0"/>
          <w:marRight w:val="0"/>
          <w:marTop w:val="0"/>
          <w:marBottom w:val="0"/>
          <w:divBdr>
            <w:top w:val="none" w:sz="0" w:space="0" w:color="auto"/>
            <w:left w:val="none" w:sz="0" w:space="0" w:color="auto"/>
            <w:bottom w:val="none" w:sz="0" w:space="0" w:color="auto"/>
            <w:right w:val="none" w:sz="0" w:space="0" w:color="auto"/>
          </w:divBdr>
        </w:div>
        <w:div w:id="1048990419">
          <w:marLeft w:val="0"/>
          <w:marRight w:val="0"/>
          <w:marTop w:val="0"/>
          <w:marBottom w:val="0"/>
          <w:divBdr>
            <w:top w:val="none" w:sz="0" w:space="0" w:color="auto"/>
            <w:left w:val="none" w:sz="0" w:space="0" w:color="auto"/>
            <w:bottom w:val="none" w:sz="0" w:space="0" w:color="auto"/>
            <w:right w:val="none" w:sz="0" w:space="0" w:color="auto"/>
          </w:divBdr>
        </w:div>
        <w:div w:id="1690059377">
          <w:marLeft w:val="0"/>
          <w:marRight w:val="0"/>
          <w:marTop w:val="0"/>
          <w:marBottom w:val="0"/>
          <w:divBdr>
            <w:top w:val="none" w:sz="0" w:space="0" w:color="auto"/>
            <w:left w:val="none" w:sz="0" w:space="0" w:color="auto"/>
            <w:bottom w:val="none" w:sz="0" w:space="0" w:color="auto"/>
            <w:right w:val="none" w:sz="0" w:space="0" w:color="auto"/>
          </w:divBdr>
        </w:div>
      </w:divsChild>
    </w:div>
    <w:div w:id="887375963">
      <w:bodyDiv w:val="1"/>
      <w:marLeft w:val="0"/>
      <w:marRight w:val="0"/>
      <w:marTop w:val="0"/>
      <w:marBottom w:val="0"/>
      <w:divBdr>
        <w:top w:val="none" w:sz="0" w:space="0" w:color="auto"/>
        <w:left w:val="none" w:sz="0" w:space="0" w:color="auto"/>
        <w:bottom w:val="none" w:sz="0" w:space="0" w:color="auto"/>
        <w:right w:val="none" w:sz="0" w:space="0" w:color="auto"/>
      </w:divBdr>
      <w:divsChild>
        <w:div w:id="65567754">
          <w:marLeft w:val="0"/>
          <w:marRight w:val="0"/>
          <w:marTop w:val="0"/>
          <w:marBottom w:val="0"/>
          <w:divBdr>
            <w:top w:val="none" w:sz="0" w:space="0" w:color="auto"/>
            <w:left w:val="none" w:sz="0" w:space="0" w:color="auto"/>
            <w:bottom w:val="none" w:sz="0" w:space="0" w:color="auto"/>
            <w:right w:val="none" w:sz="0" w:space="0" w:color="auto"/>
          </w:divBdr>
        </w:div>
        <w:div w:id="831797729">
          <w:marLeft w:val="0"/>
          <w:marRight w:val="0"/>
          <w:marTop w:val="0"/>
          <w:marBottom w:val="0"/>
          <w:divBdr>
            <w:top w:val="none" w:sz="0" w:space="0" w:color="auto"/>
            <w:left w:val="none" w:sz="0" w:space="0" w:color="auto"/>
            <w:bottom w:val="none" w:sz="0" w:space="0" w:color="auto"/>
            <w:right w:val="none" w:sz="0" w:space="0" w:color="auto"/>
          </w:divBdr>
        </w:div>
        <w:div w:id="16994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ab@ukm.edu.m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737031-672D-4FEA-8B21-CD5E71AE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6620</Words>
  <Characters>37737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44269</CharactersWithSpaces>
  <SharedDoc>false</SharedDoc>
  <HLinks>
    <vt:vector size="6" baseType="variant">
      <vt:variant>
        <vt:i4>983140</vt:i4>
      </vt:variant>
      <vt:variant>
        <vt:i4>0</vt:i4>
      </vt:variant>
      <vt:variant>
        <vt:i4>0</vt:i4>
      </vt:variant>
      <vt:variant>
        <vt:i4>5</vt:i4>
      </vt:variant>
      <vt:variant>
        <vt:lpwstr>mailto:jab@ukm.edu.my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11</cp:revision>
  <cp:lastPrinted>2020-01-10T00:59:00Z</cp:lastPrinted>
  <dcterms:created xsi:type="dcterms:W3CDTF">2021-05-28T16:35:00Z</dcterms:created>
  <dcterms:modified xsi:type="dcterms:W3CDTF">2021-05-28T16:52:00Z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