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E95DB8" w14:textId="77777777" w:rsidR="005D1A06" w:rsidRDefault="00B6496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noProof/>
          <w:color w:val="000000"/>
          <w:lang w:val="en-MY" w:eastAsia="en-MY"/>
        </w:rPr>
        <w:drawing>
          <wp:inline distT="0" distB="0" distL="114300" distR="114300" wp14:anchorId="2A19DEFD" wp14:editId="3D8C4961">
            <wp:extent cx="5969000"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69000" cy="495300"/>
                    </a:xfrm>
                    <a:prstGeom prst="rect">
                      <a:avLst/>
                    </a:prstGeom>
                    <a:ln/>
                  </pic:spPr>
                </pic:pic>
              </a:graphicData>
            </a:graphic>
          </wp:inline>
        </w:drawing>
      </w:r>
    </w:p>
    <w:p w14:paraId="18BD42CC" w14:textId="77777777" w:rsidR="005D1A06" w:rsidRDefault="005D1A0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2FB8559E" w14:textId="77777777" w:rsidR="005D1A06" w:rsidRDefault="001D311B" w:rsidP="00977C6E">
      <w:pPr>
        <w:pBdr>
          <w:top w:val="nil"/>
          <w:left w:val="nil"/>
          <w:bottom w:val="nil"/>
          <w:right w:val="nil"/>
          <w:between w:val="nil"/>
        </w:pBdr>
        <w:spacing w:after="0" w:line="240" w:lineRule="auto"/>
        <w:ind w:leftChars="0" w:left="3"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Hipster </w:t>
      </w:r>
      <w:r w:rsidR="00770B11">
        <w:rPr>
          <w:rFonts w:ascii="Times New Roman" w:eastAsia="Times New Roman" w:hAnsi="Times New Roman" w:cs="Times New Roman"/>
          <w:b/>
          <w:color w:val="000000"/>
          <w:sz w:val="28"/>
          <w:szCs w:val="28"/>
        </w:rPr>
        <w:t>foods and cafes</w:t>
      </w:r>
      <w:r>
        <w:rPr>
          <w:rFonts w:ascii="Times New Roman" w:eastAsia="Times New Roman" w:hAnsi="Times New Roman" w:cs="Times New Roman"/>
          <w:b/>
          <w:color w:val="000000"/>
          <w:sz w:val="28"/>
          <w:szCs w:val="28"/>
        </w:rPr>
        <w:t xml:space="preserve">: Framing </w:t>
      </w:r>
      <w:r w:rsidR="00770B11">
        <w:rPr>
          <w:rFonts w:ascii="Times New Roman" w:eastAsia="Times New Roman" w:hAnsi="Times New Roman" w:cs="Times New Roman"/>
          <w:b/>
          <w:color w:val="000000"/>
          <w:sz w:val="28"/>
          <w:szCs w:val="28"/>
        </w:rPr>
        <w:t xml:space="preserve">cohesion and identity </w:t>
      </w:r>
    </w:p>
    <w:p w14:paraId="4DB94924" w14:textId="77777777" w:rsidR="005D1A06" w:rsidRDefault="005D1A06" w:rsidP="00977C6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p>
    <w:p w14:paraId="5837D380" w14:textId="77777777" w:rsidR="005D1A06" w:rsidRDefault="00C57634" w:rsidP="00977C6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Pr>
          <w:rFonts w:ascii="Times New Roman" w:eastAsia="Times New Roman" w:hAnsi="Times New Roman" w:cs="Times New Roman"/>
        </w:rPr>
        <w:t>Kartini Aboo Talib @ Khalid</w:t>
      </w:r>
      <w:r w:rsidR="00EF57D1" w:rsidRPr="00EF57D1">
        <w:rPr>
          <w:rFonts w:ascii="Times New Roman" w:eastAsia="Times New Roman" w:hAnsi="Times New Roman" w:cs="Times New Roman"/>
          <w:vertAlign w:val="superscript"/>
        </w:rPr>
        <w:t>1</w:t>
      </w:r>
      <w:r>
        <w:rPr>
          <w:rFonts w:ascii="Times New Roman" w:eastAsia="Times New Roman" w:hAnsi="Times New Roman" w:cs="Times New Roman"/>
        </w:rPr>
        <w:t>, Muhammad Helmy Abd. Gapar</w:t>
      </w:r>
      <w:r w:rsidR="00EF57D1" w:rsidRPr="00EF57D1">
        <w:rPr>
          <w:rFonts w:ascii="Times New Roman" w:eastAsia="Times New Roman" w:hAnsi="Times New Roman" w:cs="Times New Roman"/>
          <w:vertAlign w:val="superscript"/>
        </w:rPr>
        <w:t>1</w:t>
      </w:r>
      <w:r w:rsidR="00770B11">
        <w:rPr>
          <w:rFonts w:ascii="Times New Roman" w:eastAsia="Times New Roman" w:hAnsi="Times New Roman" w:cs="Times New Roman"/>
        </w:rPr>
        <w:t>,</w:t>
      </w:r>
      <w:r>
        <w:rPr>
          <w:rFonts w:ascii="Times New Roman" w:eastAsia="Times New Roman" w:hAnsi="Times New Roman" w:cs="Times New Roman"/>
        </w:rPr>
        <w:t xml:space="preserve"> Rahmah Ismail</w:t>
      </w:r>
      <w:r w:rsidR="00EF57D1" w:rsidRPr="00EF57D1">
        <w:rPr>
          <w:rFonts w:ascii="Times New Roman" w:eastAsia="Times New Roman" w:hAnsi="Times New Roman" w:cs="Times New Roman"/>
          <w:vertAlign w:val="superscript"/>
        </w:rPr>
        <w:t>2</w:t>
      </w:r>
      <w:r>
        <w:rPr>
          <w:rFonts w:ascii="Times New Roman" w:eastAsia="Times New Roman" w:hAnsi="Times New Roman" w:cs="Times New Roman"/>
        </w:rPr>
        <w:t>, Suzanna M. Isa</w:t>
      </w:r>
      <w:r w:rsidR="00EF57D1" w:rsidRPr="00EF57D1">
        <w:rPr>
          <w:rFonts w:ascii="Times New Roman" w:eastAsia="Times New Roman" w:hAnsi="Times New Roman" w:cs="Times New Roman"/>
          <w:vertAlign w:val="superscript"/>
        </w:rPr>
        <w:t>2</w:t>
      </w:r>
    </w:p>
    <w:p w14:paraId="70B9C524" w14:textId="77777777" w:rsidR="00C57634" w:rsidRDefault="00C57634" w:rsidP="00977C6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14:paraId="21CCE8A5" w14:textId="77777777" w:rsidR="00C57634" w:rsidRDefault="00EF57D1" w:rsidP="00977C6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Pr>
          <w:rFonts w:ascii="Times New Roman" w:eastAsia="Times New Roman" w:hAnsi="Times New Roman" w:cs="Times New Roman"/>
          <w:vertAlign w:val="superscript"/>
        </w:rPr>
        <w:t>1</w:t>
      </w:r>
      <w:r w:rsidR="00C57634">
        <w:rPr>
          <w:rFonts w:ascii="Times New Roman" w:eastAsia="Times New Roman" w:hAnsi="Times New Roman" w:cs="Times New Roman"/>
        </w:rPr>
        <w:t>Institute of Ethnic Studies, Universiti Kebangsaan Malaysia</w:t>
      </w:r>
    </w:p>
    <w:p w14:paraId="4D05D171" w14:textId="77777777" w:rsidR="00C57634" w:rsidRDefault="00EF57D1" w:rsidP="00977C6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EF57D1">
        <w:rPr>
          <w:rFonts w:ascii="Times New Roman" w:eastAsia="Times New Roman" w:hAnsi="Times New Roman" w:cs="Times New Roman"/>
          <w:vertAlign w:val="superscript"/>
        </w:rPr>
        <w:t>2</w:t>
      </w:r>
      <w:r w:rsidR="00C57634">
        <w:rPr>
          <w:rFonts w:ascii="Times New Roman" w:eastAsia="Times New Roman" w:hAnsi="Times New Roman" w:cs="Times New Roman"/>
        </w:rPr>
        <w:t>Faculty of Law, Universiti Kebangsaan Malaysia</w:t>
      </w:r>
    </w:p>
    <w:p w14:paraId="7340AB2C" w14:textId="77777777" w:rsidR="00C57634" w:rsidRDefault="00C57634" w:rsidP="00977C6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14:paraId="12F3AFFF" w14:textId="77777777" w:rsidR="00C57634" w:rsidRDefault="00C57634" w:rsidP="00977C6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Pr>
          <w:rFonts w:ascii="Times New Roman" w:eastAsia="Times New Roman" w:hAnsi="Times New Roman" w:cs="Times New Roman"/>
        </w:rPr>
        <w:t>Correspondence: Kartini Aboo Talib @ Khalid (</w:t>
      </w:r>
      <w:r w:rsidRPr="00C57634">
        <w:rPr>
          <w:rFonts w:ascii="Times New Roman" w:eastAsia="Times New Roman" w:hAnsi="Times New Roman" w:cs="Times New Roman"/>
        </w:rPr>
        <w:t>k_khalid@ukm.edu.my</w:t>
      </w:r>
      <w:r>
        <w:rPr>
          <w:rFonts w:ascii="Times New Roman" w:eastAsia="Times New Roman" w:hAnsi="Times New Roman" w:cs="Times New Roman"/>
        </w:rPr>
        <w:t>)</w:t>
      </w:r>
    </w:p>
    <w:p w14:paraId="29B38A9A" w14:textId="77777777" w:rsidR="00C57634" w:rsidRDefault="00C57634" w:rsidP="00977C6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14:paraId="67D8FBED" w14:textId="77777777" w:rsidR="00C57634" w:rsidRDefault="00C57634" w:rsidP="00977C6E">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14:paraId="0A45A5F7" w14:textId="523D28B1" w:rsidR="005D1A06" w:rsidRDefault="0040394C" w:rsidP="0040394C">
      <w:pPr>
        <w:spacing w:after="0" w:line="240" w:lineRule="auto"/>
        <w:ind w:leftChars="0" w:left="2" w:hanging="2"/>
        <w:rPr>
          <w:rFonts w:ascii="Times New Roman" w:eastAsia="Times New Roman" w:hAnsi="Times New Roman" w:cs="Times New Roman"/>
        </w:rPr>
      </w:pPr>
      <w:r w:rsidRPr="00BA3C48">
        <w:rPr>
          <w:rFonts w:ascii="Times New Roman" w:hAnsi="Times New Roman" w:cs="Times New Roman"/>
          <w:color w:val="000000"/>
        </w:rPr>
        <w:t>Received: </w:t>
      </w:r>
      <w:r w:rsidR="00E02AC1">
        <w:rPr>
          <w:rFonts w:ascii="Times New Roman" w:hAnsi="Times New Roman" w:cs="Times New Roman"/>
          <w:color w:val="000000"/>
        </w:rPr>
        <w:t>03 December</w:t>
      </w:r>
      <w:r w:rsidRPr="00BA3C48">
        <w:rPr>
          <w:rFonts w:ascii="Times New Roman" w:hAnsi="Times New Roman" w:cs="Times New Roman"/>
          <w:color w:val="000000"/>
        </w:rPr>
        <w:t xml:space="preserve"> 202</w:t>
      </w:r>
      <w:r>
        <w:rPr>
          <w:rFonts w:ascii="Times New Roman" w:hAnsi="Times New Roman" w:cs="Times New Roman"/>
          <w:color w:val="000000"/>
        </w:rPr>
        <w:t>0</w:t>
      </w:r>
      <w:r w:rsidRPr="00BA3C48">
        <w:rPr>
          <w:rFonts w:ascii="Times New Roman" w:hAnsi="Times New Roman" w:cs="Times New Roman"/>
          <w:color w:val="000000"/>
        </w:rPr>
        <w:t xml:space="preserve">; Accepted: </w:t>
      </w:r>
      <w:r>
        <w:rPr>
          <w:rFonts w:ascii="Times New Roman" w:hAnsi="Times New Roman" w:cs="Times New Roman"/>
          <w:color w:val="000000"/>
        </w:rPr>
        <w:t>1</w:t>
      </w:r>
      <w:r w:rsidR="00E02AC1">
        <w:rPr>
          <w:rFonts w:ascii="Times New Roman" w:hAnsi="Times New Roman" w:cs="Times New Roman"/>
          <w:color w:val="000000"/>
        </w:rPr>
        <w:t>1</w:t>
      </w:r>
      <w:r w:rsidRPr="00BA3C48">
        <w:rPr>
          <w:rFonts w:ascii="Times New Roman" w:hAnsi="Times New Roman" w:cs="Times New Roman"/>
          <w:color w:val="000000"/>
        </w:rPr>
        <w:t xml:space="preserve"> </w:t>
      </w:r>
      <w:r>
        <w:rPr>
          <w:rFonts w:ascii="Times New Roman" w:hAnsi="Times New Roman" w:cs="Times New Roman"/>
          <w:color w:val="000000"/>
        </w:rPr>
        <w:t>Ma</w:t>
      </w:r>
      <w:r w:rsidR="00E02AC1">
        <w:rPr>
          <w:rFonts w:ascii="Times New Roman" w:hAnsi="Times New Roman" w:cs="Times New Roman"/>
          <w:color w:val="000000"/>
        </w:rPr>
        <w:t>rch</w:t>
      </w:r>
      <w:r w:rsidRPr="00BA3C48">
        <w:rPr>
          <w:rFonts w:ascii="Times New Roman" w:hAnsi="Times New Roman" w:cs="Times New Roman"/>
          <w:color w:val="000000"/>
        </w:rPr>
        <w:t xml:space="preserve"> 202</w:t>
      </w:r>
      <w:r>
        <w:rPr>
          <w:rFonts w:ascii="Times New Roman" w:hAnsi="Times New Roman" w:cs="Times New Roman"/>
          <w:color w:val="000000"/>
        </w:rPr>
        <w:t>1</w:t>
      </w:r>
      <w:r w:rsidRPr="00BA3C48">
        <w:rPr>
          <w:rFonts w:ascii="Times New Roman" w:hAnsi="Times New Roman" w:cs="Times New Roman"/>
          <w:color w:val="000000"/>
        </w:rPr>
        <w:t>; Published: 2</w:t>
      </w:r>
      <w:r w:rsidR="00764B9B">
        <w:rPr>
          <w:rFonts w:ascii="Times New Roman" w:hAnsi="Times New Roman" w:cs="Times New Roman"/>
          <w:color w:val="000000"/>
        </w:rPr>
        <w:t>9</w:t>
      </w:r>
      <w:bookmarkStart w:id="0" w:name="_GoBack"/>
      <w:bookmarkEnd w:id="0"/>
      <w:r w:rsidRPr="00BA3C48">
        <w:rPr>
          <w:rFonts w:ascii="Times New Roman" w:hAnsi="Times New Roman" w:cs="Times New Roman"/>
          <w:color w:val="000000"/>
        </w:rPr>
        <w:t xml:space="preserve"> </w:t>
      </w:r>
      <w:r>
        <w:rPr>
          <w:rFonts w:ascii="Times New Roman" w:hAnsi="Times New Roman" w:cs="Times New Roman"/>
          <w:color w:val="000000"/>
        </w:rPr>
        <w:t>May</w:t>
      </w:r>
      <w:r w:rsidRPr="00BA3C48">
        <w:rPr>
          <w:rFonts w:ascii="Times New Roman" w:hAnsi="Times New Roman" w:cs="Times New Roman"/>
          <w:color w:val="000000"/>
        </w:rPr>
        <w:t xml:space="preserve"> 2021</w:t>
      </w:r>
      <w:r w:rsidR="0088762E">
        <w:rPr>
          <w:rFonts w:ascii="Times New Roman" w:eastAsia="Times New Roman" w:hAnsi="Times New Roman" w:cs="Times New Roman"/>
        </w:rPr>
        <w:t xml:space="preserve">                                                                   </w:t>
      </w:r>
    </w:p>
    <w:p w14:paraId="2CFCB9AA" w14:textId="77777777" w:rsidR="005D1A06" w:rsidRDefault="005D1A06" w:rsidP="00977C6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rPr>
      </w:pPr>
    </w:p>
    <w:p w14:paraId="766B8CCA" w14:textId="77777777" w:rsidR="005D1A06" w:rsidRDefault="00B6496E" w:rsidP="00977C6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p>
    <w:p w14:paraId="17052004" w14:textId="77777777" w:rsidR="005D1A06" w:rsidRDefault="00B6496E" w:rsidP="00977C6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Abstract</w:t>
      </w:r>
      <w:r w:rsidR="00F91290">
        <w:rPr>
          <w:rFonts w:ascii="Times New Roman" w:eastAsia="Times New Roman" w:hAnsi="Times New Roman" w:cs="Times New Roman"/>
          <w:b/>
          <w:color w:val="000000"/>
          <w:sz w:val="24"/>
          <w:szCs w:val="24"/>
        </w:rPr>
        <w:t xml:space="preserve"> </w:t>
      </w:r>
    </w:p>
    <w:p w14:paraId="3AA9EC08" w14:textId="77777777" w:rsidR="005D1A06" w:rsidRDefault="00B6496E" w:rsidP="00977C6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23D0B9B0" w14:textId="6F231B23" w:rsidR="002D0942" w:rsidRDefault="002D0942" w:rsidP="00977C6E">
      <w:pPr>
        <w:spacing w:after="0" w:line="240" w:lineRule="auto"/>
        <w:ind w:leftChars="0" w:left="0" w:firstLineChars="0" w:firstLine="0"/>
        <w:jc w:val="both"/>
        <w:rPr>
          <w:rFonts w:ascii="Times New Roman" w:hAnsi="Times New Roman" w:cs="Times New Roman"/>
          <w:sz w:val="24"/>
          <w:szCs w:val="24"/>
          <w:lang w:val="en-GB"/>
        </w:rPr>
      </w:pPr>
      <w:r w:rsidRPr="002D0942">
        <w:rPr>
          <w:rFonts w:ascii="Times New Roman" w:hAnsi="Times New Roman" w:cs="Times New Roman"/>
          <w:sz w:val="24"/>
          <w:szCs w:val="24"/>
          <w:lang w:val="en-GB"/>
        </w:rPr>
        <w:t>Foods and cafés are experiencing a robust change and have become a trend for consumers. The literal meaning of hipster is anything that goes outside the mainstream culture. Foods and restaurants commonly serve as places to eat, and the serving menu is usually food consumed. On the contrary, hipster cafes and cuisine offer new lists and odd food serving beyond indigeneity foods. This article discusses the hipster foods and restaurants in Bangi, framing new cultural identities to attract consumers. However, the trend attracts youngsters beyond ethnic boundaries but shows a clear-cut class difference. Th</w:t>
      </w:r>
      <w:r w:rsidR="00ED62F6">
        <w:rPr>
          <w:rFonts w:ascii="Times New Roman" w:hAnsi="Times New Roman" w:cs="Times New Roman"/>
          <w:sz w:val="24"/>
          <w:szCs w:val="24"/>
          <w:lang w:val="en-GB"/>
        </w:rPr>
        <w:t>is research is exploratory, and the</w:t>
      </w:r>
      <w:r w:rsidRPr="002D0942">
        <w:rPr>
          <w:rFonts w:ascii="Times New Roman" w:hAnsi="Times New Roman" w:cs="Times New Roman"/>
          <w:sz w:val="24"/>
          <w:szCs w:val="24"/>
          <w:lang w:val="en-GB"/>
        </w:rPr>
        <w:t xml:space="preserve"> method applies</w:t>
      </w:r>
      <w:r w:rsidR="00ED62F6">
        <w:rPr>
          <w:rFonts w:ascii="Times New Roman" w:hAnsi="Times New Roman" w:cs="Times New Roman"/>
          <w:sz w:val="24"/>
          <w:szCs w:val="24"/>
          <w:lang w:val="en-GB"/>
        </w:rPr>
        <w:t xml:space="preserve"> </w:t>
      </w:r>
      <w:r w:rsidRPr="002D0942">
        <w:rPr>
          <w:rFonts w:ascii="Times New Roman" w:hAnsi="Times New Roman" w:cs="Times New Roman"/>
          <w:sz w:val="24"/>
          <w:szCs w:val="24"/>
          <w:lang w:val="en-GB"/>
        </w:rPr>
        <w:t>participant observation and interviews. Thematic analysis is developed based on unstruct</w:t>
      </w:r>
      <w:r w:rsidR="00F87010">
        <w:rPr>
          <w:rFonts w:ascii="Times New Roman" w:hAnsi="Times New Roman" w:cs="Times New Roman"/>
          <w:sz w:val="24"/>
          <w:szCs w:val="24"/>
          <w:lang w:val="en-GB"/>
        </w:rPr>
        <w:t>ured interviews with twenty</w:t>
      </w:r>
      <w:r w:rsidR="005F7454">
        <w:rPr>
          <w:rFonts w:ascii="Times New Roman" w:hAnsi="Times New Roman" w:cs="Times New Roman"/>
          <w:sz w:val="24"/>
          <w:szCs w:val="24"/>
          <w:lang w:val="en-GB"/>
        </w:rPr>
        <w:t>-five</w:t>
      </w:r>
      <w:r w:rsidRPr="002D0942">
        <w:rPr>
          <w:rFonts w:ascii="Times New Roman" w:hAnsi="Times New Roman" w:cs="Times New Roman"/>
          <w:sz w:val="24"/>
          <w:szCs w:val="24"/>
          <w:lang w:val="en-GB"/>
        </w:rPr>
        <w:t xml:space="preserve"> respondents to understand the implic</w:t>
      </w:r>
      <w:r w:rsidR="001D311B">
        <w:rPr>
          <w:rFonts w:ascii="Times New Roman" w:hAnsi="Times New Roman" w:cs="Times New Roman"/>
          <w:sz w:val="24"/>
          <w:szCs w:val="24"/>
          <w:lang w:val="en-GB"/>
        </w:rPr>
        <w:t>ations of cultural capital</w:t>
      </w:r>
      <w:r w:rsidRPr="002D0942">
        <w:rPr>
          <w:rFonts w:ascii="Times New Roman" w:hAnsi="Times New Roman" w:cs="Times New Roman"/>
          <w:sz w:val="24"/>
          <w:szCs w:val="24"/>
          <w:lang w:val="en-GB"/>
        </w:rPr>
        <w:t xml:space="preserve"> and framing towards the state</w:t>
      </w:r>
      <w:r w:rsidR="005F378C">
        <w:rPr>
          <w:rFonts w:ascii="Times New Roman" w:hAnsi="Times New Roman" w:cs="Times New Roman"/>
          <w:sz w:val="24"/>
          <w:szCs w:val="24"/>
          <w:lang w:val="en-GB"/>
        </w:rPr>
        <w:t>’</w:t>
      </w:r>
      <w:r w:rsidRPr="002D0942">
        <w:rPr>
          <w:rFonts w:ascii="Times New Roman" w:hAnsi="Times New Roman" w:cs="Times New Roman"/>
          <w:sz w:val="24"/>
          <w:szCs w:val="24"/>
          <w:lang w:val="en-GB"/>
        </w:rPr>
        <w:t>s reconciliation processes to create a moment of unity am</w:t>
      </w:r>
      <w:r w:rsidR="00EF57D1">
        <w:rPr>
          <w:rFonts w:ascii="Times New Roman" w:hAnsi="Times New Roman" w:cs="Times New Roman"/>
          <w:sz w:val="24"/>
          <w:szCs w:val="24"/>
          <w:lang w:val="en-GB"/>
        </w:rPr>
        <w:t>ongst multi-ethnic communities.</w:t>
      </w:r>
      <w:r w:rsidR="00D12182">
        <w:rPr>
          <w:rFonts w:ascii="Times New Roman" w:hAnsi="Times New Roman" w:cs="Times New Roman"/>
          <w:sz w:val="24"/>
          <w:szCs w:val="24"/>
          <w:lang w:val="en-GB"/>
        </w:rPr>
        <w:t xml:space="preserve"> The findings conclude that identity lives in an active form, and foods and dining connect diversity in tranqu</w:t>
      </w:r>
      <w:r w:rsidR="00394563">
        <w:rPr>
          <w:rFonts w:ascii="Times New Roman" w:hAnsi="Times New Roman" w:cs="Times New Roman"/>
          <w:sz w:val="24"/>
          <w:szCs w:val="24"/>
          <w:lang w:val="en-GB"/>
        </w:rPr>
        <w:t xml:space="preserve">illity. </w:t>
      </w:r>
    </w:p>
    <w:p w14:paraId="1970530E" w14:textId="77777777" w:rsidR="00EF57D1" w:rsidRPr="002D0942" w:rsidRDefault="00EF57D1" w:rsidP="00977C6E">
      <w:pPr>
        <w:spacing w:after="0" w:line="240" w:lineRule="auto"/>
        <w:ind w:leftChars="0" w:left="0" w:firstLineChars="0" w:firstLine="0"/>
        <w:jc w:val="both"/>
        <w:rPr>
          <w:rFonts w:ascii="Times New Roman" w:hAnsi="Times New Roman" w:cs="Times New Roman"/>
          <w:sz w:val="24"/>
          <w:szCs w:val="24"/>
          <w:lang w:val="en-GB"/>
        </w:rPr>
      </w:pPr>
    </w:p>
    <w:p w14:paraId="052F09D2" w14:textId="43C320E0" w:rsidR="005D1A06" w:rsidRDefault="00B6496E" w:rsidP="00977C6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bookmarkStart w:id="1" w:name="_heading=h.gjdgxs" w:colFirst="0" w:colLast="0"/>
      <w:bookmarkEnd w:id="1"/>
      <w:r>
        <w:rPr>
          <w:rFonts w:ascii="Times New Roman" w:eastAsia="Times New Roman" w:hAnsi="Times New Roman" w:cs="Times New Roman"/>
          <w:b/>
          <w:color w:val="000000"/>
          <w:sz w:val="24"/>
          <w:szCs w:val="24"/>
        </w:rPr>
        <w:t xml:space="preserve">Keywords: </w:t>
      </w:r>
      <w:r w:rsidR="00977C6E">
        <w:rPr>
          <w:rFonts w:ascii="Times New Roman" w:eastAsia="Times New Roman" w:hAnsi="Times New Roman" w:cs="Times New Roman"/>
          <w:color w:val="000000"/>
          <w:sz w:val="24"/>
          <w:szCs w:val="24"/>
        </w:rPr>
        <w:t>C</w:t>
      </w:r>
      <w:r w:rsidR="00BA56F8">
        <w:rPr>
          <w:rFonts w:ascii="Times New Roman" w:eastAsia="Times New Roman" w:hAnsi="Times New Roman" w:cs="Times New Roman"/>
          <w:color w:val="000000"/>
          <w:sz w:val="24"/>
          <w:szCs w:val="24"/>
        </w:rPr>
        <w:t>afes,</w:t>
      </w:r>
      <w:r w:rsidR="002D0942">
        <w:rPr>
          <w:rFonts w:ascii="Times New Roman" w:eastAsia="Times New Roman" w:hAnsi="Times New Roman" w:cs="Times New Roman"/>
          <w:color w:val="000000"/>
          <w:sz w:val="24"/>
          <w:szCs w:val="24"/>
        </w:rPr>
        <w:t xml:space="preserve"> cultural mainstream,</w:t>
      </w:r>
      <w:r w:rsidR="00BA56F8">
        <w:rPr>
          <w:rFonts w:ascii="Times New Roman" w:eastAsia="Times New Roman" w:hAnsi="Times New Roman" w:cs="Times New Roman"/>
          <w:color w:val="000000"/>
          <w:sz w:val="24"/>
          <w:szCs w:val="24"/>
        </w:rPr>
        <w:t xml:space="preserve"> foods, </w:t>
      </w:r>
      <w:r w:rsidR="002D0942">
        <w:rPr>
          <w:rFonts w:ascii="Times New Roman" w:eastAsia="Times New Roman" w:hAnsi="Times New Roman" w:cs="Times New Roman"/>
          <w:color w:val="000000"/>
          <w:sz w:val="24"/>
          <w:szCs w:val="24"/>
        </w:rPr>
        <w:t xml:space="preserve">hipster, identity, integration platform </w:t>
      </w:r>
    </w:p>
    <w:p w14:paraId="78986692" w14:textId="77777777" w:rsidR="002D0942" w:rsidRDefault="002D0942" w:rsidP="00977C6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09A3F278" w14:textId="77777777" w:rsidR="002D0942" w:rsidRPr="00EF57D1" w:rsidRDefault="002D0942" w:rsidP="00977C6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719989C8" w14:textId="77777777" w:rsidR="005D1A06" w:rsidRDefault="00B6496E" w:rsidP="00977C6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Introduction </w:t>
      </w:r>
    </w:p>
    <w:p w14:paraId="2A47B398" w14:textId="77777777" w:rsidR="002D0942" w:rsidRDefault="002D0942" w:rsidP="00977C6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1BC1A477" w14:textId="12E16DF8" w:rsidR="002D0942" w:rsidRPr="002D0942" w:rsidRDefault="002D0942" w:rsidP="00977C6E">
      <w:pPr>
        <w:spacing w:after="0" w:line="240" w:lineRule="auto"/>
        <w:ind w:leftChars="0" w:left="2" w:hanging="2"/>
        <w:jc w:val="both"/>
        <w:rPr>
          <w:rFonts w:ascii="Times New Roman" w:hAnsi="Times New Roman" w:cs="Times New Roman"/>
          <w:sz w:val="24"/>
          <w:szCs w:val="24"/>
          <w:lang w:val="en-GB"/>
        </w:rPr>
      </w:pPr>
      <w:r w:rsidRPr="002D0942">
        <w:rPr>
          <w:rFonts w:ascii="Times New Roman" w:hAnsi="Times New Roman" w:cs="Times New Roman"/>
          <w:sz w:val="24"/>
          <w:szCs w:val="24"/>
          <w:lang w:val="en-GB"/>
        </w:rPr>
        <w:t>The growth of hipster cafes offering odd menus from everyday foods is challenging consumers</w:t>
      </w:r>
      <w:r w:rsidR="005F378C">
        <w:rPr>
          <w:rFonts w:ascii="Times New Roman" w:hAnsi="Times New Roman" w:cs="Times New Roman"/>
          <w:sz w:val="24"/>
          <w:szCs w:val="24"/>
          <w:lang w:val="en-GB"/>
        </w:rPr>
        <w:t>’</w:t>
      </w:r>
      <w:r w:rsidRPr="002D0942">
        <w:rPr>
          <w:rFonts w:ascii="Times New Roman" w:hAnsi="Times New Roman" w:cs="Times New Roman"/>
          <w:sz w:val="24"/>
          <w:szCs w:val="24"/>
          <w:lang w:val="en-GB"/>
        </w:rPr>
        <w:t xml:space="preserve"> conventional products. The hipster has become a new trend in most big cities as a new way of healthy eating. Some people say that non</w:t>
      </w:r>
      <w:r w:rsidR="001D311B">
        <w:rPr>
          <w:rFonts w:ascii="Times New Roman" w:hAnsi="Times New Roman" w:cs="Times New Roman"/>
          <w:sz w:val="24"/>
          <w:szCs w:val="24"/>
          <w:lang w:val="en-GB"/>
        </w:rPr>
        <w:t xml:space="preserve">conventional products like household appliances </w:t>
      </w:r>
      <w:r w:rsidRPr="002D0942">
        <w:rPr>
          <w:rFonts w:ascii="Times New Roman" w:hAnsi="Times New Roman" w:cs="Times New Roman"/>
          <w:sz w:val="24"/>
          <w:szCs w:val="24"/>
          <w:lang w:val="en-GB"/>
        </w:rPr>
        <w:t>replace a plate, a pickle jar to replace a drinking-glass</w:t>
      </w:r>
      <w:r w:rsidR="00505BA8">
        <w:rPr>
          <w:rFonts w:ascii="Times New Roman" w:hAnsi="Times New Roman" w:cs="Times New Roman"/>
          <w:sz w:val="24"/>
          <w:szCs w:val="24"/>
          <w:lang w:val="en-GB"/>
        </w:rPr>
        <w:t>,</w:t>
      </w:r>
      <w:r w:rsidRPr="002D0942">
        <w:rPr>
          <w:rFonts w:ascii="Times New Roman" w:hAnsi="Times New Roman" w:cs="Times New Roman"/>
          <w:sz w:val="24"/>
          <w:szCs w:val="24"/>
          <w:lang w:val="en-GB"/>
        </w:rPr>
        <w:t xml:space="preserve"> or a dustpan serving pla</w:t>
      </w:r>
      <w:r w:rsidR="001D311B">
        <w:rPr>
          <w:rFonts w:ascii="Times New Roman" w:hAnsi="Times New Roman" w:cs="Times New Roman"/>
          <w:sz w:val="24"/>
          <w:szCs w:val="24"/>
          <w:lang w:val="en-GB"/>
        </w:rPr>
        <w:t>te for a burger. Such</w:t>
      </w:r>
      <w:r w:rsidRPr="002D0942">
        <w:rPr>
          <w:rFonts w:ascii="Times New Roman" w:hAnsi="Times New Roman" w:cs="Times New Roman"/>
          <w:sz w:val="24"/>
          <w:szCs w:val="24"/>
          <w:lang w:val="en-GB"/>
        </w:rPr>
        <w:t xml:space="preserve"> food presentation</w:t>
      </w:r>
      <w:r w:rsidR="001D311B">
        <w:rPr>
          <w:rFonts w:ascii="Times New Roman" w:hAnsi="Times New Roman" w:cs="Times New Roman"/>
          <w:sz w:val="24"/>
          <w:szCs w:val="24"/>
          <w:lang w:val="en-GB"/>
        </w:rPr>
        <w:t>s</w:t>
      </w:r>
      <w:r w:rsidRPr="002D0942">
        <w:rPr>
          <w:rFonts w:ascii="Times New Roman" w:hAnsi="Times New Roman" w:cs="Times New Roman"/>
          <w:sz w:val="24"/>
          <w:szCs w:val="24"/>
          <w:lang w:val="en-GB"/>
        </w:rPr>
        <w:t xml:space="preserve"> have created a variation to the usual </w:t>
      </w:r>
      <w:r w:rsidR="001D311B">
        <w:rPr>
          <w:rFonts w:ascii="Times New Roman" w:hAnsi="Times New Roman" w:cs="Times New Roman"/>
          <w:sz w:val="24"/>
          <w:szCs w:val="24"/>
          <w:lang w:val="en-GB"/>
        </w:rPr>
        <w:t xml:space="preserve">food </w:t>
      </w:r>
      <w:r w:rsidRPr="002D0942">
        <w:rPr>
          <w:rFonts w:ascii="Times New Roman" w:hAnsi="Times New Roman" w:cs="Times New Roman"/>
          <w:sz w:val="24"/>
          <w:szCs w:val="24"/>
          <w:lang w:val="en-GB"/>
        </w:rPr>
        <w:t xml:space="preserve">serving. The everyday-defined food is now self-identifying that promotes food as part of a unique identity. </w:t>
      </w:r>
    </w:p>
    <w:p w14:paraId="6ECF1F53" w14:textId="77777777" w:rsidR="0064548F" w:rsidRDefault="002D0942" w:rsidP="00977C6E">
      <w:pPr>
        <w:spacing w:after="0" w:line="240" w:lineRule="auto"/>
        <w:ind w:leftChars="0" w:left="0" w:firstLineChars="0" w:firstLine="720"/>
        <w:jc w:val="both"/>
        <w:rPr>
          <w:rFonts w:ascii="Times New Roman" w:hAnsi="Times New Roman" w:cs="Times New Roman"/>
          <w:sz w:val="24"/>
          <w:szCs w:val="24"/>
          <w:lang w:val="en-GB"/>
        </w:rPr>
      </w:pPr>
      <w:r w:rsidRPr="002D0942">
        <w:rPr>
          <w:rFonts w:ascii="Times New Roman" w:hAnsi="Times New Roman" w:cs="Times New Roman"/>
          <w:sz w:val="24"/>
          <w:szCs w:val="24"/>
          <w:lang w:val="en-GB"/>
        </w:rPr>
        <w:t>For hipsters, intersectionality is a cultural capital that challenges the meaning of typical</w:t>
      </w:r>
      <w:r w:rsidR="001D311B">
        <w:rPr>
          <w:rFonts w:ascii="Times New Roman" w:hAnsi="Times New Roman" w:cs="Times New Roman"/>
          <w:sz w:val="24"/>
          <w:szCs w:val="24"/>
          <w:lang w:val="en-GB"/>
        </w:rPr>
        <w:t xml:space="preserve"> food served for commoners</w:t>
      </w:r>
      <w:r w:rsidRPr="002D0942">
        <w:rPr>
          <w:rFonts w:ascii="Times New Roman" w:hAnsi="Times New Roman" w:cs="Times New Roman"/>
          <w:sz w:val="24"/>
          <w:szCs w:val="24"/>
          <w:lang w:val="en-GB"/>
        </w:rPr>
        <w:t>. The uniq</w:t>
      </w:r>
      <w:r w:rsidR="001D311B">
        <w:rPr>
          <w:rFonts w:ascii="Times New Roman" w:hAnsi="Times New Roman" w:cs="Times New Roman"/>
          <w:sz w:val="24"/>
          <w:szCs w:val="24"/>
          <w:lang w:val="en-GB"/>
        </w:rPr>
        <w:t>ue café designed, serving, and</w:t>
      </w:r>
      <w:r w:rsidRPr="002D0942">
        <w:rPr>
          <w:rFonts w:ascii="Times New Roman" w:hAnsi="Times New Roman" w:cs="Times New Roman"/>
          <w:sz w:val="24"/>
          <w:szCs w:val="24"/>
          <w:lang w:val="en-GB"/>
        </w:rPr>
        <w:t xml:space="preserve"> menus challenge the prevalent consumerism and tearing down the metanarrative about the everyday defined food into their self-defining foods.  For instance, new shell</w:t>
      </w:r>
      <w:r w:rsidR="00BE4B8F">
        <w:rPr>
          <w:rFonts w:ascii="Times New Roman" w:hAnsi="Times New Roman" w:cs="Times New Roman"/>
          <w:sz w:val="24"/>
          <w:szCs w:val="24"/>
          <w:lang w:val="en-GB"/>
        </w:rPr>
        <w:t>-</w:t>
      </w:r>
      <w:r w:rsidRPr="002D0942">
        <w:rPr>
          <w:rFonts w:ascii="Times New Roman" w:hAnsi="Times New Roman" w:cs="Times New Roman"/>
          <w:sz w:val="24"/>
          <w:szCs w:val="24"/>
          <w:lang w:val="en-GB"/>
        </w:rPr>
        <w:t xml:space="preserve">out meals served rice and side dishes in a flower vase, </w:t>
      </w:r>
      <w:r w:rsidRPr="002D0942">
        <w:rPr>
          <w:rFonts w:ascii="Times New Roman" w:hAnsi="Times New Roman" w:cs="Times New Roman"/>
          <w:sz w:val="24"/>
          <w:szCs w:val="24"/>
          <w:lang w:val="en-GB"/>
        </w:rPr>
        <w:lastRenderedPageBreak/>
        <w:t>pickle jar, and dustpan</w:t>
      </w:r>
      <w:r w:rsidR="001D311B">
        <w:rPr>
          <w:rFonts w:ascii="Times New Roman" w:hAnsi="Times New Roman" w:cs="Times New Roman"/>
          <w:sz w:val="24"/>
          <w:szCs w:val="24"/>
          <w:lang w:val="en-GB"/>
        </w:rPr>
        <w:t xml:space="preserve"> against the typical food serving</w:t>
      </w:r>
      <w:r w:rsidRPr="002D0942">
        <w:rPr>
          <w:rFonts w:ascii="Times New Roman" w:hAnsi="Times New Roman" w:cs="Times New Roman"/>
          <w:sz w:val="24"/>
          <w:szCs w:val="24"/>
          <w:lang w:val="en-GB"/>
        </w:rPr>
        <w:t>. Moreover, hipster cafes and nutrition are a trend that competes with the indigenous</w:t>
      </w:r>
      <w:r w:rsidR="005F378C">
        <w:rPr>
          <w:rFonts w:ascii="Times New Roman" w:hAnsi="Times New Roman" w:cs="Times New Roman"/>
          <w:sz w:val="24"/>
          <w:szCs w:val="24"/>
          <w:lang w:val="en-GB"/>
        </w:rPr>
        <w:t>’</w:t>
      </w:r>
      <w:r w:rsidR="001D311B">
        <w:rPr>
          <w:rFonts w:ascii="Times New Roman" w:hAnsi="Times New Roman" w:cs="Times New Roman"/>
          <w:sz w:val="24"/>
          <w:szCs w:val="24"/>
          <w:lang w:val="en-GB"/>
        </w:rPr>
        <w:t xml:space="preserve"> everyday</w:t>
      </w:r>
      <w:r w:rsidRPr="002D0942">
        <w:rPr>
          <w:rFonts w:ascii="Times New Roman" w:hAnsi="Times New Roman" w:cs="Times New Roman"/>
          <w:sz w:val="24"/>
          <w:szCs w:val="24"/>
          <w:lang w:val="en-GB"/>
        </w:rPr>
        <w:t xml:space="preserve"> meals and menu. The question is, in a state that is struggling with nation-building, would the new trend of hipster café and foods add another obstacle to the struggle or emerge as a platform to mitigate cultural differences by becoming a tool outside the mainstream? This paper discusses hipster café and food as a hybrid product that creates a moment of unity and differences amongst Malaysians. The idea of hipsters may not please the traditionalist, but it fits well amongst youngsters with more adrenalin to try new things. </w:t>
      </w:r>
    </w:p>
    <w:p w14:paraId="1AF1B8E7" w14:textId="69216482" w:rsidR="001D311B" w:rsidRDefault="002D0942" w:rsidP="00977C6E">
      <w:pPr>
        <w:spacing w:after="0" w:line="240" w:lineRule="auto"/>
        <w:ind w:leftChars="0" w:left="0" w:firstLineChars="0" w:firstLine="720"/>
        <w:jc w:val="both"/>
        <w:rPr>
          <w:rFonts w:ascii="Times New Roman" w:hAnsi="Times New Roman" w:cs="Times New Roman"/>
          <w:sz w:val="24"/>
          <w:szCs w:val="24"/>
          <w:lang w:val="en-GB"/>
        </w:rPr>
      </w:pPr>
      <w:r w:rsidRPr="002D0942">
        <w:rPr>
          <w:rFonts w:ascii="Times New Roman" w:hAnsi="Times New Roman" w:cs="Times New Roman"/>
          <w:sz w:val="24"/>
          <w:szCs w:val="24"/>
          <w:lang w:val="en-GB"/>
        </w:rPr>
        <w:t>In this case, the mainstream reflects the indigenous identity stipulated in the Federal Constitution in line with article 160, article 152, and 153.</w:t>
      </w:r>
      <w:r w:rsidRPr="002D0942">
        <w:rPr>
          <w:rStyle w:val="EndnoteReference"/>
          <w:rFonts w:ascii="Times New Roman" w:hAnsi="Times New Roman" w:cs="Times New Roman"/>
          <w:sz w:val="24"/>
          <w:szCs w:val="24"/>
          <w:lang w:val="en-GB"/>
        </w:rPr>
        <w:endnoteReference w:id="1"/>
      </w:r>
      <w:r w:rsidRPr="002D0942">
        <w:rPr>
          <w:rFonts w:ascii="Times New Roman" w:hAnsi="Times New Roman" w:cs="Times New Roman"/>
          <w:sz w:val="24"/>
          <w:szCs w:val="24"/>
          <w:lang w:val="en-GB"/>
        </w:rPr>
        <w:t xml:space="preserve"> </w:t>
      </w:r>
      <w:r w:rsidR="002C6326">
        <w:rPr>
          <w:rFonts w:ascii="Times New Roman" w:hAnsi="Times New Roman" w:cs="Times New Roman"/>
          <w:sz w:val="24"/>
          <w:szCs w:val="24"/>
          <w:lang w:val="en-GB"/>
        </w:rPr>
        <w:t>According t</w:t>
      </w:r>
      <w:r w:rsidRPr="002D0942">
        <w:rPr>
          <w:rFonts w:ascii="Times New Roman" w:hAnsi="Times New Roman" w:cs="Times New Roman"/>
          <w:sz w:val="24"/>
          <w:szCs w:val="24"/>
          <w:lang w:val="en-GB"/>
        </w:rPr>
        <w:t>o Article 160 of Malaysia</w:t>
      </w:r>
      <w:r w:rsidR="005F378C">
        <w:rPr>
          <w:rFonts w:ascii="Times New Roman" w:hAnsi="Times New Roman" w:cs="Times New Roman"/>
          <w:sz w:val="24"/>
          <w:szCs w:val="24"/>
          <w:lang w:val="en-GB"/>
        </w:rPr>
        <w:t>’</w:t>
      </w:r>
      <w:r w:rsidRPr="002D0942">
        <w:rPr>
          <w:rFonts w:ascii="Times New Roman" w:hAnsi="Times New Roman" w:cs="Times New Roman"/>
          <w:sz w:val="24"/>
          <w:szCs w:val="24"/>
          <w:lang w:val="en-GB"/>
        </w:rPr>
        <w:t xml:space="preserve">s Federal Constitution, indigenous </w:t>
      </w:r>
      <w:r w:rsidR="00505BA8">
        <w:rPr>
          <w:rFonts w:ascii="Times New Roman" w:hAnsi="Times New Roman" w:cs="Times New Roman"/>
          <w:sz w:val="24"/>
          <w:szCs w:val="24"/>
          <w:lang w:val="en-GB"/>
        </w:rPr>
        <w:t>people refer</w:t>
      </w:r>
      <w:r w:rsidRPr="002D0942">
        <w:rPr>
          <w:rFonts w:ascii="Times New Roman" w:hAnsi="Times New Roman" w:cs="Times New Roman"/>
          <w:sz w:val="24"/>
          <w:szCs w:val="24"/>
          <w:lang w:val="en-GB"/>
        </w:rPr>
        <w:t xml:space="preserve"> to the Malays and </w:t>
      </w:r>
      <w:r w:rsidRPr="002D0942">
        <w:rPr>
          <w:rFonts w:ascii="Times New Roman" w:hAnsi="Times New Roman" w:cs="Times New Roman"/>
          <w:i/>
          <w:sz w:val="24"/>
          <w:szCs w:val="24"/>
          <w:lang w:val="en-GB"/>
        </w:rPr>
        <w:t xml:space="preserve">Bumiputera </w:t>
      </w:r>
      <w:r w:rsidRPr="002D0942">
        <w:rPr>
          <w:rFonts w:ascii="Times New Roman" w:hAnsi="Times New Roman" w:cs="Times New Roman"/>
          <w:sz w:val="24"/>
          <w:szCs w:val="24"/>
          <w:lang w:val="en-GB"/>
        </w:rPr>
        <w:t>of Sabah and Sarawak. Articles 152 and 153 each consist of descriptions about the Malay language as the national language. The Constitution equally safeguards the Malays</w:t>
      </w:r>
      <w:r w:rsidR="005F378C">
        <w:rPr>
          <w:rFonts w:ascii="Times New Roman" w:hAnsi="Times New Roman" w:cs="Times New Roman"/>
          <w:sz w:val="24"/>
          <w:szCs w:val="24"/>
          <w:lang w:val="en-GB"/>
        </w:rPr>
        <w:t>’</w:t>
      </w:r>
      <w:r w:rsidRPr="002D0942">
        <w:rPr>
          <w:rFonts w:ascii="Times New Roman" w:hAnsi="Times New Roman" w:cs="Times New Roman"/>
          <w:sz w:val="24"/>
          <w:szCs w:val="24"/>
          <w:lang w:val="en-GB"/>
        </w:rPr>
        <w:t xml:space="preserve"> particular position and indigenous of Sabah and Sarawak with other communities</w:t>
      </w:r>
      <w:r w:rsidR="005F378C">
        <w:rPr>
          <w:rFonts w:ascii="Times New Roman" w:hAnsi="Times New Roman" w:cs="Times New Roman"/>
          <w:sz w:val="24"/>
          <w:szCs w:val="24"/>
          <w:lang w:val="en-GB"/>
        </w:rPr>
        <w:t>’</w:t>
      </w:r>
      <w:r w:rsidRPr="002D0942">
        <w:rPr>
          <w:rFonts w:ascii="Times New Roman" w:hAnsi="Times New Roman" w:cs="Times New Roman"/>
          <w:sz w:val="24"/>
          <w:szCs w:val="24"/>
          <w:lang w:val="en-GB"/>
        </w:rPr>
        <w:t xml:space="preserve"> rights. The emergence of hipsters needs to be </w:t>
      </w:r>
      <w:r w:rsidR="00505BA8">
        <w:rPr>
          <w:rFonts w:ascii="Times New Roman" w:hAnsi="Times New Roman" w:cs="Times New Roman"/>
          <w:sz w:val="24"/>
          <w:szCs w:val="24"/>
          <w:lang w:val="en-GB"/>
        </w:rPr>
        <w:t>analy</w:t>
      </w:r>
      <w:r w:rsidR="00394563">
        <w:rPr>
          <w:rFonts w:ascii="Times New Roman" w:hAnsi="Times New Roman" w:cs="Times New Roman"/>
          <w:sz w:val="24"/>
          <w:szCs w:val="24"/>
          <w:lang w:val="en-GB"/>
        </w:rPr>
        <w:t>s</w:t>
      </w:r>
      <w:r w:rsidR="00505BA8">
        <w:rPr>
          <w:rFonts w:ascii="Times New Roman" w:hAnsi="Times New Roman" w:cs="Times New Roman"/>
          <w:sz w:val="24"/>
          <w:szCs w:val="24"/>
          <w:lang w:val="en-GB"/>
        </w:rPr>
        <w:t>ing</w:t>
      </w:r>
      <w:r w:rsidRPr="002D0942">
        <w:rPr>
          <w:rFonts w:ascii="Times New Roman" w:hAnsi="Times New Roman" w:cs="Times New Roman"/>
          <w:sz w:val="24"/>
          <w:szCs w:val="24"/>
          <w:lang w:val="en-GB"/>
        </w:rPr>
        <w:t xml:space="preserve"> further because the amalgamation concept may apply that hipster balances the majority and minority debates over identity. The </w:t>
      </w:r>
      <w:r w:rsidR="001D311B">
        <w:rPr>
          <w:rFonts w:ascii="Times New Roman" w:hAnsi="Times New Roman" w:cs="Times New Roman"/>
          <w:sz w:val="24"/>
          <w:szCs w:val="24"/>
          <w:lang w:val="en-GB"/>
        </w:rPr>
        <w:t xml:space="preserve">Constitution </w:t>
      </w:r>
      <w:r w:rsidRPr="002D0942">
        <w:rPr>
          <w:rFonts w:ascii="Times New Roman" w:hAnsi="Times New Roman" w:cs="Times New Roman"/>
          <w:sz w:val="24"/>
          <w:szCs w:val="24"/>
          <w:lang w:val="en-GB"/>
        </w:rPr>
        <w:t xml:space="preserve">promotes that the Malay identity, custom, and culture </w:t>
      </w:r>
      <w:r w:rsidR="001D311B">
        <w:rPr>
          <w:rFonts w:ascii="Times New Roman" w:hAnsi="Times New Roman" w:cs="Times New Roman"/>
          <w:sz w:val="24"/>
          <w:szCs w:val="24"/>
          <w:lang w:val="en-GB"/>
        </w:rPr>
        <w:t>are the</w:t>
      </w:r>
      <w:r w:rsidR="00F91290">
        <w:rPr>
          <w:rFonts w:ascii="Times New Roman" w:hAnsi="Times New Roman" w:cs="Times New Roman"/>
          <w:sz w:val="24"/>
          <w:szCs w:val="24"/>
          <w:lang w:val="en-GB"/>
        </w:rPr>
        <w:t xml:space="preserve"> mainstream elements</w:t>
      </w:r>
      <w:r w:rsidRPr="002D0942">
        <w:rPr>
          <w:rFonts w:ascii="Times New Roman" w:hAnsi="Times New Roman" w:cs="Times New Roman"/>
          <w:sz w:val="24"/>
          <w:szCs w:val="24"/>
          <w:lang w:val="en-GB"/>
        </w:rPr>
        <w:t>. However, hipster identity appears to be cutting across ethnic boundaries because of the consumerist</w:t>
      </w:r>
      <w:r w:rsidR="001D311B">
        <w:rPr>
          <w:rFonts w:ascii="Times New Roman" w:hAnsi="Times New Roman" w:cs="Times New Roman"/>
          <w:sz w:val="24"/>
          <w:szCs w:val="24"/>
          <w:lang w:val="en-GB"/>
        </w:rPr>
        <w:t xml:space="preserve"> culture.</w:t>
      </w:r>
    </w:p>
    <w:p w14:paraId="464F323C" w14:textId="69E85012" w:rsidR="002D0942" w:rsidRPr="002D0942" w:rsidRDefault="002D0942" w:rsidP="00977C6E">
      <w:pPr>
        <w:spacing w:after="0" w:line="240" w:lineRule="auto"/>
        <w:ind w:leftChars="0" w:left="0" w:firstLineChars="0" w:firstLine="720"/>
        <w:jc w:val="both"/>
        <w:rPr>
          <w:rFonts w:ascii="Times New Roman" w:hAnsi="Times New Roman" w:cs="Times New Roman"/>
          <w:sz w:val="24"/>
          <w:szCs w:val="24"/>
          <w:lang w:val="en-GB"/>
        </w:rPr>
      </w:pPr>
      <w:r w:rsidRPr="002D0942">
        <w:rPr>
          <w:rFonts w:ascii="Times New Roman" w:hAnsi="Times New Roman" w:cs="Times New Roman"/>
          <w:sz w:val="24"/>
          <w:szCs w:val="24"/>
          <w:lang w:val="en-GB"/>
        </w:rPr>
        <w:t xml:space="preserve">Pountain and Robins (2000) argue </w:t>
      </w:r>
      <w:r w:rsidR="00F91290">
        <w:rPr>
          <w:rFonts w:ascii="Times New Roman" w:hAnsi="Times New Roman" w:cs="Times New Roman"/>
          <w:sz w:val="24"/>
          <w:szCs w:val="24"/>
          <w:lang w:val="en-GB"/>
        </w:rPr>
        <w:t xml:space="preserve">that </w:t>
      </w:r>
      <w:r w:rsidRPr="002D0942">
        <w:rPr>
          <w:rFonts w:ascii="Times New Roman" w:hAnsi="Times New Roman" w:cs="Times New Roman"/>
          <w:sz w:val="24"/>
          <w:szCs w:val="24"/>
          <w:lang w:val="en-GB"/>
        </w:rPr>
        <w:t xml:space="preserve">generational groups such as Baby Boomers, Generation X, and Y have their specific shared culture. The Baby Boomers were the </w:t>
      </w:r>
      <w:r w:rsidR="005C5F5C">
        <w:rPr>
          <w:rFonts w:ascii="Times New Roman" w:hAnsi="Times New Roman" w:cs="Times New Roman"/>
          <w:sz w:val="24"/>
          <w:szCs w:val="24"/>
          <w:lang w:val="en-GB"/>
        </w:rPr>
        <w:t xml:space="preserve">generation born between </w:t>
      </w:r>
      <w:r w:rsidRPr="002D0942">
        <w:rPr>
          <w:rFonts w:ascii="Times New Roman" w:hAnsi="Times New Roman" w:cs="Times New Roman"/>
          <w:sz w:val="24"/>
          <w:szCs w:val="24"/>
          <w:lang w:val="en-GB"/>
        </w:rPr>
        <w:t>1946</w:t>
      </w:r>
      <w:r w:rsidR="00EF57D1">
        <w:rPr>
          <w:rFonts w:ascii="Times New Roman" w:hAnsi="Times New Roman" w:cs="Times New Roman"/>
          <w:sz w:val="24"/>
          <w:szCs w:val="24"/>
          <w:lang w:val="en-GB"/>
        </w:rPr>
        <w:t xml:space="preserve"> and </w:t>
      </w:r>
      <w:r w:rsidRPr="002D0942">
        <w:rPr>
          <w:rFonts w:ascii="Times New Roman" w:hAnsi="Times New Roman" w:cs="Times New Roman"/>
          <w:sz w:val="24"/>
          <w:szCs w:val="24"/>
          <w:lang w:val="en-GB"/>
        </w:rPr>
        <w:t>1964, and they represented the largest generation. To Americans, these generations are becoming Medicare eligible, have a longer life expectancy, high rates of d</w:t>
      </w:r>
      <w:r w:rsidR="00A96BE0">
        <w:rPr>
          <w:rFonts w:ascii="Times New Roman" w:hAnsi="Times New Roman" w:cs="Times New Roman"/>
          <w:sz w:val="24"/>
          <w:szCs w:val="24"/>
          <w:lang w:val="en-GB"/>
        </w:rPr>
        <w:t>iabetes, and 40%</w:t>
      </w:r>
      <w:r w:rsidRPr="002D0942">
        <w:rPr>
          <w:rFonts w:ascii="Times New Roman" w:hAnsi="Times New Roman" w:cs="Times New Roman"/>
          <w:sz w:val="24"/>
          <w:szCs w:val="24"/>
          <w:lang w:val="en-GB"/>
        </w:rPr>
        <w:t xml:space="preserve"> are obese (Silva, 2016). Large pieces of literature on Generation Y or the millennial generation describe them as young consumers, gadget-savvy, sophisticated, obsess with virtual interaction and online consumption, and enjoy media entertainment.  Their habits and values branding them of their global culture</w:t>
      </w:r>
      <w:r w:rsidR="00505BA8">
        <w:rPr>
          <w:rFonts w:ascii="Times New Roman" w:hAnsi="Times New Roman" w:cs="Times New Roman"/>
          <w:sz w:val="24"/>
          <w:szCs w:val="24"/>
          <w:lang w:val="en-GB"/>
        </w:rPr>
        <w:t>,</w:t>
      </w:r>
      <w:r w:rsidRPr="002D0942">
        <w:rPr>
          <w:rFonts w:ascii="Times New Roman" w:hAnsi="Times New Roman" w:cs="Times New Roman"/>
          <w:sz w:val="24"/>
          <w:szCs w:val="24"/>
          <w:lang w:val="en-GB"/>
        </w:rPr>
        <w:t xml:space="preserve"> facilitate comprehensive media tools such as MTV, Ninja Warrior, Nat Geo, Disney,</w:t>
      </w:r>
      <w:r w:rsidR="00F91290">
        <w:rPr>
          <w:rFonts w:ascii="Times New Roman" w:hAnsi="Times New Roman" w:cs="Times New Roman"/>
          <w:sz w:val="24"/>
          <w:szCs w:val="24"/>
          <w:lang w:val="en-GB"/>
        </w:rPr>
        <w:t xml:space="preserve"> and</w:t>
      </w:r>
      <w:r w:rsidRPr="002D0942">
        <w:rPr>
          <w:rFonts w:ascii="Times New Roman" w:hAnsi="Times New Roman" w:cs="Times New Roman"/>
          <w:sz w:val="24"/>
          <w:szCs w:val="24"/>
          <w:lang w:val="en-GB"/>
        </w:rPr>
        <w:t xml:space="preserve"> Marvel superhe</w:t>
      </w:r>
      <w:r w:rsidR="00F91290">
        <w:rPr>
          <w:rFonts w:ascii="Times New Roman" w:hAnsi="Times New Roman" w:cs="Times New Roman"/>
          <w:sz w:val="24"/>
          <w:szCs w:val="24"/>
          <w:lang w:val="en-GB"/>
        </w:rPr>
        <w:t>ro</w:t>
      </w:r>
      <w:r w:rsidRPr="002D0942">
        <w:rPr>
          <w:rFonts w:ascii="Times New Roman" w:hAnsi="Times New Roman" w:cs="Times New Roman"/>
          <w:sz w:val="24"/>
          <w:szCs w:val="24"/>
          <w:lang w:val="en-GB"/>
        </w:rPr>
        <w:t xml:space="preserve"> (Coupland, 1991; Howe </w:t>
      </w:r>
      <w:r w:rsidR="00EF57D1">
        <w:rPr>
          <w:rFonts w:ascii="Times New Roman" w:hAnsi="Times New Roman" w:cs="Times New Roman"/>
          <w:sz w:val="24"/>
          <w:szCs w:val="24"/>
          <w:lang w:val="en-GB"/>
        </w:rPr>
        <w:t>&amp;</w:t>
      </w:r>
      <w:r w:rsidRPr="002D0942">
        <w:rPr>
          <w:rFonts w:ascii="Times New Roman" w:hAnsi="Times New Roman" w:cs="Times New Roman"/>
          <w:sz w:val="24"/>
          <w:szCs w:val="24"/>
          <w:lang w:val="en-GB"/>
        </w:rPr>
        <w:t xml:space="preserve"> Strauss, 2009; Paul, 2001; Ferguson</w:t>
      </w:r>
      <w:r w:rsidR="00EF57D1">
        <w:rPr>
          <w:rFonts w:ascii="Times New Roman" w:hAnsi="Times New Roman" w:cs="Times New Roman"/>
          <w:sz w:val="24"/>
          <w:szCs w:val="24"/>
          <w:lang w:val="en-GB"/>
        </w:rPr>
        <w:t>,</w:t>
      </w:r>
      <w:r w:rsidRPr="002D0942">
        <w:rPr>
          <w:rFonts w:ascii="Times New Roman" w:hAnsi="Times New Roman" w:cs="Times New Roman"/>
          <w:sz w:val="24"/>
          <w:szCs w:val="24"/>
          <w:lang w:val="en-GB"/>
        </w:rPr>
        <w:t xml:space="preserve"> 2011).</w:t>
      </w:r>
    </w:p>
    <w:p w14:paraId="67470A1A" w14:textId="77777777" w:rsidR="002D0942" w:rsidRDefault="002D0942" w:rsidP="00977C6E">
      <w:pPr>
        <w:spacing w:after="0" w:line="240" w:lineRule="auto"/>
        <w:ind w:leftChars="0" w:left="0" w:firstLineChars="0" w:firstLine="720"/>
        <w:jc w:val="both"/>
        <w:rPr>
          <w:rFonts w:ascii="Times New Roman" w:hAnsi="Times New Roman" w:cs="Times New Roman"/>
          <w:sz w:val="24"/>
          <w:szCs w:val="24"/>
          <w:lang w:val="en-GB"/>
        </w:rPr>
      </w:pPr>
      <w:r w:rsidRPr="002D0942">
        <w:rPr>
          <w:rFonts w:ascii="Times New Roman" w:hAnsi="Times New Roman" w:cs="Times New Roman"/>
          <w:sz w:val="24"/>
          <w:szCs w:val="24"/>
          <w:lang w:val="en-GB"/>
        </w:rPr>
        <w:t>Similar patterns observed in Generation Y and Z are enthusiast</w:t>
      </w:r>
      <w:r w:rsidR="00A96BE0">
        <w:rPr>
          <w:rFonts w:ascii="Times New Roman" w:hAnsi="Times New Roman" w:cs="Times New Roman"/>
          <w:sz w:val="24"/>
          <w:szCs w:val="24"/>
          <w:lang w:val="en-GB"/>
        </w:rPr>
        <w:t>ic about defining themselves</w:t>
      </w:r>
      <w:r w:rsidR="00123887">
        <w:rPr>
          <w:rFonts w:ascii="Times New Roman" w:hAnsi="Times New Roman" w:cs="Times New Roman"/>
          <w:sz w:val="24"/>
          <w:szCs w:val="24"/>
          <w:lang w:val="en-GB"/>
        </w:rPr>
        <w:t>,</w:t>
      </w:r>
      <w:r w:rsidR="00A96BE0">
        <w:rPr>
          <w:rFonts w:ascii="Times New Roman" w:hAnsi="Times New Roman" w:cs="Times New Roman"/>
          <w:sz w:val="24"/>
          <w:szCs w:val="24"/>
          <w:lang w:val="en-GB"/>
        </w:rPr>
        <w:t xml:space="preserve"> including provoking the conventional.</w:t>
      </w:r>
      <w:r w:rsidRPr="002D0942">
        <w:rPr>
          <w:rFonts w:ascii="Times New Roman" w:hAnsi="Times New Roman" w:cs="Times New Roman"/>
          <w:sz w:val="24"/>
          <w:szCs w:val="24"/>
          <w:lang w:val="en-GB"/>
        </w:rPr>
        <w:t xml:space="preserve"> Most of them </w:t>
      </w:r>
      <w:r w:rsidR="00A96BE0">
        <w:rPr>
          <w:rFonts w:ascii="Times New Roman" w:hAnsi="Times New Roman" w:cs="Times New Roman"/>
          <w:sz w:val="24"/>
          <w:szCs w:val="24"/>
          <w:lang w:val="en-GB"/>
        </w:rPr>
        <w:t xml:space="preserve">perceive </w:t>
      </w:r>
      <w:r w:rsidRPr="002D0942">
        <w:rPr>
          <w:rFonts w:ascii="Times New Roman" w:hAnsi="Times New Roman" w:cs="Times New Roman"/>
          <w:sz w:val="24"/>
          <w:szCs w:val="24"/>
          <w:lang w:val="en-GB"/>
        </w:rPr>
        <w:t>foods are self-defining</w:t>
      </w:r>
      <w:r w:rsidR="00A96BE0">
        <w:rPr>
          <w:rFonts w:ascii="Times New Roman" w:hAnsi="Times New Roman" w:cs="Times New Roman"/>
          <w:sz w:val="24"/>
          <w:szCs w:val="24"/>
          <w:lang w:val="en-GB"/>
        </w:rPr>
        <w:t xml:space="preserve">. </w:t>
      </w:r>
      <w:r w:rsidRPr="002D0942">
        <w:rPr>
          <w:rFonts w:ascii="Times New Roman" w:hAnsi="Times New Roman" w:cs="Times New Roman"/>
          <w:sz w:val="24"/>
          <w:szCs w:val="24"/>
          <w:lang w:val="en-GB"/>
        </w:rPr>
        <w:t>The viral black pearl ball made of brown sugar, black artificial food colouring, glutinous, and tapioca flours add into iced-tea cup becomes the town</w:t>
      </w:r>
      <w:r w:rsidR="005F378C">
        <w:rPr>
          <w:rFonts w:ascii="Times New Roman" w:hAnsi="Times New Roman" w:cs="Times New Roman"/>
          <w:sz w:val="24"/>
          <w:szCs w:val="24"/>
          <w:lang w:val="en-GB"/>
        </w:rPr>
        <w:t>’</w:t>
      </w:r>
      <w:r w:rsidRPr="002D0942">
        <w:rPr>
          <w:rFonts w:ascii="Times New Roman" w:hAnsi="Times New Roman" w:cs="Times New Roman"/>
          <w:sz w:val="24"/>
          <w:szCs w:val="24"/>
          <w:lang w:val="en-GB"/>
        </w:rPr>
        <w:t>s hit everywhere in urban areas. The black pearl iced-tea makes the franchise out of the demands, particularly the youth groups from the petrol station</w:t>
      </w:r>
      <w:r w:rsidR="005F378C">
        <w:rPr>
          <w:rFonts w:ascii="Times New Roman" w:hAnsi="Times New Roman" w:cs="Times New Roman"/>
          <w:sz w:val="24"/>
          <w:szCs w:val="24"/>
          <w:lang w:val="en-GB"/>
        </w:rPr>
        <w:t>’</w:t>
      </w:r>
      <w:r w:rsidRPr="002D0942">
        <w:rPr>
          <w:rFonts w:ascii="Times New Roman" w:hAnsi="Times New Roman" w:cs="Times New Roman"/>
          <w:sz w:val="24"/>
          <w:szCs w:val="24"/>
          <w:lang w:val="en-GB"/>
        </w:rPr>
        <w:t>s kiosk to the gallery of shopping malls. The black</w:t>
      </w:r>
      <w:r w:rsidR="00A96BE0">
        <w:rPr>
          <w:rFonts w:ascii="Times New Roman" w:hAnsi="Times New Roman" w:cs="Times New Roman"/>
          <w:sz w:val="24"/>
          <w:szCs w:val="24"/>
          <w:lang w:val="en-GB"/>
        </w:rPr>
        <w:t xml:space="preserve"> </w:t>
      </w:r>
      <w:r w:rsidRPr="002D0942">
        <w:rPr>
          <w:rFonts w:ascii="Times New Roman" w:hAnsi="Times New Roman" w:cs="Times New Roman"/>
          <w:sz w:val="24"/>
          <w:szCs w:val="24"/>
          <w:lang w:val="en-GB"/>
        </w:rPr>
        <w:t>pearl iced-tea may have various names, received comments from certified medical doctors that the principal amount of sugar is bad for health. An incident exhibited a teenage girl of fourteen years old recently hospitalized due to a digestion problem. The girl consumes the black pearl iced-tea almost every day and later complaining about having chest pain. The MRI scan showed the pearls are undigested and occupying most of h</w:t>
      </w:r>
      <w:r w:rsidR="00EF57D1">
        <w:rPr>
          <w:rFonts w:ascii="Times New Roman" w:hAnsi="Times New Roman" w:cs="Times New Roman"/>
          <w:sz w:val="24"/>
          <w:szCs w:val="24"/>
          <w:lang w:val="en-GB"/>
        </w:rPr>
        <w:t>er</w:t>
      </w:r>
      <w:r w:rsidRPr="002D0942">
        <w:rPr>
          <w:rFonts w:ascii="Times New Roman" w:hAnsi="Times New Roman" w:cs="Times New Roman"/>
          <w:sz w:val="24"/>
          <w:szCs w:val="24"/>
          <w:lang w:val="en-GB"/>
        </w:rPr>
        <w:t xml:space="preserve"> thorax and abdomen. T</w:t>
      </w:r>
      <w:r w:rsidR="00A96BE0">
        <w:rPr>
          <w:rFonts w:ascii="Times New Roman" w:hAnsi="Times New Roman" w:cs="Times New Roman"/>
          <w:sz w:val="24"/>
          <w:szCs w:val="24"/>
          <w:lang w:val="en-GB"/>
        </w:rPr>
        <w:t xml:space="preserve">he high fructose syrup </w:t>
      </w:r>
      <w:r w:rsidRPr="002D0942">
        <w:rPr>
          <w:rFonts w:ascii="Times New Roman" w:hAnsi="Times New Roman" w:cs="Times New Roman"/>
          <w:sz w:val="24"/>
          <w:szCs w:val="24"/>
          <w:lang w:val="en-GB"/>
        </w:rPr>
        <w:t>blended with glutinous and tapioca flours made the pearl gluey and hard to dig</w:t>
      </w:r>
      <w:r w:rsidR="00A96BE0">
        <w:rPr>
          <w:rFonts w:ascii="Times New Roman" w:hAnsi="Times New Roman" w:cs="Times New Roman"/>
          <w:sz w:val="24"/>
          <w:szCs w:val="24"/>
          <w:lang w:val="en-GB"/>
        </w:rPr>
        <w:t>est</w:t>
      </w:r>
      <w:r w:rsidRPr="002D0942">
        <w:rPr>
          <w:rFonts w:ascii="Times New Roman" w:hAnsi="Times New Roman" w:cs="Times New Roman"/>
          <w:sz w:val="24"/>
          <w:szCs w:val="24"/>
          <w:lang w:val="en-GB"/>
        </w:rPr>
        <w:t xml:space="preserve"> (Kashmira, 2019).</w:t>
      </w:r>
    </w:p>
    <w:p w14:paraId="2B5B6D46" w14:textId="77777777" w:rsidR="00EF57D1" w:rsidRDefault="00EF57D1" w:rsidP="00977C6E">
      <w:pPr>
        <w:spacing w:after="0" w:line="240" w:lineRule="auto"/>
        <w:ind w:leftChars="0" w:left="0" w:firstLineChars="0" w:firstLine="0"/>
        <w:jc w:val="both"/>
        <w:rPr>
          <w:rFonts w:ascii="Times New Roman" w:hAnsi="Times New Roman" w:cs="Times New Roman"/>
          <w:sz w:val="24"/>
          <w:szCs w:val="24"/>
          <w:lang w:val="en-GB"/>
        </w:rPr>
      </w:pPr>
    </w:p>
    <w:p w14:paraId="6D7BEA7F" w14:textId="77777777" w:rsidR="00EF57D1" w:rsidRDefault="00EF57D1" w:rsidP="00977C6E">
      <w:pPr>
        <w:spacing w:after="0" w:line="240" w:lineRule="auto"/>
        <w:ind w:leftChars="0" w:left="0" w:firstLineChars="0" w:firstLine="0"/>
        <w:jc w:val="both"/>
        <w:rPr>
          <w:rFonts w:ascii="Times New Roman" w:hAnsi="Times New Roman" w:cs="Times New Roman"/>
          <w:sz w:val="24"/>
          <w:szCs w:val="24"/>
          <w:lang w:val="en-GB"/>
        </w:rPr>
      </w:pPr>
    </w:p>
    <w:p w14:paraId="45E002B2" w14:textId="77777777" w:rsidR="005D1A06" w:rsidRDefault="002D0942" w:rsidP="00977C6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Literature review </w:t>
      </w:r>
      <w:r w:rsidR="00B6496E">
        <w:rPr>
          <w:rFonts w:ascii="Times New Roman" w:eastAsia="Times New Roman" w:hAnsi="Times New Roman" w:cs="Times New Roman"/>
          <w:b/>
          <w:color w:val="000000"/>
          <w:sz w:val="24"/>
          <w:szCs w:val="24"/>
        </w:rPr>
        <w:t xml:space="preserve"> </w:t>
      </w:r>
    </w:p>
    <w:p w14:paraId="3DD44A8B" w14:textId="77777777" w:rsidR="002D0942" w:rsidRDefault="002D0942" w:rsidP="00977C6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rPr>
      </w:pPr>
    </w:p>
    <w:p w14:paraId="143C9535" w14:textId="69684F3F" w:rsidR="002D0942" w:rsidRPr="002D0942" w:rsidRDefault="002D0942" w:rsidP="00977C6E">
      <w:pPr>
        <w:spacing w:after="0" w:line="240" w:lineRule="auto"/>
        <w:ind w:leftChars="0" w:left="2" w:hanging="2"/>
        <w:jc w:val="both"/>
        <w:rPr>
          <w:rFonts w:ascii="Times New Roman" w:hAnsi="Times New Roman" w:cs="Times New Roman"/>
          <w:sz w:val="24"/>
          <w:szCs w:val="24"/>
          <w:lang w:val="en-GB"/>
        </w:rPr>
      </w:pPr>
      <w:r w:rsidRPr="002D0942">
        <w:rPr>
          <w:rFonts w:ascii="Times New Roman" w:hAnsi="Times New Roman" w:cs="Times New Roman"/>
          <w:sz w:val="24"/>
          <w:szCs w:val="24"/>
          <w:lang w:val="en-GB"/>
        </w:rPr>
        <w:t>This paper refers to the work of Roland Barthes (1977), Bourdieu (1986), Bordieu and Randal Johnson (1993), De Graf (2000), and Shamsul (2015). The concept coined by Roland Barthes is on signs and the co</w:t>
      </w:r>
      <w:r w:rsidR="00A96BE0">
        <w:rPr>
          <w:rFonts w:ascii="Times New Roman" w:hAnsi="Times New Roman" w:cs="Times New Roman"/>
          <w:sz w:val="24"/>
          <w:szCs w:val="24"/>
          <w:lang w:val="en-GB"/>
        </w:rPr>
        <w:t>nnotative meaning</w:t>
      </w:r>
      <w:r w:rsidRPr="002D0942">
        <w:rPr>
          <w:rFonts w:ascii="Times New Roman" w:hAnsi="Times New Roman" w:cs="Times New Roman"/>
          <w:sz w:val="24"/>
          <w:szCs w:val="24"/>
          <w:lang w:val="en-GB"/>
        </w:rPr>
        <w:t xml:space="preserve"> shared by the encoder and decoder of the subculture groups. </w:t>
      </w:r>
      <w:r w:rsidRPr="002D0942">
        <w:rPr>
          <w:rFonts w:ascii="Times New Roman" w:hAnsi="Times New Roman" w:cs="Times New Roman"/>
          <w:sz w:val="24"/>
          <w:szCs w:val="24"/>
          <w:lang w:val="en-GB"/>
        </w:rPr>
        <w:lastRenderedPageBreak/>
        <w:t>The encoder and decoder are decoding through symbols, language, style of dressing, and appearance. Thus, this semiology is invaluable to subcultural groups. Pierre Bourdieu</w:t>
      </w:r>
      <w:r w:rsidR="005F378C">
        <w:rPr>
          <w:rFonts w:ascii="Times New Roman" w:hAnsi="Times New Roman" w:cs="Times New Roman"/>
          <w:sz w:val="24"/>
          <w:szCs w:val="24"/>
          <w:lang w:val="en-GB"/>
        </w:rPr>
        <w:t>’</w:t>
      </w:r>
      <w:r w:rsidRPr="002D0942">
        <w:rPr>
          <w:rFonts w:ascii="Times New Roman" w:hAnsi="Times New Roman" w:cs="Times New Roman"/>
          <w:sz w:val="24"/>
          <w:szCs w:val="24"/>
          <w:lang w:val="en-GB"/>
        </w:rPr>
        <w:t>s concept of cultural capital helps understand the processes that construct people</w:t>
      </w:r>
      <w:r w:rsidR="005F378C">
        <w:rPr>
          <w:rFonts w:ascii="Times New Roman" w:hAnsi="Times New Roman" w:cs="Times New Roman"/>
          <w:sz w:val="24"/>
          <w:szCs w:val="24"/>
          <w:lang w:val="en-GB"/>
        </w:rPr>
        <w:t>’</w:t>
      </w:r>
      <w:r w:rsidRPr="002D0942">
        <w:rPr>
          <w:rFonts w:ascii="Times New Roman" w:hAnsi="Times New Roman" w:cs="Times New Roman"/>
          <w:sz w:val="24"/>
          <w:szCs w:val="24"/>
          <w:lang w:val="en-GB"/>
        </w:rPr>
        <w:t>s choice</w:t>
      </w:r>
      <w:r w:rsidR="00BE4B8F">
        <w:rPr>
          <w:rFonts w:ascii="Times New Roman" w:hAnsi="Times New Roman" w:cs="Times New Roman"/>
          <w:sz w:val="24"/>
          <w:szCs w:val="24"/>
          <w:lang w:val="en-GB"/>
        </w:rPr>
        <w:t>s</w:t>
      </w:r>
      <w:r w:rsidRPr="002D0942">
        <w:rPr>
          <w:rFonts w:ascii="Times New Roman" w:hAnsi="Times New Roman" w:cs="Times New Roman"/>
          <w:sz w:val="24"/>
          <w:szCs w:val="24"/>
          <w:lang w:val="en-GB"/>
        </w:rPr>
        <w:t>, judgment</w:t>
      </w:r>
      <w:r w:rsidR="00BE4B8F">
        <w:rPr>
          <w:rFonts w:ascii="Times New Roman" w:hAnsi="Times New Roman" w:cs="Times New Roman"/>
          <w:sz w:val="24"/>
          <w:szCs w:val="24"/>
          <w:lang w:val="en-GB"/>
        </w:rPr>
        <w:t>s</w:t>
      </w:r>
      <w:r w:rsidRPr="002D0942">
        <w:rPr>
          <w:rFonts w:ascii="Times New Roman" w:hAnsi="Times New Roman" w:cs="Times New Roman"/>
          <w:sz w:val="24"/>
          <w:szCs w:val="24"/>
          <w:lang w:val="en-GB"/>
        </w:rPr>
        <w:t xml:space="preserve"> and differentiate them from others. The aesthetic cultivated in an individual or society as a whole craft through their education, social upbringing, and class results in cultural hierarchy and preferences. </w:t>
      </w:r>
    </w:p>
    <w:p w14:paraId="7334DC81" w14:textId="77777777" w:rsidR="002D0942" w:rsidRPr="002D0942" w:rsidRDefault="002D0942" w:rsidP="00977C6E">
      <w:pPr>
        <w:spacing w:after="0" w:line="240" w:lineRule="auto"/>
        <w:ind w:leftChars="0" w:left="0" w:firstLineChars="0" w:firstLine="720"/>
        <w:jc w:val="both"/>
        <w:rPr>
          <w:rFonts w:ascii="Times New Roman" w:hAnsi="Times New Roman" w:cs="Times New Roman"/>
          <w:sz w:val="24"/>
          <w:szCs w:val="24"/>
          <w:lang w:val="en-GB"/>
        </w:rPr>
      </w:pPr>
      <w:r w:rsidRPr="002D0942">
        <w:rPr>
          <w:rFonts w:ascii="Times New Roman" w:hAnsi="Times New Roman" w:cs="Times New Roman"/>
          <w:sz w:val="24"/>
          <w:szCs w:val="24"/>
          <w:lang w:val="en-GB"/>
        </w:rPr>
        <w:t>While Shamsul</w:t>
      </w:r>
      <w:r w:rsidR="005F378C">
        <w:rPr>
          <w:rFonts w:ascii="Times New Roman" w:hAnsi="Times New Roman" w:cs="Times New Roman"/>
          <w:sz w:val="24"/>
          <w:szCs w:val="24"/>
          <w:lang w:val="en-GB"/>
        </w:rPr>
        <w:t>’</w:t>
      </w:r>
      <w:r w:rsidRPr="002D0942">
        <w:rPr>
          <w:rFonts w:ascii="Times New Roman" w:hAnsi="Times New Roman" w:cs="Times New Roman"/>
          <w:sz w:val="24"/>
          <w:szCs w:val="24"/>
          <w:lang w:val="en-GB"/>
        </w:rPr>
        <w:t>s concept of reconciliation is away from cultural identity, it is useful to understand foods and cafés as the integration platform. Foods attract people to get together despite their multi-ethnic differences, and cafes are</w:t>
      </w:r>
      <w:r w:rsidR="00BE4B8F">
        <w:rPr>
          <w:rFonts w:ascii="Times New Roman" w:hAnsi="Times New Roman" w:cs="Times New Roman"/>
          <w:sz w:val="24"/>
          <w:szCs w:val="24"/>
          <w:lang w:val="en-GB"/>
        </w:rPr>
        <w:t xml:space="preserve"> </w:t>
      </w:r>
      <w:r w:rsidRPr="002D0942">
        <w:rPr>
          <w:rFonts w:ascii="Times New Roman" w:hAnsi="Times New Roman" w:cs="Times New Roman"/>
          <w:sz w:val="24"/>
          <w:szCs w:val="24"/>
          <w:lang w:val="en-GB"/>
        </w:rPr>
        <w:t xml:space="preserve">the third </w:t>
      </w:r>
      <w:r w:rsidR="00BE4B8F">
        <w:rPr>
          <w:rFonts w:ascii="Times New Roman" w:hAnsi="Times New Roman" w:cs="Times New Roman"/>
          <w:sz w:val="24"/>
          <w:szCs w:val="24"/>
          <w:lang w:val="en-GB"/>
        </w:rPr>
        <w:t>right</w:t>
      </w:r>
      <w:r w:rsidRPr="002D0942">
        <w:rPr>
          <w:rFonts w:ascii="Times New Roman" w:hAnsi="Times New Roman" w:cs="Times New Roman"/>
          <w:sz w:val="24"/>
          <w:szCs w:val="24"/>
          <w:lang w:val="en-GB"/>
        </w:rPr>
        <w:t xml:space="preserve"> place</w:t>
      </w:r>
      <w:r w:rsidR="005F378C">
        <w:rPr>
          <w:rFonts w:ascii="Times New Roman" w:hAnsi="Times New Roman" w:cs="Times New Roman"/>
          <w:sz w:val="24"/>
          <w:szCs w:val="24"/>
          <w:lang w:val="en-GB"/>
        </w:rPr>
        <w:t>’</w:t>
      </w:r>
      <w:r w:rsidRPr="002D0942">
        <w:rPr>
          <w:rFonts w:ascii="Times New Roman" w:hAnsi="Times New Roman" w:cs="Times New Roman"/>
          <w:sz w:val="24"/>
          <w:szCs w:val="24"/>
          <w:lang w:val="en-GB"/>
        </w:rPr>
        <w:t xml:space="preserve"> other than home and workplace for people </w:t>
      </w:r>
      <w:r w:rsidR="00A96BE0">
        <w:rPr>
          <w:rFonts w:ascii="Times New Roman" w:hAnsi="Times New Roman" w:cs="Times New Roman"/>
          <w:sz w:val="24"/>
          <w:szCs w:val="24"/>
          <w:lang w:val="en-GB"/>
        </w:rPr>
        <w:t>to sit and dine</w:t>
      </w:r>
      <w:r w:rsidRPr="002D0942">
        <w:rPr>
          <w:rFonts w:ascii="Times New Roman" w:hAnsi="Times New Roman" w:cs="Times New Roman"/>
          <w:sz w:val="24"/>
          <w:szCs w:val="24"/>
          <w:lang w:val="en-GB"/>
        </w:rPr>
        <w:t xml:space="preserve"> (Oldenberg, 1997). Olmedo (2014) argue</w:t>
      </w:r>
      <w:r w:rsidR="00F91290">
        <w:rPr>
          <w:rFonts w:ascii="Times New Roman" w:hAnsi="Times New Roman" w:cs="Times New Roman"/>
          <w:sz w:val="24"/>
          <w:szCs w:val="24"/>
          <w:lang w:val="en-GB"/>
        </w:rPr>
        <w:t>s</w:t>
      </w:r>
      <w:r w:rsidRPr="002D0942">
        <w:rPr>
          <w:rFonts w:ascii="Times New Roman" w:hAnsi="Times New Roman" w:cs="Times New Roman"/>
          <w:sz w:val="24"/>
          <w:szCs w:val="24"/>
          <w:lang w:val="en-GB"/>
        </w:rPr>
        <w:t xml:space="preserve"> that </w:t>
      </w:r>
      <w:r w:rsidRPr="002D0942">
        <w:rPr>
          <w:rFonts w:ascii="Times New Roman" w:hAnsi="Times New Roman" w:cs="Times New Roman"/>
          <w:i/>
          <w:sz w:val="24"/>
          <w:szCs w:val="24"/>
          <w:lang w:val="en-GB"/>
        </w:rPr>
        <w:t>mamakization</w:t>
      </w:r>
      <w:r w:rsidRPr="002D0942">
        <w:rPr>
          <w:rFonts w:ascii="Times New Roman" w:hAnsi="Times New Roman" w:cs="Times New Roman"/>
          <w:sz w:val="24"/>
          <w:szCs w:val="24"/>
          <w:lang w:val="en-GB"/>
        </w:rPr>
        <w:t xml:space="preserve"> is a reconciliation process that shows the acceptance of multi-ethnic society to sit and eat together at the </w:t>
      </w:r>
      <w:r w:rsidRPr="002D0942">
        <w:rPr>
          <w:rFonts w:ascii="Times New Roman" w:hAnsi="Times New Roman" w:cs="Times New Roman"/>
          <w:i/>
          <w:sz w:val="24"/>
          <w:szCs w:val="24"/>
          <w:lang w:val="en-GB"/>
        </w:rPr>
        <w:t>mamak</w:t>
      </w:r>
      <w:r w:rsidRPr="002D0942">
        <w:rPr>
          <w:rFonts w:ascii="Times New Roman" w:hAnsi="Times New Roman" w:cs="Times New Roman"/>
          <w:sz w:val="24"/>
          <w:szCs w:val="24"/>
          <w:lang w:val="en-GB"/>
        </w:rPr>
        <w:t xml:space="preserve"> restaurant enjoying their meals despite their ethnic differences. The moment of unity is remarkable at the </w:t>
      </w:r>
      <w:r w:rsidRPr="002D0942">
        <w:rPr>
          <w:rFonts w:ascii="Times New Roman" w:hAnsi="Times New Roman" w:cs="Times New Roman"/>
          <w:i/>
          <w:sz w:val="24"/>
          <w:szCs w:val="24"/>
          <w:lang w:val="en-GB"/>
        </w:rPr>
        <w:t xml:space="preserve">mamak </w:t>
      </w:r>
      <w:r w:rsidRPr="002D0942">
        <w:rPr>
          <w:rFonts w:ascii="Times New Roman" w:hAnsi="Times New Roman" w:cs="Times New Roman"/>
          <w:sz w:val="24"/>
          <w:szCs w:val="24"/>
          <w:lang w:val="en-GB"/>
        </w:rPr>
        <w:t xml:space="preserve">restaurant, especially during soccer or badminton games, with full support and cheers to the national team. </w:t>
      </w:r>
    </w:p>
    <w:p w14:paraId="4DFC414A" w14:textId="77777777" w:rsidR="002D0942" w:rsidRPr="002D0942" w:rsidRDefault="002D0942" w:rsidP="00977C6E">
      <w:pPr>
        <w:spacing w:after="0" w:line="240" w:lineRule="auto"/>
        <w:ind w:leftChars="0" w:left="0" w:firstLineChars="0" w:firstLine="720"/>
        <w:jc w:val="both"/>
        <w:rPr>
          <w:rFonts w:ascii="Times New Roman" w:hAnsi="Times New Roman" w:cs="Times New Roman"/>
          <w:sz w:val="24"/>
          <w:szCs w:val="24"/>
          <w:lang w:val="en-GB"/>
        </w:rPr>
      </w:pPr>
      <w:r w:rsidRPr="002D0942">
        <w:rPr>
          <w:rFonts w:ascii="Times New Roman" w:hAnsi="Times New Roman" w:cs="Times New Roman"/>
          <w:sz w:val="24"/>
          <w:szCs w:val="24"/>
          <w:lang w:val="en-GB"/>
        </w:rPr>
        <w:t xml:space="preserve">The hipster phenomenon is quite contemporary, and it relates most to cultural preference and self-promotion of sub-cultural groups such as hippies, beats, punks, and </w:t>
      </w:r>
      <w:r w:rsidRPr="002D0942">
        <w:rPr>
          <w:rFonts w:ascii="Times New Roman" w:hAnsi="Times New Roman" w:cs="Times New Roman"/>
          <w:i/>
          <w:sz w:val="24"/>
          <w:szCs w:val="24"/>
          <w:lang w:val="en-GB"/>
        </w:rPr>
        <w:t>Ah Beng</w:t>
      </w:r>
      <w:r w:rsidRPr="002D0942">
        <w:rPr>
          <w:rFonts w:ascii="Times New Roman" w:hAnsi="Times New Roman" w:cs="Times New Roman"/>
          <w:sz w:val="24"/>
          <w:szCs w:val="24"/>
          <w:lang w:val="en-GB"/>
        </w:rPr>
        <w:t>. These subcultural groups exhibit their uniqueness through languages, clothing, hairstyles, and music preference as their identity.  They may undergo meticulous ways to create their identity, such as tattoo, to signify themselves, which others understand as an encoder to the decoder. The groups conventionally share the symbol, lang</w:t>
      </w:r>
      <w:r w:rsidR="00A96BE0">
        <w:rPr>
          <w:rFonts w:ascii="Times New Roman" w:hAnsi="Times New Roman" w:cs="Times New Roman"/>
          <w:sz w:val="24"/>
          <w:szCs w:val="24"/>
          <w:lang w:val="en-GB"/>
        </w:rPr>
        <w:t>uage, and style that express</w:t>
      </w:r>
      <w:r w:rsidRPr="002D0942">
        <w:rPr>
          <w:rFonts w:ascii="Times New Roman" w:hAnsi="Times New Roman" w:cs="Times New Roman"/>
          <w:sz w:val="24"/>
          <w:szCs w:val="24"/>
          <w:lang w:val="en-GB"/>
        </w:rPr>
        <w:t xml:space="preserve"> a particular meaning</w:t>
      </w:r>
      <w:r w:rsidR="00A96BE0">
        <w:rPr>
          <w:rFonts w:ascii="Times New Roman" w:hAnsi="Times New Roman" w:cs="Times New Roman"/>
          <w:sz w:val="24"/>
          <w:szCs w:val="24"/>
          <w:lang w:val="en-GB"/>
        </w:rPr>
        <w:t>. The logo, communication, and style are inconceivable for the outsiders</w:t>
      </w:r>
      <w:r w:rsidRPr="002D0942">
        <w:rPr>
          <w:rFonts w:ascii="Times New Roman" w:hAnsi="Times New Roman" w:cs="Times New Roman"/>
          <w:sz w:val="24"/>
          <w:szCs w:val="24"/>
          <w:lang w:val="en-GB"/>
        </w:rPr>
        <w:t xml:space="preserve"> and may be perceived as a bad sign. This semiology or the science of manifestation is constructed to be invaluable by the followers. Thus, myth is a term coined by Roland Barthes to explain the notion of symbol, sign, and value that adds to a new aspect of reality. </w:t>
      </w:r>
    </w:p>
    <w:p w14:paraId="61619A9C" w14:textId="77777777" w:rsidR="002D0942" w:rsidRPr="002D0942" w:rsidRDefault="00F91290" w:rsidP="00977C6E">
      <w:pPr>
        <w:spacing w:after="0" w:line="240" w:lineRule="auto"/>
        <w:ind w:leftChars="0" w:left="0" w:firstLineChars="0" w:firstLine="720"/>
        <w:jc w:val="both"/>
        <w:rPr>
          <w:rFonts w:ascii="Times New Roman" w:hAnsi="Times New Roman" w:cs="Times New Roman"/>
          <w:sz w:val="24"/>
          <w:szCs w:val="24"/>
          <w:lang w:val="en-GB"/>
        </w:rPr>
      </w:pPr>
      <w:r>
        <w:rPr>
          <w:rFonts w:ascii="Times New Roman" w:hAnsi="Times New Roman" w:cs="Times New Roman"/>
          <w:sz w:val="24"/>
          <w:szCs w:val="24"/>
          <w:lang w:val="en-GB"/>
        </w:rPr>
        <w:t>Besides</w:t>
      </w:r>
      <w:r w:rsidR="002D0942" w:rsidRPr="002D0942">
        <w:rPr>
          <w:rFonts w:ascii="Times New Roman" w:hAnsi="Times New Roman" w:cs="Times New Roman"/>
          <w:sz w:val="24"/>
          <w:szCs w:val="24"/>
          <w:lang w:val="en-GB"/>
        </w:rPr>
        <w:t>, Bourdieu</w:t>
      </w:r>
      <w:r w:rsidR="005F378C">
        <w:rPr>
          <w:rFonts w:ascii="Times New Roman" w:hAnsi="Times New Roman" w:cs="Times New Roman"/>
          <w:sz w:val="24"/>
          <w:szCs w:val="24"/>
          <w:lang w:val="en-GB"/>
        </w:rPr>
        <w:t>’</w:t>
      </w:r>
      <w:r w:rsidR="002D0942" w:rsidRPr="002D0942">
        <w:rPr>
          <w:rFonts w:ascii="Times New Roman" w:hAnsi="Times New Roman" w:cs="Times New Roman"/>
          <w:sz w:val="24"/>
          <w:szCs w:val="24"/>
          <w:lang w:val="en-GB"/>
        </w:rPr>
        <w:t>s cultural hierarchy and social orientation lead to a significant influence on the way individuals</w:t>
      </w:r>
      <w:r w:rsidR="00123887">
        <w:rPr>
          <w:rFonts w:ascii="Times New Roman" w:hAnsi="Times New Roman" w:cs="Times New Roman"/>
          <w:sz w:val="24"/>
          <w:szCs w:val="24"/>
          <w:lang w:val="en-GB"/>
        </w:rPr>
        <w:t xml:space="preserve"> presenting</w:t>
      </w:r>
      <w:r w:rsidR="002D0942" w:rsidRPr="002D0942">
        <w:rPr>
          <w:rFonts w:ascii="Times New Roman" w:hAnsi="Times New Roman" w:cs="Times New Roman"/>
          <w:sz w:val="24"/>
          <w:szCs w:val="24"/>
          <w:lang w:val="en-GB"/>
        </w:rPr>
        <w:t xml:space="preserve"> themselves. Within the spectrum of cultural authority, communication, and preference, the overall range manifested from the social orientation of education and upbringing influence</w:t>
      </w:r>
      <w:r w:rsidR="00BE4B8F">
        <w:rPr>
          <w:rFonts w:ascii="Times New Roman" w:hAnsi="Times New Roman" w:cs="Times New Roman"/>
          <w:sz w:val="24"/>
          <w:szCs w:val="24"/>
          <w:lang w:val="en-GB"/>
        </w:rPr>
        <w:t>s</w:t>
      </w:r>
      <w:r w:rsidR="002D0942" w:rsidRPr="002D0942">
        <w:rPr>
          <w:rFonts w:ascii="Times New Roman" w:hAnsi="Times New Roman" w:cs="Times New Roman"/>
          <w:sz w:val="24"/>
          <w:szCs w:val="24"/>
          <w:lang w:val="en-GB"/>
        </w:rPr>
        <w:t xml:space="preserve"> individuals. A specific social-class group supports a sure view of culture, taste, and lifestyle that differentiates them from highly sophisticated cultural values with the non-class groups. Bourdieu derives his argument from the Marxist theory that revolves around resources</w:t>
      </w:r>
      <w:r w:rsidR="005F378C">
        <w:rPr>
          <w:rFonts w:ascii="Times New Roman" w:hAnsi="Times New Roman" w:cs="Times New Roman"/>
          <w:sz w:val="24"/>
          <w:szCs w:val="24"/>
          <w:lang w:val="en-GB"/>
        </w:rPr>
        <w:t>’</w:t>
      </w:r>
      <w:r w:rsidR="002D0942" w:rsidRPr="002D0942">
        <w:rPr>
          <w:rFonts w:ascii="Times New Roman" w:hAnsi="Times New Roman" w:cs="Times New Roman"/>
          <w:sz w:val="24"/>
          <w:szCs w:val="24"/>
          <w:lang w:val="en-GB"/>
        </w:rPr>
        <w:t xml:space="preserve"> notion to define social classes. The prospering economy, then the better the social problem for the people to improve their social wellbeing. A different economic background results in different social clas</w:t>
      </w:r>
      <w:r w:rsidR="00BE4B8F">
        <w:rPr>
          <w:rFonts w:ascii="Times New Roman" w:hAnsi="Times New Roman" w:cs="Times New Roman"/>
          <w:sz w:val="24"/>
          <w:szCs w:val="24"/>
          <w:lang w:val="en-GB"/>
        </w:rPr>
        <w:t>se</w:t>
      </w:r>
      <w:r w:rsidR="002D0942" w:rsidRPr="002D0942">
        <w:rPr>
          <w:rFonts w:ascii="Times New Roman" w:hAnsi="Times New Roman" w:cs="Times New Roman"/>
          <w:sz w:val="24"/>
          <w:szCs w:val="24"/>
          <w:lang w:val="en-GB"/>
        </w:rPr>
        <w:t>s, cultural value</w:t>
      </w:r>
      <w:r w:rsidR="00BE4B8F">
        <w:rPr>
          <w:rFonts w:ascii="Times New Roman" w:hAnsi="Times New Roman" w:cs="Times New Roman"/>
          <w:sz w:val="24"/>
          <w:szCs w:val="24"/>
          <w:lang w:val="en-GB"/>
        </w:rPr>
        <w:t>s</w:t>
      </w:r>
      <w:r w:rsidR="002D0942" w:rsidRPr="002D0942">
        <w:rPr>
          <w:rFonts w:ascii="Times New Roman" w:hAnsi="Times New Roman" w:cs="Times New Roman"/>
          <w:sz w:val="24"/>
          <w:szCs w:val="24"/>
          <w:lang w:val="en-GB"/>
        </w:rPr>
        <w:t>, and taste</w:t>
      </w:r>
      <w:r w:rsidR="00BE4B8F">
        <w:rPr>
          <w:rFonts w:ascii="Times New Roman" w:hAnsi="Times New Roman" w:cs="Times New Roman"/>
          <w:sz w:val="24"/>
          <w:szCs w:val="24"/>
          <w:lang w:val="en-GB"/>
        </w:rPr>
        <w:t>s</w:t>
      </w:r>
      <w:r w:rsidR="002D0942" w:rsidRPr="002D0942">
        <w:rPr>
          <w:rFonts w:ascii="Times New Roman" w:hAnsi="Times New Roman" w:cs="Times New Roman"/>
          <w:sz w:val="24"/>
          <w:szCs w:val="24"/>
          <w:lang w:val="en-GB"/>
        </w:rPr>
        <w:t>. Thus, an individual from a particular social class with a specific aesthetic taste and ritual makes each society different.</w:t>
      </w:r>
    </w:p>
    <w:p w14:paraId="78752DA2" w14:textId="77777777" w:rsidR="002D0942" w:rsidRPr="002D0942" w:rsidRDefault="002D0942" w:rsidP="00977C6E">
      <w:pPr>
        <w:spacing w:after="0" w:line="240" w:lineRule="auto"/>
        <w:ind w:leftChars="0" w:left="0" w:firstLineChars="0" w:firstLine="720"/>
        <w:jc w:val="both"/>
        <w:rPr>
          <w:rFonts w:ascii="Times New Roman" w:hAnsi="Times New Roman" w:cs="Times New Roman"/>
          <w:sz w:val="24"/>
          <w:szCs w:val="24"/>
          <w:lang w:val="en-GB"/>
        </w:rPr>
      </w:pPr>
      <w:r>
        <w:rPr>
          <w:rFonts w:ascii="Times New Roman" w:hAnsi="Times New Roman" w:cs="Times New Roman"/>
          <w:sz w:val="24"/>
          <w:szCs w:val="24"/>
          <w:lang w:val="en-GB"/>
        </w:rPr>
        <w:t>F</w:t>
      </w:r>
      <w:r w:rsidRPr="002D0942">
        <w:rPr>
          <w:rFonts w:ascii="Times New Roman" w:hAnsi="Times New Roman" w:cs="Times New Roman"/>
          <w:sz w:val="24"/>
          <w:szCs w:val="24"/>
          <w:lang w:val="en-GB"/>
        </w:rPr>
        <w:t>urthermore, each individual from different layers of society has a different perspective, standpoint, and principle from which they come from and upbringing. Kavitha et al. (2011) argue that intrinsic factors such as health, sensory appeal, price, and extrinsic factors such as mood, convenience, and familiarity influence an individual</w:t>
      </w:r>
      <w:r w:rsidR="005F378C">
        <w:rPr>
          <w:rFonts w:ascii="Times New Roman" w:hAnsi="Times New Roman" w:cs="Times New Roman"/>
          <w:sz w:val="24"/>
          <w:szCs w:val="24"/>
          <w:lang w:val="en-GB"/>
        </w:rPr>
        <w:t>’</w:t>
      </w:r>
      <w:r w:rsidRPr="002D0942">
        <w:rPr>
          <w:rFonts w:ascii="Times New Roman" w:hAnsi="Times New Roman" w:cs="Times New Roman"/>
          <w:sz w:val="24"/>
          <w:szCs w:val="24"/>
          <w:lang w:val="en-GB"/>
        </w:rPr>
        <w:t>s choice or food preference. These factors prove to Generation Y, people born between 1977 and 1994 (Herbig et al.</w:t>
      </w:r>
      <w:r w:rsidR="004A038C">
        <w:rPr>
          <w:rFonts w:ascii="Times New Roman" w:hAnsi="Times New Roman" w:cs="Times New Roman"/>
          <w:sz w:val="24"/>
          <w:szCs w:val="24"/>
          <w:lang w:val="en-GB"/>
        </w:rPr>
        <w:t>,</w:t>
      </w:r>
      <w:r w:rsidRPr="002D0942">
        <w:rPr>
          <w:rFonts w:ascii="Times New Roman" w:hAnsi="Times New Roman" w:cs="Times New Roman"/>
          <w:sz w:val="24"/>
          <w:szCs w:val="24"/>
          <w:lang w:val="en-GB"/>
        </w:rPr>
        <w:t xml:space="preserve"> 1993; Paul, 2001; Piggford et al.</w:t>
      </w:r>
      <w:r w:rsidR="004A038C">
        <w:rPr>
          <w:rFonts w:ascii="Times New Roman" w:hAnsi="Times New Roman" w:cs="Times New Roman"/>
          <w:sz w:val="24"/>
          <w:szCs w:val="24"/>
          <w:lang w:val="en-GB"/>
        </w:rPr>
        <w:t>,</w:t>
      </w:r>
      <w:r w:rsidRPr="002D0942">
        <w:rPr>
          <w:rFonts w:ascii="Times New Roman" w:hAnsi="Times New Roman" w:cs="Times New Roman"/>
          <w:sz w:val="24"/>
          <w:szCs w:val="24"/>
          <w:lang w:val="en-GB"/>
        </w:rPr>
        <w:t xml:space="preserve"> 2008) are adventurous in trying new food. They are also perceptive consumers that populate more than 25% of Malaysia</w:t>
      </w:r>
      <w:r w:rsidR="005F378C">
        <w:rPr>
          <w:rFonts w:ascii="Times New Roman" w:hAnsi="Times New Roman" w:cs="Times New Roman"/>
          <w:sz w:val="24"/>
          <w:szCs w:val="24"/>
          <w:lang w:val="en-GB"/>
        </w:rPr>
        <w:t>’</w:t>
      </w:r>
      <w:r w:rsidRPr="002D0942">
        <w:rPr>
          <w:rFonts w:ascii="Times New Roman" w:hAnsi="Times New Roman" w:cs="Times New Roman"/>
          <w:sz w:val="24"/>
          <w:szCs w:val="24"/>
          <w:lang w:val="en-GB"/>
        </w:rPr>
        <w:t>s population and dominate the consumers</w:t>
      </w:r>
      <w:r w:rsidR="005F378C">
        <w:rPr>
          <w:rFonts w:ascii="Times New Roman" w:hAnsi="Times New Roman" w:cs="Times New Roman"/>
          <w:sz w:val="24"/>
          <w:szCs w:val="24"/>
          <w:lang w:val="en-GB"/>
        </w:rPr>
        <w:t>’</w:t>
      </w:r>
      <w:r w:rsidRPr="002D0942">
        <w:rPr>
          <w:rFonts w:ascii="Times New Roman" w:hAnsi="Times New Roman" w:cs="Times New Roman"/>
          <w:sz w:val="24"/>
          <w:szCs w:val="24"/>
          <w:lang w:val="en-GB"/>
        </w:rPr>
        <w:t xml:space="preserve"> market with their lifestyles and eating habits. </w:t>
      </w:r>
    </w:p>
    <w:p w14:paraId="42648D52" w14:textId="77777777" w:rsidR="002D0942" w:rsidRPr="002D0942" w:rsidRDefault="002D0942" w:rsidP="00977C6E">
      <w:pPr>
        <w:spacing w:after="0" w:line="240" w:lineRule="auto"/>
        <w:ind w:leftChars="0" w:left="0" w:firstLineChars="0" w:firstLine="720"/>
        <w:jc w:val="both"/>
        <w:rPr>
          <w:rFonts w:ascii="Times New Roman" w:hAnsi="Times New Roman" w:cs="Times New Roman"/>
          <w:sz w:val="24"/>
          <w:szCs w:val="24"/>
          <w:lang w:val="en-GB"/>
        </w:rPr>
      </w:pPr>
      <w:r w:rsidRPr="002D0942">
        <w:rPr>
          <w:rFonts w:ascii="Times New Roman" w:hAnsi="Times New Roman" w:cs="Times New Roman"/>
          <w:sz w:val="24"/>
          <w:szCs w:val="24"/>
          <w:lang w:val="en-GB"/>
        </w:rPr>
        <w:t>The term hipster emerged in the 1940s, referring to the white Americans who adopted the black jazz musicians</w:t>
      </w:r>
      <w:r w:rsidR="005F378C">
        <w:rPr>
          <w:rFonts w:ascii="Times New Roman" w:hAnsi="Times New Roman" w:cs="Times New Roman"/>
          <w:sz w:val="24"/>
          <w:szCs w:val="24"/>
          <w:lang w:val="en-GB"/>
        </w:rPr>
        <w:t>’</w:t>
      </w:r>
      <w:r w:rsidRPr="002D0942">
        <w:rPr>
          <w:rFonts w:ascii="Times New Roman" w:hAnsi="Times New Roman" w:cs="Times New Roman"/>
          <w:sz w:val="24"/>
          <w:szCs w:val="24"/>
          <w:lang w:val="en-GB"/>
        </w:rPr>
        <w:t xml:space="preserve"> lifestyle, and these people were called hipsters due to their unique dressing and acting. Nevertheless, at the end of the 1950s, this group of people became famous for their contribution as authors, poets, and artists called the beat generation (Rasmussen et al.</w:t>
      </w:r>
      <w:r w:rsidR="00F91290">
        <w:rPr>
          <w:rFonts w:ascii="Times New Roman" w:hAnsi="Times New Roman" w:cs="Times New Roman"/>
          <w:sz w:val="24"/>
          <w:szCs w:val="24"/>
          <w:lang w:val="en-GB"/>
        </w:rPr>
        <w:t>,</w:t>
      </w:r>
      <w:r w:rsidRPr="002D0942">
        <w:rPr>
          <w:rFonts w:ascii="Times New Roman" w:hAnsi="Times New Roman" w:cs="Times New Roman"/>
          <w:sz w:val="24"/>
          <w:szCs w:val="24"/>
          <w:lang w:val="en-GB"/>
        </w:rPr>
        <w:t xml:space="preserve"> 2012).  The term resurfaced in the late 1990s, known as Williamsburg</w:t>
      </w:r>
      <w:r w:rsidR="005F378C">
        <w:rPr>
          <w:rFonts w:ascii="Times New Roman" w:hAnsi="Times New Roman" w:cs="Times New Roman"/>
          <w:sz w:val="24"/>
          <w:szCs w:val="24"/>
          <w:lang w:val="en-GB"/>
        </w:rPr>
        <w:t>’</w:t>
      </w:r>
      <w:r w:rsidRPr="002D0942">
        <w:rPr>
          <w:rFonts w:ascii="Times New Roman" w:hAnsi="Times New Roman" w:cs="Times New Roman"/>
          <w:sz w:val="24"/>
          <w:szCs w:val="24"/>
          <w:lang w:val="en-GB"/>
        </w:rPr>
        <w:t xml:space="preserve">s bohemians, referring to </w:t>
      </w:r>
      <w:r w:rsidR="00BE4B8F">
        <w:rPr>
          <w:rFonts w:ascii="Times New Roman" w:hAnsi="Times New Roman" w:cs="Times New Roman"/>
          <w:sz w:val="24"/>
          <w:szCs w:val="24"/>
          <w:lang w:val="en-GB"/>
        </w:rPr>
        <w:t>New York</w:t>
      </w:r>
      <w:r w:rsidR="005F378C">
        <w:rPr>
          <w:rFonts w:ascii="Times New Roman" w:hAnsi="Times New Roman" w:cs="Times New Roman"/>
          <w:sz w:val="24"/>
          <w:szCs w:val="24"/>
          <w:lang w:val="en-GB"/>
        </w:rPr>
        <w:t>’</w:t>
      </w:r>
      <w:r w:rsidR="00BE4B8F">
        <w:rPr>
          <w:rFonts w:ascii="Times New Roman" w:hAnsi="Times New Roman" w:cs="Times New Roman"/>
          <w:sz w:val="24"/>
          <w:szCs w:val="24"/>
          <w:lang w:val="en-GB"/>
        </w:rPr>
        <w:t xml:space="preserve">s </w:t>
      </w:r>
      <w:r w:rsidR="00BE4B8F">
        <w:rPr>
          <w:rFonts w:ascii="Times New Roman" w:hAnsi="Times New Roman" w:cs="Times New Roman"/>
          <w:sz w:val="24"/>
          <w:szCs w:val="24"/>
          <w:lang w:val="en-GB"/>
        </w:rPr>
        <w:lastRenderedPageBreak/>
        <w:t>Williamsburg neighborhood</w:t>
      </w:r>
      <w:r w:rsidRPr="002D0942">
        <w:rPr>
          <w:rFonts w:ascii="Times New Roman" w:hAnsi="Times New Roman" w:cs="Times New Roman"/>
          <w:sz w:val="24"/>
          <w:szCs w:val="24"/>
          <w:lang w:val="en-GB"/>
        </w:rPr>
        <w:t xml:space="preserve"> that promoted the hipster life and style. The hipsters claim to have been accepting worldwide, and it is not just limited to fashion, but a hipster also influenced gadgets, food, and café.</w:t>
      </w:r>
    </w:p>
    <w:p w14:paraId="268E6B2B" w14:textId="77777777" w:rsidR="002D0942" w:rsidRDefault="002D0942" w:rsidP="00977C6E">
      <w:pPr>
        <w:spacing w:after="0" w:line="240" w:lineRule="auto"/>
        <w:ind w:leftChars="0" w:left="0" w:firstLineChars="0" w:firstLine="720"/>
        <w:jc w:val="both"/>
        <w:rPr>
          <w:rFonts w:ascii="Times New Roman" w:hAnsi="Times New Roman" w:cs="Times New Roman"/>
          <w:sz w:val="24"/>
          <w:szCs w:val="24"/>
          <w:lang w:val="en-GB"/>
        </w:rPr>
      </w:pPr>
      <w:r w:rsidRPr="002D0942">
        <w:rPr>
          <w:rFonts w:ascii="Times New Roman" w:hAnsi="Times New Roman" w:cs="Times New Roman"/>
          <w:sz w:val="24"/>
          <w:szCs w:val="24"/>
          <w:lang w:val="en-GB"/>
        </w:rPr>
        <w:t>Hipster, as an identity, also represents a different social class. Though the common prejudice for anything outside the mainstream is antisocial and anti-establishment, hipsters</w:t>
      </w:r>
      <w:r w:rsidR="005F378C">
        <w:rPr>
          <w:rFonts w:ascii="Times New Roman" w:hAnsi="Times New Roman" w:cs="Times New Roman"/>
          <w:sz w:val="24"/>
          <w:szCs w:val="24"/>
          <w:lang w:val="en-GB"/>
        </w:rPr>
        <w:t>’</w:t>
      </w:r>
      <w:r w:rsidRPr="002D0942">
        <w:rPr>
          <w:rFonts w:ascii="Times New Roman" w:hAnsi="Times New Roman" w:cs="Times New Roman"/>
          <w:sz w:val="24"/>
          <w:szCs w:val="24"/>
          <w:lang w:val="en-GB"/>
        </w:rPr>
        <w:t xml:space="preserve"> café and menu seem to break the common prejudice where those who are well educated promote this trend. They are exposed to a different culture and dwelling with </w:t>
      </w:r>
      <w:r w:rsidR="00F91290">
        <w:rPr>
          <w:rFonts w:ascii="Times New Roman" w:hAnsi="Times New Roman" w:cs="Times New Roman"/>
          <w:sz w:val="24"/>
          <w:szCs w:val="24"/>
          <w:lang w:val="en-GB"/>
        </w:rPr>
        <w:t>various</w:t>
      </w:r>
      <w:r w:rsidRPr="002D0942">
        <w:rPr>
          <w:rFonts w:ascii="Times New Roman" w:hAnsi="Times New Roman" w:cs="Times New Roman"/>
          <w:sz w:val="24"/>
          <w:szCs w:val="24"/>
          <w:lang w:val="en-GB"/>
        </w:rPr>
        <w:t xml:space="preserve"> people in a diverse community. Kavitha et al. (2011) argue that Malaysians generally are aware of health knowledge and healthy eating, but most Malaysians are not practicing those healthy lifestyles. Factors such as self-indulgence, convenience, and food characteristic, including taste, appearance, and texture, could influence an individual</w:t>
      </w:r>
      <w:r w:rsidR="005F378C">
        <w:rPr>
          <w:rFonts w:ascii="Times New Roman" w:hAnsi="Times New Roman" w:cs="Times New Roman"/>
          <w:sz w:val="24"/>
          <w:szCs w:val="24"/>
          <w:lang w:val="en-GB"/>
        </w:rPr>
        <w:t>’</w:t>
      </w:r>
      <w:r w:rsidRPr="002D0942">
        <w:rPr>
          <w:rFonts w:ascii="Times New Roman" w:hAnsi="Times New Roman" w:cs="Times New Roman"/>
          <w:sz w:val="24"/>
          <w:szCs w:val="24"/>
          <w:lang w:val="en-GB"/>
        </w:rPr>
        <w:t>s food preference (Matthew, 2015). Although price sensitivity is a concern amongst most people, the sensory appeal towards the healthy choice of foods makes the hipster community, especially Generation Y, 86.8%, support that the food they consume must be valued for money (Moss, 2014). An option to embrace hipsters</w:t>
      </w:r>
      <w:r w:rsidR="005F378C">
        <w:rPr>
          <w:rFonts w:ascii="Times New Roman" w:hAnsi="Times New Roman" w:cs="Times New Roman"/>
          <w:sz w:val="24"/>
          <w:szCs w:val="24"/>
          <w:lang w:val="en-GB"/>
        </w:rPr>
        <w:t>’</w:t>
      </w:r>
      <w:r w:rsidRPr="002D0942">
        <w:rPr>
          <w:rFonts w:ascii="Times New Roman" w:hAnsi="Times New Roman" w:cs="Times New Roman"/>
          <w:sz w:val="24"/>
          <w:szCs w:val="24"/>
          <w:lang w:val="en-GB"/>
        </w:rPr>
        <w:t xml:space="preserve"> lifestyle is a cultural way of communicating preferences by the new generation.</w:t>
      </w:r>
    </w:p>
    <w:p w14:paraId="40B20512" w14:textId="77777777" w:rsidR="004A038C" w:rsidRDefault="004A038C" w:rsidP="00977C6E">
      <w:pPr>
        <w:spacing w:after="0" w:line="240" w:lineRule="auto"/>
        <w:ind w:leftChars="0" w:left="0" w:firstLineChars="0" w:firstLine="0"/>
        <w:jc w:val="both"/>
        <w:rPr>
          <w:rFonts w:ascii="Times New Roman" w:hAnsi="Times New Roman" w:cs="Times New Roman"/>
          <w:sz w:val="24"/>
          <w:szCs w:val="24"/>
          <w:lang w:val="en-GB"/>
        </w:rPr>
      </w:pPr>
    </w:p>
    <w:p w14:paraId="08796314" w14:textId="1D3B95CB" w:rsidR="002D0942" w:rsidRPr="004A038C" w:rsidRDefault="00A92C39" w:rsidP="00A92C39">
      <w:pPr>
        <w:pStyle w:val="ListParagraph"/>
        <w:spacing w:after="0" w:line="240" w:lineRule="auto"/>
        <w:ind w:leftChars="0" w:left="0" w:firstLineChars="0" w:firstLine="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 </w:t>
      </w:r>
      <w:r w:rsidR="002D0942" w:rsidRPr="004A038C">
        <w:rPr>
          <w:rFonts w:ascii="Times New Roman" w:hAnsi="Times New Roman" w:cs="Times New Roman"/>
          <w:sz w:val="24"/>
          <w:szCs w:val="24"/>
          <w:lang w:val="en-GB"/>
        </w:rPr>
        <w:t>Framing the identity</w:t>
      </w:r>
    </w:p>
    <w:p w14:paraId="33DA9A15" w14:textId="77777777" w:rsidR="004A038C" w:rsidRDefault="004A038C" w:rsidP="00977C6E">
      <w:pPr>
        <w:spacing w:after="0" w:line="240" w:lineRule="auto"/>
        <w:ind w:leftChars="0" w:left="2" w:hanging="2"/>
        <w:jc w:val="both"/>
        <w:rPr>
          <w:rFonts w:ascii="Times New Roman" w:hAnsi="Times New Roman" w:cs="Times New Roman"/>
          <w:sz w:val="24"/>
          <w:szCs w:val="24"/>
          <w:lang w:val="en-GB"/>
        </w:rPr>
      </w:pPr>
    </w:p>
    <w:p w14:paraId="6455EAB9" w14:textId="77777777" w:rsidR="002D0942" w:rsidRPr="0064548F" w:rsidRDefault="002D0942" w:rsidP="00977C6E">
      <w:pPr>
        <w:spacing w:after="0" w:line="240" w:lineRule="auto"/>
        <w:ind w:leftChars="0" w:left="2" w:hanging="2"/>
        <w:jc w:val="both"/>
        <w:rPr>
          <w:rFonts w:ascii="Times New Roman" w:hAnsi="Times New Roman" w:cs="Times New Roman"/>
          <w:sz w:val="24"/>
          <w:szCs w:val="24"/>
          <w:lang w:val="en-GB"/>
        </w:rPr>
      </w:pPr>
      <w:r w:rsidRPr="0064548F">
        <w:rPr>
          <w:rFonts w:ascii="Times New Roman" w:hAnsi="Times New Roman" w:cs="Times New Roman"/>
          <w:sz w:val="24"/>
          <w:szCs w:val="24"/>
          <w:lang w:val="en-GB"/>
        </w:rPr>
        <w:t>In a policy setting, framing is the element that applies to agenda</w:t>
      </w:r>
      <w:r w:rsidR="00BE4B8F">
        <w:rPr>
          <w:rFonts w:ascii="Times New Roman" w:hAnsi="Times New Roman" w:cs="Times New Roman"/>
          <w:sz w:val="24"/>
          <w:szCs w:val="24"/>
          <w:lang w:val="en-GB"/>
        </w:rPr>
        <w:t>-</w:t>
      </w:r>
      <w:r w:rsidRPr="0064548F">
        <w:rPr>
          <w:rFonts w:ascii="Times New Roman" w:hAnsi="Times New Roman" w:cs="Times New Roman"/>
          <w:sz w:val="24"/>
          <w:szCs w:val="24"/>
          <w:lang w:val="en-GB"/>
        </w:rPr>
        <w:t xml:space="preserve">setting competing issues to get into a political intention (Weaver, 2007; Vreese, 2005). While in communication studies, framing refers to </w:t>
      </w:r>
      <w:r w:rsidR="00BE4B8F">
        <w:rPr>
          <w:rFonts w:ascii="Times New Roman" w:hAnsi="Times New Roman" w:cs="Times New Roman"/>
          <w:sz w:val="24"/>
          <w:szCs w:val="24"/>
          <w:lang w:val="en-GB"/>
        </w:rPr>
        <w:t>the</w:t>
      </w:r>
      <w:r w:rsidRPr="0064548F">
        <w:rPr>
          <w:rFonts w:ascii="Times New Roman" w:hAnsi="Times New Roman" w:cs="Times New Roman"/>
          <w:sz w:val="24"/>
          <w:szCs w:val="24"/>
          <w:lang w:val="en-GB"/>
        </w:rPr>
        <w:t xml:space="preserve"> way journalists present topics and problems due to time and resources constraint; they become selective (Osama et al.</w:t>
      </w:r>
      <w:r w:rsidR="004A038C">
        <w:rPr>
          <w:rFonts w:ascii="Times New Roman" w:hAnsi="Times New Roman" w:cs="Times New Roman"/>
          <w:sz w:val="24"/>
          <w:szCs w:val="24"/>
          <w:lang w:val="en-GB"/>
        </w:rPr>
        <w:t>,</w:t>
      </w:r>
      <w:r w:rsidRPr="0064548F">
        <w:rPr>
          <w:rFonts w:ascii="Times New Roman" w:hAnsi="Times New Roman" w:cs="Times New Roman"/>
          <w:sz w:val="24"/>
          <w:szCs w:val="24"/>
          <w:lang w:val="en-GB"/>
        </w:rPr>
        <w:t xml:space="preserve"> 2020; Azahar &amp; Adibah, 2018). Audiences may interpret the framing issue based on their social frames constructed through their orientation, norms, va</w:t>
      </w:r>
      <w:r w:rsidR="00F91290">
        <w:rPr>
          <w:rFonts w:ascii="Times New Roman" w:hAnsi="Times New Roman" w:cs="Times New Roman"/>
          <w:sz w:val="24"/>
          <w:szCs w:val="24"/>
          <w:lang w:val="en-GB"/>
        </w:rPr>
        <w:t>lues, belief system, and peers</w:t>
      </w:r>
      <w:r w:rsidRPr="0064548F">
        <w:rPr>
          <w:rFonts w:ascii="Times New Roman" w:hAnsi="Times New Roman" w:cs="Times New Roman"/>
          <w:sz w:val="24"/>
          <w:szCs w:val="24"/>
          <w:lang w:val="en-GB"/>
        </w:rPr>
        <w:t xml:space="preserve"> (Nurhamizah &amp; Asbah, 2019). Framing food for identity is another aspect to explore. The element essential for framing food for hipster identity is the highlight of food presentation, menu, label, style, and decoration that encourage specific interpretation</w:t>
      </w:r>
      <w:r w:rsidR="00BE4B8F">
        <w:rPr>
          <w:rFonts w:ascii="Times New Roman" w:hAnsi="Times New Roman" w:cs="Times New Roman"/>
          <w:sz w:val="24"/>
          <w:szCs w:val="24"/>
          <w:lang w:val="en-GB"/>
        </w:rPr>
        <w:t>—f</w:t>
      </w:r>
      <w:r w:rsidRPr="0064548F">
        <w:rPr>
          <w:rFonts w:ascii="Times New Roman" w:hAnsi="Times New Roman" w:cs="Times New Roman"/>
          <w:sz w:val="24"/>
          <w:szCs w:val="24"/>
          <w:lang w:val="en-GB"/>
        </w:rPr>
        <w:t>or this study, constructing the hipster identity with unique food presentation, menu and reserving a kiosk for a local brand to reach customers</w:t>
      </w:r>
      <w:r w:rsidR="00BE4B8F">
        <w:rPr>
          <w:rFonts w:ascii="Times New Roman" w:hAnsi="Times New Roman" w:cs="Times New Roman"/>
          <w:sz w:val="24"/>
          <w:szCs w:val="24"/>
          <w:lang w:val="en-GB"/>
        </w:rPr>
        <w:t>. At the same time,</w:t>
      </w:r>
      <w:r w:rsidRPr="0064548F">
        <w:rPr>
          <w:rFonts w:ascii="Times New Roman" w:hAnsi="Times New Roman" w:cs="Times New Roman"/>
          <w:sz w:val="24"/>
          <w:szCs w:val="24"/>
          <w:lang w:val="en-GB"/>
        </w:rPr>
        <w:t xml:space="preserve"> dining and eating is a new attractive marketing concept and strategy. </w:t>
      </w:r>
    </w:p>
    <w:p w14:paraId="4F1AA5E8" w14:textId="77777777" w:rsidR="002D0942" w:rsidRDefault="002D0942" w:rsidP="00977C6E">
      <w:pPr>
        <w:spacing w:after="0" w:line="240" w:lineRule="auto"/>
        <w:ind w:leftChars="0" w:left="0" w:firstLineChars="0" w:firstLine="720"/>
        <w:jc w:val="both"/>
        <w:rPr>
          <w:rFonts w:ascii="Times New Roman" w:hAnsi="Times New Roman" w:cs="Times New Roman"/>
          <w:sz w:val="24"/>
          <w:szCs w:val="24"/>
          <w:lang w:val="en-GB"/>
        </w:rPr>
      </w:pPr>
      <w:r w:rsidRPr="0064548F">
        <w:rPr>
          <w:rFonts w:ascii="Times New Roman" w:hAnsi="Times New Roman" w:cs="Times New Roman"/>
          <w:sz w:val="24"/>
          <w:szCs w:val="24"/>
          <w:lang w:val="en-GB"/>
        </w:rPr>
        <w:t>Framing concept in media studies is profound for advertising new restaurants and menus away from the mainstream. The hipster café and foods in the Bangi areas framed their identity to compete in the food business and attract new patronage. Such framing allows an ind</w:t>
      </w:r>
      <w:r w:rsidR="00123887">
        <w:rPr>
          <w:rFonts w:ascii="Times New Roman" w:hAnsi="Times New Roman" w:cs="Times New Roman"/>
          <w:sz w:val="24"/>
          <w:szCs w:val="24"/>
          <w:lang w:val="en-GB"/>
        </w:rPr>
        <w:t xml:space="preserve">ependent character to </w:t>
      </w:r>
      <w:r w:rsidRPr="0064548F">
        <w:rPr>
          <w:rFonts w:ascii="Times New Roman" w:hAnsi="Times New Roman" w:cs="Times New Roman"/>
          <w:sz w:val="24"/>
          <w:szCs w:val="24"/>
          <w:lang w:val="en-GB"/>
        </w:rPr>
        <w:t xml:space="preserve">submerge </w:t>
      </w:r>
      <w:r w:rsidR="001D311B">
        <w:rPr>
          <w:rFonts w:ascii="Times New Roman" w:hAnsi="Times New Roman" w:cs="Times New Roman"/>
          <w:sz w:val="24"/>
          <w:szCs w:val="24"/>
          <w:lang w:val="en-GB"/>
        </w:rPr>
        <w:t xml:space="preserve">common foods </w:t>
      </w:r>
      <w:r w:rsidR="00123887">
        <w:rPr>
          <w:rFonts w:ascii="Times New Roman" w:hAnsi="Times New Roman" w:cs="Times New Roman"/>
          <w:sz w:val="24"/>
          <w:szCs w:val="24"/>
          <w:lang w:val="en-GB"/>
        </w:rPr>
        <w:t>in</w:t>
      </w:r>
      <w:r w:rsidR="001D311B">
        <w:rPr>
          <w:rFonts w:ascii="Times New Roman" w:hAnsi="Times New Roman" w:cs="Times New Roman"/>
          <w:sz w:val="24"/>
          <w:szCs w:val="24"/>
          <w:lang w:val="en-GB"/>
        </w:rPr>
        <w:t>to identity</w:t>
      </w:r>
      <w:r w:rsidRPr="0064548F">
        <w:rPr>
          <w:rFonts w:ascii="Times New Roman" w:hAnsi="Times New Roman" w:cs="Times New Roman"/>
          <w:sz w:val="24"/>
          <w:szCs w:val="24"/>
          <w:lang w:val="en-GB"/>
        </w:rPr>
        <w:t>. As a result, the framing concept leads to a new effort of constructing an integration platform by feeding masses with festive and delicious images of hipster foods for customers to dine in regardless of class and ethnicity. Such a framing strategy encourages people to try a new taste and accept social differences by allowing a diversity of clients to share space to eat and sit together without animosity. Although profit could motivate hipster</w:t>
      </w:r>
      <w:r w:rsidR="005F378C">
        <w:rPr>
          <w:rFonts w:ascii="Times New Roman" w:hAnsi="Times New Roman" w:cs="Times New Roman"/>
          <w:sz w:val="24"/>
          <w:szCs w:val="24"/>
          <w:lang w:val="en-GB"/>
        </w:rPr>
        <w:t>’</w:t>
      </w:r>
      <w:r w:rsidRPr="0064548F">
        <w:rPr>
          <w:rFonts w:ascii="Times New Roman" w:hAnsi="Times New Roman" w:cs="Times New Roman"/>
          <w:sz w:val="24"/>
          <w:szCs w:val="24"/>
          <w:lang w:val="en-GB"/>
        </w:rPr>
        <w:t>s café and resta</w:t>
      </w:r>
      <w:r w:rsidR="002C6326">
        <w:rPr>
          <w:rFonts w:ascii="Times New Roman" w:hAnsi="Times New Roman" w:cs="Times New Roman"/>
          <w:sz w:val="24"/>
          <w:szCs w:val="24"/>
          <w:lang w:val="en-GB"/>
        </w:rPr>
        <w:t>urant owners to set no boundary</w:t>
      </w:r>
      <w:r w:rsidRPr="002C6326">
        <w:rPr>
          <w:rStyle w:val="EndnoteReference"/>
          <w:rFonts w:ascii="Times New Roman" w:hAnsi="Times New Roman" w:cs="Times New Roman"/>
          <w:sz w:val="24"/>
          <w:szCs w:val="24"/>
          <w:lang w:val="en-GB"/>
        </w:rPr>
        <w:endnoteReference w:id="2"/>
      </w:r>
      <w:r w:rsidR="002C6326">
        <w:rPr>
          <w:rFonts w:ascii="Times New Roman" w:hAnsi="Times New Roman" w:cs="Times New Roman"/>
          <w:sz w:val="24"/>
          <w:szCs w:val="24"/>
          <w:lang w:val="en-GB"/>
        </w:rPr>
        <w:t>,</w:t>
      </w:r>
      <w:r w:rsidRPr="0064548F">
        <w:rPr>
          <w:rFonts w:ascii="Times New Roman" w:hAnsi="Times New Roman" w:cs="Times New Roman"/>
          <w:sz w:val="24"/>
          <w:szCs w:val="24"/>
          <w:lang w:val="en-GB"/>
        </w:rPr>
        <w:t xml:space="preserve"> the idea of welcoming clients of various demography is genuinely bountiful.  </w:t>
      </w:r>
    </w:p>
    <w:p w14:paraId="4C5B81EF" w14:textId="77777777" w:rsidR="00997093" w:rsidRPr="0064548F" w:rsidRDefault="00997093" w:rsidP="00977C6E">
      <w:pPr>
        <w:spacing w:after="0" w:line="240" w:lineRule="auto"/>
        <w:ind w:leftChars="0" w:left="0" w:firstLineChars="0" w:firstLine="0"/>
        <w:jc w:val="both"/>
        <w:rPr>
          <w:rFonts w:ascii="Times New Roman" w:hAnsi="Times New Roman" w:cs="Times New Roman"/>
          <w:sz w:val="24"/>
          <w:szCs w:val="24"/>
          <w:lang w:val="en-GB"/>
        </w:rPr>
      </w:pPr>
    </w:p>
    <w:p w14:paraId="6D9480B1" w14:textId="11EE5967" w:rsidR="002D0942" w:rsidRPr="004A038C" w:rsidRDefault="00A92C39" w:rsidP="00A92C39">
      <w:pPr>
        <w:pStyle w:val="ListParagraph"/>
        <w:suppressAutoHyphens w:val="0"/>
        <w:spacing w:after="0" w:line="240" w:lineRule="auto"/>
        <w:ind w:leftChars="0" w:left="0" w:firstLineChars="0" w:firstLine="0"/>
        <w:textDirection w:val="lrTb"/>
        <w:textAlignment w:val="auto"/>
        <w:outlineLvl w:val="9"/>
        <w:rPr>
          <w:rFonts w:ascii="Times New Roman" w:hAnsi="Times New Roman" w:cs="Times New Roman"/>
          <w:sz w:val="24"/>
          <w:szCs w:val="24"/>
          <w:lang w:val="en-GB"/>
        </w:rPr>
      </w:pPr>
      <w:r>
        <w:rPr>
          <w:rFonts w:ascii="Times New Roman" w:hAnsi="Times New Roman" w:cs="Times New Roman"/>
          <w:sz w:val="24"/>
          <w:szCs w:val="24"/>
          <w:lang w:val="en-GB"/>
        </w:rPr>
        <w:t xml:space="preserve">b. </w:t>
      </w:r>
      <w:r w:rsidR="002D0942" w:rsidRPr="004A038C">
        <w:rPr>
          <w:rFonts w:ascii="Times New Roman" w:hAnsi="Times New Roman" w:cs="Times New Roman"/>
          <w:sz w:val="24"/>
          <w:szCs w:val="24"/>
          <w:lang w:val="en-GB"/>
        </w:rPr>
        <w:t>Cafes as integration platforms</w:t>
      </w:r>
    </w:p>
    <w:p w14:paraId="751A0274" w14:textId="77777777" w:rsidR="002D0942" w:rsidRPr="0064548F" w:rsidRDefault="002D0942" w:rsidP="00977C6E">
      <w:pPr>
        <w:pStyle w:val="ListParagraph"/>
        <w:suppressAutoHyphens w:val="0"/>
        <w:spacing w:after="0" w:line="240" w:lineRule="auto"/>
        <w:ind w:leftChars="0" w:left="0" w:firstLineChars="0" w:firstLine="0"/>
        <w:textDirection w:val="lrTb"/>
        <w:textAlignment w:val="auto"/>
        <w:outlineLvl w:val="9"/>
        <w:rPr>
          <w:rFonts w:ascii="Times New Roman" w:hAnsi="Times New Roman" w:cs="Times New Roman"/>
          <w:b/>
          <w:sz w:val="24"/>
          <w:szCs w:val="24"/>
          <w:lang w:val="en-GB"/>
        </w:rPr>
      </w:pPr>
    </w:p>
    <w:p w14:paraId="01DD1B99" w14:textId="77777777" w:rsidR="002D0942" w:rsidRPr="0064548F" w:rsidRDefault="001D311B" w:rsidP="00977C6E">
      <w:pPr>
        <w:spacing w:after="0" w:line="240" w:lineRule="auto"/>
        <w:ind w:leftChars="0" w:left="2" w:hanging="2"/>
        <w:jc w:val="both"/>
        <w:rPr>
          <w:rFonts w:ascii="Times New Roman" w:hAnsi="Times New Roman" w:cs="Times New Roman"/>
          <w:sz w:val="24"/>
          <w:szCs w:val="24"/>
          <w:lang w:val="en-GB"/>
        </w:rPr>
      </w:pPr>
      <w:r>
        <w:rPr>
          <w:rFonts w:ascii="Times New Roman" w:hAnsi="Times New Roman" w:cs="Times New Roman"/>
          <w:sz w:val="24"/>
          <w:szCs w:val="24"/>
          <w:lang w:val="en-GB"/>
        </w:rPr>
        <w:t>Tun Mahathir comments</w:t>
      </w:r>
      <w:r w:rsidR="002D0942" w:rsidRPr="0064548F">
        <w:rPr>
          <w:rFonts w:ascii="Times New Roman" w:hAnsi="Times New Roman" w:cs="Times New Roman"/>
          <w:sz w:val="24"/>
          <w:szCs w:val="24"/>
          <w:lang w:val="en-GB"/>
        </w:rPr>
        <w:t xml:space="preserve"> that Malaysians struggle with identity and nation</w:t>
      </w:r>
      <w:r w:rsidR="00F91290">
        <w:rPr>
          <w:rFonts w:ascii="Times New Roman" w:hAnsi="Times New Roman" w:cs="Times New Roman"/>
          <w:sz w:val="24"/>
          <w:szCs w:val="24"/>
          <w:lang w:val="en-GB"/>
        </w:rPr>
        <w:t>-</w:t>
      </w:r>
      <w:r w:rsidR="002D0942" w:rsidRPr="0064548F">
        <w:rPr>
          <w:rFonts w:ascii="Times New Roman" w:hAnsi="Times New Roman" w:cs="Times New Roman"/>
          <w:sz w:val="24"/>
          <w:szCs w:val="24"/>
          <w:lang w:val="en-GB"/>
        </w:rPr>
        <w:t>building after sixty years of independence, and he admits that unity is still an unaccomplished goal (Loone, 2019). Shamsul (2014) argues that Malaysia is a state without a nation due to its vernacular identity. Hence, each ethnic group</w:t>
      </w:r>
      <w:r w:rsidR="005F378C">
        <w:rPr>
          <w:rFonts w:ascii="Times New Roman" w:hAnsi="Times New Roman" w:cs="Times New Roman"/>
          <w:sz w:val="24"/>
          <w:szCs w:val="24"/>
          <w:lang w:val="en-GB"/>
        </w:rPr>
        <w:t>’</w:t>
      </w:r>
      <w:r w:rsidR="002D0942" w:rsidRPr="0064548F">
        <w:rPr>
          <w:rFonts w:ascii="Times New Roman" w:hAnsi="Times New Roman" w:cs="Times New Roman"/>
          <w:sz w:val="24"/>
          <w:szCs w:val="24"/>
          <w:lang w:val="en-GB"/>
        </w:rPr>
        <w:t>s national intent</w:t>
      </w:r>
      <w:r>
        <w:rPr>
          <w:rFonts w:ascii="Times New Roman" w:hAnsi="Times New Roman" w:cs="Times New Roman"/>
          <w:sz w:val="24"/>
          <w:szCs w:val="24"/>
          <w:lang w:val="en-GB"/>
        </w:rPr>
        <w:t xml:space="preserve"> expresses in various</w:t>
      </w:r>
      <w:r w:rsidR="002D0942" w:rsidRPr="0064548F">
        <w:rPr>
          <w:rFonts w:ascii="Times New Roman" w:hAnsi="Times New Roman" w:cs="Times New Roman"/>
          <w:sz w:val="24"/>
          <w:szCs w:val="24"/>
          <w:lang w:val="en-GB"/>
        </w:rPr>
        <w:t xml:space="preserve"> perceptions and goals. For instance, </w:t>
      </w:r>
      <w:r w:rsidR="002D0942" w:rsidRPr="0064548F">
        <w:rPr>
          <w:rFonts w:ascii="Times New Roman" w:hAnsi="Times New Roman" w:cs="Times New Roman"/>
          <w:sz w:val="24"/>
          <w:szCs w:val="24"/>
          <w:lang w:val="en-GB"/>
        </w:rPr>
        <w:lastRenderedPageBreak/>
        <w:t>the DAP</w:t>
      </w:r>
      <w:r w:rsidR="005F378C">
        <w:rPr>
          <w:rFonts w:ascii="Times New Roman" w:hAnsi="Times New Roman" w:cs="Times New Roman"/>
          <w:sz w:val="24"/>
          <w:szCs w:val="24"/>
          <w:lang w:val="en-GB"/>
        </w:rPr>
        <w:t>’</w:t>
      </w:r>
      <w:r w:rsidR="002D0942" w:rsidRPr="0064548F">
        <w:rPr>
          <w:rFonts w:ascii="Times New Roman" w:hAnsi="Times New Roman" w:cs="Times New Roman"/>
          <w:sz w:val="24"/>
          <w:szCs w:val="24"/>
          <w:lang w:val="en-GB"/>
        </w:rPr>
        <w:t xml:space="preserve">s version of national purpose for most Chinese is the 1Malaysia that promotes equality and equity for the Chinese to the Malays. In contrast, the 1Malaysia notion amongst Malays </w:t>
      </w:r>
      <w:r w:rsidR="00BE4B8F">
        <w:rPr>
          <w:rFonts w:ascii="Times New Roman" w:hAnsi="Times New Roman" w:cs="Times New Roman"/>
          <w:sz w:val="24"/>
          <w:szCs w:val="24"/>
          <w:lang w:val="en-GB"/>
        </w:rPr>
        <w:t>retains</w:t>
      </w:r>
      <w:r w:rsidR="002D0942" w:rsidRPr="0064548F">
        <w:rPr>
          <w:rFonts w:ascii="Times New Roman" w:hAnsi="Times New Roman" w:cs="Times New Roman"/>
          <w:sz w:val="24"/>
          <w:szCs w:val="24"/>
          <w:lang w:val="en-GB"/>
        </w:rPr>
        <w:t xml:space="preserve"> the host</w:t>
      </w:r>
      <w:r w:rsidR="005F378C">
        <w:rPr>
          <w:rFonts w:ascii="Times New Roman" w:hAnsi="Times New Roman" w:cs="Times New Roman"/>
          <w:sz w:val="24"/>
          <w:szCs w:val="24"/>
          <w:lang w:val="en-GB"/>
        </w:rPr>
        <w:t>’</w:t>
      </w:r>
      <w:r w:rsidR="002D0942" w:rsidRPr="0064548F">
        <w:rPr>
          <w:rFonts w:ascii="Times New Roman" w:hAnsi="Times New Roman" w:cs="Times New Roman"/>
          <w:sz w:val="24"/>
          <w:szCs w:val="24"/>
          <w:lang w:val="en-GB"/>
        </w:rPr>
        <w:t xml:space="preserve">s identity with active accommodation activities to integrate the settlers, namely the Chinese and Indians, with the host. However, the narrative of peace that Malaysians are enjoying is social cohesion, which depicts </w:t>
      </w:r>
      <w:r>
        <w:rPr>
          <w:rFonts w:ascii="Times New Roman" w:hAnsi="Times New Roman" w:cs="Times New Roman"/>
          <w:sz w:val="24"/>
          <w:szCs w:val="24"/>
          <w:lang w:val="en-GB"/>
        </w:rPr>
        <w:t xml:space="preserve">an </w:t>
      </w:r>
      <w:r w:rsidR="002D0942" w:rsidRPr="0064548F">
        <w:rPr>
          <w:rFonts w:ascii="Times New Roman" w:hAnsi="Times New Roman" w:cs="Times New Roman"/>
          <w:sz w:val="24"/>
          <w:szCs w:val="24"/>
          <w:lang w:val="en-GB"/>
        </w:rPr>
        <w:t>agree to disagree situation underpinning social d</w:t>
      </w:r>
      <w:r>
        <w:rPr>
          <w:rFonts w:ascii="Times New Roman" w:hAnsi="Times New Roman" w:cs="Times New Roman"/>
          <w:sz w:val="24"/>
          <w:szCs w:val="24"/>
          <w:lang w:val="en-GB"/>
        </w:rPr>
        <w:t>eficits</w:t>
      </w:r>
      <w:r w:rsidR="002D0942" w:rsidRPr="0064548F">
        <w:rPr>
          <w:rFonts w:ascii="Times New Roman" w:hAnsi="Times New Roman" w:cs="Times New Roman"/>
          <w:sz w:val="24"/>
          <w:szCs w:val="24"/>
          <w:lang w:val="en-GB"/>
        </w:rPr>
        <w:t xml:space="preserve">. </w:t>
      </w:r>
    </w:p>
    <w:p w14:paraId="1A786F03" w14:textId="77777777" w:rsidR="002D0942" w:rsidRPr="0064548F" w:rsidRDefault="002D0942" w:rsidP="00977C6E">
      <w:pPr>
        <w:spacing w:after="0" w:line="240" w:lineRule="auto"/>
        <w:ind w:leftChars="0" w:left="0" w:firstLineChars="0" w:firstLine="720"/>
        <w:jc w:val="both"/>
        <w:rPr>
          <w:rFonts w:ascii="Times New Roman" w:hAnsi="Times New Roman" w:cs="Times New Roman"/>
          <w:sz w:val="24"/>
          <w:szCs w:val="24"/>
          <w:lang w:val="en-GB"/>
        </w:rPr>
      </w:pPr>
      <w:r w:rsidRPr="0064548F">
        <w:rPr>
          <w:rFonts w:ascii="Times New Roman" w:hAnsi="Times New Roman" w:cs="Times New Roman"/>
          <w:sz w:val="24"/>
          <w:szCs w:val="24"/>
          <w:lang w:val="en-GB"/>
        </w:rPr>
        <w:t xml:space="preserve">In 2015, the National Unity Consultative Council Report (2015) outlined the findings from eighteen separate town hall dialogues in thirteen states and three federal territories with 5,675 participants. The result highlights the social deficits, namely ethnicity, religion, language, education, politics and governance, spatial of urban and rural, intergenerational gaps, socio-economic class, gender, and media. These ten social </w:t>
      </w:r>
      <w:r w:rsidR="00F91290">
        <w:rPr>
          <w:rFonts w:ascii="Times New Roman" w:hAnsi="Times New Roman" w:cs="Times New Roman"/>
          <w:sz w:val="24"/>
          <w:szCs w:val="24"/>
          <w:lang w:val="en-GB"/>
        </w:rPr>
        <w:t>deficits emerge</w:t>
      </w:r>
      <w:r w:rsidRPr="0064548F">
        <w:rPr>
          <w:rFonts w:ascii="Times New Roman" w:hAnsi="Times New Roman" w:cs="Times New Roman"/>
          <w:sz w:val="24"/>
          <w:szCs w:val="24"/>
          <w:lang w:val="en-GB"/>
        </w:rPr>
        <w:t xml:space="preserve"> depending on who, why, what, and how individuals or groups advocate the issues. If the problem is ill</w:t>
      </w:r>
      <w:r w:rsidR="00F91290">
        <w:rPr>
          <w:rFonts w:ascii="Times New Roman" w:hAnsi="Times New Roman" w:cs="Times New Roman"/>
          <w:sz w:val="24"/>
          <w:szCs w:val="24"/>
          <w:lang w:val="en-GB"/>
        </w:rPr>
        <w:t>-</w:t>
      </w:r>
      <w:r w:rsidRPr="0064548F">
        <w:rPr>
          <w:rFonts w:ascii="Times New Roman" w:hAnsi="Times New Roman" w:cs="Times New Roman"/>
          <w:sz w:val="24"/>
          <w:szCs w:val="24"/>
          <w:lang w:val="en-GB"/>
        </w:rPr>
        <w:t xml:space="preserve">managed, it transforms into something controversial and politicized within ethnic prejudice, racism, and hatred. </w:t>
      </w:r>
    </w:p>
    <w:p w14:paraId="194782F0" w14:textId="77777777" w:rsidR="002D0942" w:rsidRPr="0064548F" w:rsidRDefault="002D0942" w:rsidP="00977C6E">
      <w:pPr>
        <w:spacing w:after="0" w:line="240" w:lineRule="auto"/>
        <w:ind w:leftChars="0" w:left="0" w:firstLineChars="0" w:firstLine="720"/>
        <w:jc w:val="both"/>
        <w:rPr>
          <w:rFonts w:ascii="Times New Roman" w:hAnsi="Times New Roman" w:cs="Times New Roman"/>
          <w:sz w:val="24"/>
          <w:szCs w:val="24"/>
          <w:lang w:val="en-GB"/>
        </w:rPr>
      </w:pPr>
      <w:r w:rsidRPr="0064548F">
        <w:rPr>
          <w:rFonts w:ascii="Times New Roman" w:hAnsi="Times New Roman" w:cs="Times New Roman"/>
          <w:sz w:val="24"/>
          <w:szCs w:val="24"/>
          <w:lang w:val="en-GB"/>
        </w:rPr>
        <w:t xml:space="preserve">The social deficits are </w:t>
      </w:r>
      <w:r w:rsidR="001D311B">
        <w:rPr>
          <w:rFonts w:ascii="Times New Roman" w:hAnsi="Times New Roman" w:cs="Times New Roman"/>
          <w:sz w:val="24"/>
          <w:szCs w:val="24"/>
          <w:lang w:val="en-GB"/>
        </w:rPr>
        <w:t xml:space="preserve">managed </w:t>
      </w:r>
      <w:r w:rsidRPr="0064548F">
        <w:rPr>
          <w:rFonts w:ascii="Times New Roman" w:hAnsi="Times New Roman" w:cs="Times New Roman"/>
          <w:sz w:val="24"/>
          <w:szCs w:val="24"/>
          <w:lang w:val="en-GB"/>
        </w:rPr>
        <w:t xml:space="preserve">using the bargaining, negotiation, and mediation approach of mitigating ethnic conflict. This reconciliation approach is a powerful platform to create innovative ways of integration. For example, creating a mediation unit to mediate ethnic grievances will be an initiative to manage ethnic differences. </w:t>
      </w:r>
      <w:r w:rsidR="001D311B">
        <w:rPr>
          <w:rFonts w:ascii="Times New Roman" w:hAnsi="Times New Roman" w:cs="Times New Roman"/>
          <w:sz w:val="24"/>
          <w:szCs w:val="24"/>
          <w:lang w:val="en-GB"/>
        </w:rPr>
        <w:t>T</w:t>
      </w:r>
      <w:r w:rsidRPr="0064548F">
        <w:rPr>
          <w:rFonts w:ascii="Times New Roman" w:hAnsi="Times New Roman" w:cs="Times New Roman"/>
          <w:sz w:val="24"/>
          <w:szCs w:val="24"/>
          <w:lang w:val="en-GB"/>
        </w:rPr>
        <w:t xml:space="preserve">he grassroots and non-state actors holding </w:t>
      </w:r>
      <w:r w:rsidR="001D311B">
        <w:rPr>
          <w:rFonts w:ascii="Times New Roman" w:hAnsi="Times New Roman" w:cs="Times New Roman"/>
          <w:sz w:val="24"/>
          <w:szCs w:val="24"/>
          <w:lang w:val="en-GB"/>
        </w:rPr>
        <w:t xml:space="preserve">community charity </w:t>
      </w:r>
      <w:r w:rsidRPr="0064548F">
        <w:rPr>
          <w:rFonts w:ascii="Times New Roman" w:hAnsi="Times New Roman" w:cs="Times New Roman"/>
          <w:sz w:val="24"/>
          <w:szCs w:val="24"/>
          <w:lang w:val="en-GB"/>
        </w:rPr>
        <w:t>and displaying foods and cultural festivals</w:t>
      </w:r>
      <w:r w:rsidR="001D311B">
        <w:rPr>
          <w:rFonts w:ascii="Times New Roman" w:hAnsi="Times New Roman" w:cs="Times New Roman"/>
          <w:sz w:val="24"/>
          <w:szCs w:val="24"/>
          <w:lang w:val="en-GB"/>
        </w:rPr>
        <w:t xml:space="preserve"> a</w:t>
      </w:r>
      <w:r w:rsidR="006141C8">
        <w:rPr>
          <w:rFonts w:ascii="Times New Roman" w:hAnsi="Times New Roman" w:cs="Times New Roman"/>
          <w:sz w:val="24"/>
          <w:szCs w:val="24"/>
          <w:lang w:val="en-GB"/>
        </w:rPr>
        <w:t xml:space="preserve">re examples of integration platforms carried by everyday people. Citizens </w:t>
      </w:r>
      <w:r w:rsidRPr="0064548F">
        <w:rPr>
          <w:rFonts w:ascii="Times New Roman" w:hAnsi="Times New Roman" w:cs="Times New Roman"/>
          <w:sz w:val="24"/>
          <w:szCs w:val="24"/>
          <w:lang w:val="en-GB"/>
        </w:rPr>
        <w:t>continue to celebrate religious holidays and support the national sports team in any games event to reflect society</w:t>
      </w:r>
      <w:r w:rsidR="005F378C">
        <w:rPr>
          <w:rFonts w:ascii="Times New Roman" w:hAnsi="Times New Roman" w:cs="Times New Roman"/>
          <w:sz w:val="24"/>
          <w:szCs w:val="24"/>
          <w:lang w:val="en-GB"/>
        </w:rPr>
        <w:t>’</w:t>
      </w:r>
      <w:r w:rsidRPr="0064548F">
        <w:rPr>
          <w:rFonts w:ascii="Times New Roman" w:hAnsi="Times New Roman" w:cs="Times New Roman"/>
          <w:sz w:val="24"/>
          <w:szCs w:val="24"/>
          <w:lang w:val="en-GB"/>
        </w:rPr>
        <w:t xml:space="preserve">s resilience to stay together. These constant efforts empower diversity, inculcate self-belonging, and nurture acceptance towards differences with respect and tolerance. </w:t>
      </w:r>
    </w:p>
    <w:p w14:paraId="6776E82F" w14:textId="77777777" w:rsidR="002D0942" w:rsidRPr="0064548F" w:rsidRDefault="002D0942" w:rsidP="00977C6E">
      <w:pPr>
        <w:spacing w:after="0" w:line="240" w:lineRule="auto"/>
        <w:ind w:leftChars="0" w:left="0" w:firstLineChars="0" w:firstLine="720"/>
        <w:jc w:val="both"/>
        <w:rPr>
          <w:rFonts w:ascii="Times New Roman" w:hAnsi="Times New Roman" w:cs="Times New Roman"/>
          <w:sz w:val="24"/>
          <w:szCs w:val="24"/>
          <w:lang w:val="en-GB"/>
        </w:rPr>
      </w:pPr>
      <w:r w:rsidRPr="0064548F">
        <w:rPr>
          <w:rFonts w:ascii="Times New Roman" w:hAnsi="Times New Roman" w:cs="Times New Roman"/>
          <w:sz w:val="24"/>
          <w:szCs w:val="24"/>
          <w:lang w:val="en-GB"/>
        </w:rPr>
        <w:t xml:space="preserve">For foods and the third good place, the integration platform </w:t>
      </w:r>
      <w:r w:rsidR="005F378C">
        <w:rPr>
          <w:rFonts w:ascii="Times New Roman" w:hAnsi="Times New Roman" w:cs="Times New Roman"/>
          <w:sz w:val="24"/>
          <w:szCs w:val="24"/>
          <w:lang w:val="en-GB"/>
        </w:rPr>
        <w:t>mutually reinforces</w:t>
      </w:r>
      <w:r w:rsidRPr="0064548F">
        <w:rPr>
          <w:rFonts w:ascii="Times New Roman" w:hAnsi="Times New Roman" w:cs="Times New Roman"/>
          <w:sz w:val="24"/>
          <w:szCs w:val="24"/>
          <w:lang w:val="en-GB"/>
        </w:rPr>
        <w:t xml:space="preserve"> if the acceptance level amongst inter-ethnic groups is high. For instance, the </w:t>
      </w:r>
      <w:r w:rsidRPr="0064548F">
        <w:rPr>
          <w:rFonts w:ascii="Times New Roman" w:hAnsi="Times New Roman" w:cs="Times New Roman"/>
          <w:i/>
          <w:sz w:val="24"/>
          <w:szCs w:val="24"/>
          <w:lang w:val="en-GB"/>
        </w:rPr>
        <w:t>mamak</w:t>
      </w:r>
      <w:r w:rsidRPr="002C6326">
        <w:rPr>
          <w:rStyle w:val="EndnoteReference"/>
          <w:rFonts w:ascii="Times New Roman" w:hAnsi="Times New Roman" w:cs="Times New Roman"/>
          <w:sz w:val="24"/>
          <w:szCs w:val="24"/>
          <w:lang w:val="en-GB"/>
        </w:rPr>
        <w:endnoteReference w:id="3"/>
      </w:r>
      <w:r w:rsidRPr="0064548F">
        <w:rPr>
          <w:rFonts w:ascii="Times New Roman" w:hAnsi="Times New Roman" w:cs="Times New Roman"/>
          <w:sz w:val="24"/>
          <w:szCs w:val="24"/>
          <w:lang w:val="en-GB"/>
        </w:rPr>
        <w:t xml:space="preserve"> restaurant appears to be the most attending place by all ethnic groups who enjoy eating Indian foods whether or not the foods are serving on banana leaves. </w:t>
      </w:r>
      <w:r w:rsidRPr="0064548F">
        <w:rPr>
          <w:rFonts w:ascii="Times New Roman" w:hAnsi="Times New Roman" w:cs="Times New Roman"/>
          <w:i/>
          <w:sz w:val="24"/>
          <w:szCs w:val="24"/>
          <w:lang w:val="en-GB"/>
        </w:rPr>
        <w:t>Mamakization</w:t>
      </w:r>
      <w:r w:rsidRPr="0064548F">
        <w:rPr>
          <w:rFonts w:ascii="Times New Roman" w:hAnsi="Times New Roman" w:cs="Times New Roman"/>
          <w:sz w:val="24"/>
          <w:szCs w:val="24"/>
          <w:lang w:val="en-GB"/>
        </w:rPr>
        <w:t xml:space="preserve"> is a process of accepting </w:t>
      </w:r>
      <w:r w:rsidRPr="0064548F">
        <w:rPr>
          <w:rFonts w:ascii="Times New Roman" w:hAnsi="Times New Roman" w:cs="Times New Roman"/>
          <w:i/>
          <w:sz w:val="24"/>
          <w:szCs w:val="24"/>
          <w:lang w:val="en-GB"/>
        </w:rPr>
        <w:t>mamak</w:t>
      </w:r>
      <w:r w:rsidRPr="0064548F">
        <w:rPr>
          <w:rFonts w:ascii="Times New Roman" w:hAnsi="Times New Roman" w:cs="Times New Roman"/>
          <w:sz w:val="24"/>
          <w:szCs w:val="24"/>
          <w:lang w:val="en-GB"/>
        </w:rPr>
        <w:t xml:space="preserve"> foods besides spicy, delicious Indian cuisines, the Wi-Fi services, big-screen television for soccer, and the 24/7 services, making the neighbourhood less worried about their teenagers hang out at the </w:t>
      </w:r>
      <w:r w:rsidRPr="0064548F">
        <w:rPr>
          <w:rFonts w:ascii="Times New Roman" w:hAnsi="Times New Roman" w:cs="Times New Roman"/>
          <w:i/>
          <w:sz w:val="24"/>
          <w:szCs w:val="24"/>
          <w:lang w:val="en-GB"/>
        </w:rPr>
        <w:t>mamak</w:t>
      </w:r>
      <w:r w:rsidRPr="0064548F">
        <w:rPr>
          <w:rFonts w:ascii="Times New Roman" w:hAnsi="Times New Roman" w:cs="Times New Roman"/>
          <w:sz w:val="24"/>
          <w:szCs w:val="24"/>
          <w:lang w:val="en-GB"/>
        </w:rPr>
        <w:t xml:space="preserve"> restaurant from dusk until dawn. </w:t>
      </w:r>
      <w:r w:rsidRPr="0064548F">
        <w:rPr>
          <w:rFonts w:ascii="Times New Roman" w:hAnsi="Times New Roman" w:cs="Times New Roman"/>
          <w:i/>
          <w:sz w:val="24"/>
          <w:szCs w:val="24"/>
          <w:lang w:val="en-GB"/>
        </w:rPr>
        <w:t>Mamak</w:t>
      </w:r>
      <w:r w:rsidRPr="0064548F">
        <w:rPr>
          <w:rFonts w:ascii="Times New Roman" w:hAnsi="Times New Roman" w:cs="Times New Roman"/>
          <w:sz w:val="24"/>
          <w:szCs w:val="24"/>
          <w:lang w:val="en-GB"/>
        </w:rPr>
        <w:t xml:space="preserve"> restaurants seem to provide another space for teenagers to hang</w:t>
      </w:r>
      <w:r w:rsidR="00F91290">
        <w:rPr>
          <w:rFonts w:ascii="Times New Roman" w:hAnsi="Times New Roman" w:cs="Times New Roman"/>
          <w:sz w:val="24"/>
          <w:szCs w:val="24"/>
          <w:lang w:val="en-GB"/>
        </w:rPr>
        <w:t xml:space="preserve"> </w:t>
      </w:r>
      <w:r w:rsidRPr="0064548F">
        <w:rPr>
          <w:rFonts w:ascii="Times New Roman" w:hAnsi="Times New Roman" w:cs="Times New Roman"/>
          <w:sz w:val="24"/>
          <w:szCs w:val="24"/>
          <w:lang w:val="en-GB"/>
        </w:rPr>
        <w:t xml:space="preserve">out. At any gathering in a public area of boys and girls or couples, the likelihood of conducting any mischievous behaviour is unlikely. However, </w:t>
      </w:r>
      <w:r w:rsidRPr="0064548F">
        <w:rPr>
          <w:rFonts w:ascii="Times New Roman" w:hAnsi="Times New Roman" w:cs="Times New Roman"/>
          <w:i/>
          <w:sz w:val="24"/>
          <w:szCs w:val="24"/>
          <w:lang w:val="en-GB"/>
        </w:rPr>
        <w:t xml:space="preserve">mamak </w:t>
      </w:r>
      <w:r w:rsidRPr="0064548F">
        <w:rPr>
          <w:rFonts w:ascii="Times New Roman" w:hAnsi="Times New Roman" w:cs="Times New Roman"/>
          <w:sz w:val="24"/>
          <w:szCs w:val="24"/>
          <w:lang w:val="en-GB"/>
        </w:rPr>
        <w:t xml:space="preserve">restaurants with 24/7 services have little time to look after their hygiene (Muhamad Faiz, 2015). Most </w:t>
      </w:r>
      <w:r w:rsidRPr="0064548F">
        <w:rPr>
          <w:rFonts w:ascii="Times New Roman" w:hAnsi="Times New Roman" w:cs="Times New Roman"/>
          <w:i/>
          <w:sz w:val="24"/>
          <w:szCs w:val="24"/>
          <w:lang w:val="en-GB"/>
        </w:rPr>
        <w:t xml:space="preserve">mamak </w:t>
      </w:r>
      <w:r w:rsidRPr="0064548F">
        <w:rPr>
          <w:rFonts w:ascii="Times New Roman" w:hAnsi="Times New Roman" w:cs="Times New Roman"/>
          <w:sz w:val="24"/>
          <w:szCs w:val="24"/>
          <w:lang w:val="en-GB"/>
        </w:rPr>
        <w:t xml:space="preserve">restaurants have several violations regarding hygiene issues, and surprisingly, such labels of </w:t>
      </w:r>
      <w:r w:rsidR="005F378C">
        <w:rPr>
          <w:rFonts w:ascii="Times New Roman" w:hAnsi="Times New Roman" w:cs="Times New Roman"/>
          <w:sz w:val="24"/>
          <w:szCs w:val="24"/>
          <w:lang w:val="en-GB"/>
        </w:rPr>
        <w:t>‘</w:t>
      </w:r>
      <w:r w:rsidRPr="0064548F">
        <w:rPr>
          <w:rFonts w:ascii="Times New Roman" w:hAnsi="Times New Roman" w:cs="Times New Roman"/>
          <w:sz w:val="24"/>
          <w:szCs w:val="24"/>
          <w:lang w:val="en-GB"/>
        </w:rPr>
        <w:t>rats and dirty</w:t>
      </w:r>
      <w:r w:rsidR="005F378C">
        <w:rPr>
          <w:rFonts w:ascii="Times New Roman" w:hAnsi="Times New Roman" w:cs="Times New Roman"/>
          <w:sz w:val="24"/>
          <w:szCs w:val="24"/>
          <w:lang w:val="en-GB"/>
        </w:rPr>
        <w:t>’</w:t>
      </w:r>
      <w:r w:rsidRPr="0064548F">
        <w:rPr>
          <w:rFonts w:ascii="Times New Roman" w:hAnsi="Times New Roman" w:cs="Times New Roman"/>
          <w:sz w:val="24"/>
          <w:szCs w:val="24"/>
          <w:lang w:val="en-GB"/>
        </w:rPr>
        <w:t xml:space="preserve"> do not drive people away from going to </w:t>
      </w:r>
      <w:r w:rsidRPr="0064548F">
        <w:rPr>
          <w:rFonts w:ascii="Times New Roman" w:hAnsi="Times New Roman" w:cs="Times New Roman"/>
          <w:i/>
          <w:sz w:val="24"/>
          <w:szCs w:val="24"/>
          <w:lang w:val="en-GB"/>
        </w:rPr>
        <w:t xml:space="preserve">mamak </w:t>
      </w:r>
      <w:r w:rsidRPr="0064548F">
        <w:rPr>
          <w:rFonts w:ascii="Times New Roman" w:hAnsi="Times New Roman" w:cs="Times New Roman"/>
          <w:sz w:val="24"/>
          <w:szCs w:val="24"/>
          <w:lang w:val="en-GB"/>
        </w:rPr>
        <w:t xml:space="preserve">restaurants. People accept dirty restaurants, not just </w:t>
      </w:r>
      <w:r w:rsidRPr="0064548F">
        <w:rPr>
          <w:rFonts w:ascii="Times New Roman" w:hAnsi="Times New Roman" w:cs="Times New Roman"/>
          <w:i/>
          <w:sz w:val="24"/>
          <w:szCs w:val="24"/>
          <w:lang w:val="en-GB"/>
        </w:rPr>
        <w:t>mamak,</w:t>
      </w:r>
      <w:r w:rsidRPr="0064548F">
        <w:rPr>
          <w:rFonts w:ascii="Times New Roman" w:hAnsi="Times New Roman" w:cs="Times New Roman"/>
          <w:sz w:val="24"/>
          <w:szCs w:val="24"/>
          <w:lang w:val="en-GB"/>
        </w:rPr>
        <w:t xml:space="preserve"> and those </w:t>
      </w:r>
      <w:r w:rsidRPr="0064548F">
        <w:rPr>
          <w:rFonts w:ascii="Times New Roman" w:hAnsi="Times New Roman" w:cs="Times New Roman"/>
          <w:i/>
          <w:sz w:val="24"/>
          <w:szCs w:val="24"/>
          <w:lang w:val="en-GB"/>
        </w:rPr>
        <w:t>mamak</w:t>
      </w:r>
      <w:r w:rsidRPr="0064548F">
        <w:rPr>
          <w:rFonts w:ascii="Times New Roman" w:hAnsi="Times New Roman" w:cs="Times New Roman"/>
          <w:sz w:val="24"/>
          <w:szCs w:val="24"/>
          <w:lang w:val="en-GB"/>
        </w:rPr>
        <w:t xml:space="preserve"> restaurants with certified hygiene inspection will thrive. The idea of foods tailor to clients</w:t>
      </w:r>
      <w:r w:rsidR="005F378C">
        <w:rPr>
          <w:rFonts w:ascii="Times New Roman" w:hAnsi="Times New Roman" w:cs="Times New Roman"/>
          <w:sz w:val="24"/>
          <w:szCs w:val="24"/>
          <w:lang w:val="en-GB"/>
        </w:rPr>
        <w:t>’</w:t>
      </w:r>
      <w:r w:rsidRPr="0064548F">
        <w:rPr>
          <w:rFonts w:ascii="Times New Roman" w:hAnsi="Times New Roman" w:cs="Times New Roman"/>
          <w:sz w:val="24"/>
          <w:szCs w:val="24"/>
          <w:lang w:val="en-GB"/>
        </w:rPr>
        <w:t xml:space="preserve"> requests and 24/7 services, including Wi-Fi, create </w:t>
      </w:r>
      <w:r w:rsidRPr="0064548F">
        <w:rPr>
          <w:rFonts w:ascii="Times New Roman" w:hAnsi="Times New Roman" w:cs="Times New Roman"/>
          <w:i/>
          <w:sz w:val="24"/>
          <w:szCs w:val="24"/>
          <w:lang w:val="en-GB"/>
        </w:rPr>
        <w:t>mamak</w:t>
      </w:r>
      <w:r w:rsidR="005F378C">
        <w:rPr>
          <w:rFonts w:ascii="Times New Roman" w:hAnsi="Times New Roman" w:cs="Times New Roman"/>
          <w:i/>
          <w:sz w:val="24"/>
          <w:szCs w:val="24"/>
          <w:lang w:val="en-GB"/>
        </w:rPr>
        <w:t>’</w:t>
      </w:r>
      <w:r w:rsidRPr="0064548F">
        <w:rPr>
          <w:rFonts w:ascii="Times New Roman" w:hAnsi="Times New Roman" w:cs="Times New Roman"/>
          <w:i/>
          <w:sz w:val="24"/>
          <w:szCs w:val="24"/>
          <w:lang w:val="en-GB"/>
        </w:rPr>
        <w:t>s</w:t>
      </w:r>
      <w:r w:rsidRPr="0064548F">
        <w:rPr>
          <w:rFonts w:ascii="Times New Roman" w:hAnsi="Times New Roman" w:cs="Times New Roman"/>
          <w:sz w:val="24"/>
          <w:szCs w:val="24"/>
          <w:lang w:val="en-GB"/>
        </w:rPr>
        <w:t xml:space="preserve"> loyal patronage from near and far. </w:t>
      </w:r>
    </w:p>
    <w:p w14:paraId="57B6395A" w14:textId="77777777" w:rsidR="002D0942" w:rsidRDefault="002D0942" w:rsidP="00977C6E">
      <w:pPr>
        <w:spacing w:after="0" w:line="240" w:lineRule="auto"/>
        <w:ind w:leftChars="0" w:left="0" w:firstLineChars="0" w:firstLine="720"/>
        <w:jc w:val="both"/>
        <w:rPr>
          <w:rFonts w:ascii="Times New Roman" w:hAnsi="Times New Roman" w:cs="Times New Roman"/>
          <w:sz w:val="24"/>
          <w:szCs w:val="24"/>
          <w:lang w:val="en-GB"/>
        </w:rPr>
      </w:pPr>
      <w:r w:rsidRPr="0064548F">
        <w:rPr>
          <w:rFonts w:ascii="Times New Roman" w:hAnsi="Times New Roman" w:cs="Times New Roman"/>
          <w:sz w:val="24"/>
          <w:szCs w:val="24"/>
          <w:lang w:val="en-GB"/>
        </w:rPr>
        <w:t xml:space="preserve">Other than </w:t>
      </w:r>
      <w:r w:rsidRPr="0064548F">
        <w:rPr>
          <w:rFonts w:ascii="Times New Roman" w:hAnsi="Times New Roman" w:cs="Times New Roman"/>
          <w:i/>
          <w:sz w:val="24"/>
          <w:szCs w:val="24"/>
          <w:lang w:val="en-GB"/>
        </w:rPr>
        <w:t>mamak</w:t>
      </w:r>
      <w:r w:rsidRPr="0064548F">
        <w:rPr>
          <w:rFonts w:ascii="Times New Roman" w:hAnsi="Times New Roman" w:cs="Times New Roman"/>
          <w:sz w:val="24"/>
          <w:szCs w:val="24"/>
          <w:lang w:val="en-GB"/>
        </w:rPr>
        <w:t xml:space="preserve"> restaurants, the hipster is also associated with anything beyond the local. In Bangi, a few local restaurants with </w:t>
      </w:r>
      <w:r w:rsidR="00DE346D">
        <w:rPr>
          <w:rFonts w:ascii="Times New Roman" w:hAnsi="Times New Roman" w:cs="Times New Roman"/>
          <w:sz w:val="24"/>
          <w:szCs w:val="24"/>
          <w:lang w:val="en-GB"/>
        </w:rPr>
        <w:t xml:space="preserve">Korean hit desserts serve </w:t>
      </w:r>
      <w:r w:rsidRPr="0064548F">
        <w:rPr>
          <w:rFonts w:ascii="Times New Roman" w:hAnsi="Times New Roman" w:cs="Times New Roman"/>
          <w:sz w:val="24"/>
          <w:szCs w:val="24"/>
          <w:lang w:val="en-GB"/>
        </w:rPr>
        <w:t>MyKori, Kakigori, and Taiyaki, are crowded with youngsters. The ice cream is a hybrid version of local ABC (</w:t>
      </w:r>
      <w:r w:rsidRPr="0064548F">
        <w:rPr>
          <w:rFonts w:ascii="Times New Roman" w:hAnsi="Times New Roman" w:cs="Times New Roman"/>
          <w:i/>
          <w:sz w:val="24"/>
          <w:szCs w:val="24"/>
          <w:lang w:val="en-GB"/>
        </w:rPr>
        <w:t>Ais Batu Campur</w:t>
      </w:r>
      <w:r w:rsidRPr="0064548F">
        <w:rPr>
          <w:rFonts w:ascii="Times New Roman" w:hAnsi="Times New Roman" w:cs="Times New Roman"/>
          <w:sz w:val="24"/>
          <w:szCs w:val="24"/>
          <w:lang w:val="en-GB"/>
        </w:rPr>
        <w:t>) into a mixing of a fruit-based ice cube, nata de coco, and fruit of choice (cantaloupe, honeydew, watermelo</w:t>
      </w:r>
      <w:r w:rsidR="00F91290">
        <w:rPr>
          <w:rFonts w:ascii="Times New Roman" w:hAnsi="Times New Roman" w:cs="Times New Roman"/>
          <w:sz w:val="24"/>
          <w:szCs w:val="24"/>
          <w:lang w:val="en-GB"/>
        </w:rPr>
        <w:t>n, and pineapple</w:t>
      </w:r>
      <w:r w:rsidRPr="0064548F">
        <w:rPr>
          <w:rFonts w:ascii="Times New Roman" w:hAnsi="Times New Roman" w:cs="Times New Roman"/>
          <w:sz w:val="24"/>
          <w:szCs w:val="24"/>
          <w:lang w:val="en-GB"/>
        </w:rPr>
        <w:t>). The mountain of ice-flakes adding in the fruit of choice simmer with flavoured syrup. These restaurants provide space and a place to hang out with a light menu of ice creams and gelato for people to enjoy talking and get together, indulging in cooling sweet</w:t>
      </w:r>
      <w:r w:rsidR="00F47322">
        <w:rPr>
          <w:rFonts w:ascii="Times New Roman" w:hAnsi="Times New Roman" w:cs="Times New Roman"/>
          <w:sz w:val="24"/>
          <w:szCs w:val="24"/>
          <w:lang w:val="en-GB"/>
        </w:rPr>
        <w:t xml:space="preserve"> ice in enjoying the companies.</w:t>
      </w:r>
    </w:p>
    <w:p w14:paraId="04C30937" w14:textId="77777777" w:rsidR="00F47322" w:rsidRDefault="00F47322" w:rsidP="00977C6E">
      <w:pPr>
        <w:spacing w:after="0" w:line="240" w:lineRule="auto"/>
        <w:ind w:leftChars="0" w:left="0" w:firstLineChars="0" w:firstLine="720"/>
        <w:jc w:val="both"/>
        <w:rPr>
          <w:rFonts w:ascii="Times New Roman" w:hAnsi="Times New Roman" w:cs="Times New Roman"/>
          <w:sz w:val="24"/>
          <w:szCs w:val="24"/>
          <w:lang w:val="en-GB"/>
        </w:rPr>
      </w:pPr>
    </w:p>
    <w:p w14:paraId="49453C73" w14:textId="77777777" w:rsidR="00F47322" w:rsidRDefault="00F47322" w:rsidP="00977C6E">
      <w:pPr>
        <w:spacing w:after="0" w:line="240" w:lineRule="auto"/>
        <w:ind w:leftChars="0" w:left="0" w:firstLineChars="0" w:firstLine="720"/>
        <w:jc w:val="both"/>
        <w:rPr>
          <w:rFonts w:ascii="Times New Roman" w:hAnsi="Times New Roman" w:cs="Times New Roman"/>
          <w:sz w:val="24"/>
          <w:szCs w:val="24"/>
          <w:lang w:val="en-GB"/>
        </w:rPr>
      </w:pPr>
    </w:p>
    <w:p w14:paraId="002CEDD5" w14:textId="77777777" w:rsidR="0064548F" w:rsidRDefault="0064548F" w:rsidP="00977C6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Method and study area </w:t>
      </w:r>
    </w:p>
    <w:p w14:paraId="56ACC6FD" w14:textId="77777777" w:rsidR="0064548F" w:rsidRDefault="0064548F" w:rsidP="00977C6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3D5AC41C" w14:textId="77777777" w:rsidR="0064548F" w:rsidRPr="0064548F" w:rsidRDefault="0064548F" w:rsidP="00977C6E">
      <w:pPr>
        <w:spacing w:after="0" w:line="240" w:lineRule="auto"/>
        <w:ind w:leftChars="0" w:left="2" w:hanging="2"/>
        <w:jc w:val="both"/>
        <w:rPr>
          <w:rFonts w:ascii="Times New Roman" w:hAnsi="Times New Roman" w:cs="Times New Roman"/>
          <w:sz w:val="24"/>
          <w:szCs w:val="24"/>
          <w:lang w:val="en-GB"/>
        </w:rPr>
      </w:pPr>
      <w:r w:rsidRPr="0064548F">
        <w:rPr>
          <w:rFonts w:ascii="Times New Roman" w:hAnsi="Times New Roman" w:cs="Times New Roman"/>
          <w:sz w:val="24"/>
          <w:szCs w:val="24"/>
          <w:lang w:val="en-GB"/>
        </w:rPr>
        <w:t>This research utilizes participant observation techniques to observe hipster cafes and foods around Bangi areas. Researchers dressed like the hipster ate at the hipster café and mingled with the community to get their perspective on the restaurant, menu, and meals. The Bangi is an urban and modern city populated by middle-class and upper</w:t>
      </w:r>
      <w:r w:rsidR="00F91290">
        <w:rPr>
          <w:rFonts w:ascii="Times New Roman" w:hAnsi="Times New Roman" w:cs="Times New Roman"/>
          <w:sz w:val="24"/>
          <w:szCs w:val="24"/>
          <w:lang w:val="en-GB"/>
        </w:rPr>
        <w:t>-</w:t>
      </w:r>
      <w:r w:rsidRPr="0064548F">
        <w:rPr>
          <w:rFonts w:ascii="Times New Roman" w:hAnsi="Times New Roman" w:cs="Times New Roman"/>
          <w:sz w:val="24"/>
          <w:szCs w:val="24"/>
          <w:lang w:val="en-GB"/>
        </w:rPr>
        <w:t>class neighbourhoods with an approximate an</w:t>
      </w:r>
      <w:r w:rsidR="00974B8E">
        <w:rPr>
          <w:rFonts w:ascii="Times New Roman" w:hAnsi="Times New Roman" w:cs="Times New Roman"/>
          <w:sz w:val="24"/>
          <w:szCs w:val="24"/>
          <w:lang w:val="en-GB"/>
        </w:rPr>
        <w:t>nual household income of RM200,000 to RM400,000 [USD49,562.24–USD150,</w:t>
      </w:r>
      <w:r w:rsidRPr="0064548F">
        <w:rPr>
          <w:rFonts w:ascii="Times New Roman" w:hAnsi="Times New Roman" w:cs="Times New Roman"/>
          <w:sz w:val="24"/>
          <w:szCs w:val="24"/>
          <w:lang w:val="en-GB"/>
        </w:rPr>
        <w:t>000] and above. The hipster food and cafes off</w:t>
      </w:r>
      <w:r w:rsidR="00F91290">
        <w:rPr>
          <w:rFonts w:ascii="Times New Roman" w:hAnsi="Times New Roman" w:cs="Times New Roman"/>
          <w:sz w:val="24"/>
          <w:szCs w:val="24"/>
          <w:lang w:val="en-GB"/>
        </w:rPr>
        <w:t>e</w:t>
      </w:r>
      <w:r w:rsidRPr="0064548F">
        <w:rPr>
          <w:rFonts w:ascii="Times New Roman" w:hAnsi="Times New Roman" w:cs="Times New Roman"/>
          <w:sz w:val="24"/>
          <w:szCs w:val="24"/>
          <w:lang w:val="en-GB"/>
        </w:rPr>
        <w:t>r menus outside the ordinary meal, and they are fast</w:t>
      </w:r>
      <w:r w:rsidR="00F91290">
        <w:rPr>
          <w:rFonts w:ascii="Times New Roman" w:hAnsi="Times New Roman" w:cs="Times New Roman"/>
          <w:sz w:val="24"/>
          <w:szCs w:val="24"/>
          <w:lang w:val="en-GB"/>
        </w:rPr>
        <w:t>-</w:t>
      </w:r>
      <w:r w:rsidRPr="0064548F">
        <w:rPr>
          <w:rFonts w:ascii="Times New Roman" w:hAnsi="Times New Roman" w:cs="Times New Roman"/>
          <w:sz w:val="24"/>
          <w:szCs w:val="24"/>
          <w:lang w:val="en-GB"/>
        </w:rPr>
        <w:t>growing in this area. The trend is becoming popular amongst locals that are now enjoying the seasonal staple foods combining with coffee or green tea, high fibre, desserts made of stevia, and vegan food [gluten</w:t>
      </w:r>
      <w:r w:rsidR="00BE4B8F">
        <w:rPr>
          <w:rFonts w:ascii="Times New Roman" w:hAnsi="Times New Roman" w:cs="Times New Roman"/>
          <w:sz w:val="24"/>
          <w:szCs w:val="24"/>
          <w:lang w:val="en-GB"/>
        </w:rPr>
        <w:t>-</w:t>
      </w:r>
      <w:r w:rsidRPr="0064548F">
        <w:rPr>
          <w:rFonts w:ascii="Times New Roman" w:hAnsi="Times New Roman" w:cs="Times New Roman"/>
          <w:sz w:val="24"/>
          <w:szCs w:val="24"/>
          <w:lang w:val="en-GB"/>
        </w:rPr>
        <w:t>free] serve in unique utensils and appliances.</w:t>
      </w:r>
    </w:p>
    <w:p w14:paraId="5E22331F" w14:textId="77777777" w:rsidR="0064548F" w:rsidRPr="0064548F" w:rsidRDefault="0064548F" w:rsidP="00977C6E">
      <w:pPr>
        <w:spacing w:after="0" w:line="240" w:lineRule="auto"/>
        <w:ind w:leftChars="0" w:left="0" w:firstLineChars="0" w:firstLine="720"/>
        <w:jc w:val="both"/>
        <w:rPr>
          <w:rFonts w:ascii="Times New Roman" w:hAnsi="Times New Roman" w:cs="Times New Roman"/>
          <w:sz w:val="24"/>
          <w:szCs w:val="24"/>
          <w:lang w:val="en-GB"/>
        </w:rPr>
      </w:pPr>
      <w:r w:rsidRPr="0064548F">
        <w:rPr>
          <w:rFonts w:ascii="Times New Roman" w:hAnsi="Times New Roman" w:cs="Times New Roman"/>
          <w:sz w:val="24"/>
          <w:szCs w:val="24"/>
          <w:lang w:val="en-GB"/>
        </w:rPr>
        <w:t>A few indicators used while conducting the participant observation are the menus, the appearance of cafés, especially the internal and external decoration, the kiosk that builds in with the lounge or restaurants, the clients with fancy dress and cars, the service and serving, the business operating hours including peak hours, and locations. The same elements applied to all cafés and restaurants in Bangi, which fit into the term hipsters. For unstructured interviews, twenty-five respondents were youths aged in their twenties and early thirty. The recorded interviews were transcribed, and later themes were developed based on the similar and frequent context of statements identified in the interviews</w:t>
      </w:r>
      <w:r w:rsidR="005F378C">
        <w:rPr>
          <w:rFonts w:ascii="Times New Roman" w:hAnsi="Times New Roman" w:cs="Times New Roman"/>
          <w:sz w:val="24"/>
          <w:szCs w:val="24"/>
          <w:lang w:val="en-GB"/>
        </w:rPr>
        <w:t>’</w:t>
      </w:r>
      <w:r w:rsidRPr="0064548F">
        <w:rPr>
          <w:rFonts w:ascii="Times New Roman" w:hAnsi="Times New Roman" w:cs="Times New Roman"/>
          <w:sz w:val="24"/>
          <w:szCs w:val="24"/>
          <w:lang w:val="en-GB"/>
        </w:rPr>
        <w:t xml:space="preserve"> transcription (Taylor </w:t>
      </w:r>
      <w:r w:rsidR="00974B8E">
        <w:rPr>
          <w:rFonts w:ascii="Times New Roman" w:hAnsi="Times New Roman" w:cs="Times New Roman"/>
          <w:sz w:val="24"/>
          <w:szCs w:val="24"/>
          <w:lang w:val="en-GB"/>
        </w:rPr>
        <w:t>&amp;</w:t>
      </w:r>
      <w:r w:rsidRPr="0064548F">
        <w:rPr>
          <w:rFonts w:ascii="Times New Roman" w:hAnsi="Times New Roman" w:cs="Times New Roman"/>
          <w:sz w:val="24"/>
          <w:szCs w:val="24"/>
          <w:lang w:val="en-GB"/>
        </w:rPr>
        <w:t xml:space="preserve"> Bogdan 1998, 154-158).</w:t>
      </w:r>
    </w:p>
    <w:p w14:paraId="61101B01" w14:textId="0E47F174" w:rsidR="0064548F" w:rsidRDefault="0064548F" w:rsidP="00977C6E">
      <w:pPr>
        <w:spacing w:after="0" w:line="240" w:lineRule="auto"/>
        <w:ind w:leftChars="0" w:left="0" w:firstLineChars="0" w:firstLine="720"/>
        <w:jc w:val="both"/>
        <w:rPr>
          <w:rFonts w:ascii="Times New Roman" w:hAnsi="Times New Roman" w:cs="Times New Roman"/>
          <w:sz w:val="24"/>
          <w:szCs w:val="24"/>
          <w:lang w:val="en-GB"/>
        </w:rPr>
      </w:pPr>
      <w:r w:rsidRPr="0064548F">
        <w:rPr>
          <w:rFonts w:ascii="Times New Roman" w:hAnsi="Times New Roman" w:cs="Times New Roman"/>
          <w:sz w:val="24"/>
          <w:szCs w:val="24"/>
          <w:lang w:val="en-GB"/>
        </w:rPr>
        <w:t>There are eleven hipster café</w:t>
      </w:r>
      <w:r w:rsidR="00634FEB">
        <w:rPr>
          <w:rFonts w:ascii="Times New Roman" w:hAnsi="Times New Roman" w:cs="Times New Roman"/>
          <w:sz w:val="24"/>
          <w:szCs w:val="24"/>
          <w:lang w:val="en-GB"/>
        </w:rPr>
        <w:t>s</w:t>
      </w:r>
      <w:r w:rsidRPr="0064548F">
        <w:rPr>
          <w:rFonts w:ascii="Times New Roman" w:hAnsi="Times New Roman" w:cs="Times New Roman"/>
          <w:sz w:val="24"/>
          <w:szCs w:val="24"/>
          <w:lang w:val="en-GB"/>
        </w:rPr>
        <w:t xml:space="preserve"> presently in the Bangi area</w:t>
      </w:r>
      <w:r w:rsidR="00E54484">
        <w:rPr>
          <w:rFonts w:ascii="Times New Roman" w:hAnsi="Times New Roman" w:cs="Times New Roman"/>
          <w:sz w:val="24"/>
          <w:szCs w:val="24"/>
          <w:lang w:val="en-GB"/>
        </w:rPr>
        <w:t xml:space="preserve"> out of </w:t>
      </w:r>
      <w:r w:rsidR="00634FEB">
        <w:rPr>
          <w:rFonts w:ascii="Times New Roman" w:hAnsi="Times New Roman" w:cs="Times New Roman"/>
          <w:sz w:val="24"/>
          <w:szCs w:val="24"/>
          <w:lang w:val="en-GB"/>
        </w:rPr>
        <w:t xml:space="preserve">many </w:t>
      </w:r>
      <w:r w:rsidR="00E54484">
        <w:rPr>
          <w:rFonts w:ascii="Times New Roman" w:hAnsi="Times New Roman" w:cs="Times New Roman"/>
          <w:sz w:val="24"/>
          <w:szCs w:val="24"/>
          <w:lang w:val="en-GB"/>
        </w:rPr>
        <w:t>available foodies outlets.</w:t>
      </w:r>
      <w:r w:rsidRPr="0064548F">
        <w:rPr>
          <w:rFonts w:ascii="Times New Roman" w:hAnsi="Times New Roman" w:cs="Times New Roman"/>
          <w:sz w:val="24"/>
          <w:szCs w:val="24"/>
          <w:lang w:val="en-GB"/>
        </w:rPr>
        <w:t xml:space="preserve"> This sample is a population study because these are the total number of hipster cafés located in section</w:t>
      </w:r>
      <w:r w:rsidR="00BE4B8F">
        <w:rPr>
          <w:rFonts w:ascii="Times New Roman" w:hAnsi="Times New Roman" w:cs="Times New Roman"/>
          <w:sz w:val="24"/>
          <w:szCs w:val="24"/>
          <w:lang w:val="en-GB"/>
        </w:rPr>
        <w:t>s</w:t>
      </w:r>
      <w:r w:rsidR="005C5948">
        <w:rPr>
          <w:rFonts w:ascii="Times New Roman" w:hAnsi="Times New Roman" w:cs="Times New Roman"/>
          <w:sz w:val="24"/>
          <w:szCs w:val="24"/>
          <w:lang w:val="en-GB"/>
        </w:rPr>
        <w:t xml:space="preserve"> 4,</w:t>
      </w:r>
      <w:r w:rsidR="00974B8E">
        <w:rPr>
          <w:rFonts w:ascii="Times New Roman" w:hAnsi="Times New Roman" w:cs="Times New Roman"/>
          <w:sz w:val="24"/>
          <w:szCs w:val="24"/>
          <w:lang w:val="en-GB"/>
        </w:rPr>
        <w:t xml:space="preserve"> </w:t>
      </w:r>
      <w:r w:rsidR="005C5948">
        <w:rPr>
          <w:rFonts w:ascii="Times New Roman" w:hAnsi="Times New Roman" w:cs="Times New Roman"/>
          <w:sz w:val="24"/>
          <w:szCs w:val="24"/>
          <w:lang w:val="en-GB"/>
        </w:rPr>
        <w:t>7, 9</w:t>
      </w:r>
      <w:r w:rsidR="005F378C">
        <w:rPr>
          <w:rFonts w:ascii="Times New Roman" w:hAnsi="Times New Roman" w:cs="Times New Roman"/>
          <w:sz w:val="24"/>
          <w:szCs w:val="24"/>
          <w:lang w:val="en-GB"/>
        </w:rPr>
        <w:t>,</w:t>
      </w:r>
      <w:r w:rsidR="005C5948">
        <w:rPr>
          <w:rFonts w:ascii="Times New Roman" w:hAnsi="Times New Roman" w:cs="Times New Roman"/>
          <w:sz w:val="24"/>
          <w:szCs w:val="24"/>
          <w:lang w:val="en-GB"/>
        </w:rPr>
        <w:t xml:space="preserve"> </w:t>
      </w:r>
      <w:r w:rsidRPr="0064548F">
        <w:rPr>
          <w:rFonts w:ascii="Times New Roman" w:hAnsi="Times New Roman" w:cs="Times New Roman"/>
          <w:sz w:val="24"/>
          <w:szCs w:val="24"/>
          <w:lang w:val="en-GB"/>
        </w:rPr>
        <w:t>and 15 of Bangi. Most of them offer meals and drinks sumptuous with health remedies, including blend veggies or fruit drinks or a mix of vegan foods with little carb, high protein, or high fibre. The cooking style for these foods is influenced heavily by the Mediterranean style, such as grilling smears with olive oil, but local meals are included in the menu despite the signature food such as cake and pastry. Most hipster cafés are built-in with a small kiosk to sell books,</w:t>
      </w:r>
      <w:r w:rsidR="00DE346D">
        <w:rPr>
          <w:rFonts w:ascii="Times New Roman" w:hAnsi="Times New Roman" w:cs="Times New Roman"/>
          <w:sz w:val="24"/>
          <w:szCs w:val="24"/>
          <w:lang w:val="en-GB"/>
        </w:rPr>
        <w:t xml:space="preserve"> clothes,</w:t>
      </w:r>
      <w:r w:rsidRPr="0064548F">
        <w:rPr>
          <w:rFonts w:ascii="Times New Roman" w:hAnsi="Times New Roman" w:cs="Times New Roman"/>
          <w:sz w:val="24"/>
          <w:szCs w:val="24"/>
          <w:lang w:val="en-GB"/>
        </w:rPr>
        <w:t xml:space="preserve"> shoes,</w:t>
      </w:r>
      <w:r w:rsidR="00DE346D">
        <w:rPr>
          <w:rFonts w:ascii="Times New Roman" w:hAnsi="Times New Roman" w:cs="Times New Roman"/>
          <w:sz w:val="24"/>
          <w:szCs w:val="24"/>
          <w:lang w:val="en-GB"/>
        </w:rPr>
        <w:t xml:space="preserve"> and scarves</w:t>
      </w:r>
      <w:r w:rsidRPr="0064548F">
        <w:rPr>
          <w:rFonts w:ascii="Times New Roman" w:hAnsi="Times New Roman" w:cs="Times New Roman"/>
          <w:sz w:val="24"/>
          <w:szCs w:val="24"/>
          <w:lang w:val="en-GB"/>
        </w:rPr>
        <w:t>. The restaurants</w:t>
      </w:r>
      <w:r w:rsidR="005F378C">
        <w:rPr>
          <w:rFonts w:ascii="Times New Roman" w:hAnsi="Times New Roman" w:cs="Times New Roman"/>
          <w:sz w:val="24"/>
          <w:szCs w:val="24"/>
          <w:lang w:val="en-GB"/>
        </w:rPr>
        <w:t>’</w:t>
      </w:r>
      <w:r w:rsidRPr="0064548F">
        <w:rPr>
          <w:rFonts w:ascii="Times New Roman" w:hAnsi="Times New Roman" w:cs="Times New Roman"/>
          <w:sz w:val="24"/>
          <w:szCs w:val="24"/>
          <w:lang w:val="en-GB"/>
        </w:rPr>
        <w:t xml:space="preserve"> location is located near residential housing areas, urbanized with excellent public transportation and highway. Most restaurants are modern build-in of shop-houses and ki</w:t>
      </w:r>
      <w:r w:rsidR="00974B8E">
        <w:rPr>
          <w:rFonts w:ascii="Times New Roman" w:hAnsi="Times New Roman" w:cs="Times New Roman"/>
          <w:sz w:val="24"/>
          <w:szCs w:val="24"/>
          <w:lang w:val="en-GB"/>
        </w:rPr>
        <w:t>osks inside the shopping mall.</w:t>
      </w:r>
    </w:p>
    <w:p w14:paraId="41E8E109" w14:textId="77777777" w:rsidR="00974B8E" w:rsidRDefault="00974B8E" w:rsidP="00977C6E">
      <w:pPr>
        <w:spacing w:after="0" w:line="240" w:lineRule="auto"/>
        <w:ind w:leftChars="0" w:left="0" w:firstLineChars="0" w:firstLine="720"/>
        <w:jc w:val="both"/>
        <w:rPr>
          <w:rFonts w:ascii="Times New Roman" w:hAnsi="Times New Roman" w:cs="Times New Roman"/>
          <w:sz w:val="24"/>
          <w:szCs w:val="24"/>
          <w:lang w:val="en-GB"/>
        </w:rPr>
      </w:pPr>
    </w:p>
    <w:p w14:paraId="1E0DF0C9" w14:textId="77777777" w:rsidR="00974B8E" w:rsidRDefault="00974B8E" w:rsidP="00977C6E">
      <w:pPr>
        <w:spacing w:after="0" w:line="240" w:lineRule="auto"/>
        <w:ind w:leftChars="0" w:left="0" w:firstLineChars="0" w:firstLine="720"/>
        <w:jc w:val="both"/>
        <w:rPr>
          <w:rFonts w:ascii="Times New Roman" w:hAnsi="Times New Roman" w:cs="Times New Roman"/>
          <w:sz w:val="24"/>
          <w:szCs w:val="24"/>
          <w:lang w:val="en-GB"/>
        </w:rPr>
      </w:pPr>
    </w:p>
    <w:p w14:paraId="17DB12AF" w14:textId="77777777" w:rsidR="005D1A06" w:rsidRDefault="0064548F" w:rsidP="00977C6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w:t>
      </w:r>
      <w:r w:rsidR="00B6496E">
        <w:rPr>
          <w:rFonts w:ascii="Times New Roman" w:eastAsia="Times New Roman" w:hAnsi="Times New Roman" w:cs="Times New Roman"/>
          <w:b/>
          <w:color w:val="000000"/>
          <w:sz w:val="24"/>
          <w:szCs w:val="24"/>
        </w:rPr>
        <w:t xml:space="preserve">esults and discussion </w:t>
      </w:r>
    </w:p>
    <w:p w14:paraId="4A6877E0" w14:textId="77777777" w:rsidR="0064548F" w:rsidRDefault="0064548F" w:rsidP="00977C6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24CB9DF9" w14:textId="77777777" w:rsidR="0064548F" w:rsidRDefault="0064548F" w:rsidP="00977C6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Hipster and cultural mainstream</w:t>
      </w:r>
    </w:p>
    <w:p w14:paraId="32782BE1" w14:textId="77777777" w:rsidR="0064548F" w:rsidRDefault="0064548F" w:rsidP="00977C6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color w:val="000000"/>
          <w:sz w:val="24"/>
          <w:szCs w:val="24"/>
        </w:rPr>
      </w:pPr>
    </w:p>
    <w:p w14:paraId="47382916" w14:textId="77777777" w:rsidR="0064548F" w:rsidRPr="00B06EEB" w:rsidRDefault="0064548F" w:rsidP="00977C6E">
      <w:pPr>
        <w:spacing w:after="0" w:line="240" w:lineRule="auto"/>
        <w:ind w:leftChars="0" w:left="2" w:hanging="2"/>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Hipster is now entering the mainstream, and from the commercial point of view, this new trend is good for advertisement tools. Hipsters</w:t>
      </w:r>
      <w:r w:rsidR="005F378C">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identity is conveying a new demand for fashion, gadget</w:t>
      </w:r>
      <w:r w:rsidR="00F91290">
        <w:rPr>
          <w:rFonts w:ascii="Times New Roman" w:hAnsi="Times New Roman" w:cs="Times New Roman"/>
          <w:sz w:val="24"/>
          <w:szCs w:val="24"/>
          <w:lang w:val="en-GB"/>
        </w:rPr>
        <w:t>s</w:t>
      </w:r>
      <w:r w:rsidRPr="00B06EEB">
        <w:rPr>
          <w:rFonts w:ascii="Times New Roman" w:hAnsi="Times New Roman" w:cs="Times New Roman"/>
          <w:sz w:val="24"/>
          <w:szCs w:val="24"/>
          <w:lang w:val="en-GB"/>
        </w:rPr>
        <w:t>, and taste. For instance, hipster clothing brands are often unknown to mainstream citizens, either too exclusively expensive, and hipsters hardly compromise with quality. However, for the gadget, the hipster</w:t>
      </w:r>
      <w:r w:rsidR="005F378C">
        <w:rPr>
          <w:rFonts w:ascii="Times New Roman" w:hAnsi="Times New Roman" w:cs="Times New Roman"/>
          <w:sz w:val="24"/>
          <w:szCs w:val="24"/>
          <w:lang w:val="en-GB"/>
        </w:rPr>
        <w:t>’</w:t>
      </w:r>
      <w:r w:rsidRPr="00B06EEB">
        <w:rPr>
          <w:rFonts w:ascii="Times New Roman" w:hAnsi="Times New Roman" w:cs="Times New Roman"/>
          <w:sz w:val="24"/>
          <w:szCs w:val="24"/>
          <w:lang w:val="en-GB"/>
        </w:rPr>
        <w:t>s community is likely to choose the Apple IT-brand, though it is a well-renowned brand, iPhones, iPods, and MacBook owned by a specific group be see</w:t>
      </w:r>
      <w:r w:rsidR="00123887">
        <w:rPr>
          <w:rFonts w:ascii="Times New Roman" w:hAnsi="Times New Roman" w:cs="Times New Roman"/>
          <w:sz w:val="24"/>
          <w:szCs w:val="24"/>
          <w:lang w:val="en-GB"/>
        </w:rPr>
        <w:t>n</w:t>
      </w:r>
      <w:r w:rsidRPr="00B06EEB">
        <w:rPr>
          <w:rFonts w:ascii="Times New Roman" w:hAnsi="Times New Roman" w:cs="Times New Roman"/>
          <w:sz w:val="24"/>
          <w:szCs w:val="24"/>
          <w:lang w:val="en-GB"/>
        </w:rPr>
        <w:t xml:space="preserve"> among hipster (Greif, 2010). Apple products are unique, and this software differs from Microsoft that controls most of the system. Thus, this brand attracts hipsters. The cultural taste of hipsters is unique, disliked by the mainstream; however, it motivates people to know and experience new things.  Because cultural capital is essential to hipsters, </w:t>
      </w:r>
      <w:r w:rsidR="00123887">
        <w:rPr>
          <w:rFonts w:ascii="Times New Roman" w:hAnsi="Times New Roman" w:cs="Times New Roman"/>
          <w:sz w:val="24"/>
          <w:szCs w:val="24"/>
          <w:lang w:val="en-GB"/>
        </w:rPr>
        <w:t>t</w:t>
      </w:r>
      <w:r w:rsidRPr="00B06EEB">
        <w:rPr>
          <w:rFonts w:ascii="Times New Roman" w:hAnsi="Times New Roman" w:cs="Times New Roman"/>
          <w:sz w:val="24"/>
          <w:szCs w:val="24"/>
          <w:lang w:val="en-GB"/>
        </w:rPr>
        <w:t xml:space="preserve">heir unique aesthetic preference stands as their identity. </w:t>
      </w:r>
    </w:p>
    <w:p w14:paraId="508CFC5F" w14:textId="77777777" w:rsidR="0064548F" w:rsidRDefault="0064548F" w:rsidP="00977C6E">
      <w:pPr>
        <w:spacing w:after="0" w:line="240" w:lineRule="auto"/>
        <w:ind w:leftChars="0" w:left="0" w:firstLineChars="0" w:firstLine="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lastRenderedPageBreak/>
        <w:t>Most hipster cafes patronages are youths</w:t>
      </w:r>
      <w:r w:rsidR="00BE4B8F">
        <w:rPr>
          <w:rFonts w:ascii="Times New Roman" w:hAnsi="Times New Roman" w:cs="Times New Roman"/>
          <w:sz w:val="24"/>
          <w:szCs w:val="24"/>
          <w:lang w:val="en-GB"/>
        </w:rPr>
        <w:t xml:space="preserve">, and the twenty-five respondents </w:t>
      </w:r>
      <w:r w:rsidR="00C7631F">
        <w:rPr>
          <w:rFonts w:ascii="Times New Roman" w:hAnsi="Times New Roman" w:cs="Times New Roman"/>
          <w:sz w:val="24"/>
          <w:szCs w:val="24"/>
          <w:lang w:val="en-GB"/>
        </w:rPr>
        <w:t>(</w:t>
      </w:r>
      <w:r w:rsidR="00BE4B8F">
        <w:rPr>
          <w:rFonts w:ascii="Times New Roman" w:hAnsi="Times New Roman" w:cs="Times New Roman"/>
          <w:sz w:val="24"/>
          <w:szCs w:val="24"/>
          <w:lang w:val="en-GB"/>
        </w:rPr>
        <w:t>11 males and 14 fema</w:t>
      </w:r>
      <w:r w:rsidR="005C5948">
        <w:rPr>
          <w:rFonts w:ascii="Times New Roman" w:hAnsi="Times New Roman" w:cs="Times New Roman"/>
          <w:sz w:val="24"/>
          <w:szCs w:val="24"/>
          <w:lang w:val="en-GB"/>
        </w:rPr>
        <w:t>les</w:t>
      </w:r>
      <w:r w:rsidR="005F378C">
        <w:rPr>
          <w:rFonts w:ascii="Times New Roman" w:hAnsi="Times New Roman" w:cs="Times New Roman"/>
          <w:sz w:val="24"/>
          <w:szCs w:val="24"/>
          <w:lang w:val="en-GB"/>
        </w:rPr>
        <w:t>; 5 C</w:t>
      </w:r>
      <w:r w:rsidR="00C7631F">
        <w:rPr>
          <w:rFonts w:ascii="Times New Roman" w:hAnsi="Times New Roman" w:cs="Times New Roman"/>
          <w:sz w:val="24"/>
          <w:szCs w:val="24"/>
          <w:lang w:val="en-GB"/>
        </w:rPr>
        <w:t>hinese, 2 Indian, and 18 Malays)</w:t>
      </w:r>
      <w:r w:rsidR="005F378C">
        <w:rPr>
          <w:rFonts w:ascii="Times New Roman" w:hAnsi="Times New Roman" w:cs="Times New Roman"/>
          <w:sz w:val="24"/>
          <w:szCs w:val="24"/>
          <w:lang w:val="en-GB"/>
        </w:rPr>
        <w:t xml:space="preserve"> in this exploratory</w:t>
      </w:r>
      <w:r w:rsidR="005C5948">
        <w:rPr>
          <w:rFonts w:ascii="Times New Roman" w:hAnsi="Times New Roman" w:cs="Times New Roman"/>
          <w:sz w:val="24"/>
          <w:szCs w:val="24"/>
          <w:lang w:val="en-GB"/>
        </w:rPr>
        <w:t xml:space="preserve"> interview are middle-class </w:t>
      </w:r>
      <w:r w:rsidRPr="00B06EEB">
        <w:rPr>
          <w:rFonts w:ascii="Times New Roman" w:hAnsi="Times New Roman" w:cs="Times New Roman"/>
          <w:sz w:val="24"/>
          <w:szCs w:val="24"/>
          <w:lang w:val="en-GB"/>
        </w:rPr>
        <w:t xml:space="preserve">with fancy cars and </w:t>
      </w:r>
      <w:r w:rsidR="005C5948">
        <w:rPr>
          <w:rFonts w:ascii="Times New Roman" w:hAnsi="Times New Roman" w:cs="Times New Roman"/>
          <w:sz w:val="24"/>
          <w:szCs w:val="24"/>
          <w:lang w:val="en-GB"/>
        </w:rPr>
        <w:t>speak the ‘</w:t>
      </w:r>
      <w:r w:rsidR="005F378C">
        <w:rPr>
          <w:rFonts w:ascii="Times New Roman" w:hAnsi="Times New Roman" w:cs="Times New Roman"/>
          <w:sz w:val="24"/>
          <w:szCs w:val="24"/>
          <w:lang w:val="en-GB"/>
        </w:rPr>
        <w:t>Manglish</w:t>
      </w:r>
      <w:r w:rsidR="00C7631F">
        <w:rPr>
          <w:rFonts w:ascii="Times New Roman" w:hAnsi="Times New Roman" w:cs="Times New Roman"/>
          <w:sz w:val="24"/>
          <w:szCs w:val="24"/>
          <w:lang w:val="en-GB"/>
        </w:rPr>
        <w:t xml:space="preserve">’ </w:t>
      </w:r>
      <w:r w:rsidR="005C5948">
        <w:rPr>
          <w:rFonts w:ascii="Times New Roman" w:hAnsi="Times New Roman" w:cs="Times New Roman"/>
          <w:sz w:val="24"/>
          <w:szCs w:val="24"/>
          <w:lang w:val="en-GB"/>
        </w:rPr>
        <w:t>- a mix used of Malay and English</w:t>
      </w:r>
      <w:r w:rsidRPr="00B06EEB">
        <w:rPr>
          <w:rFonts w:ascii="Times New Roman" w:hAnsi="Times New Roman" w:cs="Times New Roman"/>
          <w:sz w:val="24"/>
          <w:szCs w:val="24"/>
          <w:lang w:val="en-GB"/>
        </w:rPr>
        <w:t>.</w:t>
      </w:r>
      <w:r w:rsidR="005C5948">
        <w:rPr>
          <w:rFonts w:ascii="Times New Roman" w:hAnsi="Times New Roman" w:cs="Times New Roman"/>
          <w:sz w:val="24"/>
          <w:szCs w:val="24"/>
          <w:lang w:val="en-GB"/>
        </w:rPr>
        <w:t xml:space="preserve"> </w:t>
      </w:r>
      <w:r w:rsidR="005F378C">
        <w:rPr>
          <w:rFonts w:ascii="Times New Roman" w:hAnsi="Times New Roman" w:cs="Times New Roman"/>
          <w:sz w:val="24"/>
          <w:szCs w:val="24"/>
          <w:lang w:val="en-GB"/>
        </w:rPr>
        <w:t>Those patrons who</w:t>
      </w:r>
      <w:r w:rsidRPr="00B06EEB">
        <w:rPr>
          <w:rFonts w:ascii="Times New Roman" w:hAnsi="Times New Roman" w:cs="Times New Roman"/>
          <w:sz w:val="24"/>
          <w:szCs w:val="24"/>
          <w:lang w:val="en-GB"/>
        </w:rPr>
        <w:t xml:space="preserve"> come to hipster café may enjoy the menu,</w:t>
      </w:r>
      <w:r w:rsidR="005F378C">
        <w:rPr>
          <w:rFonts w:ascii="Times New Roman" w:hAnsi="Times New Roman" w:cs="Times New Roman"/>
          <w:sz w:val="24"/>
          <w:szCs w:val="24"/>
          <w:lang w:val="en-GB"/>
        </w:rPr>
        <w:t xml:space="preserve"> and</w:t>
      </w:r>
      <w:r w:rsidRPr="00B06EEB">
        <w:rPr>
          <w:rFonts w:ascii="Times New Roman" w:hAnsi="Times New Roman" w:cs="Times New Roman"/>
          <w:sz w:val="24"/>
          <w:szCs w:val="24"/>
          <w:lang w:val="en-GB"/>
        </w:rPr>
        <w:t xml:space="preserve"> they do not present themselves with </w:t>
      </w:r>
      <w:r w:rsidR="00F91290">
        <w:rPr>
          <w:rFonts w:ascii="Times New Roman" w:hAnsi="Times New Roman" w:cs="Times New Roman"/>
          <w:sz w:val="24"/>
          <w:szCs w:val="24"/>
          <w:lang w:val="en-GB"/>
        </w:rPr>
        <w:t xml:space="preserve">a </w:t>
      </w:r>
      <w:r w:rsidRPr="00B06EEB">
        <w:rPr>
          <w:rFonts w:ascii="Times New Roman" w:hAnsi="Times New Roman" w:cs="Times New Roman"/>
          <w:sz w:val="24"/>
          <w:szCs w:val="24"/>
          <w:lang w:val="en-GB"/>
        </w:rPr>
        <w:t>unique hipster</w:t>
      </w:r>
      <w:r w:rsidR="005F378C">
        <w:rPr>
          <w:rFonts w:ascii="Times New Roman" w:hAnsi="Times New Roman" w:cs="Times New Roman"/>
          <w:sz w:val="24"/>
          <w:szCs w:val="24"/>
          <w:lang w:val="en-GB"/>
        </w:rPr>
        <w:t>’</w:t>
      </w:r>
      <w:r w:rsidRPr="00B06EEB">
        <w:rPr>
          <w:rFonts w:ascii="Times New Roman" w:hAnsi="Times New Roman" w:cs="Times New Roman"/>
          <w:sz w:val="24"/>
          <w:szCs w:val="24"/>
          <w:lang w:val="en-GB"/>
        </w:rPr>
        <w:t>s identity for fashion. They may own iPhone and iPod as the hipster gadget, but the fashion styles vary amongst customers. Perhaps it is difficult to tell the brand of colourful scarves and attire when the tag is hidden. Moreover, the era of robust social media,</w:t>
      </w:r>
      <w:r w:rsidR="00123887">
        <w:rPr>
          <w:rFonts w:ascii="Times New Roman" w:hAnsi="Times New Roman" w:cs="Times New Roman"/>
          <w:sz w:val="24"/>
          <w:szCs w:val="24"/>
          <w:lang w:val="en-GB"/>
        </w:rPr>
        <w:t xml:space="preserve"> namely Instagram and </w:t>
      </w:r>
      <w:r w:rsidRPr="00B06EEB">
        <w:rPr>
          <w:rFonts w:ascii="Times New Roman" w:hAnsi="Times New Roman" w:cs="Times New Roman"/>
          <w:sz w:val="24"/>
          <w:szCs w:val="24"/>
          <w:lang w:val="en-GB"/>
        </w:rPr>
        <w:t>T</w:t>
      </w:r>
      <w:r w:rsidR="00123887">
        <w:rPr>
          <w:rFonts w:ascii="Times New Roman" w:hAnsi="Times New Roman" w:cs="Times New Roman"/>
          <w:sz w:val="24"/>
          <w:szCs w:val="24"/>
          <w:lang w:val="en-GB"/>
        </w:rPr>
        <w:t>witter,</w:t>
      </w:r>
      <w:r w:rsidRPr="00B06EEB">
        <w:rPr>
          <w:rFonts w:ascii="Times New Roman" w:hAnsi="Times New Roman" w:cs="Times New Roman"/>
          <w:sz w:val="24"/>
          <w:szCs w:val="24"/>
          <w:lang w:val="en-GB"/>
        </w:rPr>
        <w:t xml:space="preserve"> influence youngsters to idolize famous artists and successful entrepreneurs (Gale, 2007). </w:t>
      </w:r>
    </w:p>
    <w:p w14:paraId="4BBA9803" w14:textId="77777777" w:rsidR="00947186" w:rsidRDefault="00947186" w:rsidP="00977C6E">
      <w:pPr>
        <w:spacing w:after="0" w:line="240" w:lineRule="auto"/>
        <w:ind w:leftChars="0" w:left="0" w:firstLineChars="0"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observation in hipster cafés or restaurants was conducted briefly. Most people prefer not to be disturbed and willing to respond to a simple question and replied in a brief answer. It was hard to approach a couple or a group of strangers while they were sitting and dining. The brief conversation accumulated from twenty-five respondents revealed a few themes essential to exhibit their frequent expression regarding hipster café and food towards identity representation. This finding does not generalize the idea of identity, but the exploration is worth taking. </w:t>
      </w:r>
    </w:p>
    <w:p w14:paraId="757A0937" w14:textId="77777777" w:rsidR="00D500A3" w:rsidRDefault="00947186" w:rsidP="00977C6E">
      <w:pPr>
        <w:spacing w:after="0" w:line="240" w:lineRule="auto"/>
        <w:ind w:leftChars="0" w:left="0" w:firstLineChars="0" w:firstLine="0"/>
        <w:jc w:val="both"/>
        <w:rPr>
          <w:rFonts w:ascii="Times New Roman" w:hAnsi="Times New Roman" w:cs="Times New Roman"/>
          <w:sz w:val="24"/>
          <w:szCs w:val="24"/>
          <w:lang w:val="en-GB"/>
        </w:rPr>
      </w:pPr>
      <w:r>
        <w:rPr>
          <w:rFonts w:ascii="Times New Roman" w:hAnsi="Times New Roman" w:cs="Times New Roman"/>
          <w:sz w:val="24"/>
          <w:szCs w:val="24"/>
          <w:lang w:val="en-GB"/>
        </w:rPr>
        <w:t>The s</w:t>
      </w:r>
      <w:r w:rsidR="006C5160">
        <w:rPr>
          <w:rFonts w:ascii="Times New Roman" w:hAnsi="Times New Roman" w:cs="Times New Roman"/>
          <w:sz w:val="24"/>
          <w:szCs w:val="24"/>
          <w:lang w:val="en-GB"/>
        </w:rPr>
        <w:t>ocial class exists vertically and horizontally in most societ</w:t>
      </w:r>
      <w:r>
        <w:rPr>
          <w:rFonts w:ascii="Times New Roman" w:hAnsi="Times New Roman" w:cs="Times New Roman"/>
          <w:sz w:val="24"/>
          <w:szCs w:val="24"/>
          <w:lang w:val="en-GB"/>
        </w:rPr>
        <w:t>ies, yet market demands urge competition to highlight each label and identity in food industries and dining offers</w:t>
      </w:r>
      <w:r w:rsidR="006C5160">
        <w:rPr>
          <w:rFonts w:ascii="Times New Roman" w:hAnsi="Times New Roman" w:cs="Times New Roman"/>
          <w:sz w:val="24"/>
          <w:szCs w:val="24"/>
          <w:lang w:val="en-GB"/>
        </w:rPr>
        <w:t xml:space="preserve">. Thus, restaurants as the ‘third </w:t>
      </w:r>
      <w:r>
        <w:rPr>
          <w:rFonts w:ascii="Times New Roman" w:hAnsi="Times New Roman" w:cs="Times New Roman"/>
          <w:sz w:val="24"/>
          <w:szCs w:val="24"/>
          <w:lang w:val="en-GB"/>
        </w:rPr>
        <w:t>good</w:t>
      </w:r>
      <w:r w:rsidR="006C5160">
        <w:rPr>
          <w:rFonts w:ascii="Times New Roman" w:hAnsi="Times New Roman" w:cs="Times New Roman"/>
          <w:sz w:val="24"/>
          <w:szCs w:val="24"/>
          <w:lang w:val="en-GB"/>
        </w:rPr>
        <w:t xml:space="preserve"> place’ collapse social classes to allow people to </w:t>
      </w:r>
      <w:r>
        <w:rPr>
          <w:rFonts w:ascii="Times New Roman" w:hAnsi="Times New Roman" w:cs="Times New Roman"/>
          <w:sz w:val="24"/>
          <w:szCs w:val="24"/>
          <w:lang w:val="en-GB"/>
        </w:rPr>
        <w:t>enjoy dining and new tastes</w:t>
      </w:r>
      <w:r w:rsidR="006C5160">
        <w:rPr>
          <w:rFonts w:ascii="Times New Roman" w:hAnsi="Times New Roman" w:cs="Times New Roman"/>
          <w:sz w:val="24"/>
          <w:szCs w:val="24"/>
          <w:lang w:val="en-GB"/>
        </w:rPr>
        <w:t xml:space="preserve">. </w:t>
      </w:r>
      <w:r w:rsidR="00E54484">
        <w:rPr>
          <w:rFonts w:ascii="Times New Roman" w:hAnsi="Times New Roman" w:cs="Times New Roman"/>
          <w:sz w:val="24"/>
          <w:szCs w:val="24"/>
          <w:lang w:val="en-GB"/>
        </w:rPr>
        <w:t>Table 1 exhibits the expressions from restaurant patronages. S</w:t>
      </w:r>
      <w:r w:rsidR="006C5160">
        <w:rPr>
          <w:rFonts w:ascii="Times New Roman" w:hAnsi="Times New Roman" w:cs="Times New Roman"/>
          <w:sz w:val="24"/>
          <w:szCs w:val="24"/>
          <w:lang w:val="en-GB"/>
        </w:rPr>
        <w:t xml:space="preserve">ome people save months of salary to enjoy hipster food, other travel from different places just to taste new foods, and </w:t>
      </w:r>
      <w:r>
        <w:rPr>
          <w:rFonts w:ascii="Times New Roman" w:hAnsi="Times New Roman" w:cs="Times New Roman"/>
          <w:sz w:val="24"/>
          <w:szCs w:val="24"/>
          <w:lang w:val="en-GB"/>
        </w:rPr>
        <w:t xml:space="preserve">many voluntarily viral and share this new food taste and presentation on social media for free as showcasing self-indulgence, self-achievement, or sharing for goodwill. </w:t>
      </w:r>
      <w:r w:rsidR="00D500A3">
        <w:rPr>
          <w:rFonts w:ascii="Times New Roman" w:hAnsi="Times New Roman" w:cs="Times New Roman"/>
          <w:sz w:val="24"/>
          <w:szCs w:val="24"/>
          <w:lang w:val="en-GB"/>
        </w:rPr>
        <w:t>The maps in Figure 1-3 shows the various sections of Bandar Baru Bangi with various food outlets, including hipster cafés and restaurants, which can be found in these areas.</w:t>
      </w:r>
    </w:p>
    <w:p w14:paraId="6BC20183" w14:textId="6010251E" w:rsidR="00E54484" w:rsidRDefault="00E54484" w:rsidP="00977C6E">
      <w:pPr>
        <w:spacing w:after="0" w:line="240" w:lineRule="auto"/>
        <w:ind w:leftChars="0" w:left="0" w:firstLineChars="0" w:firstLine="720"/>
        <w:jc w:val="both"/>
        <w:rPr>
          <w:rFonts w:ascii="Times New Roman" w:hAnsi="Times New Roman" w:cs="Times New Roman"/>
          <w:sz w:val="24"/>
          <w:szCs w:val="24"/>
          <w:lang w:val="en-GB"/>
        </w:rPr>
      </w:pPr>
    </w:p>
    <w:p w14:paraId="666CCD8F" w14:textId="77777777" w:rsidR="00E54484" w:rsidRDefault="00E54484" w:rsidP="00977C6E">
      <w:pPr>
        <w:spacing w:after="0" w:line="240" w:lineRule="auto"/>
        <w:ind w:leftChars="0" w:left="0" w:firstLineChars="0" w:firstLine="720"/>
        <w:jc w:val="both"/>
        <w:rPr>
          <w:rFonts w:ascii="Times New Roman" w:hAnsi="Times New Roman" w:cs="Times New Roman"/>
          <w:sz w:val="24"/>
          <w:szCs w:val="24"/>
          <w:lang w:val="en-GB"/>
        </w:rPr>
      </w:pPr>
    </w:p>
    <w:p w14:paraId="066B62A1" w14:textId="6D59886B" w:rsidR="00947186" w:rsidRDefault="00947186" w:rsidP="00977C6E">
      <w:pPr>
        <w:spacing w:after="0" w:line="240" w:lineRule="auto"/>
        <w:ind w:leftChars="0" w:left="0" w:firstLineChars="0" w:firstLine="0"/>
        <w:jc w:val="center"/>
        <w:rPr>
          <w:rFonts w:ascii="Times New Roman" w:hAnsi="Times New Roman" w:cs="Times New Roman"/>
          <w:sz w:val="20"/>
          <w:szCs w:val="20"/>
          <w:lang w:val="en-GB"/>
        </w:rPr>
      </w:pPr>
      <w:r w:rsidRPr="004D55F2">
        <w:rPr>
          <w:rFonts w:ascii="Times New Roman" w:hAnsi="Times New Roman" w:cs="Times New Roman"/>
          <w:b/>
          <w:sz w:val="20"/>
          <w:szCs w:val="20"/>
          <w:lang w:val="en-GB"/>
        </w:rPr>
        <w:t>Table 1</w:t>
      </w:r>
      <w:r w:rsidR="004D55F2">
        <w:rPr>
          <w:rFonts w:ascii="Times New Roman" w:hAnsi="Times New Roman" w:cs="Times New Roman"/>
          <w:sz w:val="20"/>
          <w:szCs w:val="20"/>
          <w:lang w:val="en-GB"/>
        </w:rPr>
        <w:t>.</w:t>
      </w:r>
      <w:r w:rsidRPr="00947186">
        <w:rPr>
          <w:rFonts w:ascii="Times New Roman" w:hAnsi="Times New Roman" w:cs="Times New Roman"/>
          <w:sz w:val="20"/>
          <w:szCs w:val="20"/>
          <w:lang w:val="en-GB"/>
        </w:rPr>
        <w:t xml:space="preserve"> Exploratory expression from restaurant patronages</w:t>
      </w:r>
      <w:r w:rsidR="00063245">
        <w:rPr>
          <w:rFonts w:ascii="Times New Roman" w:hAnsi="Times New Roman" w:cs="Times New Roman"/>
          <w:sz w:val="20"/>
          <w:szCs w:val="20"/>
          <w:lang w:val="en-GB"/>
        </w:rPr>
        <w:t>.</w:t>
      </w:r>
    </w:p>
    <w:p w14:paraId="60B37B60" w14:textId="77777777" w:rsidR="00947186" w:rsidRPr="00947186" w:rsidRDefault="00947186" w:rsidP="00977C6E">
      <w:pPr>
        <w:spacing w:after="0" w:line="240" w:lineRule="auto"/>
        <w:ind w:leftChars="0" w:left="0" w:firstLineChars="0" w:firstLine="0"/>
        <w:jc w:val="center"/>
        <w:rPr>
          <w:rFonts w:ascii="Times New Roman" w:hAnsi="Times New Roman" w:cs="Times New Roman"/>
          <w:sz w:val="20"/>
          <w:szCs w:val="20"/>
          <w:lang w:val="en-GB"/>
        </w:rPr>
      </w:pPr>
    </w:p>
    <w:tbl>
      <w:tblPr>
        <w:tblStyle w:val="PlainTable2"/>
        <w:tblW w:w="0" w:type="auto"/>
        <w:tblLook w:val="04A0" w:firstRow="1" w:lastRow="0" w:firstColumn="1" w:lastColumn="0" w:noHBand="0" w:noVBand="1"/>
      </w:tblPr>
      <w:tblGrid>
        <w:gridCol w:w="1975"/>
        <w:gridCol w:w="1530"/>
        <w:gridCol w:w="1980"/>
        <w:gridCol w:w="1995"/>
        <w:gridCol w:w="1870"/>
      </w:tblGrid>
      <w:tr w:rsidR="00947186" w14:paraId="0A9A28B0" w14:textId="77777777" w:rsidTr="00C76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8DB3E2" w:themeFill="text2" w:themeFillTint="66"/>
          </w:tcPr>
          <w:p w14:paraId="6090F740" w14:textId="77777777" w:rsidR="00947186" w:rsidRDefault="00947186" w:rsidP="00977C6E">
            <w:pPr>
              <w:ind w:leftChars="0" w:left="0" w:firstLineChars="0" w:firstLine="0"/>
              <w:jc w:val="both"/>
              <w:rPr>
                <w:rFonts w:ascii="Times New Roman" w:hAnsi="Times New Roman" w:cs="Times New Roman"/>
                <w:sz w:val="20"/>
                <w:szCs w:val="20"/>
                <w:lang w:val="en-GB"/>
              </w:rPr>
            </w:pPr>
            <w:r>
              <w:rPr>
                <w:rFonts w:ascii="Times New Roman" w:hAnsi="Times New Roman" w:cs="Times New Roman"/>
                <w:sz w:val="20"/>
                <w:szCs w:val="20"/>
                <w:lang w:val="en-GB"/>
              </w:rPr>
              <w:t>Food and menu</w:t>
            </w:r>
          </w:p>
          <w:p w14:paraId="346A493D" w14:textId="77777777" w:rsidR="00947186" w:rsidRPr="00880BAB" w:rsidRDefault="00947186" w:rsidP="00977C6E">
            <w:pPr>
              <w:ind w:leftChars="0" w:left="0" w:firstLineChars="0" w:firstLine="0"/>
              <w:jc w:val="both"/>
              <w:rPr>
                <w:rFonts w:ascii="Times New Roman" w:hAnsi="Times New Roman" w:cs="Times New Roman"/>
                <w:sz w:val="20"/>
                <w:szCs w:val="20"/>
                <w:lang w:val="en-GB"/>
              </w:rPr>
            </w:pPr>
          </w:p>
        </w:tc>
        <w:tc>
          <w:tcPr>
            <w:tcW w:w="1530" w:type="dxa"/>
            <w:shd w:val="clear" w:color="auto" w:fill="8DB3E2" w:themeFill="text2" w:themeFillTint="66"/>
          </w:tcPr>
          <w:p w14:paraId="6C886DB8" w14:textId="77777777" w:rsidR="00947186" w:rsidRPr="00880BAB" w:rsidRDefault="00947186" w:rsidP="00977C6E">
            <w:pPr>
              <w:ind w:leftChars="0" w:left="0" w:firstLineChars="0" w:firstLine="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Food&amp;health</w:t>
            </w:r>
          </w:p>
        </w:tc>
        <w:tc>
          <w:tcPr>
            <w:tcW w:w="1980" w:type="dxa"/>
            <w:shd w:val="clear" w:color="auto" w:fill="8DB3E2" w:themeFill="text2" w:themeFillTint="66"/>
          </w:tcPr>
          <w:p w14:paraId="48E60D66" w14:textId="77777777" w:rsidR="00947186" w:rsidRPr="00880BAB" w:rsidRDefault="00947186" w:rsidP="00977C6E">
            <w:pPr>
              <w:ind w:leftChars="0" w:left="0" w:firstLineChars="0" w:firstLine="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Pleasant &amp;pleasure</w:t>
            </w:r>
          </w:p>
        </w:tc>
        <w:tc>
          <w:tcPr>
            <w:tcW w:w="1995" w:type="dxa"/>
            <w:shd w:val="clear" w:color="auto" w:fill="8DB3E2" w:themeFill="text2" w:themeFillTint="66"/>
          </w:tcPr>
          <w:p w14:paraId="3C9CEF13" w14:textId="77777777" w:rsidR="00947186" w:rsidRPr="00880BAB" w:rsidRDefault="00947186" w:rsidP="00977C6E">
            <w:pPr>
              <w:ind w:leftChars="0" w:left="0" w:firstLineChars="0" w:firstLine="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Identity by Choice</w:t>
            </w:r>
          </w:p>
        </w:tc>
        <w:tc>
          <w:tcPr>
            <w:tcW w:w="1870" w:type="dxa"/>
            <w:shd w:val="clear" w:color="auto" w:fill="8DB3E2" w:themeFill="text2" w:themeFillTint="66"/>
          </w:tcPr>
          <w:p w14:paraId="6B8C90C1" w14:textId="77777777" w:rsidR="00947186" w:rsidRPr="00880BAB" w:rsidRDefault="00947186" w:rsidP="00977C6E">
            <w:pPr>
              <w:ind w:leftChars="0" w:left="0" w:firstLineChars="0" w:firstLine="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 xml:space="preserve">Scheme of action </w:t>
            </w:r>
          </w:p>
        </w:tc>
      </w:tr>
      <w:tr w:rsidR="00947186" w14:paraId="39235698" w14:textId="77777777" w:rsidTr="00D52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5717A30E" w14:textId="77777777" w:rsidR="00947186" w:rsidRPr="005A7160" w:rsidRDefault="00947186" w:rsidP="00977C6E">
            <w:pPr>
              <w:ind w:leftChars="0" w:left="0" w:firstLineChars="0" w:firstLine="0"/>
              <w:rPr>
                <w:rFonts w:ascii="Times New Roman" w:hAnsi="Times New Roman" w:cs="Times New Roman"/>
                <w:b w:val="0"/>
                <w:sz w:val="20"/>
                <w:szCs w:val="20"/>
                <w:lang w:val="en-GB"/>
              </w:rPr>
            </w:pPr>
            <w:r w:rsidRPr="005A7160">
              <w:rPr>
                <w:rFonts w:ascii="Times New Roman" w:hAnsi="Times New Roman" w:cs="Times New Roman"/>
                <w:b w:val="0"/>
                <w:sz w:val="20"/>
                <w:szCs w:val="20"/>
                <w:lang w:val="en-GB"/>
              </w:rPr>
              <w:t>Variety of western and local cuisine</w:t>
            </w:r>
          </w:p>
        </w:tc>
        <w:tc>
          <w:tcPr>
            <w:tcW w:w="1530" w:type="dxa"/>
          </w:tcPr>
          <w:p w14:paraId="40D735FD" w14:textId="77777777" w:rsidR="00947186" w:rsidRPr="00880BAB" w:rsidRDefault="00947186" w:rsidP="00977C6E">
            <w:pPr>
              <w:ind w:leftChars="0" w:left="0" w:firstLineChars="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Less oily</w:t>
            </w:r>
          </w:p>
        </w:tc>
        <w:tc>
          <w:tcPr>
            <w:tcW w:w="1980" w:type="dxa"/>
          </w:tcPr>
          <w:p w14:paraId="1B3F05F3" w14:textId="28B89700" w:rsidR="00947186" w:rsidRPr="00880BAB" w:rsidRDefault="00947186" w:rsidP="00977C6E">
            <w:pPr>
              <w:ind w:leftChars="0" w:left="0" w:firstLineChars="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 xml:space="preserve">Cozy </w:t>
            </w:r>
            <w:r w:rsidR="00E54484">
              <w:rPr>
                <w:rFonts w:ascii="Times New Roman" w:hAnsi="Times New Roman" w:cs="Times New Roman"/>
                <w:sz w:val="20"/>
                <w:szCs w:val="20"/>
                <w:lang w:val="en-GB"/>
              </w:rPr>
              <w:t>café</w:t>
            </w:r>
          </w:p>
        </w:tc>
        <w:tc>
          <w:tcPr>
            <w:tcW w:w="1995" w:type="dxa"/>
          </w:tcPr>
          <w:p w14:paraId="5BD4095A" w14:textId="77777777" w:rsidR="00947186" w:rsidRPr="00880BAB" w:rsidRDefault="00947186" w:rsidP="00977C6E">
            <w:pPr>
              <w:ind w:leftChars="0" w:left="0" w:firstLineChars="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 xml:space="preserve">Hipster café is savvy and vibrant </w:t>
            </w:r>
          </w:p>
        </w:tc>
        <w:tc>
          <w:tcPr>
            <w:tcW w:w="1870" w:type="dxa"/>
            <w:vMerge w:val="restart"/>
          </w:tcPr>
          <w:p w14:paraId="7077A5DF" w14:textId="2370C78C" w:rsidR="00947186" w:rsidRPr="00880BAB" w:rsidRDefault="00947186" w:rsidP="00977C6E">
            <w:pPr>
              <w:ind w:leftChars="0" w:left="0" w:firstLineChars="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Travel from different district</w:t>
            </w:r>
            <w:r w:rsidR="00D12182">
              <w:rPr>
                <w:rFonts w:ascii="Times New Roman" w:hAnsi="Times New Roman" w:cs="Times New Roman"/>
                <w:sz w:val="20"/>
                <w:szCs w:val="20"/>
                <w:lang w:val="en-GB"/>
              </w:rPr>
              <w:t>s</w:t>
            </w:r>
            <w:r>
              <w:rPr>
                <w:rFonts w:ascii="Times New Roman" w:hAnsi="Times New Roman" w:cs="Times New Roman"/>
                <w:sz w:val="20"/>
                <w:szCs w:val="20"/>
                <w:lang w:val="en-GB"/>
              </w:rPr>
              <w:t>/state</w:t>
            </w:r>
            <w:r w:rsidR="00D12182">
              <w:rPr>
                <w:rFonts w:ascii="Times New Roman" w:hAnsi="Times New Roman" w:cs="Times New Roman"/>
                <w:sz w:val="20"/>
                <w:szCs w:val="20"/>
                <w:lang w:val="en-GB"/>
              </w:rPr>
              <w:t>s</w:t>
            </w:r>
            <w:r>
              <w:rPr>
                <w:rFonts w:ascii="Times New Roman" w:hAnsi="Times New Roman" w:cs="Times New Roman"/>
                <w:sz w:val="20"/>
                <w:szCs w:val="20"/>
                <w:lang w:val="en-GB"/>
              </w:rPr>
              <w:t xml:space="preserve"> to Bangi for hipster foods</w:t>
            </w:r>
          </w:p>
        </w:tc>
      </w:tr>
      <w:tr w:rsidR="00947186" w14:paraId="60340DAF" w14:textId="77777777" w:rsidTr="00D522B7">
        <w:tc>
          <w:tcPr>
            <w:cnfStyle w:val="001000000000" w:firstRow="0" w:lastRow="0" w:firstColumn="1" w:lastColumn="0" w:oddVBand="0" w:evenVBand="0" w:oddHBand="0" w:evenHBand="0" w:firstRowFirstColumn="0" w:firstRowLastColumn="0" w:lastRowFirstColumn="0" w:lastRowLastColumn="0"/>
            <w:tcW w:w="1975" w:type="dxa"/>
          </w:tcPr>
          <w:p w14:paraId="1BBDE55B" w14:textId="77777777" w:rsidR="00947186" w:rsidRPr="005A7160" w:rsidRDefault="00947186" w:rsidP="00977C6E">
            <w:pPr>
              <w:ind w:leftChars="0" w:left="0" w:firstLineChars="0" w:firstLine="0"/>
              <w:rPr>
                <w:rFonts w:ascii="Times New Roman" w:hAnsi="Times New Roman" w:cs="Times New Roman"/>
                <w:b w:val="0"/>
                <w:sz w:val="20"/>
                <w:szCs w:val="20"/>
                <w:lang w:val="en-GB"/>
              </w:rPr>
            </w:pPr>
            <w:r w:rsidRPr="005A7160">
              <w:rPr>
                <w:rFonts w:ascii="Times New Roman" w:hAnsi="Times New Roman" w:cs="Times New Roman"/>
                <w:b w:val="0"/>
                <w:sz w:val="20"/>
                <w:szCs w:val="20"/>
                <w:lang w:val="en-GB"/>
              </w:rPr>
              <w:t>Tasty ranges from spicy, savory to sweet and salty</w:t>
            </w:r>
          </w:p>
        </w:tc>
        <w:tc>
          <w:tcPr>
            <w:tcW w:w="1530" w:type="dxa"/>
          </w:tcPr>
          <w:p w14:paraId="5F148942" w14:textId="77777777" w:rsidR="00947186" w:rsidRPr="00880BAB" w:rsidRDefault="00947186" w:rsidP="00977C6E">
            <w:pPr>
              <w:ind w:leftChars="0" w:left="0" w:firstLineChars="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Many grills and baked foods</w:t>
            </w:r>
          </w:p>
        </w:tc>
        <w:tc>
          <w:tcPr>
            <w:tcW w:w="1980" w:type="dxa"/>
          </w:tcPr>
          <w:p w14:paraId="31E28178" w14:textId="77777777" w:rsidR="00947186" w:rsidRPr="00880BAB" w:rsidRDefault="00947186" w:rsidP="00977C6E">
            <w:pPr>
              <w:ind w:leftChars="0" w:left="0" w:firstLineChars="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Smell delicious</w:t>
            </w:r>
          </w:p>
        </w:tc>
        <w:tc>
          <w:tcPr>
            <w:tcW w:w="1995" w:type="dxa"/>
            <w:vMerge w:val="restart"/>
          </w:tcPr>
          <w:p w14:paraId="598D9FED" w14:textId="77777777" w:rsidR="00947186" w:rsidRDefault="00947186" w:rsidP="00977C6E">
            <w:pPr>
              <w:ind w:leftChars="0" w:left="0" w:firstLineChars="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p w14:paraId="293D1DF1" w14:textId="77777777" w:rsidR="00947186" w:rsidRPr="00880BAB" w:rsidRDefault="00947186" w:rsidP="00977C6E">
            <w:pPr>
              <w:ind w:leftChars="0" w:left="0" w:firstLineChars="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Enthusiastic to try a new thing out of ordinary</w:t>
            </w:r>
          </w:p>
        </w:tc>
        <w:tc>
          <w:tcPr>
            <w:tcW w:w="1870" w:type="dxa"/>
            <w:vMerge/>
          </w:tcPr>
          <w:p w14:paraId="28B26E09" w14:textId="77777777" w:rsidR="00947186" w:rsidRPr="00880BAB" w:rsidRDefault="00947186" w:rsidP="00977C6E">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r>
      <w:tr w:rsidR="00947186" w14:paraId="02C2C72E" w14:textId="77777777" w:rsidTr="00D52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7FDD82D" w14:textId="77777777" w:rsidR="00947186" w:rsidRPr="005A7160" w:rsidRDefault="00947186" w:rsidP="00977C6E">
            <w:pPr>
              <w:ind w:leftChars="0" w:left="0" w:firstLineChars="0" w:firstLine="0"/>
              <w:rPr>
                <w:rFonts w:ascii="Times New Roman" w:hAnsi="Times New Roman" w:cs="Times New Roman"/>
                <w:b w:val="0"/>
                <w:sz w:val="20"/>
                <w:szCs w:val="20"/>
                <w:lang w:val="en-GB"/>
              </w:rPr>
            </w:pPr>
            <w:r w:rsidRPr="005A7160">
              <w:rPr>
                <w:rFonts w:ascii="Times New Roman" w:hAnsi="Times New Roman" w:cs="Times New Roman"/>
                <w:b w:val="0"/>
                <w:sz w:val="20"/>
                <w:szCs w:val="20"/>
                <w:lang w:val="en-GB"/>
              </w:rPr>
              <w:t>All course of food from breakfast to dinner in one place</w:t>
            </w:r>
          </w:p>
        </w:tc>
        <w:tc>
          <w:tcPr>
            <w:tcW w:w="1530" w:type="dxa"/>
          </w:tcPr>
          <w:p w14:paraId="705B1BDF" w14:textId="77777777" w:rsidR="00947186" w:rsidRPr="00880BAB" w:rsidRDefault="00947186" w:rsidP="00977C6E">
            <w:pPr>
              <w:ind w:leftChars="0" w:left="0" w:firstLineChars="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Much salad</w:t>
            </w:r>
          </w:p>
        </w:tc>
        <w:tc>
          <w:tcPr>
            <w:tcW w:w="1980" w:type="dxa"/>
          </w:tcPr>
          <w:p w14:paraId="72493EEF" w14:textId="77777777" w:rsidR="00947186" w:rsidRPr="00880BAB" w:rsidRDefault="00947186" w:rsidP="00977C6E">
            <w:pPr>
              <w:ind w:leftChars="0" w:left="0" w:firstLineChars="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Clean bathroom and proper sanitation</w:t>
            </w:r>
          </w:p>
        </w:tc>
        <w:tc>
          <w:tcPr>
            <w:tcW w:w="1995" w:type="dxa"/>
            <w:vMerge/>
          </w:tcPr>
          <w:p w14:paraId="7F0039A7" w14:textId="77777777" w:rsidR="00947186" w:rsidRPr="00880BAB" w:rsidRDefault="00947186" w:rsidP="00977C6E">
            <w:pPr>
              <w:ind w:leftChars="0" w:left="0" w:firstLineChars="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1870" w:type="dxa"/>
            <w:vMerge w:val="restart"/>
          </w:tcPr>
          <w:p w14:paraId="46B0ABFC" w14:textId="77777777" w:rsidR="00947186" w:rsidRPr="00880BAB" w:rsidRDefault="00947186" w:rsidP="00977C6E">
            <w:pPr>
              <w:ind w:leftChars="0" w:left="0" w:firstLineChars="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Viral and share unique food presentation and a blend of both east and west cuisines</w:t>
            </w:r>
          </w:p>
        </w:tc>
      </w:tr>
      <w:tr w:rsidR="00947186" w14:paraId="23C330BF" w14:textId="77777777" w:rsidTr="00D522B7">
        <w:tc>
          <w:tcPr>
            <w:cnfStyle w:val="001000000000" w:firstRow="0" w:lastRow="0" w:firstColumn="1" w:lastColumn="0" w:oddVBand="0" w:evenVBand="0" w:oddHBand="0" w:evenHBand="0" w:firstRowFirstColumn="0" w:firstRowLastColumn="0" w:lastRowFirstColumn="0" w:lastRowLastColumn="0"/>
            <w:tcW w:w="1975" w:type="dxa"/>
          </w:tcPr>
          <w:p w14:paraId="055FE105" w14:textId="77777777" w:rsidR="00947186" w:rsidRPr="005A7160" w:rsidRDefault="00947186" w:rsidP="00977C6E">
            <w:pPr>
              <w:ind w:leftChars="0" w:left="0" w:firstLineChars="0" w:firstLine="0"/>
              <w:rPr>
                <w:rFonts w:ascii="Times New Roman" w:hAnsi="Times New Roman" w:cs="Times New Roman"/>
                <w:b w:val="0"/>
                <w:sz w:val="20"/>
                <w:szCs w:val="20"/>
                <w:lang w:val="en-GB"/>
              </w:rPr>
            </w:pPr>
            <w:r w:rsidRPr="005A7160">
              <w:rPr>
                <w:rFonts w:ascii="Times New Roman" w:hAnsi="Times New Roman" w:cs="Times New Roman"/>
                <w:b w:val="0"/>
                <w:sz w:val="20"/>
                <w:szCs w:val="20"/>
                <w:lang w:val="en-GB"/>
              </w:rPr>
              <w:t>Contain protein and fiber</w:t>
            </w:r>
          </w:p>
        </w:tc>
        <w:tc>
          <w:tcPr>
            <w:tcW w:w="1530" w:type="dxa"/>
          </w:tcPr>
          <w:p w14:paraId="4A481DDD" w14:textId="77777777" w:rsidR="00947186" w:rsidRPr="00880BAB" w:rsidRDefault="00947186" w:rsidP="00977C6E">
            <w:pPr>
              <w:ind w:leftChars="0" w:left="0" w:firstLineChars="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Healthy soup and juice drink</w:t>
            </w:r>
          </w:p>
        </w:tc>
        <w:tc>
          <w:tcPr>
            <w:tcW w:w="1980" w:type="dxa"/>
          </w:tcPr>
          <w:p w14:paraId="4BAE75BA" w14:textId="77777777" w:rsidR="00947186" w:rsidRPr="00880BAB" w:rsidRDefault="00947186" w:rsidP="00977C6E">
            <w:pPr>
              <w:ind w:leftChars="0" w:left="0" w:firstLineChars="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Good service</w:t>
            </w:r>
          </w:p>
        </w:tc>
        <w:tc>
          <w:tcPr>
            <w:tcW w:w="1995" w:type="dxa"/>
          </w:tcPr>
          <w:p w14:paraId="7EE731F0" w14:textId="77777777" w:rsidR="00947186" w:rsidRPr="00880BAB" w:rsidRDefault="00947186" w:rsidP="00977C6E">
            <w:pPr>
              <w:ind w:leftChars="0" w:left="0" w:firstLineChars="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A new trend and food culture</w:t>
            </w:r>
          </w:p>
        </w:tc>
        <w:tc>
          <w:tcPr>
            <w:tcW w:w="1870" w:type="dxa"/>
            <w:vMerge/>
            <w:tcBorders>
              <w:bottom w:val="single" w:sz="4" w:space="0" w:color="auto"/>
            </w:tcBorders>
          </w:tcPr>
          <w:p w14:paraId="0673CE6F" w14:textId="77777777" w:rsidR="00947186" w:rsidRPr="00880BAB" w:rsidRDefault="00947186" w:rsidP="00977C6E">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r>
      <w:tr w:rsidR="00947186" w14:paraId="16536976" w14:textId="77777777" w:rsidTr="00D52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231E09D" w14:textId="77777777" w:rsidR="00947186" w:rsidRPr="005A7160" w:rsidRDefault="00947186" w:rsidP="00977C6E">
            <w:pPr>
              <w:ind w:leftChars="0" w:left="0" w:firstLineChars="0" w:firstLine="0"/>
              <w:rPr>
                <w:rFonts w:ascii="Times New Roman" w:hAnsi="Times New Roman" w:cs="Times New Roman"/>
                <w:b w:val="0"/>
                <w:sz w:val="20"/>
                <w:szCs w:val="20"/>
                <w:lang w:val="en-GB"/>
              </w:rPr>
            </w:pPr>
            <w:r w:rsidRPr="005A7160">
              <w:rPr>
                <w:rFonts w:ascii="Times New Roman" w:hAnsi="Times New Roman" w:cs="Times New Roman"/>
                <w:b w:val="0"/>
                <w:sz w:val="20"/>
                <w:szCs w:val="20"/>
                <w:lang w:val="en-GB"/>
              </w:rPr>
              <w:t>Unique food preparation and presentation</w:t>
            </w:r>
          </w:p>
        </w:tc>
        <w:tc>
          <w:tcPr>
            <w:tcW w:w="1530" w:type="dxa"/>
          </w:tcPr>
          <w:p w14:paraId="1E82969E" w14:textId="77777777" w:rsidR="00947186" w:rsidRPr="00880BAB" w:rsidRDefault="00947186" w:rsidP="00977C6E">
            <w:pPr>
              <w:ind w:leftChars="0" w:left="0" w:firstLineChars="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Calories concerned</w:t>
            </w:r>
          </w:p>
        </w:tc>
        <w:tc>
          <w:tcPr>
            <w:tcW w:w="1980" w:type="dxa"/>
          </w:tcPr>
          <w:p w14:paraId="12D8EBFD" w14:textId="77777777" w:rsidR="00947186" w:rsidRPr="00880BAB" w:rsidRDefault="00947186" w:rsidP="00977C6E">
            <w:pPr>
              <w:ind w:leftChars="0" w:left="0" w:firstLineChars="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Soothing music and not too loud</w:t>
            </w:r>
          </w:p>
        </w:tc>
        <w:tc>
          <w:tcPr>
            <w:tcW w:w="1995" w:type="dxa"/>
          </w:tcPr>
          <w:p w14:paraId="26E2126B" w14:textId="77777777" w:rsidR="00947186" w:rsidRPr="00880BAB" w:rsidRDefault="00947186" w:rsidP="00977C6E">
            <w:pPr>
              <w:ind w:leftChars="0" w:left="0" w:firstLineChars="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Eat but still maintaining lean physic</w:t>
            </w:r>
          </w:p>
        </w:tc>
        <w:tc>
          <w:tcPr>
            <w:tcW w:w="1870" w:type="dxa"/>
            <w:tcBorders>
              <w:top w:val="single" w:sz="4" w:space="0" w:color="auto"/>
            </w:tcBorders>
          </w:tcPr>
          <w:p w14:paraId="49E94D9D" w14:textId="77777777" w:rsidR="00947186" w:rsidRPr="00880BAB" w:rsidRDefault="00947186" w:rsidP="00977C6E">
            <w:pPr>
              <w:ind w:leftChars="0" w:left="2"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Pr>
                <w:rFonts w:ascii="Times New Roman" w:hAnsi="Times New Roman" w:cs="Times New Roman"/>
                <w:sz w:val="20"/>
                <w:szCs w:val="20"/>
                <w:lang w:val="en-GB"/>
              </w:rPr>
              <w:t>Save money to eat and try new taste because life is short</w:t>
            </w:r>
          </w:p>
        </w:tc>
      </w:tr>
    </w:tbl>
    <w:p w14:paraId="19019D26" w14:textId="2FD10AFE" w:rsidR="00947186" w:rsidRDefault="00977C6E" w:rsidP="00977C6E">
      <w:pPr>
        <w:spacing w:after="0" w:line="240" w:lineRule="auto"/>
        <w:ind w:leftChars="0" w:left="0" w:firstLineChars="0" w:firstLine="0"/>
        <w:rPr>
          <w:rFonts w:ascii="Times New Roman" w:hAnsi="Times New Roman" w:cs="Times New Roman"/>
          <w:sz w:val="20"/>
          <w:szCs w:val="20"/>
          <w:lang w:val="en-GB"/>
        </w:rPr>
      </w:pPr>
      <w:r>
        <w:rPr>
          <w:rFonts w:ascii="Times New Roman" w:hAnsi="Times New Roman" w:cs="Times New Roman"/>
          <w:sz w:val="20"/>
          <w:szCs w:val="20"/>
          <w:lang w:val="en-GB"/>
        </w:rPr>
        <w:t xml:space="preserve"> </w:t>
      </w:r>
      <w:r w:rsidR="00C7631F">
        <w:rPr>
          <w:rFonts w:ascii="Times New Roman" w:hAnsi="Times New Roman" w:cs="Times New Roman"/>
          <w:sz w:val="20"/>
          <w:szCs w:val="20"/>
          <w:lang w:val="en-GB"/>
        </w:rPr>
        <w:t>Source: brief interviews with 25 respondents at a few hipster café/restaurants in Bandar Baru Bangi</w:t>
      </w:r>
    </w:p>
    <w:p w14:paraId="6DF68701" w14:textId="77777777" w:rsidR="00C7631F" w:rsidRPr="00C7631F" w:rsidRDefault="00C7631F" w:rsidP="00977C6E">
      <w:pPr>
        <w:spacing w:after="0" w:line="240" w:lineRule="auto"/>
        <w:ind w:leftChars="0" w:left="0" w:firstLineChars="0" w:firstLine="720"/>
        <w:jc w:val="both"/>
        <w:rPr>
          <w:rFonts w:ascii="Times New Roman" w:hAnsi="Times New Roman" w:cs="Times New Roman"/>
          <w:sz w:val="24"/>
          <w:szCs w:val="24"/>
          <w:lang w:val="en-GB"/>
        </w:rPr>
      </w:pPr>
    </w:p>
    <w:p w14:paraId="7238CB52" w14:textId="77777777" w:rsidR="00427B3B" w:rsidRPr="00BB7E7E" w:rsidRDefault="00427B3B" w:rsidP="00977C6E">
      <w:pPr>
        <w:spacing w:after="0" w:line="240" w:lineRule="auto"/>
        <w:ind w:leftChars="0" w:left="2" w:hanging="2"/>
        <w:jc w:val="center"/>
        <w:rPr>
          <w:sz w:val="20"/>
          <w:szCs w:val="20"/>
        </w:rPr>
      </w:pPr>
      <w:r w:rsidRPr="00BB7E7E">
        <w:rPr>
          <w:noProof/>
          <w:sz w:val="20"/>
          <w:szCs w:val="20"/>
          <w:lang w:val="en-MY" w:eastAsia="en-MY"/>
        </w:rPr>
        <w:lastRenderedPageBreak/>
        <w:drawing>
          <wp:inline distT="0" distB="0" distL="0" distR="0" wp14:anchorId="2892E3CD" wp14:editId="6DE20D17">
            <wp:extent cx="3225165" cy="1986291"/>
            <wp:effectExtent l="76200" t="76200" r="127635" b="128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673" t="8832" b="4273"/>
                    <a:stretch/>
                  </pic:blipFill>
                  <pic:spPr bwMode="auto">
                    <a:xfrm>
                      <a:off x="0" y="0"/>
                      <a:ext cx="3229736" cy="19891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7DD05EC" w14:textId="77777777" w:rsidR="004D55F2" w:rsidRDefault="004D55F2" w:rsidP="00977C6E">
      <w:pPr>
        <w:spacing w:after="0" w:line="240" w:lineRule="auto"/>
        <w:ind w:leftChars="0" w:left="1440" w:firstLineChars="0" w:firstLine="720"/>
        <w:rPr>
          <w:rStyle w:val="Hyperlink"/>
          <w:rFonts w:ascii="Times New Roman" w:hAnsi="Times New Roman" w:cs="Times New Roman"/>
          <w:color w:val="auto"/>
          <w:sz w:val="20"/>
          <w:szCs w:val="20"/>
          <w:u w:val="none"/>
        </w:rPr>
      </w:pPr>
      <w:r w:rsidRPr="00BB7E7E">
        <w:rPr>
          <w:rStyle w:val="Hyperlink"/>
          <w:rFonts w:ascii="Times New Roman" w:hAnsi="Times New Roman" w:cs="Times New Roman"/>
          <w:color w:val="auto"/>
          <w:sz w:val="20"/>
          <w:szCs w:val="20"/>
          <w:u w:val="none"/>
        </w:rPr>
        <w:t>Source: Google. (n.d-a)</w:t>
      </w:r>
    </w:p>
    <w:p w14:paraId="019F6F0B" w14:textId="77777777" w:rsidR="00977C6E" w:rsidRPr="00BB7E7E" w:rsidRDefault="00977C6E" w:rsidP="00977C6E">
      <w:pPr>
        <w:spacing w:after="0" w:line="240" w:lineRule="auto"/>
        <w:ind w:leftChars="0" w:left="0" w:firstLineChars="0" w:firstLine="720"/>
        <w:rPr>
          <w:rFonts w:ascii="Times New Roman" w:hAnsi="Times New Roman" w:cs="Times New Roman"/>
          <w:b/>
          <w:sz w:val="20"/>
          <w:szCs w:val="20"/>
        </w:rPr>
      </w:pPr>
    </w:p>
    <w:p w14:paraId="4538EF66" w14:textId="0EA50FBD" w:rsidR="00427B3B" w:rsidRPr="00BB7E7E" w:rsidRDefault="0084074E" w:rsidP="00977C6E">
      <w:pPr>
        <w:spacing w:after="0" w:line="240" w:lineRule="auto"/>
        <w:ind w:leftChars="0" w:left="2" w:hanging="2"/>
        <w:jc w:val="center"/>
        <w:rPr>
          <w:rFonts w:ascii="Times New Roman" w:hAnsi="Times New Roman" w:cs="Times New Roman"/>
          <w:sz w:val="20"/>
          <w:szCs w:val="20"/>
        </w:rPr>
      </w:pPr>
      <w:r w:rsidRPr="00BB7E7E">
        <w:rPr>
          <w:rFonts w:ascii="Times New Roman" w:hAnsi="Times New Roman" w:cs="Times New Roman"/>
          <w:b/>
          <w:sz w:val="20"/>
          <w:szCs w:val="20"/>
        </w:rPr>
        <w:t>Figure 1</w:t>
      </w:r>
      <w:r w:rsidRPr="00BB7E7E">
        <w:rPr>
          <w:rFonts w:ascii="Times New Roman" w:hAnsi="Times New Roman" w:cs="Times New Roman"/>
          <w:sz w:val="20"/>
          <w:szCs w:val="20"/>
        </w:rPr>
        <w:t xml:space="preserve">. </w:t>
      </w:r>
      <w:r w:rsidR="00427B3B" w:rsidRPr="00BB7E7E">
        <w:rPr>
          <w:rFonts w:ascii="Times New Roman" w:hAnsi="Times New Roman" w:cs="Times New Roman"/>
          <w:sz w:val="20"/>
          <w:szCs w:val="20"/>
        </w:rPr>
        <w:t>Se</w:t>
      </w:r>
      <w:r w:rsidR="004D55F2" w:rsidRPr="00BB7E7E">
        <w:rPr>
          <w:rFonts w:ascii="Times New Roman" w:hAnsi="Times New Roman" w:cs="Times New Roman"/>
          <w:sz w:val="20"/>
          <w:szCs w:val="20"/>
        </w:rPr>
        <w:t>ction</w:t>
      </w:r>
      <w:r w:rsidR="00427B3B" w:rsidRPr="00BB7E7E">
        <w:rPr>
          <w:rFonts w:ascii="Times New Roman" w:hAnsi="Times New Roman" w:cs="Times New Roman"/>
          <w:sz w:val="20"/>
          <w:szCs w:val="20"/>
        </w:rPr>
        <w:t xml:space="preserve"> 4 </w:t>
      </w:r>
      <w:r w:rsidR="004D55F2" w:rsidRPr="00BB7E7E">
        <w:rPr>
          <w:rFonts w:ascii="Times New Roman" w:hAnsi="Times New Roman" w:cs="Times New Roman"/>
          <w:sz w:val="20"/>
          <w:szCs w:val="20"/>
        </w:rPr>
        <w:t>and</w:t>
      </w:r>
      <w:r w:rsidR="00427B3B" w:rsidRPr="00BB7E7E">
        <w:rPr>
          <w:rFonts w:ascii="Times New Roman" w:hAnsi="Times New Roman" w:cs="Times New Roman"/>
          <w:sz w:val="20"/>
          <w:szCs w:val="20"/>
        </w:rPr>
        <w:t xml:space="preserve"> 7 </w:t>
      </w:r>
      <w:r w:rsidR="004D55F2" w:rsidRPr="00BB7E7E">
        <w:rPr>
          <w:rFonts w:ascii="Times New Roman" w:hAnsi="Times New Roman" w:cs="Times New Roman"/>
          <w:sz w:val="20"/>
          <w:szCs w:val="20"/>
        </w:rPr>
        <w:t xml:space="preserve">of </w:t>
      </w:r>
      <w:r w:rsidR="00427B3B" w:rsidRPr="00BB7E7E">
        <w:rPr>
          <w:rFonts w:ascii="Times New Roman" w:hAnsi="Times New Roman" w:cs="Times New Roman"/>
          <w:sz w:val="20"/>
          <w:szCs w:val="20"/>
        </w:rPr>
        <w:t>Bandar Baru Bangi (12 foodie outlets)</w:t>
      </w:r>
      <w:r w:rsidR="00063245">
        <w:rPr>
          <w:rFonts w:ascii="Times New Roman" w:hAnsi="Times New Roman" w:cs="Times New Roman"/>
          <w:sz w:val="20"/>
          <w:szCs w:val="20"/>
        </w:rPr>
        <w:t>.</w:t>
      </w:r>
    </w:p>
    <w:p w14:paraId="3444EC87" w14:textId="77777777" w:rsidR="00427B3B" w:rsidRPr="00BB7E7E" w:rsidRDefault="00427B3B" w:rsidP="00977C6E">
      <w:pPr>
        <w:spacing w:after="0" w:line="240" w:lineRule="auto"/>
        <w:ind w:leftChars="0" w:left="0" w:firstLineChars="0" w:firstLine="0"/>
        <w:jc w:val="both"/>
        <w:rPr>
          <w:rFonts w:ascii="Times New Roman" w:hAnsi="Times New Roman" w:cs="Times New Roman"/>
          <w:sz w:val="20"/>
          <w:szCs w:val="20"/>
          <w:lang w:val="en-GB"/>
        </w:rPr>
      </w:pPr>
    </w:p>
    <w:p w14:paraId="5332D407" w14:textId="77777777" w:rsidR="00427B3B" w:rsidRPr="00BB7E7E" w:rsidRDefault="00427B3B" w:rsidP="00977C6E">
      <w:pPr>
        <w:spacing w:after="0" w:line="240" w:lineRule="auto"/>
        <w:ind w:leftChars="0" w:left="0" w:firstLineChars="0" w:firstLine="0"/>
        <w:jc w:val="center"/>
        <w:rPr>
          <w:sz w:val="20"/>
          <w:szCs w:val="20"/>
        </w:rPr>
      </w:pPr>
      <w:r w:rsidRPr="00BB7E7E">
        <w:rPr>
          <w:noProof/>
          <w:sz w:val="20"/>
          <w:szCs w:val="20"/>
          <w:lang w:val="en-MY" w:eastAsia="en-MY"/>
        </w:rPr>
        <w:drawing>
          <wp:inline distT="0" distB="0" distL="0" distR="0" wp14:anchorId="17BB5F52" wp14:editId="42BB9727">
            <wp:extent cx="3196590" cy="2022815"/>
            <wp:effectExtent l="76200" t="76200" r="137160" b="130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994" t="7692" b="3420"/>
                    <a:stretch/>
                  </pic:blipFill>
                  <pic:spPr bwMode="auto">
                    <a:xfrm>
                      <a:off x="0" y="0"/>
                      <a:ext cx="3200167" cy="20250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FFCFA57" w14:textId="77777777" w:rsidR="004D55F2" w:rsidRDefault="004D55F2" w:rsidP="00977C6E">
      <w:pPr>
        <w:spacing w:after="0" w:line="240" w:lineRule="auto"/>
        <w:ind w:leftChars="0" w:left="1440" w:firstLineChars="0" w:firstLine="720"/>
        <w:rPr>
          <w:rStyle w:val="Hyperlink"/>
          <w:rFonts w:ascii="Times New Roman" w:hAnsi="Times New Roman" w:cs="Times New Roman"/>
          <w:color w:val="auto"/>
          <w:sz w:val="20"/>
          <w:szCs w:val="20"/>
          <w:u w:val="none"/>
        </w:rPr>
      </w:pPr>
      <w:r w:rsidRPr="00BB7E7E">
        <w:rPr>
          <w:rStyle w:val="Hyperlink"/>
          <w:rFonts w:ascii="Times New Roman" w:hAnsi="Times New Roman" w:cs="Times New Roman"/>
          <w:color w:val="auto"/>
          <w:sz w:val="20"/>
          <w:szCs w:val="20"/>
          <w:u w:val="none"/>
        </w:rPr>
        <w:t>Source: Google. (n.d-</w:t>
      </w:r>
      <w:r w:rsidR="00C2493F" w:rsidRPr="00BB7E7E">
        <w:rPr>
          <w:rStyle w:val="Hyperlink"/>
          <w:rFonts w:ascii="Times New Roman" w:hAnsi="Times New Roman" w:cs="Times New Roman"/>
          <w:color w:val="auto"/>
          <w:sz w:val="20"/>
          <w:szCs w:val="20"/>
          <w:u w:val="none"/>
        </w:rPr>
        <w:t>b</w:t>
      </w:r>
      <w:r w:rsidRPr="00BB7E7E">
        <w:rPr>
          <w:rStyle w:val="Hyperlink"/>
          <w:rFonts w:ascii="Times New Roman" w:hAnsi="Times New Roman" w:cs="Times New Roman"/>
          <w:color w:val="auto"/>
          <w:sz w:val="20"/>
          <w:szCs w:val="20"/>
          <w:u w:val="none"/>
        </w:rPr>
        <w:t>)</w:t>
      </w:r>
    </w:p>
    <w:p w14:paraId="5C73B862" w14:textId="77777777" w:rsidR="00977C6E" w:rsidRPr="00BB7E7E" w:rsidRDefault="00977C6E" w:rsidP="00977C6E">
      <w:pPr>
        <w:spacing w:after="0" w:line="240" w:lineRule="auto"/>
        <w:ind w:leftChars="0" w:left="0" w:firstLineChars="0" w:firstLine="0"/>
        <w:jc w:val="center"/>
        <w:rPr>
          <w:rFonts w:ascii="Times New Roman" w:hAnsi="Times New Roman" w:cs="Times New Roman"/>
          <w:b/>
          <w:sz w:val="20"/>
          <w:szCs w:val="20"/>
        </w:rPr>
      </w:pPr>
    </w:p>
    <w:p w14:paraId="071CC7BB" w14:textId="7F94E869" w:rsidR="00427B3B" w:rsidRPr="00BB7E7E" w:rsidRDefault="0084074E" w:rsidP="00977C6E">
      <w:pPr>
        <w:spacing w:after="0" w:line="240" w:lineRule="auto"/>
        <w:ind w:leftChars="0" w:left="2" w:hanging="2"/>
        <w:jc w:val="center"/>
        <w:rPr>
          <w:rFonts w:ascii="Times New Roman" w:hAnsi="Times New Roman" w:cs="Times New Roman"/>
          <w:sz w:val="20"/>
          <w:szCs w:val="20"/>
        </w:rPr>
      </w:pPr>
      <w:r w:rsidRPr="00BB7E7E">
        <w:rPr>
          <w:rFonts w:ascii="Times New Roman" w:hAnsi="Times New Roman" w:cs="Times New Roman"/>
          <w:b/>
          <w:sz w:val="20"/>
          <w:szCs w:val="20"/>
        </w:rPr>
        <w:t>Figure 2</w:t>
      </w:r>
      <w:r w:rsidRPr="00BB7E7E">
        <w:rPr>
          <w:rFonts w:ascii="Times New Roman" w:hAnsi="Times New Roman" w:cs="Times New Roman"/>
          <w:sz w:val="20"/>
          <w:szCs w:val="20"/>
        </w:rPr>
        <w:t xml:space="preserve">. </w:t>
      </w:r>
      <w:r w:rsidR="004D55F2" w:rsidRPr="00BB7E7E">
        <w:rPr>
          <w:rFonts w:ascii="Times New Roman" w:hAnsi="Times New Roman" w:cs="Times New Roman"/>
          <w:sz w:val="20"/>
          <w:szCs w:val="20"/>
        </w:rPr>
        <w:t>Section</w:t>
      </w:r>
      <w:r w:rsidR="00427B3B" w:rsidRPr="00BB7E7E">
        <w:rPr>
          <w:rFonts w:ascii="Times New Roman" w:hAnsi="Times New Roman" w:cs="Times New Roman"/>
          <w:sz w:val="20"/>
          <w:szCs w:val="20"/>
        </w:rPr>
        <w:t xml:space="preserve"> 9, Bandar</w:t>
      </w:r>
      <w:r w:rsidR="00C2493F" w:rsidRPr="00BB7E7E">
        <w:rPr>
          <w:rFonts w:ascii="Times New Roman" w:hAnsi="Times New Roman" w:cs="Times New Roman"/>
          <w:sz w:val="20"/>
          <w:szCs w:val="20"/>
        </w:rPr>
        <w:t xml:space="preserve"> Baru Bangi (14 foodie outlets)</w:t>
      </w:r>
      <w:r w:rsidR="00063245">
        <w:rPr>
          <w:rFonts w:ascii="Times New Roman" w:hAnsi="Times New Roman" w:cs="Times New Roman"/>
          <w:sz w:val="20"/>
          <w:szCs w:val="20"/>
        </w:rPr>
        <w:t>.</w:t>
      </w:r>
    </w:p>
    <w:p w14:paraId="76270887" w14:textId="77777777" w:rsidR="00C2493F" w:rsidRPr="00BB7E7E" w:rsidRDefault="00C2493F" w:rsidP="00977C6E">
      <w:pPr>
        <w:spacing w:after="0" w:line="240" w:lineRule="auto"/>
        <w:ind w:leftChars="0" w:left="2" w:hanging="2"/>
        <w:jc w:val="center"/>
        <w:rPr>
          <w:rFonts w:ascii="Times New Roman" w:hAnsi="Times New Roman" w:cs="Times New Roman"/>
          <w:sz w:val="20"/>
          <w:szCs w:val="20"/>
        </w:rPr>
      </w:pPr>
    </w:p>
    <w:p w14:paraId="527F1AB4" w14:textId="77777777" w:rsidR="00427B3B" w:rsidRPr="00BB7E7E" w:rsidRDefault="00427B3B" w:rsidP="00977C6E">
      <w:pPr>
        <w:spacing w:after="0" w:line="240" w:lineRule="auto"/>
        <w:ind w:leftChars="0" w:left="0" w:firstLineChars="0" w:firstLine="0"/>
        <w:jc w:val="center"/>
        <w:rPr>
          <w:sz w:val="20"/>
          <w:szCs w:val="20"/>
        </w:rPr>
      </w:pPr>
      <w:r w:rsidRPr="00BB7E7E">
        <w:rPr>
          <w:noProof/>
          <w:sz w:val="20"/>
          <w:szCs w:val="20"/>
          <w:lang w:val="en-MY" w:eastAsia="en-MY"/>
        </w:rPr>
        <w:drawing>
          <wp:inline distT="0" distB="0" distL="0" distR="0" wp14:anchorId="021055D6" wp14:editId="48735B9E">
            <wp:extent cx="3120993" cy="1971675"/>
            <wp:effectExtent l="76200" t="76200" r="137160" b="1238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833" t="7407" b="3704"/>
                    <a:stretch/>
                  </pic:blipFill>
                  <pic:spPr bwMode="auto">
                    <a:xfrm>
                      <a:off x="0" y="0"/>
                      <a:ext cx="3139406" cy="19833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1304860" w14:textId="77777777" w:rsidR="004D55F2" w:rsidRDefault="004D55F2" w:rsidP="00977C6E">
      <w:pPr>
        <w:spacing w:after="0" w:line="240" w:lineRule="auto"/>
        <w:ind w:leftChars="0" w:left="1442" w:firstLineChars="0" w:firstLine="718"/>
        <w:rPr>
          <w:rStyle w:val="Hyperlink"/>
          <w:rFonts w:ascii="Times New Roman" w:hAnsi="Times New Roman" w:cs="Times New Roman"/>
          <w:color w:val="auto"/>
          <w:sz w:val="20"/>
          <w:szCs w:val="20"/>
          <w:u w:val="none"/>
        </w:rPr>
      </w:pPr>
      <w:r w:rsidRPr="00BB7E7E">
        <w:rPr>
          <w:rStyle w:val="Hyperlink"/>
          <w:rFonts w:ascii="Times New Roman" w:hAnsi="Times New Roman" w:cs="Times New Roman"/>
          <w:color w:val="auto"/>
          <w:sz w:val="20"/>
          <w:szCs w:val="20"/>
          <w:u w:val="none"/>
        </w:rPr>
        <w:t>Source: Google (n.d-c)</w:t>
      </w:r>
    </w:p>
    <w:p w14:paraId="0C8E8BC0" w14:textId="77777777" w:rsidR="00977C6E" w:rsidRPr="00BB7E7E" w:rsidRDefault="00977C6E" w:rsidP="00977C6E">
      <w:pPr>
        <w:spacing w:after="0" w:line="240" w:lineRule="auto"/>
        <w:ind w:leftChars="0" w:left="1442" w:firstLineChars="0" w:firstLine="718"/>
        <w:rPr>
          <w:rFonts w:ascii="Times New Roman" w:hAnsi="Times New Roman" w:cs="Times New Roman"/>
          <w:b/>
          <w:sz w:val="20"/>
          <w:szCs w:val="20"/>
        </w:rPr>
      </w:pPr>
    </w:p>
    <w:p w14:paraId="645574AC" w14:textId="7CC07D54" w:rsidR="00427B3B" w:rsidRPr="00F92B4A" w:rsidRDefault="0084074E" w:rsidP="00977C6E">
      <w:pPr>
        <w:spacing w:after="0" w:line="240" w:lineRule="auto"/>
        <w:ind w:leftChars="0" w:left="2" w:hanging="2"/>
        <w:jc w:val="center"/>
        <w:rPr>
          <w:rFonts w:ascii="Times New Roman" w:hAnsi="Times New Roman" w:cs="Times New Roman"/>
          <w:sz w:val="20"/>
          <w:szCs w:val="20"/>
        </w:rPr>
      </w:pPr>
      <w:r w:rsidRPr="0084074E">
        <w:rPr>
          <w:rFonts w:ascii="Times New Roman" w:hAnsi="Times New Roman" w:cs="Times New Roman"/>
          <w:b/>
          <w:sz w:val="20"/>
          <w:szCs w:val="20"/>
        </w:rPr>
        <w:t>Figure 3</w:t>
      </w:r>
      <w:r>
        <w:rPr>
          <w:rFonts w:ascii="Times New Roman" w:hAnsi="Times New Roman" w:cs="Times New Roman"/>
          <w:sz w:val="20"/>
          <w:szCs w:val="20"/>
        </w:rPr>
        <w:t xml:space="preserve">. </w:t>
      </w:r>
      <w:r w:rsidR="00427B3B" w:rsidRPr="00F92B4A">
        <w:rPr>
          <w:rFonts w:ascii="Times New Roman" w:hAnsi="Times New Roman" w:cs="Times New Roman"/>
          <w:sz w:val="20"/>
          <w:szCs w:val="20"/>
        </w:rPr>
        <w:t>S</w:t>
      </w:r>
      <w:r w:rsidR="00C2493F">
        <w:rPr>
          <w:rFonts w:ascii="Times New Roman" w:hAnsi="Times New Roman" w:cs="Times New Roman"/>
          <w:sz w:val="20"/>
          <w:szCs w:val="20"/>
        </w:rPr>
        <w:t>ection</w:t>
      </w:r>
      <w:r w:rsidR="00427B3B" w:rsidRPr="00F92B4A">
        <w:rPr>
          <w:rFonts w:ascii="Times New Roman" w:hAnsi="Times New Roman" w:cs="Times New Roman"/>
          <w:sz w:val="20"/>
          <w:szCs w:val="20"/>
        </w:rPr>
        <w:t xml:space="preserve"> 15</w:t>
      </w:r>
      <w:r w:rsidR="00C2493F">
        <w:rPr>
          <w:rFonts w:ascii="Times New Roman" w:hAnsi="Times New Roman" w:cs="Times New Roman"/>
          <w:sz w:val="20"/>
          <w:szCs w:val="20"/>
        </w:rPr>
        <w:t>, Bandar Baru Bangi</w:t>
      </w:r>
      <w:r w:rsidR="00427B3B" w:rsidRPr="00F92B4A">
        <w:rPr>
          <w:rFonts w:ascii="Times New Roman" w:hAnsi="Times New Roman" w:cs="Times New Roman"/>
          <w:sz w:val="20"/>
          <w:szCs w:val="20"/>
        </w:rPr>
        <w:t xml:space="preserve"> (14 foodie outlets)</w:t>
      </w:r>
      <w:r w:rsidR="00063245">
        <w:rPr>
          <w:rFonts w:ascii="Times New Roman" w:hAnsi="Times New Roman" w:cs="Times New Roman"/>
          <w:sz w:val="20"/>
          <w:szCs w:val="20"/>
        </w:rPr>
        <w:t>.</w:t>
      </w:r>
      <w:r w:rsidR="00427B3B" w:rsidRPr="00F92B4A">
        <w:rPr>
          <w:rFonts w:ascii="Times New Roman" w:hAnsi="Times New Roman" w:cs="Times New Roman"/>
          <w:sz w:val="20"/>
          <w:szCs w:val="20"/>
        </w:rPr>
        <w:t xml:space="preserve"> </w:t>
      </w:r>
    </w:p>
    <w:p w14:paraId="3D69D69B" w14:textId="77777777" w:rsidR="0064548F" w:rsidRDefault="0064548F" w:rsidP="00977C6E">
      <w:pPr>
        <w:spacing w:after="0" w:line="240" w:lineRule="auto"/>
        <w:ind w:leftChars="0" w:left="0" w:firstLineChars="0" w:firstLine="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lastRenderedPageBreak/>
        <w:t>Nevertheless, the taste bud of hipsters is displaying in their selec</w:t>
      </w:r>
      <w:r w:rsidR="00947186">
        <w:rPr>
          <w:rFonts w:ascii="Times New Roman" w:hAnsi="Times New Roman" w:cs="Times New Roman"/>
          <w:sz w:val="24"/>
          <w:szCs w:val="24"/>
          <w:lang w:val="en-GB"/>
        </w:rPr>
        <w:t>tion of cafes and foods. Table 2</w:t>
      </w:r>
      <w:r w:rsidRPr="00B06EEB">
        <w:rPr>
          <w:rFonts w:ascii="Times New Roman" w:hAnsi="Times New Roman" w:cs="Times New Roman"/>
          <w:sz w:val="24"/>
          <w:szCs w:val="24"/>
          <w:lang w:val="en-GB"/>
        </w:rPr>
        <w:t xml:space="preserve"> shows the menus of hipster cafes in Bangi, Selangor. The changing lifestyle from high carbohydrates to high protein or fibre diets are encouraging. The </w:t>
      </w:r>
      <w:r w:rsidR="00123887">
        <w:rPr>
          <w:rFonts w:ascii="Times New Roman" w:hAnsi="Times New Roman" w:cs="Times New Roman"/>
          <w:sz w:val="24"/>
          <w:szCs w:val="24"/>
          <w:lang w:val="en-GB"/>
        </w:rPr>
        <w:t>drinks list</w:t>
      </w:r>
      <w:r w:rsidRPr="00B06EEB">
        <w:rPr>
          <w:rFonts w:ascii="Times New Roman" w:hAnsi="Times New Roman" w:cs="Times New Roman"/>
          <w:sz w:val="24"/>
          <w:szCs w:val="24"/>
          <w:lang w:val="en-GB"/>
        </w:rPr>
        <w:t xml:space="preserve"> includes local ingredients of fresh fruits and herbs such as </w:t>
      </w:r>
      <w:r w:rsidRPr="00B06EEB">
        <w:rPr>
          <w:rFonts w:ascii="Times New Roman" w:hAnsi="Times New Roman" w:cs="Times New Roman"/>
          <w:i/>
          <w:sz w:val="24"/>
          <w:szCs w:val="24"/>
          <w:lang w:val="en-GB"/>
        </w:rPr>
        <w:t>biji selasih</w:t>
      </w:r>
      <w:r w:rsidR="00123887">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w:t>
      </w:r>
      <w:r w:rsidRPr="00B06EEB">
        <w:rPr>
          <w:rFonts w:ascii="Times New Roman" w:hAnsi="Times New Roman" w:cs="Times New Roman"/>
          <w:i/>
          <w:sz w:val="24"/>
          <w:szCs w:val="24"/>
          <w:lang w:val="en-GB"/>
        </w:rPr>
        <w:t>asam boi, mamak teh</w:t>
      </w:r>
      <w:r w:rsidRPr="00B06EEB">
        <w:rPr>
          <w:rFonts w:ascii="Times New Roman" w:hAnsi="Times New Roman" w:cs="Times New Roman"/>
          <w:sz w:val="24"/>
          <w:szCs w:val="24"/>
          <w:lang w:val="en-GB"/>
        </w:rPr>
        <w:t xml:space="preserve"> </w:t>
      </w:r>
      <w:r w:rsidR="00123887">
        <w:rPr>
          <w:rFonts w:ascii="Times New Roman" w:hAnsi="Times New Roman" w:cs="Times New Roman"/>
          <w:i/>
          <w:sz w:val="24"/>
          <w:szCs w:val="24"/>
          <w:lang w:val="en-GB"/>
        </w:rPr>
        <w:t>t</w:t>
      </w:r>
      <w:r w:rsidR="00123887" w:rsidRPr="00123887">
        <w:rPr>
          <w:rFonts w:ascii="Times New Roman" w:hAnsi="Times New Roman" w:cs="Times New Roman"/>
          <w:i/>
          <w:sz w:val="24"/>
          <w:szCs w:val="24"/>
          <w:lang w:val="en-GB"/>
        </w:rPr>
        <w:t>arik</w:t>
      </w:r>
      <w:r w:rsidR="00123887">
        <w:rPr>
          <w:rFonts w:ascii="Times New Roman" w:hAnsi="Times New Roman" w:cs="Times New Roman"/>
          <w:sz w:val="24"/>
          <w:szCs w:val="24"/>
          <w:lang w:val="en-GB"/>
        </w:rPr>
        <w:t xml:space="preserve"> </w:t>
      </w:r>
      <w:r w:rsidRPr="00B06EEB">
        <w:rPr>
          <w:rFonts w:ascii="Times New Roman" w:hAnsi="Times New Roman" w:cs="Times New Roman"/>
          <w:sz w:val="24"/>
          <w:szCs w:val="24"/>
          <w:lang w:val="en-GB"/>
        </w:rPr>
        <w:t>to Thai tea, Japanese matcha, Italian Frappuccino, S</w:t>
      </w:r>
      <w:r w:rsidR="00123887">
        <w:rPr>
          <w:rFonts w:ascii="Times New Roman" w:hAnsi="Times New Roman" w:cs="Times New Roman"/>
          <w:sz w:val="24"/>
          <w:szCs w:val="24"/>
          <w:lang w:val="en-GB"/>
        </w:rPr>
        <w:t>ri Lanka Black Tea, and manuka honey-</w:t>
      </w:r>
      <w:r w:rsidRPr="00B06EEB">
        <w:rPr>
          <w:rFonts w:ascii="Times New Roman" w:hAnsi="Times New Roman" w:cs="Times New Roman"/>
          <w:sz w:val="24"/>
          <w:szCs w:val="24"/>
          <w:lang w:val="en-GB"/>
        </w:rPr>
        <w:t>tea</w:t>
      </w:r>
      <w:r w:rsidR="00123887">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A similar trend </w:t>
      </w:r>
      <w:r w:rsidR="00F91290">
        <w:rPr>
          <w:rFonts w:ascii="Times New Roman" w:hAnsi="Times New Roman" w:cs="Times New Roman"/>
          <w:sz w:val="24"/>
          <w:szCs w:val="24"/>
          <w:lang w:val="en-GB"/>
        </w:rPr>
        <w:t xml:space="preserve">was </w:t>
      </w:r>
      <w:r w:rsidRPr="00B06EEB">
        <w:rPr>
          <w:rFonts w:ascii="Times New Roman" w:hAnsi="Times New Roman" w:cs="Times New Roman"/>
          <w:sz w:val="24"/>
          <w:szCs w:val="24"/>
          <w:lang w:val="en-GB"/>
        </w:rPr>
        <w:t>found in the menu list, which combined both locals and abroad meals. For instance</w:t>
      </w:r>
      <w:r w:rsidRPr="00B06EEB">
        <w:rPr>
          <w:rFonts w:ascii="Times New Roman" w:hAnsi="Times New Roman" w:cs="Times New Roman"/>
          <w:i/>
          <w:sz w:val="24"/>
          <w:szCs w:val="24"/>
          <w:lang w:val="en-GB"/>
        </w:rPr>
        <w:t>, nasi lemak</w:t>
      </w:r>
      <w:r w:rsidRPr="00B06EEB">
        <w:rPr>
          <w:rFonts w:ascii="Times New Roman" w:hAnsi="Times New Roman" w:cs="Times New Roman"/>
          <w:sz w:val="24"/>
          <w:szCs w:val="24"/>
          <w:lang w:val="en-GB"/>
        </w:rPr>
        <w:t xml:space="preserve"> and </w:t>
      </w:r>
      <w:r w:rsidRPr="00B06EEB">
        <w:rPr>
          <w:rFonts w:ascii="Times New Roman" w:hAnsi="Times New Roman" w:cs="Times New Roman"/>
          <w:i/>
          <w:sz w:val="24"/>
          <w:szCs w:val="24"/>
          <w:lang w:val="en-GB"/>
        </w:rPr>
        <w:t>kuey teow</w:t>
      </w:r>
      <w:r w:rsidRPr="00B06EEB">
        <w:rPr>
          <w:rFonts w:ascii="Times New Roman" w:hAnsi="Times New Roman" w:cs="Times New Roman"/>
          <w:sz w:val="24"/>
          <w:szCs w:val="24"/>
          <w:lang w:val="en-GB"/>
        </w:rPr>
        <w:t xml:space="preserve"> are served together with vermicelli beef soup, grilled salmon, Vietnamese prawn rolls, Belgian waffles, Spaghetti, and fish chips. The names of countries abroad attached to the menu reflecting the internationalization of such lists to attract local consumers. Another interpretation may </w:t>
      </w:r>
      <w:r w:rsidR="00123887">
        <w:rPr>
          <w:rFonts w:ascii="Times New Roman" w:hAnsi="Times New Roman" w:cs="Times New Roman"/>
          <w:sz w:val="24"/>
          <w:szCs w:val="24"/>
          <w:lang w:val="en-GB"/>
        </w:rPr>
        <w:t>b</w:t>
      </w:r>
      <w:r w:rsidRPr="00B06EEB">
        <w:rPr>
          <w:rFonts w:ascii="Times New Roman" w:hAnsi="Times New Roman" w:cs="Times New Roman"/>
          <w:sz w:val="24"/>
          <w:szCs w:val="24"/>
          <w:lang w:val="en-GB"/>
        </w:rPr>
        <w:t xml:space="preserve">e </w:t>
      </w:r>
      <w:r w:rsidR="00123887">
        <w:rPr>
          <w:rFonts w:ascii="Times New Roman" w:hAnsi="Times New Roman" w:cs="Times New Roman"/>
          <w:sz w:val="24"/>
          <w:szCs w:val="24"/>
          <w:lang w:val="en-GB"/>
        </w:rPr>
        <w:t xml:space="preserve">that </w:t>
      </w:r>
      <w:r w:rsidRPr="00B06EEB">
        <w:rPr>
          <w:rFonts w:ascii="Times New Roman" w:hAnsi="Times New Roman" w:cs="Times New Roman"/>
          <w:sz w:val="24"/>
          <w:szCs w:val="24"/>
          <w:lang w:val="en-GB"/>
        </w:rPr>
        <w:t>the internatio</w:t>
      </w:r>
      <w:r w:rsidR="00123887">
        <w:rPr>
          <w:rFonts w:ascii="Times New Roman" w:hAnsi="Times New Roman" w:cs="Times New Roman"/>
          <w:sz w:val="24"/>
          <w:szCs w:val="24"/>
          <w:lang w:val="en-GB"/>
        </w:rPr>
        <w:t xml:space="preserve">nalization menu </w:t>
      </w:r>
      <w:r w:rsidRPr="00B06EEB">
        <w:rPr>
          <w:rFonts w:ascii="Times New Roman" w:hAnsi="Times New Roman" w:cs="Times New Roman"/>
          <w:sz w:val="24"/>
          <w:szCs w:val="24"/>
          <w:lang w:val="en-GB"/>
        </w:rPr>
        <w:t>represents class and fortune because those who travel abroad are the fortune class and elites.</w:t>
      </w:r>
    </w:p>
    <w:p w14:paraId="205AD645" w14:textId="77777777" w:rsidR="002F006E" w:rsidRDefault="002F006E" w:rsidP="00977C6E">
      <w:pPr>
        <w:spacing w:after="0" w:line="240" w:lineRule="auto"/>
        <w:ind w:leftChars="0" w:left="0" w:firstLineChars="0" w:firstLine="0"/>
        <w:jc w:val="both"/>
        <w:rPr>
          <w:rFonts w:ascii="Times New Roman" w:hAnsi="Times New Roman" w:cs="Times New Roman"/>
          <w:sz w:val="24"/>
          <w:szCs w:val="24"/>
          <w:lang w:val="en-GB"/>
        </w:rPr>
      </w:pPr>
    </w:p>
    <w:p w14:paraId="57DAE65D" w14:textId="61B52104" w:rsidR="00947186" w:rsidRPr="00F91290" w:rsidRDefault="00947186" w:rsidP="00977C6E">
      <w:pPr>
        <w:spacing w:after="0" w:line="240" w:lineRule="auto"/>
        <w:ind w:leftChars="0" w:left="2" w:hanging="2"/>
        <w:jc w:val="center"/>
        <w:rPr>
          <w:rFonts w:ascii="Times New Roman" w:hAnsi="Times New Roman" w:cs="Times New Roman"/>
          <w:sz w:val="20"/>
          <w:szCs w:val="20"/>
        </w:rPr>
      </w:pPr>
      <w:r w:rsidRPr="00C2493F">
        <w:rPr>
          <w:rFonts w:ascii="Times New Roman" w:hAnsi="Times New Roman" w:cs="Times New Roman"/>
          <w:b/>
          <w:sz w:val="20"/>
          <w:szCs w:val="20"/>
        </w:rPr>
        <w:t>Table 2</w:t>
      </w:r>
      <w:r w:rsidR="00C2493F">
        <w:rPr>
          <w:rFonts w:ascii="Times New Roman" w:hAnsi="Times New Roman" w:cs="Times New Roman"/>
          <w:sz w:val="20"/>
          <w:szCs w:val="20"/>
        </w:rPr>
        <w:t>.</w:t>
      </w:r>
      <w:r w:rsidRPr="00F91290">
        <w:rPr>
          <w:rFonts w:ascii="Times New Roman" w:hAnsi="Times New Roman" w:cs="Times New Roman"/>
          <w:sz w:val="20"/>
          <w:szCs w:val="20"/>
        </w:rPr>
        <w:t xml:space="preserve"> List of the menu for meals and drinks</w:t>
      </w:r>
      <w:r w:rsidR="00063245">
        <w:rPr>
          <w:rFonts w:ascii="Times New Roman" w:hAnsi="Times New Roman" w:cs="Times New Roman"/>
          <w:sz w:val="20"/>
          <w:szCs w:val="20"/>
        </w:rPr>
        <w:t>.</w:t>
      </w:r>
    </w:p>
    <w:p w14:paraId="03C45AB3" w14:textId="77777777" w:rsidR="00947186" w:rsidRDefault="00947186" w:rsidP="00977C6E">
      <w:pPr>
        <w:spacing w:after="0" w:line="240" w:lineRule="auto"/>
        <w:ind w:leftChars="0" w:left="2" w:hanging="2"/>
        <w:jc w:val="both"/>
        <w:rPr>
          <w:rFonts w:ascii="Times New Roman" w:hAnsi="Times New Roman" w:cs="Times New Roman"/>
          <w:sz w:val="20"/>
          <w:szCs w:val="20"/>
        </w:rPr>
      </w:pPr>
    </w:p>
    <w:tbl>
      <w:tblPr>
        <w:tblStyle w:val="PlainTable2"/>
        <w:tblW w:w="0" w:type="auto"/>
        <w:tblLook w:val="04A0" w:firstRow="1" w:lastRow="0" w:firstColumn="1" w:lastColumn="0" w:noHBand="0" w:noVBand="1"/>
      </w:tblPr>
      <w:tblGrid>
        <w:gridCol w:w="1525"/>
        <w:gridCol w:w="3600"/>
        <w:gridCol w:w="4225"/>
      </w:tblGrid>
      <w:tr w:rsidR="00947186" w:rsidRPr="009E7045" w14:paraId="06A3B675" w14:textId="77777777" w:rsidTr="00977C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shd w:val="clear" w:color="auto" w:fill="C6D9F1" w:themeFill="text2" w:themeFillTint="33"/>
          </w:tcPr>
          <w:p w14:paraId="1ED8417F" w14:textId="77777777" w:rsidR="00947186" w:rsidRPr="009E7045" w:rsidRDefault="00947186" w:rsidP="00977C6E">
            <w:pPr>
              <w:ind w:leftChars="0" w:left="0" w:firstLineChars="0" w:firstLine="0"/>
              <w:rPr>
                <w:rFonts w:ascii="Times New Roman" w:hAnsi="Times New Roman" w:cs="Times New Roman"/>
                <w:sz w:val="20"/>
                <w:szCs w:val="20"/>
              </w:rPr>
            </w:pPr>
            <w:r w:rsidRPr="009E7045">
              <w:rPr>
                <w:rFonts w:ascii="Times New Roman" w:hAnsi="Times New Roman" w:cs="Times New Roman"/>
                <w:sz w:val="20"/>
                <w:szCs w:val="20"/>
              </w:rPr>
              <w:t xml:space="preserve">Menu </w:t>
            </w:r>
          </w:p>
        </w:tc>
        <w:tc>
          <w:tcPr>
            <w:tcW w:w="3600" w:type="dxa"/>
            <w:shd w:val="clear" w:color="auto" w:fill="C6D9F1" w:themeFill="text2" w:themeFillTint="33"/>
          </w:tcPr>
          <w:p w14:paraId="69556F04" w14:textId="77777777" w:rsidR="00947186" w:rsidRPr="009E7045" w:rsidRDefault="00947186" w:rsidP="00977C6E">
            <w:pPr>
              <w:ind w:leftChars="0" w:left="0" w:firstLineChars="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E7045">
              <w:rPr>
                <w:rFonts w:ascii="Times New Roman" w:hAnsi="Times New Roman" w:cs="Times New Roman"/>
                <w:sz w:val="20"/>
                <w:szCs w:val="20"/>
              </w:rPr>
              <w:t>Local or Nusantara</w:t>
            </w:r>
          </w:p>
        </w:tc>
        <w:tc>
          <w:tcPr>
            <w:tcW w:w="4225" w:type="dxa"/>
            <w:shd w:val="clear" w:color="auto" w:fill="C6D9F1" w:themeFill="text2" w:themeFillTint="33"/>
          </w:tcPr>
          <w:p w14:paraId="0D90CA0B" w14:textId="77777777" w:rsidR="00947186" w:rsidRPr="009E7045" w:rsidRDefault="00947186" w:rsidP="00977C6E">
            <w:pPr>
              <w:ind w:leftChars="0" w:left="0" w:firstLineChars="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E7045">
              <w:rPr>
                <w:rFonts w:ascii="Times New Roman" w:hAnsi="Times New Roman" w:cs="Times New Roman"/>
                <w:sz w:val="20"/>
                <w:szCs w:val="20"/>
              </w:rPr>
              <w:t xml:space="preserve">West </w:t>
            </w:r>
          </w:p>
        </w:tc>
      </w:tr>
      <w:tr w:rsidR="00947186" w:rsidRPr="009E7045" w14:paraId="7317DD4A" w14:textId="77777777" w:rsidTr="00D52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519B4B4B" w14:textId="77777777" w:rsidR="00947186" w:rsidRPr="009E7045" w:rsidRDefault="00947186" w:rsidP="00977C6E">
            <w:pPr>
              <w:ind w:leftChars="0" w:left="0" w:firstLineChars="0" w:firstLine="0"/>
              <w:rPr>
                <w:rFonts w:ascii="Times New Roman" w:hAnsi="Times New Roman" w:cs="Times New Roman"/>
                <w:sz w:val="20"/>
                <w:szCs w:val="20"/>
              </w:rPr>
            </w:pPr>
            <w:r w:rsidRPr="009E7045">
              <w:rPr>
                <w:rFonts w:ascii="Times New Roman" w:hAnsi="Times New Roman" w:cs="Times New Roman"/>
                <w:sz w:val="20"/>
                <w:szCs w:val="20"/>
              </w:rPr>
              <w:t>Entree</w:t>
            </w:r>
          </w:p>
        </w:tc>
        <w:tc>
          <w:tcPr>
            <w:tcW w:w="3600" w:type="dxa"/>
          </w:tcPr>
          <w:p w14:paraId="4DA45D34" w14:textId="77777777" w:rsidR="00947186" w:rsidRPr="009E7045" w:rsidRDefault="00947186" w:rsidP="00977C6E">
            <w:pPr>
              <w:ind w:leftChars="0" w:left="0" w:firstLineChars="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7045">
              <w:rPr>
                <w:rFonts w:ascii="Times New Roman" w:hAnsi="Times New Roman" w:cs="Times New Roman"/>
                <w:sz w:val="20"/>
                <w:szCs w:val="20"/>
              </w:rPr>
              <w:t>Prawn Vietnamese summer roll</w:t>
            </w:r>
          </w:p>
          <w:p w14:paraId="35986F61" w14:textId="77777777" w:rsidR="00947186" w:rsidRPr="009E7045" w:rsidRDefault="00947186" w:rsidP="00977C6E">
            <w:pPr>
              <w:ind w:leftChars="0" w:left="0" w:firstLineChars="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7045">
              <w:rPr>
                <w:rFonts w:ascii="Times New Roman" w:hAnsi="Times New Roman" w:cs="Times New Roman"/>
                <w:sz w:val="20"/>
                <w:szCs w:val="20"/>
              </w:rPr>
              <w:t>anchovy bun, salted egg calamari</w:t>
            </w:r>
          </w:p>
        </w:tc>
        <w:tc>
          <w:tcPr>
            <w:tcW w:w="4225" w:type="dxa"/>
          </w:tcPr>
          <w:p w14:paraId="33F5ADC3" w14:textId="77777777" w:rsidR="00947186" w:rsidRPr="009E7045" w:rsidRDefault="00947186" w:rsidP="00977C6E">
            <w:pPr>
              <w:ind w:leftChars="0" w:left="0" w:firstLineChars="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7045">
              <w:rPr>
                <w:rFonts w:ascii="Times New Roman" w:hAnsi="Times New Roman" w:cs="Times New Roman"/>
                <w:sz w:val="20"/>
                <w:szCs w:val="20"/>
              </w:rPr>
              <w:t>mozzarella cheese stick, French fries</w:t>
            </w:r>
          </w:p>
        </w:tc>
      </w:tr>
      <w:tr w:rsidR="00947186" w:rsidRPr="009E7045" w14:paraId="375CE68F" w14:textId="77777777" w:rsidTr="00D522B7">
        <w:tc>
          <w:tcPr>
            <w:cnfStyle w:val="001000000000" w:firstRow="0" w:lastRow="0" w:firstColumn="1" w:lastColumn="0" w:oddVBand="0" w:evenVBand="0" w:oddHBand="0" w:evenHBand="0" w:firstRowFirstColumn="0" w:firstRowLastColumn="0" w:lastRowFirstColumn="0" w:lastRowLastColumn="0"/>
            <w:tcW w:w="1525" w:type="dxa"/>
          </w:tcPr>
          <w:p w14:paraId="75915CB6" w14:textId="77777777" w:rsidR="00947186" w:rsidRPr="009E7045" w:rsidRDefault="00947186" w:rsidP="00977C6E">
            <w:pPr>
              <w:ind w:leftChars="0" w:left="0" w:firstLineChars="0" w:firstLine="0"/>
              <w:rPr>
                <w:rFonts w:ascii="Times New Roman" w:hAnsi="Times New Roman" w:cs="Times New Roman"/>
                <w:sz w:val="20"/>
                <w:szCs w:val="20"/>
              </w:rPr>
            </w:pPr>
            <w:r w:rsidRPr="009E7045">
              <w:rPr>
                <w:rFonts w:ascii="Times New Roman" w:hAnsi="Times New Roman" w:cs="Times New Roman"/>
                <w:sz w:val="20"/>
                <w:szCs w:val="20"/>
              </w:rPr>
              <w:t>Breakfast</w:t>
            </w:r>
          </w:p>
        </w:tc>
        <w:tc>
          <w:tcPr>
            <w:tcW w:w="3600" w:type="dxa"/>
          </w:tcPr>
          <w:p w14:paraId="649EA3A2" w14:textId="77777777" w:rsidR="00947186" w:rsidRPr="009E7045" w:rsidRDefault="00947186" w:rsidP="00977C6E">
            <w:pPr>
              <w:ind w:leftChars="0" w:left="2" w:hanging="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E7045">
              <w:rPr>
                <w:rFonts w:ascii="Times New Roman" w:hAnsi="Times New Roman" w:cs="Times New Roman"/>
                <w:sz w:val="20"/>
                <w:szCs w:val="20"/>
              </w:rPr>
              <w:t>Nasi soto medan, nasi ayam penyet [Medan and Surabaya states are in Indonesia]</w:t>
            </w:r>
          </w:p>
        </w:tc>
        <w:tc>
          <w:tcPr>
            <w:tcW w:w="4225" w:type="dxa"/>
          </w:tcPr>
          <w:p w14:paraId="34F85EE2" w14:textId="77777777" w:rsidR="00947186" w:rsidRPr="009E7045" w:rsidRDefault="00947186" w:rsidP="00977C6E">
            <w:pPr>
              <w:ind w:leftChars="0" w:left="0" w:firstLineChars="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E7045">
              <w:rPr>
                <w:rFonts w:ascii="Times New Roman" w:hAnsi="Times New Roman" w:cs="Times New Roman"/>
                <w:sz w:val="20"/>
                <w:szCs w:val="20"/>
              </w:rPr>
              <w:t>Bread toast, poached egg toast, garlic bread &amp; mushroom soup, grilled beef sandwich, clubhouse egg sandwich</w:t>
            </w:r>
          </w:p>
        </w:tc>
      </w:tr>
      <w:tr w:rsidR="00947186" w:rsidRPr="009E7045" w14:paraId="79524DE3" w14:textId="77777777" w:rsidTr="00D52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0205C95B" w14:textId="77777777" w:rsidR="00947186" w:rsidRPr="009E7045" w:rsidRDefault="00947186" w:rsidP="00977C6E">
            <w:pPr>
              <w:ind w:leftChars="0" w:left="0" w:firstLineChars="0" w:firstLine="0"/>
              <w:rPr>
                <w:rFonts w:ascii="Times New Roman" w:hAnsi="Times New Roman" w:cs="Times New Roman"/>
                <w:sz w:val="20"/>
                <w:szCs w:val="20"/>
              </w:rPr>
            </w:pPr>
            <w:r w:rsidRPr="009E7045">
              <w:rPr>
                <w:rFonts w:ascii="Times New Roman" w:hAnsi="Times New Roman" w:cs="Times New Roman"/>
                <w:sz w:val="20"/>
                <w:szCs w:val="20"/>
              </w:rPr>
              <w:t>Lunch</w:t>
            </w:r>
          </w:p>
        </w:tc>
        <w:tc>
          <w:tcPr>
            <w:tcW w:w="3600" w:type="dxa"/>
          </w:tcPr>
          <w:p w14:paraId="330A4D86" w14:textId="77777777" w:rsidR="00947186" w:rsidRPr="009E7045" w:rsidRDefault="00947186" w:rsidP="00977C6E">
            <w:pPr>
              <w:ind w:leftChars="0" w:left="0" w:firstLineChars="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7045">
              <w:rPr>
                <w:rFonts w:ascii="Times New Roman" w:hAnsi="Times New Roman" w:cs="Times New Roman"/>
                <w:sz w:val="20"/>
                <w:szCs w:val="20"/>
              </w:rPr>
              <w:t>Nasi lemak, creamy buttermilk chicken, the caravan fried rice, salted egg squid, salted egg chicken.</w:t>
            </w:r>
          </w:p>
        </w:tc>
        <w:tc>
          <w:tcPr>
            <w:tcW w:w="4225" w:type="dxa"/>
          </w:tcPr>
          <w:p w14:paraId="2D4CE0A1" w14:textId="77777777" w:rsidR="00947186" w:rsidRPr="009E7045" w:rsidRDefault="00947186" w:rsidP="00977C6E">
            <w:pPr>
              <w:ind w:leftChars="0" w:left="0" w:firstLineChars="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7045">
              <w:rPr>
                <w:rFonts w:ascii="Times New Roman" w:hAnsi="Times New Roman" w:cs="Times New Roman"/>
                <w:sz w:val="20"/>
                <w:szCs w:val="20"/>
              </w:rPr>
              <w:t>NZ lamb chop, chicken grill, Aussie tenderloins steak, grilled salmon steak, fish &amp; chips.</w:t>
            </w:r>
          </w:p>
        </w:tc>
      </w:tr>
      <w:tr w:rsidR="00947186" w:rsidRPr="009E7045" w14:paraId="4B1A9D95" w14:textId="77777777" w:rsidTr="00D522B7">
        <w:tc>
          <w:tcPr>
            <w:cnfStyle w:val="001000000000" w:firstRow="0" w:lastRow="0" w:firstColumn="1" w:lastColumn="0" w:oddVBand="0" w:evenVBand="0" w:oddHBand="0" w:evenHBand="0" w:firstRowFirstColumn="0" w:firstRowLastColumn="0" w:lastRowFirstColumn="0" w:lastRowLastColumn="0"/>
            <w:tcW w:w="1525" w:type="dxa"/>
          </w:tcPr>
          <w:p w14:paraId="6582EFA7" w14:textId="77777777" w:rsidR="00947186" w:rsidRPr="009E7045" w:rsidRDefault="00947186" w:rsidP="00977C6E">
            <w:pPr>
              <w:ind w:leftChars="0" w:left="0" w:firstLineChars="0" w:firstLine="0"/>
              <w:rPr>
                <w:rFonts w:ascii="Times New Roman" w:hAnsi="Times New Roman" w:cs="Times New Roman"/>
                <w:sz w:val="20"/>
                <w:szCs w:val="20"/>
              </w:rPr>
            </w:pPr>
            <w:r w:rsidRPr="009E7045">
              <w:rPr>
                <w:rFonts w:ascii="Times New Roman" w:hAnsi="Times New Roman" w:cs="Times New Roman"/>
                <w:sz w:val="20"/>
                <w:szCs w:val="20"/>
              </w:rPr>
              <w:t>Dessert</w:t>
            </w:r>
          </w:p>
        </w:tc>
        <w:tc>
          <w:tcPr>
            <w:tcW w:w="7825" w:type="dxa"/>
            <w:gridSpan w:val="2"/>
          </w:tcPr>
          <w:p w14:paraId="6B30D2F9" w14:textId="77777777" w:rsidR="00947186" w:rsidRPr="00F91290" w:rsidRDefault="00947186" w:rsidP="00977C6E">
            <w:pPr>
              <w:ind w:leftChars="0" w:left="2" w:hanging="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91290">
              <w:rPr>
                <w:rFonts w:ascii="Times New Roman" w:hAnsi="Times New Roman" w:cs="Times New Roman"/>
                <w:sz w:val="20"/>
                <w:szCs w:val="20"/>
              </w:rPr>
              <w:t>Fudgy brownies, mini Pavlova, crème Brule, Belgian waffle, banana split, vanilla ice cream.</w:t>
            </w:r>
          </w:p>
        </w:tc>
      </w:tr>
      <w:tr w:rsidR="00947186" w:rsidRPr="009E7045" w14:paraId="5A8F663D" w14:textId="77777777" w:rsidTr="00D522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571C322C" w14:textId="77777777" w:rsidR="00947186" w:rsidRPr="009E7045" w:rsidRDefault="00947186" w:rsidP="00977C6E">
            <w:pPr>
              <w:ind w:leftChars="0" w:left="0" w:firstLineChars="0" w:firstLine="0"/>
              <w:rPr>
                <w:rFonts w:ascii="Times New Roman" w:hAnsi="Times New Roman" w:cs="Times New Roman"/>
                <w:sz w:val="20"/>
                <w:szCs w:val="20"/>
              </w:rPr>
            </w:pPr>
            <w:r w:rsidRPr="009E7045">
              <w:rPr>
                <w:rFonts w:ascii="Times New Roman" w:hAnsi="Times New Roman" w:cs="Times New Roman"/>
                <w:sz w:val="20"/>
                <w:szCs w:val="20"/>
              </w:rPr>
              <w:t>Drinks</w:t>
            </w:r>
          </w:p>
        </w:tc>
        <w:tc>
          <w:tcPr>
            <w:tcW w:w="3600" w:type="dxa"/>
          </w:tcPr>
          <w:p w14:paraId="6FBDA20A" w14:textId="77777777" w:rsidR="00947186" w:rsidRPr="009E7045" w:rsidRDefault="00947186" w:rsidP="00977C6E">
            <w:pPr>
              <w:ind w:leftChars="0" w:left="0" w:firstLineChars="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7045">
              <w:rPr>
                <w:rFonts w:ascii="Times New Roman" w:hAnsi="Times New Roman" w:cs="Times New Roman"/>
                <w:i/>
                <w:sz w:val="20"/>
                <w:szCs w:val="20"/>
              </w:rPr>
              <w:t>Sirap Biji Selasih, Limau Asam</w:t>
            </w:r>
            <w:r w:rsidRPr="009E7045">
              <w:rPr>
                <w:rFonts w:ascii="Times New Roman" w:hAnsi="Times New Roman" w:cs="Times New Roman"/>
                <w:sz w:val="20"/>
                <w:szCs w:val="20"/>
              </w:rPr>
              <w:t xml:space="preserve"> Boi, Honey Lemon, Mineral Water, Iced Water</w:t>
            </w:r>
          </w:p>
          <w:p w14:paraId="58FE5497" w14:textId="77777777" w:rsidR="00947186" w:rsidRPr="009E7045" w:rsidRDefault="00947186" w:rsidP="00977C6E">
            <w:pPr>
              <w:ind w:leftChars="0" w:left="0" w:firstLineChars="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7045">
              <w:rPr>
                <w:rFonts w:ascii="Times New Roman" w:hAnsi="Times New Roman" w:cs="Times New Roman"/>
                <w:sz w:val="20"/>
                <w:szCs w:val="20"/>
              </w:rPr>
              <w:t>Chocolate Avocado, passion fruit, banana caramel, Mango, Lemonade, Teh Tarik, iced Thai green tea, Lemon tea, honey lemon tea, honey tea, bird nest-longan, black tea</w:t>
            </w:r>
          </w:p>
        </w:tc>
        <w:tc>
          <w:tcPr>
            <w:tcW w:w="4225" w:type="dxa"/>
          </w:tcPr>
          <w:p w14:paraId="3000018B" w14:textId="77777777" w:rsidR="00947186" w:rsidRPr="009E7045" w:rsidRDefault="00947186" w:rsidP="00977C6E">
            <w:pPr>
              <w:ind w:leftChars="0" w:left="2"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9E7045">
              <w:rPr>
                <w:rFonts w:ascii="Times New Roman" w:hAnsi="Times New Roman" w:cs="Times New Roman"/>
                <w:b/>
                <w:sz w:val="20"/>
                <w:szCs w:val="20"/>
              </w:rPr>
              <w:t>Cream and Lactose</w:t>
            </w:r>
          </w:p>
          <w:p w14:paraId="0B47FF6D" w14:textId="77777777" w:rsidR="00947186" w:rsidRPr="009E7045" w:rsidRDefault="00947186" w:rsidP="00977C6E">
            <w:pPr>
              <w:ind w:leftChars="0" w:left="2"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7045">
              <w:rPr>
                <w:rFonts w:ascii="Times New Roman" w:hAnsi="Times New Roman" w:cs="Times New Roman"/>
                <w:sz w:val="20"/>
                <w:szCs w:val="20"/>
              </w:rPr>
              <w:t>Vanilla milkshake, chocolate milkshake, yogurt milkshake. Butterscotch milk, vanilla milk, caramel milk, hazelnut milk, The caravan coffee, espresso, Americano, cappuccino, la</w:t>
            </w:r>
            <w:r>
              <w:rPr>
                <w:rFonts w:ascii="Times New Roman" w:hAnsi="Times New Roman" w:cs="Times New Roman"/>
                <w:sz w:val="20"/>
                <w:szCs w:val="20"/>
              </w:rPr>
              <w:t>t</w:t>
            </w:r>
            <w:r w:rsidRPr="009E7045">
              <w:rPr>
                <w:rFonts w:ascii="Times New Roman" w:hAnsi="Times New Roman" w:cs="Times New Roman"/>
                <w:sz w:val="20"/>
                <w:szCs w:val="20"/>
              </w:rPr>
              <w:t xml:space="preserve">te, mocha, </w:t>
            </w:r>
            <w:r>
              <w:rPr>
                <w:rFonts w:ascii="Times New Roman" w:hAnsi="Times New Roman" w:cs="Times New Roman"/>
                <w:sz w:val="20"/>
                <w:szCs w:val="20"/>
              </w:rPr>
              <w:t>C</w:t>
            </w:r>
            <w:r w:rsidRPr="009E7045">
              <w:rPr>
                <w:rFonts w:ascii="Times New Roman" w:hAnsi="Times New Roman" w:cs="Times New Roman"/>
                <w:sz w:val="20"/>
                <w:szCs w:val="20"/>
              </w:rPr>
              <w:t>aramelo &amp; Choco Frappuccino, chocolate drinks</w:t>
            </w:r>
          </w:p>
          <w:p w14:paraId="641EA87A" w14:textId="77777777" w:rsidR="00947186" w:rsidRPr="009E7045" w:rsidRDefault="00947186" w:rsidP="00977C6E">
            <w:pPr>
              <w:ind w:leftChars="0" w:left="2"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7322CC9" w14:textId="77777777" w:rsidR="00947186" w:rsidRPr="009E7045" w:rsidRDefault="00947186" w:rsidP="00977C6E">
            <w:pPr>
              <w:ind w:leftChars="0" w:left="2"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9E7045">
              <w:rPr>
                <w:rFonts w:ascii="Times New Roman" w:hAnsi="Times New Roman" w:cs="Times New Roman"/>
                <w:b/>
                <w:sz w:val="20"/>
                <w:szCs w:val="20"/>
              </w:rPr>
              <w:t>Juice and spa</w:t>
            </w:r>
            <w:r>
              <w:rPr>
                <w:rFonts w:ascii="Times New Roman" w:hAnsi="Times New Roman" w:cs="Times New Roman"/>
                <w:b/>
                <w:sz w:val="20"/>
                <w:szCs w:val="20"/>
              </w:rPr>
              <w:t>r</w:t>
            </w:r>
            <w:r w:rsidRPr="009E7045">
              <w:rPr>
                <w:rFonts w:ascii="Times New Roman" w:hAnsi="Times New Roman" w:cs="Times New Roman"/>
                <w:b/>
                <w:sz w:val="20"/>
                <w:szCs w:val="20"/>
              </w:rPr>
              <w:t>kling</w:t>
            </w:r>
          </w:p>
          <w:p w14:paraId="2AECD40B" w14:textId="77777777" w:rsidR="00947186" w:rsidRPr="009E7045" w:rsidRDefault="00947186" w:rsidP="00977C6E">
            <w:pPr>
              <w:ind w:leftChars="0" w:left="2"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7045">
              <w:rPr>
                <w:rFonts w:ascii="Times New Roman" w:hAnsi="Times New Roman" w:cs="Times New Roman"/>
                <w:sz w:val="20"/>
                <w:szCs w:val="20"/>
              </w:rPr>
              <w:t>Mojito, Passion Mojito, Strawberry Mojito, Lemon Passion Fruit, Raspberry, Strawberry, Apple Manuka honey, Carrot-milk, Strawber</w:t>
            </w:r>
            <w:r w:rsidR="00C57634">
              <w:rPr>
                <w:rFonts w:ascii="Times New Roman" w:hAnsi="Times New Roman" w:cs="Times New Roman"/>
                <w:sz w:val="20"/>
                <w:szCs w:val="20"/>
              </w:rPr>
              <w:t>ry mint, Orange Julius, Mango, M</w:t>
            </w:r>
            <w:r w:rsidRPr="009E7045">
              <w:rPr>
                <w:rFonts w:ascii="Times New Roman" w:hAnsi="Times New Roman" w:cs="Times New Roman"/>
                <w:sz w:val="20"/>
                <w:szCs w:val="20"/>
              </w:rPr>
              <w:t xml:space="preserve">atcha green tea, Earl Grey Tea, </w:t>
            </w:r>
          </w:p>
        </w:tc>
      </w:tr>
    </w:tbl>
    <w:p w14:paraId="4A520D7F" w14:textId="52350C08" w:rsidR="00947186" w:rsidRDefault="00A92C39" w:rsidP="00A92C39">
      <w:pPr>
        <w:spacing w:after="0" w:line="240" w:lineRule="auto"/>
        <w:ind w:leftChars="0" w:left="0" w:firstLineChars="0" w:firstLine="0"/>
        <w:rPr>
          <w:rFonts w:ascii="Times New Roman" w:hAnsi="Times New Roman" w:cs="Times New Roman"/>
          <w:sz w:val="24"/>
          <w:szCs w:val="24"/>
          <w:lang w:val="en-GB"/>
        </w:rPr>
      </w:pPr>
      <w:r>
        <w:rPr>
          <w:rFonts w:ascii="Times New Roman" w:hAnsi="Times New Roman" w:cs="Times New Roman"/>
          <w:sz w:val="20"/>
          <w:szCs w:val="20"/>
        </w:rPr>
        <w:t xml:space="preserve"> </w:t>
      </w:r>
      <w:r w:rsidR="002F006E">
        <w:rPr>
          <w:rFonts w:ascii="Times New Roman" w:hAnsi="Times New Roman" w:cs="Times New Roman"/>
          <w:sz w:val="20"/>
          <w:szCs w:val="20"/>
        </w:rPr>
        <w:t xml:space="preserve">Source: </w:t>
      </w:r>
      <w:r w:rsidR="00C2493F">
        <w:rPr>
          <w:rFonts w:ascii="Times New Roman" w:hAnsi="Times New Roman" w:cs="Times New Roman"/>
          <w:sz w:val="20"/>
          <w:szCs w:val="20"/>
        </w:rPr>
        <w:t>O</w:t>
      </w:r>
      <w:r w:rsidR="002F006E">
        <w:rPr>
          <w:rFonts w:ascii="Times New Roman" w:hAnsi="Times New Roman" w:cs="Times New Roman"/>
          <w:sz w:val="20"/>
          <w:szCs w:val="20"/>
        </w:rPr>
        <w:t>bservation in a few hipster cafés and restaurants in Bangi Selangor Section 4 &amp; 7, 9, and 15.</w:t>
      </w:r>
    </w:p>
    <w:p w14:paraId="48DCAB16" w14:textId="77777777" w:rsidR="002F006E" w:rsidRDefault="002F006E" w:rsidP="00977C6E">
      <w:pPr>
        <w:spacing w:after="0" w:line="240" w:lineRule="auto"/>
        <w:ind w:leftChars="0" w:left="0" w:firstLineChars="0" w:firstLine="720"/>
        <w:jc w:val="both"/>
        <w:rPr>
          <w:rFonts w:ascii="Times New Roman" w:hAnsi="Times New Roman" w:cs="Times New Roman"/>
          <w:sz w:val="24"/>
          <w:szCs w:val="24"/>
          <w:lang w:val="en-GB"/>
        </w:rPr>
      </w:pPr>
    </w:p>
    <w:p w14:paraId="549C3EB0" w14:textId="77777777" w:rsidR="0064548F" w:rsidRPr="00B06EEB" w:rsidRDefault="0064548F" w:rsidP="00977C6E">
      <w:pPr>
        <w:spacing w:after="0" w:line="240" w:lineRule="auto"/>
        <w:ind w:leftChars="0" w:left="0" w:firstLineChars="0" w:firstLine="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The exploration highlights that combining local and international meals creates a new fusion of food eaten at breakfast and lunch. The hipster</w:t>
      </w:r>
      <w:r w:rsidR="005F378C">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s term is </w:t>
      </w:r>
      <w:r w:rsidR="005F378C">
        <w:rPr>
          <w:rFonts w:ascii="Times New Roman" w:hAnsi="Times New Roman" w:cs="Times New Roman"/>
          <w:sz w:val="24"/>
          <w:szCs w:val="24"/>
          <w:lang w:val="en-GB"/>
        </w:rPr>
        <w:t>‘</w:t>
      </w:r>
      <w:r w:rsidRPr="00B06EEB">
        <w:rPr>
          <w:rFonts w:ascii="Times New Roman" w:hAnsi="Times New Roman" w:cs="Times New Roman"/>
          <w:sz w:val="24"/>
          <w:szCs w:val="24"/>
          <w:lang w:val="en-GB"/>
        </w:rPr>
        <w:t>brunch,</w:t>
      </w:r>
      <w:r w:rsidR="005F378C">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which means breakfast and lunch in one meal. Lunch and dinner are serving at any time at hipster</w:t>
      </w:r>
      <w:r w:rsidR="005F378C">
        <w:rPr>
          <w:rFonts w:ascii="Times New Roman" w:hAnsi="Times New Roman" w:cs="Times New Roman"/>
          <w:sz w:val="24"/>
          <w:szCs w:val="24"/>
          <w:lang w:val="en-GB"/>
        </w:rPr>
        <w:t>’</w:t>
      </w:r>
      <w:r w:rsidRPr="00B06EEB">
        <w:rPr>
          <w:rFonts w:ascii="Times New Roman" w:hAnsi="Times New Roman" w:cs="Times New Roman"/>
          <w:sz w:val="24"/>
          <w:szCs w:val="24"/>
          <w:lang w:val="en-GB"/>
        </w:rPr>
        <w:t>s café. The peak serving hours are in the afternoon and evening, and each hipster café has its own identity in terms of unique utensils, new food styles from the middle to significant portion with a high price for the serving. Each hipster restaurant carries a concept representing its restaurant, including decoration ranging from minimalist, antiques, classy, modern art, punk art, and gothic art. They are willing to sell product items such as clothes and shoes made by local artists with no brand name yet but as an alternative to buyers with hipster</w:t>
      </w:r>
      <w:r w:rsidR="005F378C">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s taste to consider. </w:t>
      </w:r>
    </w:p>
    <w:p w14:paraId="091DBBA9" w14:textId="77777777" w:rsidR="0064548F" w:rsidRDefault="0064548F" w:rsidP="00977C6E">
      <w:pPr>
        <w:spacing w:after="0" w:line="240" w:lineRule="auto"/>
        <w:ind w:leftChars="0" w:left="0" w:firstLineChars="0" w:firstLine="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 xml:space="preserve">The menu for hipster foods may look ordinary, but the serving of meals is extraordinary. Hipster restaurants are showcasing different tools for foods presentation such as dust </w:t>
      </w:r>
      <w:r w:rsidR="00F91290">
        <w:rPr>
          <w:rFonts w:ascii="Times New Roman" w:hAnsi="Times New Roman" w:cs="Times New Roman"/>
          <w:sz w:val="24"/>
          <w:szCs w:val="24"/>
          <w:lang w:val="en-GB"/>
        </w:rPr>
        <w:t>bin for</w:t>
      </w:r>
      <w:r w:rsidRPr="00B06EEB">
        <w:rPr>
          <w:rFonts w:ascii="Times New Roman" w:hAnsi="Times New Roman" w:cs="Times New Roman"/>
          <w:sz w:val="24"/>
          <w:szCs w:val="24"/>
          <w:lang w:val="en-GB"/>
        </w:rPr>
        <w:t xml:space="preserve"> plate</w:t>
      </w:r>
      <w:r w:rsidR="00F91290">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w:t>
      </w:r>
      <w:r w:rsidRPr="00B06EEB">
        <w:rPr>
          <w:rFonts w:ascii="Times New Roman" w:hAnsi="Times New Roman" w:cs="Times New Roman"/>
          <w:sz w:val="24"/>
          <w:szCs w:val="24"/>
          <w:lang w:val="en-GB"/>
        </w:rPr>
        <w:lastRenderedPageBreak/>
        <w:t>big menthol bulb</w:t>
      </w:r>
      <w:r w:rsidR="00F91290">
        <w:rPr>
          <w:rFonts w:ascii="Times New Roman" w:hAnsi="Times New Roman" w:cs="Times New Roman"/>
          <w:sz w:val="24"/>
          <w:szCs w:val="24"/>
          <w:lang w:val="en-GB"/>
        </w:rPr>
        <w:t xml:space="preserve"> for glass-drink</w:t>
      </w:r>
      <w:r w:rsidRPr="00B06EEB">
        <w:rPr>
          <w:rFonts w:ascii="Times New Roman" w:hAnsi="Times New Roman" w:cs="Times New Roman"/>
          <w:sz w:val="24"/>
          <w:szCs w:val="24"/>
          <w:lang w:val="en-GB"/>
        </w:rPr>
        <w:t xml:space="preserve">, black charcoal bun for a burger, </w:t>
      </w:r>
      <w:r w:rsidRPr="00B06EEB">
        <w:rPr>
          <w:rFonts w:ascii="Times New Roman" w:hAnsi="Times New Roman" w:cs="Times New Roman"/>
          <w:i/>
          <w:sz w:val="24"/>
          <w:szCs w:val="24"/>
          <w:lang w:val="en-GB"/>
        </w:rPr>
        <w:t>nasi lemak</w:t>
      </w:r>
      <w:r w:rsidRPr="00B06EEB">
        <w:rPr>
          <w:rFonts w:ascii="Times New Roman" w:hAnsi="Times New Roman" w:cs="Times New Roman"/>
          <w:sz w:val="24"/>
          <w:szCs w:val="24"/>
          <w:lang w:val="en-GB"/>
        </w:rPr>
        <w:t xml:space="preserve"> serves in the form of pie or layered cake, ice-cream serves wit</w:t>
      </w:r>
      <w:r w:rsidR="00F91290">
        <w:rPr>
          <w:rFonts w:ascii="Times New Roman" w:hAnsi="Times New Roman" w:cs="Times New Roman"/>
          <w:sz w:val="24"/>
          <w:szCs w:val="24"/>
          <w:lang w:val="en-GB"/>
        </w:rPr>
        <w:t xml:space="preserve">h anchovy, eggs, and chili paste, </w:t>
      </w:r>
      <w:r w:rsidRPr="00B06EEB">
        <w:rPr>
          <w:rFonts w:ascii="Times New Roman" w:hAnsi="Times New Roman" w:cs="Times New Roman"/>
          <w:sz w:val="24"/>
          <w:szCs w:val="24"/>
          <w:lang w:val="en-GB"/>
        </w:rPr>
        <w:t>sushi</w:t>
      </w:r>
      <w:r w:rsidR="00F91290">
        <w:rPr>
          <w:rFonts w:ascii="Times New Roman" w:hAnsi="Times New Roman" w:cs="Times New Roman"/>
          <w:sz w:val="24"/>
          <w:szCs w:val="24"/>
          <w:lang w:val="en-GB"/>
        </w:rPr>
        <w:t xml:space="preserve"> in the form of a </w:t>
      </w:r>
      <w:r w:rsidRPr="00B06EEB">
        <w:rPr>
          <w:rFonts w:ascii="Times New Roman" w:hAnsi="Times New Roman" w:cs="Times New Roman"/>
          <w:sz w:val="24"/>
          <w:szCs w:val="24"/>
          <w:lang w:val="en-GB"/>
        </w:rPr>
        <w:t>colourful</w:t>
      </w:r>
      <w:r w:rsidR="00F91290">
        <w:rPr>
          <w:rFonts w:ascii="Times New Roman" w:hAnsi="Times New Roman" w:cs="Times New Roman"/>
          <w:sz w:val="24"/>
          <w:szCs w:val="24"/>
          <w:lang w:val="en-GB"/>
        </w:rPr>
        <w:t xml:space="preserve"> do</w:t>
      </w:r>
      <w:r w:rsidR="00C57634">
        <w:rPr>
          <w:rFonts w:ascii="Times New Roman" w:hAnsi="Times New Roman" w:cs="Times New Roman"/>
          <w:sz w:val="24"/>
          <w:szCs w:val="24"/>
          <w:lang w:val="en-GB"/>
        </w:rPr>
        <w:t>ughnu</w:t>
      </w:r>
      <w:r w:rsidR="00F91290">
        <w:rPr>
          <w:rFonts w:ascii="Times New Roman" w:hAnsi="Times New Roman" w:cs="Times New Roman"/>
          <w:sz w:val="24"/>
          <w:szCs w:val="24"/>
          <w:lang w:val="en-GB"/>
        </w:rPr>
        <w:t>t</w:t>
      </w:r>
      <w:r w:rsidRPr="00B06EEB">
        <w:rPr>
          <w:rFonts w:ascii="Times New Roman" w:hAnsi="Times New Roman" w:cs="Times New Roman"/>
          <w:sz w:val="24"/>
          <w:szCs w:val="24"/>
          <w:lang w:val="en-GB"/>
        </w:rPr>
        <w:t>. Most of these hipster restaurants presenting themselves as café with coffee served as the main menu. Although coffee is ordinary, the serving of coffee is unique away from conventional expectations. These café presented individual serving of coffee using menthol bulbs for ice latte, hot coffee in cup-vase designed, copper glass, and shoe-designed glass, or fruit juice serving inside the carving fruit, a ba</w:t>
      </w:r>
      <w:r w:rsidR="00F91290">
        <w:rPr>
          <w:rFonts w:ascii="Times New Roman" w:hAnsi="Times New Roman" w:cs="Times New Roman"/>
          <w:sz w:val="24"/>
          <w:szCs w:val="24"/>
          <w:lang w:val="en-GB"/>
        </w:rPr>
        <w:t xml:space="preserve">sket-glass, and a shoe-like glass. </w:t>
      </w:r>
      <w:r w:rsidRPr="00B06EEB">
        <w:rPr>
          <w:rFonts w:ascii="Times New Roman" w:hAnsi="Times New Roman" w:cs="Times New Roman"/>
          <w:sz w:val="24"/>
          <w:szCs w:val="24"/>
          <w:lang w:val="en-GB"/>
        </w:rPr>
        <w:t xml:space="preserve">The serving styles are different, and the unique variations attract young middle-class people to try new things. </w:t>
      </w:r>
    </w:p>
    <w:p w14:paraId="7F49E3C7" w14:textId="77777777" w:rsidR="00D500A3" w:rsidRPr="00B06EEB" w:rsidRDefault="00D500A3" w:rsidP="00977C6E">
      <w:pPr>
        <w:spacing w:after="0" w:line="240" w:lineRule="auto"/>
        <w:ind w:leftChars="0" w:left="0" w:firstLineChars="0" w:firstLine="720"/>
        <w:jc w:val="both"/>
        <w:rPr>
          <w:rFonts w:ascii="Times New Roman" w:hAnsi="Times New Roman" w:cs="Times New Roman"/>
          <w:sz w:val="24"/>
          <w:szCs w:val="24"/>
          <w:lang w:val="en-GB"/>
        </w:rPr>
      </w:pPr>
    </w:p>
    <w:p w14:paraId="54B4EE14" w14:textId="77777777" w:rsidR="0064548F" w:rsidRPr="0064548F" w:rsidRDefault="0064548F" w:rsidP="00977C6E">
      <w:pPr>
        <w:spacing w:after="0" w:line="240" w:lineRule="auto"/>
        <w:ind w:leftChars="0" w:left="2" w:hanging="2"/>
        <w:rPr>
          <w:rFonts w:ascii="Times New Roman" w:hAnsi="Times New Roman" w:cs="Times New Roman"/>
          <w:i/>
          <w:sz w:val="24"/>
          <w:szCs w:val="24"/>
          <w:lang w:val="en-GB"/>
        </w:rPr>
      </w:pPr>
      <w:r w:rsidRPr="0064548F">
        <w:rPr>
          <w:rFonts w:ascii="Times New Roman" w:hAnsi="Times New Roman" w:cs="Times New Roman"/>
          <w:i/>
          <w:sz w:val="24"/>
          <w:szCs w:val="24"/>
          <w:lang w:val="en-GB"/>
        </w:rPr>
        <w:t>Beyond nutritionist practice?</w:t>
      </w:r>
    </w:p>
    <w:p w14:paraId="50B44779" w14:textId="77777777" w:rsidR="00D500A3" w:rsidRDefault="00D500A3" w:rsidP="00977C6E">
      <w:pPr>
        <w:spacing w:after="0" w:line="240" w:lineRule="auto"/>
        <w:ind w:leftChars="0" w:left="0" w:firstLineChars="0" w:firstLine="0"/>
        <w:jc w:val="both"/>
        <w:rPr>
          <w:rFonts w:ascii="Times New Roman" w:hAnsi="Times New Roman" w:cs="Times New Roman"/>
          <w:sz w:val="24"/>
          <w:szCs w:val="24"/>
          <w:lang w:val="en-GB"/>
        </w:rPr>
      </w:pPr>
    </w:p>
    <w:p w14:paraId="3C1E4B22" w14:textId="77777777" w:rsidR="0064548F" w:rsidRPr="00B06EEB" w:rsidRDefault="0064548F" w:rsidP="00977C6E">
      <w:pPr>
        <w:spacing w:after="0" w:line="240" w:lineRule="auto"/>
        <w:ind w:leftChars="0" w:left="0" w:firstLineChars="0" w:firstLine="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Annechen (2011) highlights the young people</w:t>
      </w:r>
      <w:r w:rsidR="005F378C">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s representation and practice about fast food and shows that youth food culture moves into healthy diets for good appearance and attractiveness. Young people are increasingly aware of calories and becoming </w:t>
      </w:r>
      <w:r w:rsidR="00C57634" w:rsidRPr="00B06EEB">
        <w:rPr>
          <w:rFonts w:ascii="Times New Roman" w:hAnsi="Times New Roman" w:cs="Times New Roman"/>
          <w:sz w:val="24"/>
          <w:szCs w:val="24"/>
          <w:lang w:val="en-GB"/>
        </w:rPr>
        <w:t>s</w:t>
      </w:r>
      <w:r w:rsidR="00C57634">
        <w:rPr>
          <w:rFonts w:ascii="Times New Roman" w:hAnsi="Times New Roman" w:cs="Times New Roman"/>
          <w:sz w:val="24"/>
          <w:szCs w:val="24"/>
          <w:lang w:val="en-GB"/>
        </w:rPr>
        <w:t>c</w:t>
      </w:r>
      <w:r w:rsidR="00C57634" w:rsidRPr="00B06EEB">
        <w:rPr>
          <w:rFonts w:ascii="Times New Roman" w:hAnsi="Times New Roman" w:cs="Times New Roman"/>
          <w:sz w:val="24"/>
          <w:szCs w:val="24"/>
          <w:lang w:val="en-GB"/>
        </w:rPr>
        <w:t>eptical</w:t>
      </w:r>
      <w:r w:rsidRPr="00B06EEB">
        <w:rPr>
          <w:rFonts w:ascii="Times New Roman" w:hAnsi="Times New Roman" w:cs="Times New Roman"/>
          <w:sz w:val="24"/>
          <w:szCs w:val="24"/>
          <w:lang w:val="en-GB"/>
        </w:rPr>
        <w:t xml:space="preserve"> of fast food. This attitude towards healthy living is an indication that the health trend is strong among youths. This study enhances the young people</w:t>
      </w:r>
      <w:r w:rsidR="005F378C">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s food practice because hipster cafes serve healthy food and diets, promoting gluten-free and minimizing carbohydrates, with creative food serving as a new culture of pride to hipster identity and community. </w:t>
      </w:r>
    </w:p>
    <w:p w14:paraId="71353755" w14:textId="77777777" w:rsidR="0064548F" w:rsidRPr="00B06EEB" w:rsidRDefault="0064548F" w:rsidP="00977C6E">
      <w:pPr>
        <w:spacing w:after="0" w:line="240" w:lineRule="auto"/>
        <w:ind w:leftChars="0" w:left="0" w:firstLineChars="0" w:firstLine="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William (1999) discussed food fusion from ingredients to cooking methods from various cultures turned the food into a melting pot culture as Americans</w:t>
      </w:r>
      <w:r w:rsidR="005F378C">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pride. In this hipster cafe observation, the food fusion of ingredients and serving of international and local driving the </w:t>
      </w:r>
      <w:r w:rsidR="005F378C">
        <w:rPr>
          <w:rFonts w:ascii="Times New Roman" w:hAnsi="Times New Roman" w:cs="Times New Roman"/>
          <w:sz w:val="24"/>
          <w:szCs w:val="24"/>
          <w:lang w:val="en-GB"/>
        </w:rPr>
        <w:t>‘</w:t>
      </w:r>
      <w:r w:rsidRPr="00B06EEB">
        <w:rPr>
          <w:rFonts w:ascii="Times New Roman" w:hAnsi="Times New Roman" w:cs="Times New Roman"/>
          <w:sz w:val="24"/>
          <w:szCs w:val="24"/>
          <w:lang w:val="en-GB"/>
        </w:rPr>
        <w:t>glocal</w:t>
      </w:r>
      <w:r w:rsidR="005F378C">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term to be part of hipsters</w:t>
      </w:r>
      <w:r w:rsidR="005F378C">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identity. They find a sense of comfort in these hipsters</w:t>
      </w:r>
      <w:r w:rsidR="005F378C">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cafes because the meals and drinks could only be consumed here rather than at home. Fleura et al. (2010) argue that cultural boundaries are apparent amongst </w:t>
      </w:r>
      <w:r w:rsidR="00C57634" w:rsidRPr="00B06EEB">
        <w:rPr>
          <w:rFonts w:ascii="Times New Roman" w:hAnsi="Times New Roman" w:cs="Times New Roman"/>
          <w:sz w:val="24"/>
          <w:szCs w:val="24"/>
          <w:lang w:val="en-GB"/>
        </w:rPr>
        <w:t>travellers</w:t>
      </w:r>
      <w:r w:rsidRPr="00B06EEB">
        <w:rPr>
          <w:rFonts w:ascii="Times New Roman" w:hAnsi="Times New Roman" w:cs="Times New Roman"/>
          <w:sz w:val="24"/>
          <w:szCs w:val="24"/>
          <w:lang w:val="en-GB"/>
        </w:rPr>
        <w:t xml:space="preserve"> when traveling abroad. Travelers are likely to consume foods within their comfort mind and familiarity because travellers are more careful when eating new or peculiar foods. The negative experience during traveling elevates the cautious feeling about food consumption in a foreign land. </w:t>
      </w:r>
    </w:p>
    <w:p w14:paraId="2198ABDF" w14:textId="2FBCE233" w:rsidR="0064548F" w:rsidRDefault="0064548F" w:rsidP="00977C6E">
      <w:pPr>
        <w:spacing w:after="0" w:line="240" w:lineRule="auto"/>
        <w:ind w:leftChars="0" w:left="0" w:firstLineChars="0" w:firstLine="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 xml:space="preserve">On the contrary, young people at hipster cafes are adventurous to try new foods outside their comfort home. Although they physically stood on the ground, the term </w:t>
      </w:r>
      <w:r w:rsidR="005F378C">
        <w:rPr>
          <w:rFonts w:ascii="Times New Roman" w:hAnsi="Times New Roman" w:cs="Times New Roman"/>
          <w:sz w:val="24"/>
          <w:szCs w:val="24"/>
          <w:lang w:val="en-GB"/>
        </w:rPr>
        <w:t>‘</w:t>
      </w:r>
      <w:r w:rsidRPr="00B06EEB">
        <w:rPr>
          <w:rFonts w:ascii="Times New Roman" w:hAnsi="Times New Roman" w:cs="Times New Roman"/>
          <w:sz w:val="24"/>
          <w:szCs w:val="24"/>
          <w:lang w:val="en-GB"/>
        </w:rPr>
        <w:t>traveling</w:t>
      </w:r>
      <w:r w:rsidR="005F378C">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views anything outside their home. They see home separates from their hipster taste bud and identity. House is about respecting the traditional</w:t>
      </w:r>
      <w:r w:rsidR="00F91290">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and home meals are local, sumptuous with fat and calories to be treated as </w:t>
      </w:r>
      <w:r w:rsidR="005F378C">
        <w:rPr>
          <w:rFonts w:ascii="Times New Roman" w:hAnsi="Times New Roman" w:cs="Times New Roman"/>
          <w:sz w:val="24"/>
          <w:szCs w:val="24"/>
          <w:lang w:val="en-GB"/>
        </w:rPr>
        <w:t>‘</w:t>
      </w:r>
      <w:r w:rsidRPr="00B06EEB">
        <w:rPr>
          <w:rFonts w:ascii="Times New Roman" w:hAnsi="Times New Roman" w:cs="Times New Roman"/>
          <w:sz w:val="24"/>
          <w:szCs w:val="24"/>
          <w:lang w:val="en-GB"/>
        </w:rPr>
        <w:t>cheat days.</w:t>
      </w:r>
      <w:r w:rsidR="005F378C">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The cultural capital embodied in food consumption as an identity could shape the present young generation less </w:t>
      </w:r>
      <w:r w:rsidR="00063245" w:rsidRPr="00B06EEB">
        <w:rPr>
          <w:rFonts w:ascii="Times New Roman" w:hAnsi="Times New Roman" w:cs="Times New Roman"/>
          <w:sz w:val="24"/>
          <w:szCs w:val="24"/>
          <w:lang w:val="en-GB"/>
        </w:rPr>
        <w:t>ethicised</w:t>
      </w:r>
      <w:r w:rsidRPr="00B06EEB">
        <w:rPr>
          <w:rFonts w:ascii="Times New Roman" w:hAnsi="Times New Roman" w:cs="Times New Roman"/>
          <w:sz w:val="24"/>
          <w:szCs w:val="24"/>
          <w:lang w:val="en-GB"/>
        </w:rPr>
        <w:t xml:space="preserve"> than before. The willingness to share the familiar taste and personality regardless of ethnicity may increase the likelihood of divers</w:t>
      </w:r>
      <w:r w:rsidR="00BE4B8F">
        <w:rPr>
          <w:rFonts w:ascii="Times New Roman" w:hAnsi="Times New Roman" w:cs="Times New Roman"/>
          <w:sz w:val="24"/>
          <w:szCs w:val="24"/>
          <w:lang w:val="en-GB"/>
        </w:rPr>
        <w:t>e</w:t>
      </w:r>
      <w:r w:rsidRPr="00B06EEB">
        <w:rPr>
          <w:rFonts w:ascii="Times New Roman" w:hAnsi="Times New Roman" w:cs="Times New Roman"/>
          <w:sz w:val="24"/>
          <w:szCs w:val="24"/>
          <w:lang w:val="en-GB"/>
        </w:rPr>
        <w:t xml:space="preserve"> Malaysians </w:t>
      </w:r>
      <w:r w:rsidR="00BE4B8F">
        <w:rPr>
          <w:rFonts w:ascii="Times New Roman" w:hAnsi="Times New Roman" w:cs="Times New Roman"/>
          <w:sz w:val="24"/>
          <w:szCs w:val="24"/>
          <w:lang w:val="en-GB"/>
        </w:rPr>
        <w:t>embracing</w:t>
      </w:r>
      <w:r w:rsidRPr="00B06EEB">
        <w:rPr>
          <w:rFonts w:ascii="Times New Roman" w:hAnsi="Times New Roman" w:cs="Times New Roman"/>
          <w:sz w:val="24"/>
          <w:szCs w:val="24"/>
          <w:lang w:val="en-GB"/>
        </w:rPr>
        <w:t xml:space="preserve"> a new form of integration other than maintaining each ethnic vernacular identity, which appears as a constant struggle for nation</w:t>
      </w:r>
      <w:r w:rsidR="00F91290">
        <w:rPr>
          <w:rFonts w:ascii="Times New Roman" w:hAnsi="Times New Roman" w:cs="Times New Roman"/>
          <w:sz w:val="24"/>
          <w:szCs w:val="24"/>
          <w:lang w:val="en-GB"/>
        </w:rPr>
        <w:t>-</w:t>
      </w:r>
      <w:r w:rsidRPr="00B06EEB">
        <w:rPr>
          <w:rFonts w:ascii="Times New Roman" w:hAnsi="Times New Roman" w:cs="Times New Roman"/>
          <w:sz w:val="24"/>
          <w:szCs w:val="24"/>
          <w:lang w:val="en-GB"/>
        </w:rPr>
        <w:t>building.</w:t>
      </w:r>
    </w:p>
    <w:p w14:paraId="79064461" w14:textId="77777777" w:rsidR="002F006E" w:rsidRDefault="002F006E" w:rsidP="00977C6E">
      <w:pPr>
        <w:spacing w:after="0" w:line="240" w:lineRule="auto"/>
        <w:ind w:leftChars="0" w:left="0" w:firstLineChars="0" w:firstLine="720"/>
        <w:jc w:val="both"/>
        <w:rPr>
          <w:rFonts w:ascii="Times New Roman" w:hAnsi="Times New Roman" w:cs="Times New Roman"/>
          <w:sz w:val="24"/>
          <w:szCs w:val="24"/>
          <w:lang w:val="en-GB"/>
        </w:rPr>
      </w:pPr>
    </w:p>
    <w:p w14:paraId="007A2A30" w14:textId="77777777" w:rsidR="002F006E" w:rsidRPr="00B06EEB" w:rsidRDefault="002F006E" w:rsidP="00977C6E">
      <w:pPr>
        <w:spacing w:after="0" w:line="240" w:lineRule="auto"/>
        <w:ind w:leftChars="0" w:left="0" w:firstLineChars="0" w:firstLine="720"/>
        <w:jc w:val="both"/>
        <w:rPr>
          <w:rFonts w:ascii="Times New Roman" w:hAnsi="Times New Roman" w:cs="Times New Roman"/>
          <w:sz w:val="24"/>
          <w:szCs w:val="24"/>
          <w:lang w:val="en-GB"/>
        </w:rPr>
      </w:pPr>
    </w:p>
    <w:p w14:paraId="69B12B1B" w14:textId="77777777" w:rsidR="005D1A06" w:rsidRDefault="00F91290" w:rsidP="00977C6E">
      <w:pPr>
        <w:spacing w:after="0" w:line="240" w:lineRule="auto"/>
        <w:ind w:leftChars="0" w:left="2"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Conclusion </w:t>
      </w:r>
      <w:r w:rsidR="00B6496E">
        <w:rPr>
          <w:rFonts w:ascii="Times New Roman" w:eastAsia="Times New Roman" w:hAnsi="Times New Roman" w:cs="Times New Roman"/>
          <w:sz w:val="24"/>
          <w:szCs w:val="24"/>
        </w:rPr>
        <w:t xml:space="preserve"> </w:t>
      </w:r>
    </w:p>
    <w:p w14:paraId="4CCFA970" w14:textId="77777777" w:rsidR="005D1A06" w:rsidRDefault="005D1A06" w:rsidP="00977C6E">
      <w:pPr>
        <w:spacing w:after="0" w:line="240" w:lineRule="auto"/>
        <w:ind w:leftChars="0" w:left="2" w:hanging="2"/>
        <w:rPr>
          <w:rFonts w:ascii="Times New Roman" w:eastAsia="Times New Roman" w:hAnsi="Times New Roman" w:cs="Times New Roman"/>
          <w:sz w:val="24"/>
          <w:szCs w:val="24"/>
        </w:rPr>
      </w:pPr>
    </w:p>
    <w:p w14:paraId="55A411F1" w14:textId="77777777" w:rsidR="002F006E" w:rsidRDefault="0064548F" w:rsidP="00977C6E">
      <w:pPr>
        <w:spacing w:after="0" w:line="240" w:lineRule="auto"/>
        <w:ind w:leftChars="0" w:left="2" w:hanging="2"/>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The hipster café and food can be the</w:t>
      </w:r>
      <w:r w:rsidR="00BE4B8F">
        <w:rPr>
          <w:rFonts w:ascii="Times New Roman" w:hAnsi="Times New Roman" w:cs="Times New Roman"/>
          <w:sz w:val="24"/>
          <w:szCs w:val="24"/>
          <w:lang w:val="en-GB"/>
        </w:rPr>
        <w:t xml:space="preserve"> </w:t>
      </w:r>
      <w:r w:rsidRPr="00B06EEB">
        <w:rPr>
          <w:rFonts w:ascii="Times New Roman" w:hAnsi="Times New Roman" w:cs="Times New Roman"/>
          <w:sz w:val="24"/>
          <w:szCs w:val="24"/>
          <w:lang w:val="en-GB"/>
        </w:rPr>
        <w:t xml:space="preserve">third </w:t>
      </w:r>
      <w:r w:rsidR="00BE4B8F">
        <w:rPr>
          <w:rFonts w:ascii="Times New Roman" w:hAnsi="Times New Roman" w:cs="Times New Roman"/>
          <w:sz w:val="24"/>
          <w:szCs w:val="24"/>
          <w:lang w:val="en-GB"/>
        </w:rPr>
        <w:t>good</w:t>
      </w:r>
      <w:r w:rsidRPr="00B06EEB">
        <w:rPr>
          <w:rFonts w:ascii="Times New Roman" w:hAnsi="Times New Roman" w:cs="Times New Roman"/>
          <w:sz w:val="24"/>
          <w:szCs w:val="24"/>
          <w:lang w:val="en-GB"/>
        </w:rPr>
        <w:t xml:space="preserve"> place</w:t>
      </w:r>
      <w:r w:rsidR="005F378C">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for people to get together enjoying each other company. Still, it is also a platform for people of a particular class and identity to promote their uniqueness. Cultural capital and framing are fundamental for forming hipster identity and fashion, gadgets, music, and food taste. Such identity preference leads to questioning its capacity to create a moment of unity or disunity inter or intra ethnic. Being unique and different detach from the mainstream could be alarming if such identity led to obsession and exclusivism. Hipster </w:t>
      </w:r>
      <w:r w:rsidRPr="00B06EEB">
        <w:rPr>
          <w:rFonts w:ascii="Times New Roman" w:hAnsi="Times New Roman" w:cs="Times New Roman"/>
          <w:sz w:val="24"/>
          <w:szCs w:val="24"/>
          <w:lang w:val="en-GB"/>
        </w:rPr>
        <w:lastRenderedPageBreak/>
        <w:t>allows class and exclusivity to thrive in a new urban community but may find it challenging to blend with the majority mainstream. Hipster identity could be a new form of hybrid community that disregards the indigenous mainstream nor supporting the dominant minority but thrive as a unique identity to be considered. A blend of colonial taste and local menus may endorse a modern lifestyle with new market innovation. Therefore, when supply and demand increase, hipster cafes</w:t>
      </w:r>
      <w:r w:rsidR="005F378C">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price</w:t>
      </w:r>
      <w:r w:rsidR="00BE4B8F">
        <w:rPr>
          <w:rFonts w:ascii="Times New Roman" w:hAnsi="Times New Roman" w:cs="Times New Roman"/>
          <w:sz w:val="24"/>
          <w:szCs w:val="24"/>
          <w:lang w:val="en-GB"/>
        </w:rPr>
        <w:t>s</w:t>
      </w:r>
      <w:r w:rsidRPr="00B06EEB">
        <w:rPr>
          <w:rFonts w:ascii="Times New Roman" w:hAnsi="Times New Roman" w:cs="Times New Roman"/>
          <w:sz w:val="24"/>
          <w:szCs w:val="24"/>
          <w:lang w:val="en-GB"/>
        </w:rPr>
        <w:t xml:space="preserve"> may attract the other class of consumers to try the fresh taste of meals regardless of ethnicity, orientation, and income.</w:t>
      </w:r>
    </w:p>
    <w:p w14:paraId="125125BE" w14:textId="77777777" w:rsidR="002F006E" w:rsidRDefault="002F006E" w:rsidP="00977C6E">
      <w:pPr>
        <w:spacing w:after="0" w:line="240" w:lineRule="auto"/>
        <w:ind w:leftChars="0" w:left="2" w:hanging="2"/>
        <w:jc w:val="both"/>
        <w:rPr>
          <w:rFonts w:ascii="Times New Roman" w:hAnsi="Times New Roman" w:cs="Times New Roman"/>
          <w:sz w:val="24"/>
          <w:szCs w:val="24"/>
          <w:lang w:val="en-GB"/>
        </w:rPr>
      </w:pPr>
    </w:p>
    <w:p w14:paraId="4E219FAC" w14:textId="77777777" w:rsidR="0064548F" w:rsidRPr="00B06EEB" w:rsidRDefault="0064548F" w:rsidP="00977C6E">
      <w:pPr>
        <w:spacing w:after="0" w:line="240" w:lineRule="auto"/>
        <w:ind w:leftChars="0" w:left="2" w:hanging="2"/>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 xml:space="preserve"> </w:t>
      </w:r>
    </w:p>
    <w:p w14:paraId="7AF7656B" w14:textId="77777777" w:rsidR="00F91290" w:rsidRDefault="0064548F" w:rsidP="00977C6E">
      <w:pPr>
        <w:spacing w:after="0" w:line="240" w:lineRule="auto"/>
        <w:ind w:leftChars="0" w:left="0" w:firstLineChars="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Acknowledgment</w:t>
      </w:r>
    </w:p>
    <w:p w14:paraId="7FFAB533" w14:textId="77777777" w:rsidR="00427B3B" w:rsidRDefault="00427B3B" w:rsidP="00977C6E">
      <w:pPr>
        <w:spacing w:after="0" w:line="240" w:lineRule="auto"/>
        <w:ind w:leftChars="0" w:left="0" w:firstLineChars="0" w:firstLine="0"/>
        <w:rPr>
          <w:rFonts w:ascii="Times New Roman" w:eastAsia="Times New Roman" w:hAnsi="Times New Roman" w:cs="Times New Roman"/>
          <w:b/>
          <w:sz w:val="24"/>
          <w:szCs w:val="24"/>
        </w:rPr>
      </w:pPr>
    </w:p>
    <w:p w14:paraId="50066521" w14:textId="5DA97B66" w:rsidR="00427B3B" w:rsidRPr="00427B3B" w:rsidRDefault="00427B3B" w:rsidP="00977C6E">
      <w:pP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Authors thank grants PP-KITA-2020 and FRGS/1/2017/SSI10/UKM/02/4 for making this research</w:t>
      </w:r>
      <w:r w:rsidR="00E54484">
        <w:rPr>
          <w:rFonts w:ascii="Times New Roman" w:eastAsia="Times New Roman" w:hAnsi="Times New Roman" w:cs="Times New Roman"/>
          <w:sz w:val="24"/>
          <w:szCs w:val="24"/>
        </w:rPr>
        <w:t xml:space="preserve"> possible.</w:t>
      </w:r>
      <w:r>
        <w:rPr>
          <w:rFonts w:ascii="Times New Roman" w:eastAsia="Times New Roman" w:hAnsi="Times New Roman" w:cs="Times New Roman"/>
          <w:sz w:val="24"/>
          <w:szCs w:val="24"/>
        </w:rPr>
        <w:t xml:space="preserve"> </w:t>
      </w:r>
    </w:p>
    <w:p w14:paraId="206289B8" w14:textId="77777777" w:rsidR="00F91290" w:rsidRDefault="00F91290" w:rsidP="00977C6E">
      <w:pPr>
        <w:spacing w:after="0" w:line="240" w:lineRule="auto"/>
        <w:ind w:leftChars="0" w:left="2" w:hanging="2"/>
        <w:rPr>
          <w:rFonts w:ascii="Times New Roman" w:eastAsia="Times New Roman" w:hAnsi="Times New Roman" w:cs="Times New Roman"/>
          <w:b/>
          <w:sz w:val="24"/>
          <w:szCs w:val="24"/>
        </w:rPr>
      </w:pPr>
    </w:p>
    <w:p w14:paraId="7F4A0C71" w14:textId="77777777" w:rsidR="002F006E" w:rsidRDefault="002F006E" w:rsidP="00977C6E">
      <w:pPr>
        <w:spacing w:after="0" w:line="240" w:lineRule="auto"/>
        <w:ind w:leftChars="0" w:left="2" w:hanging="2"/>
        <w:rPr>
          <w:rFonts w:ascii="Times New Roman" w:eastAsia="Times New Roman" w:hAnsi="Times New Roman" w:cs="Times New Roman"/>
          <w:b/>
          <w:sz w:val="24"/>
          <w:szCs w:val="24"/>
        </w:rPr>
      </w:pPr>
    </w:p>
    <w:p w14:paraId="56CC3885" w14:textId="77777777" w:rsidR="00F91290" w:rsidRDefault="00F91290" w:rsidP="00977C6E">
      <w:pPr>
        <w:spacing w:after="0" w:line="240" w:lineRule="auto"/>
        <w:ind w:leftChars="0" w:left="2"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References </w:t>
      </w:r>
    </w:p>
    <w:p w14:paraId="73A12EB0" w14:textId="77777777" w:rsidR="00F91290" w:rsidRDefault="00F91290" w:rsidP="00977C6E">
      <w:pPr>
        <w:spacing w:after="0" w:line="240" w:lineRule="auto"/>
        <w:ind w:leftChars="0" w:left="2" w:hanging="2"/>
        <w:rPr>
          <w:rFonts w:ascii="Times New Roman" w:eastAsia="Times New Roman" w:hAnsi="Times New Roman" w:cs="Times New Roman"/>
          <w:b/>
          <w:sz w:val="24"/>
          <w:szCs w:val="24"/>
        </w:rPr>
      </w:pPr>
    </w:p>
    <w:p w14:paraId="0989171E" w14:textId="77777777" w:rsidR="00F91290" w:rsidRPr="00B06EEB" w:rsidRDefault="00F91290" w:rsidP="002F00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 xml:space="preserve">Azahar Kasim, </w:t>
      </w:r>
      <w:r w:rsidR="001423B0">
        <w:rPr>
          <w:rFonts w:ascii="Times New Roman" w:hAnsi="Times New Roman" w:cs="Times New Roman"/>
          <w:sz w:val="24"/>
          <w:szCs w:val="24"/>
          <w:lang w:val="en-GB"/>
        </w:rPr>
        <w:t xml:space="preserve">&amp; </w:t>
      </w:r>
      <w:r w:rsidRPr="00B06EEB">
        <w:rPr>
          <w:rFonts w:ascii="Times New Roman" w:hAnsi="Times New Roman" w:cs="Times New Roman"/>
          <w:sz w:val="24"/>
          <w:szCs w:val="24"/>
          <w:lang w:val="en-GB"/>
        </w:rPr>
        <w:t xml:space="preserve">Adibah Ismail. (2018). Framing </w:t>
      </w:r>
      <w:r w:rsidR="001423B0" w:rsidRPr="00B06EEB">
        <w:rPr>
          <w:rFonts w:ascii="Times New Roman" w:hAnsi="Times New Roman" w:cs="Times New Roman"/>
          <w:sz w:val="24"/>
          <w:szCs w:val="24"/>
          <w:lang w:val="en-GB"/>
        </w:rPr>
        <w:t>strategic news from the perspectives of media organizations in</w:t>
      </w:r>
      <w:r w:rsidRPr="00B06EEB">
        <w:rPr>
          <w:rFonts w:ascii="Times New Roman" w:hAnsi="Times New Roman" w:cs="Times New Roman"/>
          <w:sz w:val="24"/>
          <w:szCs w:val="24"/>
          <w:lang w:val="en-GB"/>
        </w:rPr>
        <w:t xml:space="preserve"> Malaysia. </w:t>
      </w:r>
      <w:r w:rsidRPr="00B06EEB">
        <w:rPr>
          <w:rFonts w:ascii="Times New Roman" w:hAnsi="Times New Roman" w:cs="Times New Roman"/>
          <w:i/>
          <w:sz w:val="24"/>
          <w:szCs w:val="24"/>
          <w:lang w:val="en-GB"/>
        </w:rPr>
        <w:t>Malaysian Journal of Communication</w:t>
      </w:r>
      <w:r w:rsidRPr="00B06EEB">
        <w:rPr>
          <w:rFonts w:ascii="Times New Roman" w:hAnsi="Times New Roman" w:cs="Times New Roman"/>
          <w:sz w:val="24"/>
          <w:szCs w:val="24"/>
          <w:lang w:val="en-GB"/>
        </w:rPr>
        <w:t xml:space="preserve">, </w:t>
      </w:r>
      <w:r w:rsidRPr="001423B0">
        <w:rPr>
          <w:rFonts w:ascii="Times New Roman" w:hAnsi="Times New Roman" w:cs="Times New Roman"/>
          <w:i/>
          <w:sz w:val="24"/>
          <w:szCs w:val="24"/>
          <w:lang w:val="en-GB"/>
        </w:rPr>
        <w:t>34</w:t>
      </w:r>
      <w:r w:rsidRPr="00B06EEB">
        <w:rPr>
          <w:rFonts w:ascii="Times New Roman" w:hAnsi="Times New Roman" w:cs="Times New Roman"/>
          <w:sz w:val="24"/>
          <w:szCs w:val="24"/>
          <w:lang w:val="en-GB"/>
        </w:rPr>
        <w:t>(1), 330-344</w:t>
      </w:r>
      <w:r w:rsidR="001423B0">
        <w:rPr>
          <w:rFonts w:ascii="Times New Roman" w:hAnsi="Times New Roman" w:cs="Times New Roman"/>
          <w:sz w:val="24"/>
          <w:szCs w:val="24"/>
          <w:lang w:val="en-GB"/>
        </w:rPr>
        <w:t>.</w:t>
      </w:r>
    </w:p>
    <w:p w14:paraId="6B489311" w14:textId="77777777" w:rsidR="00F91290" w:rsidRPr="00B06EEB" w:rsidRDefault="00F91290" w:rsidP="002F006E">
      <w:pPr>
        <w:shd w:val="clear" w:color="auto" w:fill="FFFFFF"/>
        <w:spacing w:after="0" w:line="240" w:lineRule="auto"/>
        <w:ind w:leftChars="0" w:left="720" w:firstLineChars="0" w:hanging="720"/>
        <w:jc w:val="both"/>
        <w:rPr>
          <w:rStyle w:val="Hyperlink"/>
          <w:rFonts w:ascii="Times New Roman" w:hAnsi="Times New Roman" w:cs="Times New Roman"/>
          <w:color w:val="333333"/>
          <w:sz w:val="24"/>
          <w:szCs w:val="24"/>
          <w:lang w:val="en-GB"/>
        </w:rPr>
      </w:pPr>
      <w:r w:rsidRPr="00B06EEB">
        <w:rPr>
          <w:rStyle w:val="authors"/>
          <w:rFonts w:ascii="Times New Roman" w:hAnsi="Times New Roman"/>
          <w:color w:val="333333"/>
          <w:sz w:val="24"/>
          <w:szCs w:val="24"/>
          <w:lang w:val="en-GB"/>
        </w:rPr>
        <w:t>Annechen Bahr Bugge</w:t>
      </w:r>
      <w:r w:rsidRPr="00B06EEB">
        <w:rPr>
          <w:rFonts w:ascii="Times New Roman" w:hAnsi="Times New Roman" w:cs="Times New Roman"/>
          <w:color w:val="333333"/>
          <w:sz w:val="24"/>
          <w:szCs w:val="24"/>
          <w:lang w:val="en-GB"/>
        </w:rPr>
        <w:t>.</w:t>
      </w:r>
      <w:r w:rsidRPr="00B06EEB">
        <w:rPr>
          <w:rStyle w:val="Date1"/>
          <w:rFonts w:ascii="Times New Roman" w:hAnsi="Times New Roman"/>
          <w:color w:val="333333"/>
          <w:sz w:val="24"/>
          <w:szCs w:val="24"/>
          <w:lang w:val="en-GB"/>
        </w:rPr>
        <w:t xml:space="preserve"> (2011).</w:t>
      </w:r>
      <w:r w:rsidR="001423B0">
        <w:rPr>
          <w:rStyle w:val="Date1"/>
          <w:rFonts w:ascii="Times New Roman" w:hAnsi="Times New Roman"/>
          <w:color w:val="333333"/>
          <w:sz w:val="24"/>
          <w:szCs w:val="24"/>
          <w:lang w:val="en-GB"/>
        </w:rPr>
        <w:t xml:space="preserve"> </w:t>
      </w:r>
      <w:r w:rsidRPr="00B06EEB">
        <w:rPr>
          <w:rStyle w:val="arttitle"/>
          <w:rFonts w:ascii="Times New Roman" w:hAnsi="Times New Roman" w:cs="Times New Roman"/>
          <w:color w:val="333333"/>
          <w:sz w:val="24"/>
          <w:szCs w:val="24"/>
          <w:lang w:val="en-GB"/>
        </w:rPr>
        <w:t>Lovin</w:t>
      </w:r>
      <w:r w:rsidR="005F378C">
        <w:rPr>
          <w:rStyle w:val="arttitle"/>
          <w:rFonts w:ascii="Times New Roman" w:hAnsi="Times New Roman" w:cs="Times New Roman"/>
          <w:color w:val="333333"/>
          <w:sz w:val="24"/>
          <w:szCs w:val="24"/>
          <w:lang w:val="en-GB"/>
        </w:rPr>
        <w:t>’</w:t>
      </w:r>
      <w:r w:rsidRPr="00B06EEB">
        <w:rPr>
          <w:rStyle w:val="arttitle"/>
          <w:rFonts w:ascii="Times New Roman" w:hAnsi="Times New Roman" w:cs="Times New Roman"/>
          <w:color w:val="333333"/>
          <w:sz w:val="24"/>
          <w:szCs w:val="24"/>
          <w:lang w:val="en-GB"/>
        </w:rPr>
        <w:t xml:space="preserve"> </w:t>
      </w:r>
      <w:r w:rsidR="001423B0">
        <w:rPr>
          <w:rStyle w:val="arttitle"/>
          <w:rFonts w:ascii="Times New Roman" w:hAnsi="Times New Roman" w:cs="Times New Roman"/>
          <w:color w:val="333333"/>
          <w:sz w:val="24"/>
          <w:szCs w:val="24"/>
          <w:lang w:val="en-GB"/>
        </w:rPr>
        <w:t>i</w:t>
      </w:r>
      <w:r w:rsidRPr="00B06EEB">
        <w:rPr>
          <w:rStyle w:val="arttitle"/>
          <w:rFonts w:ascii="Times New Roman" w:hAnsi="Times New Roman" w:cs="Times New Roman"/>
          <w:color w:val="333333"/>
          <w:sz w:val="24"/>
          <w:szCs w:val="24"/>
          <w:lang w:val="en-GB"/>
        </w:rPr>
        <w:t>t?</w:t>
      </w:r>
      <w:r w:rsidR="001423B0">
        <w:rPr>
          <w:rStyle w:val="arttitle"/>
          <w:rFonts w:ascii="Times New Roman" w:hAnsi="Times New Roman" w:cs="Times New Roman"/>
          <w:color w:val="333333"/>
          <w:sz w:val="24"/>
          <w:szCs w:val="24"/>
          <w:lang w:val="en-GB"/>
        </w:rPr>
        <w:t xml:space="preserve"> </w:t>
      </w:r>
      <w:r w:rsidRPr="00B06EEB">
        <w:rPr>
          <w:rFonts w:ascii="Times New Roman" w:hAnsi="Times New Roman" w:cs="Times New Roman"/>
          <w:color w:val="333333"/>
          <w:sz w:val="24"/>
          <w:szCs w:val="24"/>
          <w:lang w:val="en-GB"/>
        </w:rPr>
        <w:t> </w:t>
      </w:r>
      <w:r w:rsidRPr="001423B0">
        <w:rPr>
          <w:rStyle w:val="serialtitle"/>
          <w:rFonts w:ascii="Times New Roman" w:hAnsi="Times New Roman"/>
          <w:i/>
          <w:sz w:val="24"/>
          <w:szCs w:val="24"/>
          <w:lang w:val="en-GB"/>
        </w:rPr>
        <w:t>Food, Culture &amp; Society</w:t>
      </w:r>
      <w:r w:rsidRPr="001423B0">
        <w:rPr>
          <w:rStyle w:val="serialtitle"/>
          <w:rFonts w:ascii="Times New Roman" w:hAnsi="Times New Roman"/>
          <w:sz w:val="24"/>
          <w:szCs w:val="24"/>
          <w:lang w:val="en-GB"/>
        </w:rPr>
        <w:t>,</w:t>
      </w:r>
      <w:r w:rsidRPr="001423B0">
        <w:rPr>
          <w:rFonts w:ascii="Times New Roman" w:hAnsi="Times New Roman" w:cs="Times New Roman"/>
          <w:sz w:val="24"/>
          <w:szCs w:val="24"/>
          <w:lang w:val="en-GB"/>
        </w:rPr>
        <w:t> </w:t>
      </w:r>
      <w:r w:rsidRPr="001423B0">
        <w:rPr>
          <w:rStyle w:val="volumeissue"/>
          <w:rFonts w:ascii="Times New Roman" w:hAnsi="Times New Roman" w:cs="Times New Roman"/>
          <w:i/>
          <w:sz w:val="24"/>
          <w:szCs w:val="24"/>
          <w:lang w:val="en-GB"/>
        </w:rPr>
        <w:t>14</w:t>
      </w:r>
      <w:r w:rsidRPr="001423B0">
        <w:rPr>
          <w:rStyle w:val="volumeissue"/>
          <w:rFonts w:ascii="Times New Roman" w:hAnsi="Times New Roman" w:cs="Times New Roman"/>
          <w:sz w:val="24"/>
          <w:szCs w:val="24"/>
          <w:lang w:val="en-GB"/>
        </w:rPr>
        <w:t>(1),</w:t>
      </w:r>
      <w:r w:rsidRPr="001423B0">
        <w:rPr>
          <w:rFonts w:ascii="Times New Roman" w:hAnsi="Times New Roman" w:cs="Times New Roman"/>
          <w:sz w:val="24"/>
          <w:szCs w:val="24"/>
          <w:lang w:val="en-GB"/>
        </w:rPr>
        <w:t> </w:t>
      </w:r>
      <w:r w:rsidRPr="001423B0">
        <w:rPr>
          <w:rStyle w:val="pagerange"/>
          <w:rFonts w:ascii="Times New Roman" w:hAnsi="Times New Roman" w:cs="Times New Roman"/>
          <w:sz w:val="24"/>
          <w:szCs w:val="24"/>
          <w:lang w:val="en-GB"/>
        </w:rPr>
        <w:t>71-89</w:t>
      </w:r>
      <w:r w:rsidR="001423B0">
        <w:rPr>
          <w:rStyle w:val="pagerange"/>
          <w:rFonts w:ascii="Times New Roman" w:hAnsi="Times New Roman" w:cs="Times New Roman"/>
          <w:sz w:val="24"/>
          <w:szCs w:val="24"/>
          <w:lang w:val="en-GB"/>
        </w:rPr>
        <w:t>.</w:t>
      </w:r>
      <w:r w:rsidRPr="001423B0">
        <w:rPr>
          <w:rFonts w:ascii="Times New Roman" w:hAnsi="Times New Roman" w:cs="Times New Roman"/>
          <w:sz w:val="24"/>
          <w:szCs w:val="24"/>
          <w:lang w:val="en-GB"/>
        </w:rPr>
        <w:t> </w:t>
      </w:r>
      <w:r w:rsidRPr="001423B0">
        <w:rPr>
          <w:rStyle w:val="doilink"/>
          <w:rFonts w:ascii="Times New Roman" w:hAnsi="Times New Roman"/>
          <w:sz w:val="24"/>
          <w:szCs w:val="24"/>
          <w:lang w:val="en-GB"/>
        </w:rPr>
        <w:t>DOI: </w:t>
      </w:r>
      <w:hyperlink r:id="rId13" w:history="1">
        <w:r w:rsidRPr="001423B0">
          <w:rPr>
            <w:rStyle w:val="Hyperlink"/>
            <w:rFonts w:ascii="Times New Roman" w:hAnsi="Times New Roman" w:cs="Times New Roman"/>
            <w:color w:val="auto"/>
            <w:sz w:val="24"/>
            <w:szCs w:val="24"/>
            <w:u w:val="none"/>
            <w:lang w:val="en-GB"/>
          </w:rPr>
          <w:t>10.2752/175174411X12810842291236</w:t>
        </w:r>
      </w:hyperlink>
    </w:p>
    <w:p w14:paraId="5A3EE3B8" w14:textId="77777777" w:rsidR="00F91290" w:rsidRPr="00B06EEB" w:rsidRDefault="00F91290" w:rsidP="002F00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 xml:space="preserve">Barthes, R. (1977). </w:t>
      </w:r>
      <w:r w:rsidRPr="00B06EEB">
        <w:rPr>
          <w:rFonts w:ascii="Times New Roman" w:hAnsi="Times New Roman" w:cs="Times New Roman"/>
          <w:i/>
          <w:sz w:val="24"/>
          <w:szCs w:val="24"/>
          <w:lang w:val="en-GB"/>
        </w:rPr>
        <w:t xml:space="preserve">The </w:t>
      </w:r>
      <w:r w:rsidR="001423B0" w:rsidRPr="00B06EEB">
        <w:rPr>
          <w:rFonts w:ascii="Times New Roman" w:hAnsi="Times New Roman" w:cs="Times New Roman"/>
          <w:i/>
          <w:sz w:val="24"/>
          <w:szCs w:val="24"/>
          <w:lang w:val="en-GB"/>
        </w:rPr>
        <w:t>elements of semiology</w:t>
      </w:r>
      <w:r w:rsidR="001423B0" w:rsidRPr="00B06EEB">
        <w:rPr>
          <w:rFonts w:ascii="Times New Roman" w:hAnsi="Times New Roman" w:cs="Times New Roman"/>
          <w:sz w:val="24"/>
          <w:szCs w:val="24"/>
          <w:lang w:val="en-GB"/>
        </w:rPr>
        <w:t xml:space="preserve"> </w:t>
      </w:r>
      <w:r w:rsidRPr="00B06EEB">
        <w:rPr>
          <w:rFonts w:ascii="Times New Roman" w:hAnsi="Times New Roman" w:cs="Times New Roman"/>
          <w:sz w:val="24"/>
          <w:szCs w:val="24"/>
          <w:lang w:val="en-GB"/>
        </w:rPr>
        <w:t>(translated by Annette Lavers and Colin Smith). New York: Hill and Wang.</w:t>
      </w:r>
    </w:p>
    <w:p w14:paraId="39B2DD17" w14:textId="77777777" w:rsidR="00F91290" w:rsidRPr="00B06EEB" w:rsidRDefault="00F91290" w:rsidP="002F00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 xml:space="preserve">Bourdieu, P. (1986). The </w:t>
      </w:r>
      <w:r w:rsidR="001423B0" w:rsidRPr="00B06EEB">
        <w:rPr>
          <w:rFonts w:ascii="Times New Roman" w:hAnsi="Times New Roman" w:cs="Times New Roman"/>
          <w:sz w:val="24"/>
          <w:szCs w:val="24"/>
          <w:lang w:val="en-GB"/>
        </w:rPr>
        <w:t>forms of capital</w:t>
      </w:r>
      <w:r w:rsidRPr="00B06EEB">
        <w:rPr>
          <w:rFonts w:ascii="Times New Roman" w:hAnsi="Times New Roman" w:cs="Times New Roman"/>
          <w:sz w:val="24"/>
          <w:szCs w:val="24"/>
          <w:lang w:val="en-GB"/>
        </w:rPr>
        <w:t xml:space="preserve">, in. J. Richardson (ed.) </w:t>
      </w:r>
      <w:r w:rsidRPr="00B06EEB">
        <w:rPr>
          <w:rFonts w:ascii="Times New Roman" w:hAnsi="Times New Roman" w:cs="Times New Roman"/>
          <w:i/>
          <w:sz w:val="24"/>
          <w:szCs w:val="24"/>
          <w:lang w:val="en-GB"/>
        </w:rPr>
        <w:t xml:space="preserve">Handbook of </w:t>
      </w:r>
      <w:r w:rsidR="001423B0" w:rsidRPr="00B06EEB">
        <w:rPr>
          <w:rFonts w:ascii="Times New Roman" w:hAnsi="Times New Roman" w:cs="Times New Roman"/>
          <w:i/>
          <w:sz w:val="24"/>
          <w:szCs w:val="24"/>
          <w:lang w:val="en-GB"/>
        </w:rPr>
        <w:t>theory and research for the sociology of education</w:t>
      </w:r>
      <w:r w:rsidRPr="00B06EEB">
        <w:rPr>
          <w:rFonts w:ascii="Times New Roman" w:hAnsi="Times New Roman" w:cs="Times New Roman"/>
          <w:sz w:val="24"/>
          <w:szCs w:val="24"/>
          <w:lang w:val="en-GB"/>
        </w:rPr>
        <w:t xml:space="preserve"> </w:t>
      </w:r>
      <w:r w:rsidR="001423B0" w:rsidRPr="00B06EEB">
        <w:rPr>
          <w:rFonts w:ascii="Times New Roman" w:hAnsi="Times New Roman" w:cs="Times New Roman"/>
          <w:sz w:val="24"/>
          <w:szCs w:val="24"/>
          <w:lang w:val="en-GB"/>
        </w:rPr>
        <w:t>(pg.241-258)</w:t>
      </w:r>
      <w:r w:rsidR="001423B0">
        <w:rPr>
          <w:rFonts w:ascii="Times New Roman" w:hAnsi="Times New Roman" w:cs="Times New Roman"/>
          <w:sz w:val="24"/>
          <w:szCs w:val="24"/>
          <w:lang w:val="en-GB"/>
        </w:rPr>
        <w:t xml:space="preserve">. </w:t>
      </w:r>
      <w:r w:rsidRPr="00B06EEB">
        <w:rPr>
          <w:rFonts w:ascii="Times New Roman" w:hAnsi="Times New Roman" w:cs="Times New Roman"/>
          <w:sz w:val="24"/>
          <w:szCs w:val="24"/>
          <w:lang w:val="en-GB"/>
        </w:rPr>
        <w:t xml:space="preserve">New York: Greenwood. </w:t>
      </w:r>
    </w:p>
    <w:p w14:paraId="1DD88DA1" w14:textId="77777777" w:rsidR="00F91290" w:rsidRPr="00B06EEB" w:rsidRDefault="00263A6E" w:rsidP="002F006E">
      <w:pPr>
        <w:spacing w:after="0" w:line="240" w:lineRule="auto"/>
        <w:ind w:leftChars="0" w:left="720" w:firstLineChars="0" w:hanging="720"/>
        <w:jc w:val="both"/>
        <w:rPr>
          <w:rFonts w:ascii="Times New Roman" w:hAnsi="Times New Roman" w:cs="Times New Roman"/>
          <w:sz w:val="24"/>
          <w:szCs w:val="24"/>
          <w:lang w:val="en-GB"/>
        </w:rPr>
      </w:pPr>
      <w:r>
        <w:rPr>
          <w:rFonts w:ascii="Times New Roman" w:hAnsi="Times New Roman" w:cs="Times New Roman"/>
          <w:sz w:val="24"/>
          <w:szCs w:val="24"/>
          <w:lang w:val="en-GB"/>
        </w:rPr>
        <w:t>Bourdieu, P., &amp;</w:t>
      </w:r>
      <w:r w:rsidR="00F91290" w:rsidRPr="00B06EEB">
        <w:rPr>
          <w:rFonts w:ascii="Times New Roman" w:hAnsi="Times New Roman" w:cs="Times New Roman"/>
          <w:sz w:val="24"/>
          <w:szCs w:val="24"/>
          <w:lang w:val="en-GB"/>
        </w:rPr>
        <w:t xml:space="preserve"> Randal</w:t>
      </w:r>
      <w:r>
        <w:rPr>
          <w:rFonts w:ascii="Times New Roman" w:hAnsi="Times New Roman" w:cs="Times New Roman"/>
          <w:sz w:val="24"/>
          <w:szCs w:val="24"/>
          <w:lang w:val="en-GB"/>
        </w:rPr>
        <w:t>,</w:t>
      </w:r>
      <w:r w:rsidR="00F91290" w:rsidRPr="00B06EEB">
        <w:rPr>
          <w:rFonts w:ascii="Times New Roman" w:hAnsi="Times New Roman" w:cs="Times New Roman"/>
          <w:sz w:val="24"/>
          <w:szCs w:val="24"/>
          <w:lang w:val="en-GB"/>
        </w:rPr>
        <w:t xml:space="preserve"> J. (1993). The </w:t>
      </w:r>
      <w:r w:rsidR="001423B0" w:rsidRPr="00B06EEB">
        <w:rPr>
          <w:rFonts w:ascii="Times New Roman" w:hAnsi="Times New Roman" w:cs="Times New Roman"/>
          <w:sz w:val="24"/>
          <w:szCs w:val="24"/>
          <w:lang w:val="en-GB"/>
        </w:rPr>
        <w:t>field of cultural production</w:t>
      </w:r>
      <w:r w:rsidR="00F91290" w:rsidRPr="00B06EEB">
        <w:rPr>
          <w:rFonts w:ascii="Times New Roman" w:hAnsi="Times New Roman" w:cs="Times New Roman"/>
          <w:sz w:val="24"/>
          <w:szCs w:val="24"/>
          <w:lang w:val="en-GB"/>
        </w:rPr>
        <w:t>. New York: Polity Press.</w:t>
      </w:r>
    </w:p>
    <w:p w14:paraId="17BE1DE7" w14:textId="77777777" w:rsidR="00F91290" w:rsidRPr="00B06EEB" w:rsidRDefault="00F91290" w:rsidP="002F00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 xml:space="preserve">Coupland, D. (1991). </w:t>
      </w:r>
      <w:r w:rsidRPr="00B06EEB">
        <w:rPr>
          <w:rFonts w:ascii="Times New Roman" w:hAnsi="Times New Roman" w:cs="Times New Roman"/>
          <w:i/>
          <w:sz w:val="24"/>
          <w:szCs w:val="24"/>
          <w:lang w:val="en-GB"/>
        </w:rPr>
        <w:t xml:space="preserve">Generation X: A </w:t>
      </w:r>
      <w:r w:rsidR="001423B0" w:rsidRPr="00B06EEB">
        <w:rPr>
          <w:rFonts w:ascii="Times New Roman" w:hAnsi="Times New Roman" w:cs="Times New Roman"/>
          <w:i/>
          <w:sz w:val="24"/>
          <w:szCs w:val="24"/>
          <w:lang w:val="en-GB"/>
        </w:rPr>
        <w:t>tales of an accelerated culture</w:t>
      </w:r>
      <w:r w:rsidR="001423B0" w:rsidRPr="00B06EEB">
        <w:rPr>
          <w:rFonts w:ascii="Times New Roman" w:hAnsi="Times New Roman" w:cs="Times New Roman"/>
          <w:sz w:val="24"/>
          <w:szCs w:val="24"/>
          <w:lang w:val="en-GB"/>
        </w:rPr>
        <w:t xml:space="preserve"> </w:t>
      </w:r>
      <w:r w:rsidRPr="00B06EEB">
        <w:rPr>
          <w:rFonts w:ascii="Times New Roman" w:hAnsi="Times New Roman" w:cs="Times New Roman"/>
          <w:sz w:val="24"/>
          <w:szCs w:val="24"/>
          <w:lang w:val="en-GB"/>
        </w:rPr>
        <w:t>(1</w:t>
      </w:r>
      <w:r w:rsidRPr="00B06EEB">
        <w:rPr>
          <w:rFonts w:ascii="Times New Roman" w:hAnsi="Times New Roman" w:cs="Times New Roman"/>
          <w:sz w:val="24"/>
          <w:szCs w:val="24"/>
          <w:vertAlign w:val="superscript"/>
          <w:lang w:val="en-GB"/>
        </w:rPr>
        <w:t>st</w:t>
      </w:r>
      <w:r w:rsidRPr="00B06EEB">
        <w:rPr>
          <w:rFonts w:ascii="Times New Roman" w:hAnsi="Times New Roman" w:cs="Times New Roman"/>
          <w:sz w:val="24"/>
          <w:szCs w:val="24"/>
          <w:lang w:val="en-GB"/>
        </w:rPr>
        <w:t xml:space="preserve"> edition). USA: St. Martin</w:t>
      </w:r>
      <w:r w:rsidR="005F378C">
        <w:rPr>
          <w:rFonts w:ascii="Times New Roman" w:hAnsi="Times New Roman" w:cs="Times New Roman"/>
          <w:sz w:val="24"/>
          <w:szCs w:val="24"/>
          <w:lang w:val="en-GB"/>
        </w:rPr>
        <w:t>’</w:t>
      </w:r>
      <w:r w:rsidRPr="00B06EEB">
        <w:rPr>
          <w:rFonts w:ascii="Times New Roman" w:hAnsi="Times New Roman" w:cs="Times New Roman"/>
          <w:sz w:val="24"/>
          <w:szCs w:val="24"/>
          <w:lang w:val="en-GB"/>
        </w:rPr>
        <w:t>s Griffin</w:t>
      </w:r>
    </w:p>
    <w:p w14:paraId="738DD42C" w14:textId="77777777" w:rsidR="00F91290" w:rsidRPr="00B06EEB" w:rsidRDefault="00F91290" w:rsidP="002F00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De Graaf, N</w:t>
      </w:r>
      <w:r w:rsidR="00263A6E">
        <w:rPr>
          <w:rFonts w:ascii="Times New Roman" w:hAnsi="Times New Roman" w:cs="Times New Roman"/>
          <w:sz w:val="24"/>
          <w:szCs w:val="24"/>
          <w:lang w:val="en-GB"/>
        </w:rPr>
        <w:t xml:space="preserve">. </w:t>
      </w:r>
      <w:r>
        <w:rPr>
          <w:rFonts w:ascii="Times New Roman" w:hAnsi="Times New Roman" w:cs="Times New Roman"/>
          <w:sz w:val="24"/>
          <w:szCs w:val="24"/>
          <w:lang w:val="en-GB"/>
        </w:rPr>
        <w:t>D</w:t>
      </w:r>
      <w:r w:rsidR="00263A6E">
        <w:rPr>
          <w:rFonts w:ascii="Times New Roman" w:hAnsi="Times New Roman" w:cs="Times New Roman"/>
          <w:sz w:val="24"/>
          <w:szCs w:val="24"/>
          <w:lang w:val="en-GB"/>
        </w:rPr>
        <w:t>.</w:t>
      </w:r>
      <w:r w:rsidRPr="00B06EEB">
        <w:rPr>
          <w:rFonts w:ascii="Times New Roman" w:hAnsi="Times New Roman" w:cs="Times New Roman"/>
          <w:sz w:val="24"/>
          <w:szCs w:val="24"/>
          <w:lang w:val="en-GB"/>
        </w:rPr>
        <w:t>, De Graaf, P.</w:t>
      </w:r>
      <w:r w:rsidR="00263A6E">
        <w:rPr>
          <w:rFonts w:ascii="Times New Roman" w:hAnsi="Times New Roman" w:cs="Times New Roman"/>
          <w:sz w:val="24"/>
          <w:szCs w:val="24"/>
          <w:lang w:val="en-GB"/>
        </w:rPr>
        <w:t xml:space="preserve"> </w:t>
      </w:r>
      <w:r w:rsidRPr="00B06EEB">
        <w:rPr>
          <w:rFonts w:ascii="Times New Roman" w:hAnsi="Times New Roman" w:cs="Times New Roman"/>
          <w:sz w:val="24"/>
          <w:szCs w:val="24"/>
          <w:lang w:val="en-GB"/>
        </w:rPr>
        <w:t xml:space="preserve">M., </w:t>
      </w:r>
      <w:r w:rsidR="001423B0">
        <w:rPr>
          <w:rFonts w:ascii="Times New Roman" w:hAnsi="Times New Roman" w:cs="Times New Roman"/>
          <w:sz w:val="24"/>
          <w:szCs w:val="24"/>
          <w:lang w:val="en-GB"/>
        </w:rPr>
        <w:t>&amp;</w:t>
      </w:r>
      <w:r w:rsidRPr="00B06EEB">
        <w:rPr>
          <w:rFonts w:ascii="Times New Roman" w:hAnsi="Times New Roman" w:cs="Times New Roman"/>
          <w:sz w:val="24"/>
          <w:szCs w:val="24"/>
          <w:lang w:val="en-GB"/>
        </w:rPr>
        <w:t xml:space="preserve"> Kraaykap, G. (2000). Parental </w:t>
      </w:r>
      <w:r w:rsidR="00263A6E" w:rsidRPr="00B06EEB">
        <w:rPr>
          <w:rFonts w:ascii="Times New Roman" w:hAnsi="Times New Roman" w:cs="Times New Roman"/>
          <w:sz w:val="24"/>
          <w:szCs w:val="24"/>
          <w:lang w:val="en-GB"/>
        </w:rPr>
        <w:t>cultural capital and educational attainment i</w:t>
      </w:r>
      <w:r w:rsidR="001423B0" w:rsidRPr="00B06EEB">
        <w:rPr>
          <w:rFonts w:ascii="Times New Roman" w:hAnsi="Times New Roman" w:cs="Times New Roman"/>
          <w:sz w:val="24"/>
          <w:szCs w:val="24"/>
          <w:lang w:val="en-GB"/>
        </w:rPr>
        <w:t xml:space="preserve">n </w:t>
      </w:r>
      <w:r w:rsidRPr="00B06EEB">
        <w:rPr>
          <w:rFonts w:ascii="Times New Roman" w:hAnsi="Times New Roman" w:cs="Times New Roman"/>
          <w:sz w:val="24"/>
          <w:szCs w:val="24"/>
          <w:lang w:val="en-GB"/>
        </w:rPr>
        <w:t xml:space="preserve">Netherlands: A </w:t>
      </w:r>
      <w:r w:rsidR="001423B0" w:rsidRPr="00B06EEB">
        <w:rPr>
          <w:rFonts w:ascii="Times New Roman" w:hAnsi="Times New Roman" w:cs="Times New Roman"/>
          <w:sz w:val="24"/>
          <w:szCs w:val="24"/>
          <w:lang w:val="en-GB"/>
        </w:rPr>
        <w:t>refinement of the cultural capital perspective</w:t>
      </w:r>
      <w:r w:rsidRPr="00B06EEB">
        <w:rPr>
          <w:rFonts w:ascii="Times New Roman" w:hAnsi="Times New Roman" w:cs="Times New Roman"/>
          <w:sz w:val="24"/>
          <w:szCs w:val="24"/>
          <w:lang w:val="en-GB"/>
        </w:rPr>
        <w:t xml:space="preserve">. </w:t>
      </w:r>
      <w:r w:rsidRPr="00B06EEB">
        <w:rPr>
          <w:rFonts w:ascii="Times New Roman" w:hAnsi="Times New Roman" w:cs="Times New Roman"/>
          <w:i/>
          <w:iCs/>
          <w:sz w:val="24"/>
          <w:szCs w:val="24"/>
          <w:lang w:val="en-GB"/>
        </w:rPr>
        <w:t>Sociology of Education</w:t>
      </w:r>
      <w:r w:rsidRPr="001423B0">
        <w:rPr>
          <w:rFonts w:ascii="Times New Roman" w:hAnsi="Times New Roman" w:cs="Times New Roman"/>
          <w:iCs/>
          <w:sz w:val="24"/>
          <w:szCs w:val="24"/>
          <w:lang w:val="en-GB"/>
        </w:rPr>
        <w:t>,</w:t>
      </w:r>
      <w:r w:rsidRPr="00B06EEB">
        <w:rPr>
          <w:rFonts w:ascii="Times New Roman" w:hAnsi="Times New Roman" w:cs="Times New Roman"/>
          <w:i/>
          <w:iCs/>
          <w:sz w:val="24"/>
          <w:szCs w:val="24"/>
          <w:lang w:val="en-GB"/>
        </w:rPr>
        <w:t xml:space="preserve"> </w:t>
      </w:r>
      <w:r w:rsidR="001423B0" w:rsidRPr="001423B0">
        <w:rPr>
          <w:rFonts w:ascii="Times New Roman" w:hAnsi="Times New Roman" w:cs="Times New Roman"/>
          <w:i/>
          <w:sz w:val="24"/>
          <w:szCs w:val="24"/>
          <w:lang w:val="en-GB"/>
        </w:rPr>
        <w:t>73</w:t>
      </w:r>
      <w:r w:rsidRPr="00B06EEB">
        <w:rPr>
          <w:rFonts w:ascii="Times New Roman" w:hAnsi="Times New Roman" w:cs="Times New Roman"/>
          <w:sz w:val="24"/>
          <w:szCs w:val="24"/>
          <w:lang w:val="en-GB"/>
        </w:rPr>
        <w:t>(2), 92-111</w:t>
      </w:r>
      <w:r w:rsidR="001423B0">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DOI: 10.2307/2673239</w:t>
      </w:r>
    </w:p>
    <w:p w14:paraId="23119119" w14:textId="77777777" w:rsidR="00F91290" w:rsidRPr="00B06EEB" w:rsidRDefault="00F91290" w:rsidP="002F006E">
      <w:pPr>
        <w:spacing w:after="0" w:line="240" w:lineRule="auto"/>
        <w:ind w:leftChars="0" w:left="720" w:firstLineChars="0" w:hanging="720"/>
        <w:jc w:val="both"/>
        <w:rPr>
          <w:rStyle w:val="Hyperlink"/>
          <w:rFonts w:ascii="Times New Roman" w:hAnsi="Times New Roman" w:cs="Times New Roman"/>
          <w:sz w:val="24"/>
          <w:szCs w:val="24"/>
          <w:lang w:val="en-GB"/>
        </w:rPr>
      </w:pPr>
      <w:r w:rsidRPr="00B06EEB">
        <w:rPr>
          <w:rFonts w:ascii="Times New Roman" w:hAnsi="Times New Roman" w:cs="Times New Roman"/>
          <w:sz w:val="24"/>
          <w:szCs w:val="24"/>
          <w:lang w:val="en-GB"/>
        </w:rPr>
        <w:t xml:space="preserve">Ferguson, S. (2011). A global culture of cool? Generation Y and their perception of coolness. </w:t>
      </w:r>
      <w:r w:rsidRPr="001423B0">
        <w:rPr>
          <w:rFonts w:ascii="Times New Roman" w:hAnsi="Times New Roman" w:cs="Times New Roman"/>
          <w:i/>
          <w:sz w:val="24"/>
          <w:szCs w:val="24"/>
          <w:lang w:val="en-GB"/>
        </w:rPr>
        <w:t>Young Consumers</w:t>
      </w:r>
      <w:r w:rsidRPr="00B06EEB">
        <w:rPr>
          <w:rFonts w:ascii="Times New Roman" w:hAnsi="Times New Roman" w:cs="Times New Roman"/>
          <w:sz w:val="24"/>
          <w:szCs w:val="24"/>
          <w:lang w:val="en-GB"/>
        </w:rPr>
        <w:t xml:space="preserve">, </w:t>
      </w:r>
      <w:r w:rsidRPr="001423B0">
        <w:rPr>
          <w:rFonts w:ascii="Times New Roman" w:hAnsi="Times New Roman" w:cs="Times New Roman"/>
          <w:i/>
          <w:sz w:val="24"/>
          <w:szCs w:val="24"/>
          <w:lang w:val="en-GB"/>
        </w:rPr>
        <w:t>12</w:t>
      </w:r>
      <w:r w:rsidRPr="00B06EEB">
        <w:rPr>
          <w:rFonts w:ascii="Times New Roman" w:hAnsi="Times New Roman" w:cs="Times New Roman"/>
          <w:sz w:val="24"/>
          <w:szCs w:val="24"/>
          <w:lang w:val="en-GB"/>
        </w:rPr>
        <w:t>(3), 265-275</w:t>
      </w:r>
      <w:r w:rsidR="001423B0">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w:t>
      </w:r>
      <w:r w:rsidRPr="001423B0">
        <w:rPr>
          <w:rStyle w:val="Hyperlink"/>
          <w:rFonts w:ascii="Times New Roman" w:hAnsi="Times New Roman" w:cs="Times New Roman"/>
          <w:color w:val="auto"/>
          <w:sz w:val="24"/>
          <w:szCs w:val="24"/>
          <w:u w:val="none"/>
          <w:lang w:val="en-GB"/>
        </w:rPr>
        <w:t>https://doi.org/10.1108/17473611111163313</w:t>
      </w:r>
    </w:p>
    <w:p w14:paraId="73F84252" w14:textId="77777777" w:rsidR="00F91290" w:rsidRPr="00B06EEB" w:rsidRDefault="00F91290" w:rsidP="002F006E">
      <w:pPr>
        <w:shd w:val="clear" w:color="auto" w:fill="FFFFFF"/>
        <w:spacing w:after="0" w:line="240" w:lineRule="auto"/>
        <w:ind w:leftChars="0" w:left="720" w:firstLineChars="0" w:hanging="720"/>
        <w:jc w:val="both"/>
        <w:rPr>
          <w:rStyle w:val="Hyperlink"/>
          <w:rFonts w:ascii="Times New Roman" w:hAnsi="Times New Roman" w:cs="Times New Roman"/>
          <w:color w:val="333333"/>
          <w:sz w:val="24"/>
          <w:szCs w:val="24"/>
          <w:lang w:val="en-GB"/>
        </w:rPr>
      </w:pPr>
      <w:r w:rsidRPr="00B06EEB">
        <w:rPr>
          <w:rStyle w:val="authors"/>
          <w:rFonts w:ascii="Times New Roman" w:hAnsi="Times New Roman"/>
          <w:color w:val="333333"/>
          <w:sz w:val="24"/>
          <w:szCs w:val="24"/>
          <w:lang w:val="en-GB"/>
        </w:rPr>
        <w:t>Fleura</w:t>
      </w:r>
      <w:r w:rsidR="00263A6E">
        <w:rPr>
          <w:rStyle w:val="authors"/>
          <w:rFonts w:ascii="Times New Roman" w:hAnsi="Times New Roman"/>
          <w:color w:val="333333"/>
          <w:sz w:val="24"/>
          <w:szCs w:val="24"/>
          <w:lang w:val="en-GB"/>
        </w:rPr>
        <w:t>,</w:t>
      </w:r>
      <w:r w:rsidRPr="00B06EEB">
        <w:rPr>
          <w:rStyle w:val="authors"/>
          <w:rFonts w:ascii="Times New Roman" w:hAnsi="Times New Roman"/>
          <w:color w:val="333333"/>
          <w:sz w:val="24"/>
          <w:szCs w:val="24"/>
          <w:lang w:val="en-GB"/>
        </w:rPr>
        <w:t xml:space="preserve"> B</w:t>
      </w:r>
      <w:r w:rsidR="00263A6E">
        <w:rPr>
          <w:rStyle w:val="authors"/>
          <w:rFonts w:ascii="Times New Roman" w:hAnsi="Times New Roman"/>
          <w:color w:val="333333"/>
          <w:sz w:val="24"/>
          <w:szCs w:val="24"/>
          <w:lang w:val="en-GB"/>
        </w:rPr>
        <w:t>.</w:t>
      </w:r>
      <w:r w:rsidRPr="00B06EEB">
        <w:rPr>
          <w:rStyle w:val="authors"/>
          <w:rFonts w:ascii="Times New Roman" w:hAnsi="Times New Roman"/>
          <w:color w:val="333333"/>
          <w:sz w:val="24"/>
          <w:szCs w:val="24"/>
          <w:lang w:val="en-GB"/>
        </w:rPr>
        <w:t>, Jacob</w:t>
      </w:r>
      <w:r w:rsidR="00263A6E">
        <w:rPr>
          <w:rStyle w:val="authors"/>
          <w:rFonts w:ascii="Times New Roman" w:hAnsi="Times New Roman"/>
          <w:color w:val="333333"/>
          <w:sz w:val="24"/>
          <w:szCs w:val="24"/>
          <w:lang w:val="en-GB"/>
        </w:rPr>
        <w:t>,</w:t>
      </w:r>
      <w:r w:rsidRPr="00B06EEB">
        <w:rPr>
          <w:rStyle w:val="authors"/>
          <w:rFonts w:ascii="Times New Roman" w:hAnsi="Times New Roman"/>
          <w:color w:val="333333"/>
          <w:sz w:val="24"/>
          <w:szCs w:val="24"/>
          <w:lang w:val="en-GB"/>
        </w:rPr>
        <w:t xml:space="preserve"> O</w:t>
      </w:r>
      <w:r w:rsidR="00263A6E">
        <w:rPr>
          <w:rStyle w:val="authors"/>
          <w:rFonts w:ascii="Times New Roman" w:hAnsi="Times New Roman"/>
          <w:color w:val="333333"/>
          <w:sz w:val="24"/>
          <w:szCs w:val="24"/>
          <w:lang w:val="en-GB"/>
        </w:rPr>
        <w:t>.</w:t>
      </w:r>
      <w:r w:rsidR="001423B0">
        <w:rPr>
          <w:rStyle w:val="authors"/>
          <w:rFonts w:ascii="Times New Roman" w:hAnsi="Times New Roman"/>
          <w:color w:val="333333"/>
          <w:sz w:val="24"/>
          <w:szCs w:val="24"/>
          <w:lang w:val="en-GB"/>
        </w:rPr>
        <w:t>,</w:t>
      </w:r>
      <w:r w:rsidRPr="00B06EEB">
        <w:rPr>
          <w:rStyle w:val="authors"/>
          <w:rFonts w:ascii="Times New Roman" w:hAnsi="Times New Roman"/>
          <w:color w:val="333333"/>
          <w:sz w:val="24"/>
          <w:szCs w:val="24"/>
          <w:lang w:val="en-GB"/>
        </w:rPr>
        <w:t xml:space="preserve"> &amp; Anders</w:t>
      </w:r>
      <w:r w:rsidR="00263A6E">
        <w:rPr>
          <w:rStyle w:val="authors"/>
          <w:rFonts w:ascii="Times New Roman" w:hAnsi="Times New Roman"/>
          <w:color w:val="333333"/>
          <w:sz w:val="24"/>
          <w:szCs w:val="24"/>
          <w:lang w:val="en-GB"/>
        </w:rPr>
        <w:t>,</w:t>
      </w:r>
      <w:r w:rsidRPr="00B06EEB">
        <w:rPr>
          <w:rStyle w:val="authors"/>
          <w:rFonts w:ascii="Times New Roman" w:hAnsi="Times New Roman"/>
          <w:color w:val="333333"/>
          <w:sz w:val="24"/>
          <w:szCs w:val="24"/>
          <w:lang w:val="en-GB"/>
        </w:rPr>
        <w:t xml:space="preserve"> B</w:t>
      </w:r>
      <w:r w:rsidR="001423B0">
        <w:rPr>
          <w:rStyle w:val="authors"/>
          <w:rFonts w:ascii="Times New Roman" w:hAnsi="Times New Roman"/>
          <w:color w:val="333333"/>
          <w:sz w:val="24"/>
          <w:szCs w:val="24"/>
          <w:lang w:val="en-GB"/>
        </w:rPr>
        <w:t>.</w:t>
      </w:r>
      <w:r w:rsidRPr="00B06EEB">
        <w:rPr>
          <w:rFonts w:ascii="Times New Roman" w:hAnsi="Times New Roman" w:cs="Times New Roman"/>
          <w:color w:val="333333"/>
          <w:sz w:val="24"/>
          <w:szCs w:val="24"/>
          <w:lang w:val="en-GB"/>
        </w:rPr>
        <w:t> </w:t>
      </w:r>
      <w:r w:rsidRPr="00B06EEB">
        <w:rPr>
          <w:rStyle w:val="Date1"/>
          <w:rFonts w:ascii="Times New Roman" w:hAnsi="Times New Roman"/>
          <w:color w:val="333333"/>
          <w:sz w:val="24"/>
          <w:szCs w:val="24"/>
          <w:lang w:val="en-GB"/>
        </w:rPr>
        <w:t>(2010)</w:t>
      </w:r>
      <w:r w:rsidR="001423B0">
        <w:rPr>
          <w:rStyle w:val="Date1"/>
          <w:rFonts w:ascii="Times New Roman" w:hAnsi="Times New Roman"/>
          <w:color w:val="333333"/>
          <w:sz w:val="24"/>
          <w:szCs w:val="24"/>
          <w:lang w:val="en-GB"/>
        </w:rPr>
        <w:t>.</w:t>
      </w:r>
      <w:r w:rsidRPr="00B06EEB">
        <w:rPr>
          <w:rFonts w:ascii="Times New Roman" w:hAnsi="Times New Roman" w:cs="Times New Roman"/>
          <w:color w:val="333333"/>
          <w:sz w:val="24"/>
          <w:szCs w:val="24"/>
          <w:lang w:val="en-GB"/>
        </w:rPr>
        <w:t> </w:t>
      </w:r>
      <w:r w:rsidRPr="00B06EEB">
        <w:rPr>
          <w:rStyle w:val="arttitle"/>
          <w:rFonts w:ascii="Times New Roman" w:hAnsi="Times New Roman" w:cs="Times New Roman"/>
          <w:color w:val="333333"/>
          <w:sz w:val="24"/>
          <w:szCs w:val="24"/>
          <w:lang w:val="en-GB"/>
        </w:rPr>
        <w:t xml:space="preserve">Negotiating cultural boundaries: Food, travel and </w:t>
      </w:r>
      <w:r w:rsidR="00263A6E" w:rsidRPr="00263A6E">
        <w:rPr>
          <w:rStyle w:val="arttitle"/>
          <w:rFonts w:ascii="Times New Roman" w:hAnsi="Times New Roman" w:cs="Times New Roman"/>
          <w:color w:val="333333"/>
          <w:sz w:val="24"/>
          <w:szCs w:val="24"/>
          <w:lang w:val="en-GB"/>
        </w:rPr>
        <w:t>consumer</w:t>
      </w:r>
      <w:r w:rsidR="00263A6E">
        <w:rPr>
          <w:rStyle w:val="arttitle"/>
          <w:rFonts w:ascii="Times New Roman" w:hAnsi="Times New Roman" w:cs="Times New Roman"/>
          <w:color w:val="333333"/>
          <w:sz w:val="24"/>
          <w:szCs w:val="24"/>
          <w:lang w:val="en-GB"/>
        </w:rPr>
        <w:t xml:space="preserve"> </w:t>
      </w:r>
      <w:r w:rsidR="00263A6E" w:rsidRPr="00263A6E">
        <w:rPr>
          <w:rStyle w:val="arttitle"/>
          <w:rFonts w:ascii="Times New Roman" w:hAnsi="Times New Roman" w:cs="Times New Roman"/>
          <w:color w:val="333333"/>
          <w:sz w:val="24"/>
          <w:szCs w:val="24"/>
          <w:lang w:val="en-GB"/>
        </w:rPr>
        <w:t>identities.</w:t>
      </w:r>
      <w:r w:rsidR="00263A6E">
        <w:rPr>
          <w:rStyle w:val="arttitle"/>
          <w:rFonts w:ascii="Times New Roman" w:hAnsi="Times New Roman" w:cs="Times New Roman"/>
          <w:color w:val="333333"/>
          <w:sz w:val="24"/>
          <w:szCs w:val="24"/>
          <w:lang w:val="en-GB"/>
        </w:rPr>
        <w:t xml:space="preserve"> </w:t>
      </w:r>
      <w:r w:rsidR="00263A6E" w:rsidRPr="00263A6E">
        <w:rPr>
          <w:rStyle w:val="arttitle"/>
          <w:rFonts w:ascii="Times New Roman" w:hAnsi="Times New Roman" w:cs="Times New Roman"/>
          <w:i/>
          <w:color w:val="333333"/>
          <w:sz w:val="24"/>
          <w:szCs w:val="24"/>
          <w:lang w:val="en-GB"/>
        </w:rPr>
        <w:t>Consumption Markets &amp; Culture</w:t>
      </w:r>
      <w:r w:rsidR="00263A6E" w:rsidRPr="00263A6E">
        <w:rPr>
          <w:rStyle w:val="arttitle"/>
          <w:rFonts w:ascii="Times New Roman" w:hAnsi="Times New Roman" w:cs="Times New Roman"/>
          <w:color w:val="333333"/>
          <w:sz w:val="24"/>
          <w:szCs w:val="24"/>
          <w:lang w:val="en-GB"/>
        </w:rPr>
        <w:t xml:space="preserve">, </w:t>
      </w:r>
      <w:r w:rsidR="00263A6E" w:rsidRPr="00263A6E">
        <w:rPr>
          <w:rStyle w:val="arttitle"/>
          <w:rFonts w:ascii="Times New Roman" w:hAnsi="Times New Roman" w:cs="Times New Roman"/>
          <w:i/>
          <w:color w:val="333333"/>
          <w:sz w:val="24"/>
          <w:szCs w:val="24"/>
          <w:lang w:val="en-GB"/>
        </w:rPr>
        <w:t>13</w:t>
      </w:r>
      <w:r w:rsidR="00263A6E" w:rsidRPr="00263A6E">
        <w:rPr>
          <w:rStyle w:val="arttitle"/>
          <w:rFonts w:ascii="Times New Roman" w:hAnsi="Times New Roman" w:cs="Times New Roman"/>
          <w:color w:val="333333"/>
          <w:sz w:val="24"/>
          <w:szCs w:val="24"/>
          <w:lang w:val="en-GB"/>
        </w:rPr>
        <w:t xml:space="preserve">(2), 133-157, </w:t>
      </w:r>
      <w:r w:rsidRPr="00B06EEB">
        <w:rPr>
          <w:rStyle w:val="doilink"/>
          <w:rFonts w:ascii="Times New Roman" w:hAnsi="Times New Roman"/>
          <w:color w:val="333333"/>
          <w:sz w:val="24"/>
          <w:szCs w:val="24"/>
          <w:lang w:val="en-GB"/>
        </w:rPr>
        <w:t>DOI: </w:t>
      </w:r>
      <w:r w:rsidRPr="001423B0">
        <w:rPr>
          <w:rStyle w:val="Hyperlink"/>
          <w:rFonts w:ascii="Times New Roman" w:hAnsi="Times New Roman" w:cs="Times New Roman"/>
          <w:color w:val="333333"/>
          <w:sz w:val="24"/>
          <w:szCs w:val="24"/>
          <w:u w:val="none"/>
          <w:lang w:val="en-GB"/>
        </w:rPr>
        <w:t>10.1080/10253860903562148</w:t>
      </w:r>
    </w:p>
    <w:p w14:paraId="1615469E" w14:textId="77777777" w:rsidR="004D55F2" w:rsidRDefault="00F91290" w:rsidP="004D55F2">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Gale</w:t>
      </w:r>
      <w:r w:rsidR="00263A6E">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D. (2007). Higher </w:t>
      </w:r>
      <w:r w:rsidR="001423B0" w:rsidRPr="00B06EEB">
        <w:rPr>
          <w:rFonts w:ascii="Times New Roman" w:hAnsi="Times New Roman" w:cs="Times New Roman"/>
          <w:sz w:val="24"/>
          <w:szCs w:val="24"/>
          <w:lang w:val="en-GB"/>
        </w:rPr>
        <w:t>frequency, restaurants and institutions</w:t>
      </w:r>
      <w:r w:rsidRPr="00B06EEB">
        <w:rPr>
          <w:rFonts w:ascii="Times New Roman" w:hAnsi="Times New Roman" w:cs="Times New Roman"/>
          <w:sz w:val="24"/>
          <w:szCs w:val="24"/>
          <w:lang w:val="en-GB"/>
        </w:rPr>
        <w:t xml:space="preserve">, </w:t>
      </w:r>
      <w:r w:rsidRPr="001423B0">
        <w:rPr>
          <w:rFonts w:ascii="Times New Roman" w:hAnsi="Times New Roman" w:cs="Times New Roman"/>
          <w:i/>
          <w:sz w:val="24"/>
          <w:szCs w:val="24"/>
          <w:lang w:val="en-GB"/>
        </w:rPr>
        <w:t>117</w:t>
      </w:r>
      <w:r w:rsidRPr="00B06EEB">
        <w:rPr>
          <w:rFonts w:ascii="Times New Roman" w:hAnsi="Times New Roman" w:cs="Times New Roman"/>
          <w:sz w:val="24"/>
          <w:szCs w:val="24"/>
          <w:lang w:val="en-GB"/>
        </w:rPr>
        <w:t>(7), 83.</w:t>
      </w:r>
    </w:p>
    <w:p w14:paraId="4942D492" w14:textId="30A137F0" w:rsidR="004D55F2" w:rsidRDefault="00B44E58" w:rsidP="004D55F2">
      <w:pPr>
        <w:spacing w:after="0" w:line="240" w:lineRule="auto"/>
        <w:ind w:leftChars="0" w:left="720" w:firstLineChars="0" w:hanging="720"/>
        <w:jc w:val="both"/>
        <w:rPr>
          <w:rFonts w:ascii="Times New Roman" w:hAnsi="Times New Roman" w:cs="Times New Roman"/>
          <w:sz w:val="24"/>
          <w:szCs w:val="24"/>
          <w:lang w:val="en-GB"/>
        </w:rPr>
      </w:pPr>
      <w:r>
        <w:rPr>
          <w:rStyle w:val="Hyperlink"/>
          <w:rFonts w:ascii="Times New Roman" w:hAnsi="Times New Roman" w:cs="Times New Roman"/>
          <w:color w:val="auto"/>
          <w:sz w:val="24"/>
          <w:szCs w:val="24"/>
          <w:u w:val="none"/>
        </w:rPr>
        <w:t>Google. (n.d-a). [</w:t>
      </w:r>
      <w:r w:rsidR="00C2493F" w:rsidRPr="00C2493F">
        <w:rPr>
          <w:rStyle w:val="Hyperlink"/>
          <w:rFonts w:ascii="Times New Roman" w:hAnsi="Times New Roman" w:cs="Times New Roman"/>
          <w:color w:val="auto"/>
          <w:sz w:val="24"/>
          <w:szCs w:val="24"/>
          <w:u w:val="none"/>
        </w:rPr>
        <w:t>Section 4 and 7 of Bandar Baru Bangi (12 foodie outlets)</w:t>
      </w:r>
      <w:r>
        <w:rPr>
          <w:rStyle w:val="Hyperlink"/>
          <w:rFonts w:ascii="Times New Roman" w:hAnsi="Times New Roman" w:cs="Times New Roman"/>
          <w:color w:val="auto"/>
          <w:sz w:val="24"/>
          <w:szCs w:val="24"/>
          <w:u w:val="none"/>
        </w:rPr>
        <w:t>]</w:t>
      </w:r>
      <w:r w:rsidR="00C2493F">
        <w:rPr>
          <w:rStyle w:val="Hyperlink"/>
          <w:rFonts w:ascii="Times New Roman" w:hAnsi="Times New Roman" w:cs="Times New Roman"/>
          <w:color w:val="auto"/>
          <w:sz w:val="24"/>
          <w:szCs w:val="24"/>
          <w:u w:val="none"/>
        </w:rPr>
        <w:t>.</w:t>
      </w:r>
      <w:r>
        <w:rPr>
          <w:rStyle w:val="Hyperlink"/>
          <w:rFonts w:ascii="Times New Roman" w:hAnsi="Times New Roman" w:cs="Times New Roman"/>
          <w:color w:val="auto"/>
          <w:sz w:val="24"/>
          <w:szCs w:val="24"/>
          <w:u w:val="none"/>
        </w:rPr>
        <w:t xml:space="preserve"> </w:t>
      </w:r>
      <w:r w:rsidRPr="00B44E58">
        <w:rPr>
          <w:rStyle w:val="Hyperlink"/>
          <w:rFonts w:ascii="Times New Roman" w:hAnsi="Times New Roman" w:cs="Times New Roman"/>
          <w:color w:val="auto"/>
          <w:sz w:val="24"/>
          <w:szCs w:val="24"/>
          <w:u w:val="none"/>
        </w:rPr>
        <w:t>https://www.google.com/maps/contrib/113313508386317112112/reviews/</w:t>
      </w:r>
      <w:r w:rsidR="00D500A3">
        <w:rPr>
          <w:rStyle w:val="Hyperlink"/>
          <w:rFonts w:ascii="Times New Roman" w:hAnsi="Times New Roman" w:cs="Times New Roman"/>
          <w:color w:val="auto"/>
          <w:sz w:val="24"/>
          <w:szCs w:val="24"/>
          <w:u w:val="none"/>
        </w:rPr>
        <w:t xml:space="preserve"> </w:t>
      </w:r>
      <w:r w:rsidRPr="00B44E58">
        <w:rPr>
          <w:rStyle w:val="Hyperlink"/>
          <w:rFonts w:ascii="Times New Roman" w:hAnsi="Times New Roman" w:cs="Times New Roman"/>
          <w:color w:val="auto"/>
          <w:sz w:val="24"/>
          <w:szCs w:val="24"/>
          <w:u w:val="none"/>
        </w:rPr>
        <w:t>@2.9567723,101.7770382,17z/data=!4m3!8m2!3m1!1e1</w:t>
      </w:r>
    </w:p>
    <w:p w14:paraId="23E1AF38" w14:textId="21E3863B" w:rsidR="004D55F2" w:rsidRDefault="004D55F2" w:rsidP="004D55F2">
      <w:pPr>
        <w:spacing w:after="0" w:line="240" w:lineRule="auto"/>
        <w:ind w:leftChars="0" w:left="720" w:firstLineChars="0" w:hanging="720"/>
        <w:jc w:val="both"/>
        <w:rPr>
          <w:rFonts w:ascii="Times New Roman" w:hAnsi="Times New Roman" w:cs="Times New Roman"/>
          <w:sz w:val="24"/>
          <w:szCs w:val="24"/>
          <w:lang w:val="en-GB"/>
        </w:rPr>
      </w:pPr>
      <w:r>
        <w:rPr>
          <w:rStyle w:val="Hyperlink"/>
          <w:rFonts w:ascii="Times New Roman" w:hAnsi="Times New Roman" w:cs="Times New Roman"/>
          <w:color w:val="auto"/>
          <w:sz w:val="24"/>
          <w:szCs w:val="24"/>
          <w:u w:val="none"/>
        </w:rPr>
        <w:t>Google. (n.d-b). [</w:t>
      </w:r>
      <w:r w:rsidR="00C2493F" w:rsidRPr="00C2493F">
        <w:rPr>
          <w:rStyle w:val="Hyperlink"/>
          <w:rFonts w:ascii="Times New Roman" w:hAnsi="Times New Roman" w:cs="Times New Roman"/>
          <w:color w:val="auto"/>
          <w:sz w:val="24"/>
          <w:szCs w:val="24"/>
          <w:u w:val="none"/>
        </w:rPr>
        <w:t xml:space="preserve">Section </w:t>
      </w:r>
      <w:r w:rsidR="00C2493F">
        <w:rPr>
          <w:rStyle w:val="Hyperlink"/>
          <w:rFonts w:ascii="Times New Roman" w:hAnsi="Times New Roman" w:cs="Times New Roman"/>
          <w:color w:val="auto"/>
          <w:sz w:val="24"/>
          <w:szCs w:val="24"/>
          <w:u w:val="none"/>
        </w:rPr>
        <w:t>9,</w:t>
      </w:r>
      <w:r w:rsidR="00C2493F" w:rsidRPr="00C2493F">
        <w:rPr>
          <w:rStyle w:val="Hyperlink"/>
          <w:rFonts w:ascii="Times New Roman" w:hAnsi="Times New Roman" w:cs="Times New Roman"/>
          <w:color w:val="auto"/>
          <w:sz w:val="24"/>
          <w:szCs w:val="24"/>
          <w:u w:val="none"/>
        </w:rPr>
        <w:t xml:space="preserve"> Bandar Baru Bangi (1</w:t>
      </w:r>
      <w:r w:rsidR="00C2493F">
        <w:rPr>
          <w:rStyle w:val="Hyperlink"/>
          <w:rFonts w:ascii="Times New Roman" w:hAnsi="Times New Roman" w:cs="Times New Roman"/>
          <w:color w:val="auto"/>
          <w:sz w:val="24"/>
          <w:szCs w:val="24"/>
          <w:u w:val="none"/>
        </w:rPr>
        <w:t>4</w:t>
      </w:r>
      <w:r w:rsidR="00C2493F" w:rsidRPr="00C2493F">
        <w:rPr>
          <w:rStyle w:val="Hyperlink"/>
          <w:rFonts w:ascii="Times New Roman" w:hAnsi="Times New Roman" w:cs="Times New Roman"/>
          <w:color w:val="auto"/>
          <w:sz w:val="24"/>
          <w:szCs w:val="24"/>
          <w:u w:val="none"/>
        </w:rPr>
        <w:t xml:space="preserve"> foodie outlets)</w:t>
      </w:r>
      <w:r w:rsidR="00C2493F">
        <w:rPr>
          <w:rStyle w:val="Hyperlink"/>
          <w:rFonts w:ascii="Times New Roman" w:hAnsi="Times New Roman" w:cs="Times New Roman"/>
          <w:color w:val="auto"/>
          <w:sz w:val="24"/>
          <w:szCs w:val="24"/>
          <w:u w:val="none"/>
        </w:rPr>
        <w:t xml:space="preserve">] </w:t>
      </w:r>
      <w:r w:rsidR="00D500A3" w:rsidRPr="00D500A3">
        <w:rPr>
          <w:rStyle w:val="Hyperlink"/>
          <w:rFonts w:ascii="Times New Roman" w:hAnsi="Times New Roman" w:cs="Times New Roman"/>
          <w:color w:val="auto"/>
          <w:sz w:val="24"/>
          <w:szCs w:val="24"/>
          <w:u w:val="none"/>
        </w:rPr>
        <w:t>https://www.google.com/maps/contrib/113313508386317112112/reviews/@ 2.9692727,101.75482,16z/data=!4m3!8m2!3m1!1e1</w:t>
      </w:r>
    </w:p>
    <w:p w14:paraId="240BCA71" w14:textId="33EBB600" w:rsidR="00B44E58" w:rsidRPr="00B06EEB" w:rsidRDefault="004D55F2" w:rsidP="004D55F2">
      <w:pPr>
        <w:spacing w:after="0" w:line="240" w:lineRule="auto"/>
        <w:ind w:leftChars="0" w:left="720" w:firstLineChars="0" w:hanging="720"/>
        <w:jc w:val="both"/>
        <w:rPr>
          <w:rFonts w:ascii="Times New Roman" w:hAnsi="Times New Roman" w:cs="Times New Roman"/>
          <w:sz w:val="24"/>
          <w:szCs w:val="24"/>
          <w:lang w:val="en-GB"/>
        </w:rPr>
      </w:pPr>
      <w:r>
        <w:rPr>
          <w:rStyle w:val="Hyperlink"/>
          <w:rFonts w:ascii="Times New Roman" w:hAnsi="Times New Roman" w:cs="Times New Roman"/>
          <w:color w:val="auto"/>
          <w:sz w:val="24"/>
          <w:szCs w:val="24"/>
          <w:u w:val="none"/>
        </w:rPr>
        <w:t>Google. (n.d-c). [</w:t>
      </w:r>
      <w:r w:rsidR="00C2493F" w:rsidRPr="00C2493F">
        <w:rPr>
          <w:rStyle w:val="Hyperlink"/>
          <w:rFonts w:ascii="Times New Roman" w:hAnsi="Times New Roman" w:cs="Times New Roman"/>
          <w:color w:val="auto"/>
          <w:sz w:val="24"/>
          <w:szCs w:val="24"/>
          <w:u w:val="none"/>
        </w:rPr>
        <w:t xml:space="preserve">Section </w:t>
      </w:r>
      <w:r w:rsidR="00C2493F">
        <w:rPr>
          <w:rStyle w:val="Hyperlink"/>
          <w:rFonts w:ascii="Times New Roman" w:hAnsi="Times New Roman" w:cs="Times New Roman"/>
          <w:color w:val="auto"/>
          <w:sz w:val="24"/>
          <w:szCs w:val="24"/>
          <w:u w:val="none"/>
        </w:rPr>
        <w:t xml:space="preserve">15, </w:t>
      </w:r>
      <w:r w:rsidR="00C2493F" w:rsidRPr="00C2493F">
        <w:rPr>
          <w:rStyle w:val="Hyperlink"/>
          <w:rFonts w:ascii="Times New Roman" w:hAnsi="Times New Roman" w:cs="Times New Roman"/>
          <w:color w:val="auto"/>
          <w:sz w:val="24"/>
          <w:szCs w:val="24"/>
          <w:u w:val="none"/>
        </w:rPr>
        <w:t>Bandar Baru Bangi (1</w:t>
      </w:r>
      <w:r w:rsidR="00C2493F">
        <w:rPr>
          <w:rStyle w:val="Hyperlink"/>
          <w:rFonts w:ascii="Times New Roman" w:hAnsi="Times New Roman" w:cs="Times New Roman"/>
          <w:color w:val="auto"/>
          <w:sz w:val="24"/>
          <w:szCs w:val="24"/>
          <w:u w:val="none"/>
        </w:rPr>
        <w:t>4</w:t>
      </w:r>
      <w:r w:rsidR="00C2493F" w:rsidRPr="00C2493F">
        <w:rPr>
          <w:rStyle w:val="Hyperlink"/>
          <w:rFonts w:ascii="Times New Roman" w:hAnsi="Times New Roman" w:cs="Times New Roman"/>
          <w:color w:val="auto"/>
          <w:sz w:val="24"/>
          <w:szCs w:val="24"/>
          <w:u w:val="none"/>
        </w:rPr>
        <w:t xml:space="preserve"> foodie outlets)</w:t>
      </w:r>
      <w:r>
        <w:rPr>
          <w:rStyle w:val="Hyperlink"/>
          <w:rFonts w:ascii="Times New Roman" w:hAnsi="Times New Roman" w:cs="Times New Roman"/>
          <w:color w:val="auto"/>
          <w:sz w:val="24"/>
          <w:szCs w:val="24"/>
          <w:u w:val="none"/>
        </w:rPr>
        <w:t>]</w:t>
      </w:r>
      <w:r w:rsidR="00C2493F">
        <w:rPr>
          <w:rStyle w:val="Hyperlink"/>
          <w:rFonts w:ascii="Times New Roman" w:hAnsi="Times New Roman" w:cs="Times New Roman"/>
          <w:color w:val="auto"/>
          <w:sz w:val="24"/>
          <w:szCs w:val="24"/>
          <w:u w:val="none"/>
        </w:rPr>
        <w:t xml:space="preserve">. </w:t>
      </w:r>
      <w:r w:rsidRPr="004D55F2">
        <w:rPr>
          <w:rStyle w:val="Hyperlink"/>
          <w:rFonts w:ascii="Times New Roman" w:hAnsi="Times New Roman" w:cs="Times New Roman"/>
          <w:color w:val="auto"/>
          <w:sz w:val="24"/>
          <w:szCs w:val="24"/>
          <w:u w:val="none"/>
        </w:rPr>
        <w:t>https://www.google.com/maps/contrib/113313508386317112112/reviews/@</w:t>
      </w:r>
      <w:r w:rsidR="00D500A3">
        <w:rPr>
          <w:rStyle w:val="Hyperlink"/>
          <w:rFonts w:ascii="Times New Roman" w:hAnsi="Times New Roman" w:cs="Times New Roman"/>
          <w:color w:val="auto"/>
          <w:sz w:val="24"/>
          <w:szCs w:val="24"/>
          <w:u w:val="none"/>
        </w:rPr>
        <w:t xml:space="preserve"> </w:t>
      </w:r>
      <w:r w:rsidRPr="004D55F2">
        <w:rPr>
          <w:rStyle w:val="Hyperlink"/>
          <w:rFonts w:ascii="Times New Roman" w:hAnsi="Times New Roman" w:cs="Times New Roman"/>
          <w:color w:val="auto"/>
          <w:sz w:val="24"/>
          <w:szCs w:val="24"/>
          <w:u w:val="none"/>
        </w:rPr>
        <w:t>2.9537118,101.771557,16z/data=!4m3!8m2!3m1!1e1</w:t>
      </w:r>
    </w:p>
    <w:p w14:paraId="73621562" w14:textId="77777777" w:rsidR="00F91290" w:rsidRPr="00B06EEB" w:rsidRDefault="00F91290" w:rsidP="002F00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lastRenderedPageBreak/>
        <w:t xml:space="preserve">Greif, M. (2010). </w:t>
      </w:r>
      <w:r w:rsidRPr="00B06EEB">
        <w:rPr>
          <w:rFonts w:ascii="Times New Roman" w:hAnsi="Times New Roman" w:cs="Times New Roman"/>
          <w:i/>
          <w:sz w:val="24"/>
          <w:szCs w:val="24"/>
          <w:lang w:val="en-GB"/>
        </w:rPr>
        <w:t>The Hipster in the Mirror</w:t>
      </w:r>
      <w:r w:rsidRPr="00B06EEB">
        <w:rPr>
          <w:rFonts w:ascii="Times New Roman" w:hAnsi="Times New Roman" w:cs="Times New Roman"/>
          <w:sz w:val="24"/>
          <w:szCs w:val="24"/>
          <w:lang w:val="en-GB"/>
        </w:rPr>
        <w:t>. The New York Times</w:t>
      </w:r>
      <w:r w:rsidR="00263A6E">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w:t>
      </w:r>
      <w:r w:rsidR="00263A6E">
        <w:rPr>
          <w:rFonts w:ascii="Times New Roman" w:hAnsi="Times New Roman" w:cs="Times New Roman"/>
          <w:sz w:val="24"/>
          <w:szCs w:val="24"/>
          <w:lang w:val="en-GB"/>
        </w:rPr>
        <w:t>R</w:t>
      </w:r>
      <w:r w:rsidR="00263A6E" w:rsidRPr="00B06EEB">
        <w:rPr>
          <w:rFonts w:ascii="Times New Roman" w:hAnsi="Times New Roman" w:cs="Times New Roman"/>
          <w:sz w:val="24"/>
          <w:szCs w:val="24"/>
          <w:lang w:val="en-GB"/>
        </w:rPr>
        <w:t>etrieved November 19, 2020</w:t>
      </w:r>
      <w:r w:rsidR="00263A6E">
        <w:rPr>
          <w:rFonts w:ascii="Times New Roman" w:hAnsi="Times New Roman" w:cs="Times New Roman"/>
          <w:sz w:val="24"/>
          <w:szCs w:val="24"/>
          <w:lang w:val="en-GB"/>
        </w:rPr>
        <w:t>, from</w:t>
      </w:r>
      <w:r w:rsidRPr="00B06EEB">
        <w:rPr>
          <w:rFonts w:ascii="Times New Roman" w:hAnsi="Times New Roman" w:cs="Times New Roman"/>
          <w:sz w:val="24"/>
          <w:szCs w:val="24"/>
          <w:lang w:val="en-GB"/>
        </w:rPr>
        <w:t xml:space="preserve"> </w:t>
      </w:r>
      <w:r w:rsidRPr="00940262">
        <w:rPr>
          <w:rStyle w:val="Hyperlink"/>
          <w:rFonts w:ascii="Times New Roman" w:hAnsi="Times New Roman" w:cs="Times New Roman"/>
          <w:color w:val="auto"/>
          <w:sz w:val="24"/>
          <w:szCs w:val="24"/>
          <w:u w:val="none"/>
          <w:lang w:val="en-GB"/>
        </w:rPr>
        <w:t>https://www.nytimes.com/2010/11/14/books/review/Greif-t.html</w:t>
      </w:r>
    </w:p>
    <w:p w14:paraId="14DB439F" w14:textId="77777777" w:rsidR="00F91290" w:rsidRPr="00B06EEB" w:rsidRDefault="00F91290" w:rsidP="002F00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Herbig, P., Koehler</w:t>
      </w:r>
      <w:r w:rsidR="00263A6E">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W., </w:t>
      </w:r>
      <w:r w:rsidR="00940262">
        <w:rPr>
          <w:rFonts w:ascii="Times New Roman" w:hAnsi="Times New Roman" w:cs="Times New Roman"/>
          <w:sz w:val="24"/>
          <w:szCs w:val="24"/>
          <w:lang w:val="en-GB"/>
        </w:rPr>
        <w:t xml:space="preserve">&amp; </w:t>
      </w:r>
      <w:r w:rsidRPr="00B06EEB">
        <w:rPr>
          <w:rFonts w:ascii="Times New Roman" w:hAnsi="Times New Roman" w:cs="Times New Roman"/>
          <w:sz w:val="24"/>
          <w:szCs w:val="24"/>
          <w:lang w:val="en-GB"/>
        </w:rPr>
        <w:t>Day</w:t>
      </w:r>
      <w:r w:rsidR="00263A6E">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K. (1993). Marketing to the Baby Bust Generations</w:t>
      </w:r>
      <w:r w:rsidR="00940262">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w:t>
      </w:r>
      <w:r w:rsidRPr="00940262">
        <w:rPr>
          <w:rFonts w:ascii="Times New Roman" w:hAnsi="Times New Roman" w:cs="Times New Roman"/>
          <w:i/>
          <w:sz w:val="24"/>
          <w:szCs w:val="24"/>
          <w:lang w:val="en-GB"/>
        </w:rPr>
        <w:t>Journal of Consumer Marketing</w:t>
      </w:r>
      <w:r w:rsidRPr="00B06EEB">
        <w:rPr>
          <w:rFonts w:ascii="Times New Roman" w:hAnsi="Times New Roman" w:cs="Times New Roman"/>
          <w:sz w:val="24"/>
          <w:szCs w:val="24"/>
          <w:lang w:val="en-GB"/>
        </w:rPr>
        <w:t xml:space="preserve">, </w:t>
      </w:r>
      <w:r w:rsidRPr="00940262">
        <w:rPr>
          <w:rFonts w:ascii="Times New Roman" w:hAnsi="Times New Roman" w:cs="Times New Roman"/>
          <w:i/>
          <w:sz w:val="24"/>
          <w:szCs w:val="24"/>
          <w:lang w:val="en-GB"/>
        </w:rPr>
        <w:t>10</w:t>
      </w:r>
      <w:r w:rsidRPr="00B06EEB">
        <w:rPr>
          <w:rFonts w:ascii="Times New Roman" w:hAnsi="Times New Roman" w:cs="Times New Roman"/>
          <w:sz w:val="24"/>
          <w:szCs w:val="24"/>
          <w:lang w:val="en-GB"/>
        </w:rPr>
        <w:t>(1), 4-9</w:t>
      </w:r>
      <w:r w:rsidR="00940262">
        <w:rPr>
          <w:rFonts w:ascii="Times New Roman" w:hAnsi="Times New Roman" w:cs="Times New Roman"/>
          <w:sz w:val="24"/>
          <w:szCs w:val="24"/>
          <w:lang w:val="en-GB"/>
        </w:rPr>
        <w:t>.</w:t>
      </w:r>
    </w:p>
    <w:p w14:paraId="3ABDD758" w14:textId="77777777" w:rsidR="00F91290" w:rsidRPr="00F91290" w:rsidRDefault="00F91290" w:rsidP="002F006E">
      <w:pPr>
        <w:spacing w:after="0" w:line="240" w:lineRule="auto"/>
        <w:ind w:leftChars="0" w:left="720" w:firstLineChars="0" w:hanging="720"/>
        <w:jc w:val="both"/>
        <w:rPr>
          <w:rStyle w:val="Hyperlink"/>
          <w:rFonts w:ascii="Times New Roman" w:hAnsi="Times New Roman" w:cs="Times New Roman"/>
          <w:color w:val="auto"/>
          <w:sz w:val="24"/>
          <w:szCs w:val="24"/>
          <w:u w:val="none"/>
          <w:lang w:val="en-GB"/>
        </w:rPr>
      </w:pPr>
      <w:r w:rsidRPr="00F91290">
        <w:rPr>
          <w:rStyle w:val="Hyperlink"/>
          <w:rFonts w:ascii="Times New Roman" w:hAnsi="Times New Roman" w:cs="Times New Roman"/>
          <w:color w:val="auto"/>
          <w:sz w:val="24"/>
          <w:szCs w:val="24"/>
          <w:u w:val="none"/>
          <w:lang w:val="en-GB"/>
        </w:rPr>
        <w:t xml:space="preserve">Howe, N., </w:t>
      </w:r>
      <w:r w:rsidR="00940262">
        <w:rPr>
          <w:rStyle w:val="Hyperlink"/>
          <w:rFonts w:ascii="Times New Roman" w:hAnsi="Times New Roman" w:cs="Times New Roman"/>
          <w:color w:val="auto"/>
          <w:sz w:val="24"/>
          <w:szCs w:val="24"/>
          <w:u w:val="none"/>
          <w:lang w:val="en-GB"/>
        </w:rPr>
        <w:t>&amp;</w:t>
      </w:r>
      <w:r w:rsidRPr="00F91290">
        <w:rPr>
          <w:rStyle w:val="Hyperlink"/>
          <w:rFonts w:ascii="Times New Roman" w:hAnsi="Times New Roman" w:cs="Times New Roman"/>
          <w:color w:val="auto"/>
          <w:sz w:val="24"/>
          <w:szCs w:val="24"/>
          <w:u w:val="none"/>
          <w:lang w:val="en-GB"/>
        </w:rPr>
        <w:t xml:space="preserve"> William</w:t>
      </w:r>
      <w:r w:rsidR="00263A6E">
        <w:rPr>
          <w:rStyle w:val="Hyperlink"/>
          <w:rFonts w:ascii="Times New Roman" w:hAnsi="Times New Roman" w:cs="Times New Roman"/>
          <w:color w:val="auto"/>
          <w:sz w:val="24"/>
          <w:szCs w:val="24"/>
          <w:u w:val="none"/>
          <w:lang w:val="en-GB"/>
        </w:rPr>
        <w:t>,</w:t>
      </w:r>
      <w:r w:rsidRPr="00F91290">
        <w:rPr>
          <w:rStyle w:val="Hyperlink"/>
          <w:rFonts w:ascii="Times New Roman" w:hAnsi="Times New Roman" w:cs="Times New Roman"/>
          <w:color w:val="auto"/>
          <w:sz w:val="24"/>
          <w:szCs w:val="24"/>
          <w:u w:val="none"/>
          <w:lang w:val="en-GB"/>
        </w:rPr>
        <w:t xml:space="preserve"> S. (2009). </w:t>
      </w:r>
      <w:r w:rsidRPr="00F91290">
        <w:rPr>
          <w:rStyle w:val="Hyperlink"/>
          <w:rFonts w:ascii="Times New Roman" w:hAnsi="Times New Roman" w:cs="Times New Roman"/>
          <w:i/>
          <w:color w:val="auto"/>
          <w:sz w:val="24"/>
          <w:szCs w:val="24"/>
          <w:u w:val="none"/>
          <w:lang w:val="en-GB"/>
        </w:rPr>
        <w:t xml:space="preserve">Millennials </w:t>
      </w:r>
      <w:r w:rsidR="00263A6E">
        <w:rPr>
          <w:rStyle w:val="Hyperlink"/>
          <w:rFonts w:ascii="Times New Roman" w:hAnsi="Times New Roman" w:cs="Times New Roman"/>
          <w:i/>
          <w:color w:val="auto"/>
          <w:sz w:val="24"/>
          <w:szCs w:val="24"/>
          <w:u w:val="none"/>
          <w:lang w:val="en-GB"/>
        </w:rPr>
        <w:t>r</w:t>
      </w:r>
      <w:r w:rsidRPr="00F91290">
        <w:rPr>
          <w:rStyle w:val="Hyperlink"/>
          <w:rFonts w:ascii="Times New Roman" w:hAnsi="Times New Roman" w:cs="Times New Roman"/>
          <w:i/>
          <w:color w:val="auto"/>
          <w:sz w:val="24"/>
          <w:szCs w:val="24"/>
          <w:u w:val="none"/>
          <w:lang w:val="en-GB"/>
        </w:rPr>
        <w:t xml:space="preserve">ising: The </w:t>
      </w:r>
      <w:r w:rsidR="00263A6E" w:rsidRPr="00F91290">
        <w:rPr>
          <w:rStyle w:val="Hyperlink"/>
          <w:rFonts w:ascii="Times New Roman" w:hAnsi="Times New Roman" w:cs="Times New Roman"/>
          <w:i/>
          <w:color w:val="auto"/>
          <w:sz w:val="24"/>
          <w:szCs w:val="24"/>
          <w:u w:val="none"/>
          <w:lang w:val="en-GB"/>
        </w:rPr>
        <w:t>next great generation</w:t>
      </w:r>
      <w:r w:rsidRPr="00F91290">
        <w:rPr>
          <w:rStyle w:val="Hyperlink"/>
          <w:rFonts w:ascii="Times New Roman" w:hAnsi="Times New Roman" w:cs="Times New Roman"/>
          <w:color w:val="auto"/>
          <w:sz w:val="24"/>
          <w:szCs w:val="24"/>
          <w:u w:val="none"/>
          <w:lang w:val="en-GB"/>
        </w:rPr>
        <w:t>. New York: Vintage Books</w:t>
      </w:r>
    </w:p>
    <w:p w14:paraId="1FFB27BB" w14:textId="7C3E9A63" w:rsidR="00F91290" w:rsidRPr="00B06EEB" w:rsidRDefault="00F91290" w:rsidP="00263A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 xml:space="preserve">Kashmira Gander. Doctors </w:t>
      </w:r>
      <w:r w:rsidR="00940262">
        <w:rPr>
          <w:rFonts w:ascii="Times New Roman" w:hAnsi="Times New Roman" w:cs="Times New Roman"/>
          <w:sz w:val="24"/>
          <w:szCs w:val="24"/>
          <w:lang w:val="en-GB"/>
        </w:rPr>
        <w:t>d</w:t>
      </w:r>
      <w:r w:rsidRPr="00B06EEB">
        <w:rPr>
          <w:rFonts w:ascii="Times New Roman" w:hAnsi="Times New Roman" w:cs="Times New Roman"/>
          <w:sz w:val="24"/>
          <w:szCs w:val="24"/>
          <w:lang w:val="en-GB"/>
        </w:rPr>
        <w:t>iscover over 100 undigested bubble tea balls inside teenage girls, June 12, 2019. Newsweek.com</w:t>
      </w:r>
      <w:r w:rsidR="00263A6E">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w:t>
      </w:r>
      <w:r w:rsidR="00263A6E" w:rsidRPr="00263A6E">
        <w:rPr>
          <w:rStyle w:val="Hyperlink"/>
          <w:rFonts w:ascii="Times New Roman" w:hAnsi="Times New Roman" w:cs="Times New Roman"/>
          <w:color w:val="auto"/>
          <w:sz w:val="24"/>
          <w:szCs w:val="24"/>
          <w:u w:val="none"/>
          <w:lang w:val="en-GB"/>
        </w:rPr>
        <w:t>https://www.newsweek.com/doctors-discover-over-100-undigested-bubble-tea-balls</w:t>
      </w:r>
      <w:r w:rsidR="00263A6E">
        <w:rPr>
          <w:rStyle w:val="Hyperlink"/>
          <w:rFonts w:ascii="Times New Roman" w:hAnsi="Times New Roman" w:cs="Times New Roman"/>
          <w:color w:val="auto"/>
          <w:sz w:val="24"/>
          <w:szCs w:val="24"/>
          <w:u w:val="none"/>
          <w:lang w:val="en-GB"/>
        </w:rPr>
        <w:t xml:space="preserve"> </w:t>
      </w:r>
      <w:r w:rsidRPr="00940262">
        <w:rPr>
          <w:rStyle w:val="Hyperlink"/>
          <w:rFonts w:ascii="Times New Roman" w:hAnsi="Times New Roman" w:cs="Times New Roman"/>
          <w:color w:val="auto"/>
          <w:sz w:val="24"/>
          <w:szCs w:val="24"/>
          <w:u w:val="none"/>
          <w:lang w:val="en-GB"/>
        </w:rPr>
        <w:t>inside-teenage-girl-1443510</w:t>
      </w:r>
    </w:p>
    <w:p w14:paraId="013005D5" w14:textId="77777777" w:rsidR="00F91290" w:rsidRPr="00940262" w:rsidRDefault="00F91290" w:rsidP="002F00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Kavitha, H., Souji</w:t>
      </w:r>
      <w:r w:rsidR="002C6326">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G., </w:t>
      </w:r>
      <w:r w:rsidR="00940262">
        <w:rPr>
          <w:rFonts w:ascii="Times New Roman" w:hAnsi="Times New Roman" w:cs="Times New Roman"/>
          <w:sz w:val="24"/>
          <w:szCs w:val="24"/>
          <w:lang w:val="en-GB"/>
        </w:rPr>
        <w:t>&amp;</w:t>
      </w:r>
      <w:r w:rsidRPr="00B06EEB">
        <w:rPr>
          <w:rFonts w:ascii="Times New Roman" w:hAnsi="Times New Roman" w:cs="Times New Roman"/>
          <w:sz w:val="24"/>
          <w:szCs w:val="24"/>
          <w:lang w:val="en-GB"/>
        </w:rPr>
        <w:t xml:space="preserve"> </w:t>
      </w:r>
      <w:r w:rsidR="00940262" w:rsidRPr="00B06EEB">
        <w:rPr>
          <w:rFonts w:ascii="Times New Roman" w:hAnsi="Times New Roman" w:cs="Times New Roman"/>
          <w:sz w:val="24"/>
          <w:szCs w:val="24"/>
          <w:lang w:val="en-GB"/>
        </w:rPr>
        <w:t>Prabu</w:t>
      </w:r>
      <w:r w:rsidR="00940262">
        <w:rPr>
          <w:rFonts w:ascii="Times New Roman" w:hAnsi="Times New Roman" w:cs="Times New Roman"/>
          <w:sz w:val="24"/>
          <w:szCs w:val="24"/>
          <w:lang w:val="en-GB"/>
        </w:rPr>
        <w:t xml:space="preserve">, </w:t>
      </w:r>
      <w:r w:rsidRPr="00B06EEB">
        <w:rPr>
          <w:rFonts w:ascii="Times New Roman" w:hAnsi="Times New Roman" w:cs="Times New Roman"/>
          <w:sz w:val="24"/>
          <w:szCs w:val="24"/>
          <w:lang w:val="en-GB"/>
        </w:rPr>
        <w:t xml:space="preserve">R. (2011). A </w:t>
      </w:r>
      <w:r w:rsidR="00940262" w:rsidRPr="00B06EEB">
        <w:rPr>
          <w:rFonts w:ascii="Times New Roman" w:hAnsi="Times New Roman" w:cs="Times New Roman"/>
          <w:sz w:val="24"/>
          <w:szCs w:val="24"/>
          <w:lang w:val="en-GB"/>
        </w:rPr>
        <w:t xml:space="preserve">study of factors influencing </w:t>
      </w:r>
      <w:r w:rsidRPr="00B06EEB">
        <w:rPr>
          <w:rFonts w:ascii="Times New Roman" w:hAnsi="Times New Roman" w:cs="Times New Roman"/>
          <w:sz w:val="24"/>
          <w:szCs w:val="24"/>
          <w:lang w:val="en-GB"/>
        </w:rPr>
        <w:t>Generation Y</w:t>
      </w:r>
      <w:r w:rsidR="005F378C">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s </w:t>
      </w:r>
      <w:r w:rsidR="00940262" w:rsidRPr="00B06EEB">
        <w:rPr>
          <w:rFonts w:ascii="Times New Roman" w:hAnsi="Times New Roman" w:cs="Times New Roman"/>
          <w:sz w:val="24"/>
          <w:szCs w:val="24"/>
          <w:lang w:val="en-GB"/>
        </w:rPr>
        <w:t>food preferences with special refer</w:t>
      </w:r>
      <w:r w:rsidR="00940262">
        <w:rPr>
          <w:rFonts w:ascii="Times New Roman" w:hAnsi="Times New Roman" w:cs="Times New Roman"/>
          <w:sz w:val="24"/>
          <w:szCs w:val="24"/>
          <w:lang w:val="en-GB"/>
        </w:rPr>
        <w:t>ence to Kuala Lumpur, Malaysia.</w:t>
      </w:r>
      <w:r w:rsidRPr="00B06EEB">
        <w:rPr>
          <w:rFonts w:ascii="Times New Roman" w:hAnsi="Times New Roman" w:cs="Times New Roman"/>
          <w:sz w:val="24"/>
          <w:szCs w:val="24"/>
          <w:lang w:val="en-GB"/>
        </w:rPr>
        <w:t xml:space="preserve"> </w:t>
      </w:r>
      <w:r w:rsidRPr="00B06EEB">
        <w:rPr>
          <w:rFonts w:ascii="Times New Roman" w:hAnsi="Times New Roman" w:cs="Times New Roman"/>
          <w:i/>
          <w:sz w:val="24"/>
          <w:szCs w:val="24"/>
          <w:lang w:val="en-GB"/>
        </w:rPr>
        <w:t>ZENITH International Journal of Business Economics &amp; Management Research</w:t>
      </w:r>
      <w:r w:rsidRPr="00B06EEB">
        <w:rPr>
          <w:rFonts w:ascii="Times New Roman" w:hAnsi="Times New Roman" w:cs="Times New Roman"/>
          <w:sz w:val="24"/>
          <w:szCs w:val="24"/>
          <w:lang w:val="en-GB"/>
        </w:rPr>
        <w:t xml:space="preserve">, </w:t>
      </w:r>
      <w:r w:rsidRPr="002C6326">
        <w:rPr>
          <w:rFonts w:ascii="Times New Roman" w:hAnsi="Times New Roman" w:cs="Times New Roman"/>
          <w:i/>
          <w:sz w:val="24"/>
          <w:szCs w:val="24"/>
          <w:lang w:val="en-GB"/>
        </w:rPr>
        <w:t>1</w:t>
      </w:r>
      <w:r w:rsidRPr="00B06EEB">
        <w:rPr>
          <w:rFonts w:ascii="Times New Roman" w:hAnsi="Times New Roman" w:cs="Times New Roman"/>
          <w:sz w:val="24"/>
          <w:szCs w:val="24"/>
          <w:lang w:val="en-GB"/>
        </w:rPr>
        <w:t>(1), 1-14</w:t>
      </w:r>
      <w:r w:rsidR="00940262">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w:t>
      </w:r>
      <w:r w:rsidRPr="00940262">
        <w:rPr>
          <w:rStyle w:val="Hyperlink"/>
          <w:rFonts w:ascii="Times New Roman" w:hAnsi="Times New Roman" w:cs="Times New Roman"/>
          <w:color w:val="auto"/>
          <w:sz w:val="24"/>
          <w:szCs w:val="24"/>
          <w:u w:val="none"/>
          <w:lang w:val="en-GB"/>
        </w:rPr>
        <w:t>http://zenithresearch.org.in/</w:t>
      </w:r>
    </w:p>
    <w:p w14:paraId="2A5C6824" w14:textId="08B5BC55" w:rsidR="00F91290" w:rsidRPr="00B06EEB" w:rsidRDefault="00F91290" w:rsidP="002F00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Loone, Susan. (2019). Unity in Penang is very clear even with the change of gover</w:t>
      </w:r>
      <w:r w:rsidR="00C327DA">
        <w:rPr>
          <w:rFonts w:ascii="Times New Roman" w:hAnsi="Times New Roman" w:cs="Times New Roman"/>
          <w:sz w:val="24"/>
          <w:szCs w:val="24"/>
          <w:lang w:val="en-GB"/>
        </w:rPr>
        <w:t>nment, says Tun M.</w:t>
      </w:r>
      <w:r w:rsidR="005B14B4">
        <w:rPr>
          <w:rFonts w:ascii="Times New Roman" w:hAnsi="Times New Roman" w:cs="Times New Roman"/>
          <w:sz w:val="24"/>
          <w:szCs w:val="24"/>
          <w:lang w:val="en-GB"/>
        </w:rPr>
        <w:t xml:space="preserve"> Malaysiakini.</w:t>
      </w:r>
      <w:r w:rsidRPr="00B06EEB">
        <w:rPr>
          <w:rFonts w:ascii="Times New Roman" w:hAnsi="Times New Roman" w:cs="Times New Roman"/>
          <w:sz w:val="24"/>
          <w:szCs w:val="24"/>
          <w:lang w:val="en-GB"/>
        </w:rPr>
        <w:t xml:space="preserve"> </w:t>
      </w:r>
      <w:r w:rsidR="005B14B4" w:rsidRPr="00940262">
        <w:rPr>
          <w:rStyle w:val="Hyperlink"/>
          <w:rFonts w:ascii="Times New Roman" w:hAnsi="Times New Roman" w:cs="Times New Roman"/>
          <w:color w:val="auto"/>
          <w:sz w:val="24"/>
          <w:szCs w:val="24"/>
          <w:u w:val="none"/>
          <w:lang w:val="en-GB"/>
        </w:rPr>
        <w:t>https://www.malaysiakini.com/news/463226</w:t>
      </w:r>
    </w:p>
    <w:p w14:paraId="3613E38E" w14:textId="6AB9A64B" w:rsidR="00F91290" w:rsidRPr="00B06EEB" w:rsidRDefault="00F91290" w:rsidP="002F00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 xml:space="preserve">Matthew, D. (2015). Building </w:t>
      </w:r>
      <w:r w:rsidR="00C327DA" w:rsidRPr="00B06EEB">
        <w:rPr>
          <w:rFonts w:ascii="Times New Roman" w:hAnsi="Times New Roman" w:cs="Times New Roman"/>
          <w:sz w:val="24"/>
          <w:szCs w:val="24"/>
          <w:lang w:val="en-GB"/>
        </w:rPr>
        <w:t xml:space="preserve">change culture with </w:t>
      </w:r>
      <w:r w:rsidRPr="00B06EEB">
        <w:rPr>
          <w:rFonts w:ascii="Times New Roman" w:hAnsi="Times New Roman" w:cs="Times New Roman"/>
          <w:sz w:val="24"/>
          <w:szCs w:val="24"/>
          <w:lang w:val="en-GB"/>
        </w:rPr>
        <w:t>Generation Y. Rancontour: Business Innovation/Business Transformation</w:t>
      </w:r>
      <w:r w:rsidR="00C327DA">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w:t>
      </w:r>
      <w:r w:rsidRPr="00C327DA">
        <w:rPr>
          <w:rStyle w:val="Hyperlink"/>
          <w:rFonts w:ascii="Times New Roman" w:hAnsi="Times New Roman" w:cs="Times New Roman"/>
          <w:color w:val="auto"/>
          <w:sz w:val="24"/>
          <w:szCs w:val="24"/>
          <w:u w:val="none"/>
          <w:lang w:val="en-GB"/>
        </w:rPr>
        <w:t>https://www.raconteur.net/business-innovation/</w:t>
      </w:r>
      <w:r w:rsidR="00063245">
        <w:rPr>
          <w:rStyle w:val="Hyperlink"/>
          <w:rFonts w:ascii="Times New Roman" w:hAnsi="Times New Roman" w:cs="Times New Roman"/>
          <w:color w:val="auto"/>
          <w:sz w:val="24"/>
          <w:szCs w:val="24"/>
          <w:u w:val="none"/>
          <w:lang w:val="en-GB"/>
        </w:rPr>
        <w:t xml:space="preserve"> </w:t>
      </w:r>
      <w:r w:rsidRPr="00C327DA">
        <w:rPr>
          <w:rStyle w:val="Hyperlink"/>
          <w:rFonts w:ascii="Times New Roman" w:hAnsi="Times New Roman" w:cs="Times New Roman"/>
          <w:color w:val="auto"/>
          <w:sz w:val="24"/>
          <w:szCs w:val="24"/>
          <w:u w:val="none"/>
          <w:lang w:val="en-GB"/>
        </w:rPr>
        <w:t>building-change-culture-with-g</w:t>
      </w:r>
      <w:r w:rsidR="00C327DA" w:rsidRPr="00C327DA">
        <w:rPr>
          <w:rStyle w:val="Hyperlink"/>
          <w:rFonts w:ascii="Times New Roman" w:hAnsi="Times New Roman" w:cs="Times New Roman"/>
          <w:color w:val="auto"/>
          <w:sz w:val="24"/>
          <w:szCs w:val="24"/>
          <w:u w:val="none"/>
          <w:lang w:val="en-GB"/>
        </w:rPr>
        <w:t>eneration-y</w:t>
      </w:r>
    </w:p>
    <w:p w14:paraId="340D7F96" w14:textId="77777777" w:rsidR="00F91290" w:rsidRPr="00B06EEB" w:rsidRDefault="00C327DA" w:rsidP="002F006E">
      <w:pPr>
        <w:spacing w:after="0" w:line="240" w:lineRule="auto"/>
        <w:ind w:leftChars="0" w:left="720" w:firstLineChars="0" w:hanging="720"/>
        <w:jc w:val="both"/>
        <w:rPr>
          <w:rFonts w:ascii="Times New Roman" w:hAnsi="Times New Roman" w:cs="Times New Roman"/>
          <w:sz w:val="24"/>
          <w:szCs w:val="24"/>
          <w:lang w:val="en-GB"/>
        </w:rPr>
      </w:pPr>
      <w:r>
        <w:rPr>
          <w:rFonts w:ascii="Times New Roman" w:hAnsi="Times New Roman" w:cs="Times New Roman"/>
          <w:sz w:val="24"/>
          <w:szCs w:val="24"/>
          <w:lang w:val="en-GB"/>
        </w:rPr>
        <w:t>Moss, M.</w:t>
      </w:r>
      <w:r w:rsidR="00F91290" w:rsidRPr="00B06EE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&amp; </w:t>
      </w:r>
      <w:r w:rsidRPr="00B06EEB">
        <w:rPr>
          <w:rFonts w:ascii="Times New Roman" w:hAnsi="Times New Roman" w:cs="Times New Roman"/>
          <w:sz w:val="24"/>
          <w:szCs w:val="24"/>
          <w:lang w:val="en-GB"/>
        </w:rPr>
        <w:t>Martins</w:t>
      </w:r>
      <w:r>
        <w:rPr>
          <w:rFonts w:ascii="Times New Roman" w:hAnsi="Times New Roman" w:cs="Times New Roman"/>
          <w:sz w:val="24"/>
          <w:szCs w:val="24"/>
          <w:lang w:val="en-GB"/>
        </w:rPr>
        <w:t xml:space="preserve">, </w:t>
      </w:r>
      <w:r w:rsidR="00F91290" w:rsidRPr="00B06EEB">
        <w:rPr>
          <w:rFonts w:ascii="Times New Roman" w:hAnsi="Times New Roman" w:cs="Times New Roman"/>
          <w:sz w:val="24"/>
          <w:szCs w:val="24"/>
          <w:lang w:val="en-GB"/>
        </w:rPr>
        <w:t xml:space="preserve">N. (2014). Generational Sub-cultures: generation Y a Sub-culture? </w:t>
      </w:r>
      <w:r w:rsidR="00F91290" w:rsidRPr="00C327DA">
        <w:rPr>
          <w:rFonts w:ascii="Times New Roman" w:hAnsi="Times New Roman" w:cs="Times New Roman"/>
          <w:i/>
          <w:sz w:val="24"/>
          <w:szCs w:val="24"/>
          <w:lang w:val="en-GB"/>
        </w:rPr>
        <w:t>Mediterranean Journal of Social Sciences</w:t>
      </w:r>
      <w:r w:rsidR="00F91290">
        <w:rPr>
          <w:rFonts w:ascii="Times New Roman" w:hAnsi="Times New Roman" w:cs="Times New Roman"/>
          <w:sz w:val="24"/>
          <w:szCs w:val="24"/>
          <w:lang w:val="en-GB"/>
        </w:rPr>
        <w:t xml:space="preserve">, </w:t>
      </w:r>
      <w:r w:rsidR="00F91290" w:rsidRPr="00C327DA">
        <w:rPr>
          <w:rFonts w:ascii="Times New Roman" w:hAnsi="Times New Roman" w:cs="Times New Roman"/>
          <w:i/>
          <w:sz w:val="24"/>
          <w:szCs w:val="24"/>
          <w:lang w:val="en-GB"/>
        </w:rPr>
        <w:t>5</w:t>
      </w:r>
      <w:r w:rsidR="00F91290">
        <w:rPr>
          <w:rFonts w:ascii="Times New Roman" w:hAnsi="Times New Roman" w:cs="Times New Roman"/>
          <w:sz w:val="24"/>
          <w:szCs w:val="24"/>
          <w:lang w:val="en-GB"/>
        </w:rPr>
        <w:t>(21), 147-160</w:t>
      </w:r>
      <w:r>
        <w:rPr>
          <w:rFonts w:ascii="Times New Roman" w:hAnsi="Times New Roman" w:cs="Times New Roman"/>
          <w:sz w:val="24"/>
          <w:szCs w:val="24"/>
          <w:lang w:val="en-GB"/>
        </w:rPr>
        <w:t>.</w:t>
      </w:r>
      <w:r w:rsidR="00F91290">
        <w:rPr>
          <w:rFonts w:ascii="Times New Roman" w:hAnsi="Times New Roman" w:cs="Times New Roman"/>
          <w:sz w:val="24"/>
          <w:szCs w:val="24"/>
          <w:lang w:val="en-GB"/>
        </w:rPr>
        <w:t xml:space="preserve"> DOI</w:t>
      </w:r>
      <w:r w:rsidR="00F91290" w:rsidRPr="00B06EEB">
        <w:rPr>
          <w:rFonts w:ascii="Times New Roman" w:hAnsi="Times New Roman" w:cs="Times New Roman"/>
          <w:sz w:val="24"/>
          <w:szCs w:val="24"/>
          <w:lang w:val="en-GB"/>
        </w:rPr>
        <w:t>:10.5901/mjss.2014.</w:t>
      </w:r>
      <w:r>
        <w:rPr>
          <w:rFonts w:ascii="Times New Roman" w:hAnsi="Times New Roman" w:cs="Times New Roman"/>
          <w:sz w:val="24"/>
          <w:szCs w:val="24"/>
          <w:lang w:val="en-GB"/>
        </w:rPr>
        <w:t xml:space="preserve"> </w:t>
      </w:r>
      <w:r w:rsidR="00F91290" w:rsidRPr="00B06EEB">
        <w:rPr>
          <w:rFonts w:ascii="Times New Roman" w:hAnsi="Times New Roman" w:cs="Times New Roman"/>
          <w:sz w:val="24"/>
          <w:szCs w:val="24"/>
          <w:lang w:val="en-GB"/>
        </w:rPr>
        <w:t xml:space="preserve">v5n21p.147 </w:t>
      </w:r>
    </w:p>
    <w:p w14:paraId="04E47A1C" w14:textId="0DC2E82C" w:rsidR="00F91290" w:rsidRPr="00B06EEB" w:rsidRDefault="00F91290" w:rsidP="002F00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 xml:space="preserve">Muhamad Faiz Baharin. (2015). MPS </w:t>
      </w:r>
      <w:r w:rsidR="00C327DA">
        <w:rPr>
          <w:rFonts w:ascii="Times New Roman" w:hAnsi="Times New Roman" w:cs="Times New Roman"/>
          <w:sz w:val="24"/>
          <w:szCs w:val="24"/>
          <w:lang w:val="en-GB"/>
        </w:rPr>
        <w:t>c</w:t>
      </w:r>
      <w:r w:rsidRPr="00B06EEB">
        <w:rPr>
          <w:rFonts w:ascii="Times New Roman" w:hAnsi="Times New Roman" w:cs="Times New Roman"/>
          <w:sz w:val="24"/>
          <w:szCs w:val="24"/>
          <w:lang w:val="en-GB"/>
        </w:rPr>
        <w:t xml:space="preserve">ompound dirty </w:t>
      </w:r>
      <w:r w:rsidR="005F378C">
        <w:rPr>
          <w:rFonts w:ascii="Times New Roman" w:hAnsi="Times New Roman" w:cs="Times New Roman"/>
          <w:sz w:val="24"/>
          <w:szCs w:val="24"/>
          <w:lang w:val="en-GB"/>
        </w:rPr>
        <w:t>‘</w:t>
      </w:r>
      <w:r w:rsidRPr="00B06EEB">
        <w:rPr>
          <w:rFonts w:ascii="Times New Roman" w:hAnsi="Times New Roman" w:cs="Times New Roman"/>
          <w:sz w:val="24"/>
          <w:szCs w:val="24"/>
          <w:lang w:val="en-GB"/>
        </w:rPr>
        <w:t>mamak</w:t>
      </w:r>
      <w:r w:rsidR="005F378C">
        <w:rPr>
          <w:rFonts w:ascii="Times New Roman" w:hAnsi="Times New Roman" w:cs="Times New Roman"/>
          <w:sz w:val="24"/>
          <w:szCs w:val="24"/>
          <w:lang w:val="en-GB"/>
        </w:rPr>
        <w:t>’</w:t>
      </w:r>
      <w:r w:rsidR="00C327DA">
        <w:rPr>
          <w:rFonts w:ascii="Times New Roman" w:hAnsi="Times New Roman" w:cs="Times New Roman"/>
          <w:sz w:val="24"/>
          <w:szCs w:val="24"/>
          <w:lang w:val="en-GB"/>
        </w:rPr>
        <w:t xml:space="preserve"> restaurants.</w:t>
      </w:r>
      <w:r w:rsidRPr="00B06EEB">
        <w:rPr>
          <w:rFonts w:ascii="Times New Roman" w:hAnsi="Times New Roman" w:cs="Times New Roman"/>
          <w:sz w:val="24"/>
          <w:szCs w:val="24"/>
          <w:lang w:val="en-GB"/>
        </w:rPr>
        <w:t xml:space="preserve"> </w:t>
      </w:r>
      <w:r w:rsidRPr="00C327DA">
        <w:rPr>
          <w:rStyle w:val="Hyperlink"/>
          <w:rFonts w:ascii="Times New Roman" w:hAnsi="Times New Roman" w:cs="Times New Roman"/>
          <w:color w:val="auto"/>
          <w:sz w:val="24"/>
          <w:szCs w:val="24"/>
          <w:u w:val="none"/>
          <w:lang w:val="en-GB"/>
        </w:rPr>
        <w:t>https://www.nst.com.my/news/2015/11/113764/mps-compounds-dirty-mamak-restaurant</w:t>
      </w:r>
    </w:p>
    <w:p w14:paraId="4C2D24C4" w14:textId="09519C88" w:rsidR="00F91290" w:rsidRPr="00B06EEB" w:rsidRDefault="00F91290" w:rsidP="002F00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MyKori</w:t>
      </w:r>
      <w:r w:rsidR="00C327DA">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w:t>
      </w:r>
      <w:r w:rsidRPr="00C327DA">
        <w:rPr>
          <w:rStyle w:val="Hyperlink"/>
          <w:rFonts w:ascii="Times New Roman" w:hAnsi="Times New Roman" w:cs="Times New Roman"/>
          <w:color w:val="auto"/>
          <w:sz w:val="24"/>
          <w:szCs w:val="24"/>
          <w:u w:val="none"/>
          <w:lang w:val="en-GB"/>
        </w:rPr>
        <w:t>https://mykori.my/</w:t>
      </w:r>
    </w:p>
    <w:p w14:paraId="0CA99AA7" w14:textId="77777777" w:rsidR="009C0769" w:rsidRPr="00B06EEB" w:rsidRDefault="009C0769" w:rsidP="009C0769">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National Unity Consultative Council Report on Pelan Perpaduan, Kesepaduan, Penyatupaduan. (2015). Department of Unity and National Integration, The Prime Minister Office (unpublished).</w:t>
      </w:r>
    </w:p>
    <w:p w14:paraId="7AE84D90" w14:textId="77777777" w:rsidR="00F91290" w:rsidRPr="00B06EEB" w:rsidRDefault="00F91290" w:rsidP="002F00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 xml:space="preserve">Nurhamizah Hashim, </w:t>
      </w:r>
      <w:r w:rsidR="00C327DA">
        <w:rPr>
          <w:rFonts w:ascii="Times New Roman" w:hAnsi="Times New Roman" w:cs="Times New Roman"/>
          <w:sz w:val="24"/>
          <w:szCs w:val="24"/>
          <w:lang w:val="en-GB"/>
        </w:rPr>
        <w:t xml:space="preserve">&amp; </w:t>
      </w:r>
      <w:r w:rsidRPr="00B06EEB">
        <w:rPr>
          <w:rFonts w:ascii="Times New Roman" w:hAnsi="Times New Roman" w:cs="Times New Roman"/>
          <w:sz w:val="24"/>
          <w:szCs w:val="24"/>
          <w:lang w:val="en-GB"/>
        </w:rPr>
        <w:t xml:space="preserve">Asbah Razali. (2019). Teknologi dan </w:t>
      </w:r>
      <w:r w:rsidR="00C327DA" w:rsidRPr="00B06EEB">
        <w:rPr>
          <w:rFonts w:ascii="Times New Roman" w:hAnsi="Times New Roman" w:cs="Times New Roman"/>
          <w:sz w:val="24"/>
          <w:szCs w:val="24"/>
          <w:lang w:val="en-GB"/>
        </w:rPr>
        <w:t>media sosial dalam komunikasi ibubapa dan anak-anak</w:t>
      </w:r>
      <w:r w:rsidRPr="00B06EEB">
        <w:rPr>
          <w:rFonts w:ascii="Times New Roman" w:hAnsi="Times New Roman" w:cs="Times New Roman"/>
          <w:sz w:val="24"/>
          <w:szCs w:val="24"/>
          <w:lang w:val="en-GB"/>
        </w:rPr>
        <w:t xml:space="preserve">. </w:t>
      </w:r>
      <w:r w:rsidRPr="00B06EEB">
        <w:rPr>
          <w:rFonts w:ascii="Times New Roman" w:hAnsi="Times New Roman" w:cs="Times New Roman"/>
          <w:i/>
          <w:sz w:val="24"/>
          <w:szCs w:val="24"/>
          <w:lang w:val="en-GB"/>
        </w:rPr>
        <w:t>Jurnal Komunikasi Malaysia</w:t>
      </w:r>
      <w:r w:rsidRPr="00B06EEB">
        <w:rPr>
          <w:rFonts w:ascii="Times New Roman" w:hAnsi="Times New Roman" w:cs="Times New Roman"/>
          <w:sz w:val="24"/>
          <w:szCs w:val="24"/>
          <w:lang w:val="en-GB"/>
        </w:rPr>
        <w:t xml:space="preserve">, </w:t>
      </w:r>
      <w:r w:rsidRPr="00C327DA">
        <w:rPr>
          <w:rFonts w:ascii="Times New Roman" w:hAnsi="Times New Roman" w:cs="Times New Roman"/>
          <w:i/>
          <w:sz w:val="24"/>
          <w:szCs w:val="24"/>
          <w:lang w:val="en-GB"/>
        </w:rPr>
        <w:t>35</w:t>
      </w:r>
      <w:r w:rsidRPr="00B06EEB">
        <w:rPr>
          <w:rFonts w:ascii="Times New Roman" w:hAnsi="Times New Roman" w:cs="Times New Roman"/>
          <w:sz w:val="24"/>
          <w:szCs w:val="24"/>
          <w:lang w:val="en-GB"/>
        </w:rPr>
        <w:t>(4), 337-352</w:t>
      </w:r>
      <w:r w:rsidR="00C327DA">
        <w:rPr>
          <w:rFonts w:ascii="Times New Roman" w:hAnsi="Times New Roman" w:cs="Times New Roman"/>
          <w:sz w:val="24"/>
          <w:szCs w:val="24"/>
          <w:lang w:val="en-GB"/>
        </w:rPr>
        <w:t>.</w:t>
      </w:r>
    </w:p>
    <w:p w14:paraId="3CF48FC3" w14:textId="77777777" w:rsidR="00F91290" w:rsidRPr="00B06EEB" w:rsidRDefault="00F91290" w:rsidP="002F00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 xml:space="preserve">Oldenberg, R. (1997). </w:t>
      </w:r>
      <w:r w:rsidRPr="00B06EEB">
        <w:rPr>
          <w:rFonts w:ascii="Times New Roman" w:hAnsi="Times New Roman" w:cs="Times New Roman"/>
          <w:i/>
          <w:iCs/>
          <w:sz w:val="24"/>
          <w:szCs w:val="24"/>
          <w:lang w:val="en-GB"/>
        </w:rPr>
        <w:t>The Great Good Places</w:t>
      </w:r>
      <w:r w:rsidRPr="00B06EEB">
        <w:rPr>
          <w:rFonts w:ascii="Times New Roman" w:hAnsi="Times New Roman" w:cs="Times New Roman"/>
          <w:sz w:val="24"/>
          <w:szCs w:val="24"/>
          <w:lang w:val="en-GB"/>
        </w:rPr>
        <w:t>. Cambridge, MA: Da Paco Press.</w:t>
      </w:r>
    </w:p>
    <w:p w14:paraId="0D3C0ED3" w14:textId="77777777" w:rsidR="00F91290" w:rsidRPr="00B06EEB" w:rsidRDefault="00F91290" w:rsidP="002F00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 xml:space="preserve">Olmedo, E. (2014). </w:t>
      </w:r>
      <w:r w:rsidRPr="00B06EEB">
        <w:rPr>
          <w:rFonts w:ascii="Times New Roman" w:hAnsi="Times New Roman" w:cs="Times New Roman"/>
          <w:i/>
          <w:iCs/>
          <w:sz w:val="24"/>
          <w:szCs w:val="24"/>
          <w:lang w:val="en-GB"/>
        </w:rPr>
        <w:t xml:space="preserve">Mamakization </w:t>
      </w:r>
      <w:r w:rsidR="00C327DA" w:rsidRPr="00B06EEB">
        <w:rPr>
          <w:rFonts w:ascii="Times New Roman" w:hAnsi="Times New Roman" w:cs="Times New Roman"/>
          <w:i/>
          <w:iCs/>
          <w:sz w:val="24"/>
          <w:szCs w:val="24"/>
          <w:lang w:val="en-GB"/>
        </w:rPr>
        <w:t>food and social cohesion in</w:t>
      </w:r>
      <w:r w:rsidRPr="00B06EEB">
        <w:rPr>
          <w:rFonts w:ascii="Times New Roman" w:hAnsi="Times New Roman" w:cs="Times New Roman"/>
          <w:i/>
          <w:iCs/>
          <w:sz w:val="24"/>
          <w:szCs w:val="24"/>
          <w:lang w:val="en-GB"/>
        </w:rPr>
        <w:t xml:space="preserve"> Malaysia: A </w:t>
      </w:r>
      <w:r w:rsidR="00C327DA" w:rsidRPr="00B06EEB">
        <w:rPr>
          <w:rFonts w:ascii="Times New Roman" w:hAnsi="Times New Roman" w:cs="Times New Roman"/>
          <w:i/>
          <w:iCs/>
          <w:sz w:val="24"/>
          <w:szCs w:val="24"/>
          <w:lang w:val="en-GB"/>
        </w:rPr>
        <w:t>tentative framework</w:t>
      </w:r>
      <w:r w:rsidRPr="00B06EEB">
        <w:rPr>
          <w:rFonts w:ascii="Times New Roman" w:hAnsi="Times New Roman" w:cs="Times New Roman"/>
          <w:sz w:val="24"/>
          <w:szCs w:val="24"/>
          <w:lang w:val="en-GB"/>
        </w:rPr>
        <w:t>. 34 (November), Ethnic Studies KITA Series. Bangi: KITA Press.</w:t>
      </w:r>
    </w:p>
    <w:p w14:paraId="5411661B" w14:textId="77777777" w:rsidR="00F91290" w:rsidRPr="00B06EEB" w:rsidRDefault="00F91290" w:rsidP="002F00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 xml:space="preserve">Osama Kanaker, Mohamed Oklah Abughazlih, </w:t>
      </w:r>
      <w:r w:rsidR="00C327DA">
        <w:rPr>
          <w:rFonts w:ascii="Times New Roman" w:hAnsi="Times New Roman" w:cs="Times New Roman"/>
          <w:sz w:val="24"/>
          <w:szCs w:val="24"/>
          <w:lang w:val="en-GB"/>
        </w:rPr>
        <w:t xml:space="preserve">&amp; </w:t>
      </w:r>
      <w:r w:rsidRPr="00B06EEB">
        <w:rPr>
          <w:rFonts w:ascii="Times New Roman" w:hAnsi="Times New Roman" w:cs="Times New Roman"/>
          <w:sz w:val="24"/>
          <w:szCs w:val="24"/>
          <w:lang w:val="en-GB"/>
        </w:rPr>
        <w:t xml:space="preserve">Mohd Faizal Kasmani. (2020). Media </w:t>
      </w:r>
      <w:r w:rsidR="00C327DA" w:rsidRPr="00B06EEB">
        <w:rPr>
          <w:rFonts w:ascii="Times New Roman" w:hAnsi="Times New Roman" w:cs="Times New Roman"/>
          <w:sz w:val="24"/>
          <w:szCs w:val="24"/>
          <w:lang w:val="en-GB"/>
        </w:rPr>
        <w:t>framing of minorities crisis</w:t>
      </w:r>
      <w:r w:rsidRPr="00B06EEB">
        <w:rPr>
          <w:rFonts w:ascii="Times New Roman" w:hAnsi="Times New Roman" w:cs="Times New Roman"/>
          <w:sz w:val="24"/>
          <w:szCs w:val="24"/>
          <w:lang w:val="en-GB"/>
        </w:rPr>
        <w:t xml:space="preserve">: A </w:t>
      </w:r>
      <w:r w:rsidR="00C327DA">
        <w:rPr>
          <w:rFonts w:ascii="Times New Roman" w:hAnsi="Times New Roman" w:cs="Times New Roman"/>
          <w:sz w:val="24"/>
          <w:szCs w:val="24"/>
          <w:lang w:val="en-GB"/>
        </w:rPr>
        <w:t>s</w:t>
      </w:r>
      <w:r w:rsidRPr="00B06EEB">
        <w:rPr>
          <w:rFonts w:ascii="Times New Roman" w:hAnsi="Times New Roman" w:cs="Times New Roman"/>
          <w:sz w:val="24"/>
          <w:szCs w:val="24"/>
          <w:lang w:val="en-GB"/>
        </w:rPr>
        <w:t xml:space="preserve">tudy of Aljazeera and BBC News Coverage of the Rohingya, </w:t>
      </w:r>
      <w:r w:rsidRPr="00B06EEB">
        <w:rPr>
          <w:rFonts w:ascii="Times New Roman" w:hAnsi="Times New Roman" w:cs="Times New Roman"/>
          <w:i/>
          <w:sz w:val="24"/>
          <w:szCs w:val="24"/>
          <w:lang w:val="en-GB"/>
        </w:rPr>
        <w:t>Malaysian Journal of Communication</w:t>
      </w:r>
      <w:r w:rsidRPr="00B06EEB">
        <w:rPr>
          <w:rFonts w:ascii="Times New Roman" w:hAnsi="Times New Roman" w:cs="Times New Roman"/>
          <w:sz w:val="24"/>
          <w:szCs w:val="24"/>
          <w:lang w:val="en-GB"/>
        </w:rPr>
        <w:t xml:space="preserve">, </w:t>
      </w:r>
      <w:r w:rsidRPr="00C327DA">
        <w:rPr>
          <w:rFonts w:ascii="Times New Roman" w:hAnsi="Times New Roman" w:cs="Times New Roman"/>
          <w:i/>
          <w:sz w:val="24"/>
          <w:szCs w:val="24"/>
          <w:lang w:val="en-GB"/>
        </w:rPr>
        <w:t>36</w:t>
      </w:r>
      <w:r w:rsidRPr="00B06EEB">
        <w:rPr>
          <w:rFonts w:ascii="Times New Roman" w:hAnsi="Times New Roman" w:cs="Times New Roman"/>
          <w:sz w:val="24"/>
          <w:szCs w:val="24"/>
          <w:lang w:val="en-GB"/>
        </w:rPr>
        <w:t>(2), 1-16</w:t>
      </w:r>
      <w:r w:rsidR="00C327DA">
        <w:rPr>
          <w:rFonts w:ascii="Times New Roman" w:hAnsi="Times New Roman" w:cs="Times New Roman"/>
          <w:sz w:val="24"/>
          <w:szCs w:val="24"/>
          <w:lang w:val="en-GB"/>
        </w:rPr>
        <w:t>.</w:t>
      </w:r>
    </w:p>
    <w:p w14:paraId="3A86EF27" w14:textId="77777777" w:rsidR="00F91290" w:rsidRPr="00B06EEB" w:rsidRDefault="00F91290" w:rsidP="002F00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 xml:space="preserve">Paul, P. (2001). Getting </w:t>
      </w:r>
      <w:r w:rsidR="00C327DA">
        <w:rPr>
          <w:rFonts w:ascii="Times New Roman" w:hAnsi="Times New Roman" w:cs="Times New Roman"/>
          <w:sz w:val="24"/>
          <w:szCs w:val="24"/>
          <w:lang w:val="en-GB"/>
        </w:rPr>
        <w:t>i</w:t>
      </w:r>
      <w:r w:rsidRPr="00B06EEB">
        <w:rPr>
          <w:rFonts w:ascii="Times New Roman" w:hAnsi="Times New Roman" w:cs="Times New Roman"/>
          <w:sz w:val="24"/>
          <w:szCs w:val="24"/>
          <w:lang w:val="en-GB"/>
        </w:rPr>
        <w:t>nside Gen Y</w:t>
      </w:r>
      <w:r w:rsidR="00C327DA">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w:t>
      </w:r>
      <w:r w:rsidRPr="00C327DA">
        <w:rPr>
          <w:rFonts w:ascii="Times New Roman" w:hAnsi="Times New Roman" w:cs="Times New Roman"/>
          <w:i/>
          <w:sz w:val="24"/>
          <w:szCs w:val="24"/>
          <w:lang w:val="en-GB"/>
        </w:rPr>
        <w:t xml:space="preserve">American </w:t>
      </w:r>
      <w:r w:rsidR="00C327DA">
        <w:rPr>
          <w:rFonts w:ascii="Times New Roman" w:hAnsi="Times New Roman" w:cs="Times New Roman"/>
          <w:i/>
          <w:sz w:val="24"/>
          <w:szCs w:val="24"/>
          <w:lang w:val="en-GB"/>
        </w:rPr>
        <w:t>D</w:t>
      </w:r>
      <w:r w:rsidRPr="00C327DA">
        <w:rPr>
          <w:rFonts w:ascii="Times New Roman" w:hAnsi="Times New Roman" w:cs="Times New Roman"/>
          <w:i/>
          <w:sz w:val="24"/>
          <w:szCs w:val="24"/>
          <w:lang w:val="en-GB"/>
        </w:rPr>
        <w:t>emographics</w:t>
      </w:r>
      <w:r w:rsidRPr="00B06EEB">
        <w:rPr>
          <w:rFonts w:ascii="Times New Roman" w:hAnsi="Times New Roman" w:cs="Times New Roman"/>
          <w:sz w:val="24"/>
          <w:szCs w:val="24"/>
          <w:lang w:val="en-GB"/>
        </w:rPr>
        <w:t xml:space="preserve">, </w:t>
      </w:r>
      <w:r w:rsidRPr="00C327DA">
        <w:rPr>
          <w:rFonts w:ascii="Times New Roman" w:hAnsi="Times New Roman" w:cs="Times New Roman"/>
          <w:i/>
          <w:sz w:val="24"/>
          <w:szCs w:val="24"/>
          <w:lang w:val="en-GB"/>
        </w:rPr>
        <w:t>23</w:t>
      </w:r>
      <w:r w:rsidRPr="00B06EEB">
        <w:rPr>
          <w:rFonts w:ascii="Times New Roman" w:hAnsi="Times New Roman" w:cs="Times New Roman"/>
          <w:sz w:val="24"/>
          <w:szCs w:val="24"/>
          <w:lang w:val="en-GB"/>
        </w:rPr>
        <w:t>(9), 42-49</w:t>
      </w:r>
      <w:r w:rsidR="00C327DA">
        <w:rPr>
          <w:rFonts w:ascii="Times New Roman" w:hAnsi="Times New Roman" w:cs="Times New Roman"/>
          <w:sz w:val="24"/>
          <w:szCs w:val="24"/>
          <w:lang w:val="en-GB"/>
        </w:rPr>
        <w:t>.</w:t>
      </w:r>
    </w:p>
    <w:p w14:paraId="659180BC" w14:textId="77777777" w:rsidR="00F91290" w:rsidRPr="00B06EEB" w:rsidRDefault="00F91290" w:rsidP="002F00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 xml:space="preserve">Piggford, T., Raciti, M., Harker, D., </w:t>
      </w:r>
      <w:r w:rsidR="00973BF9">
        <w:rPr>
          <w:rFonts w:ascii="Times New Roman" w:hAnsi="Times New Roman" w:cs="Times New Roman"/>
          <w:sz w:val="24"/>
          <w:szCs w:val="24"/>
          <w:lang w:val="en-GB"/>
        </w:rPr>
        <w:t xml:space="preserve">&amp; </w:t>
      </w:r>
      <w:r w:rsidR="002C6326">
        <w:rPr>
          <w:rFonts w:ascii="Times New Roman" w:hAnsi="Times New Roman" w:cs="Times New Roman"/>
          <w:sz w:val="24"/>
          <w:szCs w:val="24"/>
          <w:lang w:val="en-GB"/>
        </w:rPr>
        <w:t>Harker,</w:t>
      </w:r>
      <w:r w:rsidRPr="00B06EEB">
        <w:rPr>
          <w:rFonts w:ascii="Times New Roman" w:hAnsi="Times New Roman" w:cs="Times New Roman"/>
          <w:sz w:val="24"/>
          <w:szCs w:val="24"/>
          <w:lang w:val="en-GB"/>
        </w:rPr>
        <w:t xml:space="preserve"> M. (2008). Young </w:t>
      </w:r>
      <w:r w:rsidR="00973BF9" w:rsidRPr="00B06EEB">
        <w:rPr>
          <w:rFonts w:ascii="Times New Roman" w:hAnsi="Times New Roman" w:cs="Times New Roman"/>
          <w:sz w:val="24"/>
          <w:szCs w:val="24"/>
          <w:lang w:val="en-GB"/>
        </w:rPr>
        <w:t>adults</w:t>
      </w:r>
      <w:r w:rsidR="00973BF9">
        <w:rPr>
          <w:rFonts w:ascii="Times New Roman" w:hAnsi="Times New Roman" w:cs="Times New Roman"/>
          <w:sz w:val="24"/>
          <w:szCs w:val="24"/>
          <w:lang w:val="en-GB"/>
        </w:rPr>
        <w:t>’</w:t>
      </w:r>
      <w:r w:rsidR="00973BF9" w:rsidRPr="00B06EEB">
        <w:rPr>
          <w:rFonts w:ascii="Times New Roman" w:hAnsi="Times New Roman" w:cs="Times New Roman"/>
          <w:sz w:val="24"/>
          <w:szCs w:val="24"/>
          <w:lang w:val="en-GB"/>
        </w:rPr>
        <w:t xml:space="preserve"> food motives</w:t>
      </w:r>
      <w:r w:rsidRPr="00B06EEB">
        <w:rPr>
          <w:rFonts w:ascii="Times New Roman" w:hAnsi="Times New Roman" w:cs="Times New Roman"/>
          <w:sz w:val="24"/>
          <w:szCs w:val="24"/>
          <w:lang w:val="en-GB"/>
        </w:rPr>
        <w:t xml:space="preserve">: An Australian </w:t>
      </w:r>
      <w:r w:rsidR="00973BF9" w:rsidRPr="00B06EEB">
        <w:rPr>
          <w:rFonts w:ascii="Times New Roman" w:hAnsi="Times New Roman" w:cs="Times New Roman"/>
          <w:sz w:val="24"/>
          <w:szCs w:val="24"/>
          <w:lang w:val="en-GB"/>
        </w:rPr>
        <w:t>social marketing perspective</w:t>
      </w:r>
      <w:r w:rsidR="00973BF9">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w:t>
      </w:r>
      <w:r w:rsidRPr="00973BF9">
        <w:rPr>
          <w:rFonts w:ascii="Times New Roman" w:hAnsi="Times New Roman" w:cs="Times New Roman"/>
          <w:i/>
          <w:sz w:val="24"/>
          <w:szCs w:val="24"/>
          <w:lang w:val="en-GB"/>
        </w:rPr>
        <w:t>Young Consumer</w:t>
      </w:r>
      <w:r w:rsidRPr="00B06EEB">
        <w:rPr>
          <w:rFonts w:ascii="Times New Roman" w:hAnsi="Times New Roman" w:cs="Times New Roman"/>
          <w:sz w:val="24"/>
          <w:szCs w:val="24"/>
          <w:lang w:val="en-GB"/>
        </w:rPr>
        <w:t xml:space="preserve">, </w:t>
      </w:r>
      <w:r w:rsidRPr="00973BF9">
        <w:rPr>
          <w:rFonts w:ascii="Times New Roman" w:hAnsi="Times New Roman" w:cs="Times New Roman"/>
          <w:i/>
          <w:sz w:val="24"/>
          <w:szCs w:val="24"/>
          <w:lang w:val="en-GB"/>
        </w:rPr>
        <w:t>9</w:t>
      </w:r>
      <w:r w:rsidRPr="00B06EEB">
        <w:rPr>
          <w:rFonts w:ascii="Times New Roman" w:hAnsi="Times New Roman" w:cs="Times New Roman"/>
          <w:sz w:val="24"/>
          <w:szCs w:val="24"/>
          <w:lang w:val="en-GB"/>
        </w:rPr>
        <w:t>(1), 17-28</w:t>
      </w:r>
      <w:r w:rsidR="00973BF9">
        <w:rPr>
          <w:rFonts w:ascii="Times New Roman" w:hAnsi="Times New Roman" w:cs="Times New Roman"/>
          <w:sz w:val="24"/>
          <w:szCs w:val="24"/>
          <w:lang w:val="en-GB"/>
        </w:rPr>
        <w:t>.</w:t>
      </w:r>
    </w:p>
    <w:p w14:paraId="1A0496C6" w14:textId="77777777" w:rsidR="00F91290" w:rsidRPr="00B06EEB" w:rsidRDefault="00F91290" w:rsidP="002F00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Pountain, D.,</w:t>
      </w:r>
      <w:r w:rsidR="00973BF9">
        <w:rPr>
          <w:rFonts w:ascii="Times New Roman" w:hAnsi="Times New Roman" w:cs="Times New Roman"/>
          <w:sz w:val="24"/>
          <w:szCs w:val="24"/>
          <w:lang w:val="en-GB"/>
        </w:rPr>
        <w:t xml:space="preserve"> &amp;</w:t>
      </w:r>
      <w:r w:rsidRPr="00B06EEB">
        <w:rPr>
          <w:rFonts w:ascii="Times New Roman" w:hAnsi="Times New Roman" w:cs="Times New Roman"/>
          <w:sz w:val="24"/>
          <w:szCs w:val="24"/>
          <w:lang w:val="en-GB"/>
        </w:rPr>
        <w:t xml:space="preserve"> </w:t>
      </w:r>
      <w:r w:rsidR="00973BF9" w:rsidRPr="00B06EEB">
        <w:rPr>
          <w:rFonts w:ascii="Times New Roman" w:hAnsi="Times New Roman" w:cs="Times New Roman"/>
          <w:sz w:val="24"/>
          <w:szCs w:val="24"/>
          <w:lang w:val="en-GB"/>
        </w:rPr>
        <w:t>Robins</w:t>
      </w:r>
      <w:r w:rsidR="00973BF9">
        <w:rPr>
          <w:rFonts w:ascii="Times New Roman" w:hAnsi="Times New Roman" w:cs="Times New Roman"/>
          <w:sz w:val="24"/>
          <w:szCs w:val="24"/>
          <w:lang w:val="en-GB"/>
        </w:rPr>
        <w:t>,</w:t>
      </w:r>
      <w:r w:rsidR="00973BF9" w:rsidRPr="00B06EEB">
        <w:rPr>
          <w:rFonts w:ascii="Times New Roman" w:hAnsi="Times New Roman" w:cs="Times New Roman"/>
          <w:sz w:val="24"/>
          <w:szCs w:val="24"/>
          <w:lang w:val="en-GB"/>
        </w:rPr>
        <w:t xml:space="preserve"> </w:t>
      </w:r>
      <w:r w:rsidRPr="00B06EEB">
        <w:rPr>
          <w:rFonts w:ascii="Times New Roman" w:hAnsi="Times New Roman" w:cs="Times New Roman"/>
          <w:sz w:val="24"/>
          <w:szCs w:val="24"/>
          <w:lang w:val="en-GB"/>
        </w:rPr>
        <w:t xml:space="preserve">D. (2000). </w:t>
      </w:r>
      <w:r w:rsidRPr="00B06EEB">
        <w:rPr>
          <w:rFonts w:ascii="Times New Roman" w:hAnsi="Times New Roman" w:cs="Times New Roman"/>
          <w:i/>
          <w:sz w:val="24"/>
          <w:szCs w:val="24"/>
          <w:lang w:val="en-GB"/>
        </w:rPr>
        <w:t xml:space="preserve">Cool </w:t>
      </w:r>
      <w:r w:rsidR="00973BF9">
        <w:rPr>
          <w:rFonts w:ascii="Times New Roman" w:hAnsi="Times New Roman" w:cs="Times New Roman"/>
          <w:i/>
          <w:sz w:val="24"/>
          <w:szCs w:val="24"/>
          <w:lang w:val="en-GB"/>
        </w:rPr>
        <w:t>r</w:t>
      </w:r>
      <w:r w:rsidRPr="00B06EEB">
        <w:rPr>
          <w:rFonts w:ascii="Times New Roman" w:hAnsi="Times New Roman" w:cs="Times New Roman"/>
          <w:i/>
          <w:sz w:val="24"/>
          <w:szCs w:val="24"/>
          <w:lang w:val="en-GB"/>
        </w:rPr>
        <w:t xml:space="preserve">ules: Anatomy of an </w:t>
      </w:r>
      <w:r w:rsidR="00973BF9">
        <w:rPr>
          <w:rFonts w:ascii="Times New Roman" w:hAnsi="Times New Roman" w:cs="Times New Roman"/>
          <w:i/>
          <w:sz w:val="24"/>
          <w:szCs w:val="24"/>
          <w:lang w:val="en-GB"/>
        </w:rPr>
        <w:t>a</w:t>
      </w:r>
      <w:r w:rsidRPr="00B06EEB">
        <w:rPr>
          <w:rFonts w:ascii="Times New Roman" w:hAnsi="Times New Roman" w:cs="Times New Roman"/>
          <w:i/>
          <w:sz w:val="24"/>
          <w:szCs w:val="24"/>
          <w:lang w:val="en-GB"/>
        </w:rPr>
        <w:t>ttitude</w:t>
      </w:r>
      <w:r w:rsidRPr="00B06EEB">
        <w:rPr>
          <w:rFonts w:ascii="Times New Roman" w:hAnsi="Times New Roman" w:cs="Times New Roman"/>
          <w:sz w:val="24"/>
          <w:szCs w:val="24"/>
          <w:lang w:val="en-GB"/>
        </w:rPr>
        <w:t xml:space="preserve">. London: Reaktion Books Ltd. </w:t>
      </w:r>
    </w:p>
    <w:p w14:paraId="3D18E1AD" w14:textId="77777777" w:rsidR="00F91290" w:rsidRPr="00B06EEB" w:rsidRDefault="00F91290" w:rsidP="002F00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Rasmussen, A</w:t>
      </w:r>
      <w:r w:rsidR="00263A6E">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W., Caroline</w:t>
      </w:r>
      <w:r w:rsidR="00263A6E">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B., Lasse</w:t>
      </w:r>
      <w:r w:rsidR="00263A6E">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D</w:t>
      </w:r>
      <w:r w:rsidR="00263A6E">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R</w:t>
      </w:r>
      <w:r w:rsidR="00263A6E">
        <w:rPr>
          <w:rFonts w:ascii="Times New Roman" w:hAnsi="Times New Roman" w:cs="Times New Roman"/>
          <w:sz w:val="24"/>
          <w:szCs w:val="24"/>
          <w:lang w:val="en-GB"/>
        </w:rPr>
        <w:t>.</w:t>
      </w:r>
      <w:r w:rsidRPr="00B06EEB">
        <w:rPr>
          <w:rFonts w:ascii="Times New Roman" w:hAnsi="Times New Roman" w:cs="Times New Roman"/>
          <w:sz w:val="24"/>
          <w:szCs w:val="24"/>
          <w:lang w:val="en-GB"/>
        </w:rPr>
        <w:t>, Laura</w:t>
      </w:r>
      <w:r w:rsidR="00263A6E">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K., </w:t>
      </w:r>
      <w:r w:rsidR="00973BF9">
        <w:rPr>
          <w:rFonts w:ascii="Times New Roman" w:hAnsi="Times New Roman" w:cs="Times New Roman"/>
          <w:sz w:val="24"/>
          <w:szCs w:val="24"/>
          <w:lang w:val="en-GB"/>
        </w:rPr>
        <w:t>&amp;</w:t>
      </w:r>
      <w:r w:rsidRPr="00B06EEB">
        <w:rPr>
          <w:rFonts w:ascii="Times New Roman" w:hAnsi="Times New Roman" w:cs="Times New Roman"/>
          <w:sz w:val="24"/>
          <w:szCs w:val="24"/>
          <w:lang w:val="en-GB"/>
        </w:rPr>
        <w:t xml:space="preserve"> Troels Bo</w:t>
      </w:r>
      <w:r w:rsidR="00263A6E">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H</w:t>
      </w:r>
      <w:r w:rsidR="00263A6E">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M. (2012). Investigation of the Hipster. Humanistic International Basic Studies, Roskilde University. </w:t>
      </w:r>
    </w:p>
    <w:p w14:paraId="7015BF4C" w14:textId="77777777" w:rsidR="00F91290" w:rsidRPr="00B06EEB" w:rsidRDefault="00F91290" w:rsidP="002F00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Shamsul</w:t>
      </w:r>
      <w:r w:rsidR="00973BF9">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A</w:t>
      </w:r>
      <w:r w:rsidR="00973BF9">
        <w:rPr>
          <w:rFonts w:ascii="Times New Roman" w:hAnsi="Times New Roman" w:cs="Times New Roman"/>
          <w:sz w:val="24"/>
          <w:szCs w:val="24"/>
          <w:lang w:val="en-GB"/>
        </w:rPr>
        <w:t xml:space="preserve">. </w:t>
      </w:r>
      <w:r w:rsidRPr="00B06EEB">
        <w:rPr>
          <w:rFonts w:ascii="Times New Roman" w:hAnsi="Times New Roman" w:cs="Times New Roman"/>
          <w:sz w:val="24"/>
          <w:szCs w:val="24"/>
          <w:lang w:val="en-GB"/>
        </w:rPr>
        <w:t xml:space="preserve">B. (2015). </w:t>
      </w:r>
      <w:r w:rsidRPr="00B06EEB">
        <w:rPr>
          <w:rFonts w:ascii="Times New Roman" w:hAnsi="Times New Roman" w:cs="Times New Roman"/>
          <w:i/>
          <w:iCs/>
          <w:sz w:val="24"/>
          <w:szCs w:val="24"/>
          <w:lang w:val="en-GB"/>
        </w:rPr>
        <w:t>Politics of Language and Language of Politics: Theory and Practice of the Nation of Intent as articulated in Malaysia</w:t>
      </w:r>
      <w:r w:rsidRPr="00B06EEB">
        <w:rPr>
          <w:rFonts w:ascii="Times New Roman" w:hAnsi="Times New Roman" w:cs="Times New Roman"/>
          <w:sz w:val="24"/>
          <w:szCs w:val="24"/>
          <w:lang w:val="en-GB"/>
        </w:rPr>
        <w:t>. UKM Ethnic Studies Paper Series. 35(June), Bangi: KITA Press.</w:t>
      </w:r>
    </w:p>
    <w:p w14:paraId="0D58AA58" w14:textId="1D5B3BCA" w:rsidR="00F91290" w:rsidRPr="00973BF9" w:rsidRDefault="00F91290" w:rsidP="002F00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lastRenderedPageBreak/>
        <w:t>Shamsul</w:t>
      </w:r>
      <w:r w:rsidR="00973BF9">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A</w:t>
      </w:r>
      <w:r w:rsidR="00973BF9">
        <w:rPr>
          <w:rFonts w:ascii="Times New Roman" w:hAnsi="Times New Roman" w:cs="Times New Roman"/>
          <w:sz w:val="24"/>
          <w:szCs w:val="24"/>
          <w:lang w:val="en-GB"/>
        </w:rPr>
        <w:t xml:space="preserve">. </w:t>
      </w:r>
      <w:r w:rsidRPr="00B06EEB">
        <w:rPr>
          <w:rFonts w:ascii="Times New Roman" w:hAnsi="Times New Roman" w:cs="Times New Roman"/>
          <w:sz w:val="24"/>
          <w:szCs w:val="24"/>
          <w:lang w:val="en-GB"/>
        </w:rPr>
        <w:t xml:space="preserve">B. (2014). Perpaduan, </w:t>
      </w:r>
      <w:r w:rsidR="00973BF9" w:rsidRPr="00B06EEB">
        <w:rPr>
          <w:rFonts w:ascii="Times New Roman" w:hAnsi="Times New Roman" w:cs="Times New Roman"/>
          <w:sz w:val="24"/>
          <w:szCs w:val="24"/>
          <w:lang w:val="en-GB"/>
        </w:rPr>
        <w:t>kesepaduan dan penyatupadauan</w:t>
      </w:r>
      <w:r w:rsidRPr="00B06EEB">
        <w:rPr>
          <w:rFonts w:ascii="Times New Roman" w:hAnsi="Times New Roman" w:cs="Times New Roman"/>
          <w:sz w:val="24"/>
          <w:szCs w:val="24"/>
          <w:lang w:val="en-GB"/>
        </w:rPr>
        <w:t>: Sat</w:t>
      </w:r>
      <w:r w:rsidR="00973BF9">
        <w:rPr>
          <w:rFonts w:ascii="Times New Roman" w:hAnsi="Times New Roman" w:cs="Times New Roman"/>
          <w:sz w:val="24"/>
          <w:szCs w:val="24"/>
          <w:lang w:val="en-GB"/>
        </w:rPr>
        <w:t>u kata akar tiga konsep keramat.</w:t>
      </w:r>
      <w:r w:rsidRPr="00B06EEB">
        <w:rPr>
          <w:rFonts w:ascii="Times New Roman" w:hAnsi="Times New Roman" w:cs="Times New Roman"/>
          <w:sz w:val="24"/>
          <w:szCs w:val="24"/>
          <w:lang w:val="en-GB"/>
        </w:rPr>
        <w:t xml:space="preserve"> </w:t>
      </w:r>
      <w:r w:rsidRPr="00973BF9">
        <w:rPr>
          <w:rStyle w:val="Hyperlink"/>
          <w:rFonts w:ascii="Times New Roman" w:hAnsi="Times New Roman" w:cs="Times New Roman"/>
          <w:color w:val="auto"/>
          <w:sz w:val="24"/>
          <w:szCs w:val="24"/>
          <w:u w:val="none"/>
          <w:lang w:val="en-GB"/>
        </w:rPr>
        <w:t>https://www.academia.edu/5828754/Perpaduan_Kesepaduan_dan_</w:t>
      </w:r>
      <w:r w:rsidR="00063245">
        <w:rPr>
          <w:rStyle w:val="Hyperlink"/>
          <w:rFonts w:ascii="Times New Roman" w:hAnsi="Times New Roman" w:cs="Times New Roman"/>
          <w:color w:val="auto"/>
          <w:sz w:val="24"/>
          <w:szCs w:val="24"/>
          <w:u w:val="none"/>
          <w:lang w:val="en-GB"/>
        </w:rPr>
        <w:t xml:space="preserve"> </w:t>
      </w:r>
      <w:r w:rsidRPr="00973BF9">
        <w:rPr>
          <w:rStyle w:val="Hyperlink"/>
          <w:rFonts w:ascii="Times New Roman" w:hAnsi="Times New Roman" w:cs="Times New Roman"/>
          <w:color w:val="auto"/>
          <w:sz w:val="24"/>
          <w:szCs w:val="24"/>
          <w:u w:val="none"/>
          <w:lang w:val="en-GB"/>
        </w:rPr>
        <w:t>Penyatupaduan_Satu_Negara_Satu_Kata_Akar_Tiga_Konsep_Keramat?auto=download</w:t>
      </w:r>
    </w:p>
    <w:p w14:paraId="1D8B9C75" w14:textId="77777777" w:rsidR="00F91290" w:rsidRPr="00B06EEB" w:rsidRDefault="00F91290" w:rsidP="002F006E">
      <w:pPr>
        <w:spacing w:after="0" w:line="240" w:lineRule="auto"/>
        <w:ind w:leftChars="0" w:left="720" w:firstLineChars="0" w:hanging="720"/>
        <w:jc w:val="both"/>
        <w:rPr>
          <w:rStyle w:val="Hyperlink"/>
          <w:rFonts w:ascii="Times New Roman" w:hAnsi="Times New Roman" w:cs="Times New Roman"/>
          <w:sz w:val="24"/>
          <w:szCs w:val="24"/>
          <w:lang w:val="en-GB"/>
        </w:rPr>
      </w:pPr>
      <w:r w:rsidRPr="00B06EEB">
        <w:rPr>
          <w:rFonts w:ascii="Times New Roman" w:hAnsi="Times New Roman" w:cs="Times New Roman"/>
          <w:sz w:val="24"/>
          <w:szCs w:val="24"/>
          <w:lang w:val="en-GB"/>
        </w:rPr>
        <w:t xml:space="preserve">Silva, E. (2016). Here </w:t>
      </w:r>
      <w:r w:rsidR="00973BF9">
        <w:rPr>
          <w:rFonts w:ascii="Times New Roman" w:hAnsi="Times New Roman" w:cs="Times New Roman"/>
          <w:sz w:val="24"/>
          <w:szCs w:val="24"/>
          <w:lang w:val="en-GB"/>
        </w:rPr>
        <w:t>c</w:t>
      </w:r>
      <w:r w:rsidRPr="00B06EEB">
        <w:rPr>
          <w:rFonts w:ascii="Times New Roman" w:hAnsi="Times New Roman" w:cs="Times New Roman"/>
          <w:sz w:val="24"/>
          <w:szCs w:val="24"/>
          <w:lang w:val="en-GB"/>
        </w:rPr>
        <w:t xml:space="preserve">ome the Baby Boomers. </w:t>
      </w:r>
      <w:r w:rsidRPr="00973BF9">
        <w:rPr>
          <w:rFonts w:ascii="Times New Roman" w:hAnsi="Times New Roman" w:cs="Times New Roman"/>
          <w:i/>
          <w:sz w:val="24"/>
          <w:szCs w:val="24"/>
          <w:lang w:val="en-GB"/>
        </w:rPr>
        <w:t>Journal of the American College of Radiology</w:t>
      </w:r>
      <w:r w:rsidRPr="00B06EEB">
        <w:rPr>
          <w:rFonts w:ascii="Times New Roman" w:hAnsi="Times New Roman" w:cs="Times New Roman"/>
          <w:sz w:val="24"/>
          <w:szCs w:val="24"/>
          <w:lang w:val="en-GB"/>
        </w:rPr>
        <w:t xml:space="preserve">, </w:t>
      </w:r>
      <w:r w:rsidRPr="00973BF9">
        <w:rPr>
          <w:rFonts w:ascii="Times New Roman" w:hAnsi="Times New Roman" w:cs="Times New Roman"/>
          <w:i/>
          <w:sz w:val="24"/>
          <w:szCs w:val="24"/>
          <w:lang w:val="en-GB"/>
        </w:rPr>
        <w:t>13</w:t>
      </w:r>
      <w:r w:rsidRPr="00B06EEB">
        <w:rPr>
          <w:rFonts w:ascii="Times New Roman" w:hAnsi="Times New Roman" w:cs="Times New Roman"/>
          <w:sz w:val="24"/>
          <w:szCs w:val="24"/>
          <w:lang w:val="en-GB"/>
        </w:rPr>
        <w:t>(3), 242</w:t>
      </w:r>
      <w:r w:rsidR="00973BF9">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DOI: </w:t>
      </w:r>
      <w:r w:rsidRPr="00973BF9">
        <w:rPr>
          <w:rStyle w:val="Hyperlink"/>
          <w:rFonts w:ascii="Times New Roman" w:hAnsi="Times New Roman" w:cs="Times New Roman"/>
          <w:color w:val="auto"/>
          <w:sz w:val="24"/>
          <w:szCs w:val="24"/>
          <w:u w:val="none"/>
          <w:lang w:val="en-GB"/>
        </w:rPr>
        <w:t>https://doi.org/10.1016/j.jacr.2015.12.002</w:t>
      </w:r>
    </w:p>
    <w:p w14:paraId="0FFDE79C" w14:textId="77777777" w:rsidR="00F91290" w:rsidRPr="00B06EEB" w:rsidRDefault="00F91290" w:rsidP="002F00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Taylor, S</w:t>
      </w:r>
      <w:r w:rsidR="00973BF9">
        <w:rPr>
          <w:rFonts w:ascii="Times New Roman" w:hAnsi="Times New Roman" w:cs="Times New Roman"/>
          <w:sz w:val="24"/>
          <w:szCs w:val="24"/>
          <w:lang w:val="en-GB"/>
        </w:rPr>
        <w:t xml:space="preserve">. </w:t>
      </w:r>
      <w:r w:rsidRPr="00B06EEB">
        <w:rPr>
          <w:rFonts w:ascii="Times New Roman" w:hAnsi="Times New Roman" w:cs="Times New Roman"/>
          <w:sz w:val="24"/>
          <w:szCs w:val="24"/>
          <w:lang w:val="en-GB"/>
        </w:rPr>
        <w:t xml:space="preserve">J., </w:t>
      </w:r>
      <w:r w:rsidR="00973BF9">
        <w:rPr>
          <w:rFonts w:ascii="Times New Roman" w:hAnsi="Times New Roman" w:cs="Times New Roman"/>
          <w:sz w:val="24"/>
          <w:szCs w:val="24"/>
          <w:lang w:val="en-GB"/>
        </w:rPr>
        <w:t>&amp;</w:t>
      </w:r>
      <w:r w:rsidRPr="00B06EEB">
        <w:rPr>
          <w:rFonts w:ascii="Times New Roman" w:hAnsi="Times New Roman" w:cs="Times New Roman"/>
          <w:sz w:val="24"/>
          <w:szCs w:val="24"/>
          <w:lang w:val="en-GB"/>
        </w:rPr>
        <w:t xml:space="preserve"> Bogdan, R</w:t>
      </w:r>
      <w:r w:rsidR="00973BF9">
        <w:rPr>
          <w:rFonts w:ascii="Times New Roman" w:hAnsi="Times New Roman" w:cs="Times New Roman"/>
          <w:sz w:val="24"/>
          <w:szCs w:val="24"/>
          <w:lang w:val="en-GB"/>
        </w:rPr>
        <w:t xml:space="preserve">. </w:t>
      </w:r>
      <w:r w:rsidRPr="00B06EEB">
        <w:rPr>
          <w:rFonts w:ascii="Times New Roman" w:hAnsi="Times New Roman" w:cs="Times New Roman"/>
          <w:sz w:val="24"/>
          <w:szCs w:val="24"/>
          <w:lang w:val="en-GB"/>
        </w:rPr>
        <w:t xml:space="preserve">C. (1998). </w:t>
      </w:r>
      <w:r w:rsidRPr="00B06EEB">
        <w:rPr>
          <w:rFonts w:ascii="Times New Roman" w:hAnsi="Times New Roman" w:cs="Times New Roman"/>
          <w:i/>
          <w:sz w:val="24"/>
          <w:szCs w:val="24"/>
          <w:lang w:val="en-GB"/>
        </w:rPr>
        <w:t xml:space="preserve">Introduction to qualitative research methods: </w:t>
      </w:r>
      <w:r w:rsidR="00973BF9">
        <w:rPr>
          <w:rFonts w:ascii="Times New Roman" w:hAnsi="Times New Roman" w:cs="Times New Roman"/>
          <w:i/>
          <w:sz w:val="24"/>
          <w:szCs w:val="24"/>
          <w:lang w:val="en-GB"/>
        </w:rPr>
        <w:t>A</w:t>
      </w:r>
      <w:r w:rsidRPr="00B06EEB">
        <w:rPr>
          <w:rFonts w:ascii="Times New Roman" w:hAnsi="Times New Roman" w:cs="Times New Roman"/>
          <w:i/>
          <w:sz w:val="24"/>
          <w:szCs w:val="24"/>
          <w:lang w:val="en-GB"/>
        </w:rPr>
        <w:t xml:space="preserve"> guidebook and resources (3</w:t>
      </w:r>
      <w:r w:rsidRPr="00B06EEB">
        <w:rPr>
          <w:rFonts w:ascii="Times New Roman" w:hAnsi="Times New Roman" w:cs="Times New Roman"/>
          <w:i/>
          <w:sz w:val="24"/>
          <w:szCs w:val="24"/>
          <w:vertAlign w:val="superscript"/>
          <w:lang w:val="en-GB"/>
        </w:rPr>
        <w:t>rd</w:t>
      </w:r>
      <w:r w:rsidRPr="00B06EEB">
        <w:rPr>
          <w:rFonts w:ascii="Times New Roman" w:hAnsi="Times New Roman" w:cs="Times New Roman"/>
          <w:i/>
          <w:sz w:val="24"/>
          <w:szCs w:val="24"/>
          <w:lang w:val="en-GB"/>
        </w:rPr>
        <w:t xml:space="preserve"> ed.)</w:t>
      </w:r>
      <w:r w:rsidRPr="00B06EEB">
        <w:rPr>
          <w:rFonts w:ascii="Times New Roman" w:hAnsi="Times New Roman" w:cs="Times New Roman"/>
          <w:sz w:val="24"/>
          <w:szCs w:val="24"/>
          <w:lang w:val="en-GB"/>
        </w:rPr>
        <w:t xml:space="preserve">. Hoboken, New Jersey, USA: John Wiley &amp; Sons Inc. </w:t>
      </w:r>
    </w:p>
    <w:p w14:paraId="1AAAFA81" w14:textId="77777777" w:rsidR="00F91290" w:rsidRPr="00B06EEB" w:rsidRDefault="00F91290" w:rsidP="002F006E">
      <w:pPr>
        <w:spacing w:after="0" w:line="240" w:lineRule="auto"/>
        <w:ind w:leftChars="0" w:left="720" w:firstLineChars="0" w:hanging="720"/>
        <w:jc w:val="both"/>
        <w:rPr>
          <w:rFonts w:ascii="Times New Roman" w:hAnsi="Times New Roman" w:cs="Times New Roman"/>
          <w:sz w:val="24"/>
          <w:szCs w:val="24"/>
          <w:lang w:val="en-GB"/>
        </w:rPr>
      </w:pPr>
      <w:r w:rsidRPr="00B06EEB">
        <w:rPr>
          <w:rFonts w:ascii="Times New Roman" w:hAnsi="Times New Roman" w:cs="Times New Roman"/>
          <w:sz w:val="24"/>
          <w:szCs w:val="24"/>
          <w:lang w:val="en-GB"/>
        </w:rPr>
        <w:t>Vresse, C.</w:t>
      </w:r>
      <w:r w:rsidR="00973BF9">
        <w:rPr>
          <w:rFonts w:ascii="Times New Roman" w:hAnsi="Times New Roman" w:cs="Times New Roman"/>
          <w:sz w:val="24"/>
          <w:szCs w:val="24"/>
          <w:lang w:val="en-GB"/>
        </w:rPr>
        <w:t xml:space="preserve"> </w:t>
      </w:r>
      <w:r w:rsidRPr="00B06EEB">
        <w:rPr>
          <w:rFonts w:ascii="Times New Roman" w:hAnsi="Times New Roman" w:cs="Times New Roman"/>
          <w:sz w:val="24"/>
          <w:szCs w:val="24"/>
          <w:lang w:val="en-GB"/>
        </w:rPr>
        <w:t xml:space="preserve">H. de. (2005). News </w:t>
      </w:r>
      <w:r w:rsidR="002C6326">
        <w:rPr>
          <w:rFonts w:ascii="Times New Roman" w:hAnsi="Times New Roman" w:cs="Times New Roman"/>
          <w:sz w:val="24"/>
          <w:szCs w:val="24"/>
          <w:lang w:val="en-GB"/>
        </w:rPr>
        <w:t>f</w:t>
      </w:r>
      <w:r w:rsidRPr="00B06EEB">
        <w:rPr>
          <w:rFonts w:ascii="Times New Roman" w:hAnsi="Times New Roman" w:cs="Times New Roman"/>
          <w:sz w:val="24"/>
          <w:szCs w:val="24"/>
          <w:lang w:val="en-GB"/>
        </w:rPr>
        <w:t xml:space="preserve">raming: Theory and </w:t>
      </w:r>
      <w:r w:rsidR="002C6326">
        <w:rPr>
          <w:rFonts w:ascii="Times New Roman" w:hAnsi="Times New Roman" w:cs="Times New Roman"/>
          <w:sz w:val="24"/>
          <w:szCs w:val="24"/>
          <w:lang w:val="en-GB"/>
        </w:rPr>
        <w:t>t</w:t>
      </w:r>
      <w:r w:rsidRPr="00B06EEB">
        <w:rPr>
          <w:rFonts w:ascii="Times New Roman" w:hAnsi="Times New Roman" w:cs="Times New Roman"/>
          <w:sz w:val="24"/>
          <w:szCs w:val="24"/>
          <w:lang w:val="en-GB"/>
        </w:rPr>
        <w:t>ypology</w:t>
      </w:r>
      <w:r w:rsidR="00973BF9">
        <w:rPr>
          <w:rFonts w:ascii="Times New Roman" w:hAnsi="Times New Roman" w:cs="Times New Roman"/>
          <w:sz w:val="24"/>
          <w:szCs w:val="24"/>
          <w:lang w:val="en-GB"/>
        </w:rPr>
        <w:t>.</w:t>
      </w:r>
      <w:r w:rsidRPr="00B06EEB">
        <w:rPr>
          <w:rFonts w:ascii="Times New Roman" w:hAnsi="Times New Roman" w:cs="Times New Roman"/>
          <w:sz w:val="24"/>
          <w:szCs w:val="24"/>
          <w:lang w:val="en-GB"/>
        </w:rPr>
        <w:t xml:space="preserve"> </w:t>
      </w:r>
      <w:r w:rsidRPr="00B06EEB">
        <w:rPr>
          <w:rFonts w:ascii="Times New Roman" w:hAnsi="Times New Roman" w:cs="Times New Roman"/>
          <w:i/>
          <w:sz w:val="24"/>
          <w:szCs w:val="24"/>
          <w:lang w:val="en-GB"/>
        </w:rPr>
        <w:t>Information Design Journal</w:t>
      </w:r>
      <w:r w:rsidRPr="00B06EEB">
        <w:rPr>
          <w:rFonts w:ascii="Times New Roman" w:hAnsi="Times New Roman" w:cs="Times New Roman"/>
          <w:sz w:val="24"/>
          <w:szCs w:val="24"/>
          <w:lang w:val="en-GB"/>
        </w:rPr>
        <w:t xml:space="preserve">, </w:t>
      </w:r>
      <w:r w:rsidRPr="00973BF9">
        <w:rPr>
          <w:rFonts w:ascii="Times New Roman" w:hAnsi="Times New Roman" w:cs="Times New Roman"/>
          <w:i/>
          <w:sz w:val="24"/>
          <w:szCs w:val="24"/>
          <w:lang w:val="en-GB"/>
        </w:rPr>
        <w:t>13</w:t>
      </w:r>
      <w:r w:rsidRPr="00B06EEB">
        <w:rPr>
          <w:rFonts w:ascii="Times New Roman" w:hAnsi="Times New Roman" w:cs="Times New Roman"/>
          <w:sz w:val="24"/>
          <w:szCs w:val="24"/>
          <w:lang w:val="en-GB"/>
        </w:rPr>
        <w:t>(1), 51-62</w:t>
      </w:r>
      <w:r w:rsidR="00973BF9">
        <w:rPr>
          <w:rFonts w:ascii="Times New Roman" w:hAnsi="Times New Roman" w:cs="Times New Roman"/>
          <w:sz w:val="24"/>
          <w:szCs w:val="24"/>
          <w:lang w:val="en-GB"/>
        </w:rPr>
        <w:t>.</w:t>
      </w:r>
    </w:p>
    <w:p w14:paraId="2C58EE7F" w14:textId="77777777" w:rsidR="00F91290" w:rsidRPr="00B06EEB" w:rsidRDefault="00F91290" w:rsidP="002F006E">
      <w:pPr>
        <w:shd w:val="clear" w:color="auto" w:fill="FFFFFF"/>
        <w:spacing w:after="0" w:line="240" w:lineRule="auto"/>
        <w:ind w:leftChars="0" w:left="720" w:firstLineChars="0" w:hanging="720"/>
        <w:jc w:val="both"/>
        <w:rPr>
          <w:rStyle w:val="Hyperlink"/>
          <w:rFonts w:ascii="Times New Roman" w:hAnsi="Times New Roman" w:cs="Times New Roman"/>
          <w:color w:val="333333"/>
          <w:sz w:val="24"/>
          <w:szCs w:val="24"/>
          <w:lang w:val="en-GB"/>
        </w:rPr>
      </w:pPr>
      <w:r w:rsidRPr="00B06EEB">
        <w:rPr>
          <w:rStyle w:val="authors"/>
          <w:rFonts w:ascii="Times New Roman" w:hAnsi="Times New Roman"/>
          <w:color w:val="333333"/>
          <w:sz w:val="24"/>
          <w:szCs w:val="24"/>
          <w:lang w:val="en-GB"/>
        </w:rPr>
        <w:t>William</w:t>
      </w:r>
      <w:r w:rsidR="00973BF9">
        <w:rPr>
          <w:rStyle w:val="authors"/>
          <w:rFonts w:ascii="Times New Roman" w:hAnsi="Times New Roman"/>
          <w:color w:val="333333"/>
          <w:sz w:val="24"/>
          <w:szCs w:val="24"/>
          <w:lang w:val="en-GB"/>
        </w:rPr>
        <w:t>,</w:t>
      </w:r>
      <w:r w:rsidRPr="00B06EEB">
        <w:rPr>
          <w:rStyle w:val="authors"/>
          <w:rFonts w:ascii="Times New Roman" w:hAnsi="Times New Roman"/>
          <w:color w:val="333333"/>
          <w:sz w:val="24"/>
          <w:szCs w:val="24"/>
          <w:lang w:val="en-GB"/>
        </w:rPr>
        <w:t xml:space="preserve"> C. W</w:t>
      </w:r>
      <w:r w:rsidRPr="00B06EEB">
        <w:rPr>
          <w:rFonts w:ascii="Times New Roman" w:hAnsi="Times New Roman" w:cs="Times New Roman"/>
          <w:color w:val="333333"/>
          <w:sz w:val="24"/>
          <w:szCs w:val="24"/>
          <w:lang w:val="en-GB"/>
        </w:rPr>
        <w:t>. (</w:t>
      </w:r>
      <w:r w:rsidRPr="00B06EEB">
        <w:rPr>
          <w:rStyle w:val="Date1"/>
          <w:rFonts w:ascii="Times New Roman" w:hAnsi="Times New Roman"/>
          <w:color w:val="333333"/>
          <w:sz w:val="24"/>
          <w:szCs w:val="24"/>
          <w:lang w:val="en-GB"/>
        </w:rPr>
        <w:t xml:space="preserve">1999). </w:t>
      </w:r>
      <w:r w:rsidRPr="00B06EEB">
        <w:rPr>
          <w:rStyle w:val="arttitle"/>
          <w:rFonts w:ascii="Times New Roman" w:hAnsi="Times New Roman" w:cs="Times New Roman"/>
          <w:color w:val="333333"/>
          <w:sz w:val="24"/>
          <w:szCs w:val="24"/>
          <w:lang w:val="en-GB"/>
        </w:rPr>
        <w:t xml:space="preserve">Soul </w:t>
      </w:r>
      <w:r w:rsidR="00973BF9" w:rsidRPr="00B06EEB">
        <w:rPr>
          <w:rStyle w:val="arttitle"/>
          <w:rFonts w:ascii="Times New Roman" w:hAnsi="Times New Roman" w:cs="Times New Roman"/>
          <w:color w:val="333333"/>
          <w:sz w:val="24"/>
          <w:szCs w:val="24"/>
          <w:lang w:val="en-GB"/>
        </w:rPr>
        <w:t>food as cultural creation</w:t>
      </w:r>
      <w:r w:rsidR="00973BF9">
        <w:rPr>
          <w:rStyle w:val="arttitle"/>
          <w:rFonts w:ascii="Times New Roman" w:hAnsi="Times New Roman" w:cs="Times New Roman"/>
          <w:color w:val="333333"/>
          <w:sz w:val="24"/>
          <w:szCs w:val="24"/>
          <w:lang w:val="en-GB"/>
        </w:rPr>
        <w:t>.</w:t>
      </w:r>
      <w:r w:rsidRPr="00B06EEB">
        <w:rPr>
          <w:rFonts w:ascii="Times New Roman" w:hAnsi="Times New Roman" w:cs="Times New Roman"/>
          <w:color w:val="333333"/>
          <w:sz w:val="24"/>
          <w:szCs w:val="24"/>
          <w:lang w:val="en-GB"/>
        </w:rPr>
        <w:t> </w:t>
      </w:r>
      <w:r w:rsidRPr="00973BF9">
        <w:rPr>
          <w:rStyle w:val="serialtitle"/>
          <w:rFonts w:ascii="Times New Roman" w:hAnsi="Times New Roman"/>
          <w:i/>
          <w:color w:val="333333"/>
          <w:sz w:val="24"/>
          <w:szCs w:val="24"/>
          <w:lang w:val="en-GB"/>
        </w:rPr>
        <w:t>Journal for the Study of Food and Society</w:t>
      </w:r>
      <w:r w:rsidRPr="00B06EEB">
        <w:rPr>
          <w:rStyle w:val="serialtitle"/>
          <w:rFonts w:ascii="Times New Roman" w:hAnsi="Times New Roman"/>
          <w:color w:val="333333"/>
          <w:sz w:val="24"/>
          <w:szCs w:val="24"/>
          <w:lang w:val="en-GB"/>
        </w:rPr>
        <w:t>,</w:t>
      </w:r>
      <w:r w:rsidRPr="00B06EEB">
        <w:rPr>
          <w:rFonts w:ascii="Times New Roman" w:hAnsi="Times New Roman" w:cs="Times New Roman"/>
          <w:color w:val="333333"/>
          <w:sz w:val="24"/>
          <w:szCs w:val="24"/>
          <w:lang w:val="en-GB"/>
        </w:rPr>
        <w:t> </w:t>
      </w:r>
      <w:r w:rsidRPr="00B06EEB">
        <w:rPr>
          <w:rStyle w:val="volumeissue"/>
          <w:rFonts w:ascii="Times New Roman" w:hAnsi="Times New Roman" w:cs="Times New Roman"/>
          <w:color w:val="333333"/>
          <w:sz w:val="24"/>
          <w:szCs w:val="24"/>
          <w:lang w:val="en-GB"/>
        </w:rPr>
        <w:t>3</w:t>
      </w:r>
      <w:r w:rsidR="00973BF9">
        <w:rPr>
          <w:rStyle w:val="volumeissue"/>
          <w:rFonts w:ascii="Times New Roman" w:hAnsi="Times New Roman" w:cs="Times New Roman"/>
          <w:color w:val="333333"/>
          <w:sz w:val="24"/>
          <w:szCs w:val="24"/>
          <w:lang w:val="en-GB"/>
        </w:rPr>
        <w:t>(</w:t>
      </w:r>
      <w:r w:rsidRPr="00B06EEB">
        <w:rPr>
          <w:rStyle w:val="volumeissue"/>
          <w:rFonts w:ascii="Times New Roman" w:hAnsi="Times New Roman" w:cs="Times New Roman"/>
          <w:color w:val="333333"/>
          <w:sz w:val="24"/>
          <w:szCs w:val="24"/>
          <w:lang w:val="en-GB"/>
        </w:rPr>
        <w:t>1</w:t>
      </w:r>
      <w:r w:rsidR="00973BF9">
        <w:rPr>
          <w:rStyle w:val="volumeissue"/>
          <w:rFonts w:ascii="Times New Roman" w:hAnsi="Times New Roman" w:cs="Times New Roman"/>
          <w:color w:val="333333"/>
          <w:sz w:val="24"/>
          <w:szCs w:val="24"/>
          <w:lang w:val="en-GB"/>
        </w:rPr>
        <w:t>)</w:t>
      </w:r>
      <w:r w:rsidRPr="00B06EEB">
        <w:rPr>
          <w:rStyle w:val="volumeissue"/>
          <w:rFonts w:ascii="Times New Roman" w:hAnsi="Times New Roman" w:cs="Times New Roman"/>
          <w:color w:val="333333"/>
          <w:sz w:val="24"/>
          <w:szCs w:val="24"/>
          <w:lang w:val="en-GB"/>
        </w:rPr>
        <w:t>,</w:t>
      </w:r>
      <w:r w:rsidRPr="00B06EEB">
        <w:rPr>
          <w:rFonts w:ascii="Times New Roman" w:hAnsi="Times New Roman" w:cs="Times New Roman"/>
          <w:color w:val="333333"/>
          <w:sz w:val="24"/>
          <w:szCs w:val="24"/>
          <w:lang w:val="en-GB"/>
        </w:rPr>
        <w:t> </w:t>
      </w:r>
      <w:r w:rsidRPr="00B06EEB">
        <w:rPr>
          <w:rStyle w:val="pagerange"/>
          <w:rFonts w:ascii="Times New Roman" w:hAnsi="Times New Roman" w:cs="Times New Roman"/>
          <w:color w:val="333333"/>
          <w:sz w:val="24"/>
          <w:szCs w:val="24"/>
          <w:lang w:val="en-GB"/>
        </w:rPr>
        <w:t>37-47</w:t>
      </w:r>
      <w:r w:rsidR="00973BF9">
        <w:rPr>
          <w:rStyle w:val="pagerange"/>
          <w:rFonts w:ascii="Times New Roman" w:hAnsi="Times New Roman" w:cs="Times New Roman"/>
          <w:color w:val="333333"/>
          <w:sz w:val="24"/>
          <w:szCs w:val="24"/>
          <w:lang w:val="en-GB"/>
        </w:rPr>
        <w:t>.</w:t>
      </w:r>
      <w:r w:rsidRPr="00B06EEB">
        <w:rPr>
          <w:rFonts w:ascii="Times New Roman" w:hAnsi="Times New Roman" w:cs="Times New Roman"/>
          <w:color w:val="333333"/>
          <w:sz w:val="24"/>
          <w:szCs w:val="24"/>
          <w:lang w:val="en-GB"/>
        </w:rPr>
        <w:t> </w:t>
      </w:r>
      <w:r w:rsidRPr="00B06EEB">
        <w:rPr>
          <w:rStyle w:val="doilink"/>
          <w:rFonts w:ascii="Times New Roman" w:hAnsi="Times New Roman"/>
          <w:color w:val="333333"/>
          <w:sz w:val="24"/>
          <w:szCs w:val="24"/>
          <w:lang w:val="en-GB"/>
        </w:rPr>
        <w:t>DOI: </w:t>
      </w:r>
      <w:r w:rsidRPr="00973BF9">
        <w:rPr>
          <w:rStyle w:val="Hyperlink"/>
          <w:rFonts w:ascii="Times New Roman" w:hAnsi="Times New Roman" w:cs="Times New Roman"/>
          <w:color w:val="auto"/>
          <w:sz w:val="24"/>
          <w:szCs w:val="24"/>
          <w:u w:val="none"/>
          <w:lang w:val="en-GB"/>
        </w:rPr>
        <w:t>10.2752/152897999786690717</w:t>
      </w:r>
    </w:p>
    <w:p w14:paraId="6AC24A7D" w14:textId="77777777" w:rsidR="00F91290" w:rsidRPr="00F91290" w:rsidRDefault="00F91290" w:rsidP="002F006E">
      <w:pPr>
        <w:spacing w:after="0" w:line="240" w:lineRule="auto"/>
        <w:ind w:leftChars="0" w:left="720" w:firstLineChars="0" w:hanging="720"/>
        <w:jc w:val="both"/>
        <w:rPr>
          <w:rStyle w:val="Hyperlink"/>
          <w:rFonts w:ascii="Times New Roman" w:hAnsi="Times New Roman" w:cs="Times New Roman"/>
          <w:color w:val="auto"/>
          <w:sz w:val="24"/>
          <w:szCs w:val="24"/>
          <w:u w:val="none"/>
          <w:lang w:val="en-GB"/>
        </w:rPr>
      </w:pPr>
      <w:r w:rsidRPr="00F91290">
        <w:rPr>
          <w:rStyle w:val="Hyperlink"/>
          <w:rFonts w:ascii="Times New Roman" w:hAnsi="Times New Roman" w:cs="Times New Roman"/>
          <w:color w:val="auto"/>
          <w:sz w:val="24"/>
          <w:szCs w:val="24"/>
          <w:u w:val="none"/>
          <w:lang w:val="en-GB"/>
        </w:rPr>
        <w:t>Weaver, D.</w:t>
      </w:r>
      <w:r w:rsidR="00973BF9">
        <w:rPr>
          <w:rStyle w:val="Hyperlink"/>
          <w:rFonts w:ascii="Times New Roman" w:hAnsi="Times New Roman" w:cs="Times New Roman"/>
          <w:color w:val="auto"/>
          <w:sz w:val="24"/>
          <w:szCs w:val="24"/>
          <w:u w:val="none"/>
          <w:lang w:val="en-GB"/>
        </w:rPr>
        <w:t xml:space="preserve"> </w:t>
      </w:r>
      <w:r w:rsidRPr="00F91290">
        <w:rPr>
          <w:rStyle w:val="Hyperlink"/>
          <w:rFonts w:ascii="Times New Roman" w:hAnsi="Times New Roman" w:cs="Times New Roman"/>
          <w:color w:val="auto"/>
          <w:sz w:val="24"/>
          <w:szCs w:val="24"/>
          <w:u w:val="none"/>
          <w:lang w:val="en-GB"/>
        </w:rPr>
        <w:t xml:space="preserve">H. (2007). Thoughts on Agenda Setting, Framing and Priming, </w:t>
      </w:r>
      <w:r w:rsidRPr="00F91290">
        <w:rPr>
          <w:rStyle w:val="Hyperlink"/>
          <w:rFonts w:ascii="Times New Roman" w:hAnsi="Times New Roman" w:cs="Times New Roman"/>
          <w:i/>
          <w:color w:val="auto"/>
          <w:sz w:val="24"/>
          <w:szCs w:val="24"/>
          <w:u w:val="none"/>
          <w:lang w:val="en-GB"/>
        </w:rPr>
        <w:t>Journal of Communication,</w:t>
      </w:r>
      <w:r w:rsidRPr="00F91290">
        <w:rPr>
          <w:rStyle w:val="Hyperlink"/>
          <w:rFonts w:ascii="Times New Roman" w:hAnsi="Times New Roman" w:cs="Times New Roman"/>
          <w:color w:val="auto"/>
          <w:sz w:val="24"/>
          <w:szCs w:val="24"/>
          <w:u w:val="none"/>
          <w:lang w:val="en-GB"/>
        </w:rPr>
        <w:t xml:space="preserve"> 57, 142-147.</w:t>
      </w:r>
    </w:p>
    <w:p w14:paraId="3AB07AC5" w14:textId="77777777" w:rsidR="005D1A06" w:rsidRDefault="00B6496E">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1F62BDD9" w14:textId="77777777" w:rsidR="005D1A06" w:rsidRPr="00F91290" w:rsidRDefault="00F91290" w:rsidP="00977C6E">
      <w:pPr>
        <w:spacing w:after="0" w:line="240" w:lineRule="auto"/>
        <w:ind w:leftChars="0" w:left="0" w:firstLineChars="0" w:firstLine="0"/>
        <w:rPr>
          <w:rFonts w:ascii="Times New Roman" w:eastAsia="Times New Roman" w:hAnsi="Times New Roman" w:cs="Times New Roman"/>
          <w:b/>
          <w:sz w:val="24"/>
          <w:szCs w:val="24"/>
        </w:rPr>
      </w:pPr>
      <w:r w:rsidRPr="00F91290">
        <w:rPr>
          <w:rFonts w:ascii="Times New Roman" w:eastAsia="Times New Roman" w:hAnsi="Times New Roman" w:cs="Times New Roman"/>
          <w:b/>
          <w:sz w:val="24"/>
          <w:szCs w:val="24"/>
        </w:rPr>
        <w:t>Endnote</w:t>
      </w:r>
    </w:p>
    <w:sectPr w:rsidR="005D1A06" w:rsidRPr="00F91290" w:rsidSect="00AB0DC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39"/>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19670A" w14:textId="77777777" w:rsidR="00C66B01" w:rsidRDefault="00C66B01">
      <w:pPr>
        <w:spacing w:after="0" w:line="240" w:lineRule="auto"/>
        <w:ind w:left="0" w:hanging="2"/>
      </w:pPr>
      <w:r>
        <w:separator/>
      </w:r>
    </w:p>
  </w:endnote>
  <w:endnote w:type="continuationSeparator" w:id="0">
    <w:p w14:paraId="21A30B87" w14:textId="77777777" w:rsidR="00C66B01" w:rsidRDefault="00C66B01">
      <w:pPr>
        <w:spacing w:after="0" w:line="240" w:lineRule="auto"/>
        <w:ind w:left="0" w:hanging="2"/>
      </w:pPr>
      <w:r>
        <w:continuationSeparator/>
      </w:r>
    </w:p>
  </w:endnote>
  <w:endnote w:id="1">
    <w:p w14:paraId="6CFF2535" w14:textId="77777777" w:rsidR="00D522B7" w:rsidRPr="00263A6E" w:rsidRDefault="00D522B7" w:rsidP="008372FD">
      <w:pPr>
        <w:pStyle w:val="FootnoteText"/>
        <w:spacing w:after="0" w:line="240" w:lineRule="auto"/>
        <w:ind w:left="0" w:hanging="2"/>
        <w:jc w:val="both"/>
        <w:rPr>
          <w:rFonts w:ascii="Times New Roman" w:hAnsi="Times New Roman" w:cs="Times New Roman"/>
          <w:sz w:val="24"/>
          <w:szCs w:val="24"/>
        </w:rPr>
      </w:pPr>
      <w:r w:rsidRPr="00263A6E">
        <w:rPr>
          <w:rStyle w:val="EndnoteReference"/>
          <w:rFonts w:ascii="Times New Roman" w:hAnsi="Times New Roman" w:cs="Times New Roman"/>
          <w:sz w:val="24"/>
          <w:szCs w:val="24"/>
        </w:rPr>
        <w:endnoteRef/>
      </w:r>
      <w:r w:rsidRPr="00263A6E">
        <w:rPr>
          <w:rFonts w:ascii="Times New Roman" w:hAnsi="Times New Roman" w:cs="Times New Roman"/>
          <w:sz w:val="24"/>
          <w:szCs w:val="24"/>
        </w:rPr>
        <w:t xml:space="preserve"> Article 160 of the Federal Constitution of Malaysia defines that the Malays are the people who profess the religion of Islam, habitually speak Malay language and confer to Malay custom, Rosli Dahlan &amp; Mohammad Afif Daud, Who is the Malay? 14 December 2015, TheStar.com. Retrieved  September 20, 2019, from </w:t>
      </w:r>
      <w:r w:rsidRPr="00263A6E">
        <w:rPr>
          <w:rStyle w:val="Hyperlink"/>
          <w:rFonts w:ascii="Times New Roman" w:hAnsi="Times New Roman" w:cs="Times New Roman"/>
          <w:color w:val="auto"/>
          <w:sz w:val="24"/>
          <w:szCs w:val="24"/>
          <w:u w:val="none"/>
        </w:rPr>
        <w:t>https://www.thestar.com.my/news/nation/2015/12/14/who-is-the-malay-the-confusion-between-the-constitutional-definition-and-the-understanding-of-the-wo</w:t>
      </w:r>
    </w:p>
    <w:p w14:paraId="13434DB4" w14:textId="77777777" w:rsidR="00D522B7" w:rsidRPr="00263A6E" w:rsidRDefault="00D522B7" w:rsidP="00D24C69">
      <w:pPr>
        <w:pStyle w:val="FootnoteText"/>
        <w:spacing w:after="0" w:line="240" w:lineRule="auto"/>
        <w:ind w:left="0" w:hanging="2"/>
        <w:jc w:val="both"/>
        <w:rPr>
          <w:rFonts w:ascii="Times New Roman" w:hAnsi="Times New Roman" w:cs="Times New Roman"/>
          <w:sz w:val="24"/>
          <w:szCs w:val="24"/>
        </w:rPr>
      </w:pPr>
      <w:r w:rsidRPr="00263A6E">
        <w:rPr>
          <w:rFonts w:ascii="Times New Roman" w:hAnsi="Times New Roman" w:cs="Times New Roman"/>
          <w:sz w:val="24"/>
          <w:szCs w:val="24"/>
        </w:rPr>
        <w:t>Article 152 states that the Malay language is the national language but other languages shall be taught and learnt without forbidden, and this article shall not prejudice to let the federal and state to preserve and sustain other languages of any communities in the federal and state.</w:t>
      </w:r>
    </w:p>
    <w:p w14:paraId="1808B827" w14:textId="3C43EEFA" w:rsidR="00D522B7" w:rsidRPr="00263A6E" w:rsidRDefault="00D522B7" w:rsidP="00D24C69">
      <w:pPr>
        <w:pStyle w:val="FootnoteText"/>
        <w:spacing w:after="0" w:line="240" w:lineRule="auto"/>
        <w:ind w:left="0" w:hanging="2"/>
        <w:jc w:val="both"/>
        <w:rPr>
          <w:rFonts w:ascii="Times New Roman" w:hAnsi="Times New Roman" w:cs="Times New Roman"/>
          <w:sz w:val="24"/>
          <w:szCs w:val="24"/>
        </w:rPr>
      </w:pPr>
      <w:r w:rsidRPr="00263A6E">
        <w:rPr>
          <w:rFonts w:ascii="Times New Roman" w:hAnsi="Times New Roman" w:cs="Times New Roman"/>
          <w:sz w:val="24"/>
          <w:szCs w:val="24"/>
        </w:rPr>
        <w:t>Article 153 (1) states that it shall be th</w:t>
      </w:r>
      <w:r w:rsidR="00D500A3">
        <w:rPr>
          <w:rFonts w:ascii="Times New Roman" w:hAnsi="Times New Roman" w:cs="Times New Roman"/>
          <w:sz w:val="24"/>
          <w:szCs w:val="24"/>
        </w:rPr>
        <w:t>e responsibility of the Yang di-P</w:t>
      </w:r>
      <w:r w:rsidRPr="00263A6E">
        <w:rPr>
          <w:rFonts w:ascii="Times New Roman" w:hAnsi="Times New Roman" w:cs="Times New Roman"/>
          <w:sz w:val="24"/>
          <w:szCs w:val="24"/>
        </w:rPr>
        <w:t xml:space="preserve">ertuan Agong to safeguard the special position of the Malays and natives of Sabah and Sarawak and the legitimate interest of the communities in accordance with the provisions of this article. Source: Federal Constitution (reprint 2010). Retrieved September 20, 2019, from </w:t>
      </w:r>
      <w:r w:rsidRPr="00263A6E">
        <w:rPr>
          <w:rStyle w:val="Hyperlink"/>
          <w:rFonts w:ascii="Times New Roman" w:hAnsi="Times New Roman" w:cs="Times New Roman"/>
          <w:color w:val="auto"/>
          <w:sz w:val="24"/>
          <w:szCs w:val="24"/>
          <w:u w:val="none"/>
        </w:rPr>
        <w:t>http://www.agc.gov.my/agcportal/uploads/</w:t>
      </w:r>
      <w:r w:rsidR="00D500A3">
        <w:rPr>
          <w:rStyle w:val="Hyperlink"/>
          <w:rFonts w:ascii="Times New Roman" w:hAnsi="Times New Roman" w:cs="Times New Roman"/>
          <w:color w:val="auto"/>
          <w:sz w:val="24"/>
          <w:szCs w:val="24"/>
          <w:u w:val="none"/>
        </w:rPr>
        <w:t xml:space="preserve"> </w:t>
      </w:r>
      <w:r w:rsidRPr="00263A6E">
        <w:rPr>
          <w:rStyle w:val="Hyperlink"/>
          <w:rFonts w:ascii="Times New Roman" w:hAnsi="Times New Roman" w:cs="Times New Roman"/>
          <w:color w:val="auto"/>
          <w:sz w:val="24"/>
          <w:szCs w:val="24"/>
          <w:u w:val="none"/>
        </w:rPr>
        <w:t>files/Publications/FC/Federal%20Consti%20(BI%20text).pdf</w:t>
      </w:r>
    </w:p>
  </w:endnote>
  <w:endnote w:id="2">
    <w:p w14:paraId="218D67C4" w14:textId="73B8CEA3" w:rsidR="00D522B7" w:rsidRPr="00263A6E" w:rsidRDefault="00D522B7" w:rsidP="00D24C69">
      <w:pPr>
        <w:pStyle w:val="EndnoteText"/>
        <w:ind w:left="0" w:hanging="2"/>
        <w:jc w:val="both"/>
        <w:rPr>
          <w:rFonts w:ascii="Times New Roman" w:hAnsi="Times New Roman" w:cs="Times New Roman"/>
          <w:sz w:val="24"/>
          <w:szCs w:val="24"/>
          <w:lang w:val="en-US"/>
        </w:rPr>
      </w:pPr>
      <w:r w:rsidRPr="00263A6E">
        <w:rPr>
          <w:rStyle w:val="EndnoteReference"/>
          <w:rFonts w:ascii="Times New Roman" w:hAnsi="Times New Roman" w:cs="Times New Roman"/>
          <w:sz w:val="24"/>
          <w:szCs w:val="24"/>
        </w:rPr>
        <w:endnoteRef/>
      </w:r>
      <w:r w:rsidRPr="00263A6E">
        <w:rPr>
          <w:rFonts w:ascii="Times New Roman" w:hAnsi="Times New Roman" w:cs="Times New Roman"/>
          <w:sz w:val="24"/>
          <w:szCs w:val="24"/>
        </w:rPr>
        <w:t xml:space="preserve"> </w:t>
      </w:r>
      <w:r w:rsidRPr="00263A6E">
        <w:rPr>
          <w:rFonts w:ascii="Times New Roman" w:hAnsi="Times New Roman" w:cs="Times New Roman"/>
          <w:sz w:val="24"/>
          <w:szCs w:val="24"/>
          <w:lang w:val="en-US"/>
        </w:rPr>
        <w:t xml:space="preserve">Carton and Kleiner (2001) outline the forms of discrimination in restaurant industry towards employees and customers including race, physical impaired, gender, pregnant women, etc. See, Carton, Sharon &amp; Brian H. Kleiner, (2001). Discrimination in the restaurant industry. </w:t>
      </w:r>
      <w:r w:rsidRPr="00263A6E">
        <w:rPr>
          <w:rFonts w:ascii="Times New Roman" w:hAnsi="Times New Roman" w:cs="Times New Roman"/>
          <w:i/>
          <w:sz w:val="24"/>
          <w:szCs w:val="24"/>
          <w:lang w:val="en-US"/>
        </w:rPr>
        <w:t>Equal Opportunities International</w:t>
      </w:r>
      <w:r w:rsidRPr="00263A6E">
        <w:rPr>
          <w:rFonts w:ascii="Times New Roman" w:hAnsi="Times New Roman" w:cs="Times New Roman"/>
          <w:sz w:val="24"/>
          <w:szCs w:val="24"/>
          <w:lang w:val="en-US"/>
        </w:rPr>
        <w:t xml:space="preserve">, </w:t>
      </w:r>
      <w:r w:rsidRPr="00263A6E">
        <w:rPr>
          <w:rFonts w:ascii="Times New Roman" w:hAnsi="Times New Roman" w:cs="Times New Roman"/>
          <w:i/>
          <w:sz w:val="24"/>
          <w:szCs w:val="24"/>
          <w:lang w:val="en-US"/>
        </w:rPr>
        <w:t>20</w:t>
      </w:r>
      <w:r w:rsidRPr="00263A6E">
        <w:rPr>
          <w:rFonts w:ascii="Times New Roman" w:hAnsi="Times New Roman" w:cs="Times New Roman"/>
          <w:sz w:val="24"/>
          <w:szCs w:val="24"/>
          <w:lang w:val="en-US"/>
        </w:rPr>
        <w:t>(5/6/7): 128-132, https://www.emerald.com/insight/content/doi/</w:t>
      </w:r>
      <w:r w:rsidR="00D500A3">
        <w:rPr>
          <w:rFonts w:ascii="Times New Roman" w:hAnsi="Times New Roman" w:cs="Times New Roman"/>
          <w:sz w:val="24"/>
          <w:szCs w:val="24"/>
          <w:lang w:val="en-US"/>
        </w:rPr>
        <w:t xml:space="preserve"> </w:t>
      </w:r>
      <w:r w:rsidRPr="00263A6E">
        <w:rPr>
          <w:rFonts w:ascii="Times New Roman" w:hAnsi="Times New Roman" w:cs="Times New Roman"/>
          <w:sz w:val="24"/>
          <w:szCs w:val="24"/>
          <w:lang w:val="en-US"/>
        </w:rPr>
        <w:t>10.1108/02610150110786877/full/pdf?title=discrimination-in-the-restaurant-industry</w:t>
      </w:r>
    </w:p>
  </w:endnote>
  <w:endnote w:id="3">
    <w:p w14:paraId="2F5C0613" w14:textId="0681C67B" w:rsidR="00D522B7" w:rsidRPr="00D500A3" w:rsidRDefault="00D522B7" w:rsidP="00D500A3">
      <w:pPr>
        <w:pStyle w:val="EndnoteText"/>
        <w:widowControl w:val="0"/>
        <w:ind w:left="0" w:hanging="2"/>
        <w:jc w:val="both"/>
        <w:rPr>
          <w:rFonts w:ascii="Times New Roman" w:hAnsi="Times New Roman" w:cs="Times New Roman"/>
          <w:sz w:val="24"/>
          <w:szCs w:val="24"/>
          <w:lang w:val="en-US"/>
        </w:rPr>
      </w:pPr>
      <w:r w:rsidRPr="00263A6E">
        <w:rPr>
          <w:rStyle w:val="EndnoteReference"/>
          <w:rFonts w:ascii="Times New Roman" w:hAnsi="Times New Roman" w:cs="Times New Roman"/>
          <w:sz w:val="24"/>
          <w:szCs w:val="24"/>
        </w:rPr>
        <w:endnoteRef/>
      </w:r>
      <w:r w:rsidRPr="00263A6E">
        <w:rPr>
          <w:rFonts w:ascii="Times New Roman" w:hAnsi="Times New Roman" w:cs="Times New Roman"/>
          <w:sz w:val="24"/>
          <w:szCs w:val="24"/>
        </w:rPr>
        <w:t xml:space="preserve"> </w:t>
      </w:r>
      <w:r w:rsidRPr="00263A6E">
        <w:rPr>
          <w:rFonts w:ascii="Times New Roman" w:hAnsi="Times New Roman" w:cs="Times New Roman"/>
          <w:sz w:val="24"/>
          <w:szCs w:val="24"/>
          <w:lang w:val="en-US"/>
        </w:rPr>
        <w:t>Mamak is a term used to describe an Indian Muslim in the Malaysian communities. They were immigrant in the 1930s brought in by the British and developed their own community dish and cuisine which easily acculturated with locals. Indian Muslims are well accepted amongst the natives particularly the Malay Muslims and those married to locals will have their identity status label as the Malay. A Malay as identity conforms to the Federal Constitution of Malaysia under Article 160 that entitles them too many opportunities reser</w:t>
      </w:r>
      <w:r w:rsidR="00D500A3">
        <w:rPr>
          <w:rFonts w:ascii="Times New Roman" w:hAnsi="Times New Roman" w:cs="Times New Roman"/>
          <w:sz w:val="24"/>
          <w:szCs w:val="24"/>
          <w:lang w:val="en-US"/>
        </w:rPr>
        <w:t>ved for the Malays accordingly.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45F3A" w14:textId="77777777" w:rsidR="0040394C" w:rsidRDefault="0040394C">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3FD14" w14:textId="77777777" w:rsidR="0040394C" w:rsidRDefault="0040394C">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CE3BB" w14:textId="77777777" w:rsidR="0040394C" w:rsidRDefault="0040394C">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10BFED" w14:textId="77777777" w:rsidR="00C66B01" w:rsidRDefault="00C66B01">
      <w:pPr>
        <w:spacing w:after="0" w:line="240" w:lineRule="auto"/>
        <w:ind w:left="0" w:hanging="2"/>
      </w:pPr>
      <w:r>
        <w:separator/>
      </w:r>
    </w:p>
  </w:footnote>
  <w:footnote w:type="continuationSeparator" w:id="0">
    <w:p w14:paraId="77E17007" w14:textId="77777777" w:rsidR="00C66B01" w:rsidRDefault="00C66B01">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AE36B" w14:textId="77777777" w:rsidR="0040394C" w:rsidRDefault="0040394C">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1556B" w14:textId="4E004F15" w:rsidR="00AB0DC2" w:rsidRPr="00AB0DC2" w:rsidRDefault="00AB0DC2" w:rsidP="00AB0DC2">
    <w:pPr>
      <w:tabs>
        <w:tab w:val="left" w:pos="720"/>
        <w:tab w:val="center" w:pos="4680"/>
        <w:tab w:val="right" w:pos="9360"/>
      </w:tabs>
      <w:spacing w:after="0" w:line="240" w:lineRule="auto"/>
      <w:ind w:left="0" w:hanging="2"/>
      <w:rPr>
        <w:rFonts w:ascii="Times New Roman" w:hAnsi="Times New Roman" w:cs="Times New Roman"/>
        <w:sz w:val="18"/>
        <w:szCs w:val="18"/>
        <w:lang w:eastAsia="en-MY"/>
      </w:rPr>
    </w:pPr>
    <w:r w:rsidRPr="00AB0DC2">
      <w:rPr>
        <w:rFonts w:ascii="Times New Roman" w:hAnsi="Times New Roman" w:cs="Times New Roman"/>
        <w:sz w:val="18"/>
        <w:szCs w:val="18"/>
        <w:lang w:eastAsia="en-MY"/>
      </w:rPr>
      <w:t>GEOGRAFIA Online</w:t>
    </w:r>
    <w:r w:rsidRPr="00AB0DC2">
      <w:rPr>
        <w:rFonts w:ascii="Times New Roman" w:hAnsi="Times New Roman" w:cs="Times New Roman"/>
        <w:sz w:val="18"/>
        <w:szCs w:val="18"/>
        <w:vertAlign w:val="superscript"/>
        <w:lang w:eastAsia="en-MY"/>
      </w:rPr>
      <w:t>TM</w:t>
    </w:r>
    <w:r w:rsidRPr="00AB0DC2">
      <w:rPr>
        <w:rFonts w:ascii="Times New Roman" w:hAnsi="Times New Roman" w:cs="Times New Roman"/>
        <w:sz w:val="18"/>
        <w:szCs w:val="18"/>
        <w:lang w:eastAsia="en-MY"/>
      </w:rPr>
      <w:t xml:space="preserve"> Malaysian Journal of Society and Space 17 issue 2 (</w:t>
    </w:r>
    <w:r w:rsidR="00E02AC1">
      <w:rPr>
        <w:rFonts w:ascii="Times New Roman" w:hAnsi="Times New Roman" w:cs="Times New Roman"/>
        <w:sz w:val="18"/>
        <w:szCs w:val="18"/>
        <w:lang w:eastAsia="en-MY"/>
      </w:rPr>
      <w:t>39-51</w:t>
    </w:r>
    <w:r w:rsidRPr="00AB0DC2">
      <w:rPr>
        <w:rFonts w:ascii="Times New Roman" w:hAnsi="Times New Roman" w:cs="Times New Roman"/>
        <w:sz w:val="18"/>
        <w:szCs w:val="18"/>
        <w:lang w:eastAsia="en-MY"/>
      </w:rPr>
      <w:t>)</w:t>
    </w:r>
    <w:r w:rsidRPr="00AB0DC2">
      <w:rPr>
        <w:rFonts w:ascii="Times New Roman" w:hAnsi="Times New Roman" w:cs="Times New Roman"/>
        <w:sz w:val="18"/>
        <w:szCs w:val="18"/>
        <w:lang w:eastAsia="en-MY"/>
      </w:rPr>
      <w:tab/>
    </w:r>
  </w:p>
  <w:p w14:paraId="041EBF23" w14:textId="0C93571A" w:rsidR="00AB0DC2" w:rsidRPr="00AB0DC2" w:rsidRDefault="00AB0DC2" w:rsidP="00AB0DC2">
    <w:pPr>
      <w:pStyle w:val="Header"/>
      <w:ind w:left="0" w:hanging="2"/>
      <w:rPr>
        <w:rFonts w:ascii="Times New Roman" w:hAnsi="Times New Roman" w:cs="Times New Roman"/>
        <w:sz w:val="18"/>
        <w:szCs w:val="18"/>
      </w:rPr>
    </w:pPr>
    <w:r w:rsidRPr="00AB0DC2">
      <w:rPr>
        <w:rFonts w:ascii="Times New Roman" w:hAnsi="Times New Roman" w:cs="Times New Roman"/>
        <w:sz w:val="18"/>
        <w:szCs w:val="18"/>
        <w:lang w:eastAsia="en-MY"/>
      </w:rPr>
      <w:t xml:space="preserve">© 2021, e-ISSN 2682-7727   </w:t>
    </w:r>
    <w:hyperlink r:id="rId1" w:history="1">
      <w:r w:rsidRPr="0036406C">
        <w:rPr>
          <w:rStyle w:val="Hyperlink"/>
          <w:rFonts w:ascii="Times New Roman" w:hAnsi="Times New Roman" w:cs="Times New Roman"/>
          <w:color w:val="auto"/>
          <w:sz w:val="18"/>
          <w:szCs w:val="18"/>
          <w:u w:val="none"/>
          <w:lang w:eastAsia="en-MY"/>
        </w:rPr>
        <w:t>https://doi.org/10.17576/geo-2021-1702-04</w:t>
      </w:r>
    </w:hyperlink>
    <w:sdt>
      <w:sdtPr>
        <w:rPr>
          <w:rFonts w:ascii="Times New Roman" w:hAnsi="Times New Roman" w:cs="Times New Roman"/>
          <w:sz w:val="18"/>
          <w:szCs w:val="18"/>
        </w:rPr>
        <w:id w:val="-2007808611"/>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AB0DC2">
          <w:rPr>
            <w:rFonts w:ascii="Times New Roman" w:hAnsi="Times New Roman" w:cs="Times New Roman"/>
            <w:sz w:val="18"/>
            <w:szCs w:val="18"/>
          </w:rPr>
          <w:fldChar w:fldCharType="begin"/>
        </w:r>
        <w:r w:rsidRPr="00AB0DC2">
          <w:rPr>
            <w:rFonts w:ascii="Times New Roman" w:hAnsi="Times New Roman" w:cs="Times New Roman"/>
            <w:sz w:val="18"/>
            <w:szCs w:val="18"/>
          </w:rPr>
          <w:instrText xml:space="preserve"> PAGE   \* MERGEFORMAT </w:instrText>
        </w:r>
        <w:r w:rsidRPr="00AB0DC2">
          <w:rPr>
            <w:rFonts w:ascii="Times New Roman" w:hAnsi="Times New Roman" w:cs="Times New Roman"/>
            <w:sz w:val="18"/>
            <w:szCs w:val="18"/>
          </w:rPr>
          <w:fldChar w:fldCharType="separate"/>
        </w:r>
        <w:r w:rsidR="00764B9B">
          <w:rPr>
            <w:rFonts w:ascii="Times New Roman" w:hAnsi="Times New Roman" w:cs="Times New Roman"/>
            <w:noProof/>
            <w:sz w:val="18"/>
            <w:szCs w:val="18"/>
          </w:rPr>
          <w:t>39</w:t>
        </w:r>
        <w:r w:rsidRPr="00AB0DC2">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77CBB" w14:textId="77777777" w:rsidR="0040394C" w:rsidRDefault="0040394C">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96133"/>
    <w:multiLevelType w:val="hybridMultilevel"/>
    <w:tmpl w:val="1B1EC1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433C89"/>
    <w:multiLevelType w:val="hybridMultilevel"/>
    <w:tmpl w:val="F0D850AE"/>
    <w:lvl w:ilvl="0" w:tplc="BB0C47A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QxNjMyNzU3NLe0MDVR0lEKTi0uzszPAykwqwUAxb9TOSwAAAA="/>
  </w:docVars>
  <w:rsids>
    <w:rsidRoot w:val="005D1A06"/>
    <w:rsid w:val="00027324"/>
    <w:rsid w:val="00063245"/>
    <w:rsid w:val="00076040"/>
    <w:rsid w:val="001010AE"/>
    <w:rsid w:val="00123887"/>
    <w:rsid w:val="001334F0"/>
    <w:rsid w:val="001423B0"/>
    <w:rsid w:val="00145F2F"/>
    <w:rsid w:val="001D311B"/>
    <w:rsid w:val="001E0395"/>
    <w:rsid w:val="00200A3B"/>
    <w:rsid w:val="00240A6E"/>
    <w:rsid w:val="00263A6E"/>
    <w:rsid w:val="00293E30"/>
    <w:rsid w:val="002C6326"/>
    <w:rsid w:val="002D0942"/>
    <w:rsid w:val="002F006E"/>
    <w:rsid w:val="00342E4A"/>
    <w:rsid w:val="0036406C"/>
    <w:rsid w:val="00381B8B"/>
    <w:rsid w:val="00394563"/>
    <w:rsid w:val="00395BB2"/>
    <w:rsid w:val="003B14C8"/>
    <w:rsid w:val="0040394C"/>
    <w:rsid w:val="00427B3B"/>
    <w:rsid w:val="00435F1B"/>
    <w:rsid w:val="004802D5"/>
    <w:rsid w:val="004A038C"/>
    <w:rsid w:val="004D55F2"/>
    <w:rsid w:val="00505BA8"/>
    <w:rsid w:val="0053586A"/>
    <w:rsid w:val="00547E4E"/>
    <w:rsid w:val="005A7160"/>
    <w:rsid w:val="005B14B4"/>
    <w:rsid w:val="005C5948"/>
    <w:rsid w:val="005C5F5C"/>
    <w:rsid w:val="005D1A06"/>
    <w:rsid w:val="005F378C"/>
    <w:rsid w:val="005F7454"/>
    <w:rsid w:val="006141C8"/>
    <w:rsid w:val="0062674A"/>
    <w:rsid w:val="00630FA1"/>
    <w:rsid w:val="00634FEB"/>
    <w:rsid w:val="0064548F"/>
    <w:rsid w:val="0067008D"/>
    <w:rsid w:val="006C5160"/>
    <w:rsid w:val="00764B9B"/>
    <w:rsid w:val="00770B11"/>
    <w:rsid w:val="008372FD"/>
    <w:rsid w:val="0084074E"/>
    <w:rsid w:val="00880BAB"/>
    <w:rsid w:val="0088762E"/>
    <w:rsid w:val="008D4241"/>
    <w:rsid w:val="008E633D"/>
    <w:rsid w:val="0090142E"/>
    <w:rsid w:val="00940262"/>
    <w:rsid w:val="00947186"/>
    <w:rsid w:val="00973BF9"/>
    <w:rsid w:val="00974B8E"/>
    <w:rsid w:val="00977C6E"/>
    <w:rsid w:val="00997093"/>
    <w:rsid w:val="009C0769"/>
    <w:rsid w:val="009C7762"/>
    <w:rsid w:val="00A620BA"/>
    <w:rsid w:val="00A75C73"/>
    <w:rsid w:val="00A92C39"/>
    <w:rsid w:val="00A96BE0"/>
    <w:rsid w:val="00AB0DC2"/>
    <w:rsid w:val="00AD74A3"/>
    <w:rsid w:val="00B15B79"/>
    <w:rsid w:val="00B44E58"/>
    <w:rsid w:val="00B6496E"/>
    <w:rsid w:val="00BA56F8"/>
    <w:rsid w:val="00BB7E7E"/>
    <w:rsid w:val="00BD2DD1"/>
    <w:rsid w:val="00BE4B8F"/>
    <w:rsid w:val="00C176ED"/>
    <w:rsid w:val="00C2493F"/>
    <w:rsid w:val="00C327DA"/>
    <w:rsid w:val="00C57634"/>
    <w:rsid w:val="00C66B01"/>
    <w:rsid w:val="00C7631F"/>
    <w:rsid w:val="00D12182"/>
    <w:rsid w:val="00D24C69"/>
    <w:rsid w:val="00D500A3"/>
    <w:rsid w:val="00D522B7"/>
    <w:rsid w:val="00D56289"/>
    <w:rsid w:val="00DE346D"/>
    <w:rsid w:val="00E02AC1"/>
    <w:rsid w:val="00E54484"/>
    <w:rsid w:val="00EA12D1"/>
    <w:rsid w:val="00ED62F6"/>
    <w:rsid w:val="00EF1A98"/>
    <w:rsid w:val="00EF57D1"/>
    <w:rsid w:val="00F12735"/>
    <w:rsid w:val="00F47322"/>
    <w:rsid w:val="00F87010"/>
    <w:rsid w:val="00F91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D7607"/>
  <w15:docId w15:val="{13535FF9-9602-40DC-8CC4-827FF47D6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uiPriority w:val="99"/>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uiPriority w:val="99"/>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uiPriority w:val="99"/>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uiPriority w:val="99"/>
    <w:qFormat/>
    <w:rPr>
      <w:color w:val="0000FF"/>
      <w:w w:val="100"/>
      <w:position w:val="-1"/>
      <w:u w:val="single"/>
      <w:effect w:val="none"/>
      <w:vertAlign w:val="baseline"/>
      <w:cs w:val="0"/>
      <w:em w:val="none"/>
    </w:rPr>
  </w:style>
  <w:style w:type="character" w:customStyle="1" w:styleId="EndnoteTextChar">
    <w:name w:val="Endnote Text Char"/>
    <w:uiPriority w:val="99"/>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uiPriority w:val="99"/>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styleId="PlainTable5">
    <w:name w:val="Plain Table 5"/>
    <w:basedOn w:val="TableNormal"/>
    <w:uiPriority w:val="45"/>
    <w:rsid w:val="002D0942"/>
    <w:pPr>
      <w:spacing w:after="0" w:line="240" w:lineRule="auto"/>
    </w:pPr>
    <w:rPr>
      <w:rFonts w:asciiTheme="minorHAnsi" w:eastAsiaTheme="minorHAnsi" w:hAnsiTheme="minorHAnsi" w:cstheme="minorBidi"/>
      <w:sz w:val="24"/>
      <w:szCs w:val="24"/>
      <w:lang w:val="en-MY"/>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uthors">
    <w:name w:val="authors"/>
    <w:basedOn w:val="DefaultParagraphFont"/>
    <w:rsid w:val="00F91290"/>
  </w:style>
  <w:style w:type="character" w:customStyle="1" w:styleId="Date1">
    <w:name w:val="Date1"/>
    <w:basedOn w:val="DefaultParagraphFont"/>
    <w:rsid w:val="00F91290"/>
  </w:style>
  <w:style w:type="character" w:customStyle="1" w:styleId="arttitle">
    <w:name w:val="art_title"/>
    <w:basedOn w:val="DefaultParagraphFont"/>
    <w:rsid w:val="00F91290"/>
  </w:style>
  <w:style w:type="character" w:customStyle="1" w:styleId="serialtitle">
    <w:name w:val="serial_title"/>
    <w:basedOn w:val="DefaultParagraphFont"/>
    <w:rsid w:val="00F91290"/>
  </w:style>
  <w:style w:type="character" w:customStyle="1" w:styleId="volumeissue">
    <w:name w:val="volume_issue"/>
    <w:basedOn w:val="DefaultParagraphFont"/>
    <w:rsid w:val="00F91290"/>
  </w:style>
  <w:style w:type="character" w:customStyle="1" w:styleId="pagerange">
    <w:name w:val="page_range"/>
    <w:basedOn w:val="DefaultParagraphFont"/>
    <w:rsid w:val="00F91290"/>
  </w:style>
  <w:style w:type="character" w:customStyle="1" w:styleId="doilink">
    <w:name w:val="doi_link"/>
    <w:basedOn w:val="DefaultParagraphFont"/>
    <w:rsid w:val="00F91290"/>
  </w:style>
  <w:style w:type="table" w:styleId="PlainTable2">
    <w:name w:val="Plain Table 2"/>
    <w:basedOn w:val="TableNormal"/>
    <w:uiPriority w:val="42"/>
    <w:rsid w:val="00F9129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2752/175174411X12810842291236"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1-1702-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158ED9C4-C07B-114B-82EB-ECEE57264F1D}">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46FE945-30D9-DE4F-9AB0-CBF3F38D8C1A}">
  <we:reference id="f518cb36-c901-4d52-a9e7-4331342e485d" version="1.2.0.0" store="EXCatalog" storeType="EXCatalog"/>
  <we:alternateReferences>
    <we:reference id="WA200001011" version="1.2.0.0" store="en-MY"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B89C995-0B7C-4F30-9E3C-A1EC6DF7F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5885</Words>
  <Characters>33545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7</cp:revision>
  <cp:lastPrinted>2021-02-25T10:11:00Z</cp:lastPrinted>
  <dcterms:created xsi:type="dcterms:W3CDTF">2021-05-28T08:27:00Z</dcterms:created>
  <dcterms:modified xsi:type="dcterms:W3CDTF">2021-05-28T11:48:00Z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_documentId">
    <vt:lpwstr>documentId_7835</vt:lpwstr>
  </property>
  <property fmtid="{D5CDD505-2E9C-101B-9397-08002B2CF9AE}" pid="4" name="grammarly_documentContext">
    <vt:lpwstr>{"goals":[],"domain":"academic","emotions":["respectful","optimistic","confident"],"dialect":"american","audience":"expert","style":"formal"}</vt:lpwstr>
  </property>
</Properties>
</file>