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E0B57" w14:textId="77777777" w:rsidR="00183C2C" w:rsidRDefault="00C0776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lang w:val="en-MY" w:eastAsia="en-MY"/>
        </w:rPr>
        <w:drawing>
          <wp:inline distT="0" distB="0" distL="114300" distR="114300" wp14:anchorId="3941FD19" wp14:editId="31AFEF50">
            <wp:extent cx="5953125" cy="495300"/>
            <wp:effectExtent l="0" t="0" r="9525"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953125" cy="495300"/>
                    </a:xfrm>
                    <a:prstGeom prst="rect">
                      <a:avLst/>
                    </a:prstGeom>
                    <a:ln/>
                  </pic:spPr>
                </pic:pic>
              </a:graphicData>
            </a:graphic>
          </wp:inline>
        </w:drawing>
      </w:r>
    </w:p>
    <w:p w14:paraId="1969A822" w14:textId="77777777" w:rsidR="008E5AAB" w:rsidRDefault="008E5AAB" w:rsidP="00715A7F">
      <w:pPr>
        <w:spacing w:after="0" w:line="240" w:lineRule="auto"/>
        <w:ind w:leftChars="0" w:left="0" w:firstLineChars="0" w:firstLine="0"/>
        <w:contextualSpacing/>
        <w:jc w:val="center"/>
        <w:rPr>
          <w:rFonts w:ascii="Times New Roman" w:hAnsi="Times New Roman"/>
          <w:b/>
        </w:rPr>
      </w:pPr>
    </w:p>
    <w:p w14:paraId="081E834D" w14:textId="073C5115" w:rsidR="008E5AAB" w:rsidRPr="008E5AAB" w:rsidRDefault="008E5AAB" w:rsidP="00715A7F">
      <w:pPr>
        <w:spacing w:after="0" w:line="240" w:lineRule="auto"/>
        <w:ind w:leftChars="0" w:left="0" w:firstLineChars="0" w:firstLine="0"/>
        <w:contextualSpacing/>
        <w:jc w:val="center"/>
        <w:rPr>
          <w:rFonts w:ascii="Times New Roman" w:hAnsi="Times New Roman"/>
          <w:b/>
          <w:sz w:val="28"/>
          <w:szCs w:val="28"/>
        </w:rPr>
      </w:pPr>
      <w:r w:rsidRPr="008E5AAB">
        <w:rPr>
          <w:rFonts w:ascii="Times New Roman" w:hAnsi="Times New Roman"/>
          <w:b/>
          <w:sz w:val="28"/>
          <w:szCs w:val="28"/>
        </w:rPr>
        <w:t>Pemberimilikan tanah: Sebab pendorong kepada pertikaian</w:t>
      </w:r>
      <w:r w:rsidR="00EB43B7">
        <w:rPr>
          <w:rFonts w:ascii="Times New Roman" w:hAnsi="Times New Roman"/>
          <w:b/>
          <w:sz w:val="28"/>
          <w:szCs w:val="28"/>
        </w:rPr>
        <w:t xml:space="preserve"> dalam pembangunan tanah </w:t>
      </w:r>
    </w:p>
    <w:p w14:paraId="159FD92C" w14:textId="5A5C3E0C" w:rsidR="008E5AAB" w:rsidRDefault="008E5AAB" w:rsidP="00715A7F">
      <w:pPr>
        <w:spacing w:after="0" w:line="240" w:lineRule="auto"/>
        <w:ind w:leftChars="0" w:left="0" w:firstLineChars="0" w:firstLine="0"/>
        <w:contextualSpacing/>
        <w:jc w:val="center"/>
        <w:rPr>
          <w:rFonts w:ascii="Times New Roman" w:hAnsi="Times New Roman"/>
          <w:b/>
        </w:rPr>
      </w:pPr>
    </w:p>
    <w:p w14:paraId="1FC5295A" w14:textId="5FB36A38" w:rsidR="008E5AAB" w:rsidRPr="00620367" w:rsidRDefault="00DF7914" w:rsidP="00715A7F">
      <w:pPr>
        <w:spacing w:after="0" w:line="240" w:lineRule="auto"/>
        <w:ind w:leftChars="0" w:left="0" w:firstLineChars="0" w:firstLine="0"/>
        <w:contextualSpacing/>
        <w:jc w:val="center"/>
        <w:rPr>
          <w:rFonts w:ascii="Times New Roman" w:hAnsi="Times New Roman"/>
          <w:bCs/>
        </w:rPr>
      </w:pPr>
      <w:r w:rsidRPr="00620367">
        <w:rPr>
          <w:rFonts w:ascii="Times New Roman" w:hAnsi="Times New Roman"/>
          <w:bCs/>
        </w:rPr>
        <w:t>Azima A.M, Mohd Shafiq Akmal Kasimon</w:t>
      </w:r>
    </w:p>
    <w:p w14:paraId="2E4FBF79" w14:textId="44714146" w:rsidR="008E5AAB" w:rsidRPr="00620367" w:rsidRDefault="008E5AAB" w:rsidP="00715A7F">
      <w:pPr>
        <w:spacing w:after="0" w:line="240" w:lineRule="auto"/>
        <w:ind w:leftChars="0" w:left="0" w:firstLineChars="0" w:firstLine="0"/>
        <w:contextualSpacing/>
        <w:jc w:val="center"/>
        <w:rPr>
          <w:rFonts w:ascii="Times New Roman" w:hAnsi="Times New Roman"/>
          <w:bCs/>
        </w:rPr>
      </w:pPr>
    </w:p>
    <w:p w14:paraId="47E1FCBC" w14:textId="086A5680" w:rsidR="008E5AAB" w:rsidRPr="00620367" w:rsidRDefault="00DF7914" w:rsidP="00715A7F">
      <w:pPr>
        <w:spacing w:after="0" w:line="240" w:lineRule="auto"/>
        <w:ind w:leftChars="0" w:left="0" w:firstLineChars="0" w:firstLine="0"/>
        <w:contextualSpacing/>
        <w:jc w:val="center"/>
        <w:rPr>
          <w:rFonts w:ascii="Times New Roman" w:hAnsi="Times New Roman"/>
          <w:bCs/>
        </w:rPr>
      </w:pPr>
      <w:r w:rsidRPr="00620367">
        <w:rPr>
          <w:rFonts w:ascii="Times New Roman" w:hAnsi="Times New Roman"/>
          <w:bCs/>
        </w:rPr>
        <w:t>Program Sains Pembangunan, Fakul</w:t>
      </w:r>
      <w:r w:rsidR="00200744">
        <w:rPr>
          <w:rFonts w:ascii="Times New Roman" w:hAnsi="Times New Roman"/>
          <w:bCs/>
        </w:rPr>
        <w:t xml:space="preserve">ti Sains Sosial dan Kemanusiaan, </w:t>
      </w:r>
      <w:r w:rsidRPr="00620367">
        <w:rPr>
          <w:rFonts w:ascii="Times New Roman" w:hAnsi="Times New Roman"/>
          <w:bCs/>
        </w:rPr>
        <w:t>Universiti Kebangsaan Malaysia</w:t>
      </w:r>
    </w:p>
    <w:p w14:paraId="1C39E69C" w14:textId="7450C177" w:rsidR="008E5AAB" w:rsidRPr="00620367" w:rsidRDefault="008E5AAB" w:rsidP="00715A7F">
      <w:pPr>
        <w:spacing w:after="0" w:line="240" w:lineRule="auto"/>
        <w:ind w:leftChars="0" w:left="0" w:firstLineChars="0" w:firstLine="0"/>
        <w:contextualSpacing/>
        <w:jc w:val="center"/>
        <w:rPr>
          <w:rFonts w:ascii="Times New Roman" w:hAnsi="Times New Roman"/>
          <w:bCs/>
        </w:rPr>
      </w:pPr>
    </w:p>
    <w:p w14:paraId="591AE76B" w14:textId="5FF73937" w:rsidR="008E5AAB" w:rsidRPr="00620367" w:rsidRDefault="00DF7914" w:rsidP="00715A7F">
      <w:pPr>
        <w:spacing w:after="0" w:line="240" w:lineRule="auto"/>
        <w:ind w:leftChars="0" w:left="0" w:firstLineChars="0" w:firstLine="0"/>
        <w:contextualSpacing/>
        <w:jc w:val="center"/>
        <w:rPr>
          <w:rFonts w:ascii="Times New Roman" w:hAnsi="Times New Roman"/>
          <w:bCs/>
        </w:rPr>
      </w:pPr>
      <w:r w:rsidRPr="00620367">
        <w:rPr>
          <w:rFonts w:ascii="Times New Roman" w:hAnsi="Times New Roman"/>
          <w:bCs/>
        </w:rPr>
        <w:t>Correspondence: Azima A.M (azima@ukm.edu.my</w:t>
      </w:r>
      <w:r w:rsidR="008E5AAB" w:rsidRPr="00620367">
        <w:rPr>
          <w:rFonts w:ascii="Times New Roman" w:hAnsi="Times New Roman"/>
          <w:bCs/>
        </w:rPr>
        <w:t>)</w:t>
      </w:r>
    </w:p>
    <w:p w14:paraId="17EF8887" w14:textId="6D655FF3" w:rsidR="008E5AAB" w:rsidRPr="00620367" w:rsidRDefault="008E5AAB" w:rsidP="00715A7F">
      <w:pPr>
        <w:spacing w:after="0" w:line="240" w:lineRule="auto"/>
        <w:ind w:leftChars="0" w:left="0" w:firstLineChars="0" w:firstLine="0"/>
        <w:contextualSpacing/>
        <w:jc w:val="center"/>
        <w:rPr>
          <w:rFonts w:ascii="Times New Roman" w:hAnsi="Times New Roman"/>
          <w:bCs/>
        </w:rPr>
      </w:pPr>
    </w:p>
    <w:p w14:paraId="651EEEE7" w14:textId="6EBFF70C" w:rsidR="008E5AAB" w:rsidRDefault="008E5AAB" w:rsidP="00715A7F">
      <w:pPr>
        <w:spacing w:after="0" w:line="240" w:lineRule="auto"/>
        <w:ind w:leftChars="0" w:left="0" w:firstLineChars="0" w:firstLine="0"/>
        <w:contextualSpacing/>
        <w:jc w:val="center"/>
        <w:rPr>
          <w:rFonts w:ascii="Times New Roman" w:hAnsi="Times New Roman"/>
          <w:bCs/>
        </w:rPr>
      </w:pPr>
    </w:p>
    <w:p w14:paraId="35CF817E" w14:textId="2D4FC933" w:rsidR="00200744" w:rsidRDefault="00200744" w:rsidP="00200744">
      <w:pPr>
        <w:spacing w:after="0" w:line="240" w:lineRule="auto"/>
        <w:ind w:leftChars="0" w:left="2" w:hanging="2"/>
        <w:jc w:val="both"/>
        <w:rPr>
          <w:rFonts w:ascii="Times New Roman" w:eastAsia="Times New Roman" w:hAnsi="Times New Roman" w:cs="Times New Roman"/>
        </w:rPr>
      </w:pPr>
      <w:r w:rsidRPr="005C6126">
        <w:rPr>
          <w:rFonts w:ascii="Times New Roman" w:hAnsi="Times New Roman" w:cs="Times New Roman"/>
          <w:color w:val="000000"/>
        </w:rPr>
        <w:t>Received: </w:t>
      </w:r>
      <w:r w:rsidR="00297140">
        <w:rPr>
          <w:rFonts w:ascii="Times New Roman" w:hAnsi="Times New Roman" w:cs="Times New Roman"/>
          <w:color w:val="000000"/>
        </w:rPr>
        <w:t>09</w:t>
      </w:r>
      <w:r w:rsidRPr="005C6126">
        <w:rPr>
          <w:rFonts w:ascii="Times New Roman" w:hAnsi="Times New Roman" w:cs="Times New Roman"/>
          <w:color w:val="000000"/>
        </w:rPr>
        <w:t xml:space="preserve"> </w:t>
      </w:r>
      <w:r w:rsidR="00297140">
        <w:rPr>
          <w:rFonts w:ascii="Times New Roman" w:hAnsi="Times New Roman" w:cs="Times New Roman"/>
          <w:color w:val="000000"/>
        </w:rPr>
        <w:t>February</w:t>
      </w:r>
      <w:r w:rsidRPr="005C6126">
        <w:rPr>
          <w:rFonts w:ascii="Times New Roman" w:hAnsi="Times New Roman" w:cs="Times New Roman"/>
          <w:color w:val="000000"/>
        </w:rPr>
        <w:t xml:space="preserve"> 202</w:t>
      </w:r>
      <w:r>
        <w:rPr>
          <w:rFonts w:ascii="Times New Roman" w:hAnsi="Times New Roman" w:cs="Times New Roman"/>
          <w:color w:val="000000"/>
        </w:rPr>
        <w:t>1</w:t>
      </w:r>
      <w:r w:rsidRPr="005C6126">
        <w:rPr>
          <w:rFonts w:ascii="Times New Roman" w:hAnsi="Times New Roman" w:cs="Times New Roman"/>
          <w:color w:val="000000"/>
        </w:rPr>
        <w:t xml:space="preserve">; Accepted: </w:t>
      </w:r>
      <w:r>
        <w:rPr>
          <w:rFonts w:ascii="Times New Roman" w:hAnsi="Times New Roman" w:cs="Times New Roman"/>
          <w:color w:val="000000"/>
        </w:rPr>
        <w:t>1</w:t>
      </w:r>
      <w:r w:rsidR="00297140">
        <w:rPr>
          <w:rFonts w:ascii="Times New Roman" w:hAnsi="Times New Roman" w:cs="Times New Roman"/>
          <w:color w:val="000000"/>
        </w:rPr>
        <w:t>2</w:t>
      </w:r>
      <w:r w:rsidRPr="005C6126">
        <w:rPr>
          <w:rFonts w:ascii="Times New Roman" w:hAnsi="Times New Roman" w:cs="Times New Roman"/>
          <w:color w:val="000000"/>
        </w:rPr>
        <w:t xml:space="preserve"> </w:t>
      </w:r>
      <w:r w:rsidR="00297140">
        <w:rPr>
          <w:rFonts w:ascii="Times New Roman" w:hAnsi="Times New Roman" w:cs="Times New Roman"/>
          <w:color w:val="000000"/>
        </w:rPr>
        <w:t>June</w:t>
      </w:r>
      <w:r w:rsidRPr="005C6126">
        <w:rPr>
          <w:rFonts w:ascii="Times New Roman" w:hAnsi="Times New Roman" w:cs="Times New Roman"/>
          <w:color w:val="000000"/>
        </w:rPr>
        <w:t xml:space="preserve"> 202</w:t>
      </w:r>
      <w:r>
        <w:rPr>
          <w:rFonts w:ascii="Times New Roman" w:hAnsi="Times New Roman" w:cs="Times New Roman"/>
          <w:color w:val="000000"/>
        </w:rPr>
        <w:t>1</w:t>
      </w:r>
      <w:r w:rsidRPr="005C6126">
        <w:rPr>
          <w:rFonts w:ascii="Times New Roman" w:hAnsi="Times New Roman" w:cs="Times New Roman"/>
          <w:color w:val="000000"/>
        </w:rPr>
        <w:t>; Published: 27 August 2021</w:t>
      </w:r>
    </w:p>
    <w:p w14:paraId="7374E307" w14:textId="6E507622" w:rsidR="008E5AAB" w:rsidRDefault="008E5AAB" w:rsidP="00715A7F">
      <w:pPr>
        <w:spacing w:after="0" w:line="240" w:lineRule="auto"/>
        <w:ind w:leftChars="0" w:left="0" w:firstLineChars="0" w:firstLine="0"/>
        <w:contextualSpacing/>
        <w:jc w:val="center"/>
        <w:rPr>
          <w:rFonts w:ascii="Times New Roman" w:hAnsi="Times New Roman"/>
          <w:bCs/>
        </w:rPr>
      </w:pPr>
    </w:p>
    <w:p w14:paraId="1FD0EF10" w14:textId="77777777" w:rsidR="008E5AAB" w:rsidRPr="008E5AAB" w:rsidRDefault="008E5AAB" w:rsidP="00715A7F">
      <w:pPr>
        <w:spacing w:after="0" w:line="240" w:lineRule="auto"/>
        <w:ind w:leftChars="0" w:left="0" w:firstLineChars="0" w:firstLine="0"/>
        <w:contextualSpacing/>
        <w:jc w:val="center"/>
        <w:rPr>
          <w:rFonts w:ascii="Times New Roman" w:hAnsi="Times New Roman"/>
          <w:bCs/>
        </w:rPr>
      </w:pPr>
    </w:p>
    <w:p w14:paraId="305B294E" w14:textId="2A4CE563" w:rsidR="008E5AAB" w:rsidRPr="008E5AAB" w:rsidRDefault="008E5AAB" w:rsidP="00715A7F">
      <w:pPr>
        <w:spacing w:after="0" w:line="240" w:lineRule="auto"/>
        <w:ind w:leftChars="0" w:left="0" w:firstLineChars="0" w:firstLine="0"/>
        <w:contextualSpacing/>
        <w:jc w:val="both"/>
        <w:rPr>
          <w:rFonts w:ascii="Times New Roman" w:hAnsi="Times New Roman"/>
          <w:b/>
          <w:sz w:val="24"/>
          <w:szCs w:val="24"/>
        </w:rPr>
      </w:pPr>
      <w:r w:rsidRPr="008E5AAB">
        <w:rPr>
          <w:rFonts w:ascii="Times New Roman" w:hAnsi="Times New Roman"/>
          <w:b/>
          <w:sz w:val="24"/>
          <w:szCs w:val="24"/>
        </w:rPr>
        <w:t>Abstrak</w:t>
      </w:r>
    </w:p>
    <w:p w14:paraId="6998E9C4" w14:textId="77777777" w:rsidR="008E5AAB" w:rsidRPr="008E5AAB" w:rsidRDefault="008E5AAB" w:rsidP="00715A7F">
      <w:pPr>
        <w:spacing w:after="0" w:line="240" w:lineRule="auto"/>
        <w:ind w:leftChars="0" w:left="0" w:firstLineChars="0" w:firstLine="0"/>
        <w:contextualSpacing/>
        <w:jc w:val="both"/>
        <w:rPr>
          <w:rFonts w:ascii="Times New Roman" w:hAnsi="Times New Roman"/>
          <w:b/>
          <w:sz w:val="24"/>
          <w:szCs w:val="24"/>
        </w:rPr>
      </w:pPr>
    </w:p>
    <w:p w14:paraId="344C5148" w14:textId="6A9D8257" w:rsidR="008E5AAB" w:rsidRDefault="008E5AAB" w:rsidP="00715A7F">
      <w:pPr>
        <w:spacing w:after="0" w:line="240" w:lineRule="auto"/>
        <w:ind w:leftChars="0" w:left="0" w:firstLineChars="0" w:firstLine="0"/>
        <w:contextualSpacing/>
        <w:jc w:val="both"/>
        <w:rPr>
          <w:rFonts w:ascii="Times New Roman" w:hAnsi="Times New Roman"/>
          <w:sz w:val="24"/>
          <w:szCs w:val="24"/>
        </w:rPr>
      </w:pPr>
      <w:r w:rsidRPr="008E5AAB">
        <w:rPr>
          <w:rFonts w:ascii="Times New Roman" w:hAnsi="Times New Roman"/>
          <w:sz w:val="24"/>
          <w:szCs w:val="24"/>
        </w:rPr>
        <w:t>Pemberimilikan tanah melalui beberapa kaedah penganugerahan pemilikan telah mencetuskan pertikaian pemilikan</w:t>
      </w:r>
      <w:r w:rsidR="00803D4A">
        <w:rPr>
          <w:rFonts w:ascii="Times New Roman" w:hAnsi="Times New Roman"/>
          <w:sz w:val="24"/>
          <w:szCs w:val="24"/>
        </w:rPr>
        <w:t xml:space="preserve"> khusus dalam </w:t>
      </w:r>
      <w:r w:rsidR="00803D4A" w:rsidRPr="00F95CC3">
        <w:rPr>
          <w:rFonts w:ascii="Times New Roman" w:hAnsi="Times New Roman"/>
          <w:sz w:val="24"/>
          <w:szCs w:val="24"/>
        </w:rPr>
        <w:t>pembangunan tanah</w:t>
      </w:r>
      <w:r w:rsidRPr="00F95CC3">
        <w:rPr>
          <w:rFonts w:ascii="Times New Roman" w:hAnsi="Times New Roman"/>
          <w:sz w:val="24"/>
          <w:szCs w:val="24"/>
        </w:rPr>
        <w:t xml:space="preserve"> di beberapa daerah di negeri Sabah. Perasaan tidak puas hati pemilik tanah ini telah mencetuskan konflik dalam kalangan mereka dengan pihak agensi yang terlibat. Pelbagai penentangan terhadap usaha penganugerahan pemilikan tanah yang dijalankan didapati boleh menyebabkan usaha pembangunan</w:t>
      </w:r>
      <w:r w:rsidR="00803D4A" w:rsidRPr="00F95CC3">
        <w:rPr>
          <w:rFonts w:ascii="Times New Roman" w:hAnsi="Times New Roman"/>
          <w:sz w:val="24"/>
          <w:szCs w:val="24"/>
        </w:rPr>
        <w:t xml:space="preserve"> tanah</w:t>
      </w:r>
      <w:r w:rsidRPr="00F95CC3">
        <w:rPr>
          <w:rFonts w:ascii="Times New Roman" w:hAnsi="Times New Roman"/>
          <w:sz w:val="24"/>
          <w:szCs w:val="24"/>
        </w:rPr>
        <w:t xml:space="preserve"> kawasan setempat akan terganggu. Keadaan ini disebabkan oleh kebimbangan masyarakat setempat terhadap keberadaan tanah natif masyarakat adat. Perasaan takut dan bimbang ini boleh mewujudkan halangan terhadap pembangunan</w:t>
      </w:r>
      <w:r w:rsidR="00803D4A" w:rsidRPr="00F95CC3">
        <w:rPr>
          <w:rFonts w:ascii="Times New Roman" w:hAnsi="Times New Roman"/>
          <w:sz w:val="24"/>
          <w:szCs w:val="24"/>
        </w:rPr>
        <w:t xml:space="preserve"> tanah</w:t>
      </w:r>
      <w:r w:rsidRPr="00F95CC3">
        <w:rPr>
          <w:rFonts w:ascii="Times New Roman" w:hAnsi="Times New Roman"/>
          <w:sz w:val="24"/>
          <w:szCs w:val="24"/>
        </w:rPr>
        <w:t xml:space="preserve"> apabila ramai dalam kalangan pemilik tanah mula mempertikaian keperluan terhadap kaedah pemilikan yang ingin dijalankan oleh pihak agensi yang berkaitan. Sehubungan itu, adalah menjadi satu keperluan penelitian terhadap punca atau sebab yang mendorong kepada pertikaian yang berlaku antara pemilik tanah dengan pihak agensi yang berkaitan. Oleh itu, artikel ini bertujuan untuk merungkai punca yang menyebabkan bantahan pemilik tanah terhadap beberapa kaedah pemberimilikan tanah yang telah dilaksanakan</w:t>
      </w:r>
      <w:r w:rsidR="00726961" w:rsidRPr="00F95CC3">
        <w:rPr>
          <w:rFonts w:ascii="Times New Roman" w:hAnsi="Times New Roman"/>
          <w:sz w:val="24"/>
          <w:szCs w:val="24"/>
        </w:rPr>
        <w:t xml:space="preserve"> dalam pembangunan tanah</w:t>
      </w:r>
      <w:r w:rsidRPr="00F95CC3">
        <w:rPr>
          <w:rFonts w:ascii="Times New Roman" w:hAnsi="Times New Roman"/>
          <w:sz w:val="24"/>
          <w:szCs w:val="24"/>
        </w:rPr>
        <w:t>. Bagi membolehkan</w:t>
      </w:r>
      <w:r w:rsidRPr="008E5AAB">
        <w:rPr>
          <w:rFonts w:ascii="Times New Roman" w:hAnsi="Times New Roman"/>
          <w:sz w:val="24"/>
          <w:szCs w:val="24"/>
        </w:rPr>
        <w:t xml:space="preserve"> pengkaji memahami punca yang mendorong kepada berlakunya pertikaian dalam kalangan pemilik tanah, maka pendekatan institusi ekonomi telah digunapakai untuk merungkai sebab yang menyebabkan bantahan pemilik tanah. Temubual mendalam telah dilakukan dengan pemilik tanah di kawasan kajian. Tujuannya adalah untuk mendapatkan pandangan mereka berhubung dengan sebab yang mendorong kepada pertikaian pemberimilikan tanah melalui kaedah geran komunal. Beberapa soalan terpandu telah digunakan bagi mendapatkan sebab mereka membantah penganugerahan milikan tanah secara geran komunal. Dapatan kajian menjelaskan bahawa terdapat beberapa faktor yang mendorong pertikaian masyarakat setempat antaranya Akta Tanah Adat (NCR), peruntukan Geran Komunal dan sistem pengagihan tanah. Manakala bagi faktor informal pula merangkumi ketelusan pihak berkuasa,</w:t>
      </w:r>
      <w:r w:rsidR="00726961">
        <w:rPr>
          <w:rFonts w:ascii="Times New Roman" w:hAnsi="Times New Roman"/>
          <w:sz w:val="24"/>
          <w:szCs w:val="24"/>
        </w:rPr>
        <w:t xml:space="preserve"> </w:t>
      </w:r>
      <w:r w:rsidRPr="008E5AAB">
        <w:rPr>
          <w:rFonts w:ascii="Times New Roman" w:hAnsi="Times New Roman"/>
          <w:sz w:val="24"/>
          <w:szCs w:val="24"/>
        </w:rPr>
        <w:t>adat dan budaya yang menjadi penyebab kepada pertikaian pemilikan tanah NCR. Rumusannya antara sebab yang membawa kepada pertikaian tanah NCR adalah berkait dengan kebimbangan, kerisauan dan keraguan mereka terhadap keberadaan tanah tanah untuk generasi seterusnya.</w:t>
      </w:r>
    </w:p>
    <w:p w14:paraId="6ED6F69E" w14:textId="34EB5AAF" w:rsidR="008E5AAB" w:rsidRPr="008E5AAB" w:rsidRDefault="008E5AAB" w:rsidP="00715A7F">
      <w:pPr>
        <w:spacing w:after="0" w:line="240" w:lineRule="auto"/>
        <w:ind w:leftChars="0" w:left="0" w:firstLineChars="0" w:firstLine="0"/>
        <w:contextualSpacing/>
        <w:jc w:val="both"/>
        <w:rPr>
          <w:rFonts w:ascii="Times New Roman" w:hAnsi="Times New Roman"/>
          <w:sz w:val="24"/>
          <w:szCs w:val="24"/>
        </w:rPr>
      </w:pPr>
      <w:r w:rsidRPr="008E5AAB">
        <w:rPr>
          <w:rFonts w:ascii="Times New Roman" w:hAnsi="Times New Roman"/>
          <w:b/>
          <w:bCs/>
          <w:sz w:val="24"/>
          <w:szCs w:val="24"/>
        </w:rPr>
        <w:lastRenderedPageBreak/>
        <w:t>Kata kunci</w:t>
      </w:r>
      <w:r w:rsidRPr="008E5AAB">
        <w:rPr>
          <w:rFonts w:ascii="Times New Roman" w:hAnsi="Times New Roman"/>
          <w:sz w:val="24"/>
          <w:szCs w:val="24"/>
        </w:rPr>
        <w:t xml:space="preserve">: </w:t>
      </w:r>
      <w:r>
        <w:rPr>
          <w:rFonts w:ascii="Times New Roman" w:hAnsi="Times New Roman"/>
          <w:sz w:val="24"/>
          <w:szCs w:val="24"/>
        </w:rPr>
        <w:t>B</w:t>
      </w:r>
      <w:r w:rsidRPr="008E5AAB">
        <w:rPr>
          <w:rFonts w:ascii="Times New Roman" w:hAnsi="Times New Roman"/>
          <w:sz w:val="24"/>
          <w:szCs w:val="24"/>
        </w:rPr>
        <w:t xml:space="preserve">antahan, </w:t>
      </w:r>
      <w:r>
        <w:rPr>
          <w:rFonts w:ascii="Times New Roman" w:hAnsi="Times New Roman"/>
          <w:sz w:val="24"/>
          <w:szCs w:val="24"/>
        </w:rPr>
        <w:t>p</w:t>
      </w:r>
      <w:r w:rsidRPr="008E5AAB">
        <w:rPr>
          <w:rFonts w:ascii="Times New Roman" w:hAnsi="Times New Roman"/>
          <w:sz w:val="24"/>
          <w:szCs w:val="24"/>
        </w:rPr>
        <w:t>ertikaian, penganugerahan pemili</w:t>
      </w:r>
      <w:r w:rsidR="00726961">
        <w:rPr>
          <w:rFonts w:ascii="Times New Roman" w:hAnsi="Times New Roman"/>
          <w:sz w:val="24"/>
          <w:szCs w:val="24"/>
        </w:rPr>
        <w:t>kan, pendekatan institusi, pembangunan tanah</w:t>
      </w:r>
    </w:p>
    <w:p w14:paraId="4402B587" w14:textId="00FED8FD" w:rsidR="00726961" w:rsidRPr="00620367" w:rsidRDefault="00726961" w:rsidP="00715A7F">
      <w:pPr>
        <w:spacing w:after="0" w:line="240" w:lineRule="auto"/>
        <w:ind w:leftChars="0" w:left="0" w:firstLineChars="0" w:firstLine="0"/>
        <w:contextualSpacing/>
        <w:jc w:val="center"/>
        <w:rPr>
          <w:rFonts w:ascii="Times New Roman" w:hAnsi="Times New Roman"/>
          <w:bCs/>
          <w:sz w:val="24"/>
          <w:szCs w:val="24"/>
        </w:rPr>
      </w:pPr>
    </w:p>
    <w:p w14:paraId="4BD711F0" w14:textId="77777777" w:rsidR="00620367" w:rsidRPr="00620367" w:rsidRDefault="00620367" w:rsidP="00715A7F">
      <w:pPr>
        <w:spacing w:after="0" w:line="240" w:lineRule="auto"/>
        <w:ind w:leftChars="0" w:left="0" w:firstLineChars="0" w:firstLine="0"/>
        <w:contextualSpacing/>
        <w:jc w:val="center"/>
        <w:rPr>
          <w:rFonts w:ascii="Times New Roman" w:hAnsi="Times New Roman"/>
          <w:bCs/>
          <w:sz w:val="24"/>
          <w:szCs w:val="24"/>
        </w:rPr>
      </w:pPr>
    </w:p>
    <w:p w14:paraId="72EC40F2" w14:textId="03DF501C" w:rsidR="008E5AAB" w:rsidRPr="008E5AAB" w:rsidRDefault="008E5AAB" w:rsidP="00715A7F">
      <w:pPr>
        <w:spacing w:after="0" w:line="240" w:lineRule="auto"/>
        <w:ind w:leftChars="0" w:left="0" w:firstLineChars="0" w:firstLine="0"/>
        <w:contextualSpacing/>
        <w:jc w:val="center"/>
        <w:rPr>
          <w:rFonts w:ascii="Times New Roman" w:hAnsi="Times New Roman"/>
          <w:b/>
          <w:bCs/>
          <w:sz w:val="28"/>
          <w:szCs w:val="28"/>
        </w:rPr>
      </w:pPr>
      <w:r w:rsidRPr="008E5AAB">
        <w:rPr>
          <w:rFonts w:ascii="Times New Roman" w:hAnsi="Times New Roman"/>
          <w:b/>
          <w:sz w:val="28"/>
          <w:szCs w:val="28"/>
        </w:rPr>
        <w:t>Land alienation</w:t>
      </w:r>
      <w:r>
        <w:rPr>
          <w:rFonts w:ascii="Times New Roman" w:hAnsi="Times New Roman"/>
          <w:b/>
          <w:sz w:val="28"/>
          <w:szCs w:val="28"/>
        </w:rPr>
        <w:t>:</w:t>
      </w:r>
      <w:r w:rsidRPr="008E5AAB">
        <w:rPr>
          <w:rFonts w:ascii="Times New Roman" w:hAnsi="Times New Roman"/>
          <w:b/>
          <w:sz w:val="28"/>
          <w:szCs w:val="28"/>
        </w:rPr>
        <w:t xml:space="preserve"> </w:t>
      </w:r>
      <w:r>
        <w:rPr>
          <w:rFonts w:ascii="Times New Roman" w:hAnsi="Times New Roman"/>
          <w:b/>
          <w:sz w:val="28"/>
          <w:szCs w:val="28"/>
        </w:rPr>
        <w:t>C</w:t>
      </w:r>
      <w:r w:rsidRPr="008E5AAB">
        <w:rPr>
          <w:rFonts w:ascii="Times New Roman" w:hAnsi="Times New Roman"/>
          <w:b/>
          <w:sz w:val="28"/>
          <w:szCs w:val="28"/>
        </w:rPr>
        <w:t>auses that lead to dispute</w:t>
      </w:r>
      <w:r w:rsidR="00803D4A">
        <w:rPr>
          <w:rFonts w:ascii="Times New Roman" w:hAnsi="Times New Roman"/>
          <w:b/>
          <w:sz w:val="28"/>
          <w:szCs w:val="28"/>
        </w:rPr>
        <w:t xml:space="preserve"> on land development</w:t>
      </w:r>
    </w:p>
    <w:p w14:paraId="6C8479C6" w14:textId="6D7758E1" w:rsidR="008E5AAB" w:rsidRDefault="008E5AAB" w:rsidP="00715A7F">
      <w:pPr>
        <w:spacing w:after="0" w:line="240" w:lineRule="auto"/>
        <w:ind w:leftChars="0" w:left="0" w:firstLineChars="0" w:firstLine="0"/>
        <w:contextualSpacing/>
        <w:jc w:val="center"/>
        <w:rPr>
          <w:rFonts w:ascii="Times New Roman" w:hAnsi="Times New Roman"/>
          <w:sz w:val="24"/>
          <w:szCs w:val="24"/>
        </w:rPr>
      </w:pPr>
    </w:p>
    <w:p w14:paraId="16999A5D" w14:textId="77777777" w:rsidR="00715A7F" w:rsidRPr="00715A7F" w:rsidRDefault="00715A7F" w:rsidP="00715A7F">
      <w:pPr>
        <w:spacing w:after="0" w:line="240" w:lineRule="auto"/>
        <w:ind w:leftChars="0" w:left="0" w:firstLineChars="0" w:firstLine="0"/>
        <w:contextualSpacing/>
        <w:jc w:val="center"/>
        <w:rPr>
          <w:rFonts w:ascii="Times New Roman" w:hAnsi="Times New Roman"/>
          <w:sz w:val="24"/>
          <w:szCs w:val="24"/>
        </w:rPr>
      </w:pPr>
    </w:p>
    <w:p w14:paraId="3140967E" w14:textId="1FC5652F" w:rsidR="008E5AAB" w:rsidRPr="008E5AAB" w:rsidRDefault="008E5AAB" w:rsidP="00715A7F">
      <w:pPr>
        <w:spacing w:after="0" w:line="240" w:lineRule="auto"/>
        <w:ind w:leftChars="0" w:left="0" w:firstLineChars="0" w:firstLine="0"/>
        <w:contextualSpacing/>
        <w:jc w:val="both"/>
        <w:rPr>
          <w:rFonts w:ascii="Times New Roman" w:hAnsi="Times New Roman"/>
          <w:b/>
          <w:bCs/>
          <w:sz w:val="24"/>
          <w:szCs w:val="24"/>
        </w:rPr>
      </w:pPr>
      <w:r w:rsidRPr="008E5AAB">
        <w:rPr>
          <w:rFonts w:ascii="Times New Roman" w:hAnsi="Times New Roman"/>
          <w:b/>
          <w:bCs/>
          <w:sz w:val="24"/>
          <w:szCs w:val="24"/>
        </w:rPr>
        <w:t>Abstract</w:t>
      </w:r>
    </w:p>
    <w:p w14:paraId="036443D7" w14:textId="77777777" w:rsidR="00715A7F" w:rsidRDefault="00715A7F" w:rsidP="00715A7F">
      <w:pPr>
        <w:spacing w:after="0" w:line="240" w:lineRule="auto"/>
        <w:ind w:leftChars="0" w:left="0" w:firstLineChars="0" w:firstLine="0"/>
        <w:contextualSpacing/>
        <w:jc w:val="both"/>
        <w:rPr>
          <w:rFonts w:ascii="Times New Roman" w:hAnsi="Times New Roman"/>
          <w:sz w:val="24"/>
          <w:szCs w:val="24"/>
        </w:rPr>
      </w:pPr>
    </w:p>
    <w:p w14:paraId="2D651EB3" w14:textId="1912C603" w:rsidR="008E5AAB" w:rsidRDefault="008E5AAB" w:rsidP="00715A7F">
      <w:pPr>
        <w:spacing w:after="0" w:line="240" w:lineRule="auto"/>
        <w:ind w:leftChars="0" w:left="0" w:firstLineChars="0" w:firstLine="0"/>
        <w:contextualSpacing/>
        <w:jc w:val="both"/>
        <w:rPr>
          <w:rFonts w:ascii="Times New Roman" w:hAnsi="Times New Roman"/>
          <w:sz w:val="24"/>
          <w:szCs w:val="24"/>
        </w:rPr>
      </w:pPr>
      <w:r w:rsidRPr="008E5AAB">
        <w:rPr>
          <w:rFonts w:ascii="Times New Roman" w:hAnsi="Times New Roman"/>
          <w:sz w:val="24"/>
          <w:szCs w:val="24"/>
        </w:rPr>
        <w:t>Land alienation through several ownership award method has triggered ownership disputes</w:t>
      </w:r>
      <w:r w:rsidR="00726961">
        <w:rPr>
          <w:rFonts w:ascii="Times New Roman" w:hAnsi="Times New Roman"/>
          <w:sz w:val="24"/>
          <w:szCs w:val="24"/>
        </w:rPr>
        <w:t xml:space="preserve"> on land development</w:t>
      </w:r>
      <w:r w:rsidRPr="008E5AAB">
        <w:rPr>
          <w:rFonts w:ascii="Times New Roman" w:hAnsi="Times New Roman"/>
          <w:sz w:val="24"/>
          <w:szCs w:val="24"/>
        </w:rPr>
        <w:t xml:space="preserve"> in several districts in Sabah. The dissatisfaction of the landowners has triggered conflict in their circles with the agencies involved. Various resistance to the land alienation efforts undertaken were found to be disruptive to the </w:t>
      </w:r>
      <w:r w:rsidR="00726961">
        <w:rPr>
          <w:rFonts w:ascii="Times New Roman" w:hAnsi="Times New Roman"/>
          <w:sz w:val="24"/>
          <w:szCs w:val="24"/>
        </w:rPr>
        <w:t xml:space="preserve">land </w:t>
      </w:r>
      <w:r w:rsidRPr="008E5AAB">
        <w:rPr>
          <w:rFonts w:ascii="Times New Roman" w:hAnsi="Times New Roman"/>
          <w:sz w:val="24"/>
          <w:szCs w:val="24"/>
        </w:rPr>
        <w:t xml:space="preserve">development efforts of the local area. This is due to the concern of the local community over the existence of the native land of the customary community. These fears and worry could create barriers to </w:t>
      </w:r>
      <w:r w:rsidR="00726961">
        <w:rPr>
          <w:rFonts w:ascii="Times New Roman" w:hAnsi="Times New Roman"/>
          <w:sz w:val="24"/>
          <w:szCs w:val="24"/>
        </w:rPr>
        <w:t xml:space="preserve">land </w:t>
      </w:r>
      <w:r w:rsidRPr="008E5AAB">
        <w:rPr>
          <w:rFonts w:ascii="Times New Roman" w:hAnsi="Times New Roman"/>
          <w:sz w:val="24"/>
          <w:szCs w:val="24"/>
        </w:rPr>
        <w:t>development when many of the landowners began to dispute the need for the ownership method to be carried out by the relevant agencies</w:t>
      </w:r>
      <w:r w:rsidR="00726961">
        <w:rPr>
          <w:rFonts w:ascii="Times New Roman" w:hAnsi="Times New Roman"/>
          <w:sz w:val="24"/>
          <w:szCs w:val="24"/>
        </w:rPr>
        <w:t xml:space="preserve"> in the land development</w:t>
      </w:r>
      <w:r w:rsidRPr="008E5AAB">
        <w:rPr>
          <w:rFonts w:ascii="Times New Roman" w:hAnsi="Times New Roman"/>
          <w:sz w:val="24"/>
          <w:szCs w:val="24"/>
        </w:rPr>
        <w:t xml:space="preserve">. In this regard, it is a need for scrutiny of the reasons or causes leading to the disputes between the landowners and the relevant agencies. Therefore, the purpose of this article is to shed light on the underlying causes of the objection by landowners against several land alienation methods that have been implemented. To enable the researchers to understand the underlying causes of the disputes among the landowners, the economic institution's approach has been used to address the underlying causes for the objection of landowners. Thus, an in-depth interview with the native landowners in the Semporna district of Sabah has been conducted. The purpose is to obtain their views in relation to the causes that lead to the dispute of land alienation through the Communal Grant method. </w:t>
      </w:r>
      <w:r w:rsidR="009E751D" w:rsidRPr="008E5AAB">
        <w:rPr>
          <w:rFonts w:ascii="Times New Roman" w:hAnsi="Times New Roman"/>
          <w:sz w:val="24"/>
          <w:szCs w:val="24"/>
        </w:rPr>
        <w:t>A few</w:t>
      </w:r>
      <w:r w:rsidRPr="008E5AAB">
        <w:rPr>
          <w:rFonts w:ascii="Times New Roman" w:hAnsi="Times New Roman"/>
          <w:sz w:val="24"/>
          <w:szCs w:val="24"/>
        </w:rPr>
        <w:t xml:space="preserve"> guided questions were used to obtain the reason for them to object to the land ownership by communal grants. The findings of the study explained that there were several factors that led to the local community disputes including the Customary Land Act (NCR), the provision of Communal Grants and land distribution systems. The informal factors include transparency of the authority, customs and culture which are the causes of the dispute of the NCR land ownership. The reason for the NCR land dispute is related to their concerns and doubts about the availability of the land for the next generation.</w:t>
      </w:r>
    </w:p>
    <w:p w14:paraId="08067335" w14:textId="77777777" w:rsidR="008E5AAB" w:rsidRDefault="008E5AAB" w:rsidP="00715A7F">
      <w:pPr>
        <w:spacing w:after="0" w:line="240" w:lineRule="auto"/>
        <w:ind w:leftChars="0" w:left="0" w:firstLineChars="0" w:firstLine="0"/>
        <w:contextualSpacing/>
        <w:jc w:val="both"/>
        <w:rPr>
          <w:rFonts w:ascii="Times New Roman" w:hAnsi="Times New Roman"/>
          <w:sz w:val="24"/>
          <w:szCs w:val="24"/>
        </w:rPr>
      </w:pPr>
    </w:p>
    <w:p w14:paraId="3B007AE2" w14:textId="302FA5C3" w:rsidR="008E5AAB" w:rsidRDefault="008E5AAB" w:rsidP="00715A7F">
      <w:pPr>
        <w:spacing w:after="0" w:line="240" w:lineRule="auto"/>
        <w:ind w:leftChars="0" w:left="0" w:firstLineChars="0" w:firstLine="0"/>
        <w:contextualSpacing/>
        <w:jc w:val="both"/>
        <w:rPr>
          <w:rFonts w:ascii="Times New Roman" w:hAnsi="Times New Roman"/>
          <w:sz w:val="24"/>
          <w:szCs w:val="24"/>
        </w:rPr>
      </w:pPr>
      <w:r w:rsidRPr="008E5AAB">
        <w:rPr>
          <w:rFonts w:ascii="Times New Roman" w:hAnsi="Times New Roman"/>
          <w:b/>
          <w:bCs/>
          <w:sz w:val="24"/>
          <w:szCs w:val="24"/>
        </w:rPr>
        <w:t>Keywords</w:t>
      </w:r>
      <w:r w:rsidRPr="008E5AAB">
        <w:rPr>
          <w:rFonts w:ascii="Times New Roman" w:hAnsi="Times New Roman"/>
          <w:sz w:val="24"/>
          <w:szCs w:val="24"/>
        </w:rPr>
        <w:t xml:space="preserve">: </w:t>
      </w:r>
      <w:r>
        <w:rPr>
          <w:rFonts w:ascii="Times New Roman" w:hAnsi="Times New Roman"/>
          <w:sz w:val="24"/>
          <w:szCs w:val="24"/>
        </w:rPr>
        <w:t>O</w:t>
      </w:r>
      <w:r w:rsidRPr="008E5AAB">
        <w:rPr>
          <w:rFonts w:ascii="Times New Roman" w:hAnsi="Times New Roman"/>
          <w:sz w:val="24"/>
          <w:szCs w:val="24"/>
        </w:rPr>
        <w:t xml:space="preserve">bjections, </w:t>
      </w:r>
      <w:r>
        <w:rPr>
          <w:rFonts w:ascii="Times New Roman" w:hAnsi="Times New Roman"/>
          <w:sz w:val="24"/>
          <w:szCs w:val="24"/>
        </w:rPr>
        <w:t>d</w:t>
      </w:r>
      <w:r w:rsidRPr="008E5AAB">
        <w:rPr>
          <w:rFonts w:ascii="Times New Roman" w:hAnsi="Times New Roman"/>
          <w:sz w:val="24"/>
          <w:szCs w:val="24"/>
        </w:rPr>
        <w:t>isputes, ownership award</w:t>
      </w:r>
      <w:r w:rsidR="00726961">
        <w:rPr>
          <w:rFonts w:ascii="Times New Roman" w:hAnsi="Times New Roman"/>
          <w:sz w:val="24"/>
          <w:szCs w:val="24"/>
        </w:rPr>
        <w:t>, institutional approach, land development</w:t>
      </w:r>
    </w:p>
    <w:p w14:paraId="1F57A21F" w14:textId="77777777" w:rsidR="008E5AAB" w:rsidRPr="00715A7F" w:rsidRDefault="008E5AAB" w:rsidP="00715A7F">
      <w:pPr>
        <w:spacing w:after="0" w:line="240" w:lineRule="auto"/>
        <w:ind w:leftChars="0" w:left="0" w:firstLineChars="0" w:firstLine="0"/>
        <w:contextualSpacing/>
        <w:jc w:val="both"/>
        <w:rPr>
          <w:rFonts w:ascii="Times New Roman" w:hAnsi="Times New Roman" w:cs="Times New Roman"/>
          <w:b/>
          <w:sz w:val="24"/>
          <w:szCs w:val="24"/>
        </w:rPr>
      </w:pPr>
    </w:p>
    <w:p w14:paraId="2FA391B2" w14:textId="77777777" w:rsidR="008E5AAB" w:rsidRPr="00715A7F" w:rsidRDefault="008E5AAB" w:rsidP="00715A7F">
      <w:pPr>
        <w:spacing w:after="0" w:line="240" w:lineRule="auto"/>
        <w:ind w:leftChars="0" w:left="0" w:firstLineChars="0" w:firstLine="0"/>
        <w:contextualSpacing/>
        <w:jc w:val="both"/>
        <w:rPr>
          <w:rFonts w:ascii="Times New Roman" w:hAnsi="Times New Roman" w:cs="Times New Roman"/>
          <w:b/>
          <w:sz w:val="24"/>
          <w:szCs w:val="24"/>
        </w:rPr>
      </w:pPr>
    </w:p>
    <w:p w14:paraId="12416357" w14:textId="09D7EE6A" w:rsidR="008E5AAB" w:rsidRPr="00715A7F" w:rsidRDefault="008E5AAB" w:rsidP="00715A7F">
      <w:pPr>
        <w:spacing w:after="0" w:line="240" w:lineRule="auto"/>
        <w:ind w:leftChars="0" w:left="0" w:firstLineChars="0" w:firstLine="0"/>
        <w:contextualSpacing/>
        <w:jc w:val="both"/>
        <w:rPr>
          <w:rFonts w:ascii="Times New Roman" w:hAnsi="Times New Roman" w:cs="Times New Roman"/>
          <w:sz w:val="24"/>
          <w:szCs w:val="24"/>
        </w:rPr>
      </w:pPr>
      <w:r w:rsidRPr="00715A7F">
        <w:rPr>
          <w:rFonts w:ascii="Times New Roman" w:hAnsi="Times New Roman" w:cs="Times New Roman"/>
          <w:b/>
          <w:sz w:val="24"/>
          <w:szCs w:val="24"/>
        </w:rPr>
        <w:t>Pengenalan</w:t>
      </w:r>
    </w:p>
    <w:p w14:paraId="2D97BC05" w14:textId="77777777" w:rsidR="008E5AAB" w:rsidRPr="00715A7F" w:rsidRDefault="008E5AAB" w:rsidP="00715A7F">
      <w:pPr>
        <w:spacing w:after="0" w:line="240" w:lineRule="auto"/>
        <w:ind w:leftChars="0" w:left="0" w:firstLineChars="0" w:firstLine="0"/>
        <w:contextualSpacing/>
        <w:jc w:val="both"/>
        <w:rPr>
          <w:rFonts w:ascii="Times New Roman" w:hAnsi="Times New Roman" w:cs="Times New Roman"/>
          <w:sz w:val="24"/>
          <w:szCs w:val="24"/>
        </w:rPr>
      </w:pPr>
    </w:p>
    <w:p w14:paraId="718CB401" w14:textId="1D4E55B6" w:rsidR="008E5AAB" w:rsidRPr="00715A7F" w:rsidRDefault="008E5AAB" w:rsidP="00715A7F">
      <w:pPr>
        <w:spacing w:after="0" w:line="240" w:lineRule="auto"/>
        <w:ind w:leftChars="0" w:left="0" w:firstLineChars="0" w:firstLine="0"/>
        <w:contextualSpacing/>
        <w:jc w:val="both"/>
        <w:rPr>
          <w:rFonts w:ascii="Times New Roman" w:hAnsi="Times New Roman" w:cs="Times New Roman"/>
          <w:sz w:val="24"/>
          <w:szCs w:val="24"/>
        </w:rPr>
      </w:pPr>
      <w:r w:rsidRPr="00715A7F">
        <w:rPr>
          <w:rFonts w:ascii="Times New Roman" w:hAnsi="Times New Roman" w:cs="Times New Roman"/>
          <w:sz w:val="24"/>
          <w:szCs w:val="24"/>
        </w:rPr>
        <w:t>Pertikaian pemilikan tanah berlaku apabila adanya perubahan yang berlaku dalam sesebuah komuniti.</w:t>
      </w:r>
      <w:r w:rsidR="00715A7F" w:rsidRPr="00715A7F">
        <w:rPr>
          <w:rFonts w:ascii="Times New Roman" w:hAnsi="Times New Roman" w:cs="Times New Roman"/>
          <w:sz w:val="24"/>
          <w:szCs w:val="24"/>
        </w:rPr>
        <w:t xml:space="preserve"> </w:t>
      </w:r>
      <w:r w:rsidRPr="00715A7F">
        <w:rPr>
          <w:rFonts w:ascii="Times New Roman" w:hAnsi="Times New Roman" w:cs="Times New Roman"/>
          <w:sz w:val="24"/>
          <w:szCs w:val="24"/>
        </w:rPr>
        <w:t>Perubahan yang dimaksudkan melibatkan usaha membangunkan sesebuah dengan kawasan penempatan dan sebagainya. Situasi ini mula mengundang konflik apabila masyarakat adat mendapati tanah yang pernah menjadi sebahagian daripada kehidupan mereka telah diganggu atas nama pembangunan. Keadaan menjadi semakin terhempit apabila hak masyarakat adat terhadap tanah dinafikan secara eklusif dan insentifnya (Hasan Mat Noor</w:t>
      </w:r>
      <w:r w:rsidR="00715A7F" w:rsidRPr="00715A7F">
        <w:rPr>
          <w:rFonts w:ascii="Times New Roman" w:hAnsi="Times New Roman" w:cs="Times New Roman"/>
          <w:sz w:val="24"/>
          <w:szCs w:val="24"/>
        </w:rPr>
        <w:t xml:space="preserve">, </w:t>
      </w:r>
      <w:r w:rsidRPr="00715A7F">
        <w:rPr>
          <w:rFonts w:ascii="Times New Roman" w:hAnsi="Times New Roman" w:cs="Times New Roman"/>
          <w:sz w:val="24"/>
          <w:szCs w:val="24"/>
        </w:rPr>
        <w:t>2002;</w:t>
      </w:r>
      <w:r w:rsidR="00715A7F" w:rsidRPr="00715A7F">
        <w:rPr>
          <w:rFonts w:ascii="Times New Roman" w:hAnsi="Times New Roman" w:cs="Times New Roman"/>
          <w:sz w:val="24"/>
          <w:szCs w:val="24"/>
        </w:rPr>
        <w:t xml:space="preserve"> </w:t>
      </w:r>
      <w:r w:rsidRPr="00715A7F">
        <w:rPr>
          <w:rFonts w:ascii="Times New Roman" w:hAnsi="Times New Roman" w:cs="Times New Roman"/>
          <w:sz w:val="24"/>
          <w:szCs w:val="24"/>
        </w:rPr>
        <w:t>Ganta</w:t>
      </w:r>
      <w:r w:rsidR="00715A7F" w:rsidRPr="00715A7F">
        <w:rPr>
          <w:rFonts w:ascii="Times New Roman" w:hAnsi="Times New Roman" w:cs="Times New Roman"/>
          <w:sz w:val="24"/>
          <w:szCs w:val="24"/>
        </w:rPr>
        <w:t>,</w:t>
      </w:r>
      <w:r w:rsidRPr="00715A7F">
        <w:rPr>
          <w:rFonts w:ascii="Times New Roman" w:hAnsi="Times New Roman" w:cs="Times New Roman"/>
          <w:sz w:val="24"/>
          <w:szCs w:val="24"/>
        </w:rPr>
        <w:t xml:space="preserve"> 2019). Hal ini sangat berkait dengan dengan kuasa autoriti yang dimiliki oleh kerajaan negeri dan juga oleh pemodal terhadap tanah. Dalam hal ini kerajaan negeri memberikan perhatian terhadap kawasan yang boleh didiami oleh masyarakat </w:t>
      </w:r>
      <w:proofErr w:type="gramStart"/>
      <w:r w:rsidRPr="00715A7F">
        <w:rPr>
          <w:rFonts w:ascii="Times New Roman" w:hAnsi="Times New Roman" w:cs="Times New Roman"/>
          <w:sz w:val="24"/>
          <w:szCs w:val="24"/>
        </w:rPr>
        <w:t>adat.Rasa</w:t>
      </w:r>
      <w:proofErr w:type="gramEnd"/>
      <w:r w:rsidRPr="00715A7F">
        <w:rPr>
          <w:rFonts w:ascii="Times New Roman" w:hAnsi="Times New Roman" w:cs="Times New Roman"/>
          <w:sz w:val="24"/>
          <w:szCs w:val="24"/>
        </w:rPr>
        <w:t xml:space="preserve"> tidak puas hati masyarakat adat ini telah </w:t>
      </w:r>
      <w:r w:rsidRPr="00715A7F">
        <w:rPr>
          <w:rFonts w:ascii="Times New Roman" w:hAnsi="Times New Roman" w:cs="Times New Roman"/>
          <w:sz w:val="24"/>
          <w:szCs w:val="24"/>
        </w:rPr>
        <w:lastRenderedPageBreak/>
        <w:t>menimbulkan pertikaian antara kedua-dua belah pihak yang jelasnya mempunyai kepentingan tertentu terhadap tanah.</w:t>
      </w:r>
    </w:p>
    <w:p w14:paraId="3DE27B6E" w14:textId="09960494" w:rsidR="008E5AAB" w:rsidRPr="00715A7F" w:rsidRDefault="00715A7F" w:rsidP="00715A7F">
      <w:pPr>
        <w:autoSpaceDE w:val="0"/>
        <w:autoSpaceDN w:val="0"/>
        <w:adjustRightInd w:val="0"/>
        <w:spacing w:after="0" w:line="240" w:lineRule="auto"/>
        <w:ind w:leftChars="0" w:left="0" w:firstLineChars="0" w:firstLine="0"/>
        <w:contextualSpacing/>
        <w:jc w:val="both"/>
        <w:rPr>
          <w:rFonts w:ascii="Times New Roman" w:hAnsi="Times New Roman" w:cs="Times New Roman"/>
          <w:sz w:val="24"/>
          <w:szCs w:val="24"/>
          <w:lang w:val="ms-MY"/>
        </w:rPr>
      </w:pPr>
      <w:r w:rsidRPr="00715A7F">
        <w:rPr>
          <w:rFonts w:ascii="Times New Roman" w:hAnsi="Times New Roman" w:cs="Times New Roman"/>
          <w:sz w:val="24"/>
          <w:szCs w:val="24"/>
        </w:rPr>
        <w:tab/>
      </w:r>
      <w:r w:rsidR="008E5AAB" w:rsidRPr="00715A7F">
        <w:rPr>
          <w:rFonts w:ascii="Times New Roman" w:hAnsi="Times New Roman" w:cs="Times New Roman"/>
          <w:sz w:val="24"/>
          <w:szCs w:val="24"/>
          <w:lang w:val="ms-MY"/>
        </w:rPr>
        <w:t xml:space="preserve">Wehrmann (2008) mendefinisikan pertikaian tanah sebagai satu fakta sosial yang melibatkan sekurang-kurangnya dua pihak berpunca daripada perbezaan kepentingan ke atas tanah sama ada berpaksikan keperluan atau ketamakan pihak yang terlibat. Perkara ini disokong oleh Shahidul et al. (2015) yang menyatakan puncanya adalah daripada makna yang tersendiri terhadap pemilikan tanah. Oleh itu, untuk mengkaji kes-kes pertikaian tanah, landasan pertama yang perlu diketahui adalah tujuan dan kepentingan tanah tersebut kepada pihak-pihak yang terlibat. Wehrmann (2008) menggariskan kedudukan psikologi iaitu ketakutan dan keinginan akan menentukan keperluan emosi dan material lantas mencorakkan minat yang dipengaruhi oleh sikap dan kuasa. Perkara ini akan melahirkan tindak tanduk tertentu yang mencetuskan konflik. Dengan mengetahui kepentingan sesebuah tanah, pengkaji dapat mencari akar kepada timbulnya konflik sama ada disebabkan kebimbangan atau keinginan terhadap tanah oleh pihak yang terlibat. </w:t>
      </w:r>
    </w:p>
    <w:p w14:paraId="60A2B7AD" w14:textId="529A6EB5" w:rsidR="008E5AAB" w:rsidRPr="00715A7F" w:rsidRDefault="00715A7F" w:rsidP="00715A7F">
      <w:pPr>
        <w:spacing w:after="0" w:line="240" w:lineRule="auto"/>
        <w:ind w:leftChars="0" w:left="0" w:firstLineChars="0" w:firstLine="0"/>
        <w:contextualSpacing/>
        <w:jc w:val="both"/>
        <w:rPr>
          <w:rFonts w:ascii="Times New Roman" w:hAnsi="Times New Roman" w:cs="Times New Roman"/>
          <w:sz w:val="24"/>
          <w:szCs w:val="24"/>
          <w:lang w:val="ms-MY"/>
        </w:rPr>
      </w:pPr>
      <w:r>
        <w:rPr>
          <w:rFonts w:ascii="Times New Roman" w:hAnsi="Times New Roman" w:cs="Times New Roman"/>
          <w:sz w:val="24"/>
          <w:szCs w:val="24"/>
          <w:lang w:val="ms-MY"/>
        </w:rPr>
        <w:tab/>
      </w:r>
      <w:r w:rsidR="008E5AAB" w:rsidRPr="00715A7F">
        <w:rPr>
          <w:rFonts w:ascii="Times New Roman" w:hAnsi="Times New Roman" w:cs="Times New Roman"/>
          <w:sz w:val="24"/>
          <w:szCs w:val="24"/>
          <w:lang w:val="ms-MY"/>
        </w:rPr>
        <w:t>Kajian Hebo (2005) di Ethiopia mendapati pertikaian tanah lazimnya berpunca daripada beberapa faktor iaitu hak adat bertentangan dengan hak politik, pertikaian hak politik, pewarisan, jual-beli, pemajakan tanah dan sempadan tanah kaum. Dalam konteks yang dikaji oleh Hebo (2005), hak adat adalah hak ke atas tanah yang diperoleh melalui pewarisan harta patriarki (bersifat lokal) berbanding hak politik yang diperoleh daripada kerangka yang disediakan oleh pihak berkuasa. Pengkaji mendapati punca utama adalah pertikaian hak adat lazimnya tidak ada perjanjian hitam putih dan ianya seringkali bertentangan dengan hak politik jelas dalam undang-undang dan akta yang sedia ada.</w:t>
      </w:r>
    </w:p>
    <w:p w14:paraId="5D6D595D" w14:textId="5B3A47AE" w:rsidR="008E5AAB" w:rsidRPr="00715A7F" w:rsidRDefault="00715A7F" w:rsidP="00715A7F">
      <w:pPr>
        <w:spacing w:after="0" w:line="240" w:lineRule="auto"/>
        <w:ind w:leftChars="0" w:left="0" w:firstLineChars="0" w:firstLine="0"/>
        <w:contextualSpacing/>
        <w:jc w:val="both"/>
        <w:rPr>
          <w:rFonts w:ascii="Times New Roman" w:hAnsi="Times New Roman" w:cs="Times New Roman"/>
          <w:sz w:val="24"/>
          <w:szCs w:val="24"/>
          <w:lang w:val="ms-MY"/>
        </w:rPr>
      </w:pPr>
      <w:r>
        <w:rPr>
          <w:rFonts w:ascii="Times New Roman" w:hAnsi="Times New Roman" w:cs="Times New Roman"/>
          <w:sz w:val="24"/>
          <w:szCs w:val="24"/>
          <w:lang w:val="ms-MY"/>
        </w:rPr>
        <w:tab/>
      </w:r>
      <w:r w:rsidR="008E5AAB" w:rsidRPr="00715A7F">
        <w:rPr>
          <w:rFonts w:ascii="Times New Roman" w:hAnsi="Times New Roman" w:cs="Times New Roman"/>
          <w:sz w:val="24"/>
          <w:szCs w:val="24"/>
          <w:lang w:val="ms-MY"/>
        </w:rPr>
        <w:t>United Nations (2012) membincangkan konteks pertikaian tanah apabila pertikaian tersebut menjadi konflik ganas (“</w:t>
      </w:r>
      <w:r w:rsidR="008E5AAB" w:rsidRPr="00715A7F">
        <w:rPr>
          <w:rFonts w:ascii="Times New Roman" w:hAnsi="Times New Roman" w:cs="Times New Roman"/>
          <w:i/>
          <w:iCs/>
          <w:sz w:val="24"/>
          <w:szCs w:val="24"/>
          <w:lang w:val="ms-MY"/>
        </w:rPr>
        <w:t>violent conflict</w:t>
      </w:r>
      <w:r w:rsidR="008E5AAB" w:rsidRPr="00715A7F">
        <w:rPr>
          <w:rFonts w:ascii="Times New Roman" w:hAnsi="Times New Roman" w:cs="Times New Roman"/>
          <w:sz w:val="24"/>
          <w:szCs w:val="24"/>
          <w:lang w:val="ms-MY"/>
        </w:rPr>
        <w:t>”). Pendapat organisasi ini adalah pertikaian tanah bersifat dinamik dan kemunculannya berhubungan besar dengan sumber di sekitarnya. Organisasi ini memperkenalkan kitaran konflik yang mempunyai lima tahap yang penting, ketidakpuasan hati, rasa tidak selamat, konflik, rundingan &amp; perdamaian, dan pasca-konflik. Kitaran bermula dengan ketidakpuasan terjadi apabila berlaku isu atau tuntutan ke atas tanah daripada satu pihak kepada pihak lain. Selepas timbul ketidakpuasan hati, ini akan menyebabkan sesuatu pihak itu berasa tergugat dan tidak selamat iaitu tahap kedua. Tahap ketiga adalah pencetusan konflik iaitu perubahan daripada bentuk perasaan yang negatif tersebut menjadi perbuatan, konflik ganas. Tahap tiga juga melibat kepada evolusi konflik tersebut merentasi masa. Tahap keempat merujuk kepada usaha penyelesaian masalah melalui rundingan dan. Terakhir sekali, pasca-konflik (tahap kelima) adalah konflik yang telah selesai dan pertolongan dapat berjalan lancar.</w:t>
      </w:r>
    </w:p>
    <w:p w14:paraId="470A25BE" w14:textId="65DCB49A" w:rsidR="008E5AAB" w:rsidRPr="00715A7F" w:rsidRDefault="00715A7F" w:rsidP="00715A7F">
      <w:pPr>
        <w:spacing w:after="0" w:line="240" w:lineRule="auto"/>
        <w:ind w:leftChars="0" w:left="0" w:firstLineChars="0" w:firstLine="0"/>
        <w:contextualSpacing/>
        <w:jc w:val="both"/>
        <w:rPr>
          <w:rFonts w:ascii="Times New Roman" w:hAnsi="Times New Roman" w:cs="Times New Roman"/>
          <w:sz w:val="24"/>
          <w:szCs w:val="24"/>
        </w:rPr>
      </w:pPr>
      <w:r>
        <w:rPr>
          <w:rFonts w:ascii="Times New Roman" w:hAnsi="Times New Roman" w:cs="Times New Roman"/>
          <w:sz w:val="24"/>
          <w:szCs w:val="24"/>
          <w:lang w:val="ms-MY"/>
        </w:rPr>
        <w:tab/>
      </w:r>
      <w:r w:rsidR="008E5AAB" w:rsidRPr="00715A7F">
        <w:rPr>
          <w:rFonts w:ascii="Times New Roman" w:hAnsi="Times New Roman" w:cs="Times New Roman"/>
          <w:sz w:val="24"/>
          <w:szCs w:val="24"/>
          <w:lang w:val="ms-MY"/>
        </w:rPr>
        <w:t>Pertikaian tanah dapat diberikan kepada dua keadaan iaitu biasa dan konflik (IOM dan World Bank</w:t>
      </w:r>
      <w:r>
        <w:rPr>
          <w:rFonts w:ascii="Times New Roman" w:hAnsi="Times New Roman" w:cs="Times New Roman"/>
          <w:sz w:val="24"/>
          <w:szCs w:val="24"/>
          <w:lang w:val="ms-MY"/>
        </w:rPr>
        <w:t>,</w:t>
      </w:r>
      <w:r w:rsidR="008E5AAB" w:rsidRPr="00715A7F">
        <w:rPr>
          <w:rFonts w:ascii="Times New Roman" w:hAnsi="Times New Roman" w:cs="Times New Roman"/>
          <w:sz w:val="24"/>
          <w:szCs w:val="24"/>
          <w:lang w:val="ms-MY"/>
        </w:rPr>
        <w:t xml:space="preserve"> 2013). Keadaan rendah merujuk kepada kes-kes tanpa penglibatan politik seperti pewarisan harta dan pertikaian sempadan berskala kecil antara jiran tetangga. Konflik melibatkan faktor politik dan keterlibatan komuniti yang lebih luas. Pada keadaan ini, konflik dapat diselesaikan dengan polisi dan undang-undang kerana masalah itu sendiri berada pada luar lingkaran undang-undang sedia ada. </w:t>
      </w:r>
      <w:r w:rsidR="008E5AAB" w:rsidRPr="00715A7F">
        <w:rPr>
          <w:rFonts w:ascii="Times New Roman" w:hAnsi="Times New Roman" w:cs="Times New Roman"/>
          <w:sz w:val="24"/>
          <w:szCs w:val="24"/>
        </w:rPr>
        <w:t>Dalam konteks tanah masyarakat adat, didapati undang-undang pemilikan tanah yang diperoleh mereka tidak cenderung menjaga kebajikan mereka dalam konteks pemilikan ((Marcus et al.</w:t>
      </w:r>
      <w:r>
        <w:rPr>
          <w:rFonts w:ascii="Times New Roman" w:hAnsi="Times New Roman" w:cs="Times New Roman"/>
          <w:sz w:val="24"/>
          <w:szCs w:val="24"/>
        </w:rPr>
        <w:t>,</w:t>
      </w:r>
      <w:r w:rsidR="008E5AAB" w:rsidRPr="00715A7F">
        <w:rPr>
          <w:rFonts w:ascii="Times New Roman" w:hAnsi="Times New Roman" w:cs="Times New Roman"/>
          <w:sz w:val="24"/>
          <w:szCs w:val="24"/>
        </w:rPr>
        <w:t xml:space="preserve"> 2011).  Keadaan ini mengundang pertikaian dan seterusnya menganggu proses pembangunan tanah oleh kerajaan negeri.  </w:t>
      </w:r>
      <w:proofErr w:type="gramStart"/>
      <w:r w:rsidR="008E5AAB" w:rsidRPr="00715A7F">
        <w:rPr>
          <w:rFonts w:ascii="Times New Roman" w:hAnsi="Times New Roman" w:cs="Times New Roman"/>
          <w:sz w:val="24"/>
          <w:szCs w:val="24"/>
        </w:rPr>
        <w:t>Justeru  pemberimilikan</w:t>
      </w:r>
      <w:proofErr w:type="gramEnd"/>
      <w:r w:rsidR="008E5AAB" w:rsidRPr="00715A7F">
        <w:rPr>
          <w:rFonts w:ascii="Times New Roman" w:hAnsi="Times New Roman" w:cs="Times New Roman"/>
          <w:sz w:val="24"/>
          <w:szCs w:val="24"/>
        </w:rPr>
        <w:t xml:space="preserve"> tanah secara geran komunal di Sabah akan dibincangkan dalam konteks .Tujuan asal pemberian hakmilik tanah melalui kaedah komunal ini bertujuan untuk menangani isu pemilikan tanah native di Sa</w:t>
      </w:r>
      <w:r>
        <w:rPr>
          <w:rFonts w:ascii="Times New Roman" w:hAnsi="Times New Roman" w:cs="Times New Roman"/>
          <w:sz w:val="24"/>
          <w:szCs w:val="24"/>
        </w:rPr>
        <w:t>b</w:t>
      </w:r>
      <w:r w:rsidR="008E5AAB" w:rsidRPr="00715A7F">
        <w:rPr>
          <w:rFonts w:ascii="Times New Roman" w:hAnsi="Times New Roman" w:cs="Times New Roman"/>
          <w:sz w:val="24"/>
          <w:szCs w:val="24"/>
        </w:rPr>
        <w:t>ah.</w:t>
      </w:r>
      <w:r>
        <w:rPr>
          <w:rFonts w:ascii="Times New Roman" w:hAnsi="Times New Roman" w:cs="Times New Roman"/>
          <w:sz w:val="24"/>
          <w:szCs w:val="24"/>
        </w:rPr>
        <w:t xml:space="preserve"> </w:t>
      </w:r>
      <w:r w:rsidR="008E5AAB" w:rsidRPr="00715A7F">
        <w:rPr>
          <w:rFonts w:ascii="Times New Roman" w:hAnsi="Times New Roman" w:cs="Times New Roman"/>
          <w:sz w:val="24"/>
          <w:szCs w:val="24"/>
        </w:rPr>
        <w:t>Namun usaha yang dijalankan oleh kerajaan negeri ini telah menimbul pertikaian dalam kalangan pemilik tanah adat.</w:t>
      </w:r>
      <w:r>
        <w:rPr>
          <w:rFonts w:ascii="Times New Roman" w:hAnsi="Times New Roman" w:cs="Times New Roman"/>
          <w:sz w:val="24"/>
          <w:szCs w:val="24"/>
        </w:rPr>
        <w:t xml:space="preserve"> </w:t>
      </w:r>
      <w:r w:rsidR="008E5AAB" w:rsidRPr="00715A7F">
        <w:rPr>
          <w:rFonts w:ascii="Times New Roman" w:hAnsi="Times New Roman" w:cs="Times New Roman"/>
          <w:sz w:val="24"/>
          <w:szCs w:val="24"/>
        </w:rPr>
        <w:t xml:space="preserve">Bagi menjawab persoalan yang menyebabkan wujudnya pertikaian antara </w:t>
      </w:r>
      <w:r w:rsidR="008E5AAB" w:rsidRPr="00715A7F">
        <w:rPr>
          <w:rFonts w:ascii="Times New Roman" w:hAnsi="Times New Roman" w:cs="Times New Roman"/>
          <w:sz w:val="24"/>
          <w:szCs w:val="24"/>
        </w:rPr>
        <w:lastRenderedPageBreak/>
        <w:t>pemilik tanah dan kerajaan negeri ini.</w:t>
      </w:r>
      <w:r>
        <w:rPr>
          <w:rFonts w:ascii="Times New Roman" w:hAnsi="Times New Roman" w:cs="Times New Roman"/>
          <w:sz w:val="24"/>
          <w:szCs w:val="24"/>
        </w:rPr>
        <w:t xml:space="preserve"> </w:t>
      </w:r>
      <w:r w:rsidR="008E5AAB" w:rsidRPr="00715A7F">
        <w:rPr>
          <w:rFonts w:ascii="Times New Roman" w:hAnsi="Times New Roman" w:cs="Times New Roman"/>
          <w:sz w:val="24"/>
          <w:szCs w:val="24"/>
        </w:rPr>
        <w:t>Maka pendekatan institusi telah digunakan untuk merungkai sebab yang mendorong pertikaian yang berlaku.</w:t>
      </w:r>
    </w:p>
    <w:p w14:paraId="6B56C582" w14:textId="388B4CB3" w:rsidR="008E5AAB" w:rsidRDefault="008E5AAB" w:rsidP="00715A7F">
      <w:pPr>
        <w:spacing w:after="0" w:line="240" w:lineRule="auto"/>
        <w:ind w:leftChars="0" w:left="0" w:firstLineChars="0" w:firstLine="0"/>
        <w:contextualSpacing/>
        <w:jc w:val="both"/>
        <w:rPr>
          <w:rFonts w:ascii="Times New Roman" w:hAnsi="Times New Roman" w:cs="Times New Roman"/>
          <w:sz w:val="24"/>
          <w:szCs w:val="24"/>
          <w:lang w:val="ms-MY"/>
        </w:rPr>
      </w:pPr>
    </w:p>
    <w:p w14:paraId="530A2E57" w14:textId="77777777" w:rsidR="00715A7F" w:rsidRPr="00715A7F" w:rsidRDefault="00715A7F" w:rsidP="00715A7F">
      <w:pPr>
        <w:spacing w:after="0" w:line="240" w:lineRule="auto"/>
        <w:ind w:leftChars="0" w:left="0" w:firstLineChars="0" w:firstLine="0"/>
        <w:contextualSpacing/>
        <w:jc w:val="both"/>
        <w:rPr>
          <w:rFonts w:ascii="Times New Roman" w:hAnsi="Times New Roman" w:cs="Times New Roman"/>
          <w:sz w:val="24"/>
          <w:szCs w:val="24"/>
          <w:lang w:val="ms-MY"/>
        </w:rPr>
      </w:pPr>
    </w:p>
    <w:p w14:paraId="7AE4041C" w14:textId="65C13028" w:rsidR="008E5AAB" w:rsidRDefault="00715A7F" w:rsidP="00715A7F">
      <w:pPr>
        <w:spacing w:after="0" w:line="240" w:lineRule="auto"/>
        <w:ind w:leftChars="0" w:left="0" w:firstLineChars="0" w:firstLine="0"/>
        <w:contextualSpacing/>
        <w:jc w:val="both"/>
        <w:rPr>
          <w:rFonts w:ascii="Times New Roman" w:hAnsi="Times New Roman" w:cs="Times New Roman"/>
          <w:b/>
          <w:sz w:val="24"/>
          <w:szCs w:val="24"/>
        </w:rPr>
      </w:pPr>
      <w:r w:rsidRPr="00715A7F">
        <w:rPr>
          <w:rFonts w:ascii="Times New Roman" w:hAnsi="Times New Roman" w:cs="Times New Roman"/>
          <w:b/>
          <w:sz w:val="24"/>
          <w:szCs w:val="24"/>
        </w:rPr>
        <w:t>Metodologi</w:t>
      </w:r>
    </w:p>
    <w:p w14:paraId="3F614D51" w14:textId="77777777" w:rsidR="00715A7F" w:rsidRPr="00715A7F" w:rsidRDefault="00715A7F" w:rsidP="00715A7F">
      <w:pPr>
        <w:spacing w:after="0" w:line="240" w:lineRule="auto"/>
        <w:ind w:leftChars="0" w:left="0" w:firstLineChars="0" w:firstLine="0"/>
        <w:contextualSpacing/>
        <w:jc w:val="both"/>
        <w:rPr>
          <w:rFonts w:ascii="Times New Roman" w:hAnsi="Times New Roman" w:cs="Times New Roman"/>
          <w:bCs/>
          <w:sz w:val="24"/>
          <w:szCs w:val="24"/>
        </w:rPr>
      </w:pPr>
    </w:p>
    <w:p w14:paraId="187E97FE" w14:textId="5F096258" w:rsidR="008E5AAB" w:rsidRDefault="008E5AAB" w:rsidP="00715A7F">
      <w:pPr>
        <w:spacing w:after="0" w:line="240" w:lineRule="auto"/>
        <w:ind w:leftChars="0" w:left="0" w:firstLineChars="0" w:firstLine="0"/>
        <w:contextualSpacing/>
        <w:jc w:val="both"/>
        <w:rPr>
          <w:rFonts w:ascii="Times New Roman" w:hAnsi="Times New Roman" w:cs="Times New Roman"/>
          <w:sz w:val="24"/>
          <w:szCs w:val="24"/>
        </w:rPr>
      </w:pPr>
      <w:r w:rsidRPr="00715A7F">
        <w:rPr>
          <w:rFonts w:ascii="Times New Roman" w:hAnsi="Times New Roman" w:cs="Times New Roman"/>
          <w:sz w:val="24"/>
          <w:szCs w:val="24"/>
        </w:rPr>
        <w:t xml:space="preserve">Kajian ini merupakan kajian kualitatif melalui kaedah </w:t>
      </w:r>
      <w:r w:rsidR="00715A7F">
        <w:rPr>
          <w:rFonts w:ascii="Times New Roman" w:hAnsi="Times New Roman" w:cs="Times New Roman"/>
          <w:sz w:val="24"/>
          <w:szCs w:val="24"/>
        </w:rPr>
        <w:t>temubual mendalam</w:t>
      </w:r>
      <w:r w:rsidRPr="00715A7F">
        <w:rPr>
          <w:rFonts w:ascii="Times New Roman" w:hAnsi="Times New Roman" w:cs="Times New Roman"/>
          <w:sz w:val="24"/>
          <w:szCs w:val="24"/>
        </w:rPr>
        <w:t xml:space="preserve"> dengan pemilik tanah adat yang terlibat. Pemilik tanah dalam kajian ini merupakan mereka yang terlibat dengan proses penganugerahan pemilikan tanah melalui kaedah geran komunal. Pendekatan institusi telah digunakan sebagai kerangka bagi membolehkan pemilik tanah memberikan pandangan berhubung dengan sebab mereka membantah penganugerahan pemilikan tanah melalui kaedah geran komunal. Pendekatan institusi telah membahagikan sebab bantahan penduduk kepada dua iaitu punca formal dan informal. Hal ini perlu diselidiki bagi mendapatkan punca yang membawa kepada pertikaian mereka terhadap usaha pihak agensi terlibat. Semakan silang daripada pemilik tanah telah dibuat dengan ketua yang juga dikenali sebagai </w:t>
      </w:r>
      <w:r w:rsidR="00715A7F">
        <w:rPr>
          <w:rFonts w:ascii="Times New Roman" w:hAnsi="Times New Roman" w:cs="Times New Roman"/>
          <w:sz w:val="24"/>
          <w:szCs w:val="24"/>
        </w:rPr>
        <w:t>‘</w:t>
      </w:r>
      <w:r w:rsidRPr="00715A7F">
        <w:rPr>
          <w:rFonts w:ascii="Times New Roman" w:hAnsi="Times New Roman" w:cs="Times New Roman"/>
          <w:sz w:val="24"/>
          <w:szCs w:val="24"/>
        </w:rPr>
        <w:t>Panglima</w:t>
      </w:r>
      <w:r w:rsidR="00715A7F">
        <w:rPr>
          <w:rFonts w:ascii="Times New Roman" w:hAnsi="Times New Roman" w:cs="Times New Roman"/>
          <w:sz w:val="24"/>
          <w:szCs w:val="24"/>
        </w:rPr>
        <w:t>’</w:t>
      </w:r>
      <w:r w:rsidRPr="00715A7F">
        <w:rPr>
          <w:rFonts w:ascii="Times New Roman" w:hAnsi="Times New Roman" w:cs="Times New Roman"/>
          <w:sz w:val="24"/>
          <w:szCs w:val="24"/>
        </w:rPr>
        <w:t xml:space="preserve"> bagi masyarakat adat didaerah ini telah dilakukan. Selain itu, semakan silang juga dibuat dengan </w:t>
      </w:r>
      <w:r w:rsidR="00715A7F">
        <w:rPr>
          <w:rFonts w:ascii="Times New Roman" w:hAnsi="Times New Roman" w:cs="Times New Roman"/>
          <w:sz w:val="24"/>
          <w:szCs w:val="24"/>
        </w:rPr>
        <w:t>p</w:t>
      </w:r>
      <w:r w:rsidRPr="00715A7F">
        <w:rPr>
          <w:rFonts w:ascii="Times New Roman" w:hAnsi="Times New Roman" w:cs="Times New Roman"/>
          <w:sz w:val="24"/>
          <w:szCs w:val="24"/>
        </w:rPr>
        <w:t xml:space="preserve">egawai daripada Pejabat Tanah dan Daerah Semporna, Sabah. </w:t>
      </w:r>
    </w:p>
    <w:p w14:paraId="3A142BBF" w14:textId="77777777" w:rsidR="00715A7F" w:rsidRPr="00715A7F" w:rsidRDefault="00715A7F" w:rsidP="00715A7F">
      <w:pPr>
        <w:spacing w:after="0" w:line="240" w:lineRule="auto"/>
        <w:ind w:leftChars="0" w:left="0" w:firstLineChars="0" w:firstLine="0"/>
        <w:contextualSpacing/>
        <w:jc w:val="both"/>
        <w:rPr>
          <w:rFonts w:ascii="Times New Roman" w:hAnsi="Times New Roman" w:cs="Times New Roman"/>
          <w:sz w:val="24"/>
          <w:szCs w:val="24"/>
        </w:rPr>
      </w:pPr>
    </w:p>
    <w:p w14:paraId="4B999B74" w14:textId="34D94D6C" w:rsidR="008E5AAB" w:rsidRPr="00715A7F" w:rsidRDefault="00715A7F" w:rsidP="00715A7F">
      <w:pPr>
        <w:spacing w:after="0" w:line="240" w:lineRule="auto"/>
        <w:ind w:leftChars="0" w:left="0" w:firstLineChars="0" w:firstLine="0"/>
        <w:contextualSpacing/>
        <w:jc w:val="both"/>
        <w:rPr>
          <w:rFonts w:ascii="Times New Roman" w:hAnsi="Times New Roman" w:cs="Times New Roman"/>
          <w:bCs/>
          <w:i/>
          <w:iCs/>
          <w:sz w:val="24"/>
          <w:szCs w:val="24"/>
        </w:rPr>
      </w:pPr>
      <w:r w:rsidRPr="00715A7F">
        <w:rPr>
          <w:rFonts w:ascii="Times New Roman" w:hAnsi="Times New Roman" w:cs="Times New Roman"/>
          <w:bCs/>
          <w:i/>
          <w:iCs/>
          <w:sz w:val="24"/>
          <w:szCs w:val="24"/>
        </w:rPr>
        <w:t>Pendekatan institusi</w:t>
      </w:r>
    </w:p>
    <w:p w14:paraId="22F8499F" w14:textId="77777777" w:rsidR="00715A7F" w:rsidRDefault="00715A7F" w:rsidP="00715A7F">
      <w:pPr>
        <w:spacing w:after="0" w:line="240" w:lineRule="auto"/>
        <w:ind w:leftChars="0" w:left="0" w:firstLineChars="0" w:firstLine="0"/>
        <w:contextualSpacing/>
        <w:jc w:val="both"/>
        <w:rPr>
          <w:rFonts w:ascii="Times New Roman" w:hAnsi="Times New Roman" w:cs="Times New Roman"/>
          <w:sz w:val="24"/>
          <w:szCs w:val="24"/>
          <w:lang w:val="ms-MY"/>
        </w:rPr>
      </w:pPr>
    </w:p>
    <w:p w14:paraId="5EED831C" w14:textId="060EA11D" w:rsidR="008E5AAB" w:rsidRPr="00715A7F" w:rsidRDefault="008E5AAB" w:rsidP="00715A7F">
      <w:pPr>
        <w:spacing w:after="0" w:line="240" w:lineRule="auto"/>
        <w:ind w:leftChars="0" w:left="0" w:firstLineChars="0" w:firstLine="0"/>
        <w:contextualSpacing/>
        <w:jc w:val="both"/>
        <w:rPr>
          <w:rFonts w:ascii="Times New Roman" w:hAnsi="Times New Roman" w:cs="Times New Roman"/>
          <w:sz w:val="24"/>
          <w:szCs w:val="24"/>
          <w:lang w:val="ms-MY"/>
        </w:rPr>
      </w:pPr>
      <w:r w:rsidRPr="00715A7F">
        <w:rPr>
          <w:rFonts w:ascii="Times New Roman" w:hAnsi="Times New Roman" w:cs="Times New Roman"/>
          <w:sz w:val="24"/>
          <w:szCs w:val="24"/>
          <w:lang w:val="ms-MY"/>
        </w:rPr>
        <w:t>Institusi merupakan sebuah sistem yang mencorakkan dan dicorakkan oleh peraturan-peraturan sosial (Hodgson, 2006) dan seterusnya melahirkan fakta institusi yang difahami oleh ahli-ahlinya sahaja (Searle, 2005). Azima &amp; Er (2015) dan Searle (2005) bersetuju bahawa ekonomi manusia dipengaruhi oleh sistem institusi. H</w:t>
      </w:r>
      <w:r w:rsidR="004B51A9">
        <w:rPr>
          <w:rFonts w:ascii="Times New Roman" w:hAnsi="Times New Roman" w:cs="Times New Roman"/>
          <w:sz w:val="24"/>
          <w:szCs w:val="24"/>
          <w:lang w:val="ms-MY"/>
        </w:rPr>
        <w:t>al ini dapat diperhatikan apabila</w:t>
      </w:r>
      <w:r w:rsidRPr="00715A7F">
        <w:rPr>
          <w:rFonts w:ascii="Times New Roman" w:hAnsi="Times New Roman" w:cs="Times New Roman"/>
          <w:sz w:val="24"/>
          <w:szCs w:val="24"/>
          <w:lang w:val="ms-MY"/>
        </w:rPr>
        <w:t xml:space="preserve"> wujudnya perbezaan amalan antara satu tempat dengan satu tempat ya</w:t>
      </w:r>
      <w:r w:rsidR="004B51A9">
        <w:rPr>
          <w:rFonts w:ascii="Times New Roman" w:hAnsi="Times New Roman" w:cs="Times New Roman"/>
          <w:sz w:val="24"/>
          <w:szCs w:val="24"/>
          <w:lang w:val="ms-MY"/>
        </w:rPr>
        <w:t>ng lain, sebagai contoh amalan pewarisan tanah. Dalam konteks pewarisan tanah,</w:t>
      </w:r>
      <w:r w:rsidRPr="00715A7F">
        <w:rPr>
          <w:rFonts w:ascii="Times New Roman" w:hAnsi="Times New Roman" w:cs="Times New Roman"/>
          <w:sz w:val="24"/>
          <w:szCs w:val="24"/>
          <w:lang w:val="ms-MY"/>
        </w:rPr>
        <w:t xml:space="preserve"> Malaysia</w:t>
      </w:r>
      <w:r w:rsidR="004B51A9">
        <w:rPr>
          <w:rFonts w:ascii="Times New Roman" w:hAnsi="Times New Roman" w:cs="Times New Roman"/>
          <w:sz w:val="24"/>
          <w:szCs w:val="24"/>
          <w:lang w:val="ms-MY"/>
        </w:rPr>
        <w:t xml:space="preserve"> misalnya</w:t>
      </w:r>
      <w:r w:rsidRPr="00715A7F">
        <w:rPr>
          <w:rFonts w:ascii="Times New Roman" w:hAnsi="Times New Roman" w:cs="Times New Roman"/>
          <w:sz w:val="24"/>
          <w:szCs w:val="24"/>
          <w:lang w:val="ms-MY"/>
        </w:rPr>
        <w:t xml:space="preserve"> mempraktikkan siste</w:t>
      </w:r>
      <w:r w:rsidR="004B51A9">
        <w:rPr>
          <w:rFonts w:ascii="Times New Roman" w:hAnsi="Times New Roman" w:cs="Times New Roman"/>
          <w:sz w:val="24"/>
          <w:szCs w:val="24"/>
          <w:lang w:val="ms-MY"/>
        </w:rPr>
        <w:t xml:space="preserve">m sivil dan syariah manakala </w:t>
      </w:r>
      <w:r w:rsidRPr="00715A7F">
        <w:rPr>
          <w:rFonts w:ascii="Times New Roman" w:hAnsi="Times New Roman" w:cs="Times New Roman"/>
          <w:sz w:val="24"/>
          <w:szCs w:val="24"/>
          <w:lang w:val="ms-MY"/>
        </w:rPr>
        <w:t>Thailand</w:t>
      </w:r>
      <w:r w:rsidR="004B51A9">
        <w:rPr>
          <w:rFonts w:ascii="Times New Roman" w:hAnsi="Times New Roman" w:cs="Times New Roman"/>
          <w:sz w:val="24"/>
          <w:szCs w:val="24"/>
          <w:lang w:val="ms-MY"/>
        </w:rPr>
        <w:t xml:space="preserve"> pula mengamalkan amalan pewarisan tanah di bawah</w:t>
      </w:r>
      <w:r w:rsidRPr="00715A7F">
        <w:rPr>
          <w:rFonts w:ascii="Times New Roman" w:hAnsi="Times New Roman" w:cs="Times New Roman"/>
          <w:sz w:val="24"/>
          <w:szCs w:val="24"/>
          <w:lang w:val="ms-MY"/>
        </w:rPr>
        <w:t xml:space="preserve"> kod sivil. </w:t>
      </w:r>
      <w:r w:rsidR="004B51A9">
        <w:rPr>
          <w:rFonts w:ascii="Times New Roman" w:hAnsi="Times New Roman" w:cs="Times New Roman"/>
          <w:sz w:val="24"/>
          <w:szCs w:val="24"/>
          <w:lang w:val="ms-MY"/>
        </w:rPr>
        <w:t xml:space="preserve">Keadaan ini bersesuaian dalam </w:t>
      </w:r>
      <w:r w:rsidRPr="00715A7F">
        <w:rPr>
          <w:rFonts w:ascii="Times New Roman" w:hAnsi="Times New Roman" w:cs="Times New Roman"/>
          <w:sz w:val="24"/>
          <w:szCs w:val="24"/>
          <w:lang w:val="ms-MY"/>
        </w:rPr>
        <w:t xml:space="preserve"> konteks </w:t>
      </w:r>
      <w:r w:rsidR="004B51A9">
        <w:rPr>
          <w:rFonts w:ascii="Times New Roman" w:hAnsi="Times New Roman" w:cs="Times New Roman"/>
          <w:sz w:val="24"/>
          <w:szCs w:val="24"/>
          <w:lang w:val="ms-MY"/>
        </w:rPr>
        <w:t xml:space="preserve">amalan dan budaya yang diamalkan oleh </w:t>
      </w:r>
      <w:r w:rsidRPr="00715A7F">
        <w:rPr>
          <w:rFonts w:ascii="Times New Roman" w:hAnsi="Times New Roman" w:cs="Times New Roman"/>
          <w:sz w:val="24"/>
          <w:szCs w:val="24"/>
          <w:lang w:val="ms-MY"/>
        </w:rPr>
        <w:t>masyarakat masing-masing. Perbezaan dalam struktur budaya ini sudah pasti mampu mengundang</w:t>
      </w:r>
      <w:r w:rsidR="004B51A9">
        <w:rPr>
          <w:rFonts w:ascii="Times New Roman" w:hAnsi="Times New Roman" w:cs="Times New Roman"/>
          <w:sz w:val="24"/>
          <w:szCs w:val="24"/>
          <w:lang w:val="ms-MY"/>
        </w:rPr>
        <w:t xml:space="preserve"> konflik dalaman antara pihak agensi dengan</w:t>
      </w:r>
      <w:r w:rsidRPr="00715A7F">
        <w:rPr>
          <w:rFonts w:ascii="Times New Roman" w:hAnsi="Times New Roman" w:cs="Times New Roman"/>
          <w:sz w:val="24"/>
          <w:szCs w:val="24"/>
          <w:lang w:val="ms-MY"/>
        </w:rPr>
        <w:t xml:space="preserve"> komuniti setempat. </w:t>
      </w:r>
      <w:r w:rsidR="004B51A9">
        <w:rPr>
          <w:rFonts w:ascii="Times New Roman" w:hAnsi="Times New Roman" w:cs="Times New Roman"/>
          <w:sz w:val="24"/>
          <w:szCs w:val="24"/>
          <w:lang w:val="ms-MY"/>
        </w:rPr>
        <w:t xml:space="preserve">Konflik yang berpanjangan ini sudah pasti mengundang pertikaian </w:t>
      </w:r>
      <w:r w:rsidR="00672DF6">
        <w:rPr>
          <w:rFonts w:ascii="Times New Roman" w:hAnsi="Times New Roman" w:cs="Times New Roman"/>
          <w:sz w:val="24"/>
          <w:szCs w:val="24"/>
          <w:lang w:val="ms-MY"/>
        </w:rPr>
        <w:t xml:space="preserve">dan </w:t>
      </w:r>
      <w:r w:rsidR="004B51A9">
        <w:rPr>
          <w:rFonts w:ascii="Times New Roman" w:hAnsi="Times New Roman" w:cs="Times New Roman"/>
          <w:sz w:val="24"/>
          <w:szCs w:val="24"/>
          <w:lang w:val="ms-MY"/>
        </w:rPr>
        <w:t>seterusnya</w:t>
      </w:r>
      <w:r w:rsidRPr="00715A7F">
        <w:rPr>
          <w:rFonts w:ascii="Times New Roman" w:hAnsi="Times New Roman" w:cs="Times New Roman"/>
          <w:sz w:val="24"/>
          <w:szCs w:val="24"/>
          <w:lang w:val="ms-MY"/>
        </w:rPr>
        <w:t xml:space="preserve"> memberi implikasi terhadap proses pembangunan</w:t>
      </w:r>
      <w:r w:rsidR="004B51A9">
        <w:rPr>
          <w:rFonts w:ascii="Times New Roman" w:hAnsi="Times New Roman" w:cs="Times New Roman"/>
          <w:sz w:val="24"/>
          <w:szCs w:val="24"/>
          <w:lang w:val="ms-MY"/>
        </w:rPr>
        <w:t xml:space="preserve"> tanah</w:t>
      </w:r>
      <w:r w:rsidRPr="00715A7F">
        <w:rPr>
          <w:rFonts w:ascii="Times New Roman" w:hAnsi="Times New Roman" w:cs="Times New Roman"/>
          <w:sz w:val="24"/>
          <w:szCs w:val="24"/>
          <w:lang w:val="ms-MY"/>
        </w:rPr>
        <w:t>.</w:t>
      </w:r>
    </w:p>
    <w:p w14:paraId="58CBBE6F" w14:textId="26CD1957" w:rsidR="008E5AAB" w:rsidRPr="00715A7F" w:rsidRDefault="00945395" w:rsidP="00715A7F">
      <w:pPr>
        <w:pStyle w:val="BodyText"/>
        <w:spacing w:line="240" w:lineRule="auto"/>
        <w:contextualSpacing/>
        <w:jc w:val="both"/>
        <w:rPr>
          <w:szCs w:val="24"/>
        </w:rPr>
      </w:pPr>
      <w:r>
        <w:rPr>
          <w:szCs w:val="24"/>
          <w:lang w:val="ms-MY"/>
        </w:rPr>
        <w:tab/>
      </w:r>
      <w:r w:rsidR="008E5AAB" w:rsidRPr="00715A7F">
        <w:rPr>
          <w:szCs w:val="24"/>
          <w:lang w:val="ms-MY"/>
        </w:rPr>
        <w:t>Keadaan ini menjelaskan tentang perihal implikasi perubahan dalam institusi yang secara implisitnya menekankan institusi dalam konteks formal dan</w:t>
      </w:r>
      <w:r w:rsidR="006A1DAA">
        <w:rPr>
          <w:szCs w:val="24"/>
          <w:lang w:val="ms-MY"/>
        </w:rPr>
        <w:t xml:space="preserve"> informal </w:t>
      </w:r>
      <w:r w:rsidR="008E5AAB" w:rsidRPr="00715A7F">
        <w:rPr>
          <w:szCs w:val="24"/>
        </w:rPr>
        <w:t>(Mair &amp; Miller</w:t>
      </w:r>
      <w:r>
        <w:rPr>
          <w:szCs w:val="24"/>
        </w:rPr>
        <w:t>,</w:t>
      </w:r>
      <w:r w:rsidR="008E5AAB" w:rsidRPr="00715A7F">
        <w:rPr>
          <w:szCs w:val="24"/>
        </w:rPr>
        <w:t xml:space="preserve"> 1992, North</w:t>
      </w:r>
      <w:r>
        <w:rPr>
          <w:szCs w:val="24"/>
        </w:rPr>
        <w:t>,</w:t>
      </w:r>
      <w:r w:rsidR="008E5AAB" w:rsidRPr="00715A7F">
        <w:rPr>
          <w:szCs w:val="24"/>
        </w:rPr>
        <w:t xml:space="preserve"> 1996, Azima</w:t>
      </w:r>
      <w:r>
        <w:rPr>
          <w:szCs w:val="24"/>
        </w:rPr>
        <w:t>,</w:t>
      </w:r>
      <w:r w:rsidR="008E5AAB" w:rsidRPr="00715A7F">
        <w:rPr>
          <w:szCs w:val="24"/>
        </w:rPr>
        <w:t xml:space="preserve"> 2013).</w:t>
      </w:r>
      <w:r>
        <w:rPr>
          <w:szCs w:val="24"/>
        </w:rPr>
        <w:t xml:space="preserve"> </w:t>
      </w:r>
      <w:r w:rsidR="00F42A15">
        <w:rPr>
          <w:szCs w:val="24"/>
        </w:rPr>
        <w:t xml:space="preserve">Oleh yang demikian suatu pendekatan yang holistik dalam proses pembangunan tanah diperlukan agar kedua-dua aspek ormal dan informal ini dapat diteliti. Tujuan agar </w:t>
      </w:r>
      <w:r w:rsidR="00F42A15" w:rsidRPr="00715A7F">
        <w:rPr>
          <w:szCs w:val="24"/>
          <w:lang w:val="ms-MY"/>
        </w:rPr>
        <w:t>kedinamikan</w:t>
      </w:r>
      <w:r w:rsidR="00F42A15">
        <w:rPr>
          <w:szCs w:val="24"/>
          <w:lang w:val="ms-MY"/>
        </w:rPr>
        <w:t xml:space="preserve"> dalam </w:t>
      </w:r>
      <w:r w:rsidR="00F42A15" w:rsidRPr="00715A7F">
        <w:rPr>
          <w:szCs w:val="24"/>
          <w:lang w:val="ms-MY"/>
        </w:rPr>
        <w:t xml:space="preserve"> aspek sosial, ekonomi dan politik</w:t>
      </w:r>
      <w:r w:rsidR="00F42A15">
        <w:rPr>
          <w:szCs w:val="24"/>
          <w:lang w:val="ms-MY"/>
        </w:rPr>
        <w:t xml:space="preserve"> boleh dirungkai dengan lebih berkesan</w:t>
      </w:r>
      <w:r w:rsidR="00F42A15" w:rsidRPr="00715A7F">
        <w:rPr>
          <w:szCs w:val="24"/>
          <w:lang w:val="ms-MY"/>
        </w:rPr>
        <w:t xml:space="preserve"> (Azima et al., 2012</w:t>
      </w:r>
      <w:r w:rsidR="00F42A15">
        <w:rPr>
          <w:szCs w:val="24"/>
          <w:lang w:val="ms-MY"/>
        </w:rPr>
        <w:t>;</w:t>
      </w:r>
      <w:r w:rsidR="00F42A15" w:rsidRPr="00715A7F">
        <w:rPr>
          <w:szCs w:val="24"/>
          <w:lang w:val="ms-MY"/>
        </w:rPr>
        <w:t xml:space="preserve"> Hazakis, 2014). </w:t>
      </w:r>
      <w:r w:rsidR="00F42A15">
        <w:rPr>
          <w:szCs w:val="24"/>
        </w:rPr>
        <w:t>Ini kerana institusi juga di</w:t>
      </w:r>
      <w:r w:rsidR="008E5AAB" w:rsidRPr="00715A7F">
        <w:rPr>
          <w:szCs w:val="24"/>
        </w:rPr>
        <w:t xml:space="preserve">rujuk </w:t>
      </w:r>
      <w:r w:rsidR="00F42A15">
        <w:rPr>
          <w:szCs w:val="24"/>
        </w:rPr>
        <w:t>sebagai</w:t>
      </w:r>
      <w:r w:rsidR="008E5AAB" w:rsidRPr="00715A7F">
        <w:rPr>
          <w:szCs w:val="24"/>
        </w:rPr>
        <w:t xml:space="preserve"> perubahan dan kedinamikan </w:t>
      </w:r>
      <w:r w:rsidR="00F42A15">
        <w:rPr>
          <w:szCs w:val="24"/>
        </w:rPr>
        <w:t xml:space="preserve">yang berkait langsung dengan </w:t>
      </w:r>
      <w:r w:rsidR="008E5AAB" w:rsidRPr="00715A7F">
        <w:rPr>
          <w:szCs w:val="24"/>
        </w:rPr>
        <w:t>peraturan formal serta peraturan informal seperti budaya yang melibatkan hubungan serta integrasi dalam masyarakat.</w:t>
      </w:r>
      <w:r>
        <w:rPr>
          <w:szCs w:val="24"/>
        </w:rPr>
        <w:t xml:space="preserve"> </w:t>
      </w:r>
    </w:p>
    <w:p w14:paraId="2ED5BA8A" w14:textId="57F97F74" w:rsidR="008E5AAB" w:rsidRPr="00715A7F" w:rsidRDefault="00945395" w:rsidP="00715A7F">
      <w:pPr>
        <w:pStyle w:val="BodyText"/>
        <w:spacing w:line="240" w:lineRule="auto"/>
        <w:contextualSpacing/>
        <w:jc w:val="both"/>
        <w:rPr>
          <w:szCs w:val="24"/>
        </w:rPr>
      </w:pPr>
      <w:r>
        <w:rPr>
          <w:szCs w:val="24"/>
        </w:rPr>
        <w:tab/>
      </w:r>
      <w:r w:rsidR="008E5AAB" w:rsidRPr="00715A7F">
        <w:rPr>
          <w:szCs w:val="24"/>
        </w:rPr>
        <w:t xml:space="preserve"> Sehubungan itu, dapat dijelaskan bahawa institusi memainkan peranan yang penting dalam mempengaruhi kedinamikan proses perubahan institusi. Pendekatan institusi percaya bahawa pendekatan ini merupakan antara pendekatan yang dapat memainkan peranan dalam penentuan dan pembahagian sumber yang ada (Mair </w:t>
      </w:r>
      <w:r>
        <w:rPr>
          <w:szCs w:val="24"/>
        </w:rPr>
        <w:t>&amp;</w:t>
      </w:r>
      <w:r w:rsidR="008E5AAB" w:rsidRPr="00715A7F">
        <w:rPr>
          <w:szCs w:val="24"/>
        </w:rPr>
        <w:t xml:space="preserve"> Miller</w:t>
      </w:r>
      <w:r>
        <w:rPr>
          <w:szCs w:val="24"/>
        </w:rPr>
        <w:t>,</w:t>
      </w:r>
      <w:r w:rsidR="008E5AAB" w:rsidRPr="00715A7F">
        <w:rPr>
          <w:szCs w:val="24"/>
        </w:rPr>
        <w:t xml:space="preserve"> 1992). Kewujudan struktur kuasa dan interaksi ejen dengan pelbagai pe</w:t>
      </w:r>
      <w:r w:rsidR="00F42A15">
        <w:rPr>
          <w:szCs w:val="24"/>
        </w:rPr>
        <w:t>raturan formal dan informal,</w:t>
      </w:r>
      <w:r w:rsidR="008E5AAB" w:rsidRPr="00715A7F">
        <w:rPr>
          <w:szCs w:val="24"/>
        </w:rPr>
        <w:t xml:space="preserve"> mewujudkan keseimban</w:t>
      </w:r>
      <w:r w:rsidR="004B51A9">
        <w:rPr>
          <w:szCs w:val="24"/>
        </w:rPr>
        <w:t>gan dalam pembangunan tanah</w:t>
      </w:r>
      <w:r w:rsidR="008E5AAB" w:rsidRPr="00715A7F">
        <w:rPr>
          <w:szCs w:val="24"/>
        </w:rPr>
        <w:t xml:space="preserve">. Ini kerana sifat pasaran harta tanah pertanian yang dinamik dan keputusan ejen yang kolektif boleh memacu perubahan institusi pasaran berkenaan. Jadi, </w:t>
      </w:r>
      <w:r w:rsidR="008E5AAB" w:rsidRPr="00715A7F">
        <w:rPr>
          <w:szCs w:val="24"/>
        </w:rPr>
        <w:lastRenderedPageBreak/>
        <w:t>pendekatan institusi boleh menent</w:t>
      </w:r>
      <w:r w:rsidR="004B51A9">
        <w:rPr>
          <w:szCs w:val="24"/>
        </w:rPr>
        <w:t>ukan perubahan institusi yang terkait</w:t>
      </w:r>
      <w:r w:rsidR="008E5AAB" w:rsidRPr="00715A7F">
        <w:rPr>
          <w:szCs w:val="24"/>
        </w:rPr>
        <w:t xml:space="preserve"> dengan pola perubahan yang berlaku dala</w:t>
      </w:r>
      <w:r w:rsidR="004B51A9">
        <w:rPr>
          <w:szCs w:val="24"/>
        </w:rPr>
        <w:t xml:space="preserve">m penawaran dan permintaan </w:t>
      </w:r>
      <w:r w:rsidR="008E5AAB" w:rsidRPr="00715A7F">
        <w:rPr>
          <w:szCs w:val="24"/>
        </w:rPr>
        <w:t xml:space="preserve"> </w:t>
      </w:r>
      <w:r w:rsidR="00F42A15">
        <w:rPr>
          <w:szCs w:val="24"/>
        </w:rPr>
        <w:t>dalam proses pembangunan</w:t>
      </w:r>
      <w:r w:rsidR="008E5AAB" w:rsidRPr="00715A7F">
        <w:rPr>
          <w:szCs w:val="24"/>
        </w:rPr>
        <w:t>.</w:t>
      </w:r>
    </w:p>
    <w:p w14:paraId="58621C12" w14:textId="64A810AB" w:rsidR="008E5AAB" w:rsidRPr="00715A7F" w:rsidRDefault="00945395" w:rsidP="00715A7F">
      <w:pPr>
        <w:pStyle w:val="BodyText"/>
        <w:spacing w:line="240" w:lineRule="auto"/>
        <w:contextualSpacing/>
        <w:jc w:val="both"/>
        <w:rPr>
          <w:szCs w:val="24"/>
          <w:lang w:val="ms-MY"/>
        </w:rPr>
      </w:pPr>
      <w:r>
        <w:rPr>
          <w:szCs w:val="24"/>
        </w:rPr>
        <w:tab/>
      </w:r>
      <w:r w:rsidR="008E5AAB" w:rsidRPr="00715A7F">
        <w:rPr>
          <w:szCs w:val="24"/>
        </w:rPr>
        <w:t>Oleh yang demikian dapat dirumuskan bahawa pendekatan ini me</w:t>
      </w:r>
      <w:r>
        <w:rPr>
          <w:szCs w:val="24"/>
        </w:rPr>
        <w:t>n</w:t>
      </w:r>
      <w:r w:rsidR="008E5AAB" w:rsidRPr="00715A7F">
        <w:rPr>
          <w:szCs w:val="24"/>
        </w:rPr>
        <w:t xml:space="preserve">hujahkan bahawa struktur institusi terbentuk apabila wujudnya perubahan dalam sistem perundangan yang akhirnya memberi implikasi terhadap pembentukan institusi (Mair </w:t>
      </w:r>
      <w:r>
        <w:rPr>
          <w:szCs w:val="24"/>
        </w:rPr>
        <w:t>&amp;</w:t>
      </w:r>
      <w:r w:rsidR="008E5AAB" w:rsidRPr="00715A7F">
        <w:rPr>
          <w:szCs w:val="24"/>
        </w:rPr>
        <w:t xml:space="preserve"> Miller</w:t>
      </w:r>
      <w:r>
        <w:rPr>
          <w:szCs w:val="24"/>
        </w:rPr>
        <w:t>,</w:t>
      </w:r>
      <w:r w:rsidR="004B51A9">
        <w:rPr>
          <w:szCs w:val="24"/>
        </w:rPr>
        <w:t xml:space="preserve"> 1992). Maka dalam konteks </w:t>
      </w:r>
      <w:r w:rsidR="00F42A15">
        <w:rPr>
          <w:szCs w:val="24"/>
        </w:rPr>
        <w:t xml:space="preserve">proses </w:t>
      </w:r>
      <w:r w:rsidR="004B51A9">
        <w:rPr>
          <w:szCs w:val="24"/>
        </w:rPr>
        <w:t>pembangunan tanah</w:t>
      </w:r>
      <w:r w:rsidR="00F42A15">
        <w:rPr>
          <w:szCs w:val="24"/>
        </w:rPr>
        <w:t>,</w:t>
      </w:r>
      <w:r w:rsidR="004B51A9">
        <w:rPr>
          <w:szCs w:val="24"/>
        </w:rPr>
        <w:t xml:space="preserve"> </w:t>
      </w:r>
      <w:r w:rsidR="00F42A15">
        <w:rPr>
          <w:szCs w:val="24"/>
        </w:rPr>
        <w:t>k</w:t>
      </w:r>
      <w:r w:rsidR="008E5AAB" w:rsidRPr="00715A7F">
        <w:rPr>
          <w:szCs w:val="24"/>
        </w:rPr>
        <w:t>erangka konsepsual yang rasional dan dinamik dapat dijadik</w:t>
      </w:r>
      <w:r w:rsidR="00F42A15">
        <w:rPr>
          <w:szCs w:val="24"/>
        </w:rPr>
        <w:t>an asas dalam meneliti halangan mahupun punca mendorong berlakunya pertikaian dalam proses</w:t>
      </w:r>
      <w:r w:rsidR="004B51A9">
        <w:rPr>
          <w:szCs w:val="24"/>
        </w:rPr>
        <w:t xml:space="preserve"> pembangunan tanah masyarakat setempat</w:t>
      </w:r>
      <w:r w:rsidR="00EA5A64">
        <w:rPr>
          <w:szCs w:val="24"/>
        </w:rPr>
        <w:t xml:space="preserve">  seperti tanah adat</w:t>
      </w:r>
      <w:r w:rsidR="004B51A9">
        <w:rPr>
          <w:szCs w:val="24"/>
        </w:rPr>
        <w:t>.</w:t>
      </w:r>
    </w:p>
    <w:p w14:paraId="46DBB382" w14:textId="7357F476" w:rsidR="008E5AAB" w:rsidRDefault="008E5AAB" w:rsidP="00715A7F">
      <w:pPr>
        <w:tabs>
          <w:tab w:val="left" w:pos="3135"/>
        </w:tabs>
        <w:spacing w:after="0" w:line="240" w:lineRule="auto"/>
        <w:ind w:leftChars="0" w:left="0" w:firstLineChars="0" w:firstLine="0"/>
        <w:contextualSpacing/>
        <w:jc w:val="center"/>
        <w:rPr>
          <w:rFonts w:ascii="Times New Roman" w:hAnsi="Times New Roman" w:cs="Times New Roman"/>
          <w:b/>
          <w:sz w:val="24"/>
          <w:szCs w:val="24"/>
        </w:rPr>
      </w:pPr>
    </w:p>
    <w:p w14:paraId="104A3BB2" w14:textId="77777777" w:rsidR="00945395" w:rsidRPr="00715A7F" w:rsidRDefault="00945395" w:rsidP="00715A7F">
      <w:pPr>
        <w:tabs>
          <w:tab w:val="left" w:pos="3135"/>
        </w:tabs>
        <w:spacing w:after="0" w:line="240" w:lineRule="auto"/>
        <w:ind w:leftChars="0" w:left="0" w:firstLineChars="0" w:firstLine="0"/>
        <w:contextualSpacing/>
        <w:jc w:val="center"/>
        <w:rPr>
          <w:rFonts w:ascii="Times New Roman" w:hAnsi="Times New Roman" w:cs="Times New Roman"/>
          <w:b/>
          <w:sz w:val="24"/>
          <w:szCs w:val="24"/>
        </w:rPr>
      </w:pPr>
    </w:p>
    <w:p w14:paraId="75825B50" w14:textId="73E6ABC1" w:rsidR="008E5AAB" w:rsidRPr="00715A7F" w:rsidRDefault="00945395" w:rsidP="00945395">
      <w:pPr>
        <w:tabs>
          <w:tab w:val="left" w:pos="3135"/>
        </w:tabs>
        <w:spacing w:after="0" w:line="240" w:lineRule="auto"/>
        <w:ind w:leftChars="0" w:left="0" w:firstLineChars="0" w:firstLine="0"/>
        <w:contextualSpacing/>
        <w:jc w:val="both"/>
        <w:rPr>
          <w:rFonts w:ascii="Times New Roman" w:hAnsi="Times New Roman" w:cs="Times New Roman"/>
          <w:b/>
          <w:sz w:val="24"/>
          <w:szCs w:val="24"/>
        </w:rPr>
      </w:pPr>
      <w:r w:rsidRPr="00715A7F">
        <w:rPr>
          <w:rFonts w:ascii="Times New Roman" w:hAnsi="Times New Roman" w:cs="Times New Roman"/>
          <w:b/>
          <w:sz w:val="24"/>
          <w:szCs w:val="24"/>
        </w:rPr>
        <w:t>Isu pertikaian tanah</w:t>
      </w:r>
    </w:p>
    <w:p w14:paraId="6E23E1FD" w14:textId="77777777" w:rsidR="00945395" w:rsidRDefault="00945395" w:rsidP="00715A7F">
      <w:pPr>
        <w:tabs>
          <w:tab w:val="left" w:pos="3135"/>
        </w:tabs>
        <w:spacing w:after="0" w:line="240" w:lineRule="auto"/>
        <w:ind w:leftChars="0" w:left="0" w:firstLineChars="0" w:firstLine="0"/>
        <w:contextualSpacing/>
        <w:jc w:val="both"/>
        <w:rPr>
          <w:rFonts w:ascii="Times New Roman" w:hAnsi="Times New Roman" w:cs="Times New Roman"/>
          <w:sz w:val="24"/>
          <w:szCs w:val="24"/>
        </w:rPr>
      </w:pPr>
    </w:p>
    <w:p w14:paraId="24F60B25" w14:textId="1FFE3D84" w:rsidR="008E5AAB" w:rsidRPr="00715A7F" w:rsidRDefault="008E5AAB" w:rsidP="00715A7F">
      <w:pPr>
        <w:tabs>
          <w:tab w:val="left" w:pos="3135"/>
        </w:tabs>
        <w:spacing w:after="0" w:line="240" w:lineRule="auto"/>
        <w:ind w:leftChars="0" w:left="0" w:firstLineChars="0" w:firstLine="0"/>
        <w:contextualSpacing/>
        <w:jc w:val="both"/>
        <w:rPr>
          <w:rFonts w:ascii="Times New Roman" w:hAnsi="Times New Roman" w:cs="Times New Roman"/>
          <w:sz w:val="24"/>
          <w:szCs w:val="24"/>
        </w:rPr>
      </w:pPr>
      <w:r w:rsidRPr="00715A7F">
        <w:rPr>
          <w:rFonts w:ascii="Times New Roman" w:hAnsi="Times New Roman" w:cs="Times New Roman"/>
          <w:sz w:val="24"/>
          <w:szCs w:val="24"/>
        </w:rPr>
        <w:t>Pertikaian dalam pemilikan tanah adat di daerah Semporna Sabah banyak berkait dengan cara pemberimilikan tanah oleh kerajaan negeri dan pemilik tanah. Pertikaian dalam pemilikan didaerah ini kebanyakkannya melibatkan tuntutan terhadap tanah adat. Tuntutan terhadap pemilik tanah adat pada asasnya melibatkan tuntutan pemilikan oleh generasi kedua. Tuntutan yang berulang kali terhadap tanah yang sedia ada menyebabkan timbulnya isu pertindihan permohonan tanah oleh pemilik tanah. Dapatan daripada analisis mendapati wujud dua isu yang membawa kepada pertikaian dalam pemilikan tanah di daerah ini antaranya ialah isu orang asal tidak tahu mereka mempunyai hak terhadap tanah dan hak tanah diberikan hak milik kepada pihak luar.</w:t>
      </w:r>
    </w:p>
    <w:p w14:paraId="1D349D3D" w14:textId="77777777" w:rsidR="00154CC1" w:rsidRDefault="00154CC1" w:rsidP="00715A7F">
      <w:pPr>
        <w:pStyle w:val="ListParagraph"/>
        <w:tabs>
          <w:tab w:val="left" w:pos="3135"/>
        </w:tabs>
        <w:spacing w:after="0" w:line="240" w:lineRule="auto"/>
        <w:ind w:leftChars="0" w:left="0" w:firstLineChars="0" w:firstLine="0"/>
        <w:rPr>
          <w:rFonts w:ascii="Times New Roman" w:hAnsi="Times New Roman" w:cs="Times New Roman"/>
          <w:b/>
          <w:sz w:val="24"/>
          <w:szCs w:val="24"/>
          <w:lang w:val="en-GB"/>
        </w:rPr>
      </w:pPr>
    </w:p>
    <w:p w14:paraId="3E2293D1" w14:textId="77777777" w:rsidR="00154CC1" w:rsidRDefault="00154CC1" w:rsidP="00715A7F">
      <w:pPr>
        <w:pStyle w:val="ListParagraph"/>
        <w:tabs>
          <w:tab w:val="left" w:pos="3135"/>
        </w:tabs>
        <w:spacing w:after="0" w:line="240" w:lineRule="auto"/>
        <w:ind w:leftChars="0" w:left="0" w:firstLineChars="0" w:firstLine="0"/>
        <w:rPr>
          <w:rFonts w:ascii="Times New Roman" w:hAnsi="Times New Roman" w:cs="Times New Roman"/>
          <w:b/>
          <w:sz w:val="24"/>
          <w:szCs w:val="24"/>
          <w:lang w:val="en-GB"/>
        </w:rPr>
      </w:pPr>
    </w:p>
    <w:p w14:paraId="0E164051" w14:textId="76C9690C" w:rsidR="008E5AAB" w:rsidRDefault="008E5AAB" w:rsidP="00715A7F">
      <w:pPr>
        <w:pStyle w:val="ListParagraph"/>
        <w:tabs>
          <w:tab w:val="left" w:pos="3135"/>
        </w:tabs>
        <w:spacing w:after="0" w:line="240" w:lineRule="auto"/>
        <w:ind w:leftChars="0" w:left="0" w:firstLineChars="0" w:firstLine="0"/>
        <w:rPr>
          <w:rFonts w:ascii="Times New Roman" w:hAnsi="Times New Roman" w:cs="Times New Roman"/>
          <w:b/>
          <w:sz w:val="24"/>
          <w:szCs w:val="24"/>
        </w:rPr>
      </w:pPr>
      <w:r w:rsidRPr="00715A7F">
        <w:rPr>
          <w:rFonts w:ascii="Times New Roman" w:hAnsi="Times New Roman" w:cs="Times New Roman"/>
          <w:b/>
          <w:sz w:val="24"/>
          <w:szCs w:val="24"/>
        </w:rPr>
        <w:t>Orang Asal tidak tahu mereka mempunyai hak</w:t>
      </w:r>
    </w:p>
    <w:p w14:paraId="27CFD9A9" w14:textId="77777777" w:rsidR="00154CC1" w:rsidRPr="00715A7F" w:rsidRDefault="00154CC1" w:rsidP="00715A7F">
      <w:pPr>
        <w:pStyle w:val="ListParagraph"/>
        <w:tabs>
          <w:tab w:val="left" w:pos="3135"/>
        </w:tabs>
        <w:spacing w:after="0" w:line="240" w:lineRule="auto"/>
        <w:ind w:leftChars="0" w:left="0" w:firstLineChars="0" w:firstLine="0"/>
        <w:rPr>
          <w:rFonts w:ascii="Times New Roman" w:hAnsi="Times New Roman" w:cs="Times New Roman"/>
          <w:b/>
          <w:sz w:val="24"/>
          <w:szCs w:val="24"/>
        </w:rPr>
      </w:pPr>
    </w:p>
    <w:p w14:paraId="06AE2DE9" w14:textId="50F4EA48" w:rsidR="008E5AAB" w:rsidRPr="00715A7F" w:rsidRDefault="008E5AAB" w:rsidP="00715A7F">
      <w:pPr>
        <w:tabs>
          <w:tab w:val="left" w:pos="3135"/>
        </w:tabs>
        <w:spacing w:after="0" w:line="240" w:lineRule="auto"/>
        <w:ind w:leftChars="0" w:left="0" w:firstLineChars="0" w:firstLine="0"/>
        <w:contextualSpacing/>
        <w:jc w:val="both"/>
        <w:rPr>
          <w:rFonts w:ascii="Times New Roman" w:hAnsi="Times New Roman" w:cs="Times New Roman"/>
          <w:sz w:val="24"/>
          <w:szCs w:val="24"/>
        </w:rPr>
      </w:pPr>
      <w:r w:rsidRPr="00715A7F">
        <w:rPr>
          <w:rFonts w:ascii="Times New Roman" w:hAnsi="Times New Roman" w:cs="Times New Roman"/>
          <w:sz w:val="24"/>
          <w:szCs w:val="24"/>
          <w:lang w:val="ms"/>
        </w:rPr>
        <w:t>Pertikaian ini kebanyakannya berpunca daripada kurang pengetahuan orang asal terhadap hak tanah adat.</w:t>
      </w:r>
      <w:r w:rsidR="00154CC1">
        <w:rPr>
          <w:rFonts w:ascii="Times New Roman" w:hAnsi="Times New Roman" w:cs="Times New Roman"/>
          <w:sz w:val="24"/>
          <w:szCs w:val="24"/>
          <w:lang w:val="ms"/>
        </w:rPr>
        <w:t xml:space="preserve"> </w:t>
      </w:r>
      <w:r w:rsidRPr="00715A7F">
        <w:rPr>
          <w:rFonts w:ascii="Times New Roman" w:hAnsi="Times New Roman" w:cs="Times New Roman"/>
          <w:sz w:val="24"/>
          <w:szCs w:val="24"/>
          <w:lang w:val="ms"/>
        </w:rPr>
        <w:t xml:space="preserve">Ramai dalam kalangan pemilik tanah adat kurang sedar wujudnya peruntukan tanah adat dan seksyen-seksyen tertentu di dalam tanah adat. </w:t>
      </w:r>
      <w:r w:rsidRPr="00715A7F">
        <w:rPr>
          <w:rFonts w:ascii="Times New Roman" w:hAnsi="Times New Roman" w:cs="Times New Roman"/>
          <w:sz w:val="24"/>
          <w:szCs w:val="24"/>
        </w:rPr>
        <w:t>Majoriti pemilik tanah menjelaskan bahawa mereka tidak pernah mendengar dan diberitahu oleh sesiapa berhubung dengan hak tanah adat seperti yang tercatat dalam seksyen 1, 14,15, 16 dan 17 Bahagian IV Ordinan Tanah Sabah Bab 68. Keadaan ini jelas mengambarkan betapa naifnya mereka terhadap undang-undang tanah yang mereka miliki. Pemilik yang tidak mempunyai pengetahuan tentang ordinan ini dengan mudahnya dipermainkan oleh mereka yang mempunyai kepentingan tertentu terhadap tanah. Hal ini jelas apabila ramai dalam kalangan pemilik tanah yang beranggapan bahawa tanah kelahiran nenek-moyang mereka adalah secara semula jadi dan seterusnya menjadi hak milik mereka berdasarkan kepada adat dan budaya mereka (</w:t>
      </w:r>
      <w:r w:rsidR="001B580A">
        <w:rPr>
          <w:rFonts w:ascii="Times New Roman" w:hAnsi="Times New Roman" w:cs="Times New Roman"/>
          <w:sz w:val="24"/>
          <w:szCs w:val="24"/>
        </w:rPr>
        <w:t>Ah Choy Er et al.</w:t>
      </w:r>
      <w:r w:rsidR="00620367">
        <w:rPr>
          <w:rFonts w:ascii="Times New Roman" w:hAnsi="Times New Roman" w:cs="Times New Roman"/>
          <w:sz w:val="24"/>
          <w:szCs w:val="24"/>
        </w:rPr>
        <w:t>,</w:t>
      </w:r>
      <w:r w:rsidR="001B580A">
        <w:rPr>
          <w:rFonts w:ascii="Times New Roman" w:hAnsi="Times New Roman" w:cs="Times New Roman"/>
          <w:sz w:val="24"/>
          <w:szCs w:val="24"/>
        </w:rPr>
        <w:t xml:space="preserve"> 2021;</w:t>
      </w:r>
      <w:r w:rsidR="00620367">
        <w:rPr>
          <w:rFonts w:ascii="Times New Roman" w:hAnsi="Times New Roman" w:cs="Times New Roman"/>
          <w:sz w:val="24"/>
          <w:szCs w:val="24"/>
        </w:rPr>
        <w:t xml:space="preserve"> </w:t>
      </w:r>
      <w:r w:rsidRPr="00715A7F">
        <w:rPr>
          <w:rFonts w:ascii="Times New Roman" w:hAnsi="Times New Roman" w:cs="Times New Roman"/>
          <w:sz w:val="24"/>
          <w:szCs w:val="24"/>
        </w:rPr>
        <w:t>Lee Jing</w:t>
      </w:r>
      <w:r w:rsidR="00154CC1">
        <w:rPr>
          <w:rFonts w:ascii="Times New Roman" w:hAnsi="Times New Roman" w:cs="Times New Roman"/>
          <w:sz w:val="24"/>
          <w:szCs w:val="24"/>
        </w:rPr>
        <w:t>,</w:t>
      </w:r>
      <w:r w:rsidRPr="00715A7F">
        <w:rPr>
          <w:rFonts w:ascii="Times New Roman" w:hAnsi="Times New Roman" w:cs="Times New Roman"/>
          <w:sz w:val="24"/>
          <w:szCs w:val="24"/>
        </w:rPr>
        <w:t xml:space="preserve"> 2017). Hal ini menyebabkan masyarakat adat tidak membuat sebarang tindakan untuk mengesahkan pemilikan tanah adat mereka dengan lebih awal (Suruhanjaya Hak Asasi Manusia).</w:t>
      </w:r>
    </w:p>
    <w:p w14:paraId="6323E5E3" w14:textId="0277521D" w:rsidR="008E5AAB" w:rsidRPr="00715A7F" w:rsidRDefault="008E5AAB" w:rsidP="00154CC1">
      <w:pPr>
        <w:tabs>
          <w:tab w:val="left" w:pos="3135"/>
        </w:tabs>
        <w:spacing w:after="0" w:line="240" w:lineRule="auto"/>
        <w:ind w:leftChars="0" w:left="0" w:firstLineChars="0" w:firstLine="720"/>
        <w:contextualSpacing/>
        <w:jc w:val="both"/>
        <w:rPr>
          <w:rFonts w:ascii="Times New Roman" w:hAnsi="Times New Roman" w:cs="Times New Roman"/>
          <w:sz w:val="24"/>
          <w:szCs w:val="24"/>
        </w:rPr>
      </w:pPr>
      <w:r w:rsidRPr="00715A7F">
        <w:rPr>
          <w:rFonts w:ascii="Times New Roman" w:hAnsi="Times New Roman" w:cs="Times New Roman"/>
          <w:sz w:val="24"/>
          <w:szCs w:val="24"/>
        </w:rPr>
        <w:t>Hal ini jelas apabila masyarakat adat menjelaskan bahawa “</w:t>
      </w:r>
      <w:r w:rsidRPr="00715A7F">
        <w:rPr>
          <w:rFonts w:ascii="Times New Roman" w:hAnsi="Times New Roman" w:cs="Times New Roman"/>
          <w:i/>
          <w:sz w:val="24"/>
          <w:szCs w:val="24"/>
        </w:rPr>
        <w:t xml:space="preserve">tanah nenak moyang saya secara automatik akan menjadi sebahagian hak saya berdasarkan adat. </w:t>
      </w:r>
      <w:r w:rsidRPr="00715A7F">
        <w:rPr>
          <w:rFonts w:ascii="Times New Roman" w:hAnsi="Times New Roman" w:cs="Times New Roman"/>
          <w:sz w:val="24"/>
          <w:szCs w:val="24"/>
        </w:rPr>
        <w:t>Keadaan ini menjelaskan bahawa pengetahuan mereka tentang tanah sememang dipengaruhi oleh maklumat lisan yang diperoleh daripada nenek moyang mereka. Bagi mereka, adat dan budaya yang dianuti dan dimiliki merupakan sandaran kepada perolehan mereka terhadap sumber tanah. Hanya dengan maklumat lisan yang diperoleh daripada ketua keluarga dan ketua sahaja yang digunakan oleh mereka untuk</w:t>
      </w:r>
      <w:r w:rsidR="00154CC1">
        <w:rPr>
          <w:rFonts w:ascii="Times New Roman" w:hAnsi="Times New Roman" w:cs="Times New Roman"/>
          <w:sz w:val="24"/>
          <w:szCs w:val="24"/>
        </w:rPr>
        <w:t xml:space="preserve"> </w:t>
      </w:r>
      <w:r w:rsidRPr="00715A7F">
        <w:rPr>
          <w:rFonts w:ascii="Times New Roman" w:hAnsi="Times New Roman" w:cs="Times New Roman"/>
          <w:sz w:val="24"/>
          <w:szCs w:val="24"/>
        </w:rPr>
        <w:t>mempertahankan hak mereka terhadap tanah.</w:t>
      </w:r>
      <w:r w:rsidR="00154CC1">
        <w:rPr>
          <w:rFonts w:ascii="Times New Roman" w:hAnsi="Times New Roman" w:cs="Times New Roman"/>
          <w:sz w:val="24"/>
          <w:szCs w:val="24"/>
        </w:rPr>
        <w:t xml:space="preserve"> </w:t>
      </w:r>
      <w:r w:rsidRPr="00715A7F">
        <w:rPr>
          <w:rFonts w:ascii="Times New Roman" w:hAnsi="Times New Roman" w:cs="Times New Roman"/>
          <w:sz w:val="24"/>
          <w:szCs w:val="24"/>
        </w:rPr>
        <w:t>Hal ini jelas melalui temubual dengan salah pemilik tanah yang menyatakan bahawa;</w:t>
      </w:r>
    </w:p>
    <w:p w14:paraId="73370FAD" w14:textId="75029770" w:rsidR="008E5AAB" w:rsidRPr="00715A7F" w:rsidRDefault="00620367" w:rsidP="00154CC1">
      <w:pPr>
        <w:tabs>
          <w:tab w:val="left" w:pos="3135"/>
        </w:tabs>
        <w:spacing w:after="0" w:line="240" w:lineRule="auto"/>
        <w:ind w:leftChars="0" w:left="567" w:right="567" w:firstLineChars="0" w:firstLine="0"/>
        <w:contextualSpacing/>
        <w:jc w:val="both"/>
        <w:rPr>
          <w:rFonts w:ascii="Times New Roman" w:hAnsi="Times New Roman" w:cs="Times New Roman"/>
          <w:i/>
          <w:sz w:val="24"/>
          <w:szCs w:val="24"/>
        </w:rPr>
      </w:pPr>
      <w:r w:rsidRPr="00620367">
        <w:rPr>
          <w:rFonts w:ascii="Times New Roman" w:hAnsi="Times New Roman" w:cs="Times New Roman"/>
          <w:iCs/>
          <w:sz w:val="24"/>
          <w:szCs w:val="24"/>
        </w:rPr>
        <w:lastRenderedPageBreak/>
        <w:t>“</w:t>
      </w:r>
      <w:r>
        <w:rPr>
          <w:rFonts w:ascii="Times New Roman" w:hAnsi="Times New Roman" w:cs="Times New Roman"/>
          <w:iCs/>
          <w:sz w:val="24"/>
          <w:szCs w:val="24"/>
        </w:rPr>
        <w:t>…</w:t>
      </w:r>
      <w:r w:rsidR="008E5AAB" w:rsidRPr="00715A7F">
        <w:rPr>
          <w:rFonts w:ascii="Times New Roman" w:hAnsi="Times New Roman" w:cs="Times New Roman"/>
          <w:i/>
          <w:sz w:val="24"/>
          <w:szCs w:val="24"/>
        </w:rPr>
        <w:t xml:space="preserve">tanah milik moyang </w:t>
      </w:r>
      <w:proofErr w:type="gramStart"/>
      <w:r w:rsidR="008E5AAB" w:rsidRPr="00715A7F">
        <w:rPr>
          <w:rFonts w:ascii="Times New Roman" w:hAnsi="Times New Roman" w:cs="Times New Roman"/>
          <w:i/>
          <w:sz w:val="24"/>
          <w:szCs w:val="24"/>
        </w:rPr>
        <w:t>saya..</w:t>
      </w:r>
      <w:proofErr w:type="gramEnd"/>
      <w:r w:rsidR="008E5AAB" w:rsidRPr="00715A7F">
        <w:rPr>
          <w:rFonts w:ascii="Times New Roman" w:hAnsi="Times New Roman" w:cs="Times New Roman"/>
          <w:i/>
          <w:sz w:val="24"/>
          <w:szCs w:val="24"/>
        </w:rPr>
        <w:t>dan ia akan diwarisi oleh anak-anak dan cucu saya...takde yang         boleh merampas hak kami</w:t>
      </w:r>
      <w:r>
        <w:rPr>
          <w:rFonts w:ascii="Times New Roman" w:hAnsi="Times New Roman" w:cs="Times New Roman"/>
          <w:iCs/>
          <w:sz w:val="24"/>
          <w:szCs w:val="24"/>
        </w:rPr>
        <w:t>…</w:t>
      </w:r>
      <w:r w:rsidR="008E5AAB" w:rsidRPr="00620367">
        <w:rPr>
          <w:rFonts w:ascii="Times New Roman" w:hAnsi="Times New Roman" w:cs="Times New Roman"/>
          <w:iCs/>
          <w:sz w:val="24"/>
          <w:szCs w:val="24"/>
        </w:rPr>
        <w:t>”</w:t>
      </w:r>
    </w:p>
    <w:p w14:paraId="2261545D" w14:textId="0EC5555D" w:rsidR="008E5AAB" w:rsidRPr="00715A7F" w:rsidRDefault="008E5AAB" w:rsidP="00154CC1">
      <w:pPr>
        <w:tabs>
          <w:tab w:val="left" w:pos="3135"/>
        </w:tabs>
        <w:spacing w:after="0" w:line="240" w:lineRule="auto"/>
        <w:ind w:leftChars="0" w:left="0" w:firstLineChars="0" w:firstLine="720"/>
        <w:contextualSpacing/>
        <w:jc w:val="both"/>
        <w:rPr>
          <w:rFonts w:ascii="Times New Roman" w:hAnsi="Times New Roman" w:cs="Times New Roman"/>
          <w:sz w:val="24"/>
          <w:szCs w:val="24"/>
        </w:rPr>
      </w:pPr>
      <w:r w:rsidRPr="00715A7F">
        <w:rPr>
          <w:rFonts w:ascii="Times New Roman" w:hAnsi="Times New Roman" w:cs="Times New Roman"/>
          <w:sz w:val="24"/>
          <w:szCs w:val="24"/>
        </w:rPr>
        <w:t>Dapatan ini menjelaskan bahawa jika tanah mereka diambil atau diberikan kepada pihak ketiga mereka perlu diberitahu dan perbincangan perlu mengambilkira semua ahli masyarakat yang terlibat dalam suku kaum mereka.</w:t>
      </w:r>
      <w:r w:rsidR="00154CC1">
        <w:rPr>
          <w:rFonts w:ascii="Times New Roman" w:hAnsi="Times New Roman" w:cs="Times New Roman"/>
          <w:sz w:val="24"/>
          <w:szCs w:val="24"/>
        </w:rPr>
        <w:t xml:space="preserve"> </w:t>
      </w:r>
      <w:r w:rsidRPr="00715A7F">
        <w:rPr>
          <w:rFonts w:ascii="Times New Roman" w:hAnsi="Times New Roman" w:cs="Times New Roman"/>
          <w:sz w:val="24"/>
          <w:szCs w:val="24"/>
        </w:rPr>
        <w:t>Namun seringkali berlaku mereka tidak dibawa dirunding malah tidak diberitahu mengenai pengambilan tanah mereka.</w:t>
      </w:r>
      <w:r w:rsidR="00154CC1">
        <w:rPr>
          <w:rFonts w:ascii="Times New Roman" w:hAnsi="Times New Roman" w:cs="Times New Roman"/>
          <w:sz w:val="24"/>
          <w:szCs w:val="24"/>
        </w:rPr>
        <w:t xml:space="preserve"> </w:t>
      </w:r>
      <w:r w:rsidRPr="00715A7F">
        <w:rPr>
          <w:rFonts w:ascii="Times New Roman" w:hAnsi="Times New Roman" w:cs="Times New Roman"/>
          <w:sz w:val="24"/>
          <w:szCs w:val="24"/>
        </w:rPr>
        <w:t>Ini kerana maklumat yang ada di Pejabat Tanah mendapati bahawa tanah milik suku kaum ini telah termasuk dalam rezab hutan simpan.</w:t>
      </w:r>
      <w:r w:rsidR="00154CC1">
        <w:rPr>
          <w:rFonts w:ascii="Times New Roman" w:hAnsi="Times New Roman" w:cs="Times New Roman"/>
          <w:sz w:val="24"/>
          <w:szCs w:val="24"/>
        </w:rPr>
        <w:t xml:space="preserve"> </w:t>
      </w:r>
      <w:r w:rsidRPr="00715A7F">
        <w:rPr>
          <w:rFonts w:ascii="Times New Roman" w:hAnsi="Times New Roman" w:cs="Times New Roman"/>
          <w:sz w:val="24"/>
          <w:szCs w:val="24"/>
        </w:rPr>
        <w:t>Hal ini sudah pasti menimbulkan pertikaian diantara kedua-dua pihak.</w:t>
      </w:r>
    </w:p>
    <w:p w14:paraId="0AEE38A6" w14:textId="2478527B" w:rsidR="008E5AAB" w:rsidRPr="00715A7F" w:rsidRDefault="008E5AAB" w:rsidP="00154CC1">
      <w:pPr>
        <w:tabs>
          <w:tab w:val="left" w:pos="3135"/>
        </w:tabs>
        <w:spacing w:after="0" w:line="240" w:lineRule="auto"/>
        <w:ind w:leftChars="0" w:left="0" w:firstLineChars="0" w:firstLine="720"/>
        <w:contextualSpacing/>
        <w:jc w:val="both"/>
        <w:rPr>
          <w:rFonts w:ascii="Times New Roman" w:hAnsi="Times New Roman" w:cs="Times New Roman"/>
          <w:sz w:val="24"/>
          <w:szCs w:val="24"/>
        </w:rPr>
      </w:pPr>
      <w:r w:rsidRPr="00715A7F">
        <w:rPr>
          <w:rFonts w:ascii="Times New Roman" w:hAnsi="Times New Roman" w:cs="Times New Roman"/>
          <w:sz w:val="24"/>
          <w:szCs w:val="24"/>
        </w:rPr>
        <w:t>Pertikaian pemilikan terhadap tanah adat ini juga boleh tercetus apabila sebahagian besar daripada mereka beranggapan bahawa mereka tidak perlu mengesahkan pemilikan mereka secara formal di Pejabat Tanah.</w:t>
      </w:r>
      <w:r w:rsidR="00154CC1">
        <w:rPr>
          <w:rFonts w:ascii="Times New Roman" w:hAnsi="Times New Roman" w:cs="Times New Roman"/>
          <w:sz w:val="24"/>
          <w:szCs w:val="24"/>
        </w:rPr>
        <w:t xml:space="preserve"> </w:t>
      </w:r>
      <w:r w:rsidRPr="00715A7F">
        <w:rPr>
          <w:rFonts w:ascii="Times New Roman" w:hAnsi="Times New Roman" w:cs="Times New Roman"/>
          <w:sz w:val="24"/>
          <w:szCs w:val="24"/>
        </w:rPr>
        <w:t>Hal ini apabila pandangan mereka terhadap iaitu “</w:t>
      </w:r>
      <w:r w:rsidRPr="00715A7F">
        <w:rPr>
          <w:rFonts w:ascii="Times New Roman" w:hAnsi="Times New Roman" w:cs="Times New Roman"/>
          <w:i/>
          <w:sz w:val="24"/>
          <w:szCs w:val="24"/>
        </w:rPr>
        <w:t>tanah nenek moyang saya secara semulajadi adalah hak saya milik saya, jadi saya tidak perlu mengesahkan pemilikanny</w:t>
      </w:r>
      <w:r w:rsidRPr="00715A7F">
        <w:rPr>
          <w:rFonts w:ascii="Times New Roman" w:hAnsi="Times New Roman" w:cs="Times New Roman"/>
          <w:sz w:val="24"/>
          <w:szCs w:val="24"/>
        </w:rPr>
        <w:t>a. Keadaan ini menjelaskan bahawa mereka sangat berpegang kuat pada adat dan budaya yang mereka pegang.</w:t>
      </w:r>
      <w:r w:rsidR="00154CC1">
        <w:rPr>
          <w:rFonts w:ascii="Times New Roman" w:hAnsi="Times New Roman" w:cs="Times New Roman"/>
          <w:sz w:val="24"/>
          <w:szCs w:val="24"/>
        </w:rPr>
        <w:t xml:space="preserve"> </w:t>
      </w:r>
      <w:r w:rsidRPr="00715A7F">
        <w:rPr>
          <w:rFonts w:ascii="Times New Roman" w:hAnsi="Times New Roman" w:cs="Times New Roman"/>
          <w:sz w:val="24"/>
          <w:szCs w:val="24"/>
        </w:rPr>
        <w:t>Melalui adat yang dipegang pengesahan tanah secara bergeran tidak pernah ditekankan oleh nenek moyang mereka.</w:t>
      </w:r>
      <w:r w:rsidR="00154CC1">
        <w:rPr>
          <w:rFonts w:ascii="Times New Roman" w:hAnsi="Times New Roman" w:cs="Times New Roman"/>
          <w:sz w:val="24"/>
          <w:szCs w:val="24"/>
        </w:rPr>
        <w:t xml:space="preserve"> </w:t>
      </w:r>
      <w:r w:rsidRPr="00715A7F">
        <w:rPr>
          <w:rFonts w:ascii="Times New Roman" w:hAnsi="Times New Roman" w:cs="Times New Roman"/>
          <w:sz w:val="24"/>
          <w:szCs w:val="24"/>
        </w:rPr>
        <w:t>Ini kerana mereka merupakan orang pertama yang membuka hutan tersebut bagi tujuan penempatan sejak berpuluh tahun. Oleh itu bagi mereka selagi adat hidup maka selagi itu jugalah pemilikan mereka terhadap tanah akan kekal buat selamanya. Bagi mereka walaupun ada peruntukan baru yang diperkenalkan dalm aspek pemberimilik tanah tetapi jika tidak bertepatan dengan undang-undang adat yang mereka pegang maka tanah tersebut perlu dipertahankan.</w:t>
      </w:r>
      <w:r w:rsidR="00154CC1">
        <w:rPr>
          <w:rFonts w:ascii="Times New Roman" w:hAnsi="Times New Roman" w:cs="Times New Roman"/>
          <w:sz w:val="24"/>
          <w:szCs w:val="24"/>
        </w:rPr>
        <w:t xml:space="preserve"> </w:t>
      </w:r>
      <w:r w:rsidRPr="00715A7F">
        <w:rPr>
          <w:rFonts w:ascii="Times New Roman" w:hAnsi="Times New Roman" w:cs="Times New Roman"/>
          <w:sz w:val="24"/>
          <w:szCs w:val="24"/>
        </w:rPr>
        <w:t>Oleh yang demikian apabila pihak kerajaan memperkenalkan pemberian milikan tanah secara geran komunal, maka ramai dalam kalangan mereka yang menentang.</w:t>
      </w:r>
      <w:r w:rsidR="00154CC1">
        <w:rPr>
          <w:rFonts w:ascii="Times New Roman" w:hAnsi="Times New Roman" w:cs="Times New Roman"/>
          <w:sz w:val="24"/>
          <w:szCs w:val="24"/>
        </w:rPr>
        <w:t xml:space="preserve"> </w:t>
      </w:r>
      <w:r w:rsidRPr="00715A7F">
        <w:rPr>
          <w:rFonts w:ascii="Times New Roman" w:hAnsi="Times New Roman" w:cs="Times New Roman"/>
          <w:sz w:val="24"/>
          <w:szCs w:val="24"/>
        </w:rPr>
        <w:t>Ini kerana majoriti pemilik tanah adat berpendapat kaedah ini telah tidak mematuhi peruntukan adat yang mereka pegang sejak sekian lama.</w:t>
      </w:r>
      <w:r w:rsidR="00154CC1">
        <w:rPr>
          <w:rFonts w:ascii="Times New Roman" w:hAnsi="Times New Roman" w:cs="Times New Roman"/>
          <w:sz w:val="24"/>
          <w:szCs w:val="24"/>
        </w:rPr>
        <w:t xml:space="preserve"> </w:t>
      </w:r>
      <w:r w:rsidRPr="00715A7F">
        <w:rPr>
          <w:rFonts w:ascii="Times New Roman" w:hAnsi="Times New Roman" w:cs="Times New Roman"/>
          <w:sz w:val="24"/>
          <w:szCs w:val="24"/>
        </w:rPr>
        <w:t>Situasi ini akhirnya mencetuskan pertikaian hakmilik tanah dalam kalangan pemilik dengan kerajaan negeri.</w:t>
      </w:r>
    </w:p>
    <w:p w14:paraId="3B36DE22" w14:textId="42F498CA" w:rsidR="00154CC1" w:rsidRPr="00154CC1" w:rsidRDefault="00154CC1" w:rsidP="00715A7F">
      <w:pPr>
        <w:pStyle w:val="ListParagraph"/>
        <w:spacing w:after="0" w:line="240" w:lineRule="auto"/>
        <w:ind w:leftChars="0" w:left="0" w:firstLineChars="0" w:firstLine="0"/>
        <w:jc w:val="both"/>
        <w:rPr>
          <w:rFonts w:ascii="Times New Roman" w:hAnsi="Times New Roman" w:cs="Times New Roman"/>
          <w:bCs/>
          <w:sz w:val="24"/>
          <w:szCs w:val="24"/>
        </w:rPr>
      </w:pPr>
    </w:p>
    <w:p w14:paraId="3C966070" w14:textId="77777777" w:rsidR="00154CC1" w:rsidRPr="00154CC1" w:rsidRDefault="00154CC1" w:rsidP="00715A7F">
      <w:pPr>
        <w:pStyle w:val="ListParagraph"/>
        <w:spacing w:after="0" w:line="240" w:lineRule="auto"/>
        <w:ind w:leftChars="0" w:left="0" w:firstLineChars="0" w:firstLine="0"/>
        <w:jc w:val="both"/>
        <w:rPr>
          <w:rFonts w:ascii="Times New Roman" w:hAnsi="Times New Roman" w:cs="Times New Roman"/>
          <w:bCs/>
          <w:sz w:val="24"/>
          <w:szCs w:val="24"/>
        </w:rPr>
      </w:pPr>
    </w:p>
    <w:p w14:paraId="6FFFE901" w14:textId="129FFE2F" w:rsidR="008E5AAB" w:rsidRPr="00715A7F" w:rsidRDefault="008E5AAB" w:rsidP="00715A7F">
      <w:pPr>
        <w:pStyle w:val="ListParagraph"/>
        <w:spacing w:after="0" w:line="240" w:lineRule="auto"/>
        <w:ind w:leftChars="0" w:left="0" w:firstLineChars="0" w:firstLine="0"/>
        <w:jc w:val="both"/>
        <w:rPr>
          <w:rFonts w:ascii="Times New Roman" w:hAnsi="Times New Roman" w:cs="Times New Roman"/>
          <w:b/>
          <w:sz w:val="24"/>
          <w:szCs w:val="24"/>
        </w:rPr>
      </w:pPr>
      <w:r w:rsidRPr="00715A7F">
        <w:rPr>
          <w:rFonts w:ascii="Times New Roman" w:hAnsi="Times New Roman" w:cs="Times New Roman"/>
          <w:b/>
          <w:sz w:val="24"/>
          <w:szCs w:val="24"/>
        </w:rPr>
        <w:t xml:space="preserve">Hak Tanah Adat Negeri diberikan hak milik kepada pihak </w:t>
      </w:r>
      <w:r w:rsidR="00154CC1">
        <w:rPr>
          <w:rFonts w:ascii="Times New Roman" w:hAnsi="Times New Roman" w:cs="Times New Roman"/>
          <w:b/>
          <w:sz w:val="24"/>
          <w:szCs w:val="24"/>
        </w:rPr>
        <w:t>l</w:t>
      </w:r>
      <w:r w:rsidRPr="00715A7F">
        <w:rPr>
          <w:rFonts w:ascii="Times New Roman" w:hAnsi="Times New Roman" w:cs="Times New Roman"/>
          <w:b/>
          <w:sz w:val="24"/>
          <w:szCs w:val="24"/>
        </w:rPr>
        <w:t>uar</w:t>
      </w:r>
    </w:p>
    <w:p w14:paraId="1F10ED9F" w14:textId="77777777" w:rsidR="00154CC1" w:rsidRDefault="00154CC1" w:rsidP="00715A7F">
      <w:pPr>
        <w:spacing w:after="0" w:line="240" w:lineRule="auto"/>
        <w:ind w:leftChars="0" w:left="0" w:firstLineChars="0" w:firstLine="0"/>
        <w:contextualSpacing/>
        <w:jc w:val="both"/>
        <w:rPr>
          <w:rFonts w:ascii="Times New Roman" w:hAnsi="Times New Roman" w:cs="Times New Roman"/>
          <w:sz w:val="24"/>
          <w:szCs w:val="24"/>
          <w:lang w:val="ms"/>
        </w:rPr>
      </w:pPr>
    </w:p>
    <w:p w14:paraId="479ACE1D" w14:textId="7E51EB9C" w:rsidR="008E5AAB" w:rsidRPr="00715A7F" w:rsidRDefault="008E5AAB" w:rsidP="00715A7F">
      <w:pPr>
        <w:spacing w:after="0" w:line="240" w:lineRule="auto"/>
        <w:ind w:leftChars="0" w:left="0" w:firstLineChars="0" w:firstLine="0"/>
        <w:contextualSpacing/>
        <w:jc w:val="both"/>
        <w:rPr>
          <w:rFonts w:ascii="Times New Roman" w:hAnsi="Times New Roman" w:cs="Times New Roman"/>
          <w:sz w:val="24"/>
          <w:szCs w:val="24"/>
        </w:rPr>
      </w:pPr>
      <w:r w:rsidRPr="00715A7F">
        <w:rPr>
          <w:rFonts w:ascii="Times New Roman" w:hAnsi="Times New Roman" w:cs="Times New Roman"/>
          <w:sz w:val="24"/>
          <w:szCs w:val="24"/>
          <w:lang w:val="ms"/>
        </w:rPr>
        <w:t>Pertikaian pemilik tanah dengan kerajaan negeri berlaku apabila hak tanah mereka diberikan kepada orang luar bagi tujuan pembukaan ladang dan sebagainya.</w:t>
      </w:r>
      <w:r w:rsidR="00154CC1">
        <w:rPr>
          <w:rFonts w:ascii="Times New Roman" w:hAnsi="Times New Roman" w:cs="Times New Roman"/>
          <w:sz w:val="24"/>
          <w:szCs w:val="24"/>
          <w:lang w:val="ms"/>
        </w:rPr>
        <w:t xml:space="preserve"> </w:t>
      </w:r>
      <w:r w:rsidRPr="00715A7F">
        <w:rPr>
          <w:rFonts w:ascii="Times New Roman" w:hAnsi="Times New Roman" w:cs="Times New Roman"/>
          <w:sz w:val="24"/>
          <w:szCs w:val="24"/>
          <w:lang w:val="ms"/>
        </w:rPr>
        <w:t xml:space="preserve">Dalam hal ini wujud beberapa situasi yang membawa kepada pertikaian pemilikan tanah. Antaranya pihak kerajaan sama ada tanpa usul periksa mahupun secara sengaja, memberikan kelulusan geran kepada orang luar sedangkan kawasan tersebut adalah kawasan Tanah Adat Anak Negeri (NCR) yang telah dihuni dan diusahakan serta telah diwarisi sejak zaman nenek-moyang iaitu sebelum pembentukan negara Malaysia lagi. </w:t>
      </w:r>
      <w:r w:rsidRPr="00715A7F">
        <w:rPr>
          <w:rFonts w:ascii="Times New Roman" w:hAnsi="Times New Roman" w:cs="Times New Roman"/>
          <w:sz w:val="24"/>
          <w:szCs w:val="24"/>
        </w:rPr>
        <w:t>Hal ini sudah pasti menimbulkan kemarahan kerana pemilik tanah mendakwa mereka amat faham dan arif tentang undang-undang tanah adat. Kebanyakannya mendakwa sangat memahami susur galur pemilikan dan persempadanan tanah yang mereka peroleh sejak zaman Jepun. Hal ini sudah pasti menimbulkan pertikaian apabila sempadan tanah mereka diganggu oleh pihak luar seperti pengusaha ladang.</w:t>
      </w:r>
    </w:p>
    <w:p w14:paraId="18E20707" w14:textId="27C8BCCE" w:rsidR="008E5AAB" w:rsidRPr="00715A7F" w:rsidRDefault="00154CC1" w:rsidP="00715A7F">
      <w:pPr>
        <w:spacing w:after="0" w:line="240" w:lineRule="auto"/>
        <w:ind w:leftChars="0" w:left="0" w:firstLineChars="0" w:firstLine="0"/>
        <w:contextualSpacing/>
        <w:jc w:val="both"/>
        <w:rPr>
          <w:rFonts w:ascii="Times New Roman" w:hAnsi="Times New Roman" w:cs="Times New Roman"/>
          <w:sz w:val="24"/>
          <w:szCs w:val="24"/>
        </w:rPr>
      </w:pPr>
      <w:r>
        <w:rPr>
          <w:rFonts w:ascii="Times New Roman" w:hAnsi="Times New Roman" w:cs="Times New Roman"/>
          <w:sz w:val="24"/>
          <w:szCs w:val="24"/>
        </w:rPr>
        <w:tab/>
      </w:r>
      <w:r w:rsidR="008E5AAB" w:rsidRPr="00715A7F">
        <w:rPr>
          <w:rFonts w:ascii="Times New Roman" w:hAnsi="Times New Roman" w:cs="Times New Roman"/>
          <w:sz w:val="24"/>
          <w:szCs w:val="24"/>
        </w:rPr>
        <w:t>Dapatan daripada temubual daripada pemilik tanah adat menjelaskan rasa tidak pasti terhadap pengusaha yang mengusahakan tanah yang dulunya didakwa milik mereka;</w:t>
      </w:r>
    </w:p>
    <w:p w14:paraId="32345EE0" w14:textId="77777777" w:rsidR="008E5AAB" w:rsidRPr="00715A7F" w:rsidRDefault="008E5AAB" w:rsidP="00154CC1">
      <w:pPr>
        <w:spacing w:after="0" w:line="240" w:lineRule="auto"/>
        <w:ind w:leftChars="0" w:left="567" w:right="567" w:firstLineChars="0" w:firstLine="0"/>
        <w:contextualSpacing/>
        <w:jc w:val="both"/>
        <w:rPr>
          <w:rFonts w:ascii="Times New Roman" w:hAnsi="Times New Roman" w:cs="Times New Roman"/>
          <w:sz w:val="24"/>
          <w:szCs w:val="24"/>
        </w:rPr>
      </w:pPr>
      <w:r w:rsidRPr="00715A7F">
        <w:rPr>
          <w:rFonts w:ascii="Times New Roman" w:hAnsi="Times New Roman" w:cs="Times New Roman"/>
          <w:sz w:val="24"/>
          <w:szCs w:val="24"/>
        </w:rPr>
        <w:t>“...</w:t>
      </w:r>
      <w:r w:rsidRPr="00154CC1">
        <w:rPr>
          <w:rFonts w:ascii="Times New Roman" w:hAnsi="Times New Roman" w:cs="Times New Roman"/>
          <w:i/>
          <w:iCs/>
          <w:sz w:val="24"/>
          <w:szCs w:val="24"/>
        </w:rPr>
        <w:t>kami tidak puashati kenapa tanah kami diduduki oleh orang luar (syarikat) untuk tanaman kelapa sawit</w:t>
      </w:r>
      <w:r w:rsidRPr="00715A7F">
        <w:rPr>
          <w:rFonts w:ascii="Times New Roman" w:hAnsi="Times New Roman" w:cs="Times New Roman"/>
          <w:sz w:val="24"/>
          <w:szCs w:val="24"/>
        </w:rPr>
        <w:t>...”</w:t>
      </w:r>
    </w:p>
    <w:p w14:paraId="1E288E38" w14:textId="77777777" w:rsidR="008E5AAB" w:rsidRPr="00715A7F" w:rsidRDefault="008E5AAB" w:rsidP="00154CC1">
      <w:pPr>
        <w:spacing w:after="0" w:line="240" w:lineRule="auto"/>
        <w:ind w:leftChars="0" w:left="567" w:right="567" w:firstLineChars="0" w:firstLine="0"/>
        <w:contextualSpacing/>
        <w:jc w:val="both"/>
        <w:rPr>
          <w:rFonts w:ascii="Times New Roman" w:hAnsi="Times New Roman" w:cs="Times New Roman"/>
          <w:sz w:val="24"/>
          <w:szCs w:val="24"/>
        </w:rPr>
      </w:pPr>
      <w:r w:rsidRPr="00620367">
        <w:rPr>
          <w:rFonts w:ascii="Times New Roman" w:hAnsi="Times New Roman" w:cs="Times New Roman"/>
          <w:sz w:val="24"/>
          <w:szCs w:val="24"/>
        </w:rPr>
        <w:t>“...</w:t>
      </w:r>
      <w:r w:rsidRPr="00154CC1">
        <w:rPr>
          <w:rFonts w:ascii="Times New Roman" w:hAnsi="Times New Roman" w:cs="Times New Roman"/>
          <w:i/>
          <w:iCs/>
          <w:sz w:val="24"/>
          <w:szCs w:val="24"/>
        </w:rPr>
        <w:t xml:space="preserve">tanah tu moyang kami punya...tapi kini ada syarikat sudah tanam kelapa </w:t>
      </w:r>
      <w:proofErr w:type="gramStart"/>
      <w:r w:rsidRPr="00154CC1">
        <w:rPr>
          <w:rFonts w:ascii="Times New Roman" w:hAnsi="Times New Roman" w:cs="Times New Roman"/>
          <w:i/>
          <w:iCs/>
          <w:sz w:val="24"/>
          <w:szCs w:val="24"/>
        </w:rPr>
        <w:t>sawit</w:t>
      </w:r>
      <w:r w:rsidRPr="00715A7F">
        <w:rPr>
          <w:rFonts w:ascii="Times New Roman" w:hAnsi="Times New Roman" w:cs="Times New Roman"/>
          <w:sz w:val="24"/>
          <w:szCs w:val="24"/>
        </w:rPr>
        <w:t>..</w:t>
      </w:r>
      <w:proofErr w:type="gramEnd"/>
      <w:r w:rsidRPr="00715A7F">
        <w:rPr>
          <w:rFonts w:ascii="Times New Roman" w:hAnsi="Times New Roman" w:cs="Times New Roman"/>
          <w:sz w:val="24"/>
          <w:szCs w:val="24"/>
        </w:rPr>
        <w:t>”</w:t>
      </w:r>
    </w:p>
    <w:p w14:paraId="14E4C1D4" w14:textId="4084F493" w:rsidR="008E5AAB" w:rsidRPr="00715A7F" w:rsidRDefault="00154CC1" w:rsidP="00715A7F">
      <w:pPr>
        <w:spacing w:after="0" w:line="240" w:lineRule="auto"/>
        <w:ind w:leftChars="0" w:left="0" w:firstLineChars="0" w:firstLine="0"/>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008E5AAB" w:rsidRPr="00715A7F">
        <w:rPr>
          <w:rFonts w:ascii="Times New Roman" w:hAnsi="Times New Roman" w:cs="Times New Roman"/>
          <w:sz w:val="24"/>
          <w:szCs w:val="24"/>
        </w:rPr>
        <w:t xml:space="preserve">Pemilik tanah bersetuju bahawa mereka amat jelas dengan peruntukan yang ada dan tidak memerlukan prosedur pengendalian tanah melalui geran oleh pihak kerajaan. </w:t>
      </w:r>
      <w:r w:rsidR="00EE7DCC">
        <w:rPr>
          <w:rFonts w:ascii="Times New Roman" w:hAnsi="Times New Roman" w:cs="Times New Roman"/>
          <w:sz w:val="24"/>
          <w:szCs w:val="24"/>
        </w:rPr>
        <w:t>A</w:t>
      </w:r>
      <w:r w:rsidR="008E5AAB" w:rsidRPr="00715A7F">
        <w:rPr>
          <w:rFonts w:ascii="Times New Roman" w:hAnsi="Times New Roman" w:cs="Times New Roman"/>
          <w:sz w:val="24"/>
          <w:szCs w:val="24"/>
        </w:rPr>
        <w:t xml:space="preserve">da </w:t>
      </w:r>
      <w:r w:rsidR="00EE7DCC">
        <w:rPr>
          <w:rFonts w:ascii="Times New Roman" w:hAnsi="Times New Roman" w:cs="Times New Roman"/>
          <w:sz w:val="24"/>
          <w:szCs w:val="24"/>
        </w:rPr>
        <w:t xml:space="preserve">dalam kalangan pemilik tanah yang </w:t>
      </w:r>
      <w:r w:rsidR="008E5AAB" w:rsidRPr="00715A7F">
        <w:rPr>
          <w:rFonts w:ascii="Times New Roman" w:hAnsi="Times New Roman" w:cs="Times New Roman"/>
          <w:sz w:val="24"/>
          <w:szCs w:val="24"/>
        </w:rPr>
        <w:t xml:space="preserve">berpendapat bahawa; </w:t>
      </w:r>
    </w:p>
    <w:p w14:paraId="26ECA06F" w14:textId="77777777" w:rsidR="008E5AAB" w:rsidRPr="00715A7F" w:rsidRDefault="008E5AAB" w:rsidP="00154CC1">
      <w:pPr>
        <w:spacing w:after="0" w:line="240" w:lineRule="auto"/>
        <w:ind w:leftChars="0" w:left="567" w:right="567" w:firstLineChars="0" w:firstLine="0"/>
        <w:contextualSpacing/>
        <w:jc w:val="both"/>
        <w:rPr>
          <w:rFonts w:ascii="Times New Roman" w:hAnsi="Times New Roman" w:cs="Times New Roman"/>
          <w:sz w:val="24"/>
          <w:szCs w:val="24"/>
        </w:rPr>
      </w:pPr>
      <w:r w:rsidRPr="00715A7F">
        <w:rPr>
          <w:rFonts w:ascii="Times New Roman" w:hAnsi="Times New Roman" w:cs="Times New Roman"/>
          <w:sz w:val="24"/>
          <w:szCs w:val="24"/>
        </w:rPr>
        <w:t>“...</w:t>
      </w:r>
      <w:r w:rsidRPr="00154CC1">
        <w:rPr>
          <w:rFonts w:ascii="Times New Roman" w:hAnsi="Times New Roman" w:cs="Times New Roman"/>
          <w:i/>
          <w:iCs/>
          <w:sz w:val="24"/>
          <w:szCs w:val="24"/>
        </w:rPr>
        <w:t>tanah ini telah lama kami usahakan...dan kami tahu bagaimana mau mengendalikan tanah kami</w:t>
      </w:r>
      <w:proofErr w:type="gramStart"/>
      <w:r w:rsidRPr="00715A7F">
        <w:rPr>
          <w:rFonts w:ascii="Times New Roman" w:hAnsi="Times New Roman" w:cs="Times New Roman"/>
          <w:sz w:val="24"/>
          <w:szCs w:val="24"/>
        </w:rPr>
        <w:t xml:space="preserve"> ..</w:t>
      </w:r>
      <w:proofErr w:type="gramEnd"/>
      <w:r w:rsidRPr="00715A7F">
        <w:rPr>
          <w:rFonts w:ascii="Times New Roman" w:hAnsi="Times New Roman" w:cs="Times New Roman"/>
          <w:sz w:val="24"/>
          <w:szCs w:val="24"/>
        </w:rPr>
        <w:t>”</w:t>
      </w:r>
    </w:p>
    <w:p w14:paraId="5ED38190" w14:textId="4AA85E4B" w:rsidR="008E5AAB" w:rsidRPr="00715A7F" w:rsidRDefault="00154CC1" w:rsidP="00715A7F">
      <w:pPr>
        <w:spacing w:after="0" w:line="240" w:lineRule="auto"/>
        <w:ind w:leftChars="0" w:left="0" w:firstLineChars="0" w:firstLine="0"/>
        <w:contextualSpacing/>
        <w:jc w:val="both"/>
        <w:rPr>
          <w:rFonts w:ascii="Times New Roman" w:hAnsi="Times New Roman" w:cs="Times New Roman"/>
          <w:sz w:val="24"/>
          <w:szCs w:val="24"/>
        </w:rPr>
      </w:pPr>
      <w:r>
        <w:rPr>
          <w:rFonts w:ascii="Times New Roman" w:hAnsi="Times New Roman" w:cs="Times New Roman"/>
          <w:sz w:val="24"/>
          <w:szCs w:val="24"/>
        </w:rPr>
        <w:tab/>
      </w:r>
      <w:r w:rsidR="008E5AAB" w:rsidRPr="00715A7F">
        <w:rPr>
          <w:rFonts w:ascii="Times New Roman" w:hAnsi="Times New Roman" w:cs="Times New Roman"/>
          <w:sz w:val="24"/>
          <w:szCs w:val="24"/>
        </w:rPr>
        <w:t>Seterusnya pertikaian tanah adat juga berkait rapat dengan penggunaan surat kuasa. Penggunaan surat kuasa ini juga menyebabkan pemilik tanah adat kehilangan tanah mereka. Kebanyakan kes yang merujuk kepada surat kuasa ini berkait dengan kewujudan or</w:t>
      </w:r>
      <w:r w:rsidR="00EE7DCC">
        <w:rPr>
          <w:rFonts w:ascii="Times New Roman" w:hAnsi="Times New Roman" w:cs="Times New Roman"/>
          <w:sz w:val="24"/>
          <w:szCs w:val="24"/>
        </w:rPr>
        <w:t xml:space="preserve">ang tengah yang </w:t>
      </w:r>
      <w:proofErr w:type="gramStart"/>
      <w:r w:rsidR="00EE7DCC">
        <w:rPr>
          <w:rFonts w:ascii="Times New Roman" w:hAnsi="Times New Roman" w:cs="Times New Roman"/>
          <w:sz w:val="24"/>
          <w:szCs w:val="24"/>
        </w:rPr>
        <w:t xml:space="preserve">bertindak </w:t>
      </w:r>
      <w:r w:rsidR="008E5AAB" w:rsidRPr="00715A7F">
        <w:rPr>
          <w:rFonts w:ascii="Times New Roman" w:hAnsi="Times New Roman" w:cs="Times New Roman"/>
          <w:sz w:val="24"/>
          <w:szCs w:val="24"/>
        </w:rPr>
        <w:t xml:space="preserve"> memujuk</w:t>
      </w:r>
      <w:proofErr w:type="gramEnd"/>
      <w:r w:rsidR="008E5AAB" w:rsidRPr="00715A7F">
        <w:rPr>
          <w:rFonts w:ascii="Times New Roman" w:hAnsi="Times New Roman" w:cs="Times New Roman"/>
          <w:sz w:val="24"/>
          <w:szCs w:val="24"/>
        </w:rPr>
        <w:t xml:space="preserve"> pemilik tanah menandatangai persetujuan dengan beberapa insentif.. Rungutan dalam kalangan pemilik tanah yang pernah ditipu menjelaskan</w:t>
      </w:r>
      <w:r>
        <w:rPr>
          <w:rFonts w:ascii="Times New Roman" w:hAnsi="Times New Roman" w:cs="Times New Roman"/>
          <w:sz w:val="24"/>
          <w:szCs w:val="24"/>
        </w:rPr>
        <w:t>;</w:t>
      </w:r>
    </w:p>
    <w:p w14:paraId="731E56D6" w14:textId="6BB0110B" w:rsidR="008E5AAB" w:rsidRPr="00715A7F" w:rsidRDefault="008E5AAB" w:rsidP="00154CC1">
      <w:pPr>
        <w:spacing w:after="0" w:line="240" w:lineRule="auto"/>
        <w:ind w:leftChars="0" w:left="567" w:right="567" w:firstLineChars="0" w:firstLine="0"/>
        <w:contextualSpacing/>
        <w:jc w:val="both"/>
        <w:rPr>
          <w:rFonts w:ascii="Times New Roman" w:hAnsi="Times New Roman" w:cs="Times New Roman"/>
          <w:sz w:val="24"/>
          <w:szCs w:val="24"/>
        </w:rPr>
      </w:pPr>
      <w:r w:rsidRPr="00715A7F">
        <w:rPr>
          <w:rFonts w:ascii="Times New Roman" w:hAnsi="Times New Roman" w:cs="Times New Roman"/>
          <w:sz w:val="24"/>
          <w:szCs w:val="24"/>
        </w:rPr>
        <w:t>“…</w:t>
      </w:r>
      <w:r w:rsidRPr="00154CC1">
        <w:rPr>
          <w:rFonts w:ascii="Times New Roman" w:hAnsi="Times New Roman" w:cs="Times New Roman"/>
          <w:i/>
          <w:iCs/>
          <w:sz w:val="24"/>
          <w:szCs w:val="24"/>
        </w:rPr>
        <w:t>surat kuasa tanda persetujuan tanah diserahkan dan kemudian dijanjikan akan diganti semula dengan</w:t>
      </w:r>
      <w:r w:rsidR="00EE7DCC">
        <w:rPr>
          <w:rFonts w:ascii="Times New Roman" w:hAnsi="Times New Roman" w:cs="Times New Roman"/>
          <w:i/>
          <w:iCs/>
          <w:sz w:val="24"/>
          <w:szCs w:val="24"/>
        </w:rPr>
        <w:t xml:space="preserve"> </w:t>
      </w:r>
      <w:r w:rsidRPr="00154CC1">
        <w:rPr>
          <w:rFonts w:ascii="Times New Roman" w:hAnsi="Times New Roman" w:cs="Times New Roman"/>
          <w:i/>
          <w:iCs/>
          <w:sz w:val="24"/>
          <w:szCs w:val="24"/>
        </w:rPr>
        <w:t xml:space="preserve">tanah </w:t>
      </w:r>
      <w:proofErr w:type="gramStart"/>
      <w:r w:rsidRPr="00154CC1">
        <w:rPr>
          <w:rFonts w:ascii="Times New Roman" w:hAnsi="Times New Roman" w:cs="Times New Roman"/>
          <w:i/>
          <w:iCs/>
          <w:sz w:val="24"/>
          <w:szCs w:val="24"/>
        </w:rPr>
        <w:t>baru</w:t>
      </w:r>
      <w:r w:rsidRPr="00715A7F">
        <w:rPr>
          <w:rFonts w:ascii="Times New Roman" w:hAnsi="Times New Roman" w:cs="Times New Roman"/>
          <w:sz w:val="24"/>
          <w:szCs w:val="24"/>
        </w:rPr>
        <w:t>..</w:t>
      </w:r>
      <w:proofErr w:type="gramEnd"/>
      <w:r w:rsidRPr="00715A7F">
        <w:rPr>
          <w:rFonts w:ascii="Times New Roman" w:hAnsi="Times New Roman" w:cs="Times New Roman"/>
          <w:sz w:val="24"/>
          <w:szCs w:val="24"/>
        </w:rPr>
        <w:t>”</w:t>
      </w:r>
    </w:p>
    <w:p w14:paraId="1EDE790D" w14:textId="626403D9" w:rsidR="00EE7DCC" w:rsidRDefault="00154CC1" w:rsidP="00715A7F">
      <w:pPr>
        <w:spacing w:after="0" w:line="240" w:lineRule="auto"/>
        <w:ind w:leftChars="0" w:left="0" w:firstLineChars="0" w:firstLine="0"/>
        <w:contextualSpacing/>
        <w:jc w:val="both"/>
        <w:rPr>
          <w:rFonts w:ascii="Times New Roman" w:hAnsi="Times New Roman" w:cs="Times New Roman"/>
          <w:sz w:val="24"/>
          <w:szCs w:val="24"/>
        </w:rPr>
      </w:pPr>
      <w:r>
        <w:rPr>
          <w:rFonts w:ascii="Times New Roman" w:hAnsi="Times New Roman" w:cs="Times New Roman"/>
          <w:sz w:val="24"/>
          <w:szCs w:val="24"/>
        </w:rPr>
        <w:tab/>
      </w:r>
      <w:r w:rsidR="008E5AAB" w:rsidRPr="00715A7F">
        <w:rPr>
          <w:rFonts w:ascii="Times New Roman" w:hAnsi="Times New Roman" w:cs="Times New Roman"/>
          <w:sz w:val="24"/>
          <w:szCs w:val="24"/>
        </w:rPr>
        <w:t>Dalam pada itu, pemberian tanah melalui kaedah pemberimilik secara geran komunal juga telah menyebabkan konflik di antara masyarakat adat dengan kerajaan negeri. Ini kerana pemberimilikan pemilikan melalui geran komunal telah menyebabkan pemilik tanah kehilangan hakmilik mutlak terhadap tanah yang diwarisi mereka sejak sekian lama. Keadaan ini telah menimbulkan rasa tidak puas hati masyarakat setempat sehingga mendorong kepada isu pertikaian yang berpanjangan sehingga mengancam usaha-usaha pihak terbabit untuk membangunkan kawasan yang berkaitan. Oleh itu subtopik seterusnya memberi penekanan terhadap faktor yang mendorong pertikaian masyarakat adat terhadap tan</w:t>
      </w:r>
      <w:r w:rsidR="00EE7DCC">
        <w:rPr>
          <w:rFonts w:ascii="Times New Roman" w:hAnsi="Times New Roman" w:cs="Times New Roman"/>
          <w:sz w:val="24"/>
          <w:szCs w:val="24"/>
        </w:rPr>
        <w:t>ah geran tanah komunal.</w:t>
      </w:r>
    </w:p>
    <w:p w14:paraId="6DF654AA" w14:textId="57D69820" w:rsidR="008E5AAB" w:rsidRPr="00715A7F" w:rsidRDefault="008E5AAB" w:rsidP="00715A7F">
      <w:pPr>
        <w:spacing w:after="0" w:line="240" w:lineRule="auto"/>
        <w:ind w:leftChars="0" w:left="0" w:firstLineChars="0" w:firstLine="0"/>
        <w:contextualSpacing/>
        <w:jc w:val="both"/>
        <w:rPr>
          <w:rFonts w:ascii="Times New Roman" w:hAnsi="Times New Roman" w:cs="Times New Roman"/>
          <w:sz w:val="24"/>
          <w:szCs w:val="24"/>
        </w:rPr>
      </w:pPr>
      <w:r w:rsidRPr="00715A7F">
        <w:rPr>
          <w:rFonts w:ascii="Times New Roman" w:hAnsi="Times New Roman" w:cs="Times New Roman"/>
          <w:sz w:val="24"/>
          <w:szCs w:val="24"/>
        </w:rPr>
        <w:t xml:space="preserve"> </w:t>
      </w:r>
    </w:p>
    <w:p w14:paraId="1E1AE097" w14:textId="1206B3A2" w:rsidR="008E5AAB" w:rsidRPr="00715A7F" w:rsidRDefault="00071ADF" w:rsidP="00071ADF">
      <w:pPr>
        <w:spacing w:after="0" w:line="240" w:lineRule="auto"/>
        <w:ind w:leftChars="0" w:left="0" w:firstLineChars="0" w:firstLine="0"/>
        <w:contextualSpacing/>
        <w:jc w:val="both"/>
        <w:rPr>
          <w:rFonts w:ascii="Times New Roman" w:hAnsi="Times New Roman" w:cs="Times New Roman"/>
          <w:b/>
          <w:sz w:val="24"/>
          <w:szCs w:val="24"/>
        </w:rPr>
      </w:pPr>
      <w:r w:rsidRPr="00715A7F">
        <w:rPr>
          <w:rFonts w:ascii="Times New Roman" w:hAnsi="Times New Roman" w:cs="Times New Roman"/>
          <w:b/>
          <w:sz w:val="24"/>
          <w:szCs w:val="24"/>
        </w:rPr>
        <w:t xml:space="preserve">Punca yang mendorong pertikaian pemberimilik tanah </w:t>
      </w:r>
    </w:p>
    <w:p w14:paraId="1DCE0581" w14:textId="77777777" w:rsidR="00071ADF" w:rsidRDefault="00071ADF" w:rsidP="00715A7F">
      <w:pPr>
        <w:spacing w:after="0" w:line="240" w:lineRule="auto"/>
        <w:ind w:leftChars="0" w:left="0" w:firstLineChars="0" w:firstLine="0"/>
        <w:contextualSpacing/>
        <w:jc w:val="both"/>
        <w:rPr>
          <w:rFonts w:ascii="Times New Roman" w:hAnsi="Times New Roman" w:cs="Times New Roman"/>
          <w:sz w:val="24"/>
          <w:szCs w:val="24"/>
        </w:rPr>
      </w:pPr>
    </w:p>
    <w:p w14:paraId="0826CAD0" w14:textId="3FCC1A9B" w:rsidR="008E5AAB" w:rsidRPr="00715A7F" w:rsidRDefault="008E5AAB" w:rsidP="00715A7F">
      <w:pPr>
        <w:spacing w:after="0" w:line="240" w:lineRule="auto"/>
        <w:ind w:leftChars="0" w:left="0" w:firstLineChars="0" w:firstLine="0"/>
        <w:contextualSpacing/>
        <w:jc w:val="both"/>
        <w:rPr>
          <w:rFonts w:ascii="Times New Roman" w:hAnsi="Times New Roman" w:cs="Times New Roman"/>
          <w:sz w:val="24"/>
          <w:szCs w:val="24"/>
        </w:rPr>
      </w:pPr>
      <w:r w:rsidRPr="00715A7F">
        <w:rPr>
          <w:rFonts w:ascii="Times New Roman" w:hAnsi="Times New Roman" w:cs="Times New Roman"/>
          <w:sz w:val="24"/>
          <w:szCs w:val="24"/>
        </w:rPr>
        <w:t>Pertikaian dalam pe</w:t>
      </w:r>
      <w:r w:rsidR="00F12098">
        <w:rPr>
          <w:rFonts w:ascii="Times New Roman" w:hAnsi="Times New Roman" w:cs="Times New Roman"/>
          <w:sz w:val="24"/>
          <w:szCs w:val="24"/>
        </w:rPr>
        <w:t>mberimilikan tanah seringkali</w:t>
      </w:r>
      <w:r w:rsidRPr="00715A7F">
        <w:rPr>
          <w:rFonts w:ascii="Times New Roman" w:hAnsi="Times New Roman" w:cs="Times New Roman"/>
          <w:sz w:val="24"/>
          <w:szCs w:val="24"/>
        </w:rPr>
        <w:t xml:space="preserve"> berkait dengan rasa tidak puas hati, kebimbangan dan keragu</w:t>
      </w:r>
      <w:r w:rsidR="00F12098">
        <w:rPr>
          <w:rFonts w:ascii="Times New Roman" w:hAnsi="Times New Roman" w:cs="Times New Roman"/>
          <w:sz w:val="24"/>
          <w:szCs w:val="24"/>
        </w:rPr>
        <w:t>an pemilik tanah terhadap ejen</w:t>
      </w:r>
      <w:r w:rsidRPr="00715A7F">
        <w:rPr>
          <w:rFonts w:ascii="Times New Roman" w:hAnsi="Times New Roman" w:cs="Times New Roman"/>
          <w:sz w:val="24"/>
          <w:szCs w:val="24"/>
        </w:rPr>
        <w:t xml:space="preserve"> pembangunan.</w:t>
      </w:r>
      <w:r w:rsidR="00071ADF">
        <w:rPr>
          <w:rFonts w:ascii="Times New Roman" w:hAnsi="Times New Roman" w:cs="Times New Roman"/>
          <w:sz w:val="24"/>
          <w:szCs w:val="24"/>
        </w:rPr>
        <w:t xml:space="preserve"> </w:t>
      </w:r>
      <w:r w:rsidR="00F12098">
        <w:rPr>
          <w:rFonts w:ascii="Times New Roman" w:hAnsi="Times New Roman" w:cs="Times New Roman"/>
          <w:sz w:val="24"/>
          <w:szCs w:val="24"/>
        </w:rPr>
        <w:t>Sehubungan itu, p</w:t>
      </w:r>
      <w:r w:rsidRPr="00715A7F">
        <w:rPr>
          <w:rFonts w:ascii="Times New Roman" w:hAnsi="Times New Roman" w:cs="Times New Roman"/>
          <w:sz w:val="24"/>
          <w:szCs w:val="24"/>
        </w:rPr>
        <w:t>endekatan institusi</w:t>
      </w:r>
      <w:r w:rsidR="00F12098">
        <w:rPr>
          <w:rFonts w:ascii="Times New Roman" w:hAnsi="Times New Roman" w:cs="Times New Roman"/>
          <w:sz w:val="24"/>
          <w:szCs w:val="24"/>
        </w:rPr>
        <w:t xml:space="preserve"> telah</w:t>
      </w:r>
      <w:r w:rsidRPr="00715A7F">
        <w:rPr>
          <w:rFonts w:ascii="Times New Roman" w:hAnsi="Times New Roman" w:cs="Times New Roman"/>
          <w:sz w:val="24"/>
          <w:szCs w:val="24"/>
        </w:rPr>
        <w:t xml:space="preserve"> mengklasifikasikan sebab pertikaian yang berlaku dalam proses pembangunan tanah kepada dua iaitu kekangan peraturan formal dan kekangan peraturan informal.</w:t>
      </w:r>
    </w:p>
    <w:p w14:paraId="533F4BC1" w14:textId="7F78888A" w:rsidR="008E5AAB" w:rsidRDefault="00071ADF" w:rsidP="00715A7F">
      <w:pPr>
        <w:spacing w:after="0" w:line="240" w:lineRule="auto"/>
        <w:ind w:leftChars="0" w:left="0" w:firstLineChars="0" w:firstLine="0"/>
        <w:contextualSpacing/>
        <w:jc w:val="both"/>
        <w:rPr>
          <w:rFonts w:ascii="Times New Roman" w:hAnsi="Times New Roman" w:cs="Times New Roman"/>
          <w:sz w:val="24"/>
          <w:szCs w:val="24"/>
        </w:rPr>
      </w:pPr>
      <w:r>
        <w:rPr>
          <w:rFonts w:ascii="Times New Roman" w:hAnsi="Times New Roman" w:cs="Times New Roman"/>
          <w:sz w:val="24"/>
          <w:szCs w:val="24"/>
        </w:rPr>
        <w:tab/>
      </w:r>
      <w:r w:rsidR="008E5AAB" w:rsidRPr="00715A7F">
        <w:rPr>
          <w:rFonts w:ascii="Times New Roman" w:hAnsi="Times New Roman" w:cs="Times New Roman"/>
          <w:sz w:val="24"/>
          <w:szCs w:val="24"/>
        </w:rPr>
        <w:t>Faktor halangan peraturan formal pada dasarnya menyentuh halangan dalam bentuk akta, dasar dan sebagainya.</w:t>
      </w:r>
      <w:r>
        <w:rPr>
          <w:rFonts w:ascii="Times New Roman" w:hAnsi="Times New Roman" w:cs="Times New Roman"/>
          <w:sz w:val="24"/>
          <w:szCs w:val="24"/>
        </w:rPr>
        <w:t xml:space="preserve"> </w:t>
      </w:r>
      <w:r w:rsidR="008E5AAB" w:rsidRPr="00715A7F">
        <w:rPr>
          <w:rFonts w:ascii="Times New Roman" w:hAnsi="Times New Roman" w:cs="Times New Roman"/>
          <w:sz w:val="24"/>
          <w:szCs w:val="24"/>
        </w:rPr>
        <w:t>Bagi North (20013), peruntukan dalam akta tanah boleh menjadi sebab terhadap pertikaian masyarakat. Sebagai contoh bantahan masyarakat adat di kawasan kajian jelas apabila ramai dalam kalangan mereka menyatakan wujudnya percanggahan antara geran komunal dengan akta tanah adat. Oleh yang demikian dalam kekangan peraturan formal ini, terdapat 3 peruntukan formal yang telah dikenalpasti me</w:t>
      </w:r>
      <w:r>
        <w:rPr>
          <w:rFonts w:ascii="Times New Roman" w:hAnsi="Times New Roman" w:cs="Times New Roman"/>
          <w:sz w:val="24"/>
          <w:szCs w:val="24"/>
        </w:rPr>
        <w:t>m</w:t>
      </w:r>
      <w:r w:rsidR="008E5AAB" w:rsidRPr="00715A7F">
        <w:rPr>
          <w:rFonts w:ascii="Times New Roman" w:hAnsi="Times New Roman" w:cs="Times New Roman"/>
          <w:sz w:val="24"/>
          <w:szCs w:val="24"/>
        </w:rPr>
        <w:t>bawa kepada bantahan masyarakat terhadap geran komunal antaranya akta tanah adat (NCR), peruntukan Geran Komunal dan sistem pengagihan tanah. Manakala bagi punca informal pula merangkumi ketelusan pihak berkuasa,</w:t>
      </w:r>
      <w:r w:rsidR="00620367">
        <w:rPr>
          <w:rFonts w:ascii="Times New Roman" w:hAnsi="Times New Roman" w:cs="Times New Roman"/>
          <w:sz w:val="24"/>
          <w:szCs w:val="24"/>
        </w:rPr>
        <w:t xml:space="preserve"> </w:t>
      </w:r>
      <w:r w:rsidR="008E5AAB" w:rsidRPr="00715A7F">
        <w:rPr>
          <w:rFonts w:ascii="Times New Roman" w:hAnsi="Times New Roman" w:cs="Times New Roman"/>
          <w:sz w:val="24"/>
          <w:szCs w:val="24"/>
        </w:rPr>
        <w:t>adat dan budaya yang menjadi penyebab kepada pertikaian pemilikan tanah NCR.</w:t>
      </w:r>
    </w:p>
    <w:p w14:paraId="1545BFCC" w14:textId="2FDBB446" w:rsidR="00071ADF" w:rsidRDefault="00071ADF" w:rsidP="00715A7F">
      <w:pPr>
        <w:spacing w:after="0" w:line="240" w:lineRule="auto"/>
        <w:ind w:leftChars="0" w:left="0" w:firstLineChars="0" w:firstLine="0"/>
        <w:contextualSpacing/>
        <w:jc w:val="both"/>
        <w:rPr>
          <w:rFonts w:ascii="Times New Roman" w:hAnsi="Times New Roman" w:cs="Times New Roman"/>
          <w:sz w:val="24"/>
          <w:szCs w:val="24"/>
        </w:rPr>
      </w:pPr>
    </w:p>
    <w:p w14:paraId="1A9FBFFE" w14:textId="77777777" w:rsidR="00071ADF" w:rsidRPr="00715A7F" w:rsidRDefault="00071ADF" w:rsidP="00715A7F">
      <w:pPr>
        <w:spacing w:after="0" w:line="240" w:lineRule="auto"/>
        <w:ind w:leftChars="0" w:left="0" w:firstLineChars="0" w:firstLine="0"/>
        <w:contextualSpacing/>
        <w:jc w:val="both"/>
        <w:rPr>
          <w:rFonts w:ascii="Times New Roman" w:hAnsi="Times New Roman" w:cs="Times New Roman"/>
          <w:sz w:val="24"/>
          <w:szCs w:val="24"/>
        </w:rPr>
      </w:pPr>
    </w:p>
    <w:p w14:paraId="3E49FBD0" w14:textId="45C9F547" w:rsidR="008E5AAB" w:rsidRPr="00715A7F" w:rsidRDefault="00071ADF" w:rsidP="00071ADF">
      <w:pPr>
        <w:spacing w:after="0" w:line="240" w:lineRule="auto"/>
        <w:ind w:leftChars="0" w:left="0" w:firstLineChars="0" w:firstLine="0"/>
        <w:contextualSpacing/>
        <w:jc w:val="both"/>
        <w:rPr>
          <w:rFonts w:ascii="Times New Roman" w:hAnsi="Times New Roman" w:cs="Times New Roman"/>
          <w:b/>
          <w:sz w:val="24"/>
          <w:szCs w:val="24"/>
        </w:rPr>
      </w:pPr>
      <w:r w:rsidRPr="00715A7F">
        <w:rPr>
          <w:rFonts w:ascii="Times New Roman" w:hAnsi="Times New Roman" w:cs="Times New Roman"/>
          <w:b/>
          <w:sz w:val="24"/>
          <w:szCs w:val="24"/>
        </w:rPr>
        <w:t xml:space="preserve">Kekangan peraturan formal yang menimbulkan bantahan terhadap penganugerahan pemberimilikan </w:t>
      </w:r>
    </w:p>
    <w:p w14:paraId="1E88ABB8" w14:textId="77777777" w:rsidR="00071ADF" w:rsidRDefault="00071ADF" w:rsidP="00715A7F">
      <w:pPr>
        <w:spacing w:after="0" w:line="240" w:lineRule="auto"/>
        <w:ind w:leftChars="0" w:left="0" w:firstLineChars="0" w:firstLine="0"/>
        <w:contextualSpacing/>
        <w:jc w:val="both"/>
        <w:rPr>
          <w:rFonts w:ascii="Times New Roman" w:hAnsi="Times New Roman" w:cs="Times New Roman"/>
          <w:sz w:val="24"/>
          <w:szCs w:val="24"/>
        </w:rPr>
      </w:pPr>
    </w:p>
    <w:p w14:paraId="374E2617" w14:textId="4E1B02DA" w:rsidR="008E5AAB" w:rsidRDefault="008E5AAB" w:rsidP="00715A7F">
      <w:pPr>
        <w:spacing w:after="0" w:line="240" w:lineRule="auto"/>
        <w:ind w:leftChars="0" w:left="0" w:firstLineChars="0" w:firstLine="0"/>
        <w:contextualSpacing/>
        <w:jc w:val="both"/>
        <w:rPr>
          <w:rFonts w:ascii="Times New Roman" w:hAnsi="Times New Roman" w:cs="Times New Roman"/>
          <w:sz w:val="24"/>
          <w:szCs w:val="24"/>
        </w:rPr>
      </w:pPr>
      <w:r w:rsidRPr="00715A7F">
        <w:rPr>
          <w:rFonts w:ascii="Times New Roman" w:hAnsi="Times New Roman" w:cs="Times New Roman"/>
          <w:sz w:val="24"/>
          <w:szCs w:val="24"/>
        </w:rPr>
        <w:t>Analisis terhadap kekangan peraturan formal mendapati terdapat beberapa peruntukan formal yang telah menimbulkan bantahan pemilik tanah NCR terhadap penganugeran pemberimilik tanah melalui kaedah geran komunal. Bantahan tersebut diakibatkan oleh beberapa peruntukan undang-undang seperti;</w:t>
      </w:r>
    </w:p>
    <w:p w14:paraId="675B5014" w14:textId="77777777" w:rsidR="00071ADF" w:rsidRPr="00715A7F" w:rsidRDefault="00071ADF" w:rsidP="00715A7F">
      <w:pPr>
        <w:spacing w:after="0" w:line="240" w:lineRule="auto"/>
        <w:ind w:leftChars="0" w:left="0" w:firstLineChars="0" w:firstLine="0"/>
        <w:contextualSpacing/>
        <w:jc w:val="both"/>
        <w:rPr>
          <w:rFonts w:ascii="Times New Roman" w:hAnsi="Times New Roman" w:cs="Times New Roman"/>
          <w:sz w:val="24"/>
          <w:szCs w:val="24"/>
        </w:rPr>
      </w:pPr>
    </w:p>
    <w:p w14:paraId="4C181DCA" w14:textId="462F4901" w:rsidR="008E5AAB" w:rsidRPr="00071ADF" w:rsidRDefault="00071ADF" w:rsidP="00071ADF">
      <w:pPr>
        <w:pStyle w:val="ListParagraph"/>
        <w:suppressAutoHyphens w:val="0"/>
        <w:spacing w:after="0" w:line="240" w:lineRule="auto"/>
        <w:ind w:leftChars="0" w:left="0" w:firstLineChars="0" w:firstLine="0"/>
        <w:textDirection w:val="lrTb"/>
        <w:textAlignment w:val="auto"/>
        <w:outlineLvl w:val="9"/>
        <w:rPr>
          <w:rFonts w:ascii="Times New Roman" w:hAnsi="Times New Roman" w:cs="Times New Roman"/>
          <w:bCs/>
          <w:sz w:val="24"/>
          <w:szCs w:val="24"/>
        </w:rPr>
      </w:pPr>
      <w:r>
        <w:rPr>
          <w:rFonts w:ascii="Times New Roman" w:hAnsi="Times New Roman" w:cs="Times New Roman"/>
          <w:bCs/>
          <w:sz w:val="24"/>
          <w:szCs w:val="24"/>
        </w:rPr>
        <w:lastRenderedPageBreak/>
        <w:t xml:space="preserve">a. </w:t>
      </w:r>
      <w:r w:rsidRPr="00071ADF">
        <w:rPr>
          <w:rFonts w:ascii="Times New Roman" w:hAnsi="Times New Roman" w:cs="Times New Roman"/>
          <w:bCs/>
          <w:sz w:val="24"/>
          <w:szCs w:val="24"/>
        </w:rPr>
        <w:t>Peruntukan dalam</w:t>
      </w:r>
      <w:r w:rsidR="008E5AAB" w:rsidRPr="00071ADF">
        <w:rPr>
          <w:rFonts w:ascii="Times New Roman" w:hAnsi="Times New Roman" w:cs="Times New Roman"/>
          <w:bCs/>
          <w:sz w:val="24"/>
          <w:szCs w:val="24"/>
        </w:rPr>
        <w:t xml:space="preserve"> </w:t>
      </w:r>
      <w:r w:rsidRPr="00071ADF">
        <w:rPr>
          <w:rFonts w:ascii="Times New Roman" w:hAnsi="Times New Roman" w:cs="Times New Roman"/>
          <w:bCs/>
          <w:sz w:val="24"/>
          <w:szCs w:val="24"/>
        </w:rPr>
        <w:t>Akta Tanah Adat (NCR)</w:t>
      </w:r>
    </w:p>
    <w:p w14:paraId="1F42671A" w14:textId="77777777" w:rsidR="00071ADF" w:rsidRDefault="00071ADF" w:rsidP="00715A7F">
      <w:pPr>
        <w:spacing w:after="0" w:line="240" w:lineRule="auto"/>
        <w:ind w:leftChars="0" w:left="0" w:firstLineChars="0" w:firstLine="0"/>
        <w:contextualSpacing/>
        <w:jc w:val="both"/>
        <w:rPr>
          <w:rFonts w:ascii="Times New Roman" w:hAnsi="Times New Roman" w:cs="Times New Roman"/>
          <w:sz w:val="24"/>
          <w:szCs w:val="24"/>
        </w:rPr>
      </w:pPr>
    </w:p>
    <w:p w14:paraId="543BBBA1" w14:textId="4A2545EE" w:rsidR="008E5AAB" w:rsidRPr="00715A7F" w:rsidRDefault="008E5AAB" w:rsidP="00715A7F">
      <w:pPr>
        <w:spacing w:after="0" w:line="240" w:lineRule="auto"/>
        <w:ind w:leftChars="0" w:left="0" w:firstLineChars="0" w:firstLine="0"/>
        <w:contextualSpacing/>
        <w:jc w:val="both"/>
        <w:rPr>
          <w:rFonts w:ascii="Times New Roman" w:hAnsi="Times New Roman" w:cs="Times New Roman"/>
          <w:sz w:val="24"/>
          <w:szCs w:val="24"/>
        </w:rPr>
      </w:pPr>
      <w:r w:rsidRPr="00715A7F">
        <w:rPr>
          <w:rFonts w:ascii="Times New Roman" w:hAnsi="Times New Roman" w:cs="Times New Roman"/>
          <w:sz w:val="24"/>
          <w:szCs w:val="24"/>
        </w:rPr>
        <w:t xml:space="preserve">Peruntukan dalam Akta Tanah Adat (NCR) banyak menyentuh perihal pemilikan istimewa kepada anak Negeri Sabah. Tujuan pemilikan adalah bagi aktiviti sara diri dan mereka mengusahakan lebih daripada 3 tahun. Pemilikan tanah adat di Sabah juga banyak bersandarkan kepada pemilikan tidak bertulis seperti amalan pemilikan orang Asal. Antara amalan pemilikan yang membolehkan tanah adat diperoleh secara </w:t>
      </w:r>
      <w:r w:rsidR="00071ADF">
        <w:rPr>
          <w:rFonts w:ascii="Times New Roman" w:hAnsi="Times New Roman" w:cs="Times New Roman"/>
          <w:sz w:val="24"/>
          <w:szCs w:val="24"/>
        </w:rPr>
        <w:t>o</w:t>
      </w:r>
      <w:r w:rsidRPr="00715A7F">
        <w:rPr>
          <w:rFonts w:ascii="Times New Roman" w:hAnsi="Times New Roman" w:cs="Times New Roman"/>
          <w:sz w:val="24"/>
          <w:szCs w:val="24"/>
        </w:rPr>
        <w:t>tomati</w:t>
      </w:r>
      <w:r w:rsidR="00071ADF">
        <w:rPr>
          <w:rFonts w:ascii="Times New Roman" w:hAnsi="Times New Roman" w:cs="Times New Roman"/>
          <w:sz w:val="24"/>
          <w:szCs w:val="24"/>
        </w:rPr>
        <w:t>k</w:t>
      </w:r>
      <w:r w:rsidRPr="00715A7F">
        <w:rPr>
          <w:rFonts w:ascii="Times New Roman" w:hAnsi="Times New Roman" w:cs="Times New Roman"/>
          <w:sz w:val="24"/>
          <w:szCs w:val="24"/>
        </w:rPr>
        <w:t xml:space="preserve"> termasuklah; keperluan memenuhi syarat sebagai orang asal (peribumi Sabah), tanah adalah diperturunkan daripada generasi ke generasi dan ada bukti tanah diusahakan oleh mereka </w:t>
      </w:r>
      <w:r w:rsidR="008062E3">
        <w:rPr>
          <w:rFonts w:ascii="Times New Roman" w:hAnsi="Times New Roman" w:cs="Times New Roman"/>
          <w:sz w:val="24"/>
          <w:szCs w:val="24"/>
        </w:rPr>
        <w:t>me</w:t>
      </w:r>
      <w:r w:rsidRPr="00715A7F">
        <w:rPr>
          <w:rFonts w:ascii="Times New Roman" w:hAnsi="Times New Roman" w:cs="Times New Roman"/>
          <w:sz w:val="24"/>
          <w:szCs w:val="24"/>
        </w:rPr>
        <w:t>lebih</w:t>
      </w:r>
      <w:r w:rsidR="008062E3">
        <w:rPr>
          <w:rFonts w:ascii="Times New Roman" w:hAnsi="Times New Roman" w:cs="Times New Roman"/>
          <w:sz w:val="24"/>
          <w:szCs w:val="24"/>
        </w:rPr>
        <w:t>i</w:t>
      </w:r>
      <w:r w:rsidRPr="00715A7F">
        <w:rPr>
          <w:rFonts w:ascii="Times New Roman" w:hAnsi="Times New Roman" w:cs="Times New Roman"/>
          <w:sz w:val="24"/>
          <w:szCs w:val="24"/>
        </w:rPr>
        <w:t xml:space="preserve"> 3 tahun </w:t>
      </w:r>
      <w:proofErr w:type="gramStart"/>
      <w:r w:rsidRPr="00715A7F">
        <w:rPr>
          <w:rFonts w:ascii="Times New Roman" w:hAnsi="Times New Roman" w:cs="Times New Roman"/>
          <w:sz w:val="24"/>
          <w:szCs w:val="24"/>
        </w:rPr>
        <w:t>( Seksyen</w:t>
      </w:r>
      <w:proofErr w:type="gramEnd"/>
      <w:r w:rsidRPr="00715A7F">
        <w:rPr>
          <w:rFonts w:ascii="Times New Roman" w:hAnsi="Times New Roman" w:cs="Times New Roman"/>
          <w:sz w:val="24"/>
          <w:szCs w:val="24"/>
        </w:rPr>
        <w:t xml:space="preserve"> 88 Ordinan Tanah Sabah).</w:t>
      </w:r>
    </w:p>
    <w:p w14:paraId="1299E2E3" w14:textId="1A612AA2" w:rsidR="008E5AAB" w:rsidRPr="00715A7F" w:rsidRDefault="00071ADF" w:rsidP="00715A7F">
      <w:pPr>
        <w:spacing w:after="0" w:line="240" w:lineRule="auto"/>
        <w:ind w:leftChars="0" w:left="0" w:firstLineChars="0" w:firstLine="0"/>
        <w:contextualSpacing/>
        <w:jc w:val="both"/>
        <w:rPr>
          <w:rFonts w:ascii="Times New Roman" w:hAnsi="Times New Roman" w:cs="Times New Roman"/>
          <w:sz w:val="24"/>
          <w:szCs w:val="24"/>
        </w:rPr>
      </w:pPr>
      <w:r>
        <w:rPr>
          <w:rFonts w:ascii="Times New Roman" w:hAnsi="Times New Roman" w:cs="Times New Roman"/>
          <w:sz w:val="24"/>
          <w:szCs w:val="24"/>
        </w:rPr>
        <w:tab/>
      </w:r>
      <w:r w:rsidR="008062E3">
        <w:rPr>
          <w:rFonts w:ascii="Times New Roman" w:hAnsi="Times New Roman" w:cs="Times New Roman"/>
          <w:sz w:val="24"/>
          <w:szCs w:val="24"/>
        </w:rPr>
        <w:t>R</w:t>
      </w:r>
      <w:r w:rsidR="008E5AAB" w:rsidRPr="00715A7F">
        <w:rPr>
          <w:rFonts w:ascii="Times New Roman" w:hAnsi="Times New Roman" w:cs="Times New Roman"/>
          <w:sz w:val="24"/>
          <w:szCs w:val="24"/>
        </w:rPr>
        <w:t>amai dalam kalangan pemilik tanah beranggapan bahawa ji</w:t>
      </w:r>
      <w:r w:rsidR="00E06396">
        <w:rPr>
          <w:rFonts w:ascii="Times New Roman" w:hAnsi="Times New Roman" w:cs="Times New Roman"/>
          <w:sz w:val="24"/>
          <w:szCs w:val="24"/>
        </w:rPr>
        <w:t>ka pemberimilik tanah secara</w:t>
      </w:r>
      <w:r w:rsidR="008E5AAB" w:rsidRPr="00715A7F">
        <w:rPr>
          <w:rFonts w:ascii="Times New Roman" w:hAnsi="Times New Roman" w:cs="Times New Roman"/>
          <w:sz w:val="24"/>
          <w:szCs w:val="24"/>
        </w:rPr>
        <w:t xml:space="preserve"> geran komunal dilaksanakan sudah pasti hak istimewa dalam konteks pemilikan tanah adat akan hilang. Ini kerana dalam geran komunal anak negeri Bab 64 </w:t>
      </w:r>
      <w:r w:rsidR="008062E3">
        <w:rPr>
          <w:rFonts w:ascii="Times New Roman" w:hAnsi="Times New Roman" w:cs="Times New Roman"/>
          <w:sz w:val="24"/>
          <w:szCs w:val="24"/>
        </w:rPr>
        <w:t xml:space="preserve">hanya </w:t>
      </w:r>
      <w:r w:rsidR="008E5AAB" w:rsidRPr="00715A7F">
        <w:rPr>
          <w:rFonts w:ascii="Times New Roman" w:hAnsi="Times New Roman" w:cs="Times New Roman"/>
          <w:sz w:val="24"/>
          <w:szCs w:val="24"/>
        </w:rPr>
        <w:t>menjadi benefisiari/peserta kepada geran komunal. Hal ini sudah pasti menimbulkan pertikaian antara pemilik tanah dengan kerajaan negeri. Hal ini jelas melalui rungutan daripada beberapa orang pemilik tanah antara;</w:t>
      </w:r>
    </w:p>
    <w:p w14:paraId="34A1D84F" w14:textId="77777777" w:rsidR="008E5AAB" w:rsidRPr="00715A7F" w:rsidRDefault="008E5AAB" w:rsidP="00071ADF">
      <w:pPr>
        <w:pStyle w:val="NoSpacing"/>
        <w:spacing w:after="0" w:line="240" w:lineRule="auto"/>
        <w:ind w:leftChars="0" w:left="567" w:right="567" w:firstLineChars="0" w:firstLine="0"/>
        <w:contextualSpacing/>
        <w:jc w:val="both"/>
        <w:rPr>
          <w:rFonts w:ascii="Times New Roman" w:hAnsi="Times New Roman" w:cs="Times New Roman"/>
          <w:sz w:val="24"/>
          <w:szCs w:val="24"/>
        </w:rPr>
      </w:pPr>
      <w:r w:rsidRPr="00715A7F">
        <w:rPr>
          <w:rFonts w:ascii="Times New Roman" w:hAnsi="Times New Roman" w:cs="Times New Roman"/>
          <w:sz w:val="24"/>
          <w:szCs w:val="24"/>
        </w:rPr>
        <w:t>“…</w:t>
      </w:r>
      <w:r w:rsidRPr="00071ADF">
        <w:rPr>
          <w:rFonts w:ascii="Times New Roman" w:hAnsi="Times New Roman" w:cs="Times New Roman"/>
          <w:i/>
          <w:iCs/>
          <w:sz w:val="24"/>
          <w:szCs w:val="24"/>
        </w:rPr>
        <w:t xml:space="preserve">jika kami ambil geran ini …kami akan hilang hak atas tanah </w:t>
      </w:r>
      <w:proofErr w:type="gramStart"/>
      <w:r w:rsidRPr="00071ADF">
        <w:rPr>
          <w:rFonts w:ascii="Times New Roman" w:hAnsi="Times New Roman" w:cs="Times New Roman"/>
          <w:i/>
          <w:iCs/>
          <w:sz w:val="24"/>
          <w:szCs w:val="24"/>
        </w:rPr>
        <w:t>kami..</w:t>
      </w:r>
      <w:proofErr w:type="gramEnd"/>
      <w:r w:rsidRPr="00071ADF">
        <w:rPr>
          <w:rFonts w:ascii="Times New Roman" w:hAnsi="Times New Roman" w:cs="Times New Roman"/>
          <w:i/>
          <w:iCs/>
          <w:sz w:val="24"/>
          <w:szCs w:val="24"/>
        </w:rPr>
        <w:t>apa lagi yang tinggal untuk anak cucu kami</w:t>
      </w:r>
      <w:r w:rsidRPr="00715A7F">
        <w:rPr>
          <w:rFonts w:ascii="Times New Roman" w:hAnsi="Times New Roman" w:cs="Times New Roman"/>
          <w:sz w:val="24"/>
          <w:szCs w:val="24"/>
        </w:rPr>
        <w:t>…”</w:t>
      </w:r>
    </w:p>
    <w:p w14:paraId="161178CE" w14:textId="4AF1381C" w:rsidR="008E5AAB" w:rsidRPr="00715A7F" w:rsidRDefault="00071ADF" w:rsidP="00715A7F">
      <w:pPr>
        <w:pStyle w:val="NoSpacing"/>
        <w:spacing w:after="0" w:line="240" w:lineRule="auto"/>
        <w:ind w:leftChars="0" w:left="0" w:firstLineChars="0" w:firstLine="0"/>
        <w:contextualSpacing/>
        <w:jc w:val="both"/>
        <w:rPr>
          <w:rFonts w:ascii="Times New Roman" w:hAnsi="Times New Roman" w:cs="Times New Roman"/>
          <w:sz w:val="24"/>
          <w:szCs w:val="24"/>
        </w:rPr>
      </w:pPr>
      <w:r>
        <w:rPr>
          <w:rFonts w:ascii="Times New Roman" w:hAnsi="Times New Roman" w:cs="Times New Roman"/>
          <w:sz w:val="24"/>
          <w:szCs w:val="24"/>
        </w:rPr>
        <w:tab/>
      </w:r>
      <w:r w:rsidR="008062E3">
        <w:rPr>
          <w:rFonts w:ascii="Times New Roman" w:hAnsi="Times New Roman" w:cs="Times New Roman"/>
          <w:sz w:val="24"/>
          <w:szCs w:val="24"/>
        </w:rPr>
        <w:t>Selain itu, pemakaian terhadap Akta Tanah Adat  menyebabkan ramai pemilik tanah yang  mempertikaikan</w:t>
      </w:r>
      <w:r w:rsidR="008E5AAB" w:rsidRPr="00715A7F">
        <w:rPr>
          <w:rFonts w:ascii="Times New Roman" w:hAnsi="Times New Roman" w:cs="Times New Roman"/>
          <w:sz w:val="24"/>
          <w:szCs w:val="24"/>
        </w:rPr>
        <w:t xml:space="preserve"> k</w:t>
      </w:r>
      <w:r w:rsidR="008062E3">
        <w:rPr>
          <w:rFonts w:ascii="Times New Roman" w:hAnsi="Times New Roman" w:cs="Times New Roman"/>
          <w:sz w:val="24"/>
          <w:szCs w:val="24"/>
        </w:rPr>
        <w:t xml:space="preserve">eperluan kaedah pemberimilikan tanah secara </w:t>
      </w:r>
      <w:r w:rsidR="008E5AAB" w:rsidRPr="00715A7F">
        <w:rPr>
          <w:rFonts w:ascii="Times New Roman" w:hAnsi="Times New Roman" w:cs="Times New Roman"/>
          <w:sz w:val="24"/>
          <w:szCs w:val="24"/>
        </w:rPr>
        <w:t xml:space="preserve"> geran komunal</w:t>
      </w:r>
      <w:r w:rsidR="00E06396">
        <w:rPr>
          <w:rFonts w:ascii="Times New Roman" w:hAnsi="Times New Roman" w:cs="Times New Roman"/>
          <w:sz w:val="24"/>
          <w:szCs w:val="24"/>
        </w:rPr>
        <w:t xml:space="preserve"> ini</w:t>
      </w:r>
      <w:r w:rsidR="008E5AAB" w:rsidRPr="00715A7F">
        <w:rPr>
          <w:rFonts w:ascii="Times New Roman" w:hAnsi="Times New Roman" w:cs="Times New Roman"/>
          <w:sz w:val="24"/>
          <w:szCs w:val="24"/>
        </w:rPr>
        <w:t>. Ram</w:t>
      </w:r>
      <w:r>
        <w:rPr>
          <w:rFonts w:ascii="Times New Roman" w:hAnsi="Times New Roman" w:cs="Times New Roman"/>
          <w:sz w:val="24"/>
          <w:szCs w:val="24"/>
        </w:rPr>
        <w:t>a</w:t>
      </w:r>
      <w:r w:rsidR="008E5AAB" w:rsidRPr="00715A7F">
        <w:rPr>
          <w:rFonts w:ascii="Times New Roman" w:hAnsi="Times New Roman" w:cs="Times New Roman"/>
          <w:sz w:val="24"/>
          <w:szCs w:val="24"/>
        </w:rPr>
        <w:t>i pemilik tanah yang  mengakui bahawa Geran Komunal akan menyebabkan perolehan tanah melalui Ordinan Tanah Bab 68 melalui pegangan adat mahupun kaum akan terjejas. Geran ini juga akan menyebabkan fungsi tanah adat dalam konteks geran mulai pudar secara perlahan-lahan. Kebimbangan bahawa masyarakat akan kehilangan identiti tanpa tanah adat menyebabkan beberapa</w:t>
      </w:r>
      <w:r w:rsidR="00E06396">
        <w:rPr>
          <w:rFonts w:ascii="Times New Roman" w:hAnsi="Times New Roman" w:cs="Times New Roman"/>
          <w:sz w:val="24"/>
          <w:szCs w:val="24"/>
        </w:rPr>
        <w:t xml:space="preserve"> orang pemimpin adat yang </w:t>
      </w:r>
      <w:proofErr w:type="gramStart"/>
      <w:r w:rsidR="00E06396">
        <w:rPr>
          <w:rFonts w:ascii="Times New Roman" w:hAnsi="Times New Roman" w:cs="Times New Roman"/>
          <w:sz w:val="24"/>
          <w:szCs w:val="24"/>
        </w:rPr>
        <w:t xml:space="preserve">menyatakan </w:t>
      </w:r>
      <w:r w:rsidR="008E5AAB" w:rsidRPr="00715A7F">
        <w:rPr>
          <w:rFonts w:ascii="Times New Roman" w:hAnsi="Times New Roman" w:cs="Times New Roman"/>
          <w:sz w:val="24"/>
          <w:szCs w:val="24"/>
        </w:rPr>
        <w:t xml:space="preserve"> bahawa</w:t>
      </w:r>
      <w:proofErr w:type="gramEnd"/>
      <w:r w:rsidR="008E5AAB" w:rsidRPr="00715A7F">
        <w:rPr>
          <w:rFonts w:ascii="Times New Roman" w:hAnsi="Times New Roman" w:cs="Times New Roman"/>
          <w:sz w:val="24"/>
          <w:szCs w:val="24"/>
        </w:rPr>
        <w:t>;</w:t>
      </w:r>
    </w:p>
    <w:p w14:paraId="37543E8B" w14:textId="77777777" w:rsidR="008E5AAB" w:rsidRPr="00715A7F" w:rsidRDefault="008E5AAB" w:rsidP="00071ADF">
      <w:pPr>
        <w:pStyle w:val="NoSpacing"/>
        <w:spacing w:after="0" w:line="240" w:lineRule="auto"/>
        <w:ind w:leftChars="0" w:left="567" w:right="567" w:firstLineChars="0" w:firstLine="0"/>
        <w:contextualSpacing/>
        <w:jc w:val="both"/>
        <w:rPr>
          <w:rFonts w:ascii="Times New Roman" w:hAnsi="Times New Roman" w:cs="Times New Roman"/>
          <w:sz w:val="24"/>
          <w:szCs w:val="24"/>
        </w:rPr>
      </w:pPr>
      <w:r w:rsidRPr="00715A7F">
        <w:rPr>
          <w:rFonts w:ascii="Times New Roman" w:hAnsi="Times New Roman" w:cs="Times New Roman"/>
          <w:sz w:val="24"/>
          <w:szCs w:val="24"/>
        </w:rPr>
        <w:t>“…</w:t>
      </w:r>
      <w:r w:rsidRPr="00071ADF">
        <w:rPr>
          <w:rFonts w:ascii="Times New Roman" w:hAnsi="Times New Roman" w:cs="Times New Roman"/>
          <w:i/>
          <w:iCs/>
          <w:sz w:val="24"/>
          <w:szCs w:val="24"/>
        </w:rPr>
        <w:t>kami tidak pernah setuju dengan pemberimilikan geran komunal</w:t>
      </w:r>
      <w:r w:rsidRPr="00715A7F">
        <w:rPr>
          <w:rFonts w:ascii="Times New Roman" w:hAnsi="Times New Roman" w:cs="Times New Roman"/>
          <w:sz w:val="24"/>
          <w:szCs w:val="24"/>
        </w:rPr>
        <w:t>…”</w:t>
      </w:r>
    </w:p>
    <w:p w14:paraId="35F02DD1" w14:textId="77777777" w:rsidR="008E5AAB" w:rsidRPr="00715A7F" w:rsidRDefault="008E5AAB" w:rsidP="00715A7F">
      <w:pPr>
        <w:pStyle w:val="NoSpacing"/>
        <w:spacing w:after="0" w:line="240" w:lineRule="auto"/>
        <w:ind w:leftChars="0" w:left="0" w:firstLineChars="0" w:firstLine="0"/>
        <w:contextualSpacing/>
        <w:rPr>
          <w:rFonts w:ascii="Times New Roman" w:hAnsi="Times New Roman" w:cs="Times New Roman"/>
          <w:sz w:val="24"/>
          <w:szCs w:val="24"/>
        </w:rPr>
      </w:pPr>
    </w:p>
    <w:p w14:paraId="464D25E9" w14:textId="4FB3AC80" w:rsidR="008E5AAB" w:rsidRPr="00071ADF" w:rsidRDefault="00071ADF" w:rsidP="00715A7F">
      <w:pPr>
        <w:pStyle w:val="NoSpacing"/>
        <w:spacing w:after="0" w:line="240" w:lineRule="auto"/>
        <w:ind w:leftChars="0" w:left="0" w:firstLineChars="0" w:firstLine="0"/>
        <w:contextualSpacing/>
        <w:rPr>
          <w:rFonts w:ascii="Times New Roman" w:hAnsi="Times New Roman" w:cs="Times New Roman"/>
          <w:bCs/>
          <w:sz w:val="24"/>
          <w:szCs w:val="24"/>
        </w:rPr>
      </w:pPr>
      <w:r w:rsidRPr="00071ADF">
        <w:rPr>
          <w:rFonts w:ascii="Times New Roman" w:hAnsi="Times New Roman" w:cs="Times New Roman"/>
          <w:bCs/>
          <w:sz w:val="24"/>
          <w:szCs w:val="24"/>
        </w:rPr>
        <w:t>b. Peruntukan dalam pemberimilikan geran komunal</w:t>
      </w:r>
    </w:p>
    <w:p w14:paraId="18B42FA4" w14:textId="77777777" w:rsidR="008E5AAB" w:rsidRPr="00715A7F" w:rsidRDefault="008E5AAB" w:rsidP="00715A7F">
      <w:pPr>
        <w:pStyle w:val="NoSpacing"/>
        <w:spacing w:after="0" w:line="240" w:lineRule="auto"/>
        <w:ind w:leftChars="0" w:left="0" w:firstLineChars="0" w:firstLine="0"/>
        <w:contextualSpacing/>
        <w:rPr>
          <w:rFonts w:ascii="Times New Roman" w:hAnsi="Times New Roman" w:cs="Times New Roman"/>
          <w:sz w:val="24"/>
          <w:szCs w:val="24"/>
        </w:rPr>
      </w:pPr>
    </w:p>
    <w:p w14:paraId="539471CE" w14:textId="1C0AE175" w:rsidR="008E5AAB" w:rsidRPr="00715A7F" w:rsidRDefault="008E5AAB" w:rsidP="00715A7F">
      <w:pPr>
        <w:spacing w:after="0" w:line="240" w:lineRule="auto"/>
        <w:ind w:leftChars="0" w:left="0" w:firstLineChars="0" w:firstLine="0"/>
        <w:contextualSpacing/>
        <w:jc w:val="both"/>
        <w:rPr>
          <w:rFonts w:ascii="Times New Roman" w:hAnsi="Times New Roman" w:cs="Times New Roman"/>
          <w:sz w:val="24"/>
          <w:szCs w:val="24"/>
        </w:rPr>
      </w:pPr>
      <w:r w:rsidRPr="00715A7F">
        <w:rPr>
          <w:rFonts w:ascii="Times New Roman" w:hAnsi="Times New Roman" w:cs="Times New Roman"/>
          <w:sz w:val="24"/>
          <w:szCs w:val="24"/>
        </w:rPr>
        <w:t xml:space="preserve">Bagi menangani isu pertindihan terhadap tuntutan tanah di Sabah, kerajaan negeri telah mencadangkan pemberimilikan tanah secara geran komunal. Melalui geran komunal, pemilik dijamin hak pemilikannya. Dalam hal ini pemilik tanah akan diberi dua pilihan sama ada mahu mengurus secara tradisional atau melalui wakil. Bagi mereka yang memilih pengurusan secara adat, hak mengurus diberikan secara total kepada mereka manakala secara wakil pula melibatkan pemberian tanah kepada individu untuk diusahakan mengikut jangkamasa yang dipersetujui. Walau bagaimanapun geran komunal tidak dapat menarik perhatian pemilik tanah dan dianggap merugikan apabila hanya anak negeri di bawah Bab 64 yang menjadi benefisiari kepada Geran Komunal. </w:t>
      </w:r>
    </w:p>
    <w:p w14:paraId="00DED3C4" w14:textId="1B172FDE" w:rsidR="008E5AAB" w:rsidRPr="00715A7F" w:rsidRDefault="008E5AAB" w:rsidP="00715A7F">
      <w:pPr>
        <w:spacing w:after="0" w:line="240" w:lineRule="auto"/>
        <w:ind w:leftChars="0" w:left="0" w:firstLineChars="0" w:firstLine="0"/>
        <w:contextualSpacing/>
        <w:jc w:val="both"/>
        <w:rPr>
          <w:rFonts w:ascii="Times New Roman" w:hAnsi="Times New Roman" w:cs="Times New Roman"/>
          <w:sz w:val="24"/>
          <w:szCs w:val="24"/>
        </w:rPr>
      </w:pPr>
      <w:r w:rsidRPr="00715A7F">
        <w:rPr>
          <w:rFonts w:ascii="Times New Roman" w:hAnsi="Times New Roman" w:cs="Times New Roman"/>
          <w:sz w:val="24"/>
          <w:szCs w:val="24"/>
        </w:rPr>
        <w:tab/>
        <w:t>Walaupun objektif geran ini jelas dalam konteks menyelesaikan isu dalam pe</w:t>
      </w:r>
      <w:r w:rsidR="00E06396">
        <w:rPr>
          <w:rFonts w:ascii="Times New Roman" w:hAnsi="Times New Roman" w:cs="Times New Roman"/>
          <w:sz w:val="24"/>
          <w:szCs w:val="24"/>
        </w:rPr>
        <w:t>mberimilikan serta melindungi kepentingan pemilik</w:t>
      </w:r>
      <w:r w:rsidRPr="00715A7F">
        <w:rPr>
          <w:rFonts w:ascii="Times New Roman" w:hAnsi="Times New Roman" w:cs="Times New Roman"/>
          <w:sz w:val="24"/>
          <w:szCs w:val="24"/>
        </w:rPr>
        <w:t xml:space="preserve"> tanah.</w:t>
      </w:r>
      <w:r w:rsidR="00071ADF">
        <w:rPr>
          <w:rFonts w:ascii="Times New Roman" w:hAnsi="Times New Roman" w:cs="Times New Roman"/>
          <w:sz w:val="24"/>
          <w:szCs w:val="24"/>
        </w:rPr>
        <w:t xml:space="preserve"> </w:t>
      </w:r>
      <w:r w:rsidRPr="00715A7F">
        <w:rPr>
          <w:rFonts w:ascii="Times New Roman" w:hAnsi="Times New Roman" w:cs="Times New Roman"/>
          <w:sz w:val="24"/>
          <w:szCs w:val="24"/>
        </w:rPr>
        <w:t>Namun majoriti berpendapat penganugerahan hak tanah secara komunal juga tidak akan dapat melindungi hak mereka terhadap tanah. Ini kerana melalui geran komunal mereka hanya berperanan sebagai peserta dan hak mereka terhadap tanah juga akan terhakis. Kebimbangan bahawa mereka akan kehilangan terhadap tanah melalui geran komunal ini menyebabkan pertikaian pemilikan tanah tidak dapat diselesaikan.</w:t>
      </w:r>
    </w:p>
    <w:p w14:paraId="7F6EB734" w14:textId="7BEB01DC" w:rsidR="008E5AAB" w:rsidRDefault="008E5AAB" w:rsidP="00715A7F">
      <w:pPr>
        <w:spacing w:after="0" w:line="240" w:lineRule="auto"/>
        <w:ind w:leftChars="0" w:left="0" w:firstLineChars="0" w:firstLine="0"/>
        <w:contextualSpacing/>
        <w:jc w:val="both"/>
        <w:rPr>
          <w:rFonts w:ascii="Times New Roman" w:hAnsi="Times New Roman" w:cs="Times New Roman"/>
          <w:sz w:val="24"/>
          <w:szCs w:val="24"/>
        </w:rPr>
      </w:pPr>
    </w:p>
    <w:p w14:paraId="01B34AA3" w14:textId="55CCC81C" w:rsidR="00276233" w:rsidRDefault="00276233" w:rsidP="00715A7F">
      <w:pPr>
        <w:spacing w:after="0" w:line="240" w:lineRule="auto"/>
        <w:ind w:leftChars="0" w:left="0" w:firstLineChars="0" w:firstLine="0"/>
        <w:contextualSpacing/>
        <w:jc w:val="both"/>
        <w:rPr>
          <w:rFonts w:ascii="Times New Roman" w:hAnsi="Times New Roman" w:cs="Times New Roman"/>
          <w:sz w:val="24"/>
          <w:szCs w:val="24"/>
        </w:rPr>
      </w:pPr>
    </w:p>
    <w:p w14:paraId="2C25B6DC" w14:textId="482F5480" w:rsidR="00276233" w:rsidRDefault="00276233" w:rsidP="00715A7F">
      <w:pPr>
        <w:spacing w:after="0" w:line="240" w:lineRule="auto"/>
        <w:ind w:leftChars="0" w:left="0" w:firstLineChars="0" w:firstLine="0"/>
        <w:contextualSpacing/>
        <w:jc w:val="both"/>
        <w:rPr>
          <w:rFonts w:ascii="Times New Roman" w:hAnsi="Times New Roman" w:cs="Times New Roman"/>
          <w:sz w:val="24"/>
          <w:szCs w:val="24"/>
        </w:rPr>
      </w:pPr>
    </w:p>
    <w:p w14:paraId="5AC98A04" w14:textId="77777777" w:rsidR="00276233" w:rsidRDefault="00276233" w:rsidP="00715A7F">
      <w:pPr>
        <w:spacing w:after="0" w:line="240" w:lineRule="auto"/>
        <w:ind w:leftChars="0" w:left="0" w:firstLineChars="0" w:firstLine="0"/>
        <w:contextualSpacing/>
        <w:jc w:val="both"/>
        <w:rPr>
          <w:rFonts w:ascii="Times New Roman" w:hAnsi="Times New Roman" w:cs="Times New Roman"/>
          <w:sz w:val="24"/>
          <w:szCs w:val="24"/>
        </w:rPr>
      </w:pPr>
    </w:p>
    <w:p w14:paraId="7390A607" w14:textId="1FAEEB68" w:rsidR="008E5AAB" w:rsidRPr="00F24EF4" w:rsidRDefault="00F24EF4" w:rsidP="00715A7F">
      <w:pPr>
        <w:spacing w:after="0" w:line="240" w:lineRule="auto"/>
        <w:ind w:leftChars="0" w:left="0" w:firstLineChars="0" w:firstLine="0"/>
        <w:contextualSpacing/>
        <w:jc w:val="both"/>
        <w:rPr>
          <w:rFonts w:ascii="Times New Roman" w:hAnsi="Times New Roman" w:cs="Times New Roman"/>
          <w:sz w:val="24"/>
          <w:szCs w:val="24"/>
        </w:rPr>
      </w:pPr>
      <w:r w:rsidRPr="00F24EF4">
        <w:rPr>
          <w:rFonts w:ascii="Times New Roman" w:hAnsi="Times New Roman" w:cs="Times New Roman"/>
          <w:sz w:val="24"/>
          <w:szCs w:val="24"/>
        </w:rPr>
        <w:lastRenderedPageBreak/>
        <w:t>c.</w:t>
      </w:r>
      <w:r w:rsidR="008E5AAB" w:rsidRPr="00F24EF4">
        <w:rPr>
          <w:rFonts w:ascii="Times New Roman" w:hAnsi="Times New Roman" w:cs="Times New Roman"/>
          <w:sz w:val="24"/>
          <w:szCs w:val="24"/>
        </w:rPr>
        <w:t xml:space="preserve"> </w:t>
      </w:r>
      <w:r w:rsidRPr="00F24EF4">
        <w:rPr>
          <w:rFonts w:ascii="Times New Roman" w:hAnsi="Times New Roman" w:cs="Times New Roman"/>
          <w:sz w:val="24"/>
          <w:szCs w:val="24"/>
        </w:rPr>
        <w:t xml:space="preserve">Peruntukan dalam </w:t>
      </w:r>
      <w:r>
        <w:rPr>
          <w:rFonts w:ascii="Times New Roman" w:hAnsi="Times New Roman" w:cs="Times New Roman"/>
          <w:sz w:val="24"/>
          <w:szCs w:val="24"/>
        </w:rPr>
        <w:t>A</w:t>
      </w:r>
      <w:r w:rsidRPr="00F24EF4">
        <w:rPr>
          <w:rFonts w:ascii="Times New Roman" w:hAnsi="Times New Roman" w:cs="Times New Roman"/>
          <w:sz w:val="24"/>
          <w:szCs w:val="24"/>
        </w:rPr>
        <w:t xml:space="preserve">kta </w:t>
      </w:r>
      <w:r>
        <w:rPr>
          <w:rFonts w:ascii="Times New Roman" w:hAnsi="Times New Roman" w:cs="Times New Roman"/>
          <w:sz w:val="24"/>
          <w:szCs w:val="24"/>
        </w:rPr>
        <w:t>P</w:t>
      </w:r>
      <w:r w:rsidRPr="00F24EF4">
        <w:rPr>
          <w:rFonts w:ascii="Times New Roman" w:hAnsi="Times New Roman" w:cs="Times New Roman"/>
          <w:sz w:val="24"/>
          <w:szCs w:val="24"/>
        </w:rPr>
        <w:t xml:space="preserve">emilikan </w:t>
      </w:r>
      <w:r>
        <w:rPr>
          <w:rFonts w:ascii="Times New Roman" w:hAnsi="Times New Roman" w:cs="Times New Roman"/>
          <w:sz w:val="24"/>
          <w:szCs w:val="24"/>
        </w:rPr>
        <w:t>T</w:t>
      </w:r>
      <w:r w:rsidRPr="00F24EF4">
        <w:rPr>
          <w:rFonts w:ascii="Times New Roman" w:hAnsi="Times New Roman" w:cs="Times New Roman"/>
          <w:sz w:val="24"/>
          <w:szCs w:val="24"/>
        </w:rPr>
        <w:t>anah perkara 161 a</w:t>
      </w:r>
    </w:p>
    <w:p w14:paraId="03804E7E" w14:textId="77777777" w:rsidR="00276233" w:rsidRDefault="00276233" w:rsidP="00715A7F">
      <w:pPr>
        <w:spacing w:after="0" w:line="240" w:lineRule="auto"/>
        <w:ind w:leftChars="0" w:left="0" w:firstLineChars="0" w:firstLine="0"/>
        <w:contextualSpacing/>
        <w:jc w:val="both"/>
        <w:rPr>
          <w:rFonts w:ascii="Times New Roman" w:hAnsi="Times New Roman" w:cs="Times New Roman"/>
          <w:sz w:val="24"/>
          <w:szCs w:val="24"/>
        </w:rPr>
      </w:pPr>
    </w:p>
    <w:p w14:paraId="0F3E46AB" w14:textId="2E40B584" w:rsidR="008E5AAB" w:rsidRPr="00715A7F" w:rsidRDefault="008E5AAB" w:rsidP="00715A7F">
      <w:pPr>
        <w:spacing w:after="0" w:line="240" w:lineRule="auto"/>
        <w:ind w:leftChars="0" w:left="0" w:firstLineChars="0" w:firstLine="0"/>
        <w:contextualSpacing/>
        <w:jc w:val="both"/>
        <w:rPr>
          <w:rFonts w:ascii="Times New Roman" w:hAnsi="Times New Roman" w:cs="Times New Roman"/>
          <w:sz w:val="24"/>
          <w:szCs w:val="24"/>
        </w:rPr>
      </w:pPr>
      <w:r w:rsidRPr="00715A7F">
        <w:rPr>
          <w:rFonts w:ascii="Times New Roman" w:hAnsi="Times New Roman" w:cs="Times New Roman"/>
          <w:sz w:val="24"/>
          <w:szCs w:val="24"/>
        </w:rPr>
        <w:t>Peruntukan dalam pengurusan Geran Komunal didapati tidak selari dan bercanggah hak terhadap Harta dalam Perkara 13 Perlembagaan Persekutuan. Peruntukan dalam Perkara 13 ini berkait dengan halangan terhadap pengambilan tanpa pampasan serta Akta 161 A yang menyentuh pemilikan tanah terhadap anak Negeri Sabah dan Sarawak. Akta 161 ini didapati sangat bercanggah dengan kaedah pemberimilik tanah secara geran komunal yang telah dicadangkan oleh kerajaan negeri. Pemilikan tanah secara pemegang amanah (benefisiari) telah menyebabkan tuan tanah kehilangan hak mutlak terhadap tanah yang mereka miliki melalui kaedah Geran Komunal ini.</w:t>
      </w:r>
    </w:p>
    <w:p w14:paraId="6329D154" w14:textId="7C7C1811" w:rsidR="008E5AAB" w:rsidRPr="00715A7F" w:rsidRDefault="00F24EF4" w:rsidP="00715A7F">
      <w:pPr>
        <w:spacing w:after="0" w:line="240" w:lineRule="auto"/>
        <w:ind w:leftChars="0" w:left="0" w:firstLineChars="0" w:firstLine="0"/>
        <w:contextualSpacing/>
        <w:jc w:val="both"/>
        <w:rPr>
          <w:rFonts w:ascii="Times New Roman" w:hAnsi="Times New Roman" w:cs="Times New Roman"/>
          <w:sz w:val="24"/>
          <w:szCs w:val="24"/>
        </w:rPr>
      </w:pPr>
      <w:r>
        <w:rPr>
          <w:rFonts w:ascii="Times New Roman" w:hAnsi="Times New Roman" w:cs="Times New Roman"/>
          <w:sz w:val="24"/>
          <w:szCs w:val="24"/>
        </w:rPr>
        <w:tab/>
      </w:r>
      <w:r w:rsidR="008E5AAB" w:rsidRPr="00715A7F">
        <w:rPr>
          <w:rFonts w:ascii="Times New Roman" w:hAnsi="Times New Roman" w:cs="Times New Roman"/>
          <w:sz w:val="24"/>
          <w:szCs w:val="24"/>
        </w:rPr>
        <w:t>Hal ini jelas apabila pemilik tanah sendiri menjelaskan bahawa pemilik tanah akan kehilangan kuasa terhadap tanah mereka apabila geran komunal dilaksanakan. Ini berikutan dengan kandungan dalam geran komunal langsung tidak menyentuh dan mengambilkira konsep tanah NCR yang digunapakai sebelum ini. Sedangkan tanah NCR dalam peruntukkannya jelas memberikan keutamaan kepada pemilik tanah adat melalui kelebihannya sebagai anak Negeri. Keadaan ini sudah pasti bercanggah dengan konsep tanah adat yang sebelum ini menjamin hakmilik secara kekal oleh pemiliknya. sejak sekian lama</w:t>
      </w:r>
      <w:r>
        <w:rPr>
          <w:rFonts w:ascii="Times New Roman" w:hAnsi="Times New Roman" w:cs="Times New Roman"/>
          <w:sz w:val="24"/>
          <w:szCs w:val="24"/>
        </w:rPr>
        <w:t>.</w:t>
      </w:r>
      <w:r w:rsidR="008E5AAB" w:rsidRPr="00715A7F">
        <w:rPr>
          <w:rFonts w:ascii="Times New Roman" w:hAnsi="Times New Roman" w:cs="Times New Roman"/>
          <w:sz w:val="24"/>
          <w:szCs w:val="24"/>
        </w:rPr>
        <w:t xml:space="preserve"> Keadaan menjadi semakin rumit apabila Geran Komunal juga menyarankan adanya penyerahan tanah kepada orang luar melalui konsep usahasama. Keadaan ini menambahkan lagi kebimbangan masyarakat adat tentang kedudukan tanah mereka. Rungutan daripada beberapa orang pemilik tanah menjelas kebimbangan mereka;</w:t>
      </w:r>
    </w:p>
    <w:p w14:paraId="56508118" w14:textId="77777777" w:rsidR="008E5AAB" w:rsidRPr="00F24EF4" w:rsidRDefault="008E5AAB" w:rsidP="00F24EF4">
      <w:pPr>
        <w:spacing w:after="0" w:line="240" w:lineRule="auto"/>
        <w:ind w:leftChars="0" w:left="567" w:right="567" w:firstLineChars="0" w:firstLine="0"/>
        <w:contextualSpacing/>
        <w:jc w:val="both"/>
        <w:rPr>
          <w:rFonts w:ascii="Times New Roman" w:hAnsi="Times New Roman" w:cs="Times New Roman"/>
          <w:iCs/>
          <w:sz w:val="24"/>
          <w:szCs w:val="24"/>
        </w:rPr>
      </w:pPr>
      <w:r w:rsidRPr="00F24EF4">
        <w:rPr>
          <w:rFonts w:ascii="Times New Roman" w:hAnsi="Times New Roman" w:cs="Times New Roman"/>
          <w:iCs/>
          <w:sz w:val="24"/>
          <w:szCs w:val="24"/>
        </w:rPr>
        <w:t>“…</w:t>
      </w:r>
      <w:r w:rsidRPr="00F24EF4">
        <w:rPr>
          <w:rFonts w:ascii="Times New Roman" w:hAnsi="Times New Roman" w:cs="Times New Roman"/>
          <w:i/>
          <w:sz w:val="24"/>
          <w:szCs w:val="24"/>
        </w:rPr>
        <w:t>Ini tidak sesuai dengan undang-undang tanah kami…bila-bila sahaja kami akan hilang hak kami</w:t>
      </w:r>
      <w:r w:rsidRPr="00F24EF4">
        <w:rPr>
          <w:rFonts w:ascii="Times New Roman" w:hAnsi="Times New Roman" w:cs="Times New Roman"/>
          <w:iCs/>
          <w:sz w:val="24"/>
          <w:szCs w:val="24"/>
        </w:rPr>
        <w:t>…”</w:t>
      </w:r>
    </w:p>
    <w:p w14:paraId="6975600A" w14:textId="7D49549C" w:rsidR="008E5AAB" w:rsidRPr="00715A7F" w:rsidRDefault="00F24EF4" w:rsidP="00715A7F">
      <w:pPr>
        <w:spacing w:after="0" w:line="240" w:lineRule="auto"/>
        <w:ind w:leftChars="0" w:left="0" w:firstLineChars="0" w:firstLine="0"/>
        <w:contextualSpacing/>
        <w:jc w:val="both"/>
        <w:rPr>
          <w:rFonts w:ascii="Times New Roman" w:hAnsi="Times New Roman" w:cs="Times New Roman"/>
          <w:sz w:val="24"/>
          <w:szCs w:val="24"/>
        </w:rPr>
      </w:pPr>
      <w:r>
        <w:rPr>
          <w:rFonts w:ascii="Times New Roman" w:hAnsi="Times New Roman" w:cs="Times New Roman"/>
          <w:sz w:val="24"/>
          <w:szCs w:val="24"/>
        </w:rPr>
        <w:tab/>
      </w:r>
      <w:r w:rsidR="008E5AAB" w:rsidRPr="00715A7F">
        <w:rPr>
          <w:rFonts w:ascii="Times New Roman" w:hAnsi="Times New Roman" w:cs="Times New Roman"/>
          <w:sz w:val="24"/>
          <w:szCs w:val="24"/>
        </w:rPr>
        <w:t>Dapatan kajian juga menjelaskan bahawa Geran Komunal telah menggabungkan beberapa buah kampung Tanah Adat (NCR). Bagi masyarakat adat keadaan ini tidak seharusnya berlaku. Mereka bimbang pemilikan secara benefesiari akan menolak hak mereka terhadap tanah adat yang diwarisi sejak sekian lama. Hal ini sudah pasti didapati sangat bercanggah dengan peruntukan tanah adat yang sedia.</w:t>
      </w:r>
      <w:r>
        <w:rPr>
          <w:rFonts w:ascii="Times New Roman" w:hAnsi="Times New Roman" w:cs="Times New Roman"/>
          <w:sz w:val="24"/>
          <w:szCs w:val="24"/>
        </w:rPr>
        <w:t xml:space="preserve"> </w:t>
      </w:r>
      <w:r w:rsidR="008E5AAB" w:rsidRPr="00715A7F">
        <w:rPr>
          <w:rFonts w:ascii="Times New Roman" w:hAnsi="Times New Roman" w:cs="Times New Roman"/>
          <w:sz w:val="24"/>
          <w:szCs w:val="24"/>
        </w:rPr>
        <w:t>Bagi Pejabat Tanah yang menguruskan geran tanah komunal ini pula menjelaskan bahawa yang tidak menyalahi peruntukan yang ada.</w:t>
      </w:r>
      <w:r>
        <w:rPr>
          <w:rFonts w:ascii="Times New Roman" w:hAnsi="Times New Roman" w:cs="Times New Roman"/>
          <w:sz w:val="24"/>
          <w:szCs w:val="24"/>
        </w:rPr>
        <w:t xml:space="preserve"> </w:t>
      </w:r>
      <w:r w:rsidR="008E5AAB" w:rsidRPr="00715A7F">
        <w:rPr>
          <w:rFonts w:ascii="Times New Roman" w:hAnsi="Times New Roman" w:cs="Times New Roman"/>
          <w:sz w:val="24"/>
          <w:szCs w:val="24"/>
        </w:rPr>
        <w:t>Ini kerana pemberimilikan tanah kepada anak negeri Sabah masih tertakluk di bawah seksyen 9 (1) Ordinan Tanah Sabah.</w:t>
      </w:r>
      <w:r>
        <w:rPr>
          <w:rFonts w:ascii="Times New Roman" w:hAnsi="Times New Roman" w:cs="Times New Roman"/>
          <w:sz w:val="24"/>
          <w:szCs w:val="24"/>
        </w:rPr>
        <w:t xml:space="preserve"> </w:t>
      </w:r>
      <w:r w:rsidR="008E5AAB" w:rsidRPr="00715A7F">
        <w:rPr>
          <w:rFonts w:ascii="Times New Roman" w:hAnsi="Times New Roman" w:cs="Times New Roman"/>
          <w:sz w:val="24"/>
          <w:szCs w:val="24"/>
        </w:rPr>
        <w:t>Bagi pihak kerajaan peruntukan dalam Geran komunal ini bertujuan mengelakkan berlakunya penjualan tanah adat.</w:t>
      </w:r>
      <w:r>
        <w:rPr>
          <w:rFonts w:ascii="Times New Roman" w:hAnsi="Times New Roman" w:cs="Times New Roman"/>
          <w:sz w:val="24"/>
          <w:szCs w:val="24"/>
        </w:rPr>
        <w:t xml:space="preserve"> </w:t>
      </w:r>
      <w:r w:rsidR="00E06396">
        <w:rPr>
          <w:rFonts w:ascii="Times New Roman" w:hAnsi="Times New Roman" w:cs="Times New Roman"/>
          <w:sz w:val="24"/>
          <w:szCs w:val="24"/>
        </w:rPr>
        <w:t xml:space="preserve">Namun bagi </w:t>
      </w:r>
      <w:r w:rsidR="008E5AAB" w:rsidRPr="00715A7F">
        <w:rPr>
          <w:rFonts w:ascii="Times New Roman" w:hAnsi="Times New Roman" w:cs="Times New Roman"/>
          <w:sz w:val="24"/>
          <w:szCs w:val="24"/>
        </w:rPr>
        <w:t>pemilik tanah adat tiada istil</w:t>
      </w:r>
      <w:r w:rsidR="00E06396">
        <w:rPr>
          <w:rFonts w:ascii="Times New Roman" w:hAnsi="Times New Roman" w:cs="Times New Roman"/>
          <w:sz w:val="24"/>
          <w:szCs w:val="24"/>
        </w:rPr>
        <w:t xml:space="preserve">ah penjualan tanah </w:t>
      </w:r>
      <w:r w:rsidR="008E5AAB" w:rsidRPr="00715A7F">
        <w:rPr>
          <w:rFonts w:ascii="Times New Roman" w:hAnsi="Times New Roman" w:cs="Times New Roman"/>
          <w:sz w:val="24"/>
          <w:szCs w:val="24"/>
        </w:rPr>
        <w:t>tetapi hanya melibatkan sewaan tanah dalam tempoh tertentu</w:t>
      </w:r>
      <w:r>
        <w:rPr>
          <w:rFonts w:ascii="Times New Roman" w:hAnsi="Times New Roman" w:cs="Times New Roman"/>
          <w:sz w:val="24"/>
          <w:szCs w:val="24"/>
        </w:rPr>
        <w:t xml:space="preserve"> d</w:t>
      </w:r>
      <w:r w:rsidR="008E5AAB" w:rsidRPr="00715A7F">
        <w:rPr>
          <w:rFonts w:ascii="Times New Roman" w:hAnsi="Times New Roman" w:cs="Times New Roman"/>
          <w:sz w:val="24"/>
          <w:szCs w:val="24"/>
        </w:rPr>
        <w:t>an bagi mereka jika berlaku penjualan ianya hanya meliba</w:t>
      </w:r>
      <w:r>
        <w:rPr>
          <w:rFonts w:ascii="Times New Roman" w:hAnsi="Times New Roman" w:cs="Times New Roman"/>
          <w:sz w:val="24"/>
          <w:szCs w:val="24"/>
        </w:rPr>
        <w:t>t</w:t>
      </w:r>
      <w:r w:rsidR="008E5AAB" w:rsidRPr="00715A7F">
        <w:rPr>
          <w:rFonts w:ascii="Times New Roman" w:hAnsi="Times New Roman" w:cs="Times New Roman"/>
          <w:sz w:val="24"/>
          <w:szCs w:val="24"/>
        </w:rPr>
        <w:t>kan ahli dalam suku kaum mereka sahaja.</w:t>
      </w:r>
    </w:p>
    <w:p w14:paraId="56F2562B" w14:textId="77777777" w:rsidR="008E5AAB" w:rsidRPr="00715A7F" w:rsidRDefault="008E5AAB" w:rsidP="00715A7F">
      <w:pPr>
        <w:pStyle w:val="ListParagraph"/>
        <w:spacing w:after="0" w:line="240" w:lineRule="auto"/>
        <w:ind w:leftChars="0" w:left="0" w:firstLineChars="0" w:firstLine="0"/>
        <w:jc w:val="both"/>
        <w:rPr>
          <w:rFonts w:ascii="Times New Roman" w:hAnsi="Times New Roman" w:cs="Times New Roman"/>
          <w:sz w:val="24"/>
          <w:szCs w:val="24"/>
        </w:rPr>
      </w:pPr>
    </w:p>
    <w:p w14:paraId="29E09719" w14:textId="64E21C4F" w:rsidR="008E5AAB" w:rsidRPr="00F24EF4" w:rsidRDefault="00F24EF4" w:rsidP="00715A7F">
      <w:pPr>
        <w:spacing w:after="0" w:line="240" w:lineRule="auto"/>
        <w:ind w:leftChars="0" w:left="0" w:firstLineChars="0" w:firstLine="0"/>
        <w:contextualSpacing/>
        <w:jc w:val="both"/>
        <w:rPr>
          <w:rFonts w:ascii="Times New Roman" w:hAnsi="Times New Roman" w:cs="Times New Roman"/>
          <w:bCs/>
          <w:sz w:val="24"/>
          <w:szCs w:val="24"/>
        </w:rPr>
      </w:pPr>
      <w:r>
        <w:rPr>
          <w:rFonts w:ascii="Times New Roman" w:hAnsi="Times New Roman" w:cs="Times New Roman"/>
          <w:bCs/>
          <w:sz w:val="24"/>
          <w:szCs w:val="24"/>
        </w:rPr>
        <w:t>d.</w:t>
      </w:r>
      <w:r w:rsidR="008E5AAB" w:rsidRPr="00F24EF4">
        <w:rPr>
          <w:rFonts w:ascii="Times New Roman" w:hAnsi="Times New Roman" w:cs="Times New Roman"/>
          <w:bCs/>
          <w:sz w:val="24"/>
          <w:szCs w:val="24"/>
        </w:rPr>
        <w:t xml:space="preserve"> </w:t>
      </w:r>
      <w:r>
        <w:rPr>
          <w:rFonts w:ascii="Times New Roman" w:hAnsi="Times New Roman" w:cs="Times New Roman"/>
          <w:bCs/>
          <w:sz w:val="24"/>
          <w:szCs w:val="24"/>
        </w:rPr>
        <w:t>P</w:t>
      </w:r>
      <w:r w:rsidRPr="00F24EF4">
        <w:rPr>
          <w:rFonts w:ascii="Times New Roman" w:hAnsi="Times New Roman" w:cs="Times New Roman"/>
          <w:bCs/>
          <w:sz w:val="24"/>
          <w:szCs w:val="24"/>
        </w:rPr>
        <w:t xml:space="preserve">engagihan tanah dalam </w:t>
      </w:r>
      <w:r>
        <w:rPr>
          <w:rFonts w:ascii="Times New Roman" w:hAnsi="Times New Roman" w:cs="Times New Roman"/>
          <w:bCs/>
          <w:sz w:val="24"/>
          <w:szCs w:val="24"/>
        </w:rPr>
        <w:t>O</w:t>
      </w:r>
      <w:r w:rsidRPr="00F24EF4">
        <w:rPr>
          <w:rFonts w:ascii="Times New Roman" w:hAnsi="Times New Roman" w:cs="Times New Roman"/>
          <w:bCs/>
          <w:sz w:val="24"/>
          <w:szCs w:val="24"/>
        </w:rPr>
        <w:t xml:space="preserve">rdinan </w:t>
      </w:r>
      <w:r>
        <w:rPr>
          <w:rFonts w:ascii="Times New Roman" w:hAnsi="Times New Roman" w:cs="Times New Roman"/>
          <w:bCs/>
          <w:sz w:val="24"/>
          <w:szCs w:val="24"/>
        </w:rPr>
        <w:t>T</w:t>
      </w:r>
      <w:r w:rsidRPr="00F24EF4">
        <w:rPr>
          <w:rFonts w:ascii="Times New Roman" w:hAnsi="Times New Roman" w:cs="Times New Roman"/>
          <w:bCs/>
          <w:sz w:val="24"/>
          <w:szCs w:val="24"/>
        </w:rPr>
        <w:t xml:space="preserve">anah </w:t>
      </w:r>
      <w:r>
        <w:rPr>
          <w:rFonts w:ascii="Times New Roman" w:hAnsi="Times New Roman" w:cs="Times New Roman"/>
          <w:bCs/>
          <w:sz w:val="24"/>
          <w:szCs w:val="24"/>
        </w:rPr>
        <w:t>S</w:t>
      </w:r>
      <w:r w:rsidRPr="00F24EF4">
        <w:rPr>
          <w:rFonts w:ascii="Times New Roman" w:hAnsi="Times New Roman" w:cs="Times New Roman"/>
          <w:bCs/>
          <w:sz w:val="24"/>
          <w:szCs w:val="24"/>
        </w:rPr>
        <w:t>abah</w:t>
      </w:r>
      <w:r w:rsidR="008E5AAB" w:rsidRPr="00F24EF4">
        <w:rPr>
          <w:rFonts w:ascii="Times New Roman" w:hAnsi="Times New Roman" w:cs="Times New Roman"/>
          <w:bCs/>
          <w:sz w:val="24"/>
          <w:szCs w:val="24"/>
        </w:rPr>
        <w:t>.</w:t>
      </w:r>
    </w:p>
    <w:p w14:paraId="25B82872" w14:textId="77777777" w:rsidR="00F24EF4" w:rsidRDefault="00F24EF4" w:rsidP="00715A7F">
      <w:pPr>
        <w:spacing w:after="0" w:line="240" w:lineRule="auto"/>
        <w:ind w:leftChars="0" w:left="0" w:firstLineChars="0" w:firstLine="0"/>
        <w:contextualSpacing/>
        <w:jc w:val="both"/>
        <w:rPr>
          <w:rFonts w:ascii="Times New Roman" w:hAnsi="Times New Roman" w:cs="Times New Roman"/>
          <w:sz w:val="24"/>
          <w:szCs w:val="24"/>
        </w:rPr>
      </w:pPr>
    </w:p>
    <w:p w14:paraId="3FB5E0A0" w14:textId="4499261D" w:rsidR="008E5AAB" w:rsidRPr="00F24EF4" w:rsidRDefault="008E5AAB" w:rsidP="00715A7F">
      <w:pPr>
        <w:spacing w:after="0" w:line="240" w:lineRule="auto"/>
        <w:ind w:leftChars="0" w:left="0" w:firstLineChars="0" w:firstLine="0"/>
        <w:contextualSpacing/>
        <w:jc w:val="both"/>
        <w:rPr>
          <w:rFonts w:ascii="Times New Roman" w:hAnsi="Times New Roman" w:cs="Times New Roman"/>
          <w:sz w:val="24"/>
          <w:szCs w:val="24"/>
        </w:rPr>
      </w:pPr>
      <w:r w:rsidRPr="00715A7F">
        <w:rPr>
          <w:rFonts w:ascii="Times New Roman" w:hAnsi="Times New Roman" w:cs="Times New Roman"/>
          <w:sz w:val="24"/>
          <w:szCs w:val="24"/>
        </w:rPr>
        <w:t>Pengagihan tanah di Sabah adalah tertakluk kepada Ordinan Tanah Sabah dibawah seksyen 5 dan 6. Bagi Seksyen 5 tentang pemilikan tanah oleh kerajaan negeri menjelaskan bahawa</w:t>
      </w:r>
      <w:r w:rsidR="00F24EF4">
        <w:rPr>
          <w:rFonts w:ascii="Times New Roman" w:hAnsi="Times New Roman" w:cs="Times New Roman"/>
          <w:sz w:val="24"/>
          <w:szCs w:val="24"/>
        </w:rPr>
        <w:t xml:space="preserve"> </w:t>
      </w:r>
      <w:r w:rsidRPr="00715A7F">
        <w:rPr>
          <w:rFonts w:ascii="Times New Roman" w:hAnsi="Times New Roman" w:cs="Times New Roman"/>
          <w:i/>
          <w:sz w:val="24"/>
          <w:szCs w:val="24"/>
        </w:rPr>
        <w:t>“The entire property in and control of State land or land reserved for a public purpose is and shall be vested solely in the Government”</w:t>
      </w:r>
    </w:p>
    <w:p w14:paraId="3F771FCF" w14:textId="7990D71B" w:rsidR="008E5AAB" w:rsidRPr="00715A7F" w:rsidRDefault="00F24EF4" w:rsidP="00715A7F">
      <w:pPr>
        <w:spacing w:after="0" w:line="240" w:lineRule="auto"/>
        <w:ind w:leftChars="0" w:left="0" w:firstLineChars="0" w:firstLine="0"/>
        <w:contextualSpacing/>
        <w:jc w:val="both"/>
        <w:rPr>
          <w:rFonts w:ascii="Times New Roman" w:hAnsi="Times New Roman" w:cs="Times New Roman"/>
          <w:i/>
          <w:sz w:val="24"/>
          <w:szCs w:val="24"/>
        </w:rPr>
      </w:pPr>
      <w:r>
        <w:rPr>
          <w:rFonts w:ascii="Times New Roman" w:hAnsi="Times New Roman" w:cs="Times New Roman"/>
          <w:sz w:val="24"/>
          <w:szCs w:val="24"/>
        </w:rPr>
        <w:tab/>
      </w:r>
      <w:r w:rsidR="008E5AAB" w:rsidRPr="00715A7F">
        <w:rPr>
          <w:rFonts w:ascii="Times New Roman" w:hAnsi="Times New Roman" w:cs="Times New Roman"/>
          <w:sz w:val="24"/>
          <w:szCs w:val="24"/>
        </w:rPr>
        <w:t>Manakala bagi Seksyen 6 pula menjelaskan bahawa</w:t>
      </w:r>
      <w:r w:rsidR="008E5AAB" w:rsidRPr="00715A7F">
        <w:rPr>
          <w:rFonts w:ascii="Times New Roman" w:hAnsi="Times New Roman" w:cs="Times New Roman"/>
          <w:i/>
          <w:sz w:val="24"/>
          <w:szCs w:val="24"/>
        </w:rPr>
        <w:t xml:space="preserve"> “notwithstanding anything to the contrary contained in this Ordinance or in any written law relating to limitation of suits in force in Sabah, no unlawful occupation of State land or land reserved for a public purpose or residential purpose or occupation under temporary licence for however long a period shall establish any right, title or interest in State land or land reserved for a public purpose or residential purpose or create any right to demand a title to such land from the Government”.</w:t>
      </w:r>
    </w:p>
    <w:p w14:paraId="580C1F31" w14:textId="40AAFB46" w:rsidR="008E5AAB" w:rsidRPr="00715A7F" w:rsidRDefault="00F24EF4" w:rsidP="00715A7F">
      <w:pPr>
        <w:spacing w:after="0" w:line="240" w:lineRule="auto"/>
        <w:ind w:leftChars="0" w:left="0" w:firstLineChars="0" w:firstLine="0"/>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008E5AAB" w:rsidRPr="00715A7F">
        <w:rPr>
          <w:rFonts w:ascii="Times New Roman" w:hAnsi="Times New Roman" w:cs="Times New Roman"/>
          <w:sz w:val="24"/>
          <w:szCs w:val="24"/>
        </w:rPr>
        <w:t>Secara dasarnya sistem pemberimilikan tanah yang diamalkan di Sabah adalah secara terbuka. Oleh demikian permohonan tanah boleh dilakukan pada kepada sesiapa yang memohon tanah berkenaan. Dalam keadaan ini tidak wujud halangan permohonan terhadap mana-mana tanah, selagi ianya sah tanah tersebut belum mempunyai geran kepada sipemunya. Keaadaan ini bersesuaian dengan kaedah pemberimilik tanah oleh kerajaan negeri yang asasnya berasaskan kepada beberapa pra syarat tertentu dan tertakluk kepada beberapa peruntukan seperti perkara seksyen 9 (1) Ordinan Tanah Sabah, Seksyen 76 bagi Geran Komunal, Seksyen 78 bagi rizab tanah simpan dan seksyen 13 hingga 16 dan Perkara 88.</w:t>
      </w:r>
    </w:p>
    <w:p w14:paraId="64157038" w14:textId="013FE8B3" w:rsidR="008E5AAB" w:rsidRPr="00715A7F" w:rsidRDefault="00F24EF4" w:rsidP="00715A7F">
      <w:pPr>
        <w:spacing w:after="0" w:line="240" w:lineRule="auto"/>
        <w:ind w:leftChars="0" w:left="0" w:firstLineChars="0" w:firstLine="0"/>
        <w:contextualSpacing/>
        <w:jc w:val="both"/>
        <w:rPr>
          <w:rFonts w:ascii="Times New Roman" w:hAnsi="Times New Roman" w:cs="Times New Roman"/>
          <w:sz w:val="24"/>
          <w:szCs w:val="24"/>
        </w:rPr>
      </w:pPr>
      <w:r>
        <w:rPr>
          <w:rFonts w:ascii="Times New Roman" w:hAnsi="Times New Roman" w:cs="Times New Roman"/>
          <w:sz w:val="24"/>
          <w:szCs w:val="24"/>
        </w:rPr>
        <w:tab/>
      </w:r>
      <w:r w:rsidR="008E5AAB" w:rsidRPr="00715A7F">
        <w:rPr>
          <w:rFonts w:ascii="Times New Roman" w:hAnsi="Times New Roman" w:cs="Times New Roman"/>
          <w:sz w:val="24"/>
          <w:szCs w:val="24"/>
        </w:rPr>
        <w:t>Dapatan daripada agihan tanah di kawasan kajian menjelaskan bahawa pemilik tanah adat bersetuju dengan tatacara pengendalian tanah oleh kerajaan negeri. Mereka pada umumnya bersetuju dan memahami bahawa kelulusan permohonan mereka amat bergantung kepada kesediaan tanah yang ada. Namun mereka kecewa kerana tempoh kelulusan yang mengambil masa yang lama walaupun Sabah mempunyai lebih daripada satu kaedah pemberimilikan tanah. Walau bagaimanapun disebabkan tempoh kelulusan yang lama seringkali wujud pencerobahan ke atas tanah-tanah kosong milik kerajaan.</w:t>
      </w:r>
      <w:r w:rsidR="00620367">
        <w:rPr>
          <w:rFonts w:ascii="Times New Roman" w:hAnsi="Times New Roman" w:cs="Times New Roman"/>
          <w:sz w:val="24"/>
          <w:szCs w:val="24"/>
        </w:rPr>
        <w:t xml:space="preserve"> </w:t>
      </w:r>
      <w:r w:rsidR="008E5AAB" w:rsidRPr="00715A7F">
        <w:rPr>
          <w:rFonts w:ascii="Times New Roman" w:hAnsi="Times New Roman" w:cs="Times New Roman"/>
          <w:sz w:val="24"/>
          <w:szCs w:val="24"/>
        </w:rPr>
        <w:t>Walau bagaimana</w:t>
      </w:r>
      <w:r>
        <w:rPr>
          <w:rFonts w:ascii="Times New Roman" w:hAnsi="Times New Roman" w:cs="Times New Roman"/>
          <w:sz w:val="24"/>
          <w:szCs w:val="24"/>
        </w:rPr>
        <w:t>pun</w:t>
      </w:r>
      <w:r w:rsidR="008E5AAB" w:rsidRPr="00715A7F">
        <w:rPr>
          <w:rFonts w:ascii="Times New Roman" w:hAnsi="Times New Roman" w:cs="Times New Roman"/>
          <w:sz w:val="24"/>
          <w:szCs w:val="24"/>
        </w:rPr>
        <w:t xml:space="preserve"> jika dilihat dalam konteks adat ianya dibenarkan dengan pembuktian ada tanaman dan penempatan yang telah dibuat oleh masyarakat.</w:t>
      </w:r>
      <w:r>
        <w:rPr>
          <w:rFonts w:ascii="Times New Roman" w:hAnsi="Times New Roman" w:cs="Times New Roman"/>
          <w:sz w:val="24"/>
          <w:szCs w:val="24"/>
        </w:rPr>
        <w:t xml:space="preserve"> </w:t>
      </w:r>
      <w:r w:rsidR="008E5AAB" w:rsidRPr="00715A7F">
        <w:rPr>
          <w:rFonts w:ascii="Times New Roman" w:hAnsi="Times New Roman" w:cs="Times New Roman"/>
          <w:sz w:val="24"/>
          <w:szCs w:val="24"/>
        </w:rPr>
        <w:t>Namun hal ini bercanggah pula dengan peruntukan kerajaan.</w:t>
      </w:r>
      <w:r>
        <w:rPr>
          <w:rFonts w:ascii="Times New Roman" w:hAnsi="Times New Roman" w:cs="Times New Roman"/>
          <w:sz w:val="24"/>
          <w:szCs w:val="24"/>
        </w:rPr>
        <w:t xml:space="preserve"> </w:t>
      </w:r>
      <w:r w:rsidR="008E5AAB" w:rsidRPr="00715A7F">
        <w:rPr>
          <w:rFonts w:ascii="Times New Roman" w:hAnsi="Times New Roman" w:cs="Times New Roman"/>
          <w:sz w:val="24"/>
          <w:szCs w:val="24"/>
        </w:rPr>
        <w:t>Situasi sebegini telah mewujudkan pertikaian apabila peruntukan adat membenarkan tetapi dalam peruntukan formal yang sedia ada iana menyalahi undang-undang. Oleh yang demikian ramai dalam kalangan pemilik tanah cuba unt</w:t>
      </w:r>
      <w:r>
        <w:rPr>
          <w:rFonts w:ascii="Times New Roman" w:hAnsi="Times New Roman" w:cs="Times New Roman"/>
          <w:sz w:val="24"/>
          <w:szCs w:val="24"/>
        </w:rPr>
        <w:t>u</w:t>
      </w:r>
      <w:r w:rsidR="008E5AAB" w:rsidRPr="00715A7F">
        <w:rPr>
          <w:rFonts w:ascii="Times New Roman" w:hAnsi="Times New Roman" w:cs="Times New Roman"/>
          <w:sz w:val="24"/>
          <w:szCs w:val="24"/>
        </w:rPr>
        <w:t>k mendapatkan geran tanah tetapi timbul masalah permohonan geran memerlukan kos yang banyak bermula daripada kerja-kerja pengukuran tanah, pembayaran premium dan sebagainya. Pandangan daripada pemilik tanah menjelaskan bahawa;</w:t>
      </w:r>
    </w:p>
    <w:p w14:paraId="257EF0E2" w14:textId="55B020C3" w:rsidR="008E5AAB" w:rsidRPr="00715A7F" w:rsidRDefault="008E5AAB" w:rsidP="00F24EF4">
      <w:pPr>
        <w:spacing w:after="0" w:line="240" w:lineRule="auto"/>
        <w:ind w:leftChars="0" w:left="567" w:right="567" w:firstLineChars="0" w:firstLine="0"/>
        <w:contextualSpacing/>
        <w:jc w:val="both"/>
        <w:rPr>
          <w:rFonts w:ascii="Times New Roman" w:hAnsi="Times New Roman" w:cs="Times New Roman"/>
          <w:i/>
          <w:sz w:val="24"/>
          <w:szCs w:val="24"/>
        </w:rPr>
      </w:pPr>
      <w:r w:rsidRPr="00F24EF4">
        <w:rPr>
          <w:rFonts w:ascii="Times New Roman" w:hAnsi="Times New Roman" w:cs="Times New Roman"/>
          <w:iCs/>
          <w:sz w:val="24"/>
          <w:szCs w:val="24"/>
        </w:rPr>
        <w:t>“…</w:t>
      </w:r>
      <w:r w:rsidRPr="00715A7F">
        <w:rPr>
          <w:rFonts w:ascii="Times New Roman" w:hAnsi="Times New Roman" w:cs="Times New Roman"/>
          <w:i/>
          <w:sz w:val="24"/>
          <w:szCs w:val="24"/>
        </w:rPr>
        <w:t xml:space="preserve">bila semua orang boleh dapat </w:t>
      </w:r>
      <w:proofErr w:type="gramStart"/>
      <w:r w:rsidRPr="00715A7F">
        <w:rPr>
          <w:rFonts w:ascii="Times New Roman" w:hAnsi="Times New Roman" w:cs="Times New Roman"/>
          <w:i/>
          <w:sz w:val="24"/>
          <w:szCs w:val="24"/>
        </w:rPr>
        <w:t>tanah..</w:t>
      </w:r>
      <w:proofErr w:type="gramEnd"/>
      <w:r w:rsidRPr="00715A7F">
        <w:rPr>
          <w:rFonts w:ascii="Times New Roman" w:hAnsi="Times New Roman" w:cs="Times New Roman"/>
          <w:i/>
          <w:sz w:val="24"/>
          <w:szCs w:val="24"/>
        </w:rPr>
        <w:t xml:space="preserve">inilah masalahnya..maka makin banyaklah permohonan tanah tidak selesai..tambah macam kami yang miskin ni </w:t>
      </w:r>
      <w:r w:rsidRPr="00F24EF4">
        <w:rPr>
          <w:rFonts w:ascii="Times New Roman" w:hAnsi="Times New Roman" w:cs="Times New Roman"/>
          <w:iCs/>
          <w:sz w:val="24"/>
          <w:szCs w:val="24"/>
        </w:rPr>
        <w:t>.</w:t>
      </w:r>
      <w:r w:rsidR="00F24EF4">
        <w:rPr>
          <w:rFonts w:ascii="Times New Roman" w:hAnsi="Times New Roman" w:cs="Times New Roman"/>
          <w:iCs/>
          <w:sz w:val="24"/>
          <w:szCs w:val="24"/>
        </w:rPr>
        <w:t>.</w:t>
      </w:r>
      <w:r w:rsidRPr="00F24EF4">
        <w:rPr>
          <w:rFonts w:ascii="Times New Roman" w:hAnsi="Times New Roman" w:cs="Times New Roman"/>
          <w:iCs/>
          <w:sz w:val="24"/>
          <w:szCs w:val="24"/>
        </w:rPr>
        <w:t>.”</w:t>
      </w:r>
    </w:p>
    <w:p w14:paraId="11EBCE18" w14:textId="55DB041C" w:rsidR="008E5AAB" w:rsidRPr="00715A7F" w:rsidRDefault="008E5AAB" w:rsidP="00715A7F">
      <w:pPr>
        <w:spacing w:after="0" w:line="240" w:lineRule="auto"/>
        <w:ind w:leftChars="0" w:left="0" w:firstLineChars="0" w:firstLine="0"/>
        <w:contextualSpacing/>
        <w:jc w:val="both"/>
        <w:rPr>
          <w:rFonts w:ascii="Times New Roman" w:hAnsi="Times New Roman" w:cs="Times New Roman"/>
          <w:sz w:val="24"/>
          <w:szCs w:val="24"/>
        </w:rPr>
      </w:pPr>
      <w:r w:rsidRPr="00715A7F">
        <w:rPr>
          <w:rFonts w:ascii="Times New Roman" w:hAnsi="Times New Roman" w:cs="Times New Roman"/>
          <w:sz w:val="24"/>
          <w:szCs w:val="24"/>
        </w:rPr>
        <w:tab/>
        <w:t>Rumusannya walaupun terdapat banyak kekangan dalam peruntukan undang-undang formal namun terdapat juga halangan dalam peruntukan peraturan informal yang boleh mencetuskan pertikaian dalam pemilikan tanah. Antara peruntukan informal yang mendorong berlaku pertikaian dalam pemilikan tanah adalah adat dan budaya.</w:t>
      </w:r>
    </w:p>
    <w:p w14:paraId="1E4E26D8" w14:textId="5F279A8E" w:rsidR="008E5AAB" w:rsidRDefault="008E5AAB" w:rsidP="00715A7F">
      <w:pPr>
        <w:spacing w:after="0" w:line="240" w:lineRule="auto"/>
        <w:ind w:leftChars="0" w:left="0" w:firstLineChars="0" w:firstLine="0"/>
        <w:contextualSpacing/>
        <w:jc w:val="both"/>
        <w:rPr>
          <w:rFonts w:ascii="Times New Roman" w:hAnsi="Times New Roman" w:cs="Times New Roman"/>
          <w:sz w:val="24"/>
          <w:szCs w:val="24"/>
        </w:rPr>
      </w:pPr>
    </w:p>
    <w:p w14:paraId="0D612EDA" w14:textId="77777777" w:rsidR="00F24EF4" w:rsidRPr="00715A7F" w:rsidRDefault="00F24EF4" w:rsidP="00715A7F">
      <w:pPr>
        <w:spacing w:after="0" w:line="240" w:lineRule="auto"/>
        <w:ind w:leftChars="0" w:left="0" w:firstLineChars="0" w:firstLine="0"/>
        <w:contextualSpacing/>
        <w:jc w:val="both"/>
        <w:rPr>
          <w:rFonts w:ascii="Times New Roman" w:hAnsi="Times New Roman" w:cs="Times New Roman"/>
          <w:sz w:val="24"/>
          <w:szCs w:val="24"/>
        </w:rPr>
      </w:pPr>
    </w:p>
    <w:p w14:paraId="3734E1D2" w14:textId="11D0A3A8" w:rsidR="008E5AAB" w:rsidRPr="00715A7F" w:rsidRDefault="00F24EF4" w:rsidP="00715A7F">
      <w:pPr>
        <w:spacing w:after="0" w:line="240" w:lineRule="auto"/>
        <w:ind w:leftChars="0" w:left="0" w:firstLineChars="0" w:firstLine="0"/>
        <w:contextualSpacing/>
        <w:jc w:val="both"/>
        <w:rPr>
          <w:rFonts w:ascii="Times New Roman" w:hAnsi="Times New Roman" w:cs="Times New Roman"/>
          <w:b/>
          <w:sz w:val="24"/>
          <w:szCs w:val="24"/>
        </w:rPr>
      </w:pPr>
      <w:r w:rsidRPr="00715A7F">
        <w:rPr>
          <w:rFonts w:ascii="Times New Roman" w:hAnsi="Times New Roman" w:cs="Times New Roman"/>
          <w:b/>
          <w:sz w:val="24"/>
          <w:szCs w:val="24"/>
        </w:rPr>
        <w:t>Pertikaian yang berpunca daripada peruntukan dalam peraturan informal</w:t>
      </w:r>
    </w:p>
    <w:p w14:paraId="0F5586F8" w14:textId="77777777" w:rsidR="00F24EF4" w:rsidRDefault="00F24EF4" w:rsidP="00715A7F">
      <w:pPr>
        <w:spacing w:after="0" w:line="240" w:lineRule="auto"/>
        <w:ind w:leftChars="0" w:left="0" w:firstLineChars="0" w:firstLine="0"/>
        <w:contextualSpacing/>
        <w:jc w:val="both"/>
        <w:rPr>
          <w:rFonts w:ascii="Times New Roman" w:hAnsi="Times New Roman" w:cs="Times New Roman"/>
          <w:sz w:val="24"/>
          <w:szCs w:val="24"/>
        </w:rPr>
      </w:pPr>
    </w:p>
    <w:p w14:paraId="02C7F55B" w14:textId="4562366C" w:rsidR="008E5AAB" w:rsidRPr="00715A7F" w:rsidRDefault="008E5AAB" w:rsidP="00715A7F">
      <w:pPr>
        <w:spacing w:after="0" w:line="240" w:lineRule="auto"/>
        <w:ind w:leftChars="0" w:left="0" w:firstLineChars="0" w:firstLine="0"/>
        <w:contextualSpacing/>
        <w:jc w:val="both"/>
        <w:rPr>
          <w:rFonts w:ascii="Times New Roman" w:hAnsi="Times New Roman" w:cs="Times New Roman"/>
          <w:sz w:val="24"/>
          <w:szCs w:val="24"/>
        </w:rPr>
      </w:pPr>
      <w:r w:rsidRPr="00715A7F">
        <w:rPr>
          <w:rFonts w:ascii="Times New Roman" w:hAnsi="Times New Roman" w:cs="Times New Roman"/>
          <w:sz w:val="24"/>
          <w:szCs w:val="24"/>
        </w:rPr>
        <w:t xml:space="preserve">North </w:t>
      </w:r>
      <w:r w:rsidR="00F24EF4">
        <w:rPr>
          <w:rFonts w:ascii="Times New Roman" w:hAnsi="Times New Roman" w:cs="Times New Roman"/>
          <w:sz w:val="24"/>
          <w:szCs w:val="24"/>
        </w:rPr>
        <w:t>(</w:t>
      </w:r>
      <w:r w:rsidRPr="00715A7F">
        <w:rPr>
          <w:rFonts w:ascii="Times New Roman" w:hAnsi="Times New Roman" w:cs="Times New Roman"/>
          <w:sz w:val="24"/>
          <w:szCs w:val="24"/>
        </w:rPr>
        <w:t>2003</w:t>
      </w:r>
      <w:r w:rsidR="00F24EF4">
        <w:rPr>
          <w:rFonts w:ascii="Times New Roman" w:hAnsi="Times New Roman" w:cs="Times New Roman"/>
          <w:sz w:val="24"/>
          <w:szCs w:val="24"/>
        </w:rPr>
        <w:t>)</w:t>
      </w:r>
      <w:r w:rsidRPr="00715A7F">
        <w:rPr>
          <w:rFonts w:ascii="Times New Roman" w:hAnsi="Times New Roman" w:cs="Times New Roman"/>
          <w:sz w:val="24"/>
          <w:szCs w:val="24"/>
        </w:rPr>
        <w:t xml:space="preserve"> dan Azima (2013) menjelaskan peruntukan informal melibatkan peruntukan bukan undang-undang yang mempengaruhi cara hidup masyarakat.</w:t>
      </w:r>
      <w:r w:rsidR="00F24EF4">
        <w:rPr>
          <w:rFonts w:ascii="Times New Roman" w:hAnsi="Times New Roman" w:cs="Times New Roman"/>
          <w:sz w:val="24"/>
          <w:szCs w:val="24"/>
        </w:rPr>
        <w:t xml:space="preserve"> </w:t>
      </w:r>
      <w:r w:rsidRPr="00715A7F">
        <w:rPr>
          <w:rFonts w:ascii="Times New Roman" w:hAnsi="Times New Roman" w:cs="Times New Roman"/>
          <w:sz w:val="24"/>
          <w:szCs w:val="24"/>
        </w:rPr>
        <w:t xml:space="preserve">Oleh itu terdapat beberapa peruntukan informal yang boleh menyebabkan pertikaian antara pemilik tanah dengan pihak kerajaan negeri. Dapatan di lapangan menjelaskan wujud 3 peruntukan informal yang menyebabkan pertikaian berlaku antara berkait dengan ketelusan pihak berkuasa dalam memberikan maklumat tentang pelaksanaan geran komunal, peruntukan adat dan juga budaya </w:t>
      </w:r>
    </w:p>
    <w:p w14:paraId="1AB746BE" w14:textId="0421A658" w:rsidR="00FC5B73" w:rsidRPr="00FC5B73" w:rsidRDefault="00FC5B73" w:rsidP="00715A7F">
      <w:pPr>
        <w:autoSpaceDE w:val="0"/>
        <w:autoSpaceDN w:val="0"/>
        <w:adjustRightInd w:val="0"/>
        <w:spacing w:after="0" w:line="240" w:lineRule="auto"/>
        <w:ind w:leftChars="0" w:left="0" w:firstLineChars="0" w:firstLine="0"/>
        <w:contextualSpacing/>
        <w:jc w:val="both"/>
        <w:rPr>
          <w:rFonts w:ascii="Times New Roman" w:hAnsi="Times New Roman" w:cs="Times New Roman"/>
          <w:bCs/>
          <w:sz w:val="24"/>
          <w:szCs w:val="24"/>
        </w:rPr>
      </w:pPr>
    </w:p>
    <w:p w14:paraId="6917084C" w14:textId="77777777" w:rsidR="00B34062" w:rsidRDefault="00B34062" w:rsidP="00715A7F">
      <w:pPr>
        <w:autoSpaceDE w:val="0"/>
        <w:autoSpaceDN w:val="0"/>
        <w:adjustRightInd w:val="0"/>
        <w:spacing w:after="0" w:line="240" w:lineRule="auto"/>
        <w:ind w:leftChars="0" w:left="0" w:firstLineChars="0" w:firstLine="0"/>
        <w:contextualSpacing/>
        <w:jc w:val="both"/>
        <w:rPr>
          <w:rFonts w:ascii="Times New Roman" w:hAnsi="Times New Roman" w:cs="Times New Roman"/>
          <w:b/>
          <w:sz w:val="24"/>
          <w:szCs w:val="24"/>
        </w:rPr>
      </w:pPr>
    </w:p>
    <w:p w14:paraId="4C1C6326" w14:textId="081357AC" w:rsidR="008E5AAB" w:rsidRPr="00715A7F" w:rsidRDefault="00FC5B73" w:rsidP="00715A7F">
      <w:pPr>
        <w:autoSpaceDE w:val="0"/>
        <w:autoSpaceDN w:val="0"/>
        <w:adjustRightInd w:val="0"/>
        <w:spacing w:after="0" w:line="240" w:lineRule="auto"/>
        <w:ind w:leftChars="0" w:left="0" w:firstLineChars="0" w:firstLine="0"/>
        <w:contextualSpacing/>
        <w:jc w:val="both"/>
        <w:rPr>
          <w:rFonts w:ascii="Times New Roman" w:hAnsi="Times New Roman" w:cs="Times New Roman"/>
          <w:b/>
          <w:sz w:val="24"/>
          <w:szCs w:val="24"/>
        </w:rPr>
      </w:pPr>
      <w:r w:rsidRPr="00715A7F">
        <w:rPr>
          <w:rFonts w:ascii="Times New Roman" w:hAnsi="Times New Roman" w:cs="Times New Roman"/>
          <w:b/>
          <w:sz w:val="24"/>
          <w:szCs w:val="24"/>
        </w:rPr>
        <w:t>Ketelusan pihak berkuasa</w:t>
      </w:r>
    </w:p>
    <w:p w14:paraId="78148065" w14:textId="77777777" w:rsidR="008E5AAB" w:rsidRPr="00715A7F" w:rsidRDefault="008E5AAB" w:rsidP="00715A7F">
      <w:pPr>
        <w:autoSpaceDE w:val="0"/>
        <w:autoSpaceDN w:val="0"/>
        <w:adjustRightInd w:val="0"/>
        <w:spacing w:after="0" w:line="240" w:lineRule="auto"/>
        <w:ind w:leftChars="0" w:left="0" w:firstLineChars="0" w:firstLine="0"/>
        <w:contextualSpacing/>
        <w:jc w:val="both"/>
        <w:rPr>
          <w:rFonts w:ascii="Times New Roman" w:hAnsi="Times New Roman" w:cs="Times New Roman"/>
          <w:sz w:val="24"/>
          <w:szCs w:val="24"/>
        </w:rPr>
      </w:pPr>
    </w:p>
    <w:p w14:paraId="458EA07F" w14:textId="3C390A62" w:rsidR="008E5AAB" w:rsidRPr="00715A7F" w:rsidRDefault="008E5AAB" w:rsidP="00715A7F">
      <w:pPr>
        <w:autoSpaceDE w:val="0"/>
        <w:autoSpaceDN w:val="0"/>
        <w:adjustRightInd w:val="0"/>
        <w:spacing w:after="0" w:line="240" w:lineRule="auto"/>
        <w:ind w:leftChars="0" w:left="0" w:firstLineChars="0" w:firstLine="0"/>
        <w:contextualSpacing/>
        <w:jc w:val="both"/>
        <w:rPr>
          <w:rFonts w:ascii="Times New Roman" w:hAnsi="Times New Roman" w:cs="Times New Roman"/>
          <w:sz w:val="24"/>
          <w:szCs w:val="24"/>
        </w:rPr>
      </w:pPr>
      <w:r w:rsidRPr="00715A7F">
        <w:rPr>
          <w:rFonts w:ascii="Times New Roman" w:hAnsi="Times New Roman" w:cs="Times New Roman"/>
          <w:sz w:val="24"/>
          <w:szCs w:val="24"/>
        </w:rPr>
        <w:t xml:space="preserve">Ketelusan pihak berkuasa dalam mengendalikan sumber kekayaan negara perlu dilakukan dengan sebaik-baiknya </w:t>
      </w:r>
      <w:r w:rsidR="00FC5B73">
        <w:rPr>
          <w:rFonts w:ascii="Times New Roman" w:hAnsi="Times New Roman" w:cs="Times New Roman"/>
          <w:sz w:val="24"/>
          <w:szCs w:val="24"/>
        </w:rPr>
        <w:t>(</w:t>
      </w:r>
      <w:r w:rsidRPr="00715A7F">
        <w:rPr>
          <w:rFonts w:ascii="Times New Roman" w:hAnsi="Times New Roman" w:cs="Times New Roman"/>
          <w:sz w:val="24"/>
          <w:szCs w:val="24"/>
        </w:rPr>
        <w:t>Azwan Syah et al.</w:t>
      </w:r>
      <w:r w:rsidR="00FC5B73">
        <w:rPr>
          <w:rFonts w:ascii="Times New Roman" w:hAnsi="Times New Roman" w:cs="Times New Roman"/>
          <w:sz w:val="24"/>
          <w:szCs w:val="24"/>
        </w:rPr>
        <w:t>,</w:t>
      </w:r>
      <w:r w:rsidRPr="00715A7F">
        <w:rPr>
          <w:rFonts w:ascii="Times New Roman" w:hAnsi="Times New Roman" w:cs="Times New Roman"/>
          <w:sz w:val="24"/>
          <w:szCs w:val="24"/>
        </w:rPr>
        <w:t xml:space="preserve"> 2015;</w:t>
      </w:r>
      <w:r w:rsidR="00FC5B73">
        <w:rPr>
          <w:rFonts w:ascii="Times New Roman" w:hAnsi="Times New Roman" w:cs="Times New Roman"/>
          <w:sz w:val="24"/>
          <w:szCs w:val="24"/>
        </w:rPr>
        <w:t xml:space="preserve"> </w:t>
      </w:r>
      <w:r w:rsidRPr="00715A7F">
        <w:rPr>
          <w:rFonts w:ascii="Times New Roman" w:hAnsi="Times New Roman" w:cs="Times New Roman"/>
          <w:sz w:val="24"/>
          <w:szCs w:val="24"/>
        </w:rPr>
        <w:t>Noor Ashikin et al</w:t>
      </w:r>
      <w:r w:rsidR="00FC5B73">
        <w:rPr>
          <w:rFonts w:ascii="Times New Roman" w:hAnsi="Times New Roman" w:cs="Times New Roman"/>
          <w:sz w:val="24"/>
          <w:szCs w:val="24"/>
        </w:rPr>
        <w:t>.,</w:t>
      </w:r>
      <w:r w:rsidRPr="00715A7F">
        <w:rPr>
          <w:rFonts w:ascii="Times New Roman" w:hAnsi="Times New Roman" w:cs="Times New Roman"/>
          <w:sz w:val="24"/>
          <w:szCs w:val="24"/>
        </w:rPr>
        <w:t xml:space="preserve"> 2011). Integriti dalam kalangan pihak berkuasa sangat diperlukan agar sumber alam yang seperti tanah dapat diagihkan secara adil agar hak masyarakat terhadap tanah dipastikan. Keadaan ini boleh mengurangkan rungutan dan </w:t>
      </w:r>
      <w:r w:rsidRPr="00715A7F">
        <w:rPr>
          <w:rFonts w:ascii="Times New Roman" w:hAnsi="Times New Roman" w:cs="Times New Roman"/>
          <w:sz w:val="24"/>
          <w:szCs w:val="24"/>
        </w:rPr>
        <w:lastRenderedPageBreak/>
        <w:t xml:space="preserve">rasa tidak puas hati masyarakat terhadap polisi dan dasar yang telah dilaksanakan. Dalam konteks pemberimilikan tanah secara komunal ini pemahaman masyarakat terhadap polisi dan dasar pelaksanaan harus diberikan perhatian yang khusus, agar tidak timbul perasaan tidak puas terhadap tatacara pelaksanaan. </w:t>
      </w:r>
    </w:p>
    <w:p w14:paraId="0BB00115" w14:textId="6062CC9E" w:rsidR="008E5AAB" w:rsidRPr="00715A7F" w:rsidRDefault="00FC5B73" w:rsidP="00715A7F">
      <w:pPr>
        <w:autoSpaceDE w:val="0"/>
        <w:autoSpaceDN w:val="0"/>
        <w:adjustRightInd w:val="0"/>
        <w:spacing w:after="0" w:line="240" w:lineRule="auto"/>
        <w:ind w:leftChars="0" w:left="0" w:firstLineChars="0" w:firstLine="0"/>
        <w:contextualSpacing/>
        <w:jc w:val="both"/>
        <w:rPr>
          <w:rFonts w:ascii="Times New Roman" w:hAnsi="Times New Roman" w:cs="Times New Roman"/>
          <w:sz w:val="24"/>
          <w:szCs w:val="24"/>
        </w:rPr>
      </w:pPr>
      <w:r>
        <w:rPr>
          <w:rFonts w:ascii="Times New Roman" w:hAnsi="Times New Roman" w:cs="Times New Roman"/>
          <w:sz w:val="24"/>
          <w:szCs w:val="24"/>
        </w:rPr>
        <w:tab/>
      </w:r>
      <w:r w:rsidR="008E5AAB" w:rsidRPr="00715A7F">
        <w:rPr>
          <w:rFonts w:ascii="Times New Roman" w:hAnsi="Times New Roman" w:cs="Times New Roman"/>
          <w:sz w:val="24"/>
          <w:szCs w:val="24"/>
        </w:rPr>
        <w:t>Analisis terhadap ketelusan pihak berkuasa mendapati mereka kurang bersetuju degan pandangan cara pihak berkuasa mendapatkan persetujuan daripada mereka. Ramai dalam kalangan responden berpendapat mereka tidak mempunyai pengetahuan yang jelas tentang geran komunal sehingga mereka menandatangani perjanjian untuk setuju terlibat dalam geran tersebut. Hal ini apabila terdapat rungutan daripada pemilik tanah yang menyatakan;</w:t>
      </w:r>
    </w:p>
    <w:p w14:paraId="24B4B57A" w14:textId="77777777" w:rsidR="008E5AAB" w:rsidRPr="00715A7F" w:rsidRDefault="008E5AAB" w:rsidP="00FC5B73">
      <w:pPr>
        <w:autoSpaceDE w:val="0"/>
        <w:autoSpaceDN w:val="0"/>
        <w:adjustRightInd w:val="0"/>
        <w:spacing w:after="0" w:line="240" w:lineRule="auto"/>
        <w:ind w:leftChars="0" w:left="567" w:right="567" w:firstLineChars="0" w:firstLine="0"/>
        <w:contextualSpacing/>
        <w:jc w:val="both"/>
        <w:rPr>
          <w:rFonts w:ascii="Times New Roman" w:hAnsi="Times New Roman" w:cs="Times New Roman"/>
          <w:i/>
          <w:sz w:val="24"/>
          <w:szCs w:val="24"/>
        </w:rPr>
      </w:pPr>
      <w:r w:rsidRPr="00FC5B73">
        <w:rPr>
          <w:rFonts w:ascii="Times New Roman" w:hAnsi="Times New Roman" w:cs="Times New Roman"/>
          <w:iCs/>
          <w:sz w:val="24"/>
          <w:szCs w:val="24"/>
        </w:rPr>
        <w:t>“…</w:t>
      </w:r>
      <w:r w:rsidRPr="00715A7F">
        <w:rPr>
          <w:rFonts w:ascii="Times New Roman" w:hAnsi="Times New Roman" w:cs="Times New Roman"/>
          <w:i/>
          <w:sz w:val="24"/>
          <w:szCs w:val="24"/>
        </w:rPr>
        <w:t>pada peringkat awal mereka diberitahu bahawa mereka akan diberikan geran tanah dan mereka dikehendaki mendaftarkan nama mereka</w:t>
      </w:r>
      <w:r w:rsidRPr="00FC5B73">
        <w:rPr>
          <w:rFonts w:ascii="Times New Roman" w:hAnsi="Times New Roman" w:cs="Times New Roman"/>
          <w:iCs/>
          <w:sz w:val="24"/>
          <w:szCs w:val="24"/>
        </w:rPr>
        <w:t>…”</w:t>
      </w:r>
    </w:p>
    <w:p w14:paraId="4C28A877" w14:textId="3B8200D2" w:rsidR="008E5AAB" w:rsidRPr="00715A7F" w:rsidRDefault="00FC5B73" w:rsidP="00715A7F">
      <w:pPr>
        <w:autoSpaceDE w:val="0"/>
        <w:autoSpaceDN w:val="0"/>
        <w:adjustRightInd w:val="0"/>
        <w:spacing w:after="0" w:line="240" w:lineRule="auto"/>
        <w:ind w:leftChars="0" w:left="0" w:firstLineChars="0" w:firstLine="0"/>
        <w:contextualSpacing/>
        <w:jc w:val="both"/>
        <w:rPr>
          <w:rFonts w:ascii="Times New Roman" w:hAnsi="Times New Roman" w:cs="Times New Roman"/>
          <w:sz w:val="24"/>
          <w:szCs w:val="24"/>
        </w:rPr>
      </w:pPr>
      <w:r>
        <w:rPr>
          <w:rFonts w:ascii="Times New Roman" w:hAnsi="Times New Roman" w:cs="Times New Roman"/>
          <w:sz w:val="24"/>
          <w:szCs w:val="24"/>
        </w:rPr>
        <w:tab/>
      </w:r>
      <w:r w:rsidR="008E5AAB" w:rsidRPr="00715A7F">
        <w:rPr>
          <w:rFonts w:ascii="Times New Roman" w:hAnsi="Times New Roman" w:cs="Times New Roman"/>
          <w:sz w:val="24"/>
          <w:szCs w:val="24"/>
        </w:rPr>
        <w:t>Situasi ini menyebabkan mereka rasa tertipu kerana tidak diberikan penerangan jelas bagaimana geran milikan tersebut beroperasi.</w:t>
      </w:r>
      <w:r>
        <w:rPr>
          <w:rFonts w:ascii="Times New Roman" w:hAnsi="Times New Roman" w:cs="Times New Roman"/>
          <w:sz w:val="24"/>
          <w:szCs w:val="24"/>
        </w:rPr>
        <w:t xml:space="preserve"> </w:t>
      </w:r>
      <w:r w:rsidR="008E5AAB" w:rsidRPr="00715A7F">
        <w:rPr>
          <w:rFonts w:ascii="Times New Roman" w:hAnsi="Times New Roman" w:cs="Times New Roman"/>
          <w:sz w:val="24"/>
          <w:szCs w:val="24"/>
        </w:rPr>
        <w:t>Dalam pada itu pemilik tanah adat juga tidak bersetuju kiranya geran ini dapat menggambarkan usaha pihak kerajaan untuk mengatasi isu pemilikan tanah adat. Bagi pemilik tanah adat</w:t>
      </w:r>
      <w:r w:rsidR="00615165">
        <w:rPr>
          <w:rFonts w:ascii="Times New Roman" w:hAnsi="Times New Roman" w:cs="Times New Roman"/>
          <w:sz w:val="24"/>
          <w:szCs w:val="24"/>
        </w:rPr>
        <w:t>,</w:t>
      </w:r>
      <w:r w:rsidR="008E5AAB" w:rsidRPr="00715A7F">
        <w:rPr>
          <w:rFonts w:ascii="Times New Roman" w:hAnsi="Times New Roman" w:cs="Times New Roman"/>
          <w:sz w:val="24"/>
          <w:szCs w:val="24"/>
        </w:rPr>
        <w:t xml:space="preserve"> </w:t>
      </w:r>
      <w:r w:rsidR="00615165">
        <w:rPr>
          <w:rFonts w:ascii="Times New Roman" w:hAnsi="Times New Roman" w:cs="Times New Roman"/>
          <w:sz w:val="24"/>
          <w:szCs w:val="24"/>
        </w:rPr>
        <w:t xml:space="preserve">pemberimilikan tanah secara </w:t>
      </w:r>
      <w:r w:rsidR="008E5AAB" w:rsidRPr="00715A7F">
        <w:rPr>
          <w:rFonts w:ascii="Times New Roman" w:hAnsi="Times New Roman" w:cs="Times New Roman"/>
          <w:sz w:val="24"/>
          <w:szCs w:val="24"/>
        </w:rPr>
        <w:t>geran komunal telah menyebabkan isu yang berkait pemilikan tanah menjadi semakin rumit.</w:t>
      </w:r>
      <w:r>
        <w:rPr>
          <w:rFonts w:ascii="Times New Roman" w:hAnsi="Times New Roman" w:cs="Times New Roman"/>
          <w:sz w:val="24"/>
          <w:szCs w:val="24"/>
        </w:rPr>
        <w:t xml:space="preserve"> </w:t>
      </w:r>
      <w:r w:rsidR="008E5AAB" w:rsidRPr="00715A7F">
        <w:rPr>
          <w:rFonts w:ascii="Times New Roman" w:hAnsi="Times New Roman" w:cs="Times New Roman"/>
          <w:sz w:val="24"/>
          <w:szCs w:val="24"/>
        </w:rPr>
        <w:t>Walaupun Pejabat Tanah menyatakan kaedah ini adalah yang terbaik bagi mengatasi masalah pemilikan tanah namun bagi pemilik tanah adalah sebaliknya.</w:t>
      </w:r>
      <w:r>
        <w:rPr>
          <w:rFonts w:ascii="Times New Roman" w:hAnsi="Times New Roman" w:cs="Times New Roman"/>
          <w:sz w:val="24"/>
          <w:szCs w:val="24"/>
        </w:rPr>
        <w:t xml:space="preserve"> </w:t>
      </w:r>
      <w:r w:rsidR="008E5AAB" w:rsidRPr="00715A7F">
        <w:rPr>
          <w:rFonts w:ascii="Times New Roman" w:hAnsi="Times New Roman" w:cs="Times New Roman"/>
          <w:sz w:val="24"/>
          <w:szCs w:val="24"/>
        </w:rPr>
        <w:t>Ramai dalam kalangan pemilik tanah yang menjadi marah apabila ramai dalam kalangan mereka tidak dianugerahkan dengan tanah y</w:t>
      </w:r>
      <w:r w:rsidR="00615165">
        <w:rPr>
          <w:rFonts w:ascii="Times New Roman" w:hAnsi="Times New Roman" w:cs="Times New Roman"/>
          <w:sz w:val="24"/>
          <w:szCs w:val="24"/>
        </w:rPr>
        <w:t>ang mereka mohon</w:t>
      </w:r>
      <w:r w:rsidR="008E5AAB" w:rsidRPr="00715A7F">
        <w:rPr>
          <w:rFonts w:ascii="Times New Roman" w:hAnsi="Times New Roman" w:cs="Times New Roman"/>
          <w:sz w:val="24"/>
          <w:szCs w:val="24"/>
        </w:rPr>
        <w:t>.</w:t>
      </w:r>
      <w:r>
        <w:rPr>
          <w:rFonts w:ascii="Times New Roman" w:hAnsi="Times New Roman" w:cs="Times New Roman"/>
          <w:sz w:val="24"/>
          <w:szCs w:val="24"/>
        </w:rPr>
        <w:t xml:space="preserve"> </w:t>
      </w:r>
      <w:r w:rsidR="008E5AAB" w:rsidRPr="00715A7F">
        <w:rPr>
          <w:rFonts w:ascii="Times New Roman" w:hAnsi="Times New Roman" w:cs="Times New Roman"/>
          <w:sz w:val="24"/>
          <w:szCs w:val="24"/>
        </w:rPr>
        <w:t>Malah ada juga tanah yang bertukar pemilik sebaik sahaja geran ini diluluskan.</w:t>
      </w:r>
      <w:r>
        <w:rPr>
          <w:rFonts w:ascii="Times New Roman" w:hAnsi="Times New Roman" w:cs="Times New Roman"/>
          <w:sz w:val="24"/>
          <w:szCs w:val="24"/>
        </w:rPr>
        <w:t xml:space="preserve"> </w:t>
      </w:r>
      <w:r w:rsidR="008E5AAB" w:rsidRPr="00715A7F">
        <w:rPr>
          <w:rFonts w:ascii="Times New Roman" w:hAnsi="Times New Roman" w:cs="Times New Roman"/>
          <w:sz w:val="24"/>
          <w:szCs w:val="24"/>
        </w:rPr>
        <w:t>Hal ini jelas mengambarkan perasaan tidak puas hati masyarakat adat dengan pihak kerajaan negeri.</w:t>
      </w:r>
      <w:r>
        <w:rPr>
          <w:rFonts w:ascii="Times New Roman" w:hAnsi="Times New Roman" w:cs="Times New Roman"/>
          <w:sz w:val="24"/>
          <w:szCs w:val="24"/>
        </w:rPr>
        <w:t xml:space="preserve"> </w:t>
      </w:r>
      <w:r w:rsidR="008E5AAB" w:rsidRPr="00715A7F">
        <w:rPr>
          <w:rFonts w:ascii="Times New Roman" w:hAnsi="Times New Roman" w:cs="Times New Roman"/>
          <w:sz w:val="24"/>
          <w:szCs w:val="24"/>
        </w:rPr>
        <w:t>Situasi ini akhirnya menyebabkan wujudnya pertikaian yang berlanjutan antara kedua-duanya.</w:t>
      </w:r>
    </w:p>
    <w:p w14:paraId="4ED3A802" w14:textId="2ECD2906" w:rsidR="008E5AAB" w:rsidRDefault="008E5AAB" w:rsidP="00715A7F">
      <w:pPr>
        <w:tabs>
          <w:tab w:val="left" w:pos="1770"/>
        </w:tabs>
        <w:autoSpaceDE w:val="0"/>
        <w:autoSpaceDN w:val="0"/>
        <w:adjustRightInd w:val="0"/>
        <w:spacing w:after="0" w:line="240" w:lineRule="auto"/>
        <w:ind w:leftChars="0" w:left="0" w:firstLineChars="0" w:firstLine="0"/>
        <w:contextualSpacing/>
        <w:jc w:val="both"/>
        <w:rPr>
          <w:rFonts w:ascii="Times New Roman" w:hAnsi="Times New Roman" w:cs="Times New Roman"/>
          <w:i/>
          <w:sz w:val="24"/>
          <w:szCs w:val="24"/>
        </w:rPr>
      </w:pPr>
    </w:p>
    <w:p w14:paraId="0FAB8B06" w14:textId="77777777" w:rsidR="00FC5B73" w:rsidRPr="00715A7F" w:rsidRDefault="00FC5B73" w:rsidP="00715A7F">
      <w:pPr>
        <w:tabs>
          <w:tab w:val="left" w:pos="1770"/>
        </w:tabs>
        <w:autoSpaceDE w:val="0"/>
        <w:autoSpaceDN w:val="0"/>
        <w:adjustRightInd w:val="0"/>
        <w:spacing w:after="0" w:line="240" w:lineRule="auto"/>
        <w:ind w:leftChars="0" w:left="0" w:firstLineChars="0" w:firstLine="0"/>
        <w:contextualSpacing/>
        <w:jc w:val="both"/>
        <w:rPr>
          <w:rFonts w:ascii="Times New Roman" w:hAnsi="Times New Roman" w:cs="Times New Roman"/>
          <w:i/>
          <w:sz w:val="24"/>
          <w:szCs w:val="24"/>
        </w:rPr>
      </w:pPr>
    </w:p>
    <w:p w14:paraId="28E13935" w14:textId="0FB85CCF" w:rsidR="008E5AAB" w:rsidRPr="00715A7F" w:rsidRDefault="00FC5B73" w:rsidP="00715A7F">
      <w:pPr>
        <w:autoSpaceDE w:val="0"/>
        <w:autoSpaceDN w:val="0"/>
        <w:adjustRightInd w:val="0"/>
        <w:spacing w:after="0" w:line="240" w:lineRule="auto"/>
        <w:ind w:leftChars="0" w:left="0" w:firstLineChars="0" w:firstLine="0"/>
        <w:contextualSpacing/>
        <w:jc w:val="both"/>
        <w:rPr>
          <w:rFonts w:ascii="Times New Roman" w:hAnsi="Times New Roman" w:cs="Times New Roman"/>
          <w:b/>
          <w:sz w:val="24"/>
          <w:szCs w:val="24"/>
        </w:rPr>
      </w:pPr>
      <w:r w:rsidRPr="00715A7F">
        <w:rPr>
          <w:rFonts w:ascii="Times New Roman" w:hAnsi="Times New Roman" w:cs="Times New Roman"/>
          <w:b/>
          <w:sz w:val="24"/>
          <w:szCs w:val="24"/>
        </w:rPr>
        <w:t xml:space="preserve">Peruntukan adat masyarakat setempat </w:t>
      </w:r>
    </w:p>
    <w:p w14:paraId="635C6FFB" w14:textId="77777777" w:rsidR="008E5AAB" w:rsidRPr="00715A7F" w:rsidRDefault="008E5AAB" w:rsidP="00715A7F">
      <w:pPr>
        <w:autoSpaceDE w:val="0"/>
        <w:autoSpaceDN w:val="0"/>
        <w:adjustRightInd w:val="0"/>
        <w:spacing w:after="0" w:line="240" w:lineRule="auto"/>
        <w:ind w:leftChars="0" w:left="0" w:firstLineChars="0" w:firstLine="0"/>
        <w:contextualSpacing/>
        <w:jc w:val="both"/>
        <w:rPr>
          <w:rFonts w:ascii="Times New Roman" w:hAnsi="Times New Roman" w:cs="Times New Roman"/>
          <w:b/>
          <w:sz w:val="24"/>
          <w:szCs w:val="24"/>
        </w:rPr>
      </w:pPr>
    </w:p>
    <w:p w14:paraId="6C40E631" w14:textId="1BF1B727" w:rsidR="008E5AAB" w:rsidRPr="00715A7F" w:rsidRDefault="008E5AAB" w:rsidP="00715A7F">
      <w:pPr>
        <w:autoSpaceDE w:val="0"/>
        <w:autoSpaceDN w:val="0"/>
        <w:adjustRightInd w:val="0"/>
        <w:spacing w:after="0" w:line="240" w:lineRule="auto"/>
        <w:ind w:leftChars="0" w:left="0" w:firstLineChars="0" w:firstLine="0"/>
        <w:contextualSpacing/>
        <w:jc w:val="both"/>
        <w:rPr>
          <w:rFonts w:ascii="Times New Roman" w:hAnsi="Times New Roman" w:cs="Times New Roman"/>
          <w:sz w:val="24"/>
          <w:szCs w:val="24"/>
        </w:rPr>
      </w:pPr>
      <w:r w:rsidRPr="00715A7F">
        <w:rPr>
          <w:rFonts w:ascii="Times New Roman" w:hAnsi="Times New Roman" w:cs="Times New Roman"/>
          <w:sz w:val="24"/>
          <w:szCs w:val="24"/>
        </w:rPr>
        <w:t>Dalam konteks pemilikan tanah adat, masyarakat mempunyai peruntukan tersendiri dalam menentukan sempadan dan pemilikan (Azman Syah et al.</w:t>
      </w:r>
      <w:r w:rsidR="00FC5B73">
        <w:rPr>
          <w:rFonts w:ascii="Times New Roman" w:hAnsi="Times New Roman" w:cs="Times New Roman"/>
          <w:sz w:val="24"/>
          <w:szCs w:val="24"/>
        </w:rPr>
        <w:t>,</w:t>
      </w:r>
      <w:r w:rsidRPr="00715A7F">
        <w:rPr>
          <w:rFonts w:ascii="Times New Roman" w:hAnsi="Times New Roman" w:cs="Times New Roman"/>
          <w:sz w:val="24"/>
          <w:szCs w:val="24"/>
        </w:rPr>
        <w:t xml:space="preserve"> 2015). Maklumat informal masyarakat adat ini seringkali bercanggah dengan maklumat yang diperoleh daripada Pejabat Tanah.</w:t>
      </w:r>
      <w:r w:rsidR="00FC5B73">
        <w:rPr>
          <w:rFonts w:ascii="Times New Roman" w:hAnsi="Times New Roman" w:cs="Times New Roman"/>
          <w:sz w:val="24"/>
          <w:szCs w:val="24"/>
        </w:rPr>
        <w:t xml:space="preserve"> </w:t>
      </w:r>
      <w:r w:rsidRPr="00715A7F">
        <w:rPr>
          <w:rFonts w:ascii="Times New Roman" w:hAnsi="Times New Roman" w:cs="Times New Roman"/>
          <w:sz w:val="24"/>
          <w:szCs w:val="24"/>
        </w:rPr>
        <w:t>Persempadanan dan pemilikan tanah adat difahami melalui proses lisan. Seringkali pemilik tanah menandai sempadan pemilikan tanah mereka dengan menggunakan bahan fizikal sekeliling yang mudah ditemui seperti pokok dan sebagainya. Tujuannya agar mereka mudah mengingati pesempadanan yang telah ditandai walaupun setelah sekian lama. Tambahan pula bahan yang dipilih untuk penandaan fizikal persempadanan tanah pada kebiasaanya senang diperoleh dan tahan lasak.</w:t>
      </w:r>
    </w:p>
    <w:p w14:paraId="10CBE93A" w14:textId="60710DCA" w:rsidR="008E5AAB" w:rsidRPr="00715A7F" w:rsidRDefault="00FC5B73" w:rsidP="00715A7F">
      <w:pPr>
        <w:autoSpaceDE w:val="0"/>
        <w:autoSpaceDN w:val="0"/>
        <w:adjustRightInd w:val="0"/>
        <w:spacing w:after="0" w:line="240" w:lineRule="auto"/>
        <w:ind w:leftChars="0" w:left="0" w:firstLineChars="0" w:firstLine="0"/>
        <w:contextualSpacing/>
        <w:jc w:val="both"/>
        <w:rPr>
          <w:rFonts w:ascii="Times New Roman" w:hAnsi="Times New Roman" w:cs="Times New Roman"/>
          <w:sz w:val="24"/>
          <w:szCs w:val="24"/>
        </w:rPr>
      </w:pPr>
      <w:r>
        <w:rPr>
          <w:rFonts w:ascii="Times New Roman" w:hAnsi="Times New Roman" w:cs="Times New Roman"/>
          <w:sz w:val="24"/>
          <w:szCs w:val="24"/>
        </w:rPr>
        <w:tab/>
      </w:r>
      <w:r w:rsidR="008E5AAB" w:rsidRPr="00715A7F">
        <w:rPr>
          <w:rFonts w:ascii="Times New Roman" w:hAnsi="Times New Roman" w:cs="Times New Roman"/>
          <w:sz w:val="24"/>
          <w:szCs w:val="24"/>
        </w:rPr>
        <w:t>Analisis terhadap peruntukan adat ini menjelaskan bahawa apa</w:t>
      </w:r>
      <w:r w:rsidR="00615165">
        <w:rPr>
          <w:rFonts w:ascii="Times New Roman" w:hAnsi="Times New Roman" w:cs="Times New Roman"/>
          <w:sz w:val="24"/>
          <w:szCs w:val="24"/>
        </w:rPr>
        <w:t xml:space="preserve">bila geran komunal digunakan sebagai kaedah dalam </w:t>
      </w:r>
      <w:r w:rsidR="008E5AAB" w:rsidRPr="00715A7F">
        <w:rPr>
          <w:rFonts w:ascii="Times New Roman" w:hAnsi="Times New Roman" w:cs="Times New Roman"/>
          <w:sz w:val="24"/>
          <w:szCs w:val="24"/>
        </w:rPr>
        <w:t xml:space="preserve">pemberimilikan tanah, </w:t>
      </w:r>
      <w:r w:rsidR="00615165">
        <w:rPr>
          <w:rFonts w:ascii="Times New Roman" w:hAnsi="Times New Roman" w:cs="Times New Roman"/>
          <w:sz w:val="24"/>
          <w:szCs w:val="24"/>
        </w:rPr>
        <w:t>maka adat dan kepercayaan nene</w:t>
      </w:r>
      <w:r w:rsidR="008E5AAB" w:rsidRPr="00715A7F">
        <w:rPr>
          <w:rFonts w:ascii="Times New Roman" w:hAnsi="Times New Roman" w:cs="Times New Roman"/>
          <w:sz w:val="24"/>
          <w:szCs w:val="24"/>
        </w:rPr>
        <w:t>k moyang mereka terhadap ta</w:t>
      </w:r>
      <w:r w:rsidR="00615165">
        <w:rPr>
          <w:rFonts w:ascii="Times New Roman" w:hAnsi="Times New Roman" w:cs="Times New Roman"/>
          <w:sz w:val="24"/>
          <w:szCs w:val="24"/>
        </w:rPr>
        <w:t>nah adat</w:t>
      </w:r>
      <w:r w:rsidR="008E5AAB" w:rsidRPr="00715A7F">
        <w:rPr>
          <w:rFonts w:ascii="Times New Roman" w:hAnsi="Times New Roman" w:cs="Times New Roman"/>
          <w:sz w:val="24"/>
          <w:szCs w:val="24"/>
        </w:rPr>
        <w:t xml:space="preserve"> menjadi terhakis. Dalam pada itu, geran komunal ini juga dikatakan menghapuskan hak masyarakat terhadap tanah yang diterokai oleh nenek moyang mereka. Walaupun geran komunal bertujuan untuk melindungi kepentingan penduduk terhadap </w:t>
      </w:r>
      <w:r w:rsidR="00615165">
        <w:rPr>
          <w:rFonts w:ascii="Times New Roman" w:hAnsi="Times New Roman" w:cs="Times New Roman"/>
          <w:sz w:val="24"/>
          <w:szCs w:val="24"/>
        </w:rPr>
        <w:t xml:space="preserve">tanah </w:t>
      </w:r>
      <w:r w:rsidR="008E5AAB" w:rsidRPr="00715A7F">
        <w:rPr>
          <w:rFonts w:ascii="Times New Roman" w:hAnsi="Times New Roman" w:cs="Times New Roman"/>
          <w:sz w:val="24"/>
          <w:szCs w:val="24"/>
        </w:rPr>
        <w:t xml:space="preserve">yang mereka miliki namun ramai dalam kalangan pemilik beranggapan sebaliknya. Bagi mereka geran komunal telah menyebabkan mereka kehilangan hak terhadap tanah. Walaupun isu awal pengenalan pemberimilikan tanah melalui kaedah ini bertujuan untuk mengurangkan pertindihan permohonan tanah, namun usaha ini tidak mendapat sambutan yang baik. Apabila isu perkongsian pemilikan tanah dengan orang luar menimbulkan rasa bimbang dalam kalangan pemilik. </w:t>
      </w:r>
    </w:p>
    <w:p w14:paraId="79BF209F" w14:textId="6C2AF897" w:rsidR="008E5AAB" w:rsidRPr="00715A7F" w:rsidRDefault="00FC5B73" w:rsidP="00715A7F">
      <w:pPr>
        <w:autoSpaceDE w:val="0"/>
        <w:autoSpaceDN w:val="0"/>
        <w:adjustRightInd w:val="0"/>
        <w:spacing w:after="0" w:line="240" w:lineRule="auto"/>
        <w:ind w:leftChars="0" w:left="0" w:firstLineChars="0" w:firstLine="0"/>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008E5AAB" w:rsidRPr="00715A7F">
        <w:rPr>
          <w:rFonts w:ascii="Times New Roman" w:hAnsi="Times New Roman" w:cs="Times New Roman"/>
          <w:sz w:val="24"/>
          <w:szCs w:val="24"/>
        </w:rPr>
        <w:t>Keadaan ini lama-kelamaan akan mengikis tatacara perolehan tanah yang diwarisi mereka sejak sekian lama. Hal ini sudah pasti memberi kesan terhadap amanah yang telah diberikan oleh orang tua mereka terhadap tanah yang mereka warisi. Tambahan, bagi pemilik tanah adat</w:t>
      </w:r>
      <w:r w:rsidR="00615165">
        <w:rPr>
          <w:rFonts w:ascii="Times New Roman" w:hAnsi="Times New Roman" w:cs="Times New Roman"/>
          <w:sz w:val="24"/>
          <w:szCs w:val="24"/>
        </w:rPr>
        <w:t>,</w:t>
      </w:r>
      <w:r w:rsidR="008E5AAB" w:rsidRPr="00715A7F">
        <w:rPr>
          <w:rFonts w:ascii="Times New Roman" w:hAnsi="Times New Roman" w:cs="Times New Roman"/>
          <w:sz w:val="24"/>
          <w:szCs w:val="24"/>
        </w:rPr>
        <w:t xml:space="preserve"> mereka beranggapan bahawa tanah adat mempunyai nilai-nilai yang berkait dengan kelangsungan warisan budaya dalam komuniti Bajau. Bagi komuniti Bajau pemilikan tanah dalam kalangan mereka membolehkan komuniti mereka terus berkembang. Tambahan pula tanah yang dimililki secara warisan ini memberikan mereka ruang untuk membina penempatan dan bercucuk tanam demi kelangsungan hidup dari satu generasi kepada generasi berikutnya. Oleh itu, tanah umpama kehidupan kepada mereka, tanpa tanah amat sukar untuk mereka meneruskan kehidupan.</w:t>
      </w:r>
    </w:p>
    <w:p w14:paraId="345369B3" w14:textId="7AB0D999" w:rsidR="008E5AAB" w:rsidRDefault="008E5AAB" w:rsidP="00715A7F">
      <w:pPr>
        <w:autoSpaceDE w:val="0"/>
        <w:autoSpaceDN w:val="0"/>
        <w:adjustRightInd w:val="0"/>
        <w:spacing w:after="0" w:line="240" w:lineRule="auto"/>
        <w:ind w:leftChars="0" w:left="0" w:firstLineChars="0" w:firstLine="0"/>
        <w:contextualSpacing/>
        <w:jc w:val="both"/>
        <w:rPr>
          <w:rFonts w:ascii="Times New Roman" w:hAnsi="Times New Roman" w:cs="Times New Roman"/>
          <w:sz w:val="24"/>
          <w:szCs w:val="24"/>
        </w:rPr>
      </w:pPr>
    </w:p>
    <w:p w14:paraId="6D98B6DE" w14:textId="77777777" w:rsidR="00620367" w:rsidRPr="00715A7F" w:rsidRDefault="00620367" w:rsidP="00715A7F">
      <w:pPr>
        <w:autoSpaceDE w:val="0"/>
        <w:autoSpaceDN w:val="0"/>
        <w:adjustRightInd w:val="0"/>
        <w:spacing w:after="0" w:line="240" w:lineRule="auto"/>
        <w:ind w:leftChars="0" w:left="0" w:firstLineChars="0" w:firstLine="0"/>
        <w:contextualSpacing/>
        <w:jc w:val="both"/>
        <w:rPr>
          <w:rFonts w:ascii="Times New Roman" w:hAnsi="Times New Roman" w:cs="Times New Roman"/>
          <w:sz w:val="24"/>
          <w:szCs w:val="24"/>
        </w:rPr>
      </w:pPr>
    </w:p>
    <w:p w14:paraId="7F0ACE44" w14:textId="7E0EC8F6" w:rsidR="008E5AAB" w:rsidRPr="00715A7F" w:rsidRDefault="00FC5B73" w:rsidP="00715A7F">
      <w:pPr>
        <w:autoSpaceDE w:val="0"/>
        <w:autoSpaceDN w:val="0"/>
        <w:adjustRightInd w:val="0"/>
        <w:spacing w:after="0" w:line="240" w:lineRule="auto"/>
        <w:ind w:leftChars="0" w:left="0" w:firstLineChars="0" w:firstLine="0"/>
        <w:contextualSpacing/>
        <w:jc w:val="both"/>
        <w:rPr>
          <w:rFonts w:ascii="Times New Roman" w:hAnsi="Times New Roman" w:cs="Times New Roman"/>
          <w:b/>
          <w:sz w:val="24"/>
          <w:szCs w:val="24"/>
        </w:rPr>
      </w:pPr>
      <w:r w:rsidRPr="00715A7F">
        <w:rPr>
          <w:rFonts w:ascii="Times New Roman" w:hAnsi="Times New Roman" w:cs="Times New Roman"/>
          <w:b/>
          <w:sz w:val="24"/>
          <w:szCs w:val="24"/>
        </w:rPr>
        <w:t>Peruntukan budaya masyarakat adat</w:t>
      </w:r>
    </w:p>
    <w:p w14:paraId="5C980987" w14:textId="77777777" w:rsidR="008E5AAB" w:rsidRPr="00715A7F" w:rsidRDefault="008E5AAB" w:rsidP="00715A7F">
      <w:pPr>
        <w:autoSpaceDE w:val="0"/>
        <w:autoSpaceDN w:val="0"/>
        <w:adjustRightInd w:val="0"/>
        <w:spacing w:after="0" w:line="240" w:lineRule="auto"/>
        <w:ind w:leftChars="0" w:left="0" w:firstLineChars="0" w:firstLine="0"/>
        <w:contextualSpacing/>
        <w:jc w:val="both"/>
        <w:rPr>
          <w:rFonts w:ascii="Times New Roman" w:hAnsi="Times New Roman" w:cs="Times New Roman"/>
          <w:sz w:val="24"/>
          <w:szCs w:val="24"/>
        </w:rPr>
      </w:pPr>
    </w:p>
    <w:p w14:paraId="4FB25F93" w14:textId="36C08FA2" w:rsidR="008E5AAB" w:rsidRPr="00715A7F" w:rsidRDefault="008E5AAB" w:rsidP="00715A7F">
      <w:pPr>
        <w:autoSpaceDE w:val="0"/>
        <w:autoSpaceDN w:val="0"/>
        <w:adjustRightInd w:val="0"/>
        <w:spacing w:after="0" w:line="240" w:lineRule="auto"/>
        <w:ind w:leftChars="0" w:left="0" w:firstLineChars="0" w:firstLine="0"/>
        <w:contextualSpacing/>
        <w:jc w:val="both"/>
        <w:rPr>
          <w:rFonts w:ascii="Times New Roman" w:hAnsi="Times New Roman" w:cs="Times New Roman"/>
          <w:sz w:val="24"/>
          <w:szCs w:val="24"/>
        </w:rPr>
      </w:pPr>
      <w:r w:rsidRPr="00715A7F">
        <w:rPr>
          <w:rFonts w:ascii="Times New Roman" w:hAnsi="Times New Roman" w:cs="Times New Roman"/>
          <w:sz w:val="24"/>
          <w:szCs w:val="24"/>
        </w:rPr>
        <w:t>Tanah adalah sesuatu yang sangat penting dalam komuniti Bidayuh.</w:t>
      </w:r>
      <w:r w:rsidR="00FC5B73">
        <w:rPr>
          <w:rFonts w:ascii="Times New Roman" w:hAnsi="Times New Roman" w:cs="Times New Roman"/>
          <w:sz w:val="24"/>
          <w:szCs w:val="24"/>
        </w:rPr>
        <w:t xml:space="preserve"> </w:t>
      </w:r>
      <w:r w:rsidRPr="00715A7F">
        <w:rPr>
          <w:rFonts w:ascii="Times New Roman" w:hAnsi="Times New Roman" w:cs="Times New Roman"/>
          <w:sz w:val="24"/>
          <w:szCs w:val="24"/>
        </w:rPr>
        <w:t>Tanah dianggap sebagai s</w:t>
      </w:r>
      <w:r w:rsidR="00FC5B73">
        <w:rPr>
          <w:rFonts w:ascii="Times New Roman" w:hAnsi="Times New Roman" w:cs="Times New Roman"/>
          <w:sz w:val="24"/>
          <w:szCs w:val="24"/>
        </w:rPr>
        <w:t>i</w:t>
      </w:r>
      <w:r w:rsidRPr="00715A7F">
        <w:rPr>
          <w:rFonts w:ascii="Times New Roman" w:hAnsi="Times New Roman" w:cs="Times New Roman"/>
          <w:sz w:val="24"/>
          <w:szCs w:val="24"/>
        </w:rPr>
        <w:t>mbol identiti budaya mereka yang diwarisi secara turun temurun.</w:t>
      </w:r>
      <w:r w:rsidR="00FC5B73">
        <w:rPr>
          <w:rFonts w:ascii="Times New Roman" w:hAnsi="Times New Roman" w:cs="Times New Roman"/>
          <w:sz w:val="24"/>
          <w:szCs w:val="24"/>
        </w:rPr>
        <w:t xml:space="preserve"> </w:t>
      </w:r>
      <w:r w:rsidRPr="00715A7F">
        <w:rPr>
          <w:rFonts w:ascii="Times New Roman" w:hAnsi="Times New Roman" w:cs="Times New Roman"/>
          <w:sz w:val="24"/>
          <w:szCs w:val="24"/>
        </w:rPr>
        <w:t>Pemilikan dan pengekalan tanah dari satu keturunan kepada keturunan berikutnya merupakan suatu kebanggaan terhadap suku kaum Bajau di Semporna.</w:t>
      </w:r>
      <w:r w:rsidR="00FC5B73">
        <w:rPr>
          <w:rFonts w:ascii="Times New Roman" w:hAnsi="Times New Roman" w:cs="Times New Roman"/>
          <w:sz w:val="24"/>
          <w:szCs w:val="24"/>
        </w:rPr>
        <w:t xml:space="preserve"> </w:t>
      </w:r>
      <w:r w:rsidRPr="00715A7F">
        <w:rPr>
          <w:rFonts w:ascii="Times New Roman" w:hAnsi="Times New Roman" w:cs="Times New Roman"/>
          <w:sz w:val="24"/>
          <w:szCs w:val="24"/>
        </w:rPr>
        <w:t>Ini kerana tanah adat sesuatu yang diwarisi dalam konteks identit</w:t>
      </w:r>
      <w:r w:rsidR="00FC5B73">
        <w:rPr>
          <w:rFonts w:ascii="Times New Roman" w:hAnsi="Times New Roman" w:cs="Times New Roman"/>
          <w:sz w:val="24"/>
          <w:szCs w:val="24"/>
        </w:rPr>
        <w:t>i</w:t>
      </w:r>
      <w:r w:rsidRPr="00715A7F">
        <w:rPr>
          <w:rFonts w:ascii="Times New Roman" w:hAnsi="Times New Roman" w:cs="Times New Roman"/>
          <w:sz w:val="24"/>
          <w:szCs w:val="24"/>
        </w:rPr>
        <w:t xml:space="preserve"> dan budaya mereka. Ini bermakna tanpa tanah komuniti Bajau akan kehilangan identiti dan budaya mereka.</w:t>
      </w:r>
    </w:p>
    <w:p w14:paraId="4BBE6902" w14:textId="6DCF1D26" w:rsidR="008E5AAB" w:rsidRPr="00715A7F" w:rsidRDefault="00FC5B73" w:rsidP="00715A7F">
      <w:pPr>
        <w:autoSpaceDE w:val="0"/>
        <w:autoSpaceDN w:val="0"/>
        <w:adjustRightInd w:val="0"/>
        <w:spacing w:after="0" w:line="240" w:lineRule="auto"/>
        <w:ind w:leftChars="0" w:left="0" w:firstLineChars="0" w:firstLine="0"/>
        <w:contextualSpacing/>
        <w:jc w:val="both"/>
        <w:rPr>
          <w:rFonts w:ascii="Times New Roman" w:hAnsi="Times New Roman" w:cs="Times New Roman"/>
          <w:sz w:val="24"/>
          <w:szCs w:val="24"/>
        </w:rPr>
      </w:pPr>
      <w:r>
        <w:rPr>
          <w:rFonts w:ascii="Times New Roman" w:hAnsi="Times New Roman" w:cs="Times New Roman"/>
          <w:sz w:val="24"/>
          <w:szCs w:val="24"/>
        </w:rPr>
        <w:tab/>
      </w:r>
      <w:r w:rsidR="008E5AAB" w:rsidRPr="00715A7F">
        <w:rPr>
          <w:rFonts w:ascii="Times New Roman" w:hAnsi="Times New Roman" w:cs="Times New Roman"/>
          <w:sz w:val="24"/>
          <w:szCs w:val="24"/>
        </w:rPr>
        <w:t>Selain itu, bagi suku Bajau tanah dilihat sebagai suatu lambang yang mempunyai nilai kekeluargaan yang sangat tinggi. Tanah adalah hadiah yang sangat besar nilainya kepada generasi yang mewarisinya. Maka tidak hairan jika wujudnya penentangan terhadap geran komunal, kerana geran komunal tidak memberikan penekanan terhadap budaya pemilikan secara kolektif.</w:t>
      </w:r>
      <w:r w:rsidR="00620367">
        <w:rPr>
          <w:rFonts w:ascii="Times New Roman" w:hAnsi="Times New Roman" w:cs="Times New Roman"/>
          <w:sz w:val="24"/>
          <w:szCs w:val="24"/>
        </w:rPr>
        <w:t xml:space="preserve"> </w:t>
      </w:r>
      <w:r w:rsidR="008E5AAB" w:rsidRPr="00715A7F">
        <w:rPr>
          <w:rFonts w:ascii="Times New Roman" w:hAnsi="Times New Roman" w:cs="Times New Roman"/>
          <w:sz w:val="24"/>
          <w:szCs w:val="24"/>
        </w:rPr>
        <w:t>Sebaliknya pemilik geran komunal dianggap sebagai peserta dalam geran komunal. Keadaan ini lama-kelamaan akan menghakis budaya masyarakat adat. Peruntukan dalam geran komunal yang diperkenalkan oleh Pejabat Tanah juga telah merumitkan aspek yang berkait dengan pemilikan tanah mereka. Jika dulu permohonan tanah hanya melibatkan persetujuan Dato Panglima namun kini keadaan menjadi semakin rumit apabila perincian perlu diberikan kepada Pejabat Tanah sebelum kelulusan diberikan. Keadaan ini secara perlahan-lahan boleh menghilangkan hakmilik masyarakat terhadap tanah adat. Dalam pada itu perubahan dalam nilai dan kepenggunaan tanah adat juga akan mengubah budaya masyarakat terhadap tanah.</w:t>
      </w:r>
    </w:p>
    <w:p w14:paraId="62CF5C6C" w14:textId="6BFD0AC8" w:rsidR="008E5AAB" w:rsidRDefault="008E5AAB" w:rsidP="00715A7F">
      <w:pPr>
        <w:autoSpaceDE w:val="0"/>
        <w:autoSpaceDN w:val="0"/>
        <w:adjustRightInd w:val="0"/>
        <w:spacing w:after="0" w:line="240" w:lineRule="auto"/>
        <w:ind w:leftChars="0" w:left="0" w:firstLineChars="0" w:firstLine="0"/>
        <w:contextualSpacing/>
        <w:jc w:val="both"/>
        <w:rPr>
          <w:rFonts w:ascii="Times New Roman" w:hAnsi="Times New Roman" w:cs="Times New Roman"/>
          <w:sz w:val="24"/>
          <w:szCs w:val="24"/>
        </w:rPr>
      </w:pPr>
    </w:p>
    <w:p w14:paraId="6593995C" w14:textId="77777777" w:rsidR="00FC5B73" w:rsidRPr="00715A7F" w:rsidRDefault="00FC5B73" w:rsidP="00715A7F">
      <w:pPr>
        <w:autoSpaceDE w:val="0"/>
        <w:autoSpaceDN w:val="0"/>
        <w:adjustRightInd w:val="0"/>
        <w:spacing w:after="0" w:line="240" w:lineRule="auto"/>
        <w:ind w:leftChars="0" w:left="0" w:firstLineChars="0" w:firstLine="0"/>
        <w:contextualSpacing/>
        <w:jc w:val="both"/>
        <w:rPr>
          <w:rFonts w:ascii="Times New Roman" w:hAnsi="Times New Roman" w:cs="Times New Roman"/>
          <w:sz w:val="24"/>
          <w:szCs w:val="24"/>
        </w:rPr>
      </w:pPr>
    </w:p>
    <w:p w14:paraId="48198E40" w14:textId="48B429AA" w:rsidR="008E5AAB" w:rsidRPr="00715A7F" w:rsidRDefault="00FC5B73" w:rsidP="00715A7F">
      <w:pPr>
        <w:autoSpaceDE w:val="0"/>
        <w:autoSpaceDN w:val="0"/>
        <w:adjustRightInd w:val="0"/>
        <w:spacing w:after="0" w:line="240" w:lineRule="auto"/>
        <w:ind w:leftChars="0" w:left="0" w:firstLineChars="0" w:firstLine="0"/>
        <w:contextualSpacing/>
        <w:jc w:val="both"/>
        <w:rPr>
          <w:rFonts w:ascii="Times New Roman" w:hAnsi="Times New Roman" w:cs="Times New Roman"/>
          <w:b/>
          <w:sz w:val="24"/>
          <w:szCs w:val="24"/>
        </w:rPr>
      </w:pPr>
      <w:r w:rsidRPr="00715A7F">
        <w:rPr>
          <w:rFonts w:ascii="Times New Roman" w:hAnsi="Times New Roman" w:cs="Times New Roman"/>
          <w:b/>
          <w:sz w:val="24"/>
          <w:szCs w:val="24"/>
        </w:rPr>
        <w:t>Kesimpulan</w:t>
      </w:r>
    </w:p>
    <w:p w14:paraId="17730020" w14:textId="77777777" w:rsidR="008E5AAB" w:rsidRPr="00715A7F" w:rsidRDefault="008E5AAB" w:rsidP="00715A7F">
      <w:pPr>
        <w:autoSpaceDE w:val="0"/>
        <w:autoSpaceDN w:val="0"/>
        <w:adjustRightInd w:val="0"/>
        <w:spacing w:after="0" w:line="240" w:lineRule="auto"/>
        <w:ind w:leftChars="0" w:left="0" w:firstLineChars="0" w:firstLine="0"/>
        <w:contextualSpacing/>
        <w:jc w:val="both"/>
        <w:rPr>
          <w:rFonts w:ascii="Times New Roman" w:hAnsi="Times New Roman" w:cs="Times New Roman"/>
          <w:sz w:val="24"/>
          <w:szCs w:val="24"/>
        </w:rPr>
      </w:pPr>
    </w:p>
    <w:p w14:paraId="31D87B0E" w14:textId="5AEBE550" w:rsidR="008E5AAB" w:rsidRPr="00715A7F" w:rsidRDefault="008E5AAB" w:rsidP="00715A7F">
      <w:pPr>
        <w:autoSpaceDE w:val="0"/>
        <w:autoSpaceDN w:val="0"/>
        <w:adjustRightInd w:val="0"/>
        <w:spacing w:after="0" w:line="240" w:lineRule="auto"/>
        <w:ind w:leftChars="0" w:left="0" w:firstLineChars="0" w:firstLine="0"/>
        <w:contextualSpacing/>
        <w:jc w:val="both"/>
        <w:rPr>
          <w:rFonts w:ascii="Times New Roman" w:hAnsi="Times New Roman" w:cs="Times New Roman"/>
          <w:sz w:val="24"/>
          <w:szCs w:val="24"/>
        </w:rPr>
      </w:pPr>
      <w:r w:rsidRPr="00715A7F">
        <w:rPr>
          <w:rFonts w:ascii="Times New Roman" w:hAnsi="Times New Roman" w:cs="Times New Roman"/>
          <w:sz w:val="24"/>
          <w:szCs w:val="24"/>
        </w:rPr>
        <w:t>Rumusannya pertikaian masyarakat adat terhadap tanah melibatkan dua sebab yang utama iaitu formal dan informal.</w:t>
      </w:r>
      <w:r w:rsidR="00FC5B73">
        <w:rPr>
          <w:rFonts w:ascii="Times New Roman" w:hAnsi="Times New Roman" w:cs="Times New Roman"/>
          <w:sz w:val="24"/>
          <w:szCs w:val="24"/>
        </w:rPr>
        <w:t xml:space="preserve"> </w:t>
      </w:r>
      <w:r w:rsidRPr="00715A7F">
        <w:rPr>
          <w:rFonts w:ascii="Times New Roman" w:hAnsi="Times New Roman" w:cs="Times New Roman"/>
          <w:sz w:val="24"/>
          <w:szCs w:val="24"/>
        </w:rPr>
        <w:t>Pertikaian masyarakat adat dengan pihak agensi ini sebenarnya berpunca rasa tidak puas hati dan perasaan ragu-ragu pemilik tanah terhadap peruntukan formal seperti akta dan undang-undang tanah.</w:t>
      </w:r>
      <w:r w:rsidR="00FC5B73">
        <w:rPr>
          <w:rFonts w:ascii="Times New Roman" w:hAnsi="Times New Roman" w:cs="Times New Roman"/>
          <w:sz w:val="24"/>
          <w:szCs w:val="24"/>
        </w:rPr>
        <w:t xml:space="preserve"> </w:t>
      </w:r>
      <w:r w:rsidRPr="00715A7F">
        <w:rPr>
          <w:rFonts w:ascii="Times New Roman" w:hAnsi="Times New Roman" w:cs="Times New Roman"/>
          <w:sz w:val="24"/>
          <w:szCs w:val="24"/>
        </w:rPr>
        <w:t>Analisis peruntukan formal mendapati peruntukan dalam Geran Komunal tidak memberikan sebarang manfaat dalam konteks sosial budaya masyarakat. Malah mereka mendapati pemberimilikan tanah melalui kaedah ini akan menyebabkan berlakunya perlucutan pemilikan tana</w:t>
      </w:r>
      <w:r w:rsidR="00FC5B73">
        <w:rPr>
          <w:rFonts w:ascii="Times New Roman" w:hAnsi="Times New Roman" w:cs="Times New Roman"/>
          <w:sz w:val="24"/>
          <w:szCs w:val="24"/>
        </w:rPr>
        <w:t xml:space="preserve">h. </w:t>
      </w:r>
      <w:r w:rsidRPr="00715A7F">
        <w:rPr>
          <w:rFonts w:ascii="Times New Roman" w:hAnsi="Times New Roman" w:cs="Times New Roman"/>
          <w:sz w:val="24"/>
          <w:szCs w:val="24"/>
        </w:rPr>
        <w:t>Begitu juga dengan peruntukan informal secara jelas mengambarkan kebimbangan masyarakat terhadap kehilangan kuasa autoriti mereka terhadap tanah.</w:t>
      </w:r>
      <w:r w:rsidR="00FC5B73">
        <w:rPr>
          <w:rFonts w:ascii="Times New Roman" w:hAnsi="Times New Roman" w:cs="Times New Roman"/>
          <w:sz w:val="24"/>
          <w:szCs w:val="24"/>
        </w:rPr>
        <w:t xml:space="preserve"> </w:t>
      </w:r>
      <w:r w:rsidRPr="00715A7F">
        <w:rPr>
          <w:rFonts w:ascii="Times New Roman" w:hAnsi="Times New Roman" w:cs="Times New Roman"/>
          <w:sz w:val="24"/>
          <w:szCs w:val="24"/>
        </w:rPr>
        <w:t>Keadaan ini boleh menyebabkan wujudnya perubahan dalam institusi masyarakat adat dan akhirnya mengubah budaya masyarakat adat.</w:t>
      </w:r>
      <w:r w:rsidR="00FC5B73">
        <w:rPr>
          <w:rFonts w:ascii="Times New Roman" w:hAnsi="Times New Roman" w:cs="Times New Roman"/>
          <w:sz w:val="24"/>
          <w:szCs w:val="24"/>
        </w:rPr>
        <w:t xml:space="preserve"> </w:t>
      </w:r>
      <w:r w:rsidRPr="00715A7F">
        <w:rPr>
          <w:rFonts w:ascii="Times New Roman" w:hAnsi="Times New Roman" w:cs="Times New Roman"/>
          <w:sz w:val="24"/>
          <w:szCs w:val="24"/>
        </w:rPr>
        <w:t xml:space="preserve">Oleh kerana terdapat banyaknya bantahan dalam kalangan masyarakat adat berhubung dengan kaedah pemberimilikan tanah adat ini melalui geran komunal, maka pihak </w:t>
      </w:r>
      <w:r w:rsidRPr="00715A7F">
        <w:rPr>
          <w:rFonts w:ascii="Times New Roman" w:hAnsi="Times New Roman" w:cs="Times New Roman"/>
          <w:sz w:val="24"/>
          <w:szCs w:val="24"/>
        </w:rPr>
        <w:lastRenderedPageBreak/>
        <w:t>kerajaan telah bertindak menggantikan dengan kaedah pemilikan individu yang lebih adil pada masyarakat adat.</w:t>
      </w:r>
    </w:p>
    <w:p w14:paraId="62323431" w14:textId="77777777" w:rsidR="008E5AAB" w:rsidRPr="00715A7F" w:rsidRDefault="008E5AAB" w:rsidP="00715A7F">
      <w:pPr>
        <w:autoSpaceDE w:val="0"/>
        <w:autoSpaceDN w:val="0"/>
        <w:adjustRightInd w:val="0"/>
        <w:spacing w:after="0" w:line="240" w:lineRule="auto"/>
        <w:ind w:leftChars="0" w:left="0" w:firstLineChars="0" w:firstLine="0"/>
        <w:contextualSpacing/>
        <w:jc w:val="both"/>
        <w:rPr>
          <w:rFonts w:ascii="Times New Roman" w:hAnsi="Times New Roman" w:cs="Times New Roman"/>
          <w:sz w:val="24"/>
          <w:szCs w:val="24"/>
        </w:rPr>
      </w:pPr>
    </w:p>
    <w:p w14:paraId="3B091C29" w14:textId="77777777" w:rsidR="008E5AAB" w:rsidRPr="00715A7F" w:rsidRDefault="008E5AAB" w:rsidP="00715A7F">
      <w:pPr>
        <w:autoSpaceDE w:val="0"/>
        <w:autoSpaceDN w:val="0"/>
        <w:adjustRightInd w:val="0"/>
        <w:spacing w:after="0" w:line="240" w:lineRule="auto"/>
        <w:ind w:leftChars="0" w:left="0" w:firstLineChars="0" w:firstLine="0"/>
        <w:contextualSpacing/>
        <w:jc w:val="both"/>
        <w:rPr>
          <w:rFonts w:ascii="Times New Roman" w:hAnsi="Times New Roman" w:cs="Times New Roman"/>
          <w:sz w:val="24"/>
          <w:szCs w:val="24"/>
        </w:rPr>
      </w:pPr>
    </w:p>
    <w:p w14:paraId="678A1AFF" w14:textId="77777777" w:rsidR="008E5AAB" w:rsidRPr="00715A7F" w:rsidRDefault="008E5AAB" w:rsidP="00715A7F">
      <w:pPr>
        <w:autoSpaceDE w:val="0"/>
        <w:autoSpaceDN w:val="0"/>
        <w:adjustRightInd w:val="0"/>
        <w:spacing w:after="0" w:line="240" w:lineRule="auto"/>
        <w:ind w:leftChars="0" w:left="0" w:firstLineChars="0" w:firstLine="0"/>
        <w:contextualSpacing/>
        <w:jc w:val="both"/>
        <w:rPr>
          <w:rFonts w:ascii="Times New Roman" w:hAnsi="Times New Roman" w:cs="Times New Roman"/>
          <w:b/>
          <w:sz w:val="24"/>
          <w:szCs w:val="24"/>
        </w:rPr>
      </w:pPr>
      <w:r w:rsidRPr="00715A7F">
        <w:rPr>
          <w:rFonts w:ascii="Times New Roman" w:hAnsi="Times New Roman" w:cs="Times New Roman"/>
          <w:b/>
          <w:sz w:val="24"/>
          <w:szCs w:val="24"/>
        </w:rPr>
        <w:t>Penghargaan</w:t>
      </w:r>
    </w:p>
    <w:p w14:paraId="766ADA2A" w14:textId="77777777" w:rsidR="00620367" w:rsidRDefault="00620367" w:rsidP="00715A7F">
      <w:pPr>
        <w:autoSpaceDE w:val="0"/>
        <w:autoSpaceDN w:val="0"/>
        <w:adjustRightInd w:val="0"/>
        <w:spacing w:after="0" w:line="240" w:lineRule="auto"/>
        <w:ind w:leftChars="0" w:left="0" w:firstLineChars="0" w:firstLine="0"/>
        <w:contextualSpacing/>
        <w:jc w:val="both"/>
        <w:rPr>
          <w:rFonts w:ascii="Times New Roman" w:hAnsi="Times New Roman" w:cs="Times New Roman"/>
          <w:sz w:val="24"/>
          <w:szCs w:val="24"/>
        </w:rPr>
      </w:pPr>
    </w:p>
    <w:p w14:paraId="383A9B21" w14:textId="3D9E2128" w:rsidR="008E5AAB" w:rsidRPr="00715A7F" w:rsidRDefault="008E5AAB" w:rsidP="00715A7F">
      <w:pPr>
        <w:autoSpaceDE w:val="0"/>
        <w:autoSpaceDN w:val="0"/>
        <w:adjustRightInd w:val="0"/>
        <w:spacing w:after="0" w:line="240" w:lineRule="auto"/>
        <w:ind w:leftChars="0" w:left="0" w:firstLineChars="0" w:firstLine="0"/>
        <w:contextualSpacing/>
        <w:jc w:val="both"/>
        <w:rPr>
          <w:rFonts w:ascii="Times New Roman" w:hAnsi="Times New Roman" w:cs="Times New Roman"/>
          <w:sz w:val="24"/>
          <w:szCs w:val="24"/>
        </w:rPr>
      </w:pPr>
      <w:r w:rsidRPr="00715A7F">
        <w:rPr>
          <w:rFonts w:ascii="Times New Roman" w:hAnsi="Times New Roman" w:cs="Times New Roman"/>
          <w:sz w:val="24"/>
          <w:szCs w:val="24"/>
        </w:rPr>
        <w:t xml:space="preserve">Penyelidikan ini dibiayai oleh Geran Galakan Penyelidikan UKM (GGP-2017-073) </w:t>
      </w:r>
    </w:p>
    <w:p w14:paraId="3B5E0972" w14:textId="26C91817" w:rsidR="008E5AAB" w:rsidRDefault="008E5AAB" w:rsidP="00715A7F">
      <w:pPr>
        <w:autoSpaceDE w:val="0"/>
        <w:autoSpaceDN w:val="0"/>
        <w:adjustRightInd w:val="0"/>
        <w:spacing w:after="0" w:line="240" w:lineRule="auto"/>
        <w:ind w:leftChars="0" w:left="0" w:firstLineChars="0" w:firstLine="0"/>
        <w:contextualSpacing/>
        <w:jc w:val="both"/>
        <w:rPr>
          <w:rFonts w:ascii="Times New Roman" w:hAnsi="Times New Roman" w:cs="Times New Roman"/>
          <w:sz w:val="24"/>
          <w:szCs w:val="24"/>
        </w:rPr>
      </w:pPr>
    </w:p>
    <w:p w14:paraId="0BADDEA9" w14:textId="2843A4A1" w:rsidR="00FC5B73" w:rsidRDefault="00FC5B73" w:rsidP="00715A7F">
      <w:pPr>
        <w:autoSpaceDE w:val="0"/>
        <w:autoSpaceDN w:val="0"/>
        <w:adjustRightInd w:val="0"/>
        <w:spacing w:after="0" w:line="240" w:lineRule="auto"/>
        <w:ind w:leftChars="0" w:left="0" w:firstLineChars="0" w:firstLine="0"/>
        <w:contextualSpacing/>
        <w:jc w:val="both"/>
        <w:rPr>
          <w:rFonts w:ascii="Times New Roman" w:hAnsi="Times New Roman" w:cs="Times New Roman"/>
          <w:sz w:val="24"/>
          <w:szCs w:val="24"/>
        </w:rPr>
      </w:pPr>
    </w:p>
    <w:p w14:paraId="219D26B1" w14:textId="77777777" w:rsidR="008E5AAB" w:rsidRPr="00715A7F" w:rsidRDefault="008E5AAB" w:rsidP="00715A7F">
      <w:pPr>
        <w:autoSpaceDE w:val="0"/>
        <w:autoSpaceDN w:val="0"/>
        <w:adjustRightInd w:val="0"/>
        <w:spacing w:after="0" w:line="240" w:lineRule="auto"/>
        <w:ind w:leftChars="0" w:left="0" w:firstLineChars="0" w:firstLine="0"/>
        <w:contextualSpacing/>
        <w:jc w:val="both"/>
        <w:rPr>
          <w:rFonts w:ascii="Times New Roman" w:hAnsi="Times New Roman" w:cs="Times New Roman"/>
          <w:b/>
          <w:sz w:val="24"/>
          <w:szCs w:val="24"/>
        </w:rPr>
      </w:pPr>
      <w:r w:rsidRPr="00715A7F">
        <w:rPr>
          <w:rFonts w:ascii="Times New Roman" w:hAnsi="Times New Roman" w:cs="Times New Roman"/>
          <w:b/>
          <w:sz w:val="24"/>
          <w:szCs w:val="24"/>
        </w:rPr>
        <w:t>RUJUKAN</w:t>
      </w:r>
    </w:p>
    <w:p w14:paraId="24E22AB2" w14:textId="77777777" w:rsidR="008E5AAB" w:rsidRPr="00715A7F" w:rsidRDefault="008E5AAB" w:rsidP="00FC5B73">
      <w:pPr>
        <w:pStyle w:val="NoSpacing"/>
        <w:spacing w:after="0" w:line="240" w:lineRule="auto"/>
        <w:ind w:leftChars="0" w:left="0" w:firstLineChars="0" w:firstLine="0"/>
        <w:contextualSpacing/>
        <w:jc w:val="both"/>
        <w:rPr>
          <w:rFonts w:ascii="Times New Roman" w:hAnsi="Times New Roman" w:cs="Times New Roman"/>
          <w:sz w:val="24"/>
          <w:szCs w:val="24"/>
          <w:highlight w:val="yellow"/>
          <w:lang w:val="ms-MY"/>
        </w:rPr>
      </w:pPr>
    </w:p>
    <w:p w14:paraId="138CB2B4" w14:textId="74254C6E" w:rsidR="008E5AAB" w:rsidRPr="00715A7F" w:rsidRDefault="008E5AAB" w:rsidP="00F76ADC">
      <w:pPr>
        <w:pStyle w:val="NoSpacing"/>
        <w:spacing w:after="0" w:line="240" w:lineRule="auto"/>
        <w:ind w:leftChars="0" w:left="720" w:firstLineChars="0" w:hanging="720"/>
        <w:jc w:val="both"/>
        <w:rPr>
          <w:rFonts w:ascii="Times New Roman" w:hAnsi="Times New Roman" w:cs="Times New Roman"/>
          <w:sz w:val="24"/>
          <w:szCs w:val="24"/>
          <w:lang w:val="ms-MY"/>
        </w:rPr>
      </w:pPr>
      <w:r w:rsidRPr="00715A7F">
        <w:rPr>
          <w:rFonts w:ascii="Times New Roman" w:hAnsi="Times New Roman" w:cs="Times New Roman"/>
          <w:sz w:val="24"/>
          <w:szCs w:val="24"/>
          <w:lang w:val="ms-MY"/>
        </w:rPr>
        <w:t>Azima Abdul Manaf</w:t>
      </w:r>
      <w:r w:rsidR="00F76ADC">
        <w:rPr>
          <w:rFonts w:ascii="Times New Roman" w:hAnsi="Times New Roman" w:cs="Times New Roman"/>
          <w:sz w:val="24"/>
          <w:szCs w:val="24"/>
          <w:lang w:val="ms-MY"/>
        </w:rPr>
        <w:t>,</w:t>
      </w:r>
      <w:r w:rsidRPr="00715A7F">
        <w:rPr>
          <w:rFonts w:ascii="Times New Roman" w:hAnsi="Times New Roman" w:cs="Times New Roman"/>
          <w:sz w:val="24"/>
          <w:szCs w:val="24"/>
          <w:lang w:val="ms-MY"/>
        </w:rPr>
        <w:t xml:space="preserve"> </w:t>
      </w:r>
      <w:r w:rsidR="00F76ADC">
        <w:rPr>
          <w:rFonts w:ascii="Times New Roman" w:hAnsi="Times New Roman" w:cs="Times New Roman"/>
          <w:sz w:val="24"/>
          <w:szCs w:val="24"/>
          <w:lang w:val="ms-MY"/>
        </w:rPr>
        <w:t>&amp;</w:t>
      </w:r>
      <w:r w:rsidRPr="00715A7F">
        <w:rPr>
          <w:rFonts w:ascii="Times New Roman" w:hAnsi="Times New Roman" w:cs="Times New Roman"/>
          <w:sz w:val="24"/>
          <w:szCs w:val="24"/>
          <w:lang w:val="ms-MY"/>
        </w:rPr>
        <w:t xml:space="preserve"> Er Ah Choy. </w:t>
      </w:r>
      <w:r w:rsidR="00F76ADC">
        <w:rPr>
          <w:rFonts w:ascii="Times New Roman" w:hAnsi="Times New Roman" w:cs="Times New Roman"/>
          <w:sz w:val="24"/>
          <w:szCs w:val="24"/>
          <w:lang w:val="ms-MY"/>
        </w:rPr>
        <w:t>(</w:t>
      </w:r>
      <w:r w:rsidRPr="00715A7F">
        <w:rPr>
          <w:rFonts w:ascii="Times New Roman" w:hAnsi="Times New Roman" w:cs="Times New Roman"/>
          <w:sz w:val="24"/>
          <w:szCs w:val="24"/>
          <w:lang w:val="ms-MY"/>
        </w:rPr>
        <w:t>2015</w:t>
      </w:r>
      <w:r w:rsidR="00F76ADC">
        <w:rPr>
          <w:rFonts w:ascii="Times New Roman" w:hAnsi="Times New Roman" w:cs="Times New Roman"/>
          <w:sz w:val="24"/>
          <w:szCs w:val="24"/>
          <w:lang w:val="ms-MY"/>
        </w:rPr>
        <w:t>)</w:t>
      </w:r>
      <w:r w:rsidRPr="00715A7F">
        <w:rPr>
          <w:rFonts w:ascii="Times New Roman" w:hAnsi="Times New Roman" w:cs="Times New Roman"/>
          <w:i/>
          <w:sz w:val="24"/>
          <w:szCs w:val="24"/>
          <w:lang w:val="ms-MY"/>
        </w:rPr>
        <w:t xml:space="preserve">. </w:t>
      </w:r>
      <w:r w:rsidRPr="00715A7F">
        <w:rPr>
          <w:rFonts w:ascii="Times New Roman" w:hAnsi="Times New Roman" w:cs="Times New Roman"/>
          <w:sz w:val="24"/>
          <w:szCs w:val="24"/>
          <w:lang w:val="ms-MY"/>
        </w:rPr>
        <w:t>Isu pemilikan tanah dan implikasinya terhadap produktiviti pekebun kecil: Kajian kes pekebun kecil di Lahad Datu, Sabah</w:t>
      </w:r>
      <w:r w:rsidRPr="00715A7F">
        <w:rPr>
          <w:rFonts w:ascii="Times New Roman" w:hAnsi="Times New Roman" w:cs="Times New Roman"/>
          <w:i/>
          <w:sz w:val="24"/>
          <w:szCs w:val="24"/>
          <w:lang w:val="ms-MY"/>
        </w:rPr>
        <w:t>. Geografia-Malaysian Journal of Society and Space</w:t>
      </w:r>
      <w:r w:rsidR="00F76ADC">
        <w:rPr>
          <w:rFonts w:ascii="Times New Roman" w:hAnsi="Times New Roman" w:cs="Times New Roman"/>
          <w:i/>
          <w:sz w:val="24"/>
          <w:szCs w:val="24"/>
          <w:lang w:val="ms-MY"/>
        </w:rPr>
        <w:t>,</w:t>
      </w:r>
      <w:r w:rsidRPr="00715A7F">
        <w:rPr>
          <w:rFonts w:ascii="Times New Roman" w:hAnsi="Times New Roman" w:cs="Times New Roman"/>
          <w:sz w:val="24"/>
          <w:szCs w:val="24"/>
          <w:lang w:val="ms-MY"/>
        </w:rPr>
        <w:t xml:space="preserve"> </w:t>
      </w:r>
      <w:r w:rsidRPr="00FC5B73">
        <w:rPr>
          <w:rFonts w:ascii="Times New Roman" w:hAnsi="Times New Roman" w:cs="Times New Roman"/>
          <w:i/>
          <w:iCs/>
          <w:sz w:val="24"/>
          <w:szCs w:val="24"/>
          <w:lang w:val="ms-MY"/>
        </w:rPr>
        <w:t>11</w:t>
      </w:r>
      <w:r w:rsidRPr="00715A7F">
        <w:rPr>
          <w:rFonts w:ascii="Times New Roman" w:hAnsi="Times New Roman" w:cs="Times New Roman"/>
          <w:b/>
          <w:sz w:val="24"/>
          <w:szCs w:val="24"/>
          <w:lang w:val="ms-MY"/>
        </w:rPr>
        <w:t>(</w:t>
      </w:r>
      <w:r w:rsidRPr="00715A7F">
        <w:rPr>
          <w:rFonts w:ascii="Times New Roman" w:hAnsi="Times New Roman" w:cs="Times New Roman"/>
          <w:sz w:val="24"/>
          <w:szCs w:val="24"/>
          <w:lang w:val="ms-MY"/>
        </w:rPr>
        <w:t>9)</w:t>
      </w:r>
      <w:r w:rsidR="00FC5B73">
        <w:rPr>
          <w:rFonts w:ascii="Times New Roman" w:hAnsi="Times New Roman" w:cs="Times New Roman"/>
          <w:sz w:val="24"/>
          <w:szCs w:val="24"/>
          <w:lang w:val="ms-MY"/>
        </w:rPr>
        <w:t>,</w:t>
      </w:r>
      <w:r w:rsidRPr="00715A7F">
        <w:rPr>
          <w:rFonts w:ascii="Times New Roman" w:hAnsi="Times New Roman" w:cs="Times New Roman"/>
          <w:sz w:val="24"/>
          <w:szCs w:val="24"/>
          <w:lang w:val="ms-MY"/>
        </w:rPr>
        <w:t xml:space="preserve"> 112-124.</w:t>
      </w:r>
    </w:p>
    <w:p w14:paraId="6299D8F9" w14:textId="5B3BE901" w:rsidR="008E5AAB" w:rsidRPr="00715A7F" w:rsidRDefault="008E5AAB" w:rsidP="00F76ADC">
      <w:pPr>
        <w:pStyle w:val="NoSpacing"/>
        <w:spacing w:after="0" w:line="240" w:lineRule="auto"/>
        <w:ind w:leftChars="0" w:left="720" w:firstLineChars="0" w:hanging="720"/>
        <w:jc w:val="both"/>
        <w:rPr>
          <w:rFonts w:ascii="Times New Roman" w:hAnsi="Times New Roman" w:cs="Times New Roman"/>
          <w:sz w:val="24"/>
          <w:szCs w:val="24"/>
          <w:lang w:val="ms-MY"/>
        </w:rPr>
      </w:pPr>
      <w:r w:rsidRPr="00715A7F">
        <w:rPr>
          <w:rFonts w:ascii="Times New Roman" w:hAnsi="Times New Roman" w:cs="Times New Roman"/>
          <w:sz w:val="24"/>
          <w:szCs w:val="24"/>
          <w:lang w:val="ms-MY"/>
        </w:rPr>
        <w:t xml:space="preserve">Azima Abdul Manaf </w:t>
      </w:r>
      <w:r w:rsidR="00F76ADC">
        <w:rPr>
          <w:rFonts w:ascii="Times New Roman" w:hAnsi="Times New Roman" w:cs="Times New Roman"/>
          <w:sz w:val="24"/>
          <w:szCs w:val="24"/>
          <w:lang w:val="ms-MY"/>
        </w:rPr>
        <w:t>&amp;</w:t>
      </w:r>
      <w:r w:rsidRPr="00715A7F">
        <w:rPr>
          <w:rFonts w:ascii="Times New Roman" w:hAnsi="Times New Roman" w:cs="Times New Roman"/>
          <w:sz w:val="24"/>
          <w:szCs w:val="24"/>
          <w:lang w:val="ms-MY"/>
        </w:rPr>
        <w:t xml:space="preserve"> Ismail Omar. </w:t>
      </w:r>
      <w:r w:rsidR="00F76ADC">
        <w:rPr>
          <w:rFonts w:ascii="Times New Roman" w:hAnsi="Times New Roman" w:cs="Times New Roman"/>
          <w:sz w:val="24"/>
          <w:szCs w:val="24"/>
          <w:lang w:val="ms-MY"/>
        </w:rPr>
        <w:t>(</w:t>
      </w:r>
      <w:r w:rsidRPr="00715A7F">
        <w:rPr>
          <w:rFonts w:ascii="Times New Roman" w:hAnsi="Times New Roman" w:cs="Times New Roman"/>
          <w:sz w:val="24"/>
          <w:szCs w:val="24"/>
          <w:lang w:val="ms-MY"/>
        </w:rPr>
        <w:t>2013</w:t>
      </w:r>
      <w:r w:rsidR="00F76ADC">
        <w:rPr>
          <w:rFonts w:ascii="Times New Roman" w:hAnsi="Times New Roman" w:cs="Times New Roman"/>
          <w:sz w:val="24"/>
          <w:szCs w:val="24"/>
          <w:lang w:val="ms-MY"/>
        </w:rPr>
        <w:t>)</w:t>
      </w:r>
      <w:r w:rsidRPr="00715A7F">
        <w:rPr>
          <w:rFonts w:ascii="Times New Roman" w:hAnsi="Times New Roman" w:cs="Times New Roman"/>
          <w:sz w:val="24"/>
          <w:szCs w:val="24"/>
          <w:lang w:val="ms-MY"/>
        </w:rPr>
        <w:t xml:space="preserve">. Tanah </w:t>
      </w:r>
      <w:r w:rsidR="00F76ADC" w:rsidRPr="00715A7F">
        <w:rPr>
          <w:rFonts w:ascii="Times New Roman" w:hAnsi="Times New Roman" w:cs="Times New Roman"/>
          <w:sz w:val="24"/>
          <w:szCs w:val="24"/>
          <w:lang w:val="ms-MY"/>
        </w:rPr>
        <w:t>pertanian terbiar</w:t>
      </w:r>
      <w:r w:rsidRPr="00715A7F">
        <w:rPr>
          <w:rFonts w:ascii="Times New Roman" w:hAnsi="Times New Roman" w:cs="Times New Roman"/>
          <w:sz w:val="24"/>
          <w:szCs w:val="24"/>
          <w:lang w:val="ms-MY"/>
        </w:rPr>
        <w:t xml:space="preserve">: </w:t>
      </w:r>
      <w:r w:rsidR="00F76ADC">
        <w:rPr>
          <w:rFonts w:ascii="Times New Roman" w:hAnsi="Times New Roman" w:cs="Times New Roman"/>
          <w:sz w:val="24"/>
          <w:szCs w:val="24"/>
          <w:lang w:val="ms-MY"/>
        </w:rPr>
        <w:t>E</w:t>
      </w:r>
      <w:r w:rsidRPr="00715A7F">
        <w:rPr>
          <w:rFonts w:ascii="Times New Roman" w:hAnsi="Times New Roman" w:cs="Times New Roman"/>
          <w:sz w:val="24"/>
          <w:szCs w:val="24"/>
          <w:lang w:val="ms-MY"/>
        </w:rPr>
        <w:t xml:space="preserve">konomi institusi. Bangi: UKM Press: </w:t>
      </w:r>
    </w:p>
    <w:p w14:paraId="1ABB16A4" w14:textId="7A18E72E" w:rsidR="008E5AAB" w:rsidRPr="00715A7F" w:rsidRDefault="008E5AAB" w:rsidP="00F76ADC">
      <w:pPr>
        <w:pStyle w:val="NoSpacing"/>
        <w:tabs>
          <w:tab w:val="left" w:pos="1053"/>
        </w:tabs>
        <w:spacing w:after="0" w:line="240" w:lineRule="auto"/>
        <w:ind w:leftChars="0" w:left="720" w:firstLineChars="0" w:hanging="720"/>
        <w:jc w:val="both"/>
        <w:rPr>
          <w:rFonts w:ascii="Times New Roman" w:hAnsi="Times New Roman" w:cs="Times New Roman"/>
          <w:sz w:val="24"/>
          <w:szCs w:val="24"/>
          <w:lang w:val="ms-MY"/>
        </w:rPr>
      </w:pPr>
      <w:r w:rsidRPr="00715A7F">
        <w:rPr>
          <w:rFonts w:ascii="Times New Roman" w:hAnsi="Times New Roman" w:cs="Times New Roman"/>
          <w:sz w:val="24"/>
          <w:szCs w:val="24"/>
          <w:lang w:val="ms-MY"/>
        </w:rPr>
        <w:t>Azima A</w:t>
      </w:r>
      <w:r w:rsidR="00F76ADC">
        <w:rPr>
          <w:rFonts w:ascii="Times New Roman" w:hAnsi="Times New Roman" w:cs="Times New Roman"/>
          <w:sz w:val="24"/>
          <w:szCs w:val="24"/>
          <w:lang w:val="ms-MY"/>
        </w:rPr>
        <w:t xml:space="preserve">. </w:t>
      </w:r>
      <w:r w:rsidRPr="00715A7F">
        <w:rPr>
          <w:rFonts w:ascii="Times New Roman" w:hAnsi="Times New Roman" w:cs="Times New Roman"/>
          <w:sz w:val="24"/>
          <w:szCs w:val="24"/>
          <w:lang w:val="ms-MY"/>
        </w:rPr>
        <w:t>M</w:t>
      </w:r>
      <w:r w:rsidR="00F76ADC">
        <w:rPr>
          <w:rFonts w:ascii="Times New Roman" w:hAnsi="Times New Roman" w:cs="Times New Roman"/>
          <w:sz w:val="24"/>
          <w:szCs w:val="24"/>
          <w:lang w:val="ms-MY"/>
        </w:rPr>
        <w:t>.</w:t>
      </w:r>
      <w:r w:rsidRPr="00715A7F">
        <w:rPr>
          <w:rFonts w:ascii="Times New Roman" w:hAnsi="Times New Roman" w:cs="Times New Roman"/>
          <w:sz w:val="24"/>
          <w:szCs w:val="24"/>
          <w:lang w:val="ms-MY"/>
        </w:rPr>
        <w:t>, Mohd Yusoff Husain, Suhana Saad,</w:t>
      </w:r>
      <w:r w:rsidR="00F76ADC">
        <w:rPr>
          <w:rFonts w:ascii="Times New Roman" w:hAnsi="Times New Roman" w:cs="Times New Roman"/>
          <w:sz w:val="24"/>
          <w:szCs w:val="24"/>
          <w:lang w:val="ms-MY"/>
        </w:rPr>
        <w:t xml:space="preserve"> &amp;</w:t>
      </w:r>
      <w:r w:rsidRPr="00715A7F">
        <w:rPr>
          <w:rFonts w:ascii="Times New Roman" w:hAnsi="Times New Roman" w:cs="Times New Roman"/>
          <w:sz w:val="24"/>
          <w:szCs w:val="24"/>
          <w:lang w:val="ms-MY"/>
        </w:rPr>
        <w:t xml:space="preserve"> Nurul Kamariah. </w:t>
      </w:r>
      <w:r w:rsidR="00F76ADC">
        <w:rPr>
          <w:rFonts w:ascii="Times New Roman" w:hAnsi="Times New Roman" w:cs="Times New Roman"/>
          <w:sz w:val="24"/>
          <w:szCs w:val="24"/>
          <w:lang w:val="ms-MY"/>
        </w:rPr>
        <w:t>(</w:t>
      </w:r>
      <w:r w:rsidRPr="00715A7F">
        <w:rPr>
          <w:rFonts w:ascii="Times New Roman" w:hAnsi="Times New Roman" w:cs="Times New Roman"/>
          <w:sz w:val="24"/>
          <w:szCs w:val="24"/>
          <w:lang w:val="ms-MY"/>
        </w:rPr>
        <w:t>2012</w:t>
      </w:r>
      <w:r w:rsidR="00F76ADC">
        <w:rPr>
          <w:rFonts w:ascii="Times New Roman" w:hAnsi="Times New Roman" w:cs="Times New Roman"/>
          <w:sz w:val="24"/>
          <w:szCs w:val="24"/>
          <w:lang w:val="ms-MY"/>
        </w:rPr>
        <w:t>)</w:t>
      </w:r>
      <w:r w:rsidRPr="00715A7F">
        <w:rPr>
          <w:rFonts w:ascii="Times New Roman" w:hAnsi="Times New Roman" w:cs="Times New Roman"/>
          <w:sz w:val="24"/>
          <w:szCs w:val="24"/>
          <w:lang w:val="ms-MY"/>
        </w:rPr>
        <w:t xml:space="preserve">. Aplikasi pendekatan institusi ekonomi ke atas tanah pertanian terbiar di pulau-pulau sekitar Mersing, Johor. </w:t>
      </w:r>
      <w:r w:rsidRPr="00715A7F">
        <w:rPr>
          <w:rFonts w:ascii="Times New Roman" w:hAnsi="Times New Roman" w:cs="Times New Roman"/>
          <w:i/>
          <w:sz w:val="24"/>
          <w:szCs w:val="24"/>
          <w:lang w:val="ms-MY"/>
        </w:rPr>
        <w:t>Geografia-Malaysian Journal of Society and Space</w:t>
      </w:r>
      <w:r w:rsidR="00F76ADC">
        <w:rPr>
          <w:rFonts w:ascii="Times New Roman" w:hAnsi="Times New Roman" w:cs="Times New Roman"/>
          <w:iCs/>
          <w:sz w:val="24"/>
          <w:szCs w:val="24"/>
          <w:lang w:val="ms-MY"/>
        </w:rPr>
        <w:t>,</w:t>
      </w:r>
      <w:r w:rsidRPr="00715A7F">
        <w:rPr>
          <w:rFonts w:ascii="Times New Roman" w:hAnsi="Times New Roman" w:cs="Times New Roman"/>
          <w:i/>
          <w:sz w:val="24"/>
          <w:szCs w:val="24"/>
          <w:lang w:val="ms-MY"/>
        </w:rPr>
        <w:t xml:space="preserve"> </w:t>
      </w:r>
      <w:r w:rsidRPr="00F76ADC">
        <w:rPr>
          <w:rFonts w:ascii="Times New Roman" w:hAnsi="Times New Roman" w:cs="Times New Roman"/>
          <w:i/>
          <w:iCs/>
          <w:sz w:val="24"/>
          <w:szCs w:val="24"/>
          <w:lang w:val="ms-MY"/>
        </w:rPr>
        <w:t>8</w:t>
      </w:r>
      <w:r w:rsidRPr="00715A7F">
        <w:rPr>
          <w:rFonts w:ascii="Times New Roman" w:hAnsi="Times New Roman" w:cs="Times New Roman"/>
          <w:sz w:val="24"/>
          <w:szCs w:val="24"/>
          <w:lang w:val="ms-MY"/>
        </w:rPr>
        <w:t>(5)</w:t>
      </w:r>
      <w:r w:rsidR="00F76ADC">
        <w:rPr>
          <w:rFonts w:ascii="Times New Roman" w:hAnsi="Times New Roman" w:cs="Times New Roman"/>
          <w:sz w:val="24"/>
          <w:szCs w:val="24"/>
          <w:lang w:val="ms-MY"/>
        </w:rPr>
        <w:t>,</w:t>
      </w:r>
      <w:r w:rsidRPr="00715A7F">
        <w:rPr>
          <w:rFonts w:ascii="Times New Roman" w:hAnsi="Times New Roman" w:cs="Times New Roman"/>
          <w:sz w:val="24"/>
          <w:szCs w:val="24"/>
          <w:lang w:val="ms-MY"/>
        </w:rPr>
        <w:t xml:space="preserve"> 14-25.</w:t>
      </w:r>
    </w:p>
    <w:p w14:paraId="166042A9" w14:textId="5C2F9D22" w:rsidR="008E5AAB" w:rsidRPr="00715A7F" w:rsidRDefault="008E5AAB" w:rsidP="00F76ADC">
      <w:pPr>
        <w:pStyle w:val="NoSpacing"/>
        <w:spacing w:after="0" w:line="240" w:lineRule="auto"/>
        <w:ind w:leftChars="0" w:left="720" w:firstLineChars="0" w:hanging="720"/>
        <w:jc w:val="both"/>
        <w:rPr>
          <w:rFonts w:ascii="Times New Roman" w:hAnsi="Times New Roman" w:cs="Times New Roman"/>
          <w:sz w:val="24"/>
          <w:szCs w:val="24"/>
          <w:lang w:val="ms-MY"/>
        </w:rPr>
      </w:pPr>
      <w:r w:rsidRPr="00715A7F">
        <w:rPr>
          <w:rFonts w:ascii="Times New Roman" w:hAnsi="Times New Roman" w:cs="Times New Roman"/>
          <w:sz w:val="24"/>
          <w:szCs w:val="24"/>
          <w:lang w:val="ms-MY"/>
        </w:rPr>
        <w:t xml:space="preserve">Azwan Syah Idris, Nordin Hussin </w:t>
      </w:r>
      <w:r w:rsidR="00F76ADC">
        <w:rPr>
          <w:rFonts w:ascii="Times New Roman" w:hAnsi="Times New Roman" w:cs="Times New Roman"/>
          <w:sz w:val="24"/>
          <w:szCs w:val="24"/>
          <w:lang w:val="ms-MY"/>
        </w:rPr>
        <w:t>&amp;</w:t>
      </w:r>
      <w:r w:rsidRPr="00715A7F">
        <w:rPr>
          <w:rFonts w:ascii="Times New Roman" w:hAnsi="Times New Roman" w:cs="Times New Roman"/>
          <w:sz w:val="24"/>
          <w:szCs w:val="24"/>
          <w:lang w:val="ms-MY"/>
        </w:rPr>
        <w:t xml:space="preserve"> Ishak Yusof. </w:t>
      </w:r>
      <w:r w:rsidR="00F76ADC">
        <w:rPr>
          <w:rFonts w:ascii="Times New Roman" w:hAnsi="Times New Roman" w:cs="Times New Roman"/>
          <w:sz w:val="24"/>
          <w:szCs w:val="24"/>
          <w:lang w:val="ms-MY"/>
        </w:rPr>
        <w:t>(</w:t>
      </w:r>
      <w:r w:rsidRPr="00715A7F">
        <w:rPr>
          <w:rFonts w:ascii="Times New Roman" w:hAnsi="Times New Roman" w:cs="Times New Roman"/>
          <w:sz w:val="24"/>
          <w:szCs w:val="24"/>
          <w:lang w:val="ms-MY"/>
        </w:rPr>
        <w:t>2015</w:t>
      </w:r>
      <w:r w:rsidR="00F76ADC">
        <w:rPr>
          <w:rFonts w:ascii="Times New Roman" w:hAnsi="Times New Roman" w:cs="Times New Roman"/>
          <w:sz w:val="24"/>
          <w:szCs w:val="24"/>
          <w:lang w:val="ms-MY"/>
        </w:rPr>
        <w:t>)</w:t>
      </w:r>
      <w:r w:rsidRPr="00715A7F">
        <w:rPr>
          <w:rFonts w:ascii="Times New Roman" w:hAnsi="Times New Roman" w:cs="Times New Roman"/>
          <w:sz w:val="24"/>
          <w:szCs w:val="24"/>
          <w:lang w:val="ms-MY"/>
        </w:rPr>
        <w:t xml:space="preserve">. Pelaksanaan customary tenure enactment (CTE) zaman kolonial dan kesannya ke atas pentadbiran tanah adat di Negeri Sembilan (1921-1940). </w:t>
      </w:r>
      <w:r w:rsidRPr="00715A7F">
        <w:rPr>
          <w:rFonts w:ascii="Times New Roman" w:hAnsi="Times New Roman" w:cs="Times New Roman"/>
          <w:i/>
          <w:sz w:val="24"/>
          <w:szCs w:val="24"/>
          <w:lang w:val="ms-MY"/>
        </w:rPr>
        <w:t>Kajian Malaysia</w:t>
      </w:r>
      <w:r w:rsidR="00F76ADC">
        <w:rPr>
          <w:rFonts w:ascii="Times New Roman" w:hAnsi="Times New Roman" w:cs="Times New Roman"/>
          <w:sz w:val="24"/>
          <w:szCs w:val="24"/>
          <w:lang w:val="ms-MY"/>
        </w:rPr>
        <w:t>,</w:t>
      </w:r>
      <w:r w:rsidRPr="00715A7F">
        <w:rPr>
          <w:rFonts w:ascii="Times New Roman" w:hAnsi="Times New Roman" w:cs="Times New Roman"/>
          <w:sz w:val="24"/>
          <w:szCs w:val="24"/>
          <w:lang w:val="ms-MY"/>
        </w:rPr>
        <w:t xml:space="preserve"> </w:t>
      </w:r>
      <w:r w:rsidRPr="00F76ADC">
        <w:rPr>
          <w:rFonts w:ascii="Times New Roman" w:hAnsi="Times New Roman" w:cs="Times New Roman"/>
          <w:i/>
          <w:iCs/>
          <w:sz w:val="24"/>
          <w:szCs w:val="24"/>
          <w:lang w:val="ms-MY"/>
        </w:rPr>
        <w:t>33</w:t>
      </w:r>
      <w:r w:rsidRPr="00715A7F">
        <w:rPr>
          <w:rFonts w:ascii="Times New Roman" w:hAnsi="Times New Roman" w:cs="Times New Roman"/>
          <w:sz w:val="24"/>
          <w:szCs w:val="24"/>
          <w:lang w:val="ms-MY"/>
        </w:rPr>
        <w:t>(1)</w:t>
      </w:r>
      <w:r w:rsidR="00FC5B73">
        <w:rPr>
          <w:rFonts w:ascii="Times New Roman" w:hAnsi="Times New Roman" w:cs="Times New Roman"/>
          <w:sz w:val="24"/>
          <w:szCs w:val="24"/>
          <w:lang w:val="ms-MY"/>
        </w:rPr>
        <w:t xml:space="preserve">, </w:t>
      </w:r>
      <w:r w:rsidRPr="00715A7F">
        <w:rPr>
          <w:rFonts w:ascii="Times New Roman" w:hAnsi="Times New Roman" w:cs="Times New Roman"/>
          <w:sz w:val="24"/>
          <w:szCs w:val="24"/>
          <w:lang w:val="ms-MY"/>
        </w:rPr>
        <w:t>67-92</w:t>
      </w:r>
      <w:r w:rsidR="00FC5B73">
        <w:rPr>
          <w:rFonts w:ascii="Times New Roman" w:hAnsi="Times New Roman" w:cs="Times New Roman"/>
          <w:sz w:val="24"/>
          <w:szCs w:val="24"/>
          <w:lang w:val="ms-MY"/>
        </w:rPr>
        <w:t>.</w:t>
      </w:r>
    </w:p>
    <w:p w14:paraId="7D0ADE5D" w14:textId="4575C17E" w:rsidR="008E5AAB" w:rsidRPr="00715A7F" w:rsidRDefault="008E5AAB" w:rsidP="00F76ADC">
      <w:pPr>
        <w:spacing w:after="0" w:line="240" w:lineRule="auto"/>
        <w:ind w:leftChars="0" w:left="720" w:firstLineChars="0" w:hanging="720"/>
        <w:jc w:val="both"/>
        <w:rPr>
          <w:rFonts w:ascii="Times New Roman" w:hAnsi="Times New Roman" w:cs="Times New Roman"/>
          <w:sz w:val="24"/>
          <w:szCs w:val="24"/>
        </w:rPr>
      </w:pPr>
      <w:r w:rsidRPr="00715A7F">
        <w:rPr>
          <w:rFonts w:ascii="Times New Roman" w:hAnsi="Times New Roman" w:cs="Times New Roman"/>
          <w:sz w:val="24"/>
          <w:szCs w:val="24"/>
        </w:rPr>
        <w:t xml:space="preserve"> Bernama</w:t>
      </w:r>
      <w:r w:rsidR="00F76ADC">
        <w:rPr>
          <w:rFonts w:ascii="Times New Roman" w:hAnsi="Times New Roman" w:cs="Times New Roman"/>
          <w:sz w:val="24"/>
          <w:szCs w:val="24"/>
        </w:rPr>
        <w:t>.</w:t>
      </w:r>
      <w:r w:rsidRPr="00715A7F">
        <w:rPr>
          <w:rFonts w:ascii="Times New Roman" w:hAnsi="Times New Roman" w:cs="Times New Roman"/>
          <w:sz w:val="24"/>
          <w:szCs w:val="24"/>
        </w:rPr>
        <w:t xml:space="preserve"> </w:t>
      </w:r>
      <w:r w:rsidR="00F76ADC">
        <w:rPr>
          <w:rFonts w:ascii="Times New Roman" w:hAnsi="Times New Roman" w:cs="Times New Roman"/>
          <w:sz w:val="24"/>
          <w:szCs w:val="24"/>
        </w:rPr>
        <w:t>(</w:t>
      </w:r>
      <w:r w:rsidRPr="00715A7F">
        <w:rPr>
          <w:rFonts w:ascii="Times New Roman" w:hAnsi="Times New Roman" w:cs="Times New Roman"/>
          <w:sz w:val="24"/>
          <w:szCs w:val="24"/>
        </w:rPr>
        <w:t>2018</w:t>
      </w:r>
      <w:r w:rsidR="00F76ADC">
        <w:rPr>
          <w:rFonts w:ascii="Times New Roman" w:hAnsi="Times New Roman" w:cs="Times New Roman"/>
          <w:sz w:val="24"/>
          <w:szCs w:val="24"/>
        </w:rPr>
        <w:t>)</w:t>
      </w:r>
      <w:r w:rsidRPr="00715A7F">
        <w:rPr>
          <w:rFonts w:ascii="Times New Roman" w:hAnsi="Times New Roman" w:cs="Times New Roman"/>
          <w:sz w:val="24"/>
          <w:szCs w:val="24"/>
        </w:rPr>
        <w:t xml:space="preserve">. Sabah beri geran individu, mansuhkan geran komunal. </w:t>
      </w:r>
    </w:p>
    <w:p w14:paraId="25017E63" w14:textId="089D0086" w:rsidR="008E5AAB" w:rsidRPr="00715A7F" w:rsidRDefault="008E5AAB" w:rsidP="00F76ADC">
      <w:pPr>
        <w:spacing w:after="0" w:line="240" w:lineRule="auto"/>
        <w:ind w:leftChars="0" w:left="720" w:firstLineChars="0" w:hanging="720"/>
        <w:jc w:val="both"/>
        <w:rPr>
          <w:rFonts w:ascii="Times New Roman" w:hAnsi="Times New Roman" w:cs="Times New Roman"/>
          <w:sz w:val="24"/>
          <w:szCs w:val="24"/>
          <w:shd w:val="clear" w:color="auto" w:fill="FFFFFF"/>
        </w:rPr>
      </w:pPr>
      <w:r w:rsidRPr="00715A7F">
        <w:rPr>
          <w:rFonts w:ascii="Times New Roman" w:hAnsi="Times New Roman" w:cs="Times New Roman"/>
          <w:sz w:val="24"/>
          <w:szCs w:val="24"/>
          <w:shd w:val="clear" w:color="auto" w:fill="FFFFFF"/>
        </w:rPr>
        <w:t xml:space="preserve"> Borneo Today</w:t>
      </w:r>
      <w:r w:rsidR="00F76ADC">
        <w:rPr>
          <w:rFonts w:ascii="Times New Roman" w:hAnsi="Times New Roman" w:cs="Times New Roman"/>
          <w:sz w:val="24"/>
          <w:szCs w:val="24"/>
          <w:shd w:val="clear" w:color="auto" w:fill="FFFFFF"/>
        </w:rPr>
        <w:t>.</w:t>
      </w:r>
      <w:r w:rsidRPr="00715A7F">
        <w:rPr>
          <w:rFonts w:ascii="Times New Roman" w:hAnsi="Times New Roman" w:cs="Times New Roman"/>
          <w:sz w:val="24"/>
          <w:szCs w:val="24"/>
          <w:shd w:val="clear" w:color="auto" w:fill="FFFFFF"/>
        </w:rPr>
        <w:t xml:space="preserve"> </w:t>
      </w:r>
      <w:r w:rsidR="00F76ADC">
        <w:rPr>
          <w:rFonts w:ascii="Times New Roman" w:hAnsi="Times New Roman" w:cs="Times New Roman"/>
          <w:sz w:val="24"/>
          <w:szCs w:val="24"/>
          <w:shd w:val="clear" w:color="auto" w:fill="FFFFFF"/>
        </w:rPr>
        <w:t>(</w:t>
      </w:r>
      <w:r w:rsidRPr="00715A7F">
        <w:rPr>
          <w:rFonts w:ascii="Times New Roman" w:hAnsi="Times New Roman" w:cs="Times New Roman"/>
          <w:sz w:val="24"/>
          <w:szCs w:val="24"/>
          <w:shd w:val="clear" w:color="auto" w:fill="FFFFFF"/>
        </w:rPr>
        <w:t>2018</w:t>
      </w:r>
      <w:r w:rsidR="00F76ADC">
        <w:rPr>
          <w:rFonts w:ascii="Times New Roman" w:hAnsi="Times New Roman" w:cs="Times New Roman"/>
          <w:sz w:val="24"/>
          <w:szCs w:val="24"/>
          <w:shd w:val="clear" w:color="auto" w:fill="FFFFFF"/>
        </w:rPr>
        <w:t>).</w:t>
      </w:r>
      <w:r w:rsidRPr="00715A7F">
        <w:rPr>
          <w:rFonts w:ascii="Times New Roman" w:hAnsi="Times New Roman" w:cs="Times New Roman"/>
          <w:sz w:val="24"/>
          <w:szCs w:val="24"/>
        </w:rPr>
        <w:t xml:space="preserve"> </w:t>
      </w:r>
      <w:r w:rsidRPr="00715A7F">
        <w:rPr>
          <w:rFonts w:ascii="Times New Roman" w:hAnsi="Times New Roman" w:cs="Times New Roman"/>
          <w:sz w:val="24"/>
          <w:szCs w:val="24"/>
          <w:shd w:val="clear" w:color="auto" w:fill="FFFFFF"/>
        </w:rPr>
        <w:t>Geran Komunal dimansuhkan;</w:t>
      </w:r>
      <w:r w:rsidR="00F76ADC">
        <w:rPr>
          <w:rFonts w:ascii="Times New Roman" w:hAnsi="Times New Roman" w:cs="Times New Roman"/>
          <w:sz w:val="24"/>
          <w:szCs w:val="24"/>
          <w:shd w:val="clear" w:color="auto" w:fill="FFFFFF"/>
        </w:rPr>
        <w:t xml:space="preserve"> </w:t>
      </w:r>
      <w:r w:rsidRPr="00715A7F">
        <w:rPr>
          <w:rFonts w:ascii="Times New Roman" w:hAnsi="Times New Roman" w:cs="Times New Roman"/>
          <w:sz w:val="24"/>
          <w:szCs w:val="24"/>
          <w:shd w:val="clear" w:color="auto" w:fill="FFFFFF"/>
        </w:rPr>
        <w:t xml:space="preserve">penerima diberikan tanah Native Tittle. </w:t>
      </w:r>
    </w:p>
    <w:p w14:paraId="455A6552" w14:textId="7C4066E7" w:rsidR="008E5AAB" w:rsidRDefault="008E5AAB" w:rsidP="00F76ADC">
      <w:pPr>
        <w:spacing w:after="0" w:line="240" w:lineRule="auto"/>
        <w:ind w:leftChars="0" w:left="720" w:firstLineChars="0" w:hanging="720"/>
        <w:jc w:val="both"/>
        <w:rPr>
          <w:rFonts w:ascii="Times New Roman" w:hAnsi="Times New Roman" w:cs="Times New Roman"/>
          <w:sz w:val="24"/>
          <w:szCs w:val="24"/>
        </w:rPr>
      </w:pPr>
      <w:r w:rsidRPr="00715A7F">
        <w:rPr>
          <w:rFonts w:ascii="Times New Roman" w:hAnsi="Times New Roman" w:cs="Times New Roman"/>
          <w:sz w:val="24"/>
          <w:szCs w:val="24"/>
        </w:rPr>
        <w:t xml:space="preserve"> D’Arcy</w:t>
      </w:r>
      <w:r w:rsidR="00F76ADC">
        <w:rPr>
          <w:rFonts w:ascii="Times New Roman" w:hAnsi="Times New Roman" w:cs="Times New Roman"/>
          <w:sz w:val="24"/>
          <w:szCs w:val="24"/>
        </w:rPr>
        <w:t>,</w:t>
      </w:r>
      <w:r w:rsidRPr="00715A7F">
        <w:rPr>
          <w:rFonts w:ascii="Times New Roman" w:hAnsi="Times New Roman" w:cs="Times New Roman"/>
          <w:sz w:val="24"/>
          <w:szCs w:val="24"/>
        </w:rPr>
        <w:t xml:space="preserve"> E.</w:t>
      </w:r>
      <w:r w:rsidR="00F76ADC">
        <w:rPr>
          <w:rFonts w:ascii="Times New Roman" w:hAnsi="Times New Roman" w:cs="Times New Roman"/>
          <w:sz w:val="24"/>
          <w:szCs w:val="24"/>
        </w:rPr>
        <w:t>,</w:t>
      </w:r>
      <w:r w:rsidRPr="00715A7F">
        <w:rPr>
          <w:rFonts w:ascii="Times New Roman" w:hAnsi="Times New Roman" w:cs="Times New Roman"/>
          <w:sz w:val="24"/>
          <w:szCs w:val="24"/>
        </w:rPr>
        <w:t xml:space="preserve"> </w:t>
      </w:r>
      <w:r w:rsidR="00F76ADC">
        <w:rPr>
          <w:rFonts w:ascii="Times New Roman" w:hAnsi="Times New Roman" w:cs="Times New Roman"/>
          <w:sz w:val="24"/>
          <w:szCs w:val="24"/>
        </w:rPr>
        <w:t>&amp;</w:t>
      </w:r>
      <w:r w:rsidRPr="00715A7F">
        <w:rPr>
          <w:rFonts w:ascii="Times New Roman" w:hAnsi="Times New Roman" w:cs="Times New Roman"/>
          <w:sz w:val="24"/>
          <w:szCs w:val="24"/>
        </w:rPr>
        <w:t xml:space="preserve"> Keogh</w:t>
      </w:r>
      <w:r w:rsidR="00F76ADC">
        <w:rPr>
          <w:rFonts w:ascii="Times New Roman" w:hAnsi="Times New Roman" w:cs="Times New Roman"/>
          <w:sz w:val="24"/>
          <w:szCs w:val="24"/>
        </w:rPr>
        <w:t>,</w:t>
      </w:r>
      <w:r w:rsidRPr="00715A7F">
        <w:rPr>
          <w:rFonts w:ascii="Times New Roman" w:hAnsi="Times New Roman" w:cs="Times New Roman"/>
          <w:sz w:val="24"/>
          <w:szCs w:val="24"/>
        </w:rPr>
        <w:t xml:space="preserve"> G. </w:t>
      </w:r>
      <w:r w:rsidR="00F76ADC">
        <w:rPr>
          <w:rFonts w:ascii="Times New Roman" w:hAnsi="Times New Roman" w:cs="Times New Roman"/>
          <w:sz w:val="24"/>
          <w:szCs w:val="24"/>
        </w:rPr>
        <w:t>(</w:t>
      </w:r>
      <w:r w:rsidRPr="00715A7F">
        <w:rPr>
          <w:rFonts w:ascii="Times New Roman" w:hAnsi="Times New Roman" w:cs="Times New Roman"/>
          <w:sz w:val="24"/>
          <w:szCs w:val="24"/>
        </w:rPr>
        <w:t>2002</w:t>
      </w:r>
      <w:r w:rsidR="00F76ADC">
        <w:rPr>
          <w:rFonts w:ascii="Times New Roman" w:hAnsi="Times New Roman" w:cs="Times New Roman"/>
          <w:sz w:val="24"/>
          <w:szCs w:val="24"/>
        </w:rPr>
        <w:t>)</w:t>
      </w:r>
      <w:r w:rsidRPr="00715A7F">
        <w:rPr>
          <w:rFonts w:ascii="Times New Roman" w:hAnsi="Times New Roman" w:cs="Times New Roman"/>
          <w:sz w:val="24"/>
          <w:szCs w:val="24"/>
        </w:rPr>
        <w:t>. The market context of property development activity. Dlm Guy S and Henneberry J. (pynt).</w:t>
      </w:r>
      <w:r w:rsidRPr="00715A7F">
        <w:rPr>
          <w:rFonts w:ascii="Times New Roman" w:hAnsi="Times New Roman" w:cs="Times New Roman"/>
          <w:i/>
          <w:iCs/>
          <w:sz w:val="24"/>
          <w:szCs w:val="24"/>
        </w:rPr>
        <w:t xml:space="preserve"> Development and Developers: Perspective on Property. </w:t>
      </w:r>
      <w:r w:rsidRPr="00715A7F">
        <w:rPr>
          <w:rFonts w:ascii="Times New Roman" w:hAnsi="Times New Roman" w:cs="Times New Roman"/>
          <w:sz w:val="24"/>
          <w:szCs w:val="24"/>
        </w:rPr>
        <w:t>United Kingdom:</w:t>
      </w:r>
      <w:r w:rsidR="00620367">
        <w:rPr>
          <w:rFonts w:ascii="Times New Roman" w:hAnsi="Times New Roman" w:cs="Times New Roman"/>
          <w:sz w:val="24"/>
          <w:szCs w:val="24"/>
        </w:rPr>
        <w:t xml:space="preserve"> </w:t>
      </w:r>
      <w:r w:rsidRPr="00715A7F">
        <w:rPr>
          <w:rFonts w:ascii="Times New Roman" w:hAnsi="Times New Roman" w:cs="Times New Roman"/>
          <w:sz w:val="24"/>
          <w:szCs w:val="24"/>
        </w:rPr>
        <w:t>Blackwell Science</w:t>
      </w:r>
      <w:r w:rsidR="00F76ADC">
        <w:rPr>
          <w:rFonts w:ascii="Times New Roman" w:hAnsi="Times New Roman" w:cs="Times New Roman"/>
          <w:sz w:val="24"/>
          <w:szCs w:val="24"/>
        </w:rPr>
        <w:t>.</w:t>
      </w:r>
    </w:p>
    <w:p w14:paraId="3F2517CB" w14:textId="47EA54B3" w:rsidR="001B580A" w:rsidRPr="001B580A" w:rsidRDefault="001B580A" w:rsidP="00F76ADC">
      <w:pPr>
        <w:spacing w:after="0" w:line="240" w:lineRule="auto"/>
        <w:ind w:leftChars="0" w:left="720" w:firstLineChars="0" w:hanging="720"/>
        <w:jc w:val="both"/>
        <w:rPr>
          <w:rFonts w:ascii="Times New Roman" w:hAnsi="Times New Roman" w:cs="Times New Roman"/>
          <w:i/>
          <w:sz w:val="24"/>
          <w:szCs w:val="24"/>
        </w:rPr>
      </w:pPr>
      <w:r>
        <w:rPr>
          <w:rFonts w:ascii="Times New Roman" w:hAnsi="Times New Roman" w:cs="Times New Roman"/>
          <w:sz w:val="24"/>
          <w:szCs w:val="24"/>
        </w:rPr>
        <w:t xml:space="preserve">Ah Choy Er, Habibah Ahmad and Azima Abdul Manaf. 2021. Comparative Cost Benefit Analysis of Coventional Farming ang Agroecological Farming for Paddy Cultivation in Bachok, Kelantan. </w:t>
      </w:r>
      <w:r>
        <w:rPr>
          <w:rFonts w:ascii="Times New Roman" w:hAnsi="Times New Roman" w:cs="Times New Roman"/>
          <w:i/>
          <w:sz w:val="24"/>
          <w:szCs w:val="24"/>
        </w:rPr>
        <w:t>International Journal of Environmental Sciences and Development</w:t>
      </w:r>
      <w:r w:rsidR="00620367">
        <w:rPr>
          <w:rFonts w:ascii="Times New Roman" w:hAnsi="Times New Roman" w:cs="Times New Roman"/>
          <w:i/>
          <w:sz w:val="24"/>
          <w:szCs w:val="24"/>
        </w:rPr>
        <w:t>,</w:t>
      </w:r>
      <w:r>
        <w:rPr>
          <w:rFonts w:ascii="Times New Roman" w:hAnsi="Times New Roman" w:cs="Times New Roman"/>
          <w:i/>
          <w:sz w:val="24"/>
          <w:szCs w:val="24"/>
        </w:rPr>
        <w:t xml:space="preserve"> 12(6), 181-187. </w:t>
      </w:r>
    </w:p>
    <w:p w14:paraId="390321AC" w14:textId="5078045C" w:rsidR="008E5AAB" w:rsidRPr="00F76ADC" w:rsidRDefault="008E5AAB" w:rsidP="00F76ADC">
      <w:pPr>
        <w:spacing w:after="0" w:line="240" w:lineRule="auto"/>
        <w:ind w:leftChars="0" w:left="720" w:firstLineChars="0" w:hanging="720"/>
        <w:jc w:val="both"/>
        <w:rPr>
          <w:rFonts w:ascii="Times New Roman" w:hAnsi="Times New Roman" w:cs="Times New Roman"/>
          <w:i/>
          <w:iCs/>
          <w:sz w:val="24"/>
          <w:szCs w:val="24"/>
        </w:rPr>
      </w:pPr>
      <w:r w:rsidRPr="00715A7F">
        <w:rPr>
          <w:rFonts w:ascii="Times New Roman" w:hAnsi="Times New Roman" w:cs="Times New Roman"/>
          <w:sz w:val="24"/>
          <w:szCs w:val="24"/>
        </w:rPr>
        <w:t xml:space="preserve">  Hodgson</w:t>
      </w:r>
      <w:r w:rsidR="00F76ADC">
        <w:rPr>
          <w:rFonts w:ascii="Times New Roman" w:hAnsi="Times New Roman" w:cs="Times New Roman"/>
          <w:sz w:val="24"/>
          <w:szCs w:val="24"/>
        </w:rPr>
        <w:t>,</w:t>
      </w:r>
      <w:r w:rsidRPr="00715A7F">
        <w:rPr>
          <w:rFonts w:ascii="Times New Roman" w:hAnsi="Times New Roman" w:cs="Times New Roman"/>
          <w:sz w:val="24"/>
          <w:szCs w:val="24"/>
        </w:rPr>
        <w:t xml:space="preserve"> G.</w:t>
      </w:r>
      <w:r w:rsidR="00F76ADC">
        <w:rPr>
          <w:rFonts w:ascii="Times New Roman" w:hAnsi="Times New Roman" w:cs="Times New Roman"/>
          <w:sz w:val="24"/>
          <w:szCs w:val="24"/>
        </w:rPr>
        <w:t xml:space="preserve"> </w:t>
      </w:r>
      <w:r w:rsidRPr="00715A7F">
        <w:rPr>
          <w:rFonts w:ascii="Times New Roman" w:hAnsi="Times New Roman" w:cs="Times New Roman"/>
          <w:sz w:val="24"/>
          <w:szCs w:val="24"/>
        </w:rPr>
        <w:t xml:space="preserve">M. </w:t>
      </w:r>
      <w:r w:rsidR="00F76ADC">
        <w:rPr>
          <w:rFonts w:ascii="Times New Roman" w:hAnsi="Times New Roman" w:cs="Times New Roman"/>
          <w:sz w:val="24"/>
          <w:szCs w:val="24"/>
        </w:rPr>
        <w:t>(</w:t>
      </w:r>
      <w:r w:rsidRPr="00715A7F">
        <w:rPr>
          <w:rFonts w:ascii="Times New Roman" w:hAnsi="Times New Roman" w:cs="Times New Roman"/>
          <w:sz w:val="24"/>
          <w:szCs w:val="24"/>
        </w:rPr>
        <w:t>2000</w:t>
      </w:r>
      <w:r w:rsidR="00F76ADC">
        <w:rPr>
          <w:rFonts w:ascii="Times New Roman" w:hAnsi="Times New Roman" w:cs="Times New Roman"/>
          <w:sz w:val="24"/>
          <w:szCs w:val="24"/>
        </w:rPr>
        <w:t>)</w:t>
      </w:r>
      <w:r w:rsidRPr="00715A7F">
        <w:rPr>
          <w:rFonts w:ascii="Times New Roman" w:hAnsi="Times New Roman" w:cs="Times New Roman"/>
          <w:sz w:val="24"/>
          <w:szCs w:val="24"/>
        </w:rPr>
        <w:t xml:space="preserve">. What is the essence of Institutional </w:t>
      </w:r>
      <w:proofErr w:type="gramStart"/>
      <w:r w:rsidRPr="00715A7F">
        <w:rPr>
          <w:rFonts w:ascii="Times New Roman" w:hAnsi="Times New Roman" w:cs="Times New Roman"/>
          <w:sz w:val="24"/>
          <w:szCs w:val="24"/>
        </w:rPr>
        <w:t>Economics.</w:t>
      </w:r>
      <w:proofErr w:type="gramEnd"/>
      <w:r w:rsidRPr="00715A7F">
        <w:rPr>
          <w:rFonts w:ascii="Times New Roman" w:hAnsi="Times New Roman" w:cs="Times New Roman"/>
          <w:sz w:val="24"/>
          <w:szCs w:val="24"/>
        </w:rPr>
        <w:t xml:space="preserve"> </w:t>
      </w:r>
      <w:r w:rsidRPr="00715A7F">
        <w:rPr>
          <w:rFonts w:ascii="Times New Roman" w:hAnsi="Times New Roman" w:cs="Times New Roman"/>
          <w:i/>
          <w:iCs/>
          <w:sz w:val="24"/>
          <w:szCs w:val="24"/>
        </w:rPr>
        <w:t>Journal of</w:t>
      </w:r>
      <w:r w:rsidR="00F76ADC">
        <w:rPr>
          <w:rFonts w:ascii="Times New Roman" w:hAnsi="Times New Roman" w:cs="Times New Roman"/>
          <w:i/>
          <w:iCs/>
          <w:sz w:val="24"/>
          <w:szCs w:val="24"/>
        </w:rPr>
        <w:t xml:space="preserve"> </w:t>
      </w:r>
      <w:r w:rsidRPr="00715A7F">
        <w:rPr>
          <w:rFonts w:ascii="Times New Roman" w:hAnsi="Times New Roman" w:cs="Times New Roman"/>
          <w:i/>
          <w:iCs/>
          <w:sz w:val="24"/>
          <w:szCs w:val="24"/>
        </w:rPr>
        <w:t>Economic Issues</w:t>
      </w:r>
      <w:r w:rsidR="00620367">
        <w:rPr>
          <w:rFonts w:ascii="Times New Roman" w:hAnsi="Times New Roman" w:cs="Times New Roman"/>
          <w:i/>
          <w:iCs/>
          <w:sz w:val="24"/>
          <w:szCs w:val="24"/>
        </w:rPr>
        <w:t>,</w:t>
      </w:r>
      <w:r w:rsidRPr="00715A7F">
        <w:rPr>
          <w:rFonts w:ascii="Times New Roman" w:hAnsi="Times New Roman" w:cs="Times New Roman"/>
          <w:sz w:val="24"/>
          <w:szCs w:val="24"/>
        </w:rPr>
        <w:t xml:space="preserve"> 34</w:t>
      </w:r>
      <w:r w:rsidR="00F76ADC">
        <w:rPr>
          <w:rFonts w:ascii="Times New Roman" w:hAnsi="Times New Roman" w:cs="Times New Roman"/>
          <w:sz w:val="24"/>
          <w:szCs w:val="24"/>
        </w:rPr>
        <w:t>,</w:t>
      </w:r>
      <w:r w:rsidRPr="00715A7F">
        <w:rPr>
          <w:rFonts w:ascii="Times New Roman" w:hAnsi="Times New Roman" w:cs="Times New Roman"/>
          <w:sz w:val="24"/>
          <w:szCs w:val="24"/>
        </w:rPr>
        <w:t xml:space="preserve"> 166-92</w:t>
      </w:r>
      <w:r w:rsidR="00F76ADC">
        <w:rPr>
          <w:rFonts w:ascii="Times New Roman" w:hAnsi="Times New Roman" w:cs="Times New Roman"/>
          <w:sz w:val="24"/>
          <w:szCs w:val="24"/>
        </w:rPr>
        <w:t>.</w:t>
      </w:r>
    </w:p>
    <w:p w14:paraId="482F8C04" w14:textId="4A649776" w:rsidR="008E5AAB" w:rsidRPr="00715A7F" w:rsidRDefault="008E5AAB" w:rsidP="00F76ADC">
      <w:pPr>
        <w:pStyle w:val="NoSpacing"/>
        <w:spacing w:after="0" w:line="240" w:lineRule="auto"/>
        <w:ind w:leftChars="0" w:left="720" w:firstLineChars="0" w:hanging="720"/>
        <w:jc w:val="both"/>
        <w:rPr>
          <w:rFonts w:ascii="Times New Roman" w:hAnsi="Times New Roman" w:cs="Times New Roman"/>
          <w:sz w:val="24"/>
          <w:szCs w:val="24"/>
          <w:lang w:val="ms-MY"/>
        </w:rPr>
      </w:pPr>
      <w:r w:rsidRPr="00715A7F">
        <w:rPr>
          <w:rFonts w:ascii="Times New Roman" w:hAnsi="Times New Roman" w:cs="Times New Roman"/>
          <w:sz w:val="24"/>
          <w:szCs w:val="24"/>
        </w:rPr>
        <w:t xml:space="preserve"> </w:t>
      </w:r>
      <w:r w:rsidRPr="00715A7F">
        <w:rPr>
          <w:rFonts w:ascii="Times New Roman" w:hAnsi="Times New Roman" w:cs="Times New Roman"/>
          <w:sz w:val="24"/>
          <w:szCs w:val="24"/>
          <w:lang w:val="ms-MY"/>
        </w:rPr>
        <w:t>Hazakis, K. 2014. The rationale of special economic zones (SEZs): An Institutional approach</w:t>
      </w:r>
      <w:r w:rsidRPr="00715A7F">
        <w:rPr>
          <w:rFonts w:ascii="Times New Roman" w:hAnsi="Times New Roman" w:cs="Times New Roman"/>
          <w:i/>
          <w:sz w:val="24"/>
          <w:szCs w:val="24"/>
          <w:lang w:val="ms-MY"/>
        </w:rPr>
        <w:t>.</w:t>
      </w:r>
      <w:r w:rsidRPr="00715A7F">
        <w:rPr>
          <w:rFonts w:ascii="Times New Roman" w:hAnsi="Times New Roman" w:cs="Times New Roman"/>
          <w:sz w:val="24"/>
          <w:szCs w:val="24"/>
          <w:lang w:val="ms-MY"/>
        </w:rPr>
        <w:t> </w:t>
      </w:r>
      <w:r w:rsidRPr="00715A7F">
        <w:rPr>
          <w:rFonts w:ascii="Times New Roman" w:hAnsi="Times New Roman" w:cs="Times New Roman"/>
          <w:i/>
          <w:sz w:val="24"/>
          <w:szCs w:val="24"/>
          <w:lang w:val="ms-MY"/>
        </w:rPr>
        <w:t>Regional Science Policy &amp; Practice</w:t>
      </w:r>
      <w:r w:rsidR="00620367">
        <w:rPr>
          <w:rFonts w:ascii="Times New Roman" w:hAnsi="Times New Roman" w:cs="Times New Roman"/>
          <w:sz w:val="24"/>
          <w:szCs w:val="24"/>
          <w:lang w:val="ms-MY"/>
        </w:rPr>
        <w:t>,</w:t>
      </w:r>
      <w:r w:rsidRPr="00715A7F">
        <w:rPr>
          <w:rFonts w:ascii="Times New Roman" w:hAnsi="Times New Roman" w:cs="Times New Roman"/>
          <w:sz w:val="24"/>
          <w:szCs w:val="24"/>
          <w:lang w:val="ms-MY"/>
        </w:rPr>
        <w:t xml:space="preserve"> </w:t>
      </w:r>
      <w:r w:rsidRPr="00620367">
        <w:rPr>
          <w:rFonts w:ascii="Times New Roman" w:hAnsi="Times New Roman" w:cs="Times New Roman"/>
          <w:i/>
          <w:iCs/>
          <w:sz w:val="24"/>
          <w:szCs w:val="24"/>
          <w:lang w:val="ms-MY"/>
        </w:rPr>
        <w:t>6</w:t>
      </w:r>
      <w:r w:rsidRPr="00715A7F">
        <w:rPr>
          <w:rFonts w:ascii="Times New Roman" w:hAnsi="Times New Roman" w:cs="Times New Roman"/>
          <w:sz w:val="24"/>
          <w:szCs w:val="24"/>
          <w:lang w:val="ms-MY"/>
        </w:rPr>
        <w:t>(1)</w:t>
      </w:r>
      <w:r w:rsidR="00620367">
        <w:rPr>
          <w:rFonts w:ascii="Times New Roman" w:hAnsi="Times New Roman" w:cs="Times New Roman"/>
          <w:sz w:val="24"/>
          <w:szCs w:val="24"/>
          <w:lang w:val="ms-MY"/>
        </w:rPr>
        <w:t>,</w:t>
      </w:r>
      <w:r w:rsidRPr="00715A7F">
        <w:rPr>
          <w:rFonts w:ascii="Times New Roman" w:hAnsi="Times New Roman" w:cs="Times New Roman"/>
          <w:sz w:val="24"/>
          <w:szCs w:val="24"/>
          <w:lang w:val="ms-MY"/>
        </w:rPr>
        <w:t xml:space="preserve"> 85-101.</w:t>
      </w:r>
    </w:p>
    <w:p w14:paraId="28C0CD4D" w14:textId="03C03A89" w:rsidR="008E5AAB" w:rsidRPr="00715A7F" w:rsidRDefault="008E5AAB" w:rsidP="00F76ADC">
      <w:pPr>
        <w:spacing w:after="0" w:line="240" w:lineRule="auto"/>
        <w:ind w:leftChars="0" w:left="720" w:firstLineChars="0" w:hanging="720"/>
        <w:jc w:val="both"/>
        <w:rPr>
          <w:rFonts w:ascii="Times New Roman" w:hAnsi="Times New Roman" w:cs="Times New Roman"/>
          <w:i/>
          <w:sz w:val="24"/>
          <w:szCs w:val="24"/>
        </w:rPr>
      </w:pPr>
      <w:r w:rsidRPr="00715A7F">
        <w:rPr>
          <w:rFonts w:ascii="Times New Roman" w:hAnsi="Times New Roman" w:cs="Times New Roman"/>
          <w:sz w:val="24"/>
          <w:szCs w:val="24"/>
        </w:rPr>
        <w:t xml:space="preserve"> Ganta</w:t>
      </w:r>
      <w:r w:rsidR="00F76ADC">
        <w:rPr>
          <w:rFonts w:ascii="Times New Roman" w:hAnsi="Times New Roman" w:cs="Times New Roman"/>
          <w:sz w:val="24"/>
          <w:szCs w:val="24"/>
        </w:rPr>
        <w:t>,</w:t>
      </w:r>
      <w:r w:rsidRPr="00715A7F">
        <w:rPr>
          <w:rFonts w:ascii="Times New Roman" w:hAnsi="Times New Roman" w:cs="Times New Roman"/>
          <w:sz w:val="24"/>
          <w:szCs w:val="24"/>
        </w:rPr>
        <w:t xml:space="preserve"> B.</w:t>
      </w:r>
      <w:r w:rsidR="00F76ADC">
        <w:rPr>
          <w:rFonts w:ascii="Times New Roman" w:hAnsi="Times New Roman" w:cs="Times New Roman"/>
          <w:sz w:val="24"/>
          <w:szCs w:val="24"/>
        </w:rPr>
        <w:t xml:space="preserve"> </w:t>
      </w:r>
      <w:r w:rsidRPr="00715A7F">
        <w:rPr>
          <w:rFonts w:ascii="Times New Roman" w:hAnsi="Times New Roman" w:cs="Times New Roman"/>
          <w:sz w:val="24"/>
          <w:szCs w:val="24"/>
        </w:rPr>
        <w:t xml:space="preserve">G. </w:t>
      </w:r>
      <w:r w:rsidR="00F76ADC">
        <w:rPr>
          <w:rFonts w:ascii="Times New Roman" w:hAnsi="Times New Roman" w:cs="Times New Roman"/>
          <w:sz w:val="24"/>
          <w:szCs w:val="24"/>
        </w:rPr>
        <w:t>(</w:t>
      </w:r>
      <w:r w:rsidRPr="00715A7F">
        <w:rPr>
          <w:rFonts w:ascii="Times New Roman" w:hAnsi="Times New Roman" w:cs="Times New Roman"/>
          <w:sz w:val="24"/>
          <w:szCs w:val="24"/>
        </w:rPr>
        <w:t>2019</w:t>
      </w:r>
      <w:r w:rsidR="00F76ADC">
        <w:rPr>
          <w:rFonts w:ascii="Times New Roman" w:hAnsi="Times New Roman" w:cs="Times New Roman"/>
          <w:sz w:val="24"/>
          <w:szCs w:val="24"/>
        </w:rPr>
        <w:t>)</w:t>
      </w:r>
      <w:r w:rsidRPr="00715A7F">
        <w:rPr>
          <w:rFonts w:ascii="Times New Roman" w:hAnsi="Times New Roman" w:cs="Times New Roman"/>
          <w:sz w:val="24"/>
          <w:szCs w:val="24"/>
        </w:rPr>
        <w:t>. Access to rural land right in the post-1991 Ethiopia:</w:t>
      </w:r>
      <w:r w:rsidR="00F76ADC">
        <w:rPr>
          <w:rFonts w:ascii="Times New Roman" w:hAnsi="Times New Roman" w:cs="Times New Roman"/>
          <w:sz w:val="24"/>
          <w:szCs w:val="24"/>
        </w:rPr>
        <w:t xml:space="preserve"> U</w:t>
      </w:r>
      <w:r w:rsidRPr="00715A7F">
        <w:rPr>
          <w:rFonts w:ascii="Times New Roman" w:hAnsi="Times New Roman" w:cs="Times New Roman"/>
          <w:sz w:val="24"/>
          <w:szCs w:val="24"/>
        </w:rPr>
        <w:t xml:space="preserve">nconstitutional policy shift. </w:t>
      </w:r>
      <w:r w:rsidRPr="00715A7F">
        <w:rPr>
          <w:rFonts w:ascii="Times New Roman" w:hAnsi="Times New Roman" w:cs="Times New Roman"/>
          <w:i/>
          <w:sz w:val="24"/>
          <w:szCs w:val="24"/>
        </w:rPr>
        <w:t>Journal of Land Rural Studies</w:t>
      </w:r>
      <w:r w:rsidR="00F76ADC">
        <w:rPr>
          <w:rFonts w:ascii="Times New Roman" w:hAnsi="Times New Roman" w:cs="Times New Roman"/>
          <w:iCs/>
          <w:sz w:val="24"/>
          <w:szCs w:val="24"/>
        </w:rPr>
        <w:t>,</w:t>
      </w:r>
      <w:r w:rsidR="00620367">
        <w:rPr>
          <w:rFonts w:ascii="Times New Roman" w:hAnsi="Times New Roman" w:cs="Times New Roman"/>
          <w:iCs/>
          <w:sz w:val="24"/>
          <w:szCs w:val="24"/>
        </w:rPr>
        <w:t xml:space="preserve"> </w:t>
      </w:r>
      <w:r w:rsidRPr="00715A7F">
        <w:rPr>
          <w:rFonts w:ascii="Times New Roman" w:hAnsi="Times New Roman" w:cs="Times New Roman"/>
          <w:i/>
          <w:sz w:val="24"/>
          <w:szCs w:val="24"/>
        </w:rPr>
        <w:t>7</w:t>
      </w:r>
      <w:r w:rsidRPr="00F76ADC">
        <w:rPr>
          <w:rFonts w:ascii="Times New Roman" w:hAnsi="Times New Roman" w:cs="Times New Roman"/>
          <w:iCs/>
          <w:sz w:val="24"/>
          <w:szCs w:val="24"/>
        </w:rPr>
        <w:t>(1)</w:t>
      </w:r>
      <w:r w:rsidR="00F76ADC">
        <w:rPr>
          <w:rFonts w:ascii="Times New Roman" w:hAnsi="Times New Roman" w:cs="Times New Roman"/>
          <w:iCs/>
          <w:sz w:val="24"/>
          <w:szCs w:val="24"/>
        </w:rPr>
        <w:t>,</w:t>
      </w:r>
      <w:r w:rsidR="00620367">
        <w:rPr>
          <w:rFonts w:ascii="Times New Roman" w:hAnsi="Times New Roman" w:cs="Times New Roman"/>
          <w:iCs/>
          <w:sz w:val="24"/>
          <w:szCs w:val="24"/>
        </w:rPr>
        <w:t xml:space="preserve"> </w:t>
      </w:r>
      <w:r w:rsidRPr="00F76ADC">
        <w:rPr>
          <w:rFonts w:ascii="Times New Roman" w:hAnsi="Times New Roman" w:cs="Times New Roman"/>
          <w:iCs/>
          <w:sz w:val="24"/>
          <w:szCs w:val="24"/>
        </w:rPr>
        <w:t>1-22.</w:t>
      </w:r>
    </w:p>
    <w:p w14:paraId="0790C763" w14:textId="1BDC4BE2" w:rsidR="008E5AAB" w:rsidRPr="00715A7F" w:rsidRDefault="008E5AAB" w:rsidP="00F76ADC">
      <w:pPr>
        <w:pStyle w:val="NoSpacing"/>
        <w:spacing w:after="0" w:line="240" w:lineRule="auto"/>
        <w:ind w:leftChars="0" w:left="720" w:firstLineChars="0" w:hanging="720"/>
        <w:jc w:val="both"/>
        <w:rPr>
          <w:rFonts w:ascii="Times New Roman" w:hAnsi="Times New Roman" w:cs="Times New Roman"/>
          <w:sz w:val="24"/>
          <w:szCs w:val="24"/>
          <w:lang w:val="ms-MY"/>
        </w:rPr>
      </w:pPr>
      <w:r w:rsidRPr="00715A7F">
        <w:rPr>
          <w:rFonts w:ascii="Times New Roman" w:hAnsi="Times New Roman" w:cs="Times New Roman"/>
          <w:sz w:val="24"/>
          <w:szCs w:val="24"/>
          <w:lang w:val="ms-MY"/>
        </w:rPr>
        <w:t xml:space="preserve"> International Organization for Migration (IOM) &amp; the World Bank</w:t>
      </w:r>
      <w:r w:rsidR="00F76ADC">
        <w:rPr>
          <w:rFonts w:ascii="Times New Roman" w:hAnsi="Times New Roman" w:cs="Times New Roman"/>
          <w:sz w:val="24"/>
          <w:szCs w:val="24"/>
          <w:lang w:val="ms-MY"/>
        </w:rPr>
        <w:t>.</w:t>
      </w:r>
      <w:r w:rsidRPr="00715A7F">
        <w:rPr>
          <w:rFonts w:ascii="Times New Roman" w:hAnsi="Times New Roman" w:cs="Times New Roman"/>
          <w:sz w:val="24"/>
          <w:szCs w:val="24"/>
          <w:lang w:val="ms-MY"/>
        </w:rPr>
        <w:t xml:space="preserve"> </w:t>
      </w:r>
      <w:r w:rsidR="00F76ADC">
        <w:rPr>
          <w:rFonts w:ascii="Times New Roman" w:hAnsi="Times New Roman" w:cs="Times New Roman"/>
          <w:sz w:val="24"/>
          <w:szCs w:val="24"/>
          <w:lang w:val="ms-MY"/>
        </w:rPr>
        <w:t>(</w:t>
      </w:r>
      <w:r w:rsidRPr="00715A7F">
        <w:rPr>
          <w:rFonts w:ascii="Times New Roman" w:hAnsi="Times New Roman" w:cs="Times New Roman"/>
          <w:sz w:val="24"/>
          <w:szCs w:val="24"/>
          <w:lang w:val="ms-MY"/>
        </w:rPr>
        <w:t>2013</w:t>
      </w:r>
      <w:r w:rsidR="00F76ADC">
        <w:rPr>
          <w:rFonts w:ascii="Times New Roman" w:hAnsi="Times New Roman" w:cs="Times New Roman"/>
          <w:sz w:val="24"/>
          <w:szCs w:val="24"/>
          <w:lang w:val="ms-MY"/>
        </w:rPr>
        <w:t>)</w:t>
      </w:r>
      <w:r w:rsidRPr="00715A7F">
        <w:rPr>
          <w:rFonts w:ascii="Times New Roman" w:hAnsi="Times New Roman" w:cs="Times New Roman"/>
          <w:i/>
          <w:sz w:val="24"/>
          <w:szCs w:val="24"/>
          <w:lang w:val="ms-MY"/>
        </w:rPr>
        <w:t xml:space="preserve">. Land Disputes In Conflict Affected Areas Of Mindanao: Report Of The Joint World Bank – International Organization For Migration Scoping Mission. </w:t>
      </w:r>
      <w:r w:rsidRPr="00715A7F">
        <w:rPr>
          <w:rFonts w:ascii="Times New Roman" w:hAnsi="Times New Roman" w:cs="Times New Roman"/>
          <w:sz w:val="24"/>
          <w:szCs w:val="24"/>
          <w:lang w:val="ms-MY"/>
        </w:rPr>
        <w:t>1-39.</w:t>
      </w:r>
    </w:p>
    <w:p w14:paraId="561D2F75" w14:textId="0844BE11" w:rsidR="008E5AAB" w:rsidRPr="00715A7F" w:rsidRDefault="008E5AAB" w:rsidP="00F76ADC">
      <w:pPr>
        <w:spacing w:after="0" w:line="240" w:lineRule="auto"/>
        <w:ind w:leftChars="0" w:left="720" w:firstLineChars="0" w:hanging="720"/>
        <w:jc w:val="both"/>
        <w:rPr>
          <w:rFonts w:ascii="Times New Roman" w:hAnsi="Times New Roman" w:cs="Times New Roman"/>
          <w:sz w:val="24"/>
          <w:szCs w:val="24"/>
        </w:rPr>
      </w:pPr>
      <w:r w:rsidRPr="00715A7F">
        <w:rPr>
          <w:rFonts w:ascii="Times New Roman" w:hAnsi="Times New Roman" w:cs="Times New Roman"/>
          <w:sz w:val="24"/>
          <w:szCs w:val="24"/>
        </w:rPr>
        <w:t>Keogh</w:t>
      </w:r>
      <w:r w:rsidR="00F76ADC">
        <w:rPr>
          <w:rFonts w:ascii="Times New Roman" w:hAnsi="Times New Roman" w:cs="Times New Roman"/>
          <w:sz w:val="24"/>
          <w:szCs w:val="24"/>
        </w:rPr>
        <w:t>,</w:t>
      </w:r>
      <w:r w:rsidRPr="00715A7F">
        <w:rPr>
          <w:rFonts w:ascii="Times New Roman" w:hAnsi="Times New Roman" w:cs="Times New Roman"/>
          <w:sz w:val="24"/>
          <w:szCs w:val="24"/>
        </w:rPr>
        <w:t xml:space="preserve"> G.</w:t>
      </w:r>
      <w:r w:rsidR="00F76ADC">
        <w:rPr>
          <w:rFonts w:ascii="Times New Roman" w:hAnsi="Times New Roman" w:cs="Times New Roman"/>
          <w:sz w:val="24"/>
          <w:szCs w:val="24"/>
        </w:rPr>
        <w:t>,</w:t>
      </w:r>
      <w:r w:rsidRPr="00715A7F">
        <w:rPr>
          <w:rFonts w:ascii="Times New Roman" w:hAnsi="Times New Roman" w:cs="Times New Roman"/>
          <w:sz w:val="24"/>
          <w:szCs w:val="24"/>
        </w:rPr>
        <w:t xml:space="preserve"> </w:t>
      </w:r>
      <w:r w:rsidR="00F76ADC">
        <w:rPr>
          <w:rFonts w:ascii="Times New Roman" w:hAnsi="Times New Roman" w:cs="Times New Roman"/>
          <w:sz w:val="24"/>
          <w:szCs w:val="24"/>
        </w:rPr>
        <w:t>&amp;</w:t>
      </w:r>
      <w:r w:rsidRPr="00715A7F">
        <w:rPr>
          <w:rFonts w:ascii="Times New Roman" w:hAnsi="Times New Roman" w:cs="Times New Roman"/>
          <w:sz w:val="24"/>
          <w:szCs w:val="24"/>
        </w:rPr>
        <w:t xml:space="preserve"> D’Arcy</w:t>
      </w:r>
      <w:r w:rsidR="00F76ADC">
        <w:rPr>
          <w:rFonts w:ascii="Times New Roman" w:hAnsi="Times New Roman" w:cs="Times New Roman"/>
          <w:sz w:val="24"/>
          <w:szCs w:val="24"/>
        </w:rPr>
        <w:t>,</w:t>
      </w:r>
      <w:r w:rsidRPr="00715A7F">
        <w:rPr>
          <w:rFonts w:ascii="Times New Roman" w:hAnsi="Times New Roman" w:cs="Times New Roman"/>
          <w:sz w:val="24"/>
          <w:szCs w:val="24"/>
        </w:rPr>
        <w:t xml:space="preserve"> E. </w:t>
      </w:r>
      <w:r w:rsidR="00F76ADC">
        <w:rPr>
          <w:rFonts w:ascii="Times New Roman" w:hAnsi="Times New Roman" w:cs="Times New Roman"/>
          <w:sz w:val="24"/>
          <w:szCs w:val="24"/>
        </w:rPr>
        <w:t>(</w:t>
      </w:r>
      <w:r w:rsidRPr="00715A7F">
        <w:rPr>
          <w:rFonts w:ascii="Times New Roman" w:hAnsi="Times New Roman" w:cs="Times New Roman"/>
          <w:sz w:val="24"/>
          <w:szCs w:val="24"/>
        </w:rPr>
        <w:t>1998</w:t>
      </w:r>
      <w:r w:rsidR="00F76ADC">
        <w:rPr>
          <w:rFonts w:ascii="Times New Roman" w:hAnsi="Times New Roman" w:cs="Times New Roman"/>
          <w:sz w:val="24"/>
          <w:szCs w:val="24"/>
        </w:rPr>
        <w:t>)</w:t>
      </w:r>
      <w:r w:rsidRPr="00715A7F">
        <w:rPr>
          <w:rFonts w:ascii="Times New Roman" w:hAnsi="Times New Roman" w:cs="Times New Roman"/>
          <w:sz w:val="24"/>
          <w:szCs w:val="24"/>
        </w:rPr>
        <w:t xml:space="preserve">. Property market efficiency: </w:t>
      </w:r>
      <w:r w:rsidR="00F76ADC">
        <w:rPr>
          <w:rFonts w:ascii="Times New Roman" w:hAnsi="Times New Roman" w:cs="Times New Roman"/>
          <w:sz w:val="24"/>
          <w:szCs w:val="24"/>
        </w:rPr>
        <w:t>A</w:t>
      </w:r>
      <w:r w:rsidRPr="00715A7F">
        <w:rPr>
          <w:rFonts w:ascii="Times New Roman" w:hAnsi="Times New Roman" w:cs="Times New Roman"/>
          <w:sz w:val="24"/>
          <w:szCs w:val="24"/>
        </w:rPr>
        <w:t>n institiutional perspective. Discussion Paper 98-02, Aberden. Papers in Land Economy.</w:t>
      </w:r>
    </w:p>
    <w:p w14:paraId="38B271AC" w14:textId="0B450652" w:rsidR="008E5AAB" w:rsidRPr="00715A7F" w:rsidRDefault="008E5AAB" w:rsidP="00F76ADC">
      <w:pPr>
        <w:spacing w:after="0" w:line="240" w:lineRule="auto"/>
        <w:ind w:leftChars="0" w:left="720" w:firstLineChars="0" w:hanging="720"/>
        <w:jc w:val="both"/>
        <w:rPr>
          <w:rFonts w:ascii="Times New Roman" w:hAnsi="Times New Roman" w:cs="Times New Roman"/>
          <w:sz w:val="24"/>
          <w:szCs w:val="24"/>
        </w:rPr>
      </w:pPr>
      <w:r w:rsidRPr="00715A7F">
        <w:rPr>
          <w:rFonts w:ascii="Times New Roman" w:hAnsi="Times New Roman" w:cs="Times New Roman"/>
          <w:sz w:val="24"/>
          <w:szCs w:val="24"/>
        </w:rPr>
        <w:t>Mair</w:t>
      </w:r>
      <w:r w:rsidR="00F76ADC">
        <w:rPr>
          <w:rFonts w:ascii="Times New Roman" w:hAnsi="Times New Roman" w:cs="Times New Roman"/>
          <w:sz w:val="24"/>
          <w:szCs w:val="24"/>
        </w:rPr>
        <w:t>,</w:t>
      </w:r>
      <w:r w:rsidRPr="00715A7F">
        <w:rPr>
          <w:rFonts w:ascii="Times New Roman" w:hAnsi="Times New Roman" w:cs="Times New Roman"/>
          <w:sz w:val="24"/>
          <w:szCs w:val="24"/>
        </w:rPr>
        <w:t xml:space="preserve"> D. </w:t>
      </w:r>
      <w:r w:rsidR="00F76ADC">
        <w:rPr>
          <w:rFonts w:ascii="Times New Roman" w:hAnsi="Times New Roman" w:cs="Times New Roman"/>
          <w:sz w:val="24"/>
          <w:szCs w:val="24"/>
        </w:rPr>
        <w:t>&amp;</w:t>
      </w:r>
      <w:r w:rsidRPr="00715A7F">
        <w:rPr>
          <w:rFonts w:ascii="Times New Roman" w:hAnsi="Times New Roman" w:cs="Times New Roman"/>
          <w:sz w:val="24"/>
          <w:szCs w:val="24"/>
        </w:rPr>
        <w:t xml:space="preserve"> Miller, G. </w:t>
      </w:r>
      <w:r w:rsidR="00F76ADC">
        <w:rPr>
          <w:rFonts w:ascii="Times New Roman" w:hAnsi="Times New Roman" w:cs="Times New Roman"/>
          <w:sz w:val="24"/>
          <w:szCs w:val="24"/>
        </w:rPr>
        <w:t>(</w:t>
      </w:r>
      <w:r w:rsidRPr="00715A7F">
        <w:rPr>
          <w:rFonts w:ascii="Times New Roman" w:hAnsi="Times New Roman" w:cs="Times New Roman"/>
          <w:sz w:val="24"/>
          <w:szCs w:val="24"/>
        </w:rPr>
        <w:t>1992</w:t>
      </w:r>
      <w:r w:rsidR="00F76ADC">
        <w:rPr>
          <w:rFonts w:ascii="Times New Roman" w:hAnsi="Times New Roman" w:cs="Times New Roman"/>
          <w:sz w:val="24"/>
          <w:szCs w:val="24"/>
        </w:rPr>
        <w:t>)</w:t>
      </w:r>
      <w:r w:rsidRPr="00715A7F">
        <w:rPr>
          <w:rFonts w:ascii="Times New Roman" w:hAnsi="Times New Roman" w:cs="Times New Roman"/>
          <w:sz w:val="24"/>
          <w:szCs w:val="24"/>
        </w:rPr>
        <w:t xml:space="preserve">. </w:t>
      </w:r>
      <w:r w:rsidRPr="00715A7F">
        <w:rPr>
          <w:rFonts w:ascii="Times New Roman" w:hAnsi="Times New Roman" w:cs="Times New Roman"/>
          <w:i/>
          <w:iCs/>
          <w:sz w:val="24"/>
          <w:szCs w:val="24"/>
        </w:rPr>
        <w:t xml:space="preserve">A modern guide to economic thought: </w:t>
      </w:r>
      <w:r w:rsidR="00F76ADC">
        <w:rPr>
          <w:rFonts w:ascii="Times New Roman" w:hAnsi="Times New Roman" w:cs="Times New Roman"/>
          <w:i/>
          <w:iCs/>
          <w:sz w:val="24"/>
          <w:szCs w:val="24"/>
        </w:rPr>
        <w:t>A</w:t>
      </w:r>
      <w:r w:rsidRPr="00715A7F">
        <w:rPr>
          <w:rFonts w:ascii="Times New Roman" w:hAnsi="Times New Roman" w:cs="Times New Roman"/>
          <w:i/>
          <w:iCs/>
          <w:sz w:val="24"/>
          <w:szCs w:val="24"/>
        </w:rPr>
        <w:t>n introduction to comparative schools of thought of economic.</w:t>
      </w:r>
      <w:r w:rsidRPr="00715A7F">
        <w:rPr>
          <w:rFonts w:ascii="Times New Roman" w:hAnsi="Times New Roman" w:cs="Times New Roman"/>
          <w:sz w:val="24"/>
          <w:szCs w:val="24"/>
        </w:rPr>
        <w:t xml:space="preserve"> London:</w:t>
      </w:r>
      <w:r w:rsidR="00F76ADC">
        <w:rPr>
          <w:rFonts w:ascii="Times New Roman" w:hAnsi="Times New Roman" w:cs="Times New Roman"/>
          <w:sz w:val="24"/>
          <w:szCs w:val="24"/>
        </w:rPr>
        <w:t xml:space="preserve"> </w:t>
      </w:r>
      <w:r w:rsidRPr="00715A7F">
        <w:rPr>
          <w:rFonts w:ascii="Times New Roman" w:hAnsi="Times New Roman" w:cs="Times New Roman"/>
          <w:sz w:val="24"/>
          <w:szCs w:val="24"/>
        </w:rPr>
        <w:t>Edward Elgar</w:t>
      </w:r>
      <w:r w:rsidR="00F76ADC">
        <w:rPr>
          <w:rFonts w:ascii="Times New Roman" w:hAnsi="Times New Roman" w:cs="Times New Roman"/>
          <w:sz w:val="24"/>
          <w:szCs w:val="24"/>
        </w:rPr>
        <w:t>.</w:t>
      </w:r>
    </w:p>
    <w:p w14:paraId="30BFA8FB" w14:textId="02272609" w:rsidR="008E5AAB" w:rsidRPr="00715A7F" w:rsidRDefault="008E5AAB" w:rsidP="00F76ADC">
      <w:pPr>
        <w:spacing w:after="0" w:line="240" w:lineRule="auto"/>
        <w:ind w:leftChars="0" w:left="720" w:firstLineChars="0" w:hanging="720"/>
        <w:jc w:val="both"/>
        <w:rPr>
          <w:rFonts w:ascii="Times New Roman" w:hAnsi="Times New Roman" w:cs="Times New Roman"/>
          <w:i/>
          <w:iCs/>
          <w:sz w:val="24"/>
          <w:szCs w:val="24"/>
        </w:rPr>
      </w:pPr>
      <w:r w:rsidRPr="00715A7F">
        <w:rPr>
          <w:rFonts w:ascii="Times New Roman" w:hAnsi="Times New Roman" w:cs="Times New Roman"/>
          <w:sz w:val="24"/>
          <w:szCs w:val="24"/>
        </w:rPr>
        <w:t>Mohamad Nawab</w:t>
      </w:r>
      <w:r w:rsidR="00F76ADC">
        <w:rPr>
          <w:rFonts w:ascii="Times New Roman" w:hAnsi="Times New Roman" w:cs="Times New Roman"/>
          <w:sz w:val="24"/>
          <w:szCs w:val="24"/>
        </w:rPr>
        <w:t>,</w:t>
      </w:r>
      <w:r w:rsidRPr="00715A7F">
        <w:rPr>
          <w:rFonts w:ascii="Times New Roman" w:hAnsi="Times New Roman" w:cs="Times New Roman"/>
          <w:sz w:val="24"/>
          <w:szCs w:val="24"/>
        </w:rPr>
        <w:t xml:space="preserve"> M</w:t>
      </w:r>
      <w:r w:rsidR="00F76ADC">
        <w:rPr>
          <w:rFonts w:ascii="Times New Roman" w:hAnsi="Times New Roman" w:cs="Times New Roman"/>
          <w:sz w:val="24"/>
          <w:szCs w:val="24"/>
        </w:rPr>
        <w:t>.</w:t>
      </w:r>
      <w:r w:rsidRPr="00715A7F">
        <w:rPr>
          <w:rFonts w:ascii="Times New Roman" w:hAnsi="Times New Roman" w:cs="Times New Roman"/>
          <w:sz w:val="24"/>
          <w:szCs w:val="24"/>
        </w:rPr>
        <w:t xml:space="preserve"> O</w:t>
      </w:r>
      <w:r w:rsidR="00F76ADC">
        <w:rPr>
          <w:rFonts w:ascii="Times New Roman" w:hAnsi="Times New Roman" w:cs="Times New Roman"/>
          <w:sz w:val="24"/>
          <w:szCs w:val="24"/>
        </w:rPr>
        <w:t>.,</w:t>
      </w:r>
      <w:r w:rsidRPr="00715A7F">
        <w:rPr>
          <w:rFonts w:ascii="Times New Roman" w:hAnsi="Times New Roman" w:cs="Times New Roman"/>
          <w:sz w:val="24"/>
          <w:szCs w:val="24"/>
        </w:rPr>
        <w:t xml:space="preserve"> </w:t>
      </w:r>
      <w:r w:rsidR="00F76ADC">
        <w:rPr>
          <w:rFonts w:ascii="Times New Roman" w:hAnsi="Times New Roman" w:cs="Times New Roman"/>
          <w:sz w:val="24"/>
          <w:szCs w:val="24"/>
        </w:rPr>
        <w:t>&amp;</w:t>
      </w:r>
      <w:r w:rsidRPr="00715A7F">
        <w:rPr>
          <w:rFonts w:ascii="Times New Roman" w:hAnsi="Times New Roman" w:cs="Times New Roman"/>
          <w:sz w:val="24"/>
          <w:szCs w:val="24"/>
        </w:rPr>
        <w:t xml:space="preserve"> Rajaratnam</w:t>
      </w:r>
      <w:r w:rsidR="00F76ADC">
        <w:rPr>
          <w:rFonts w:ascii="Times New Roman" w:hAnsi="Times New Roman" w:cs="Times New Roman"/>
          <w:sz w:val="24"/>
          <w:szCs w:val="24"/>
        </w:rPr>
        <w:t>, S</w:t>
      </w:r>
      <w:r w:rsidRPr="00715A7F">
        <w:rPr>
          <w:rFonts w:ascii="Times New Roman" w:hAnsi="Times New Roman" w:cs="Times New Roman"/>
          <w:sz w:val="24"/>
          <w:szCs w:val="24"/>
        </w:rPr>
        <w:t xml:space="preserve">. </w:t>
      </w:r>
      <w:r w:rsidR="00F76ADC">
        <w:rPr>
          <w:rFonts w:ascii="Times New Roman" w:hAnsi="Times New Roman" w:cs="Times New Roman"/>
          <w:sz w:val="24"/>
          <w:szCs w:val="24"/>
        </w:rPr>
        <w:t>(</w:t>
      </w:r>
      <w:r w:rsidRPr="00715A7F">
        <w:rPr>
          <w:rFonts w:ascii="Times New Roman" w:hAnsi="Times New Roman" w:cs="Times New Roman"/>
          <w:sz w:val="24"/>
          <w:szCs w:val="24"/>
        </w:rPr>
        <w:t>2017</w:t>
      </w:r>
      <w:r w:rsidR="00F76ADC">
        <w:rPr>
          <w:rFonts w:ascii="Times New Roman" w:hAnsi="Times New Roman" w:cs="Times New Roman"/>
          <w:sz w:val="24"/>
          <w:szCs w:val="24"/>
        </w:rPr>
        <w:t>)</w:t>
      </w:r>
      <w:r w:rsidRPr="00715A7F">
        <w:rPr>
          <w:rFonts w:ascii="Times New Roman" w:hAnsi="Times New Roman" w:cs="Times New Roman"/>
          <w:sz w:val="24"/>
          <w:szCs w:val="24"/>
        </w:rPr>
        <w:t xml:space="preserve">. A transitioning Sabah in </w:t>
      </w:r>
      <w:r w:rsidR="00F76ADC">
        <w:rPr>
          <w:rFonts w:ascii="Times New Roman" w:hAnsi="Times New Roman" w:cs="Times New Roman"/>
          <w:sz w:val="24"/>
          <w:szCs w:val="24"/>
        </w:rPr>
        <w:t>c</w:t>
      </w:r>
      <w:r w:rsidRPr="00715A7F">
        <w:rPr>
          <w:rFonts w:ascii="Times New Roman" w:hAnsi="Times New Roman" w:cs="Times New Roman"/>
          <w:sz w:val="24"/>
          <w:szCs w:val="24"/>
        </w:rPr>
        <w:t xml:space="preserve">harging Malaysia.  </w:t>
      </w:r>
      <w:r w:rsidRPr="00715A7F">
        <w:rPr>
          <w:rFonts w:ascii="Times New Roman" w:hAnsi="Times New Roman" w:cs="Times New Roman"/>
          <w:i/>
          <w:sz w:val="24"/>
          <w:szCs w:val="24"/>
        </w:rPr>
        <w:t>Kajian Malaysia</w:t>
      </w:r>
      <w:r w:rsidR="00F76ADC">
        <w:rPr>
          <w:rFonts w:ascii="Times New Roman" w:hAnsi="Times New Roman" w:cs="Times New Roman"/>
          <w:sz w:val="24"/>
          <w:szCs w:val="24"/>
        </w:rPr>
        <w:t>,</w:t>
      </w:r>
      <w:r w:rsidRPr="00715A7F">
        <w:rPr>
          <w:rFonts w:ascii="Times New Roman" w:hAnsi="Times New Roman" w:cs="Times New Roman"/>
          <w:sz w:val="24"/>
          <w:szCs w:val="24"/>
        </w:rPr>
        <w:t xml:space="preserve"> </w:t>
      </w:r>
      <w:r w:rsidRPr="00F76ADC">
        <w:rPr>
          <w:rFonts w:ascii="Times New Roman" w:hAnsi="Times New Roman" w:cs="Times New Roman"/>
          <w:i/>
          <w:iCs/>
          <w:sz w:val="24"/>
          <w:szCs w:val="24"/>
        </w:rPr>
        <w:t>35</w:t>
      </w:r>
      <w:r w:rsidRPr="00715A7F">
        <w:rPr>
          <w:rFonts w:ascii="Times New Roman" w:hAnsi="Times New Roman" w:cs="Times New Roman"/>
          <w:sz w:val="24"/>
          <w:szCs w:val="24"/>
        </w:rPr>
        <w:t>(1)</w:t>
      </w:r>
      <w:r w:rsidR="00F76ADC">
        <w:rPr>
          <w:rFonts w:ascii="Times New Roman" w:hAnsi="Times New Roman" w:cs="Times New Roman"/>
          <w:sz w:val="24"/>
          <w:szCs w:val="24"/>
        </w:rPr>
        <w:t>,</w:t>
      </w:r>
      <w:r w:rsidRPr="00715A7F">
        <w:rPr>
          <w:rFonts w:ascii="Times New Roman" w:hAnsi="Times New Roman" w:cs="Times New Roman"/>
          <w:sz w:val="24"/>
          <w:szCs w:val="24"/>
        </w:rPr>
        <w:t xml:space="preserve"> 23-40</w:t>
      </w:r>
      <w:r w:rsidR="00F76ADC">
        <w:rPr>
          <w:rFonts w:ascii="Times New Roman" w:hAnsi="Times New Roman" w:cs="Times New Roman"/>
          <w:sz w:val="24"/>
          <w:szCs w:val="24"/>
        </w:rPr>
        <w:t>.</w:t>
      </w:r>
    </w:p>
    <w:p w14:paraId="43C26253" w14:textId="77777777" w:rsidR="008E5AAB" w:rsidRPr="00715A7F" w:rsidRDefault="008E5AAB" w:rsidP="00F76ADC">
      <w:pPr>
        <w:spacing w:after="0" w:line="240" w:lineRule="auto"/>
        <w:ind w:leftChars="0" w:left="720" w:firstLineChars="0" w:hanging="720"/>
        <w:jc w:val="both"/>
        <w:rPr>
          <w:rFonts w:ascii="Times New Roman" w:hAnsi="Times New Roman" w:cs="Times New Roman"/>
          <w:sz w:val="24"/>
          <w:szCs w:val="24"/>
        </w:rPr>
      </w:pPr>
      <w:r w:rsidRPr="00715A7F">
        <w:rPr>
          <w:rFonts w:ascii="Times New Roman" w:hAnsi="Times New Roman" w:cs="Times New Roman"/>
          <w:sz w:val="24"/>
          <w:szCs w:val="24"/>
        </w:rPr>
        <w:lastRenderedPageBreak/>
        <w:t xml:space="preserve">Hassan Mat Noor. 2002. Pendidikan dan masa depan komuniti orang Asli dalam masyarakat dan perubahan. Bangi: UKM Press. </w:t>
      </w:r>
    </w:p>
    <w:p w14:paraId="1342EC63" w14:textId="163388A3" w:rsidR="008E5AAB" w:rsidRPr="00715A7F" w:rsidRDefault="008E5AAB" w:rsidP="00F76ADC">
      <w:pPr>
        <w:pStyle w:val="NoSpacing"/>
        <w:spacing w:after="0" w:line="240" w:lineRule="auto"/>
        <w:ind w:leftChars="0" w:left="720" w:firstLineChars="0" w:hanging="720"/>
        <w:jc w:val="both"/>
        <w:rPr>
          <w:rFonts w:ascii="Times New Roman" w:hAnsi="Times New Roman" w:cs="Times New Roman"/>
          <w:sz w:val="24"/>
          <w:szCs w:val="24"/>
          <w:lang w:val="ms-MY"/>
        </w:rPr>
      </w:pPr>
      <w:r w:rsidRPr="00715A7F">
        <w:rPr>
          <w:rFonts w:ascii="Times New Roman" w:hAnsi="Times New Roman" w:cs="Times New Roman"/>
          <w:sz w:val="24"/>
          <w:szCs w:val="24"/>
          <w:lang w:val="ms-MY"/>
        </w:rPr>
        <w:t>Hebo</w:t>
      </w:r>
      <w:r w:rsidR="00F76ADC">
        <w:rPr>
          <w:rFonts w:ascii="Times New Roman" w:hAnsi="Times New Roman" w:cs="Times New Roman"/>
          <w:sz w:val="24"/>
          <w:szCs w:val="24"/>
          <w:lang w:val="ms-MY"/>
        </w:rPr>
        <w:t>,</w:t>
      </w:r>
      <w:r w:rsidRPr="00715A7F">
        <w:rPr>
          <w:rFonts w:ascii="Times New Roman" w:hAnsi="Times New Roman" w:cs="Times New Roman"/>
          <w:sz w:val="24"/>
          <w:szCs w:val="24"/>
          <w:lang w:val="ms-MY"/>
        </w:rPr>
        <w:t xml:space="preserve"> M. </w:t>
      </w:r>
      <w:r w:rsidR="00F76ADC">
        <w:rPr>
          <w:rFonts w:ascii="Times New Roman" w:hAnsi="Times New Roman" w:cs="Times New Roman"/>
          <w:sz w:val="24"/>
          <w:szCs w:val="24"/>
          <w:lang w:val="ms-MY"/>
        </w:rPr>
        <w:t>(</w:t>
      </w:r>
      <w:r w:rsidRPr="00715A7F">
        <w:rPr>
          <w:rFonts w:ascii="Times New Roman" w:hAnsi="Times New Roman" w:cs="Times New Roman"/>
          <w:sz w:val="24"/>
          <w:szCs w:val="24"/>
          <w:lang w:val="ms-MY"/>
        </w:rPr>
        <w:t>2005</w:t>
      </w:r>
      <w:r w:rsidR="00F76ADC">
        <w:rPr>
          <w:rFonts w:ascii="Times New Roman" w:hAnsi="Times New Roman" w:cs="Times New Roman"/>
          <w:sz w:val="24"/>
          <w:szCs w:val="24"/>
          <w:lang w:val="ms-MY"/>
        </w:rPr>
        <w:t>)</w:t>
      </w:r>
      <w:r w:rsidRPr="00715A7F">
        <w:rPr>
          <w:rFonts w:ascii="Times New Roman" w:hAnsi="Times New Roman" w:cs="Times New Roman"/>
          <w:sz w:val="24"/>
          <w:szCs w:val="24"/>
          <w:lang w:val="ms-MY"/>
        </w:rPr>
        <w:t xml:space="preserve">. Land Disputes Settlement In A Plural ‘Institutional’ Setting: The Case Of Arsii Oromo Of Kokossa District, Southern Ethiopia. </w:t>
      </w:r>
      <w:r w:rsidRPr="00715A7F">
        <w:rPr>
          <w:rFonts w:ascii="Times New Roman" w:hAnsi="Times New Roman" w:cs="Times New Roman"/>
          <w:i/>
          <w:sz w:val="24"/>
          <w:szCs w:val="24"/>
          <w:lang w:val="ms-MY"/>
        </w:rPr>
        <w:t>African Study Monographs</w:t>
      </w:r>
      <w:r w:rsidR="00F76ADC">
        <w:rPr>
          <w:rFonts w:ascii="Times New Roman" w:hAnsi="Times New Roman" w:cs="Times New Roman"/>
          <w:sz w:val="24"/>
          <w:szCs w:val="24"/>
          <w:lang w:val="ms-MY"/>
        </w:rPr>
        <w:t>,</w:t>
      </w:r>
      <w:r w:rsidRPr="00715A7F">
        <w:rPr>
          <w:rFonts w:ascii="Times New Roman" w:hAnsi="Times New Roman" w:cs="Times New Roman"/>
          <w:sz w:val="24"/>
          <w:szCs w:val="24"/>
          <w:lang w:val="ms-MY"/>
        </w:rPr>
        <w:t xml:space="preserve"> 29</w:t>
      </w:r>
      <w:r w:rsidR="00F76ADC">
        <w:rPr>
          <w:rFonts w:ascii="Times New Roman" w:hAnsi="Times New Roman" w:cs="Times New Roman"/>
          <w:sz w:val="24"/>
          <w:szCs w:val="24"/>
          <w:lang w:val="ms-MY"/>
        </w:rPr>
        <w:t>,</w:t>
      </w:r>
      <w:r w:rsidRPr="00715A7F">
        <w:rPr>
          <w:rFonts w:ascii="Times New Roman" w:hAnsi="Times New Roman" w:cs="Times New Roman"/>
          <w:sz w:val="24"/>
          <w:szCs w:val="24"/>
          <w:lang w:val="ms-MY"/>
        </w:rPr>
        <w:t xml:space="preserve"> 125-135.</w:t>
      </w:r>
    </w:p>
    <w:p w14:paraId="09734A77" w14:textId="442E8280" w:rsidR="008E5AAB" w:rsidRPr="00715A7F" w:rsidRDefault="008E5AAB" w:rsidP="00F76ADC">
      <w:pPr>
        <w:pStyle w:val="NoSpacing"/>
        <w:spacing w:after="0" w:line="240" w:lineRule="auto"/>
        <w:ind w:leftChars="0" w:left="720" w:firstLineChars="0" w:hanging="720"/>
        <w:jc w:val="both"/>
        <w:rPr>
          <w:rFonts w:ascii="Times New Roman" w:hAnsi="Times New Roman" w:cs="Times New Roman"/>
          <w:sz w:val="24"/>
          <w:szCs w:val="24"/>
          <w:lang w:val="ms-MY"/>
        </w:rPr>
      </w:pPr>
      <w:r w:rsidRPr="00715A7F">
        <w:rPr>
          <w:rFonts w:ascii="Times New Roman" w:hAnsi="Times New Roman" w:cs="Times New Roman"/>
          <w:sz w:val="24"/>
          <w:szCs w:val="24"/>
          <w:lang w:val="ms-MY"/>
        </w:rPr>
        <w:t xml:space="preserve">Lee Jing. </w:t>
      </w:r>
      <w:r w:rsidR="00F76ADC">
        <w:rPr>
          <w:rFonts w:ascii="Times New Roman" w:hAnsi="Times New Roman" w:cs="Times New Roman"/>
          <w:sz w:val="24"/>
          <w:szCs w:val="24"/>
          <w:lang w:val="ms-MY"/>
        </w:rPr>
        <w:t>(</w:t>
      </w:r>
      <w:r w:rsidRPr="00715A7F">
        <w:rPr>
          <w:rFonts w:ascii="Times New Roman" w:hAnsi="Times New Roman" w:cs="Times New Roman"/>
          <w:sz w:val="24"/>
          <w:szCs w:val="24"/>
          <w:lang w:val="ms-MY"/>
        </w:rPr>
        <w:t>2017</w:t>
      </w:r>
      <w:r w:rsidR="00F76ADC">
        <w:rPr>
          <w:rFonts w:ascii="Times New Roman" w:hAnsi="Times New Roman" w:cs="Times New Roman"/>
          <w:sz w:val="24"/>
          <w:szCs w:val="24"/>
          <w:lang w:val="ms-MY"/>
        </w:rPr>
        <w:t>)</w:t>
      </w:r>
      <w:r w:rsidRPr="00715A7F">
        <w:rPr>
          <w:rFonts w:ascii="Times New Roman" w:hAnsi="Times New Roman" w:cs="Times New Roman"/>
          <w:sz w:val="24"/>
          <w:szCs w:val="24"/>
          <w:lang w:val="ms-MY"/>
        </w:rPr>
        <w:t xml:space="preserve">. Exploring the narrive of heritage trough the eyes of Law. </w:t>
      </w:r>
      <w:r w:rsidRPr="00715A7F">
        <w:rPr>
          <w:rFonts w:ascii="Times New Roman" w:hAnsi="Times New Roman" w:cs="Times New Roman"/>
          <w:i/>
          <w:sz w:val="24"/>
          <w:szCs w:val="24"/>
          <w:lang w:val="ms-MY"/>
        </w:rPr>
        <w:t>Kajian Malaysia</w:t>
      </w:r>
      <w:r w:rsidR="00F76ADC" w:rsidRPr="00F76ADC">
        <w:rPr>
          <w:rFonts w:ascii="Times New Roman" w:hAnsi="Times New Roman" w:cs="Times New Roman"/>
          <w:iCs/>
          <w:sz w:val="24"/>
          <w:szCs w:val="24"/>
          <w:lang w:val="ms-MY"/>
        </w:rPr>
        <w:t>,</w:t>
      </w:r>
      <w:r w:rsidR="00F76ADC">
        <w:rPr>
          <w:rFonts w:ascii="Times New Roman" w:hAnsi="Times New Roman" w:cs="Times New Roman"/>
          <w:i/>
          <w:sz w:val="24"/>
          <w:szCs w:val="24"/>
          <w:lang w:val="ms-MY"/>
        </w:rPr>
        <w:t xml:space="preserve"> </w:t>
      </w:r>
      <w:r w:rsidRPr="00F76ADC">
        <w:rPr>
          <w:rFonts w:ascii="Times New Roman" w:hAnsi="Times New Roman" w:cs="Times New Roman"/>
          <w:i/>
          <w:iCs/>
          <w:sz w:val="24"/>
          <w:szCs w:val="24"/>
          <w:lang w:val="ms-MY"/>
        </w:rPr>
        <w:t>35</w:t>
      </w:r>
      <w:r w:rsidRPr="00715A7F">
        <w:rPr>
          <w:rFonts w:ascii="Times New Roman" w:hAnsi="Times New Roman" w:cs="Times New Roman"/>
          <w:sz w:val="24"/>
          <w:szCs w:val="24"/>
          <w:lang w:val="ms-MY"/>
        </w:rPr>
        <w:t>(1)</w:t>
      </w:r>
      <w:r w:rsidR="00F76ADC">
        <w:rPr>
          <w:rFonts w:ascii="Times New Roman" w:hAnsi="Times New Roman" w:cs="Times New Roman"/>
          <w:sz w:val="24"/>
          <w:szCs w:val="24"/>
          <w:lang w:val="ms-MY"/>
        </w:rPr>
        <w:t>,</w:t>
      </w:r>
      <w:r w:rsidRPr="00715A7F">
        <w:rPr>
          <w:rFonts w:ascii="Times New Roman" w:hAnsi="Times New Roman" w:cs="Times New Roman"/>
          <w:sz w:val="24"/>
          <w:szCs w:val="24"/>
          <w:lang w:val="ms-MY"/>
        </w:rPr>
        <w:t xml:space="preserve"> 185-207</w:t>
      </w:r>
      <w:r w:rsidR="00F76ADC">
        <w:rPr>
          <w:rFonts w:ascii="Times New Roman" w:hAnsi="Times New Roman" w:cs="Times New Roman"/>
          <w:sz w:val="24"/>
          <w:szCs w:val="24"/>
          <w:lang w:val="ms-MY"/>
        </w:rPr>
        <w:t>.</w:t>
      </w:r>
    </w:p>
    <w:p w14:paraId="3C573645" w14:textId="30AA267A" w:rsidR="008E5AAB" w:rsidRPr="00715A7F" w:rsidRDefault="008E5AAB" w:rsidP="00F76ADC">
      <w:pPr>
        <w:spacing w:after="0" w:line="240" w:lineRule="auto"/>
        <w:ind w:leftChars="0" w:left="720" w:firstLineChars="0" w:hanging="720"/>
        <w:jc w:val="both"/>
        <w:rPr>
          <w:rFonts w:ascii="Times New Roman" w:hAnsi="Times New Roman" w:cs="Times New Roman"/>
          <w:sz w:val="24"/>
          <w:szCs w:val="24"/>
        </w:rPr>
      </w:pPr>
      <w:r w:rsidRPr="00715A7F">
        <w:rPr>
          <w:rFonts w:ascii="Times New Roman" w:hAnsi="Times New Roman" w:cs="Times New Roman"/>
          <w:sz w:val="24"/>
          <w:szCs w:val="24"/>
        </w:rPr>
        <w:t>North</w:t>
      </w:r>
      <w:r w:rsidR="00F76ADC">
        <w:rPr>
          <w:rFonts w:ascii="Times New Roman" w:hAnsi="Times New Roman" w:cs="Times New Roman"/>
          <w:sz w:val="24"/>
          <w:szCs w:val="24"/>
        </w:rPr>
        <w:t>,</w:t>
      </w:r>
      <w:r w:rsidRPr="00715A7F">
        <w:rPr>
          <w:rFonts w:ascii="Times New Roman" w:hAnsi="Times New Roman" w:cs="Times New Roman"/>
          <w:sz w:val="24"/>
          <w:szCs w:val="24"/>
        </w:rPr>
        <w:t xml:space="preserve"> D.</w:t>
      </w:r>
      <w:r w:rsidR="00F76ADC">
        <w:rPr>
          <w:rFonts w:ascii="Times New Roman" w:hAnsi="Times New Roman" w:cs="Times New Roman"/>
          <w:sz w:val="24"/>
          <w:szCs w:val="24"/>
        </w:rPr>
        <w:t xml:space="preserve"> </w:t>
      </w:r>
      <w:r w:rsidRPr="00715A7F">
        <w:rPr>
          <w:rFonts w:ascii="Times New Roman" w:hAnsi="Times New Roman" w:cs="Times New Roman"/>
          <w:sz w:val="24"/>
          <w:szCs w:val="24"/>
        </w:rPr>
        <w:t xml:space="preserve">C. </w:t>
      </w:r>
      <w:r w:rsidR="00F76ADC">
        <w:rPr>
          <w:rFonts w:ascii="Times New Roman" w:hAnsi="Times New Roman" w:cs="Times New Roman"/>
          <w:sz w:val="24"/>
          <w:szCs w:val="24"/>
        </w:rPr>
        <w:t>(</w:t>
      </w:r>
      <w:r w:rsidRPr="00715A7F">
        <w:rPr>
          <w:rFonts w:ascii="Times New Roman" w:hAnsi="Times New Roman" w:cs="Times New Roman"/>
          <w:sz w:val="24"/>
          <w:szCs w:val="24"/>
        </w:rPr>
        <w:t>2005</w:t>
      </w:r>
      <w:r w:rsidR="00F76ADC">
        <w:rPr>
          <w:rFonts w:ascii="Times New Roman" w:hAnsi="Times New Roman" w:cs="Times New Roman"/>
          <w:sz w:val="24"/>
          <w:szCs w:val="24"/>
        </w:rPr>
        <w:t>)</w:t>
      </w:r>
      <w:r w:rsidRPr="00715A7F">
        <w:rPr>
          <w:rFonts w:ascii="Times New Roman" w:hAnsi="Times New Roman" w:cs="Times New Roman"/>
          <w:sz w:val="24"/>
          <w:szCs w:val="24"/>
        </w:rPr>
        <w:t xml:space="preserve">. </w:t>
      </w:r>
      <w:r w:rsidRPr="00715A7F">
        <w:rPr>
          <w:rFonts w:ascii="Times New Roman" w:hAnsi="Times New Roman" w:cs="Times New Roman"/>
          <w:i/>
          <w:iCs/>
          <w:sz w:val="24"/>
          <w:szCs w:val="24"/>
        </w:rPr>
        <w:t>Understanding Economic Change.</w:t>
      </w:r>
      <w:r w:rsidR="00F76ADC">
        <w:rPr>
          <w:rFonts w:ascii="Times New Roman" w:hAnsi="Times New Roman" w:cs="Times New Roman"/>
          <w:i/>
          <w:iCs/>
          <w:sz w:val="24"/>
          <w:szCs w:val="24"/>
        </w:rPr>
        <w:t xml:space="preserve"> </w:t>
      </w:r>
      <w:r w:rsidRPr="00715A7F">
        <w:rPr>
          <w:rFonts w:ascii="Times New Roman" w:hAnsi="Times New Roman" w:cs="Times New Roman"/>
          <w:sz w:val="24"/>
          <w:szCs w:val="24"/>
        </w:rPr>
        <w:t>Cambridge: Cambridge University Press.</w:t>
      </w:r>
    </w:p>
    <w:p w14:paraId="78C9DC64" w14:textId="0B7329FD" w:rsidR="008E5AAB" w:rsidRPr="00715A7F" w:rsidRDefault="008E5AAB" w:rsidP="00F76ADC">
      <w:pPr>
        <w:spacing w:after="0" w:line="240" w:lineRule="auto"/>
        <w:ind w:leftChars="0" w:left="720" w:firstLineChars="0" w:hanging="720"/>
        <w:jc w:val="both"/>
        <w:rPr>
          <w:rFonts w:ascii="Times New Roman" w:hAnsi="Times New Roman" w:cs="Times New Roman"/>
          <w:sz w:val="24"/>
          <w:szCs w:val="24"/>
        </w:rPr>
      </w:pPr>
      <w:r w:rsidRPr="00715A7F">
        <w:rPr>
          <w:rFonts w:ascii="Times New Roman" w:hAnsi="Times New Roman" w:cs="Times New Roman"/>
          <w:sz w:val="24"/>
          <w:szCs w:val="24"/>
        </w:rPr>
        <w:t>North</w:t>
      </w:r>
      <w:r w:rsidR="00F76ADC">
        <w:rPr>
          <w:rFonts w:ascii="Times New Roman" w:hAnsi="Times New Roman" w:cs="Times New Roman"/>
          <w:sz w:val="24"/>
          <w:szCs w:val="24"/>
        </w:rPr>
        <w:t xml:space="preserve">, </w:t>
      </w:r>
      <w:r w:rsidRPr="00715A7F">
        <w:rPr>
          <w:rFonts w:ascii="Times New Roman" w:hAnsi="Times New Roman" w:cs="Times New Roman"/>
          <w:sz w:val="24"/>
          <w:szCs w:val="24"/>
        </w:rPr>
        <w:t>D.</w:t>
      </w:r>
      <w:r w:rsidR="00F76ADC">
        <w:rPr>
          <w:rFonts w:ascii="Times New Roman" w:hAnsi="Times New Roman" w:cs="Times New Roman"/>
          <w:sz w:val="24"/>
          <w:szCs w:val="24"/>
        </w:rPr>
        <w:t xml:space="preserve"> </w:t>
      </w:r>
      <w:r w:rsidRPr="00715A7F">
        <w:rPr>
          <w:rFonts w:ascii="Times New Roman" w:hAnsi="Times New Roman" w:cs="Times New Roman"/>
          <w:sz w:val="24"/>
          <w:szCs w:val="24"/>
        </w:rPr>
        <w:t xml:space="preserve">C. </w:t>
      </w:r>
      <w:r w:rsidR="00F76ADC">
        <w:rPr>
          <w:rFonts w:ascii="Times New Roman" w:hAnsi="Times New Roman" w:cs="Times New Roman"/>
          <w:sz w:val="24"/>
          <w:szCs w:val="24"/>
        </w:rPr>
        <w:t>(</w:t>
      </w:r>
      <w:r w:rsidRPr="00715A7F">
        <w:rPr>
          <w:rFonts w:ascii="Times New Roman" w:hAnsi="Times New Roman" w:cs="Times New Roman"/>
          <w:sz w:val="24"/>
          <w:szCs w:val="24"/>
        </w:rPr>
        <w:t>1996</w:t>
      </w:r>
      <w:r w:rsidR="00F76ADC">
        <w:rPr>
          <w:rFonts w:ascii="Times New Roman" w:hAnsi="Times New Roman" w:cs="Times New Roman"/>
          <w:sz w:val="24"/>
          <w:szCs w:val="24"/>
        </w:rPr>
        <w:t>)</w:t>
      </w:r>
      <w:r w:rsidRPr="00715A7F">
        <w:rPr>
          <w:rFonts w:ascii="Times New Roman" w:hAnsi="Times New Roman" w:cs="Times New Roman"/>
          <w:sz w:val="24"/>
          <w:szCs w:val="24"/>
        </w:rPr>
        <w:t>.</w:t>
      </w:r>
      <w:r w:rsidRPr="00715A7F">
        <w:rPr>
          <w:rFonts w:ascii="Times New Roman" w:hAnsi="Times New Roman" w:cs="Times New Roman"/>
          <w:i/>
          <w:iCs/>
          <w:sz w:val="24"/>
          <w:szCs w:val="24"/>
        </w:rPr>
        <w:t xml:space="preserve"> Institution, institutional change and economic performance.</w:t>
      </w:r>
      <w:r w:rsidRPr="00715A7F">
        <w:rPr>
          <w:rFonts w:ascii="Times New Roman" w:hAnsi="Times New Roman" w:cs="Times New Roman"/>
          <w:sz w:val="24"/>
          <w:szCs w:val="24"/>
        </w:rPr>
        <w:t xml:space="preserve"> Cambridge: Cambridge University Press.</w:t>
      </w:r>
    </w:p>
    <w:p w14:paraId="1AA3BD80" w14:textId="5A19F045" w:rsidR="008E5AAB" w:rsidRPr="00715A7F" w:rsidRDefault="008E5AAB" w:rsidP="00F76ADC">
      <w:pPr>
        <w:pStyle w:val="Footer"/>
        <w:ind w:leftChars="0" w:left="720" w:firstLineChars="0" w:hanging="720"/>
        <w:jc w:val="both"/>
        <w:rPr>
          <w:rFonts w:ascii="Times New Roman" w:hAnsi="Times New Roman" w:cs="Times New Roman"/>
          <w:sz w:val="24"/>
          <w:szCs w:val="24"/>
        </w:rPr>
      </w:pPr>
      <w:r w:rsidRPr="00715A7F">
        <w:rPr>
          <w:rFonts w:ascii="Times New Roman" w:hAnsi="Times New Roman" w:cs="Times New Roman"/>
          <w:sz w:val="24"/>
          <w:szCs w:val="24"/>
        </w:rPr>
        <w:t xml:space="preserve">Nasution Naejel. </w:t>
      </w:r>
      <w:r w:rsidR="00A662AD">
        <w:rPr>
          <w:rFonts w:ascii="Times New Roman" w:hAnsi="Times New Roman" w:cs="Times New Roman"/>
          <w:sz w:val="24"/>
          <w:szCs w:val="24"/>
        </w:rPr>
        <w:t>(</w:t>
      </w:r>
      <w:r w:rsidRPr="00715A7F">
        <w:rPr>
          <w:rFonts w:ascii="Times New Roman" w:hAnsi="Times New Roman" w:cs="Times New Roman"/>
          <w:sz w:val="24"/>
          <w:szCs w:val="24"/>
        </w:rPr>
        <w:t>2011</w:t>
      </w:r>
      <w:r w:rsidR="00A662AD">
        <w:rPr>
          <w:rFonts w:ascii="Times New Roman" w:hAnsi="Times New Roman" w:cs="Times New Roman"/>
          <w:sz w:val="24"/>
          <w:szCs w:val="24"/>
        </w:rPr>
        <w:t>)</w:t>
      </w:r>
      <w:r w:rsidRPr="00715A7F">
        <w:rPr>
          <w:rFonts w:ascii="Times New Roman" w:hAnsi="Times New Roman" w:cs="Times New Roman"/>
          <w:sz w:val="24"/>
          <w:szCs w:val="24"/>
        </w:rPr>
        <w:t>. Kaum Murut tolak Geran Komunal. Misi Sabah May 27.</w:t>
      </w:r>
    </w:p>
    <w:p w14:paraId="05FCB42E" w14:textId="2E582027" w:rsidR="008E5AAB" w:rsidRPr="00715A7F" w:rsidRDefault="008E5AAB" w:rsidP="00F76ADC">
      <w:pPr>
        <w:pStyle w:val="Footer"/>
        <w:ind w:leftChars="0" w:left="720" w:firstLineChars="0" w:hanging="720"/>
        <w:jc w:val="both"/>
        <w:rPr>
          <w:rFonts w:ascii="Times New Roman" w:hAnsi="Times New Roman" w:cs="Times New Roman"/>
          <w:sz w:val="24"/>
          <w:szCs w:val="24"/>
        </w:rPr>
      </w:pPr>
      <w:r w:rsidRPr="00715A7F">
        <w:rPr>
          <w:rFonts w:ascii="Times New Roman" w:hAnsi="Times New Roman" w:cs="Times New Roman"/>
          <w:sz w:val="24"/>
          <w:szCs w:val="24"/>
        </w:rPr>
        <w:t xml:space="preserve">Nasser Hamid. </w:t>
      </w:r>
      <w:r w:rsidR="00A662AD">
        <w:rPr>
          <w:rFonts w:ascii="Times New Roman" w:hAnsi="Times New Roman" w:cs="Times New Roman"/>
          <w:sz w:val="24"/>
          <w:szCs w:val="24"/>
        </w:rPr>
        <w:t>(</w:t>
      </w:r>
      <w:r w:rsidRPr="00715A7F">
        <w:rPr>
          <w:rFonts w:ascii="Times New Roman" w:hAnsi="Times New Roman" w:cs="Times New Roman"/>
          <w:sz w:val="24"/>
          <w:szCs w:val="24"/>
        </w:rPr>
        <w:t>2009</w:t>
      </w:r>
      <w:r w:rsidR="00A662AD">
        <w:rPr>
          <w:rFonts w:ascii="Times New Roman" w:hAnsi="Times New Roman" w:cs="Times New Roman"/>
          <w:sz w:val="24"/>
          <w:szCs w:val="24"/>
        </w:rPr>
        <w:t>)</w:t>
      </w:r>
      <w:r w:rsidRPr="00715A7F">
        <w:rPr>
          <w:rFonts w:ascii="Times New Roman" w:hAnsi="Times New Roman" w:cs="Times New Roman"/>
          <w:sz w:val="24"/>
          <w:szCs w:val="24"/>
        </w:rPr>
        <w:t>. Sabah Land Ordinance. Gavel Publication. Kuala Lumpur</w:t>
      </w:r>
      <w:r w:rsidR="00A662AD">
        <w:rPr>
          <w:rFonts w:ascii="Times New Roman" w:hAnsi="Times New Roman" w:cs="Times New Roman"/>
          <w:sz w:val="24"/>
          <w:szCs w:val="24"/>
        </w:rPr>
        <w:t>.</w:t>
      </w:r>
    </w:p>
    <w:p w14:paraId="03CAB1C8" w14:textId="374303C6" w:rsidR="008E5AAB" w:rsidRPr="00715A7F" w:rsidRDefault="008E5AAB" w:rsidP="00F76ADC">
      <w:pPr>
        <w:spacing w:after="0" w:line="240" w:lineRule="auto"/>
        <w:ind w:leftChars="0" w:left="720" w:firstLineChars="0" w:hanging="720"/>
        <w:jc w:val="both"/>
        <w:rPr>
          <w:rFonts w:ascii="Times New Roman" w:hAnsi="Times New Roman" w:cs="Times New Roman"/>
          <w:sz w:val="24"/>
          <w:szCs w:val="24"/>
        </w:rPr>
      </w:pPr>
      <w:r w:rsidRPr="00715A7F">
        <w:rPr>
          <w:rFonts w:ascii="Times New Roman" w:hAnsi="Times New Roman" w:cs="Times New Roman"/>
          <w:sz w:val="24"/>
          <w:szCs w:val="24"/>
        </w:rPr>
        <w:t>Marcus</w:t>
      </w:r>
      <w:r w:rsidR="00A662AD">
        <w:rPr>
          <w:rFonts w:ascii="Times New Roman" w:hAnsi="Times New Roman" w:cs="Times New Roman"/>
          <w:sz w:val="24"/>
          <w:szCs w:val="24"/>
        </w:rPr>
        <w:t>,</w:t>
      </w:r>
      <w:r w:rsidRPr="00715A7F">
        <w:rPr>
          <w:rFonts w:ascii="Times New Roman" w:hAnsi="Times New Roman" w:cs="Times New Roman"/>
          <w:sz w:val="24"/>
          <w:szCs w:val="24"/>
        </w:rPr>
        <w:t xml:space="preserve"> B. L. </w:t>
      </w:r>
      <w:r w:rsidR="00A662AD">
        <w:rPr>
          <w:rFonts w:ascii="Times New Roman" w:hAnsi="Times New Roman" w:cs="Times New Roman"/>
          <w:sz w:val="24"/>
          <w:szCs w:val="24"/>
        </w:rPr>
        <w:t>(</w:t>
      </w:r>
      <w:r w:rsidRPr="00715A7F">
        <w:rPr>
          <w:rFonts w:ascii="Times New Roman" w:hAnsi="Times New Roman" w:cs="Times New Roman"/>
          <w:sz w:val="24"/>
          <w:szCs w:val="24"/>
        </w:rPr>
        <w:t>2006</w:t>
      </w:r>
      <w:r w:rsidR="00A662AD">
        <w:rPr>
          <w:rFonts w:ascii="Times New Roman" w:hAnsi="Times New Roman" w:cs="Times New Roman"/>
          <w:sz w:val="24"/>
          <w:szCs w:val="24"/>
        </w:rPr>
        <w:t>)</w:t>
      </w:r>
      <w:r w:rsidRPr="00715A7F">
        <w:rPr>
          <w:rFonts w:ascii="Times New Roman" w:hAnsi="Times New Roman" w:cs="Times New Roman"/>
          <w:sz w:val="24"/>
          <w:szCs w:val="24"/>
        </w:rPr>
        <w:t>. The role of planning in achieving indigenous land justice and</w:t>
      </w:r>
      <w:r w:rsidR="00A662AD">
        <w:rPr>
          <w:rFonts w:ascii="Times New Roman" w:hAnsi="Times New Roman" w:cs="Times New Roman"/>
          <w:sz w:val="24"/>
          <w:szCs w:val="24"/>
        </w:rPr>
        <w:t xml:space="preserve"> </w:t>
      </w:r>
      <w:r w:rsidRPr="00715A7F">
        <w:rPr>
          <w:rFonts w:ascii="Times New Roman" w:hAnsi="Times New Roman" w:cs="Times New Roman"/>
          <w:sz w:val="24"/>
          <w:szCs w:val="24"/>
        </w:rPr>
        <w:t xml:space="preserve">community goals. </w:t>
      </w:r>
      <w:r w:rsidRPr="00715A7F">
        <w:rPr>
          <w:rFonts w:ascii="Times New Roman" w:hAnsi="Times New Roman" w:cs="Times New Roman"/>
          <w:i/>
          <w:iCs/>
          <w:sz w:val="24"/>
          <w:szCs w:val="24"/>
        </w:rPr>
        <w:t>Land Use Policy</w:t>
      </w:r>
      <w:r w:rsidRPr="00715A7F">
        <w:rPr>
          <w:rFonts w:ascii="Times New Roman" w:hAnsi="Times New Roman" w:cs="Times New Roman"/>
          <w:sz w:val="24"/>
          <w:szCs w:val="24"/>
        </w:rPr>
        <w:t xml:space="preserve">, </w:t>
      </w:r>
      <w:r w:rsidRPr="00A662AD">
        <w:rPr>
          <w:rFonts w:ascii="Times New Roman" w:hAnsi="Times New Roman" w:cs="Times New Roman"/>
          <w:i/>
          <w:iCs/>
          <w:sz w:val="24"/>
          <w:szCs w:val="24"/>
        </w:rPr>
        <w:t>23</w:t>
      </w:r>
      <w:r w:rsidR="00A662AD">
        <w:rPr>
          <w:rFonts w:ascii="Times New Roman" w:hAnsi="Times New Roman" w:cs="Times New Roman"/>
          <w:sz w:val="24"/>
          <w:szCs w:val="24"/>
        </w:rPr>
        <w:t>(</w:t>
      </w:r>
      <w:r w:rsidRPr="00715A7F">
        <w:rPr>
          <w:rFonts w:ascii="Times New Roman" w:hAnsi="Times New Roman" w:cs="Times New Roman"/>
          <w:sz w:val="24"/>
          <w:szCs w:val="24"/>
        </w:rPr>
        <w:t>4</w:t>
      </w:r>
      <w:r w:rsidR="00A662AD">
        <w:rPr>
          <w:rFonts w:ascii="Times New Roman" w:hAnsi="Times New Roman" w:cs="Times New Roman"/>
          <w:sz w:val="24"/>
          <w:szCs w:val="24"/>
        </w:rPr>
        <w:t>)</w:t>
      </w:r>
      <w:r w:rsidRPr="00715A7F">
        <w:rPr>
          <w:rFonts w:ascii="Times New Roman" w:hAnsi="Times New Roman" w:cs="Times New Roman"/>
          <w:sz w:val="24"/>
          <w:szCs w:val="24"/>
        </w:rPr>
        <w:t>,</w:t>
      </w:r>
      <w:r w:rsidR="00A662AD">
        <w:rPr>
          <w:rFonts w:ascii="Times New Roman" w:hAnsi="Times New Roman" w:cs="Times New Roman"/>
          <w:sz w:val="24"/>
          <w:szCs w:val="24"/>
        </w:rPr>
        <w:t xml:space="preserve"> </w:t>
      </w:r>
      <w:r w:rsidRPr="00715A7F">
        <w:rPr>
          <w:rFonts w:ascii="Times New Roman" w:hAnsi="Times New Roman" w:cs="Times New Roman"/>
          <w:sz w:val="24"/>
          <w:szCs w:val="24"/>
        </w:rPr>
        <w:t>385-394.</w:t>
      </w:r>
    </w:p>
    <w:p w14:paraId="1212FB28" w14:textId="20182F2C" w:rsidR="008E5AAB" w:rsidRPr="00715A7F" w:rsidRDefault="008E5AAB" w:rsidP="00F76ADC">
      <w:pPr>
        <w:spacing w:after="0" w:line="240" w:lineRule="auto"/>
        <w:ind w:leftChars="0" w:left="720" w:firstLineChars="0" w:hanging="720"/>
        <w:jc w:val="both"/>
        <w:rPr>
          <w:rFonts w:ascii="Times New Roman" w:hAnsi="Times New Roman" w:cs="Times New Roman"/>
          <w:sz w:val="24"/>
          <w:szCs w:val="24"/>
        </w:rPr>
      </w:pPr>
      <w:r w:rsidRPr="00715A7F">
        <w:rPr>
          <w:rFonts w:ascii="Times New Roman" w:hAnsi="Times New Roman" w:cs="Times New Roman"/>
          <w:sz w:val="24"/>
          <w:szCs w:val="24"/>
        </w:rPr>
        <w:t>Paaga</w:t>
      </w:r>
      <w:r w:rsidR="00A662AD">
        <w:rPr>
          <w:rFonts w:ascii="Times New Roman" w:hAnsi="Times New Roman" w:cs="Times New Roman"/>
          <w:sz w:val="24"/>
          <w:szCs w:val="24"/>
        </w:rPr>
        <w:t>,</w:t>
      </w:r>
      <w:r w:rsidRPr="00715A7F">
        <w:rPr>
          <w:rFonts w:ascii="Times New Roman" w:hAnsi="Times New Roman" w:cs="Times New Roman"/>
          <w:sz w:val="24"/>
          <w:szCs w:val="24"/>
        </w:rPr>
        <w:t xml:space="preserve"> D. T. </w:t>
      </w:r>
      <w:r w:rsidR="00A662AD">
        <w:rPr>
          <w:rFonts w:ascii="Times New Roman" w:hAnsi="Times New Roman" w:cs="Times New Roman"/>
          <w:sz w:val="24"/>
          <w:szCs w:val="24"/>
        </w:rPr>
        <w:t>(</w:t>
      </w:r>
      <w:r w:rsidRPr="00715A7F">
        <w:rPr>
          <w:rFonts w:ascii="Times New Roman" w:hAnsi="Times New Roman" w:cs="Times New Roman"/>
          <w:sz w:val="24"/>
          <w:szCs w:val="24"/>
        </w:rPr>
        <w:t>2013</w:t>
      </w:r>
      <w:r w:rsidR="00A662AD">
        <w:rPr>
          <w:rFonts w:ascii="Times New Roman" w:hAnsi="Times New Roman" w:cs="Times New Roman"/>
          <w:sz w:val="24"/>
          <w:szCs w:val="24"/>
        </w:rPr>
        <w:t>)</w:t>
      </w:r>
      <w:r w:rsidRPr="00715A7F">
        <w:rPr>
          <w:rFonts w:ascii="Times New Roman" w:hAnsi="Times New Roman" w:cs="Times New Roman"/>
          <w:sz w:val="24"/>
          <w:szCs w:val="24"/>
        </w:rPr>
        <w:t xml:space="preserve">. Customary land tenure and its implications for land disputes in Ghana: </w:t>
      </w:r>
      <w:r w:rsidR="00A662AD">
        <w:rPr>
          <w:rFonts w:ascii="Times New Roman" w:hAnsi="Times New Roman" w:cs="Times New Roman"/>
          <w:sz w:val="24"/>
          <w:szCs w:val="24"/>
        </w:rPr>
        <w:t>C</w:t>
      </w:r>
      <w:r w:rsidRPr="00715A7F">
        <w:rPr>
          <w:rFonts w:ascii="Times New Roman" w:hAnsi="Times New Roman" w:cs="Times New Roman"/>
          <w:sz w:val="24"/>
          <w:szCs w:val="24"/>
        </w:rPr>
        <w:t xml:space="preserve">ases from Wa, Wechu and Lambussie. </w:t>
      </w:r>
      <w:r w:rsidRPr="00715A7F">
        <w:rPr>
          <w:rFonts w:ascii="Times New Roman" w:hAnsi="Times New Roman" w:cs="Times New Roman"/>
          <w:i/>
          <w:sz w:val="24"/>
          <w:szCs w:val="24"/>
        </w:rPr>
        <w:t>International Journal of Humanities and Sosial Science</w:t>
      </w:r>
      <w:r w:rsidR="00FE288E" w:rsidRPr="00FE288E">
        <w:rPr>
          <w:rFonts w:ascii="Times New Roman" w:hAnsi="Times New Roman" w:cs="Times New Roman"/>
          <w:iCs/>
          <w:sz w:val="24"/>
          <w:szCs w:val="24"/>
        </w:rPr>
        <w:t>,</w:t>
      </w:r>
      <w:r w:rsidR="00FE288E">
        <w:rPr>
          <w:rFonts w:ascii="Times New Roman" w:hAnsi="Times New Roman" w:cs="Times New Roman"/>
          <w:i/>
          <w:sz w:val="24"/>
          <w:szCs w:val="24"/>
        </w:rPr>
        <w:t xml:space="preserve"> </w:t>
      </w:r>
      <w:r w:rsidRPr="00715A7F">
        <w:rPr>
          <w:rFonts w:ascii="Times New Roman" w:hAnsi="Times New Roman" w:cs="Times New Roman"/>
          <w:i/>
          <w:sz w:val="24"/>
          <w:szCs w:val="24"/>
        </w:rPr>
        <w:t>3</w:t>
      </w:r>
      <w:r w:rsidRPr="00A662AD">
        <w:rPr>
          <w:rFonts w:ascii="Times New Roman" w:hAnsi="Times New Roman" w:cs="Times New Roman"/>
          <w:iCs/>
          <w:sz w:val="24"/>
          <w:szCs w:val="24"/>
        </w:rPr>
        <w:t>(18)</w:t>
      </w:r>
      <w:r w:rsidR="00FE288E">
        <w:rPr>
          <w:rFonts w:ascii="Times New Roman" w:hAnsi="Times New Roman" w:cs="Times New Roman"/>
          <w:iCs/>
          <w:sz w:val="24"/>
          <w:szCs w:val="24"/>
        </w:rPr>
        <w:t>,</w:t>
      </w:r>
      <w:r w:rsidRPr="00A662AD">
        <w:rPr>
          <w:rFonts w:ascii="Times New Roman" w:hAnsi="Times New Roman" w:cs="Times New Roman"/>
          <w:iCs/>
          <w:sz w:val="24"/>
          <w:szCs w:val="24"/>
        </w:rPr>
        <w:t xml:space="preserve"> 263-270</w:t>
      </w:r>
      <w:r w:rsidR="00A662AD">
        <w:rPr>
          <w:rFonts w:ascii="Times New Roman" w:hAnsi="Times New Roman" w:cs="Times New Roman"/>
          <w:iCs/>
          <w:sz w:val="24"/>
          <w:szCs w:val="24"/>
        </w:rPr>
        <w:t>.</w:t>
      </w:r>
    </w:p>
    <w:p w14:paraId="7D39FB87" w14:textId="64389A80" w:rsidR="008E5AAB" w:rsidRPr="00715A7F" w:rsidRDefault="008E5AAB" w:rsidP="00F76ADC">
      <w:pPr>
        <w:pStyle w:val="NoSpacing"/>
        <w:spacing w:after="0" w:line="240" w:lineRule="auto"/>
        <w:ind w:leftChars="0" w:left="720" w:firstLineChars="0" w:hanging="720"/>
        <w:jc w:val="both"/>
        <w:rPr>
          <w:rFonts w:ascii="Times New Roman" w:hAnsi="Times New Roman" w:cs="Times New Roman"/>
          <w:sz w:val="24"/>
          <w:szCs w:val="24"/>
          <w:lang w:val="ms-MY"/>
        </w:rPr>
      </w:pPr>
      <w:r w:rsidRPr="00715A7F">
        <w:rPr>
          <w:rFonts w:ascii="Times New Roman" w:hAnsi="Times New Roman" w:cs="Times New Roman"/>
          <w:sz w:val="24"/>
          <w:szCs w:val="24"/>
          <w:lang w:val="ms-MY"/>
        </w:rPr>
        <w:t xml:space="preserve">Shahidul Islam, Golam Moula, &amp; Mominul Islam. </w:t>
      </w:r>
      <w:r w:rsidR="00A662AD">
        <w:rPr>
          <w:rFonts w:ascii="Times New Roman" w:hAnsi="Times New Roman" w:cs="Times New Roman"/>
          <w:sz w:val="24"/>
          <w:szCs w:val="24"/>
          <w:lang w:val="ms-MY"/>
        </w:rPr>
        <w:t>(</w:t>
      </w:r>
      <w:r w:rsidRPr="00715A7F">
        <w:rPr>
          <w:rFonts w:ascii="Times New Roman" w:hAnsi="Times New Roman" w:cs="Times New Roman"/>
          <w:sz w:val="24"/>
          <w:szCs w:val="24"/>
          <w:lang w:val="ms-MY"/>
        </w:rPr>
        <w:t>2015</w:t>
      </w:r>
      <w:r w:rsidR="00A662AD">
        <w:rPr>
          <w:rFonts w:ascii="Times New Roman" w:hAnsi="Times New Roman" w:cs="Times New Roman"/>
          <w:sz w:val="24"/>
          <w:szCs w:val="24"/>
          <w:lang w:val="ms-MY"/>
        </w:rPr>
        <w:t>)</w:t>
      </w:r>
      <w:r w:rsidRPr="00715A7F">
        <w:rPr>
          <w:rFonts w:ascii="Times New Roman" w:hAnsi="Times New Roman" w:cs="Times New Roman"/>
          <w:sz w:val="24"/>
          <w:szCs w:val="24"/>
          <w:lang w:val="ms-MY"/>
        </w:rPr>
        <w:t>.</w:t>
      </w:r>
      <w:r w:rsidRPr="00715A7F">
        <w:rPr>
          <w:rFonts w:ascii="Times New Roman" w:hAnsi="Times New Roman" w:cs="Times New Roman"/>
          <w:b/>
          <w:sz w:val="24"/>
          <w:szCs w:val="24"/>
          <w:lang w:val="ms-MY"/>
        </w:rPr>
        <w:t xml:space="preserve"> </w:t>
      </w:r>
      <w:r w:rsidRPr="00715A7F">
        <w:rPr>
          <w:rFonts w:ascii="Times New Roman" w:hAnsi="Times New Roman" w:cs="Times New Roman"/>
          <w:sz w:val="24"/>
          <w:szCs w:val="24"/>
          <w:lang w:val="ms-MY"/>
        </w:rPr>
        <w:t xml:space="preserve">Land </w:t>
      </w:r>
      <w:r w:rsidR="00A662AD" w:rsidRPr="00715A7F">
        <w:rPr>
          <w:rFonts w:ascii="Times New Roman" w:hAnsi="Times New Roman" w:cs="Times New Roman"/>
          <w:sz w:val="24"/>
          <w:szCs w:val="24"/>
          <w:lang w:val="ms-MY"/>
        </w:rPr>
        <w:t>rights, land disputes and land administration</w:t>
      </w:r>
      <w:r w:rsidRPr="00715A7F">
        <w:rPr>
          <w:rFonts w:ascii="Times New Roman" w:hAnsi="Times New Roman" w:cs="Times New Roman"/>
          <w:sz w:val="24"/>
          <w:szCs w:val="24"/>
          <w:lang w:val="ms-MY"/>
        </w:rPr>
        <w:t xml:space="preserve"> in Bangladesh - A </w:t>
      </w:r>
      <w:r w:rsidR="00A662AD" w:rsidRPr="00715A7F">
        <w:rPr>
          <w:rFonts w:ascii="Times New Roman" w:hAnsi="Times New Roman" w:cs="Times New Roman"/>
          <w:sz w:val="24"/>
          <w:szCs w:val="24"/>
          <w:lang w:val="ms-MY"/>
        </w:rPr>
        <w:t>critical study</w:t>
      </w:r>
      <w:r w:rsidRPr="00715A7F">
        <w:rPr>
          <w:rFonts w:ascii="Times New Roman" w:hAnsi="Times New Roman" w:cs="Times New Roman"/>
          <w:sz w:val="24"/>
          <w:szCs w:val="24"/>
          <w:lang w:val="ms-MY"/>
        </w:rPr>
        <w:t xml:space="preserve">. </w:t>
      </w:r>
      <w:r w:rsidRPr="00715A7F">
        <w:rPr>
          <w:rFonts w:ascii="Times New Roman" w:hAnsi="Times New Roman" w:cs="Times New Roman"/>
          <w:i/>
          <w:sz w:val="24"/>
          <w:szCs w:val="24"/>
          <w:lang w:val="ms-MY"/>
        </w:rPr>
        <w:t>Beijing Law Review</w:t>
      </w:r>
      <w:r w:rsidR="00A662AD" w:rsidRPr="00A662AD">
        <w:rPr>
          <w:rFonts w:ascii="Times New Roman" w:hAnsi="Times New Roman" w:cs="Times New Roman"/>
          <w:iCs/>
          <w:sz w:val="24"/>
          <w:szCs w:val="24"/>
          <w:lang w:val="ms-MY"/>
        </w:rPr>
        <w:t>,</w:t>
      </w:r>
      <w:r w:rsidRPr="00715A7F">
        <w:rPr>
          <w:rFonts w:ascii="Times New Roman" w:hAnsi="Times New Roman" w:cs="Times New Roman"/>
          <w:sz w:val="24"/>
          <w:szCs w:val="24"/>
          <w:lang w:val="ms-MY"/>
        </w:rPr>
        <w:t xml:space="preserve"> 6</w:t>
      </w:r>
      <w:r w:rsidR="00A662AD">
        <w:rPr>
          <w:rFonts w:ascii="Times New Roman" w:hAnsi="Times New Roman" w:cs="Times New Roman"/>
          <w:sz w:val="24"/>
          <w:szCs w:val="24"/>
          <w:lang w:val="ms-MY"/>
        </w:rPr>
        <w:t>,</w:t>
      </w:r>
      <w:r w:rsidRPr="00715A7F">
        <w:rPr>
          <w:rFonts w:ascii="Times New Roman" w:hAnsi="Times New Roman" w:cs="Times New Roman"/>
          <w:sz w:val="24"/>
          <w:szCs w:val="24"/>
          <w:lang w:val="ms-MY"/>
        </w:rPr>
        <w:t xml:space="preserve"> 193-198.</w:t>
      </w:r>
    </w:p>
    <w:p w14:paraId="34736D9E" w14:textId="6CE2DE15" w:rsidR="008E5AAB" w:rsidRPr="00715A7F" w:rsidRDefault="008E5AAB" w:rsidP="00F76ADC">
      <w:pPr>
        <w:pStyle w:val="NoSpacing"/>
        <w:spacing w:after="0" w:line="240" w:lineRule="auto"/>
        <w:ind w:leftChars="0" w:left="720" w:firstLineChars="0" w:hanging="720"/>
        <w:jc w:val="both"/>
        <w:rPr>
          <w:rFonts w:ascii="Times New Roman" w:hAnsi="Times New Roman" w:cs="Times New Roman"/>
          <w:sz w:val="24"/>
          <w:szCs w:val="24"/>
          <w:lang w:val="ms-MY"/>
        </w:rPr>
      </w:pPr>
      <w:r w:rsidRPr="00715A7F">
        <w:rPr>
          <w:rFonts w:ascii="Times New Roman" w:hAnsi="Times New Roman" w:cs="Times New Roman"/>
          <w:sz w:val="24"/>
          <w:szCs w:val="24"/>
          <w:lang w:val="ms-MY"/>
        </w:rPr>
        <w:t>Sabah Land Ordinance (Cap 68) with relevant subsidiary</w:t>
      </w:r>
      <w:r w:rsidR="00A662AD">
        <w:rPr>
          <w:rFonts w:ascii="Times New Roman" w:hAnsi="Times New Roman" w:cs="Times New Roman"/>
          <w:sz w:val="24"/>
          <w:szCs w:val="24"/>
          <w:lang w:val="ms-MY"/>
        </w:rPr>
        <w:t xml:space="preserve"> </w:t>
      </w:r>
      <w:r w:rsidRPr="00715A7F">
        <w:rPr>
          <w:rFonts w:ascii="Times New Roman" w:hAnsi="Times New Roman" w:cs="Times New Roman"/>
          <w:sz w:val="24"/>
          <w:szCs w:val="24"/>
          <w:lang w:val="ms-MY"/>
        </w:rPr>
        <w:t xml:space="preserve">Legislation. </w:t>
      </w:r>
      <w:r w:rsidR="00A662AD">
        <w:rPr>
          <w:rFonts w:ascii="Times New Roman" w:hAnsi="Times New Roman" w:cs="Times New Roman"/>
          <w:sz w:val="24"/>
          <w:szCs w:val="24"/>
          <w:lang w:val="ms-MY"/>
        </w:rPr>
        <w:t>(</w:t>
      </w:r>
      <w:r w:rsidRPr="00715A7F">
        <w:rPr>
          <w:rFonts w:ascii="Times New Roman" w:hAnsi="Times New Roman" w:cs="Times New Roman"/>
          <w:sz w:val="24"/>
          <w:szCs w:val="24"/>
          <w:lang w:val="ms-MY"/>
        </w:rPr>
        <w:t>2016</w:t>
      </w:r>
      <w:r w:rsidR="00A662AD">
        <w:rPr>
          <w:rFonts w:ascii="Times New Roman" w:hAnsi="Times New Roman" w:cs="Times New Roman"/>
          <w:sz w:val="24"/>
          <w:szCs w:val="24"/>
          <w:lang w:val="ms-MY"/>
        </w:rPr>
        <w:t>)</w:t>
      </w:r>
      <w:r w:rsidRPr="00715A7F">
        <w:rPr>
          <w:rFonts w:ascii="Times New Roman" w:hAnsi="Times New Roman" w:cs="Times New Roman"/>
          <w:sz w:val="24"/>
          <w:szCs w:val="24"/>
          <w:lang w:val="ms-MY"/>
        </w:rPr>
        <w:t>. 2nd Edition. Lexis Nexis.</w:t>
      </w:r>
    </w:p>
    <w:p w14:paraId="4B411EBD" w14:textId="2025BB04" w:rsidR="008E5AAB" w:rsidRPr="00715A7F" w:rsidRDefault="008E5AAB" w:rsidP="00F76ADC">
      <w:pPr>
        <w:spacing w:after="0" w:line="240" w:lineRule="auto"/>
        <w:ind w:leftChars="0" w:left="720" w:firstLineChars="0" w:hanging="720"/>
        <w:jc w:val="both"/>
        <w:rPr>
          <w:rFonts w:ascii="Times New Roman" w:hAnsi="Times New Roman" w:cs="Times New Roman"/>
          <w:sz w:val="24"/>
          <w:szCs w:val="24"/>
        </w:rPr>
      </w:pPr>
      <w:r w:rsidRPr="00715A7F">
        <w:rPr>
          <w:rFonts w:ascii="Times New Roman" w:hAnsi="Times New Roman" w:cs="Times New Roman"/>
          <w:sz w:val="24"/>
          <w:szCs w:val="24"/>
        </w:rPr>
        <w:t xml:space="preserve">Rooshida Merican Abdul Rahim Merican, Jady @Zaidi Hashim, Wan Syazana Akmal Wan Roslan </w:t>
      </w:r>
      <w:r w:rsidR="00A662AD">
        <w:rPr>
          <w:rFonts w:ascii="Times New Roman" w:hAnsi="Times New Roman" w:cs="Times New Roman"/>
          <w:sz w:val="24"/>
          <w:szCs w:val="24"/>
        </w:rPr>
        <w:t>&amp;</w:t>
      </w:r>
      <w:r w:rsidRPr="00715A7F">
        <w:rPr>
          <w:rFonts w:ascii="Times New Roman" w:hAnsi="Times New Roman" w:cs="Times New Roman"/>
          <w:sz w:val="24"/>
          <w:szCs w:val="24"/>
        </w:rPr>
        <w:t xml:space="preserve"> Hanani Azren Husin. </w:t>
      </w:r>
      <w:r w:rsidR="00A662AD">
        <w:rPr>
          <w:rFonts w:ascii="Times New Roman" w:hAnsi="Times New Roman" w:cs="Times New Roman"/>
          <w:sz w:val="24"/>
          <w:szCs w:val="24"/>
        </w:rPr>
        <w:t>(</w:t>
      </w:r>
      <w:r w:rsidRPr="00715A7F">
        <w:rPr>
          <w:rFonts w:ascii="Times New Roman" w:hAnsi="Times New Roman" w:cs="Times New Roman"/>
          <w:sz w:val="24"/>
          <w:szCs w:val="24"/>
        </w:rPr>
        <w:t>2016</w:t>
      </w:r>
      <w:r w:rsidR="00A662AD">
        <w:rPr>
          <w:rFonts w:ascii="Times New Roman" w:hAnsi="Times New Roman" w:cs="Times New Roman"/>
          <w:sz w:val="24"/>
          <w:szCs w:val="24"/>
        </w:rPr>
        <w:t>)</w:t>
      </w:r>
      <w:r w:rsidRPr="00715A7F">
        <w:rPr>
          <w:rFonts w:ascii="Times New Roman" w:hAnsi="Times New Roman" w:cs="Times New Roman"/>
          <w:sz w:val="24"/>
          <w:szCs w:val="24"/>
        </w:rPr>
        <w:t xml:space="preserve">. </w:t>
      </w:r>
      <w:r w:rsidRPr="00715A7F">
        <w:rPr>
          <w:rFonts w:ascii="Times New Roman" w:hAnsi="Times New Roman" w:cs="Times New Roman"/>
          <w:i/>
          <w:sz w:val="24"/>
          <w:szCs w:val="24"/>
        </w:rPr>
        <w:t xml:space="preserve">An introduction to Sabah Native Land Law. </w:t>
      </w:r>
      <w:r w:rsidRPr="00715A7F">
        <w:rPr>
          <w:rFonts w:ascii="Times New Roman" w:hAnsi="Times New Roman" w:cs="Times New Roman"/>
          <w:sz w:val="24"/>
          <w:szCs w:val="24"/>
        </w:rPr>
        <w:t>UKM Press: Bangi</w:t>
      </w:r>
    </w:p>
    <w:p w14:paraId="1C45186C" w14:textId="10745643" w:rsidR="008E5AAB" w:rsidRPr="00715A7F" w:rsidRDefault="008E5AAB" w:rsidP="00F76ADC">
      <w:pPr>
        <w:pStyle w:val="NoSpacing"/>
        <w:spacing w:after="0" w:line="240" w:lineRule="auto"/>
        <w:ind w:leftChars="0" w:left="720" w:firstLineChars="0" w:hanging="720"/>
        <w:jc w:val="both"/>
        <w:rPr>
          <w:rFonts w:ascii="Times New Roman" w:hAnsi="Times New Roman" w:cs="Times New Roman"/>
          <w:sz w:val="24"/>
          <w:szCs w:val="24"/>
          <w:lang w:val="ms-MY"/>
        </w:rPr>
      </w:pPr>
      <w:r w:rsidRPr="00715A7F">
        <w:rPr>
          <w:rFonts w:ascii="Times New Roman" w:hAnsi="Times New Roman" w:cs="Times New Roman"/>
          <w:sz w:val="24"/>
          <w:szCs w:val="24"/>
          <w:lang w:val="ms-MY"/>
        </w:rPr>
        <w:t>Searle</w:t>
      </w:r>
      <w:r w:rsidR="00A662AD">
        <w:rPr>
          <w:rFonts w:ascii="Times New Roman" w:hAnsi="Times New Roman" w:cs="Times New Roman"/>
          <w:sz w:val="24"/>
          <w:szCs w:val="24"/>
          <w:lang w:val="ms-MY"/>
        </w:rPr>
        <w:t>,</w:t>
      </w:r>
      <w:r w:rsidRPr="00715A7F">
        <w:rPr>
          <w:rFonts w:ascii="Times New Roman" w:hAnsi="Times New Roman" w:cs="Times New Roman"/>
          <w:sz w:val="24"/>
          <w:szCs w:val="24"/>
          <w:lang w:val="ms-MY"/>
        </w:rPr>
        <w:t xml:space="preserve"> R.</w:t>
      </w:r>
      <w:r w:rsidR="00A662AD">
        <w:rPr>
          <w:rFonts w:ascii="Times New Roman" w:hAnsi="Times New Roman" w:cs="Times New Roman"/>
          <w:sz w:val="24"/>
          <w:szCs w:val="24"/>
          <w:lang w:val="ms-MY"/>
        </w:rPr>
        <w:t xml:space="preserve"> </w:t>
      </w:r>
      <w:r w:rsidRPr="00715A7F">
        <w:rPr>
          <w:rFonts w:ascii="Times New Roman" w:hAnsi="Times New Roman" w:cs="Times New Roman"/>
          <w:sz w:val="24"/>
          <w:szCs w:val="24"/>
          <w:lang w:val="ms-MY"/>
        </w:rPr>
        <w:t xml:space="preserve">J. </w:t>
      </w:r>
      <w:r w:rsidR="00A662AD">
        <w:rPr>
          <w:rFonts w:ascii="Times New Roman" w:hAnsi="Times New Roman" w:cs="Times New Roman"/>
          <w:sz w:val="24"/>
          <w:szCs w:val="24"/>
          <w:lang w:val="ms-MY"/>
        </w:rPr>
        <w:t>(</w:t>
      </w:r>
      <w:r w:rsidRPr="00715A7F">
        <w:rPr>
          <w:rFonts w:ascii="Times New Roman" w:hAnsi="Times New Roman" w:cs="Times New Roman"/>
          <w:sz w:val="24"/>
          <w:szCs w:val="24"/>
          <w:lang w:val="ms-MY"/>
        </w:rPr>
        <w:t>2005</w:t>
      </w:r>
      <w:r w:rsidR="00A662AD">
        <w:rPr>
          <w:rFonts w:ascii="Times New Roman" w:hAnsi="Times New Roman" w:cs="Times New Roman"/>
          <w:sz w:val="24"/>
          <w:szCs w:val="24"/>
          <w:lang w:val="ms-MY"/>
        </w:rPr>
        <w:t>)</w:t>
      </w:r>
      <w:r w:rsidRPr="00715A7F">
        <w:rPr>
          <w:rFonts w:ascii="Times New Roman" w:hAnsi="Times New Roman" w:cs="Times New Roman"/>
          <w:sz w:val="24"/>
          <w:szCs w:val="24"/>
          <w:lang w:val="ms-MY"/>
        </w:rPr>
        <w:t xml:space="preserve">. What is an Institution? </w:t>
      </w:r>
      <w:r w:rsidRPr="00715A7F">
        <w:rPr>
          <w:rFonts w:ascii="Times New Roman" w:hAnsi="Times New Roman" w:cs="Times New Roman"/>
          <w:i/>
          <w:sz w:val="24"/>
          <w:szCs w:val="24"/>
          <w:lang w:val="ms-MY"/>
        </w:rPr>
        <w:t>Journal of Institutional Economics</w:t>
      </w:r>
      <w:r w:rsidR="00A662AD">
        <w:rPr>
          <w:rFonts w:ascii="Times New Roman" w:hAnsi="Times New Roman" w:cs="Times New Roman"/>
          <w:iCs/>
          <w:sz w:val="24"/>
          <w:szCs w:val="24"/>
          <w:lang w:val="ms-MY"/>
        </w:rPr>
        <w:t>,</w:t>
      </w:r>
      <w:r w:rsidRPr="00715A7F">
        <w:rPr>
          <w:rFonts w:ascii="Times New Roman" w:hAnsi="Times New Roman" w:cs="Times New Roman"/>
          <w:i/>
          <w:sz w:val="24"/>
          <w:szCs w:val="24"/>
          <w:lang w:val="ms-MY"/>
        </w:rPr>
        <w:t xml:space="preserve"> </w:t>
      </w:r>
      <w:r w:rsidRPr="00A662AD">
        <w:rPr>
          <w:rFonts w:ascii="Times New Roman" w:hAnsi="Times New Roman" w:cs="Times New Roman"/>
          <w:i/>
          <w:iCs/>
          <w:sz w:val="24"/>
          <w:szCs w:val="24"/>
          <w:lang w:val="ms-MY"/>
        </w:rPr>
        <w:t>1</w:t>
      </w:r>
      <w:r w:rsidRPr="00715A7F">
        <w:rPr>
          <w:rFonts w:ascii="Times New Roman" w:hAnsi="Times New Roman" w:cs="Times New Roman"/>
          <w:sz w:val="24"/>
          <w:szCs w:val="24"/>
          <w:lang w:val="ms-MY"/>
        </w:rPr>
        <w:t>(1), 1-22.</w:t>
      </w:r>
    </w:p>
    <w:p w14:paraId="16F5D45C" w14:textId="4BF62B3A" w:rsidR="00183C2C" w:rsidRPr="00FC5B73" w:rsidRDefault="008E5AAB" w:rsidP="00F76ADC">
      <w:pPr>
        <w:pStyle w:val="NoSpacing"/>
        <w:spacing w:after="0" w:line="240" w:lineRule="auto"/>
        <w:ind w:leftChars="0" w:left="720" w:firstLineChars="0" w:hanging="720"/>
        <w:jc w:val="both"/>
        <w:rPr>
          <w:rFonts w:ascii="Times New Roman" w:hAnsi="Times New Roman" w:cs="Times New Roman"/>
          <w:sz w:val="24"/>
          <w:szCs w:val="24"/>
          <w:lang w:val="ms-MY"/>
        </w:rPr>
      </w:pPr>
      <w:r w:rsidRPr="00715A7F">
        <w:rPr>
          <w:rFonts w:ascii="Times New Roman" w:hAnsi="Times New Roman" w:cs="Times New Roman"/>
          <w:sz w:val="24"/>
          <w:szCs w:val="24"/>
          <w:lang w:val="ms-MY"/>
        </w:rPr>
        <w:t xml:space="preserve">United Nations. </w:t>
      </w:r>
      <w:r w:rsidR="00A662AD">
        <w:rPr>
          <w:rFonts w:ascii="Times New Roman" w:hAnsi="Times New Roman" w:cs="Times New Roman"/>
          <w:sz w:val="24"/>
          <w:szCs w:val="24"/>
          <w:lang w:val="ms-MY"/>
        </w:rPr>
        <w:t>(</w:t>
      </w:r>
      <w:r w:rsidRPr="00715A7F">
        <w:rPr>
          <w:rFonts w:ascii="Times New Roman" w:hAnsi="Times New Roman" w:cs="Times New Roman"/>
          <w:sz w:val="24"/>
          <w:szCs w:val="24"/>
          <w:lang w:val="ms-MY"/>
        </w:rPr>
        <w:t>2012</w:t>
      </w:r>
      <w:r w:rsidR="00A662AD">
        <w:rPr>
          <w:rFonts w:ascii="Times New Roman" w:hAnsi="Times New Roman" w:cs="Times New Roman"/>
          <w:sz w:val="24"/>
          <w:szCs w:val="24"/>
          <w:lang w:val="ms-MY"/>
        </w:rPr>
        <w:t>)</w:t>
      </w:r>
      <w:r w:rsidRPr="00715A7F">
        <w:rPr>
          <w:rFonts w:ascii="Times New Roman" w:hAnsi="Times New Roman" w:cs="Times New Roman"/>
          <w:sz w:val="24"/>
          <w:szCs w:val="24"/>
          <w:lang w:val="ms-MY"/>
        </w:rPr>
        <w:t xml:space="preserve">. </w:t>
      </w:r>
      <w:r w:rsidRPr="00715A7F">
        <w:rPr>
          <w:rFonts w:ascii="Times New Roman" w:hAnsi="Times New Roman" w:cs="Times New Roman"/>
          <w:i/>
          <w:sz w:val="24"/>
          <w:szCs w:val="24"/>
          <w:lang w:val="ms-MY"/>
        </w:rPr>
        <w:t xml:space="preserve">Land and Conflict. </w:t>
      </w:r>
      <w:r w:rsidRPr="00715A7F">
        <w:rPr>
          <w:rFonts w:ascii="Times New Roman" w:hAnsi="Times New Roman" w:cs="Times New Roman"/>
          <w:sz w:val="24"/>
          <w:szCs w:val="24"/>
          <w:lang w:val="ms-MY"/>
        </w:rPr>
        <w:t>New York, US: UN Interagency Framework Team for Preventive Action.</w:t>
      </w:r>
    </w:p>
    <w:sectPr w:rsidR="00183C2C" w:rsidRPr="00FC5B73" w:rsidSect="0020074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53"/>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F042C" w14:textId="77777777" w:rsidR="00083A06" w:rsidRDefault="00083A06">
      <w:pPr>
        <w:spacing w:after="0" w:line="240" w:lineRule="auto"/>
        <w:ind w:left="0" w:hanging="2"/>
      </w:pPr>
      <w:r>
        <w:separator/>
      </w:r>
    </w:p>
  </w:endnote>
  <w:endnote w:type="continuationSeparator" w:id="0">
    <w:p w14:paraId="6D3159C4" w14:textId="77777777" w:rsidR="00083A06" w:rsidRDefault="00083A0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D0459" w14:textId="77777777" w:rsidR="00200744" w:rsidRDefault="00200744">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D3DE9" w14:textId="77777777" w:rsidR="00200744" w:rsidRDefault="00200744">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225D2" w14:textId="77777777" w:rsidR="00200744" w:rsidRDefault="00200744">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0FE87" w14:textId="77777777" w:rsidR="00083A06" w:rsidRDefault="00083A06">
      <w:pPr>
        <w:spacing w:after="0" w:line="240" w:lineRule="auto"/>
        <w:ind w:left="0" w:hanging="2"/>
      </w:pPr>
      <w:r>
        <w:separator/>
      </w:r>
    </w:p>
  </w:footnote>
  <w:footnote w:type="continuationSeparator" w:id="0">
    <w:p w14:paraId="68ABA937" w14:textId="77777777" w:rsidR="00083A06" w:rsidRDefault="00083A0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D8FDB" w14:textId="77777777" w:rsidR="00200744" w:rsidRDefault="00200744">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5C55C" w14:textId="4DFB3BBA" w:rsidR="00200744" w:rsidRPr="000560C6" w:rsidRDefault="00200744" w:rsidP="00200744">
    <w:pPr>
      <w:tabs>
        <w:tab w:val="left" w:pos="720"/>
        <w:tab w:val="center" w:pos="4680"/>
        <w:tab w:val="right" w:pos="9356"/>
      </w:tabs>
      <w:spacing w:after="0" w:line="240" w:lineRule="auto"/>
      <w:ind w:left="0" w:hanging="2"/>
      <w:rPr>
        <w:rFonts w:ascii="Times New Roman" w:hAnsi="Times New Roman" w:cs="Times New Roman"/>
        <w:sz w:val="18"/>
        <w:szCs w:val="18"/>
      </w:rPr>
    </w:pPr>
    <w:r w:rsidRPr="000560C6">
      <w:rPr>
        <w:rFonts w:ascii="Times New Roman" w:hAnsi="Times New Roman" w:cs="Times New Roman"/>
        <w:sz w:val="18"/>
        <w:szCs w:val="18"/>
      </w:rPr>
      <w:t>GEOGRAFIA Online</w:t>
    </w:r>
    <w:r w:rsidRPr="000560C6">
      <w:rPr>
        <w:rFonts w:ascii="Times New Roman" w:hAnsi="Times New Roman" w:cs="Times New Roman"/>
        <w:sz w:val="18"/>
        <w:szCs w:val="18"/>
        <w:vertAlign w:val="superscript"/>
      </w:rPr>
      <w:t>TM</w:t>
    </w:r>
    <w:r w:rsidRPr="000560C6">
      <w:rPr>
        <w:rFonts w:ascii="Times New Roman" w:hAnsi="Times New Roman" w:cs="Times New Roman"/>
        <w:sz w:val="18"/>
        <w:szCs w:val="18"/>
      </w:rPr>
      <w:t xml:space="preserve"> Malaysian Journal of Society and Space 17 issue 3 (</w:t>
    </w:r>
    <w:r w:rsidR="008C6B70">
      <w:rPr>
        <w:rFonts w:ascii="Times New Roman" w:hAnsi="Times New Roman" w:cs="Times New Roman"/>
        <w:sz w:val="18"/>
        <w:szCs w:val="18"/>
      </w:rPr>
      <w:t>153-166</w:t>
    </w:r>
    <w:r w:rsidRPr="000560C6">
      <w:rPr>
        <w:rFonts w:ascii="Times New Roman" w:hAnsi="Times New Roman" w:cs="Times New Roman"/>
        <w:sz w:val="18"/>
        <w:szCs w:val="18"/>
      </w:rPr>
      <w:t>)</w:t>
    </w:r>
    <w:r w:rsidRPr="000560C6">
      <w:rPr>
        <w:rFonts w:ascii="Times New Roman" w:hAnsi="Times New Roman" w:cs="Times New Roman"/>
        <w:sz w:val="18"/>
        <w:szCs w:val="18"/>
      </w:rPr>
      <w:tab/>
    </w:r>
  </w:p>
  <w:p w14:paraId="59A15FCB" w14:textId="66D9EF78" w:rsidR="00200744" w:rsidRPr="00347B34" w:rsidRDefault="00200744" w:rsidP="00200744">
    <w:pPr>
      <w:pStyle w:val="Header"/>
      <w:ind w:left="0" w:hanging="2"/>
      <w:rPr>
        <w:rFonts w:ascii="Times New Roman" w:hAnsi="Times New Roman" w:cs="Times New Roman"/>
        <w:sz w:val="18"/>
        <w:szCs w:val="18"/>
      </w:rPr>
    </w:pPr>
    <w:r w:rsidRPr="000560C6">
      <w:rPr>
        <w:rFonts w:ascii="Times New Roman" w:hAnsi="Times New Roman" w:cs="Times New Roman"/>
        <w:sz w:val="18"/>
        <w:szCs w:val="18"/>
      </w:rPr>
      <w:t xml:space="preserve">© 2021, e-ISSN 2682-7727   </w:t>
    </w:r>
    <w:bookmarkStart w:id="0" w:name="_GoBack"/>
    <w:r w:rsidR="008C6B70" w:rsidRPr="008C6B70">
      <w:rPr>
        <w:rFonts w:ascii="Times New Roman" w:hAnsi="Times New Roman" w:cs="Times New Roman"/>
        <w:color w:val="000000" w:themeColor="text1"/>
        <w:sz w:val="18"/>
        <w:szCs w:val="18"/>
      </w:rPr>
      <w:fldChar w:fldCharType="begin"/>
    </w:r>
    <w:r w:rsidR="008C6B70" w:rsidRPr="008C6B70">
      <w:rPr>
        <w:rFonts w:ascii="Times New Roman" w:hAnsi="Times New Roman" w:cs="Times New Roman"/>
        <w:color w:val="000000" w:themeColor="text1"/>
        <w:sz w:val="18"/>
        <w:szCs w:val="18"/>
      </w:rPr>
      <w:instrText xml:space="preserve"> HYPERLINK "https://doi.org/10.17576/geo-2021-1703-11" </w:instrText>
    </w:r>
    <w:r w:rsidR="008C6B70" w:rsidRPr="008C6B70">
      <w:rPr>
        <w:rFonts w:ascii="Times New Roman" w:hAnsi="Times New Roman" w:cs="Times New Roman"/>
        <w:color w:val="000000" w:themeColor="text1"/>
        <w:sz w:val="18"/>
        <w:szCs w:val="18"/>
      </w:rPr>
    </w:r>
    <w:r w:rsidR="008C6B70" w:rsidRPr="008C6B70">
      <w:rPr>
        <w:rFonts w:ascii="Times New Roman" w:hAnsi="Times New Roman" w:cs="Times New Roman"/>
        <w:color w:val="000000" w:themeColor="text1"/>
        <w:sz w:val="18"/>
        <w:szCs w:val="18"/>
      </w:rPr>
      <w:fldChar w:fldCharType="separate"/>
    </w:r>
    <w:r w:rsidRPr="008C6B70">
      <w:rPr>
        <w:rStyle w:val="Hyperlink"/>
        <w:rFonts w:ascii="Times New Roman" w:hAnsi="Times New Roman" w:cs="Times New Roman"/>
        <w:color w:val="000000" w:themeColor="text1"/>
        <w:sz w:val="18"/>
        <w:szCs w:val="18"/>
        <w:u w:val="none"/>
      </w:rPr>
      <w:t>https://doi.org/10.17576/geo-2021-1703-11</w:t>
    </w:r>
    <w:r w:rsidR="008C6B70" w:rsidRPr="008C6B70">
      <w:rPr>
        <w:rFonts w:ascii="Times New Roman" w:hAnsi="Times New Roman" w:cs="Times New Roman"/>
        <w:color w:val="000000" w:themeColor="text1"/>
        <w:sz w:val="18"/>
        <w:szCs w:val="18"/>
      </w:rPr>
      <w:fldChar w:fldCharType="end"/>
    </w:r>
    <w:bookmarkEnd w:id="0"/>
    <w:sdt>
      <w:sdtPr>
        <w:rPr>
          <w:rFonts w:ascii="Times New Roman" w:hAnsi="Times New Roman" w:cs="Times New Roman"/>
          <w:sz w:val="18"/>
          <w:szCs w:val="18"/>
        </w:rPr>
        <w:id w:val="-1496178872"/>
        <w:docPartObj>
          <w:docPartGallery w:val="Page Numbers (Top of Page)"/>
          <w:docPartUnique/>
        </w:docPartObj>
      </w:sdtPr>
      <w:sdtEndPr>
        <w:rPr>
          <w:noProof/>
        </w:rPr>
      </w:sdtEndPr>
      <w:sdtContent>
        <w:r w:rsidRPr="000560C6">
          <w:rPr>
            <w:rFonts w:ascii="Times New Roman" w:hAnsi="Times New Roman" w:cs="Times New Roman"/>
            <w:sz w:val="18"/>
            <w:szCs w:val="18"/>
          </w:rPr>
          <w:tab/>
        </w:r>
        <w:r w:rsidRPr="000560C6">
          <w:rPr>
            <w:rFonts w:ascii="Times New Roman" w:hAnsi="Times New Roman" w:cs="Times New Roman"/>
            <w:sz w:val="18"/>
            <w:szCs w:val="18"/>
          </w:rPr>
          <w:tab/>
        </w:r>
        <w:r w:rsidRPr="000560C6">
          <w:rPr>
            <w:rFonts w:ascii="Times New Roman" w:hAnsi="Times New Roman" w:cs="Times New Roman"/>
            <w:sz w:val="18"/>
            <w:szCs w:val="18"/>
          </w:rPr>
          <w:tab/>
        </w:r>
        <w:r w:rsidRPr="000560C6">
          <w:rPr>
            <w:rFonts w:ascii="Times New Roman" w:hAnsi="Times New Roman" w:cs="Times New Roman"/>
            <w:sz w:val="18"/>
            <w:szCs w:val="18"/>
          </w:rPr>
          <w:tab/>
          <w:t xml:space="preserve">                         </w:t>
        </w:r>
        <w:r w:rsidRPr="000560C6">
          <w:rPr>
            <w:rFonts w:ascii="Times New Roman" w:hAnsi="Times New Roman" w:cs="Times New Roman"/>
            <w:sz w:val="18"/>
            <w:szCs w:val="18"/>
          </w:rPr>
          <w:fldChar w:fldCharType="begin"/>
        </w:r>
        <w:r w:rsidRPr="000560C6">
          <w:rPr>
            <w:rFonts w:ascii="Times New Roman" w:hAnsi="Times New Roman" w:cs="Times New Roman"/>
            <w:sz w:val="18"/>
            <w:szCs w:val="18"/>
          </w:rPr>
          <w:instrText xml:space="preserve"> PAGE   \* MERGEFORMAT </w:instrText>
        </w:r>
        <w:r w:rsidRPr="000560C6">
          <w:rPr>
            <w:rFonts w:ascii="Times New Roman" w:hAnsi="Times New Roman" w:cs="Times New Roman"/>
            <w:sz w:val="18"/>
            <w:szCs w:val="18"/>
          </w:rPr>
          <w:fldChar w:fldCharType="separate"/>
        </w:r>
        <w:r w:rsidR="008C6B70">
          <w:rPr>
            <w:rFonts w:ascii="Times New Roman" w:hAnsi="Times New Roman" w:cs="Times New Roman"/>
            <w:noProof/>
            <w:sz w:val="18"/>
            <w:szCs w:val="18"/>
          </w:rPr>
          <w:t>166</w:t>
        </w:r>
        <w:r w:rsidRPr="000560C6">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A3021" w14:textId="77777777" w:rsidR="00200744" w:rsidRDefault="00200744">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AB6483"/>
    <w:multiLevelType w:val="hybridMultilevel"/>
    <w:tmpl w:val="A5F64258"/>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ECC68D5"/>
    <w:multiLevelType w:val="multilevel"/>
    <w:tmpl w:val="3ECC68D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C2C"/>
    <w:rsid w:val="00025833"/>
    <w:rsid w:val="0006388D"/>
    <w:rsid w:val="00071ADF"/>
    <w:rsid w:val="0008143D"/>
    <w:rsid w:val="00083A06"/>
    <w:rsid w:val="000A68A4"/>
    <w:rsid w:val="000C4851"/>
    <w:rsid w:val="000C7B1C"/>
    <w:rsid w:val="000F7040"/>
    <w:rsid w:val="001065BE"/>
    <w:rsid w:val="00107136"/>
    <w:rsid w:val="001216EC"/>
    <w:rsid w:val="00154CC1"/>
    <w:rsid w:val="001638BD"/>
    <w:rsid w:val="00176826"/>
    <w:rsid w:val="00183C2C"/>
    <w:rsid w:val="00183DB8"/>
    <w:rsid w:val="00193F4B"/>
    <w:rsid w:val="001B580A"/>
    <w:rsid w:val="001F7D48"/>
    <w:rsid w:val="00200744"/>
    <w:rsid w:val="0021537C"/>
    <w:rsid w:val="002605A2"/>
    <w:rsid w:val="00261DD8"/>
    <w:rsid w:val="002657DF"/>
    <w:rsid w:val="00276233"/>
    <w:rsid w:val="0028117D"/>
    <w:rsid w:val="00285F7F"/>
    <w:rsid w:val="00297140"/>
    <w:rsid w:val="002A6D94"/>
    <w:rsid w:val="002B495C"/>
    <w:rsid w:val="002F3365"/>
    <w:rsid w:val="002F4C95"/>
    <w:rsid w:val="00331673"/>
    <w:rsid w:val="00334FBB"/>
    <w:rsid w:val="003563FC"/>
    <w:rsid w:val="003916BA"/>
    <w:rsid w:val="003E2F03"/>
    <w:rsid w:val="003F1601"/>
    <w:rsid w:val="00472C52"/>
    <w:rsid w:val="00480472"/>
    <w:rsid w:val="00485DF5"/>
    <w:rsid w:val="00493943"/>
    <w:rsid w:val="004B51A9"/>
    <w:rsid w:val="004C4F1A"/>
    <w:rsid w:val="004D1E57"/>
    <w:rsid w:val="005028E6"/>
    <w:rsid w:val="00553AF2"/>
    <w:rsid w:val="0057758A"/>
    <w:rsid w:val="005B0582"/>
    <w:rsid w:val="00615165"/>
    <w:rsid w:val="00620367"/>
    <w:rsid w:val="00632218"/>
    <w:rsid w:val="00662BEC"/>
    <w:rsid w:val="00672DF6"/>
    <w:rsid w:val="006A1DAA"/>
    <w:rsid w:val="006A6B44"/>
    <w:rsid w:val="006E160E"/>
    <w:rsid w:val="00701383"/>
    <w:rsid w:val="00715A7F"/>
    <w:rsid w:val="00726961"/>
    <w:rsid w:val="00736C69"/>
    <w:rsid w:val="00747886"/>
    <w:rsid w:val="007A4D51"/>
    <w:rsid w:val="007B4C06"/>
    <w:rsid w:val="007D7FE0"/>
    <w:rsid w:val="00803D4A"/>
    <w:rsid w:val="008062E3"/>
    <w:rsid w:val="00812140"/>
    <w:rsid w:val="00825297"/>
    <w:rsid w:val="00825580"/>
    <w:rsid w:val="008266A9"/>
    <w:rsid w:val="00855827"/>
    <w:rsid w:val="00855BBF"/>
    <w:rsid w:val="008879B8"/>
    <w:rsid w:val="00894CCD"/>
    <w:rsid w:val="008C6B70"/>
    <w:rsid w:val="008E5AAB"/>
    <w:rsid w:val="00923F68"/>
    <w:rsid w:val="00930F00"/>
    <w:rsid w:val="00945395"/>
    <w:rsid w:val="00954C82"/>
    <w:rsid w:val="00957E97"/>
    <w:rsid w:val="009909B4"/>
    <w:rsid w:val="009968C8"/>
    <w:rsid w:val="009E751D"/>
    <w:rsid w:val="009F1527"/>
    <w:rsid w:val="00A23242"/>
    <w:rsid w:val="00A606AD"/>
    <w:rsid w:val="00A662AD"/>
    <w:rsid w:val="00A82EBC"/>
    <w:rsid w:val="00AA59B8"/>
    <w:rsid w:val="00AF50A7"/>
    <w:rsid w:val="00B0028F"/>
    <w:rsid w:val="00B34062"/>
    <w:rsid w:val="00B51354"/>
    <w:rsid w:val="00B60EF5"/>
    <w:rsid w:val="00B6458A"/>
    <w:rsid w:val="00B75A49"/>
    <w:rsid w:val="00B76227"/>
    <w:rsid w:val="00BB7ECE"/>
    <w:rsid w:val="00BC76B8"/>
    <w:rsid w:val="00BD0620"/>
    <w:rsid w:val="00BD3F45"/>
    <w:rsid w:val="00BE53F4"/>
    <w:rsid w:val="00C01083"/>
    <w:rsid w:val="00C07761"/>
    <w:rsid w:val="00C249BC"/>
    <w:rsid w:val="00C428E9"/>
    <w:rsid w:val="00C66814"/>
    <w:rsid w:val="00C915D5"/>
    <w:rsid w:val="00CB1D32"/>
    <w:rsid w:val="00CD468E"/>
    <w:rsid w:val="00D23EE1"/>
    <w:rsid w:val="00D257BA"/>
    <w:rsid w:val="00D2694F"/>
    <w:rsid w:val="00D3231D"/>
    <w:rsid w:val="00D412DE"/>
    <w:rsid w:val="00D608B1"/>
    <w:rsid w:val="00DC3771"/>
    <w:rsid w:val="00DE3A5F"/>
    <w:rsid w:val="00DF7914"/>
    <w:rsid w:val="00E06396"/>
    <w:rsid w:val="00E139C2"/>
    <w:rsid w:val="00E17D52"/>
    <w:rsid w:val="00E24A8C"/>
    <w:rsid w:val="00E338C6"/>
    <w:rsid w:val="00E5048F"/>
    <w:rsid w:val="00E97B43"/>
    <w:rsid w:val="00EA5A64"/>
    <w:rsid w:val="00EB43B7"/>
    <w:rsid w:val="00ED714A"/>
    <w:rsid w:val="00EE7DCC"/>
    <w:rsid w:val="00EF004F"/>
    <w:rsid w:val="00EF67F3"/>
    <w:rsid w:val="00F12098"/>
    <w:rsid w:val="00F24EF4"/>
    <w:rsid w:val="00F42A15"/>
    <w:rsid w:val="00F52ED0"/>
    <w:rsid w:val="00F76ADC"/>
    <w:rsid w:val="00F95286"/>
    <w:rsid w:val="00F95CC3"/>
    <w:rsid w:val="00FA553F"/>
    <w:rsid w:val="00FC5B73"/>
    <w:rsid w:val="00FE0C50"/>
    <w:rsid w:val="00FE288E"/>
    <w:rsid w:val="00FE395D"/>
    <w:rsid w:val="00FE73E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DC340"/>
  <w15:docId w15:val="{C529748B-4800-452B-A270-F46594952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val="en-GB"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uiPriority w:val="20"/>
    <w:qFormat/>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1">
    <w:name w:val="Plain Table 41"/>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MRefer">
    <w:name w:val="M_Refer"/>
    <w:basedOn w:val="Normal"/>
    <w:rsid w:val="00285F7F"/>
    <w:pPr>
      <w:suppressAutoHyphens w:val="0"/>
      <w:spacing w:after="0" w:line="340" w:lineRule="atLeast"/>
      <w:ind w:leftChars="0" w:left="454" w:firstLineChars="0" w:hanging="454"/>
      <w:jc w:val="both"/>
      <w:textDirection w:val="lrTb"/>
      <w:textAlignment w:val="auto"/>
      <w:outlineLvl w:val="9"/>
    </w:pPr>
    <w:rPr>
      <w:rFonts w:ascii="Times New Roman" w:eastAsia="Times New Roman" w:hAnsi="Times New Roman" w:cs="Times New Roman"/>
      <w:color w:val="000000"/>
      <w:position w:val="0"/>
      <w:sz w:val="24"/>
      <w:szCs w:val="20"/>
      <w:lang w:eastAsia="de-DE"/>
    </w:rPr>
  </w:style>
  <w:style w:type="character" w:styleId="Strong">
    <w:name w:val="Strong"/>
    <w:basedOn w:val="DefaultParagraphFont"/>
    <w:uiPriority w:val="22"/>
    <w:qFormat/>
    <w:rsid w:val="003F1601"/>
    <w:rPr>
      <w:b/>
      <w:bCs/>
    </w:rPr>
  </w:style>
  <w:style w:type="paragraph" w:customStyle="1" w:styleId="Paragraph">
    <w:name w:val="Paragraph"/>
    <w:basedOn w:val="Normal"/>
    <w:next w:val="Normal"/>
    <w:qFormat/>
    <w:rsid w:val="00C07761"/>
    <w:pPr>
      <w:widowControl w:val="0"/>
      <w:suppressAutoHyphens w:val="0"/>
      <w:spacing w:before="240" w:after="0" w:line="48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en-GB"/>
    </w:rPr>
  </w:style>
  <w:style w:type="paragraph" w:styleId="NormalWeb">
    <w:name w:val="Normal (Web)"/>
    <w:basedOn w:val="Normal"/>
    <w:uiPriority w:val="99"/>
    <w:semiHidden/>
    <w:unhideWhenUsed/>
    <w:rsid w:val="00D2694F"/>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en-GB"/>
    </w:rPr>
  </w:style>
  <w:style w:type="character" w:customStyle="1" w:styleId="BodyTextChar">
    <w:name w:val="Body Text Char"/>
    <w:link w:val="BodyText"/>
    <w:semiHidden/>
    <w:rsid w:val="008E5AAB"/>
    <w:rPr>
      <w:rFonts w:ascii="Times New Roman" w:eastAsia="Times New Roman" w:hAnsi="Times New Roman" w:cs="Times New Roman"/>
      <w:sz w:val="24"/>
      <w:szCs w:val="20"/>
      <w:lang w:eastAsia="en-US"/>
    </w:rPr>
  </w:style>
  <w:style w:type="paragraph" w:styleId="BodyText">
    <w:name w:val="Body Text"/>
    <w:basedOn w:val="Normal"/>
    <w:link w:val="BodyTextChar"/>
    <w:semiHidden/>
    <w:rsid w:val="008E5AAB"/>
    <w:pPr>
      <w:suppressAutoHyphens w:val="0"/>
      <w:spacing w:after="0" w:line="480" w:lineRule="auto"/>
      <w:ind w:leftChars="0" w:left="0" w:firstLineChars="0" w:firstLine="0"/>
      <w:textDirection w:val="lrTb"/>
      <w:textAlignment w:val="auto"/>
      <w:outlineLvl w:val="9"/>
    </w:pPr>
    <w:rPr>
      <w:rFonts w:ascii="Times New Roman" w:eastAsia="Times New Roman" w:hAnsi="Times New Roman" w:cs="Times New Roman"/>
      <w:position w:val="0"/>
      <w:sz w:val="24"/>
      <w:szCs w:val="20"/>
      <w:lang w:val="en-US"/>
    </w:rPr>
  </w:style>
  <w:style w:type="character" w:customStyle="1" w:styleId="BodyTextChar1">
    <w:name w:val="Body Text Char1"/>
    <w:basedOn w:val="DefaultParagraphFont"/>
    <w:uiPriority w:val="99"/>
    <w:semiHidden/>
    <w:rsid w:val="008E5AAB"/>
    <w:rPr>
      <w:position w:val="-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71070">
      <w:bodyDiv w:val="1"/>
      <w:marLeft w:val="0"/>
      <w:marRight w:val="0"/>
      <w:marTop w:val="0"/>
      <w:marBottom w:val="0"/>
      <w:divBdr>
        <w:top w:val="none" w:sz="0" w:space="0" w:color="auto"/>
        <w:left w:val="none" w:sz="0" w:space="0" w:color="auto"/>
        <w:bottom w:val="none" w:sz="0" w:space="0" w:color="auto"/>
        <w:right w:val="none" w:sz="0" w:space="0" w:color="auto"/>
      </w:divBdr>
    </w:div>
    <w:div w:id="104424254">
      <w:bodyDiv w:val="1"/>
      <w:marLeft w:val="0"/>
      <w:marRight w:val="0"/>
      <w:marTop w:val="0"/>
      <w:marBottom w:val="0"/>
      <w:divBdr>
        <w:top w:val="none" w:sz="0" w:space="0" w:color="auto"/>
        <w:left w:val="none" w:sz="0" w:space="0" w:color="auto"/>
        <w:bottom w:val="none" w:sz="0" w:space="0" w:color="auto"/>
        <w:right w:val="none" w:sz="0" w:space="0" w:color="auto"/>
      </w:divBdr>
    </w:div>
    <w:div w:id="275718556">
      <w:bodyDiv w:val="1"/>
      <w:marLeft w:val="0"/>
      <w:marRight w:val="0"/>
      <w:marTop w:val="0"/>
      <w:marBottom w:val="0"/>
      <w:divBdr>
        <w:top w:val="none" w:sz="0" w:space="0" w:color="auto"/>
        <w:left w:val="none" w:sz="0" w:space="0" w:color="auto"/>
        <w:bottom w:val="none" w:sz="0" w:space="0" w:color="auto"/>
        <w:right w:val="none" w:sz="0" w:space="0" w:color="auto"/>
      </w:divBdr>
    </w:div>
    <w:div w:id="609554805">
      <w:bodyDiv w:val="1"/>
      <w:marLeft w:val="0"/>
      <w:marRight w:val="0"/>
      <w:marTop w:val="0"/>
      <w:marBottom w:val="0"/>
      <w:divBdr>
        <w:top w:val="none" w:sz="0" w:space="0" w:color="auto"/>
        <w:left w:val="none" w:sz="0" w:space="0" w:color="auto"/>
        <w:bottom w:val="none" w:sz="0" w:space="0" w:color="auto"/>
        <w:right w:val="none" w:sz="0" w:space="0" w:color="auto"/>
      </w:divBdr>
    </w:div>
    <w:div w:id="746458001">
      <w:bodyDiv w:val="1"/>
      <w:marLeft w:val="0"/>
      <w:marRight w:val="0"/>
      <w:marTop w:val="0"/>
      <w:marBottom w:val="0"/>
      <w:divBdr>
        <w:top w:val="none" w:sz="0" w:space="0" w:color="auto"/>
        <w:left w:val="none" w:sz="0" w:space="0" w:color="auto"/>
        <w:bottom w:val="none" w:sz="0" w:space="0" w:color="auto"/>
        <w:right w:val="none" w:sz="0" w:space="0" w:color="auto"/>
      </w:divBdr>
    </w:div>
    <w:div w:id="977537204">
      <w:bodyDiv w:val="1"/>
      <w:marLeft w:val="0"/>
      <w:marRight w:val="0"/>
      <w:marTop w:val="0"/>
      <w:marBottom w:val="0"/>
      <w:divBdr>
        <w:top w:val="none" w:sz="0" w:space="0" w:color="auto"/>
        <w:left w:val="none" w:sz="0" w:space="0" w:color="auto"/>
        <w:bottom w:val="none" w:sz="0" w:space="0" w:color="auto"/>
        <w:right w:val="none" w:sz="0" w:space="0" w:color="auto"/>
      </w:divBdr>
    </w:div>
    <w:div w:id="1094201620">
      <w:bodyDiv w:val="1"/>
      <w:marLeft w:val="0"/>
      <w:marRight w:val="0"/>
      <w:marTop w:val="0"/>
      <w:marBottom w:val="0"/>
      <w:divBdr>
        <w:top w:val="none" w:sz="0" w:space="0" w:color="auto"/>
        <w:left w:val="none" w:sz="0" w:space="0" w:color="auto"/>
        <w:bottom w:val="none" w:sz="0" w:space="0" w:color="auto"/>
        <w:right w:val="none" w:sz="0" w:space="0" w:color="auto"/>
      </w:divBdr>
    </w:div>
    <w:div w:id="1287543771">
      <w:bodyDiv w:val="1"/>
      <w:marLeft w:val="0"/>
      <w:marRight w:val="0"/>
      <w:marTop w:val="0"/>
      <w:marBottom w:val="0"/>
      <w:divBdr>
        <w:top w:val="none" w:sz="0" w:space="0" w:color="auto"/>
        <w:left w:val="none" w:sz="0" w:space="0" w:color="auto"/>
        <w:bottom w:val="none" w:sz="0" w:space="0" w:color="auto"/>
        <w:right w:val="none" w:sz="0" w:space="0" w:color="auto"/>
      </w:divBdr>
    </w:div>
    <w:div w:id="1330595782">
      <w:bodyDiv w:val="1"/>
      <w:marLeft w:val="0"/>
      <w:marRight w:val="0"/>
      <w:marTop w:val="0"/>
      <w:marBottom w:val="0"/>
      <w:divBdr>
        <w:top w:val="none" w:sz="0" w:space="0" w:color="auto"/>
        <w:left w:val="none" w:sz="0" w:space="0" w:color="auto"/>
        <w:bottom w:val="none" w:sz="0" w:space="0" w:color="auto"/>
        <w:right w:val="none" w:sz="0" w:space="0" w:color="auto"/>
      </w:divBdr>
    </w:div>
    <w:div w:id="1364791245">
      <w:bodyDiv w:val="1"/>
      <w:marLeft w:val="0"/>
      <w:marRight w:val="0"/>
      <w:marTop w:val="0"/>
      <w:marBottom w:val="0"/>
      <w:divBdr>
        <w:top w:val="none" w:sz="0" w:space="0" w:color="auto"/>
        <w:left w:val="none" w:sz="0" w:space="0" w:color="auto"/>
        <w:bottom w:val="none" w:sz="0" w:space="0" w:color="auto"/>
        <w:right w:val="none" w:sz="0" w:space="0" w:color="auto"/>
      </w:divBdr>
    </w:div>
    <w:div w:id="1531065838">
      <w:bodyDiv w:val="1"/>
      <w:marLeft w:val="0"/>
      <w:marRight w:val="0"/>
      <w:marTop w:val="0"/>
      <w:marBottom w:val="0"/>
      <w:divBdr>
        <w:top w:val="none" w:sz="0" w:space="0" w:color="auto"/>
        <w:left w:val="none" w:sz="0" w:space="0" w:color="auto"/>
        <w:bottom w:val="none" w:sz="0" w:space="0" w:color="auto"/>
        <w:right w:val="none" w:sz="0" w:space="0" w:color="auto"/>
      </w:divBdr>
    </w:div>
    <w:div w:id="1575773956">
      <w:bodyDiv w:val="1"/>
      <w:marLeft w:val="0"/>
      <w:marRight w:val="0"/>
      <w:marTop w:val="0"/>
      <w:marBottom w:val="0"/>
      <w:divBdr>
        <w:top w:val="none" w:sz="0" w:space="0" w:color="auto"/>
        <w:left w:val="none" w:sz="0" w:space="0" w:color="auto"/>
        <w:bottom w:val="none" w:sz="0" w:space="0" w:color="auto"/>
        <w:right w:val="none" w:sz="0" w:space="0" w:color="auto"/>
      </w:divBdr>
    </w:div>
    <w:div w:id="1594127166">
      <w:bodyDiv w:val="1"/>
      <w:marLeft w:val="0"/>
      <w:marRight w:val="0"/>
      <w:marTop w:val="0"/>
      <w:marBottom w:val="0"/>
      <w:divBdr>
        <w:top w:val="none" w:sz="0" w:space="0" w:color="auto"/>
        <w:left w:val="none" w:sz="0" w:space="0" w:color="auto"/>
        <w:bottom w:val="none" w:sz="0" w:space="0" w:color="auto"/>
        <w:right w:val="none" w:sz="0" w:space="0" w:color="auto"/>
      </w:divBdr>
    </w:div>
    <w:div w:id="1657569134">
      <w:bodyDiv w:val="1"/>
      <w:marLeft w:val="0"/>
      <w:marRight w:val="0"/>
      <w:marTop w:val="0"/>
      <w:marBottom w:val="0"/>
      <w:divBdr>
        <w:top w:val="none" w:sz="0" w:space="0" w:color="auto"/>
        <w:left w:val="none" w:sz="0" w:space="0" w:color="auto"/>
        <w:bottom w:val="none" w:sz="0" w:space="0" w:color="auto"/>
        <w:right w:val="none" w:sz="0" w:space="0" w:color="auto"/>
      </w:divBdr>
    </w:div>
    <w:div w:id="1725833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6659</Words>
  <Characters>37962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7</cp:revision>
  <dcterms:created xsi:type="dcterms:W3CDTF">2021-08-27T06:39:00Z</dcterms:created>
  <dcterms:modified xsi:type="dcterms:W3CDTF">2021-08-27T06:43:00Z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