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FB617" w14:textId="77777777" w:rsidR="00D93638" w:rsidRDefault="00CB3016" w:rsidP="001B70A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0A92EF44" wp14:editId="41F1B86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759973A2" w14:textId="77777777" w:rsidR="00D93638" w:rsidRDefault="00D93638" w:rsidP="001B70A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AF6018B" w14:textId="79E7C3FA" w:rsidR="00557294" w:rsidRPr="00557294" w:rsidRDefault="00557294" w:rsidP="001B70A3">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557294">
        <w:rPr>
          <w:rFonts w:ascii="Times New Roman" w:eastAsia="Times New Roman" w:hAnsi="Times New Roman" w:cs="Times New Roman"/>
          <w:b/>
          <w:color w:val="000000"/>
          <w:sz w:val="28"/>
          <w:szCs w:val="28"/>
        </w:rPr>
        <w:t xml:space="preserve">Penerokaan </w:t>
      </w:r>
      <w:r w:rsidR="00F827A6" w:rsidRPr="00557294">
        <w:rPr>
          <w:rFonts w:ascii="Times New Roman" w:eastAsia="Times New Roman" w:hAnsi="Times New Roman" w:cs="Times New Roman"/>
          <w:b/>
          <w:color w:val="000000"/>
          <w:sz w:val="28"/>
          <w:szCs w:val="28"/>
        </w:rPr>
        <w:t xml:space="preserve">aset manusia dalam kalangan peserta projek kebun komuniti </w:t>
      </w:r>
    </w:p>
    <w:p w14:paraId="6AA5F65A" w14:textId="77777777" w:rsidR="00D93638" w:rsidRDefault="00D93638" w:rsidP="001B70A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BE8D81F" w14:textId="77777777" w:rsidR="00D93638" w:rsidRDefault="00557294" w:rsidP="001B70A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Milah Zainal</w:t>
      </w:r>
      <w:r w:rsidR="00CB3016">
        <w:rPr>
          <w:rFonts w:ascii="Times New Roman" w:eastAsia="Times New Roman" w:hAnsi="Times New Roman" w:cs="Times New Roman"/>
          <w:color w:val="000000"/>
          <w:vertAlign w:val="superscript"/>
        </w:rPr>
        <w:t>1</w:t>
      </w:r>
      <w:r w:rsidR="00CB3016">
        <w:rPr>
          <w:rFonts w:ascii="Times New Roman" w:eastAsia="Times New Roman" w:hAnsi="Times New Roman" w:cs="Times New Roman"/>
          <w:color w:val="000000"/>
        </w:rPr>
        <w:t xml:space="preserve">, </w:t>
      </w:r>
      <w:r w:rsidRPr="00557294">
        <w:rPr>
          <w:rFonts w:ascii="Times New Roman" w:eastAsia="Times New Roman" w:hAnsi="Times New Roman" w:cs="Times New Roman"/>
          <w:color w:val="000000"/>
        </w:rPr>
        <w:t xml:space="preserve">Rosmiza, </w:t>
      </w:r>
      <w:r w:rsidR="00A607BA" w:rsidRPr="00557294">
        <w:rPr>
          <w:rFonts w:ascii="Times New Roman" w:eastAsia="Times New Roman" w:hAnsi="Times New Roman" w:cs="Times New Roman"/>
          <w:color w:val="000000"/>
        </w:rPr>
        <w:t>M. Z</w:t>
      </w:r>
      <w:r w:rsidRPr="00557294">
        <w:rPr>
          <w:rFonts w:ascii="Times New Roman" w:eastAsia="Times New Roman" w:hAnsi="Times New Roman" w:cs="Times New Roman"/>
          <w:color w:val="000000"/>
          <w:vertAlign w:val="superscript"/>
        </w:rPr>
        <w:t>2</w:t>
      </w:r>
    </w:p>
    <w:p w14:paraId="2EB82003" w14:textId="77777777" w:rsidR="00D93638" w:rsidRDefault="00D93638" w:rsidP="001B70A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8B0EB94" w14:textId="2E6BDE4C" w:rsidR="00557294" w:rsidRDefault="00CB3016" w:rsidP="001B70A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557294">
        <w:rPr>
          <w:rFonts w:ascii="Times New Roman" w:eastAsia="Times New Roman" w:hAnsi="Times New Roman" w:cs="Times New Roman"/>
          <w:color w:val="000000"/>
        </w:rPr>
        <w:t>Sekolah Menengah Islam As-Syddiq</w:t>
      </w:r>
      <w:r w:rsidR="0023014D">
        <w:rPr>
          <w:rFonts w:ascii="Times New Roman" w:eastAsia="Times New Roman" w:hAnsi="Times New Roman" w:cs="Times New Roman"/>
          <w:color w:val="000000"/>
        </w:rPr>
        <w:t>, Simpang Renggam</w:t>
      </w:r>
    </w:p>
    <w:p w14:paraId="664A7A75" w14:textId="201D8551" w:rsidR="00557294" w:rsidRPr="00557294" w:rsidRDefault="00CB3016" w:rsidP="005572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23014D">
        <w:rPr>
          <w:rFonts w:ascii="Times New Roman" w:eastAsia="Times New Roman" w:hAnsi="Times New Roman" w:cs="Times New Roman"/>
          <w:color w:val="000000"/>
        </w:rPr>
        <w:t>Program Geografi, Pusat Kajian Pembangunan, Sosial dan Persekitaran, Fakulti Sains Sosial dan Kemanusiaan, Universiti Kebangsaan Malaysia</w:t>
      </w:r>
    </w:p>
    <w:p w14:paraId="5248D7B5" w14:textId="77777777" w:rsidR="00D93638" w:rsidRDefault="00D93638" w:rsidP="00557294">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4F882899" w14:textId="03E93278" w:rsidR="00D93638" w:rsidRDefault="00CB3016" w:rsidP="001E0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C041E9">
        <w:rPr>
          <w:rFonts w:ascii="Times New Roman" w:eastAsia="Times New Roman" w:hAnsi="Times New Roman" w:cs="Times New Roman"/>
          <w:color w:val="000000"/>
        </w:rPr>
        <w:t>Rosmiza</w:t>
      </w:r>
      <w:r w:rsidR="00C041E9" w:rsidRPr="00557294">
        <w:rPr>
          <w:rFonts w:ascii="Times New Roman" w:eastAsia="Times New Roman" w:hAnsi="Times New Roman" w:cs="Times New Roman"/>
          <w:color w:val="000000"/>
        </w:rPr>
        <w:t xml:space="preserve"> M. Z</w:t>
      </w:r>
      <w:r w:rsidR="00C041E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(email:</w:t>
      </w:r>
      <w:r w:rsidR="00A372F1" w:rsidRPr="00A372F1">
        <w:t xml:space="preserve"> </w:t>
      </w:r>
      <w:r w:rsidR="00A372F1" w:rsidRPr="00A372F1">
        <w:rPr>
          <w:rFonts w:ascii="Times New Roman" w:eastAsia="Times New Roman" w:hAnsi="Times New Roman" w:cs="Times New Roman"/>
          <w:color w:val="000000"/>
        </w:rPr>
        <w:t>miza@ukm.edu.my</w:t>
      </w:r>
      <w:r w:rsidR="00557294" w:rsidRPr="00557294">
        <w:rPr>
          <w:rFonts w:ascii="Times New Roman" w:eastAsia="Times New Roman" w:hAnsi="Times New Roman" w:cs="Times New Roman"/>
          <w:color w:val="000000"/>
        </w:rPr>
        <w:t>)</w:t>
      </w:r>
    </w:p>
    <w:p w14:paraId="360C35A0" w14:textId="660B90D7" w:rsidR="001B70A3" w:rsidRDefault="001B70A3" w:rsidP="001E0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4C0769F" w14:textId="77777777" w:rsidR="002F3974" w:rsidRDefault="002F3974" w:rsidP="001E0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2F3D8F6" w14:textId="67DC7BC2" w:rsidR="00334F5D" w:rsidRDefault="00334F5D" w:rsidP="00334F5D">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A3C48">
        <w:rPr>
          <w:rFonts w:ascii="Times New Roman" w:hAnsi="Times New Roman" w:cs="Times New Roman"/>
          <w:color w:val="000000"/>
        </w:rPr>
        <w:t>Received: </w:t>
      </w:r>
      <w:r w:rsidR="00B1216D">
        <w:rPr>
          <w:rFonts w:ascii="Times New Roman" w:hAnsi="Times New Roman" w:cs="Times New Roman"/>
          <w:color w:val="000000"/>
        </w:rPr>
        <w:t>28</w:t>
      </w:r>
      <w:r w:rsidRPr="00BA3C48">
        <w:rPr>
          <w:rFonts w:ascii="Times New Roman" w:hAnsi="Times New Roman" w:cs="Times New Roman"/>
          <w:color w:val="000000"/>
        </w:rPr>
        <w:t xml:space="preserve"> </w:t>
      </w:r>
      <w:r>
        <w:rPr>
          <w:rFonts w:ascii="Times New Roman" w:hAnsi="Times New Roman" w:cs="Times New Roman"/>
          <w:color w:val="000000"/>
        </w:rPr>
        <w:t>February</w:t>
      </w:r>
      <w:r w:rsidRPr="00BA3C48">
        <w:rPr>
          <w:rFonts w:ascii="Times New Roman" w:hAnsi="Times New Roman" w:cs="Times New Roman"/>
          <w:color w:val="000000"/>
        </w:rPr>
        <w:t xml:space="preserve"> 2021; Accepted: </w:t>
      </w:r>
      <w:r>
        <w:rPr>
          <w:rFonts w:ascii="Times New Roman" w:hAnsi="Times New Roman" w:cs="Times New Roman"/>
          <w:color w:val="000000"/>
        </w:rPr>
        <w:t>1</w:t>
      </w:r>
      <w:r w:rsidR="00B1216D">
        <w:rPr>
          <w:rFonts w:ascii="Times New Roman" w:hAnsi="Times New Roman" w:cs="Times New Roman"/>
          <w:color w:val="000000"/>
        </w:rPr>
        <w:t>2</w:t>
      </w:r>
      <w:r w:rsidRPr="00BA3C48">
        <w:rPr>
          <w:rFonts w:ascii="Times New Roman" w:hAnsi="Times New Roman" w:cs="Times New Roman"/>
          <w:color w:val="000000"/>
        </w:rPr>
        <w:t xml:space="preserve"> </w:t>
      </w:r>
      <w:r>
        <w:rPr>
          <w:rFonts w:ascii="Times New Roman" w:hAnsi="Times New Roman" w:cs="Times New Roman"/>
          <w:color w:val="000000"/>
        </w:rPr>
        <w:t>August</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xml:space="preserve">; Published: </w:t>
      </w:r>
      <w:r>
        <w:rPr>
          <w:rFonts w:ascii="Times New Roman" w:hAnsi="Times New Roman" w:cs="Times New Roman"/>
          <w:color w:val="000000"/>
        </w:rPr>
        <w:t>30</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2021</w:t>
      </w:r>
    </w:p>
    <w:p w14:paraId="358A5A5D" w14:textId="17B62B37" w:rsidR="001E0C52" w:rsidRDefault="001E0C52" w:rsidP="00334F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42A49241" w14:textId="77777777" w:rsidR="001B70A3" w:rsidRDefault="001B70A3" w:rsidP="001E0C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7B96107" w14:textId="77777777" w:rsidR="00D93638" w:rsidRDefault="00D507D4" w:rsidP="001E0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3DCC08B5" w14:textId="3E8BA713" w:rsidR="00D93638" w:rsidRDefault="00D93638" w:rsidP="001E0C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76E650" w14:textId="77777777" w:rsidR="00557294" w:rsidRPr="00557294" w:rsidRDefault="00557294" w:rsidP="001E0C52">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r w:rsidRPr="00557294">
        <w:rPr>
          <w:rFonts w:ascii="Times New Roman" w:eastAsia="Times New Roman" w:hAnsi="Times New Roman" w:cs="Times New Roman"/>
          <w:color w:val="000000"/>
          <w:sz w:val="24"/>
          <w:szCs w:val="24"/>
        </w:rPr>
        <w:t xml:space="preserve">Salah satu program yang diperkenalkan oleh kerajaan bagi meningkatkan kesejahteraan hidup penduduk di bandar adalah program pertanian bandar menerusi projek kebun komuniti. Matlamat utama projek ini adalah untuk mengurangkan atau mengatasi masalah ekonomi, sosial dan alam sekitar yang dihadapi oleh penduduk yang tinggal di bandar. Walaubagaimanapun, kadar kejayaan hasil dari projek ini dikatakan masih rendah dan ada yang menjangkakan projek tersebut tidak banyak yang berjaya. Kajian terdahulu telah mengenalpasti bahawa aset manusia merupakan elemen penting dalam membangunkan projek-projek komuniti tani. Oleh yang demikian kajian ini dijalankan untuk mendalami aset manusia dalam kalangan peserta projek kebun komuniti. Kajian ini dijalankan dengan menggunakan </w:t>
      </w:r>
      <w:r w:rsidR="006A6C8A">
        <w:rPr>
          <w:rFonts w:ascii="Times New Roman" w:eastAsia="Times New Roman" w:hAnsi="Times New Roman" w:cs="Times New Roman"/>
          <w:color w:val="000000"/>
          <w:sz w:val="24"/>
          <w:szCs w:val="24"/>
        </w:rPr>
        <w:t>kajian</w:t>
      </w:r>
      <w:r w:rsidRPr="00557294">
        <w:rPr>
          <w:rFonts w:ascii="Times New Roman" w:eastAsia="Times New Roman" w:hAnsi="Times New Roman" w:cs="Times New Roman"/>
          <w:color w:val="000000"/>
          <w:sz w:val="24"/>
          <w:szCs w:val="24"/>
        </w:rPr>
        <w:t xml:space="preserve"> ku</w:t>
      </w:r>
      <w:r w:rsidR="006A6C8A">
        <w:rPr>
          <w:rFonts w:ascii="Times New Roman" w:eastAsia="Times New Roman" w:hAnsi="Times New Roman" w:cs="Times New Roman"/>
          <w:color w:val="000000"/>
          <w:sz w:val="24"/>
          <w:szCs w:val="24"/>
        </w:rPr>
        <w:t>alitatif yang melibatkan 8 orang peserta projek kebun komuniti.</w:t>
      </w:r>
      <w:r w:rsidRPr="00557294">
        <w:rPr>
          <w:rFonts w:ascii="Times New Roman" w:eastAsia="Times New Roman" w:hAnsi="Times New Roman" w:cs="Times New Roman"/>
          <w:color w:val="000000"/>
          <w:sz w:val="24"/>
          <w:szCs w:val="24"/>
        </w:rPr>
        <w:t xml:space="preserve"> Data dikumpulkan menerusi temu bual </w:t>
      </w:r>
      <w:r w:rsidR="006A6C8A">
        <w:rPr>
          <w:rFonts w:ascii="Times New Roman" w:eastAsia="Times New Roman" w:hAnsi="Times New Roman" w:cs="Times New Roman"/>
          <w:color w:val="000000"/>
          <w:sz w:val="24"/>
          <w:szCs w:val="24"/>
        </w:rPr>
        <w:t xml:space="preserve">mendalam dan </w:t>
      </w:r>
      <w:r w:rsidRPr="00557294">
        <w:rPr>
          <w:rFonts w:ascii="Times New Roman" w:eastAsia="Times New Roman" w:hAnsi="Times New Roman" w:cs="Times New Roman"/>
          <w:color w:val="000000"/>
          <w:sz w:val="24"/>
          <w:szCs w:val="24"/>
        </w:rPr>
        <w:t>pemerhatian turut</w:t>
      </w:r>
      <w:r w:rsidR="006A6C8A">
        <w:rPr>
          <w:rFonts w:ascii="Times New Roman" w:eastAsia="Times New Roman" w:hAnsi="Times New Roman" w:cs="Times New Roman"/>
          <w:color w:val="000000"/>
          <w:sz w:val="24"/>
          <w:szCs w:val="24"/>
        </w:rPr>
        <w:t>.</w:t>
      </w:r>
      <w:r w:rsidR="00CB4131">
        <w:rPr>
          <w:rFonts w:ascii="Times New Roman" w:eastAsia="Times New Roman" w:hAnsi="Times New Roman" w:cs="Times New Roman"/>
          <w:color w:val="000000"/>
          <w:sz w:val="24"/>
          <w:szCs w:val="24"/>
        </w:rPr>
        <w:t xml:space="preserve"> </w:t>
      </w:r>
      <w:r w:rsidRPr="00557294">
        <w:rPr>
          <w:rFonts w:ascii="Times New Roman" w:eastAsia="Times New Roman" w:hAnsi="Times New Roman" w:cs="Times New Roman"/>
          <w:color w:val="000000"/>
          <w:sz w:val="24"/>
          <w:szCs w:val="24"/>
        </w:rPr>
        <w:t>Temubual telah dirakamkan dan kemudian ditranskrip secara verbatim. Data seterusnya dianalisis dan diberikan kod, kategori dan sub tema bagi membangunkan tema utama untuk menjawab setiap persoalan dalam kajian ini. Kajian mendapati peserta projek kebun komuniti mempunyai kekuatan dari segi aset manusia seperti mempunyai kesihatan yang baik, masih memiliki kudrat, pencari input pertanian, pencari maklumat, memiliki amalan agama yang tinggi dan tidak mudah berputus asa. Elemen-elemen aset manusia ini telah digunakan oleh para peserta projek untuk meningkatkan hasil tanaman</w:t>
      </w:r>
      <w:r w:rsidR="00F457C4">
        <w:rPr>
          <w:rFonts w:ascii="Times New Roman" w:eastAsia="Times New Roman" w:hAnsi="Times New Roman" w:cs="Times New Roman"/>
          <w:color w:val="000000"/>
          <w:sz w:val="24"/>
          <w:szCs w:val="24"/>
        </w:rPr>
        <w:t>.</w:t>
      </w:r>
      <w:r w:rsidRPr="00557294">
        <w:rPr>
          <w:rFonts w:ascii="Times New Roman" w:eastAsia="Times New Roman" w:hAnsi="Times New Roman" w:cs="Times New Roman"/>
          <w:color w:val="000000"/>
          <w:sz w:val="24"/>
          <w:szCs w:val="24"/>
        </w:rPr>
        <w:t xml:space="preserve"> </w:t>
      </w:r>
      <w:r w:rsidRPr="00557294">
        <w:rPr>
          <w:rFonts w:ascii="Times New Roman" w:eastAsia="Times New Roman" w:hAnsi="Times New Roman" w:cs="Times New Roman"/>
          <w:iCs/>
          <w:color w:val="000000"/>
          <w:sz w:val="24"/>
          <w:szCs w:val="24"/>
        </w:rPr>
        <w:t>Aset-aset manusia haruslah diperhebat dari semasa ke semasa dalam pembangunan projek kebun komuniti yang mampan</w:t>
      </w:r>
      <w:r w:rsidRPr="00557294">
        <w:rPr>
          <w:rFonts w:ascii="Times New Roman" w:eastAsia="Times New Roman" w:hAnsi="Times New Roman" w:cs="Times New Roman"/>
          <w:color w:val="000000"/>
          <w:sz w:val="24"/>
          <w:szCs w:val="24"/>
        </w:rPr>
        <w:t xml:space="preserve"> </w:t>
      </w:r>
      <w:r w:rsidRPr="00557294">
        <w:rPr>
          <w:rFonts w:ascii="Times New Roman" w:eastAsia="Times New Roman" w:hAnsi="Times New Roman" w:cs="Times New Roman"/>
          <w:iCs/>
          <w:color w:val="000000"/>
          <w:sz w:val="24"/>
          <w:szCs w:val="24"/>
        </w:rPr>
        <w:t>selaras dengan hasrat Kementerian Pertanian dan Industri Asas Tani untuk menjamin keselamatan makanan negara.</w:t>
      </w:r>
    </w:p>
    <w:p w14:paraId="076E6DBF" w14:textId="77777777" w:rsidR="00D93638" w:rsidRDefault="00D93638"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274F455" w14:textId="315ECB5E" w:rsidR="00D93638" w:rsidRPr="00D507D4" w:rsidRDefault="001B70A3" w:rsidP="00D507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Kata kunci</w:t>
      </w:r>
      <w:r w:rsidR="00CB301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Cs/>
          <w:color w:val="000000"/>
          <w:sz w:val="24"/>
          <w:szCs w:val="24"/>
        </w:rPr>
        <w:t>A</w:t>
      </w:r>
      <w:r w:rsidR="00D507D4" w:rsidRPr="00D507D4">
        <w:rPr>
          <w:rFonts w:ascii="Times New Roman" w:eastAsia="Times New Roman" w:hAnsi="Times New Roman" w:cs="Times New Roman"/>
          <w:iCs/>
          <w:color w:val="000000"/>
          <w:sz w:val="24"/>
          <w:szCs w:val="24"/>
        </w:rPr>
        <w:t xml:space="preserve">set manusia, </w:t>
      </w:r>
      <w:r w:rsidR="00D02F3A">
        <w:rPr>
          <w:rFonts w:ascii="Times New Roman" w:eastAsia="Times New Roman" w:hAnsi="Times New Roman" w:cs="Times New Roman"/>
          <w:iCs/>
          <w:color w:val="000000"/>
          <w:sz w:val="24"/>
          <w:szCs w:val="24"/>
        </w:rPr>
        <w:t xml:space="preserve">kebun bandar, kesejahteraan hidup, </w:t>
      </w:r>
      <w:r w:rsidR="00D507D4" w:rsidRPr="00D507D4">
        <w:rPr>
          <w:rFonts w:ascii="Times New Roman" w:eastAsia="Times New Roman" w:hAnsi="Times New Roman" w:cs="Times New Roman"/>
          <w:iCs/>
          <w:color w:val="000000"/>
          <w:sz w:val="24"/>
          <w:szCs w:val="24"/>
        </w:rPr>
        <w:t>modal insan, pertani</w:t>
      </w:r>
      <w:r w:rsidR="00D02F3A">
        <w:rPr>
          <w:rFonts w:ascii="Times New Roman" w:eastAsia="Times New Roman" w:hAnsi="Times New Roman" w:cs="Times New Roman"/>
          <w:iCs/>
          <w:color w:val="000000"/>
          <w:sz w:val="24"/>
          <w:szCs w:val="24"/>
        </w:rPr>
        <w:t>an bandar, projek kebun komuniti</w:t>
      </w:r>
    </w:p>
    <w:p w14:paraId="4BCE2058" w14:textId="1CAC9A89" w:rsidR="00D507D4" w:rsidRDefault="00D507D4" w:rsidP="000978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4B134E4" w14:textId="3D46CE5E" w:rsidR="001B70A3" w:rsidRDefault="001B70A3" w:rsidP="000978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067C72F" w14:textId="08514A84" w:rsidR="001B70A3" w:rsidRDefault="001B70A3" w:rsidP="000978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1A467C5" w14:textId="34645917" w:rsidR="001B70A3" w:rsidRDefault="001B70A3" w:rsidP="000978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8BA9C07" w14:textId="77777777" w:rsidR="0023014D" w:rsidRDefault="0023014D" w:rsidP="000978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08FF094" w14:textId="49DC43D7" w:rsidR="001B70A3" w:rsidRPr="00F827A6" w:rsidRDefault="0023014D" w:rsidP="00F827A6">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sz w:val="28"/>
          <w:szCs w:val="28"/>
        </w:rPr>
      </w:pPr>
      <w:r w:rsidRPr="00F827A6">
        <w:rPr>
          <w:rFonts w:ascii="Times New Roman" w:eastAsia="Times New Roman" w:hAnsi="Times New Roman" w:cs="Times New Roman"/>
          <w:b/>
          <w:bCs/>
          <w:sz w:val="28"/>
          <w:szCs w:val="28"/>
        </w:rPr>
        <w:lastRenderedPageBreak/>
        <w:t xml:space="preserve">Exploration of </w:t>
      </w:r>
      <w:r w:rsidR="00F827A6" w:rsidRPr="00F827A6">
        <w:rPr>
          <w:rFonts w:ascii="Times New Roman" w:eastAsia="Times New Roman" w:hAnsi="Times New Roman" w:cs="Times New Roman"/>
          <w:b/>
          <w:bCs/>
          <w:sz w:val="28"/>
          <w:szCs w:val="28"/>
        </w:rPr>
        <w:t>human assets among community garden project participants</w:t>
      </w:r>
    </w:p>
    <w:p w14:paraId="04E2D189" w14:textId="0C8D362F" w:rsidR="001B70A3" w:rsidRDefault="001B70A3" w:rsidP="00D507D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0647282" w14:textId="77777777" w:rsidR="001B70A3" w:rsidRDefault="001B70A3" w:rsidP="00D507D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DBBA40A" w14:textId="78558BD8" w:rsidR="00D507D4" w:rsidRPr="00D507D4" w:rsidRDefault="00D507D4" w:rsidP="00D507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507D4">
        <w:rPr>
          <w:rFonts w:ascii="Times New Roman" w:eastAsia="Times New Roman" w:hAnsi="Times New Roman" w:cs="Times New Roman"/>
          <w:b/>
          <w:color w:val="000000"/>
          <w:sz w:val="24"/>
          <w:szCs w:val="24"/>
        </w:rPr>
        <w:t xml:space="preserve">Abstract </w:t>
      </w:r>
    </w:p>
    <w:p w14:paraId="6290E5D4" w14:textId="77777777" w:rsidR="00D507D4" w:rsidRPr="00D507D4" w:rsidRDefault="00D507D4" w:rsidP="00D507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507D4">
        <w:rPr>
          <w:rFonts w:ascii="Times New Roman" w:eastAsia="Times New Roman" w:hAnsi="Times New Roman" w:cs="Times New Roman"/>
          <w:b/>
          <w:color w:val="000000"/>
          <w:sz w:val="24"/>
          <w:szCs w:val="24"/>
        </w:rPr>
        <w:t xml:space="preserve"> </w:t>
      </w:r>
    </w:p>
    <w:p w14:paraId="6BCDD9D1" w14:textId="77777777" w:rsidR="00B82693" w:rsidRDefault="00CE61E1" w:rsidP="00061A5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CE61E1">
        <w:rPr>
          <w:rFonts w:ascii="Times New Roman" w:eastAsia="Times New Roman" w:hAnsi="Times New Roman" w:cs="Times New Roman"/>
          <w:color w:val="000000"/>
          <w:sz w:val="24"/>
          <w:szCs w:val="24"/>
        </w:rPr>
        <w:t xml:space="preserve">One of the programs introduced by the government to improve the well-being of the </w:t>
      </w:r>
      <w:r w:rsidRPr="00CE61E1">
        <w:rPr>
          <w:rFonts w:ascii="Times New Roman" w:eastAsia="Times New Roman" w:hAnsi="Times New Roman" w:cs="Times New Roman"/>
          <w:color w:val="000000" w:themeColor="text1"/>
          <w:sz w:val="24"/>
          <w:szCs w:val="24"/>
        </w:rPr>
        <w:t>residents in the city is the urban agriculture program through community garden projects. The main goal of this project is to reduce or overcome the economic, social and environmental problems faced by the residents living in the city. However, the success rate of this project remains low and some expect the project to be less successful. Previous studies have identified that human assets are an important element in developing agro-community projects. Therefore, this study was conducted to explore of human assets among communit</w:t>
      </w:r>
      <w:r w:rsidR="00D02F3A">
        <w:rPr>
          <w:rFonts w:ascii="Times New Roman" w:eastAsia="Times New Roman" w:hAnsi="Times New Roman" w:cs="Times New Roman"/>
          <w:color w:val="000000" w:themeColor="text1"/>
          <w:sz w:val="24"/>
          <w:szCs w:val="24"/>
        </w:rPr>
        <w:t>y garden project participants</w:t>
      </w:r>
      <w:r w:rsidRPr="00CE61E1">
        <w:rPr>
          <w:rFonts w:ascii="Times New Roman" w:eastAsia="Times New Roman" w:hAnsi="Times New Roman" w:cs="Times New Roman"/>
          <w:color w:val="000000" w:themeColor="text1"/>
          <w:sz w:val="24"/>
          <w:szCs w:val="24"/>
        </w:rPr>
        <w:t>. This study was conducted using a qualitative study involving 8 participants of community garden projects. Data were collected through in-depth interviews and</w:t>
      </w:r>
      <w:r w:rsidRPr="00CE61E1">
        <w:rPr>
          <w:rFonts w:ascii="Times New Roman" w:eastAsia="Times New Roman" w:hAnsi="Times New Roman" w:cs="Times New Roman"/>
          <w:color w:val="000000"/>
          <w:sz w:val="24"/>
          <w:szCs w:val="24"/>
        </w:rPr>
        <w:t xml:space="preserve"> follow-up observations. Interviews were recorded and then transcribed verbatim. The data were then analyzed and given codes, categories and sub-themes to develop the main theme to answer each question in this study. The study found that community garden project participants have strength in terms of human assets such as having good health, having nature, agricultural input seekers, information seekers, have high religious practices and do not give up easily. These elements of human assets have been used by project participants to increase crop yield. Human assets should be intensified from time to time in the development of sustainable community garden projects in line with the aspirations of the Ministry of Agriculture and Agro-based Industry to ensure national food security.</w:t>
      </w:r>
    </w:p>
    <w:p w14:paraId="532A2507" w14:textId="77777777" w:rsidR="00CE61E1" w:rsidRPr="00CE61E1" w:rsidRDefault="00CE61E1" w:rsidP="00061A5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2DB725C" w14:textId="46335988" w:rsidR="00D507D4" w:rsidRPr="00D02F3A" w:rsidRDefault="00D507D4" w:rsidP="00D02F3A">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r w:rsidRPr="00D507D4">
        <w:rPr>
          <w:rFonts w:ascii="Times New Roman" w:eastAsia="Times New Roman" w:hAnsi="Times New Roman" w:cs="Times New Roman"/>
          <w:b/>
          <w:color w:val="000000"/>
          <w:sz w:val="24"/>
          <w:szCs w:val="24"/>
        </w:rPr>
        <w:t xml:space="preserve">Keywords: </w:t>
      </w:r>
      <w:r w:rsidR="001B70A3">
        <w:rPr>
          <w:rFonts w:ascii="Times New Roman" w:eastAsia="Times New Roman" w:hAnsi="Times New Roman" w:cs="Times New Roman"/>
          <w:iCs/>
          <w:color w:val="000000"/>
          <w:sz w:val="24"/>
          <w:szCs w:val="24"/>
        </w:rPr>
        <w:t>H</w:t>
      </w:r>
      <w:r w:rsidR="001B70A3" w:rsidRPr="00D02F3A">
        <w:rPr>
          <w:rFonts w:ascii="Times New Roman" w:eastAsia="Times New Roman" w:hAnsi="Times New Roman" w:cs="Times New Roman"/>
          <w:iCs/>
          <w:color w:val="000000"/>
          <w:sz w:val="24"/>
          <w:szCs w:val="24"/>
        </w:rPr>
        <w:t>uman asset, urban farming</w:t>
      </w:r>
      <w:r w:rsidR="001B70A3">
        <w:rPr>
          <w:rFonts w:ascii="Times New Roman" w:eastAsia="Times New Roman" w:hAnsi="Times New Roman" w:cs="Times New Roman"/>
          <w:iCs/>
          <w:color w:val="000000"/>
          <w:sz w:val="24"/>
          <w:szCs w:val="24"/>
        </w:rPr>
        <w:t xml:space="preserve">, well-being, </w:t>
      </w:r>
      <w:r w:rsidR="001B70A3" w:rsidRPr="00D02F3A">
        <w:rPr>
          <w:rFonts w:ascii="Times New Roman" w:eastAsia="Times New Roman" w:hAnsi="Times New Roman" w:cs="Times New Roman"/>
          <w:iCs/>
          <w:color w:val="000000"/>
          <w:sz w:val="24"/>
          <w:szCs w:val="24"/>
        </w:rPr>
        <w:t>human capital,</w:t>
      </w:r>
      <w:r w:rsidR="001B70A3">
        <w:rPr>
          <w:rFonts w:ascii="Times New Roman" w:eastAsia="Times New Roman" w:hAnsi="Times New Roman" w:cs="Times New Roman"/>
          <w:iCs/>
          <w:color w:val="000000"/>
          <w:sz w:val="24"/>
          <w:szCs w:val="24"/>
        </w:rPr>
        <w:t xml:space="preserve"> </w:t>
      </w:r>
      <w:r w:rsidR="00B82693">
        <w:rPr>
          <w:rFonts w:ascii="Times New Roman" w:eastAsia="Times New Roman" w:hAnsi="Times New Roman" w:cs="Times New Roman"/>
          <w:iCs/>
          <w:color w:val="000000"/>
          <w:sz w:val="24"/>
          <w:szCs w:val="24"/>
        </w:rPr>
        <w:t>urban agriculture</w:t>
      </w:r>
      <w:r w:rsidRPr="00D507D4">
        <w:rPr>
          <w:rFonts w:ascii="Times New Roman" w:eastAsia="Times New Roman" w:hAnsi="Times New Roman" w:cs="Times New Roman"/>
          <w:iCs/>
          <w:color w:val="000000"/>
          <w:sz w:val="24"/>
          <w:szCs w:val="24"/>
        </w:rPr>
        <w:t xml:space="preserve">, </w:t>
      </w:r>
      <w:r w:rsidR="001B70A3">
        <w:rPr>
          <w:rFonts w:ascii="Times New Roman" w:eastAsia="Times New Roman" w:hAnsi="Times New Roman" w:cs="Times New Roman"/>
          <w:iCs/>
          <w:color w:val="000000"/>
          <w:sz w:val="24"/>
          <w:szCs w:val="24"/>
        </w:rPr>
        <w:t>community garden project</w:t>
      </w:r>
    </w:p>
    <w:p w14:paraId="07BEEDB8" w14:textId="3AFE98A4" w:rsidR="00D93638" w:rsidRDefault="00D93638" w:rsidP="001B70A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4328F8A" w14:textId="77777777" w:rsidR="001B70A3" w:rsidRDefault="001B70A3" w:rsidP="001B70A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2B26B75" w14:textId="77777777" w:rsidR="00D93638" w:rsidRDefault="00D02F3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w:t>
      </w:r>
      <w:r w:rsidR="00D507D4">
        <w:rPr>
          <w:rFonts w:ascii="Times New Roman" w:eastAsia="Times New Roman" w:hAnsi="Times New Roman" w:cs="Times New Roman"/>
          <w:b/>
          <w:color w:val="000000"/>
          <w:sz w:val="24"/>
          <w:szCs w:val="24"/>
        </w:rPr>
        <w:t>enalan</w:t>
      </w:r>
      <w:r w:rsidR="00CB3016">
        <w:rPr>
          <w:rFonts w:ascii="Times New Roman" w:eastAsia="Times New Roman" w:hAnsi="Times New Roman" w:cs="Times New Roman"/>
          <w:b/>
          <w:color w:val="000000"/>
          <w:sz w:val="24"/>
          <w:szCs w:val="24"/>
        </w:rPr>
        <w:t xml:space="preserve"> </w:t>
      </w:r>
    </w:p>
    <w:p w14:paraId="51D14982" w14:textId="77777777" w:rsidR="00D93638" w:rsidRDefault="00CB30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4FDF08B" w14:textId="77777777" w:rsidR="00D02F3A" w:rsidRDefault="00D507D4"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D507D4">
        <w:rPr>
          <w:rFonts w:ascii="Times New Roman" w:eastAsia="Times New Roman" w:hAnsi="Times New Roman" w:cs="Times New Roman"/>
          <w:bCs/>
          <w:color w:val="000000"/>
          <w:sz w:val="24"/>
          <w:szCs w:val="24"/>
        </w:rPr>
        <w:t>Projek kebun komuniti (PKK) merupakan salah satu projek yang dilaksanakan di bawah program pertanian bandar selain konsep tanam sendiri di halaman rumah (Tiraieyari &amp; Krauss, 2018; Zaidi et al., 2019). PKK merupakan aktiviti bercucuk tanam bahan makanan di atas sekeping tanah persendirian atau awam oleh sekumpulan orang (komuniti) secara kolektif di kawasan kejiranan untuk kegunaan seharian (Jabatan Perancang Bandar dan Desa Semenanjung Malaysia, 2013; Kearney, 2014; Rateike, 2015). Kebun komuniti merupakan suatu kawasan tanah yang diurus oleh penduduk setempat dengan pengurusan aktiviti berkebun mengikut cara tersendiri. Oleh itu, tindakan komuniti merupakan suatu keperluan untuk menubuhkannya (Crossan et al., 2015).</w:t>
      </w:r>
      <w:r w:rsidRPr="00D507D4">
        <w:rPr>
          <w:rFonts w:ascii="Times New Roman" w:eastAsia="Times New Roman" w:hAnsi="Times New Roman" w:cs="Times New Roman"/>
          <w:color w:val="000000"/>
          <w:sz w:val="24"/>
          <w:szCs w:val="24"/>
        </w:rPr>
        <w:t xml:space="preserve"> </w:t>
      </w:r>
      <w:r w:rsidRPr="00D507D4">
        <w:rPr>
          <w:rFonts w:ascii="Times New Roman" w:eastAsia="Times New Roman" w:hAnsi="Times New Roman" w:cs="Times New Roman"/>
          <w:bCs/>
          <w:color w:val="000000"/>
          <w:sz w:val="24"/>
          <w:szCs w:val="24"/>
        </w:rPr>
        <w:t xml:space="preserve">Sebanyak 250 buah </w:t>
      </w:r>
      <w:r w:rsidR="00172BDB">
        <w:rPr>
          <w:rFonts w:ascii="Times New Roman" w:eastAsia="Times New Roman" w:hAnsi="Times New Roman" w:cs="Times New Roman"/>
          <w:bCs/>
          <w:color w:val="000000"/>
          <w:sz w:val="24"/>
          <w:szCs w:val="24"/>
        </w:rPr>
        <w:t>PKK</w:t>
      </w:r>
      <w:r w:rsidRPr="00D507D4">
        <w:rPr>
          <w:rFonts w:ascii="Times New Roman" w:eastAsia="Times New Roman" w:hAnsi="Times New Roman" w:cs="Times New Roman"/>
          <w:bCs/>
          <w:color w:val="000000"/>
          <w:sz w:val="24"/>
          <w:szCs w:val="24"/>
        </w:rPr>
        <w:t xml:space="preserve"> telah diwujudkan di seluruh negara semenjak program pertanian bandar dilaksanakan pada tahun 2014. </w:t>
      </w:r>
    </w:p>
    <w:p w14:paraId="4D56686C" w14:textId="0F3CA4D1" w:rsidR="00D02F3A" w:rsidRDefault="001B70A3"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D507D4" w:rsidRPr="00D507D4">
        <w:rPr>
          <w:rFonts w:ascii="Times New Roman" w:eastAsia="Times New Roman" w:hAnsi="Times New Roman" w:cs="Times New Roman"/>
          <w:bCs/>
          <w:color w:val="000000"/>
          <w:sz w:val="24"/>
          <w:szCs w:val="24"/>
        </w:rPr>
        <w:t xml:space="preserve">Ini menunjukkan aktiviti pertanian bandar semakin mendapat tempat oleh penduduk bandar dan menyedari kepentingannya kepada kehidupan mereka. Kerajaan mensasarkan peserta projek kebun komuniti ini memperoleh kesejahteraan hidup dari aktiviti pertanian bandar yang dilaksanakan. Berdasarkan kajian lepas, PKK telah menyumbang kepada kesejahteraan hidup komuniti setempat dalam pelbagai aspek seperti mewujudkan interaksi sosial, menjana pendapatan sampingan, mengurangkan perbelanjaan harian, menjamin keselamatan makanan serta menangani isu sosioekonomi dan persekitaran. Walau bagaimanapun, terdapat penyertaan dalam projek kebun </w:t>
      </w:r>
      <w:r w:rsidR="00D507D4" w:rsidRPr="00D507D4">
        <w:rPr>
          <w:rFonts w:ascii="Times New Roman" w:eastAsia="Times New Roman" w:hAnsi="Times New Roman" w:cs="Times New Roman"/>
          <w:bCs/>
          <w:color w:val="000000"/>
          <w:sz w:val="24"/>
          <w:szCs w:val="24"/>
        </w:rPr>
        <w:lastRenderedPageBreak/>
        <w:t xml:space="preserve">komuniti </w:t>
      </w:r>
      <w:r w:rsidR="006F2DE5">
        <w:rPr>
          <w:rFonts w:ascii="Times New Roman" w:eastAsia="Times New Roman" w:hAnsi="Times New Roman" w:cs="Times New Roman"/>
          <w:bCs/>
          <w:color w:val="000000"/>
          <w:sz w:val="24"/>
          <w:szCs w:val="24"/>
        </w:rPr>
        <w:t>ini gagal</w:t>
      </w:r>
      <w:r w:rsidR="00D507D4" w:rsidRPr="00D507D4">
        <w:rPr>
          <w:rFonts w:ascii="Times New Roman" w:eastAsia="Times New Roman" w:hAnsi="Times New Roman" w:cs="Times New Roman"/>
          <w:bCs/>
          <w:color w:val="000000"/>
          <w:sz w:val="24"/>
          <w:szCs w:val="24"/>
        </w:rPr>
        <w:t xml:space="preserve"> menambah baik kesejahteraan hidup peserta kerana memperoleh pulangan ekonomi yang rendah (Othman et al., 2018), menghasilkan produktiviti yang rendah dari segi kuantiti dan kualiti hasil tanaman (Ramaloo et al., 2017; Fatimah &amp; Muhamad Shahizi, 2018). </w:t>
      </w:r>
    </w:p>
    <w:p w14:paraId="603DA272" w14:textId="19A5C04F" w:rsidR="00D507D4" w:rsidRDefault="001B70A3"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D507D4" w:rsidRPr="00D507D4">
        <w:rPr>
          <w:rFonts w:ascii="Times New Roman" w:eastAsia="Times New Roman" w:hAnsi="Times New Roman" w:cs="Times New Roman"/>
          <w:bCs/>
          <w:color w:val="000000"/>
          <w:sz w:val="24"/>
          <w:szCs w:val="24"/>
        </w:rPr>
        <w:t>Selain itu, kadar kejayaan hasil dari projek ini dikatakan masih rendah dan ada yang menjangkakan projek tersebut tidak banyak yang berjaya (Schutte, 2015).</w:t>
      </w:r>
      <w:r w:rsidR="00D507D4" w:rsidRPr="00D507D4">
        <w:rPr>
          <w:rFonts w:ascii="Times New Roman" w:eastAsia="Times New Roman" w:hAnsi="Times New Roman" w:cs="Times New Roman"/>
          <w:color w:val="000000"/>
          <w:sz w:val="24"/>
          <w:szCs w:val="24"/>
        </w:rPr>
        <w:t xml:space="preserve"> </w:t>
      </w:r>
      <w:r w:rsidR="00D507D4" w:rsidRPr="00D507D4">
        <w:rPr>
          <w:rFonts w:ascii="Times New Roman" w:eastAsia="Times New Roman" w:hAnsi="Times New Roman" w:cs="Times New Roman"/>
          <w:bCs/>
          <w:color w:val="000000"/>
          <w:sz w:val="24"/>
          <w:szCs w:val="24"/>
        </w:rPr>
        <w:t xml:space="preserve">Setiap </w:t>
      </w:r>
      <w:r w:rsidR="00DB7423">
        <w:rPr>
          <w:rFonts w:ascii="Times New Roman" w:eastAsia="Times New Roman" w:hAnsi="Times New Roman" w:cs="Times New Roman"/>
          <w:bCs/>
          <w:color w:val="000000"/>
          <w:sz w:val="24"/>
          <w:szCs w:val="24"/>
        </w:rPr>
        <w:t>PKK</w:t>
      </w:r>
      <w:r w:rsidR="00AF49A2">
        <w:rPr>
          <w:rFonts w:ascii="Times New Roman" w:eastAsia="Times New Roman" w:hAnsi="Times New Roman" w:cs="Times New Roman"/>
          <w:bCs/>
          <w:color w:val="000000"/>
          <w:sz w:val="24"/>
          <w:szCs w:val="24"/>
        </w:rPr>
        <w:t xml:space="preserve"> yang dibangunkan, terdapat elemen tertentu yang mempengaruhi kejayaan projek tersebut</w:t>
      </w:r>
      <w:r w:rsidR="00D507D4" w:rsidRPr="00D507D4">
        <w:rPr>
          <w:rFonts w:ascii="Times New Roman" w:eastAsia="Times New Roman" w:hAnsi="Times New Roman" w:cs="Times New Roman"/>
          <w:bCs/>
          <w:color w:val="000000"/>
          <w:sz w:val="24"/>
          <w:szCs w:val="24"/>
        </w:rPr>
        <w:t>. Begitu juga dengan PKK, bagi memastikan matlamatnya untuk meningkatkan keseja</w:t>
      </w:r>
      <w:r w:rsidR="00AF49A2">
        <w:rPr>
          <w:rFonts w:ascii="Times New Roman" w:eastAsia="Times New Roman" w:hAnsi="Times New Roman" w:cs="Times New Roman"/>
          <w:bCs/>
          <w:color w:val="000000"/>
          <w:sz w:val="24"/>
          <w:szCs w:val="24"/>
        </w:rPr>
        <w:t>hteraan hidup pesertanya,</w:t>
      </w:r>
      <w:r w:rsidR="00D507D4" w:rsidRPr="00D507D4">
        <w:rPr>
          <w:rFonts w:ascii="Times New Roman" w:eastAsia="Times New Roman" w:hAnsi="Times New Roman" w:cs="Times New Roman"/>
          <w:bCs/>
          <w:color w:val="000000"/>
          <w:sz w:val="24"/>
          <w:szCs w:val="24"/>
        </w:rPr>
        <w:t xml:space="preserve"> terdapat </w:t>
      </w:r>
      <w:r w:rsidR="00AF49A2">
        <w:rPr>
          <w:rFonts w:ascii="Times New Roman" w:eastAsia="Times New Roman" w:hAnsi="Times New Roman" w:cs="Times New Roman"/>
          <w:bCs/>
          <w:color w:val="000000"/>
          <w:sz w:val="24"/>
          <w:szCs w:val="24"/>
        </w:rPr>
        <w:t>elemen</w:t>
      </w:r>
      <w:r w:rsidR="00D507D4" w:rsidRPr="00D507D4">
        <w:rPr>
          <w:rFonts w:ascii="Times New Roman" w:eastAsia="Times New Roman" w:hAnsi="Times New Roman" w:cs="Times New Roman"/>
          <w:bCs/>
          <w:color w:val="000000"/>
          <w:sz w:val="24"/>
          <w:szCs w:val="24"/>
        </w:rPr>
        <w:t xml:space="preserve"> yang diperlukan </w:t>
      </w:r>
      <w:r w:rsidR="00AF49A2">
        <w:rPr>
          <w:rFonts w:ascii="Times New Roman" w:eastAsia="Times New Roman" w:hAnsi="Times New Roman" w:cs="Times New Roman"/>
          <w:bCs/>
          <w:color w:val="000000"/>
          <w:sz w:val="24"/>
          <w:szCs w:val="24"/>
        </w:rPr>
        <w:t>dimana salah satu elemen penting ialah aset manusia itu sendiri.</w:t>
      </w:r>
      <w:r w:rsidR="00D507D4" w:rsidRPr="00D507D4">
        <w:rPr>
          <w:rFonts w:ascii="Times New Roman" w:eastAsia="Times New Roman" w:hAnsi="Times New Roman" w:cs="Times New Roman"/>
          <w:bCs/>
          <w:color w:val="000000"/>
          <w:sz w:val="24"/>
          <w:szCs w:val="24"/>
        </w:rPr>
        <w:t xml:space="preserve"> Seseorang individu atau isi rumah memerlukan aset untuk mencapai hasil kehidupan yang positif. Chambers dan Conway (1992) menyatakan bahawa akses kepada aset-aset kehidupan membolehkan individu bertindak balas terhadap ancaman-ancaman seperti kemiskinan, perubahan iklim, perubahan harga, banjir dan kemarau yang lain bagi mencapai hasil kehidupan yang dikehendaki</w:t>
      </w:r>
      <w:r w:rsidR="001E0C52">
        <w:rPr>
          <w:rFonts w:ascii="Times New Roman" w:eastAsia="Times New Roman" w:hAnsi="Times New Roman" w:cs="Times New Roman"/>
          <w:bCs/>
          <w:color w:val="000000"/>
          <w:sz w:val="24"/>
          <w:szCs w:val="24"/>
        </w:rPr>
        <w:t xml:space="preserve">. </w:t>
      </w:r>
      <w:r w:rsidR="00D507D4" w:rsidRPr="00D507D4">
        <w:rPr>
          <w:rFonts w:ascii="Times New Roman" w:eastAsia="Times New Roman" w:hAnsi="Times New Roman" w:cs="Times New Roman"/>
          <w:bCs/>
          <w:color w:val="000000"/>
          <w:sz w:val="24"/>
          <w:szCs w:val="24"/>
        </w:rPr>
        <w:t>Dalam konteks pembangunan projek komun</w:t>
      </w:r>
      <w:r w:rsidR="00AF49A2">
        <w:rPr>
          <w:rFonts w:ascii="Times New Roman" w:eastAsia="Times New Roman" w:hAnsi="Times New Roman" w:cs="Times New Roman"/>
          <w:bCs/>
          <w:color w:val="000000"/>
          <w:sz w:val="24"/>
          <w:szCs w:val="24"/>
        </w:rPr>
        <w:t>iti, aset manusia dapat membantu</w:t>
      </w:r>
      <w:r w:rsidR="00D507D4" w:rsidRPr="00D507D4">
        <w:rPr>
          <w:rFonts w:ascii="Times New Roman" w:eastAsia="Times New Roman" w:hAnsi="Times New Roman" w:cs="Times New Roman"/>
          <w:bCs/>
          <w:color w:val="000000"/>
          <w:sz w:val="24"/>
          <w:szCs w:val="24"/>
        </w:rPr>
        <w:t xml:space="preserve"> komuniti bagi mencapai sesuatu matlamat pembangunan komuniti </w:t>
      </w:r>
      <w:r w:rsidR="00AF49A2">
        <w:rPr>
          <w:rFonts w:ascii="Times New Roman" w:eastAsia="Times New Roman" w:hAnsi="Times New Roman" w:cs="Times New Roman"/>
          <w:bCs/>
          <w:color w:val="000000"/>
          <w:sz w:val="24"/>
          <w:szCs w:val="24"/>
        </w:rPr>
        <w:t xml:space="preserve">yang ditetapkan (Shatar, 2000). </w:t>
      </w:r>
      <w:r w:rsidR="00D507D4" w:rsidRPr="00D507D4">
        <w:rPr>
          <w:rFonts w:ascii="Times New Roman" w:eastAsia="Times New Roman" w:hAnsi="Times New Roman" w:cs="Times New Roman"/>
          <w:bCs/>
          <w:color w:val="000000"/>
          <w:sz w:val="24"/>
          <w:szCs w:val="24"/>
        </w:rPr>
        <w:t xml:space="preserve">Oleh itu, kajian ini akan </w:t>
      </w:r>
      <w:r w:rsidR="00B37CBC">
        <w:rPr>
          <w:rFonts w:ascii="Times New Roman" w:eastAsia="Times New Roman" w:hAnsi="Times New Roman" w:cs="Times New Roman"/>
          <w:bCs/>
          <w:color w:val="000000"/>
          <w:sz w:val="24"/>
          <w:szCs w:val="24"/>
        </w:rPr>
        <w:t>meneroka</w:t>
      </w:r>
      <w:r w:rsidR="00D507D4" w:rsidRPr="00D507D4">
        <w:rPr>
          <w:rFonts w:ascii="Times New Roman" w:eastAsia="Times New Roman" w:hAnsi="Times New Roman" w:cs="Times New Roman"/>
          <w:bCs/>
          <w:color w:val="000000"/>
          <w:sz w:val="24"/>
          <w:szCs w:val="24"/>
        </w:rPr>
        <w:t xml:space="preserve"> apakah aset-aset manusia yang dimiliki ol</w:t>
      </w:r>
      <w:r w:rsidR="00172BDB">
        <w:rPr>
          <w:rFonts w:ascii="Times New Roman" w:eastAsia="Times New Roman" w:hAnsi="Times New Roman" w:cs="Times New Roman"/>
          <w:bCs/>
          <w:color w:val="000000"/>
          <w:sz w:val="24"/>
          <w:szCs w:val="24"/>
        </w:rPr>
        <w:t>eh peserta PKK.</w:t>
      </w:r>
    </w:p>
    <w:p w14:paraId="378DCC1A" w14:textId="06CF5C63" w:rsidR="00A607BA" w:rsidRDefault="00A607BA"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5C17F298" w14:textId="77777777" w:rsidR="001B70A3" w:rsidRDefault="001B70A3"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14:paraId="55DBCF5F" w14:textId="3F4A6382" w:rsidR="00A607BA" w:rsidRPr="001B70A3" w:rsidRDefault="00A607BA"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themeColor="text1"/>
          <w:sz w:val="24"/>
          <w:szCs w:val="24"/>
        </w:rPr>
      </w:pPr>
      <w:r w:rsidRPr="001B70A3">
        <w:rPr>
          <w:rFonts w:ascii="Times New Roman" w:eastAsia="Times New Roman" w:hAnsi="Times New Roman" w:cs="Times New Roman"/>
          <w:b/>
          <w:color w:val="000000" w:themeColor="text1"/>
          <w:sz w:val="24"/>
          <w:szCs w:val="24"/>
        </w:rPr>
        <w:t xml:space="preserve">Projek </w:t>
      </w:r>
      <w:r w:rsidR="002F3974" w:rsidRPr="001B70A3">
        <w:rPr>
          <w:rFonts w:ascii="Times New Roman" w:eastAsia="Times New Roman" w:hAnsi="Times New Roman" w:cs="Times New Roman"/>
          <w:b/>
          <w:color w:val="000000" w:themeColor="text1"/>
          <w:sz w:val="24"/>
          <w:szCs w:val="24"/>
        </w:rPr>
        <w:t>kebun komuniti dan kesejahteraan hidup</w:t>
      </w:r>
    </w:p>
    <w:p w14:paraId="6CAF45C0" w14:textId="77777777" w:rsidR="00A607BA" w:rsidRPr="001B70A3" w:rsidRDefault="00A607BA" w:rsidP="00AF49A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themeColor="text1"/>
          <w:sz w:val="24"/>
          <w:szCs w:val="24"/>
        </w:rPr>
      </w:pPr>
    </w:p>
    <w:p w14:paraId="49E83842" w14:textId="77777777" w:rsidR="001B70A3" w:rsidRDefault="00A607BA" w:rsidP="00DB74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1B70A3">
        <w:rPr>
          <w:rFonts w:ascii="Times New Roman" w:eastAsia="Times New Roman" w:hAnsi="Times New Roman" w:cs="Times New Roman"/>
          <w:color w:val="000000" w:themeColor="text1"/>
          <w:sz w:val="24"/>
          <w:szCs w:val="24"/>
        </w:rPr>
        <w:t>Proses perbandaran yang semakin pesat menyebabkan penghuni bandar perlu berhadapan dengan peningkatan kos sara hidup terutamanya bahan makanan disebabkan oleh kos pengeluaran makanan, pemprosesan dan pengedaran yang tinggi (Kementerian Perdagangan Antarabangsa dan Industri, 2015). Pada masa kini, perubahan ekonomi negara yang tidak stabil bukan sahaja memberi kesan negatif kepada seluruh lapisan masyarakat malahan memberi impak yang besar kepada</w:t>
      </w:r>
      <w:r w:rsidR="00DB7423" w:rsidRPr="001B70A3">
        <w:rPr>
          <w:rFonts w:ascii="Times New Roman" w:eastAsia="Times New Roman" w:hAnsi="Times New Roman" w:cs="Times New Roman"/>
          <w:color w:val="000000" w:themeColor="text1"/>
          <w:sz w:val="24"/>
          <w:szCs w:val="24"/>
        </w:rPr>
        <w:t xml:space="preserve"> golongan berpendapatan rendah atau </w:t>
      </w:r>
      <w:r w:rsidRPr="001B70A3">
        <w:rPr>
          <w:rFonts w:ascii="Times New Roman" w:eastAsia="Times New Roman" w:hAnsi="Times New Roman" w:cs="Times New Roman"/>
          <w:color w:val="000000" w:themeColor="text1"/>
          <w:sz w:val="24"/>
          <w:szCs w:val="24"/>
        </w:rPr>
        <w:t>B40</w:t>
      </w:r>
      <w:r w:rsidR="00DB7423" w:rsidRPr="001B70A3">
        <w:rPr>
          <w:rFonts w:ascii="Times New Roman" w:eastAsia="Times New Roman" w:hAnsi="Times New Roman" w:cs="Times New Roman"/>
          <w:color w:val="000000" w:themeColor="text1"/>
          <w:sz w:val="24"/>
          <w:szCs w:val="24"/>
        </w:rPr>
        <w:t>.</w:t>
      </w:r>
      <w:r w:rsidRPr="001B70A3">
        <w:rPr>
          <w:rFonts w:ascii="Times New Roman" w:eastAsia="Times New Roman" w:hAnsi="Times New Roman" w:cs="Times New Roman"/>
          <w:color w:val="000000" w:themeColor="text1"/>
          <w:sz w:val="24"/>
          <w:szCs w:val="24"/>
        </w:rPr>
        <w:t xml:space="preserve"> Golongan ini amat mudah terdedah dengan risiko yang tinggi apabila berlakunya tekanan ekonomi dalam sesebuah negara (Zarinah et al., 2018). Berdasarkan kepada kajian oleh Santiago et al. (2011), pendapatan yang rendah memberi kesan yang negatif kepada aspek </w:t>
      </w:r>
      <w:r w:rsidR="00183EB4" w:rsidRPr="001B70A3">
        <w:rPr>
          <w:rFonts w:ascii="Times New Roman" w:eastAsia="Times New Roman" w:hAnsi="Times New Roman" w:cs="Times New Roman"/>
          <w:color w:val="000000" w:themeColor="text1"/>
          <w:sz w:val="24"/>
          <w:szCs w:val="24"/>
        </w:rPr>
        <w:t>kesejahteraan hidup mereka</w:t>
      </w:r>
      <w:r w:rsidRPr="001B70A3">
        <w:rPr>
          <w:rFonts w:ascii="Times New Roman" w:eastAsia="Times New Roman" w:hAnsi="Times New Roman" w:cs="Times New Roman"/>
          <w:color w:val="000000" w:themeColor="text1"/>
          <w:sz w:val="24"/>
          <w:szCs w:val="24"/>
        </w:rPr>
        <w:t xml:space="preserve">. Oleh itu, faktor utama yang membawa kepada keperluan </w:t>
      </w:r>
      <w:r w:rsidR="00DB7423" w:rsidRPr="001B70A3">
        <w:rPr>
          <w:rFonts w:ascii="Times New Roman" w:eastAsia="Times New Roman" w:hAnsi="Times New Roman" w:cs="Times New Roman"/>
          <w:color w:val="000000" w:themeColor="text1"/>
          <w:sz w:val="24"/>
          <w:szCs w:val="24"/>
        </w:rPr>
        <w:t>PKK</w:t>
      </w:r>
      <w:r w:rsidRPr="001B70A3">
        <w:rPr>
          <w:rFonts w:ascii="Times New Roman" w:eastAsia="Times New Roman" w:hAnsi="Times New Roman" w:cs="Times New Roman"/>
          <w:color w:val="000000" w:themeColor="text1"/>
          <w:sz w:val="24"/>
          <w:szCs w:val="24"/>
        </w:rPr>
        <w:t xml:space="preserve"> di negara ini adalah untuk mengurangkan kos perbelanjaan makanan isi rumah itu sendiri (Rezai et al., 2016).</w:t>
      </w:r>
      <w:r w:rsidRPr="001B70A3">
        <w:rPr>
          <w:color w:val="000000" w:themeColor="text1"/>
        </w:rPr>
        <w:t xml:space="preserve"> </w:t>
      </w:r>
      <w:r w:rsidR="00DB7423" w:rsidRPr="001B70A3">
        <w:rPr>
          <w:rFonts w:ascii="Times New Roman" w:eastAsia="Times New Roman" w:hAnsi="Times New Roman" w:cs="Times New Roman"/>
          <w:color w:val="000000" w:themeColor="text1"/>
          <w:sz w:val="24"/>
          <w:szCs w:val="24"/>
        </w:rPr>
        <w:t>PKK</w:t>
      </w:r>
      <w:r w:rsidR="00183EB4" w:rsidRPr="001B70A3">
        <w:rPr>
          <w:rFonts w:ascii="Times New Roman" w:eastAsia="Times New Roman" w:hAnsi="Times New Roman" w:cs="Times New Roman"/>
          <w:color w:val="000000" w:themeColor="text1"/>
          <w:sz w:val="24"/>
          <w:szCs w:val="24"/>
        </w:rPr>
        <w:t xml:space="preserve"> </w:t>
      </w:r>
      <w:r w:rsidRPr="001B70A3">
        <w:rPr>
          <w:rFonts w:ascii="Times New Roman" w:eastAsia="Times New Roman" w:hAnsi="Times New Roman" w:cs="Times New Roman"/>
          <w:color w:val="000000" w:themeColor="text1"/>
          <w:sz w:val="24"/>
          <w:szCs w:val="24"/>
        </w:rPr>
        <w:t>telah diakui oleh ramai penyelidik mengenai sumbangannya kepada kesejahteraan hidup penduduk bandar (Dyg, Christensen &amp; Peterson, 2019).</w:t>
      </w:r>
    </w:p>
    <w:p w14:paraId="1B13D994" w14:textId="15286D95" w:rsidR="00A607BA" w:rsidRPr="001B70A3" w:rsidRDefault="001B70A3" w:rsidP="00DB74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A607BA" w:rsidRPr="001B70A3">
        <w:rPr>
          <w:rFonts w:ascii="Times New Roman" w:eastAsia="Times New Roman" w:hAnsi="Times New Roman" w:cs="Times New Roman"/>
          <w:color w:val="000000" w:themeColor="text1"/>
          <w:sz w:val="24"/>
          <w:szCs w:val="24"/>
        </w:rPr>
        <w:t xml:space="preserve">Sementara itu, banyak penulisan akademik mengenai sumbangan pertanian bandar secara tersirat sebenarnya membincangkan soal kesejahteraan hidup </w:t>
      </w:r>
      <w:r w:rsidR="00DB7423" w:rsidRPr="001B70A3">
        <w:rPr>
          <w:rFonts w:ascii="Times New Roman" w:eastAsia="Times New Roman" w:hAnsi="Times New Roman" w:cs="Times New Roman"/>
          <w:color w:val="000000" w:themeColor="text1"/>
          <w:sz w:val="24"/>
          <w:szCs w:val="24"/>
        </w:rPr>
        <w:t>individu yang terlibat. PKK</w:t>
      </w:r>
      <w:r w:rsidR="00A607BA" w:rsidRPr="001B70A3">
        <w:rPr>
          <w:rFonts w:ascii="Times New Roman" w:eastAsia="Times New Roman" w:hAnsi="Times New Roman" w:cs="Times New Roman"/>
          <w:color w:val="000000" w:themeColor="text1"/>
          <w:sz w:val="24"/>
          <w:szCs w:val="24"/>
        </w:rPr>
        <w:t xml:space="preserve"> mampu menyumbang kepada jaminan bekalan makanan, pengurangan kos perbelanjaan isi rumah, menjana pendapatan sampingan komuniti dan mewujudkan peluang pekerjaan (Algert et al., 2014; Ramaloo et al., 2018). Dari segi jaminan bekalan makanan, projek ini mampu menawarkan sumber makanan segar dari sayuran dan buah-buahan yang ditanam dan dinikmati oleh peserta dan orang awam. Ia juga telah diangkat dalam mengatasi kebimbangan masyarakat terhadap keselamatan makanan sara diri dan isu persekitaran berikutan berlakunya peningkatan penduduk dan perubahan diet di bandar dan pinggir bandar di kebanyakan negara, terutamanya di negara membangun (Rabiul &amp; Chamhuri, 2012; Zaidi et al., 2019).</w:t>
      </w:r>
    </w:p>
    <w:p w14:paraId="638EBBEF" w14:textId="681ACD6E" w:rsidR="00DB7423" w:rsidRDefault="00DB7423"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6747F636" w14:textId="222360EE" w:rsidR="001B70A3" w:rsidRDefault="001B70A3"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424A4B6D" w14:textId="373C5A95" w:rsidR="00F827A6" w:rsidRDefault="00F827A6"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216BD2A2" w14:textId="77777777" w:rsidR="00F827A6" w:rsidRDefault="00F827A6"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p>
    <w:p w14:paraId="75CCB05D" w14:textId="2AA947B5" w:rsidR="00BE366C" w:rsidRDefault="00BE366C" w:rsidP="00BE366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Peranan </w:t>
      </w:r>
      <w:r w:rsidR="002F3974">
        <w:rPr>
          <w:rFonts w:ascii="Times New Roman" w:eastAsia="Times New Roman" w:hAnsi="Times New Roman" w:cs="Times New Roman"/>
          <w:b/>
          <w:color w:val="000000"/>
          <w:sz w:val="24"/>
          <w:szCs w:val="24"/>
        </w:rPr>
        <w:t>aset manusia dalam projek kebun komuniti</w:t>
      </w:r>
    </w:p>
    <w:p w14:paraId="4896D93E" w14:textId="77777777" w:rsidR="00BE366C" w:rsidRPr="00BE366C" w:rsidRDefault="00BE366C" w:rsidP="00BE366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5E190A4B" w14:textId="77777777" w:rsidR="009C6B38" w:rsidRDefault="00D507D4" w:rsidP="009C6B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507D4">
        <w:rPr>
          <w:rFonts w:ascii="Times New Roman" w:eastAsia="Times New Roman" w:hAnsi="Times New Roman" w:cs="Times New Roman"/>
          <w:color w:val="000000"/>
          <w:sz w:val="24"/>
          <w:szCs w:val="24"/>
        </w:rPr>
        <w:t xml:space="preserve">Aset manusia merupakan aset yang paling penting bagi menentukan keupayaan isi rumah dalam menjana tingkat pendapatan yang tinggi sekali gus keluar dari belenggu kemiskinan (Oluwatayo, 2015). Aset manusia terdiri dari pengetahuan, kemahiran, </w:t>
      </w:r>
      <w:r w:rsidR="00BE366C">
        <w:rPr>
          <w:rFonts w:ascii="Times New Roman" w:eastAsia="Times New Roman" w:hAnsi="Times New Roman" w:cs="Times New Roman"/>
          <w:color w:val="000000"/>
          <w:sz w:val="24"/>
          <w:szCs w:val="24"/>
        </w:rPr>
        <w:t xml:space="preserve">pendidikan, </w:t>
      </w:r>
      <w:r w:rsidRPr="00D507D4">
        <w:rPr>
          <w:rFonts w:ascii="Times New Roman" w:eastAsia="Times New Roman" w:hAnsi="Times New Roman" w:cs="Times New Roman"/>
          <w:color w:val="000000"/>
          <w:sz w:val="24"/>
          <w:szCs w:val="24"/>
        </w:rPr>
        <w:t>keupayaan untuk bekerja dan kesihatan yang baik bagi membolehkan seseorang individu</w:t>
      </w:r>
      <w:r w:rsidR="00BE366C">
        <w:rPr>
          <w:rFonts w:ascii="Times New Roman" w:eastAsia="Times New Roman" w:hAnsi="Times New Roman" w:cs="Times New Roman"/>
          <w:color w:val="000000"/>
          <w:sz w:val="24"/>
          <w:szCs w:val="24"/>
        </w:rPr>
        <w:t xml:space="preserve"> </w:t>
      </w:r>
      <w:r w:rsidRPr="00D507D4">
        <w:rPr>
          <w:rFonts w:ascii="Times New Roman" w:eastAsia="Times New Roman" w:hAnsi="Times New Roman" w:cs="Times New Roman"/>
          <w:color w:val="000000"/>
          <w:sz w:val="24"/>
          <w:szCs w:val="24"/>
        </w:rPr>
        <w:t xml:space="preserve">melakukan aktiviti kehidupan tertentu yang seterusnya dapat mencapai pelbagai matlamat kehidupan (Pradipta et al., 2015). Tahap pendidikan yang tinggi mampu menjana peluang pekerjaan yang lebih baik dalam membantu meningkatkan pendapatan isi rumah, membolehkan isi rumah dapat mengakses pelbagai aktiviti kehidupan dan kurang bergantung terhadap pekerjaan yang memberikan pulangan rendah (Tumusiime et al., 2011). Dalam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tahap pendidikan </w:t>
      </w:r>
      <w:r w:rsidR="00BE366C">
        <w:rPr>
          <w:rFonts w:ascii="Times New Roman" w:eastAsia="Times New Roman" w:hAnsi="Times New Roman" w:cs="Times New Roman"/>
          <w:color w:val="000000"/>
          <w:sz w:val="24"/>
          <w:szCs w:val="24"/>
        </w:rPr>
        <w:t xml:space="preserve">yang tinggi </w:t>
      </w:r>
      <w:r w:rsidRPr="00D507D4">
        <w:rPr>
          <w:rFonts w:ascii="Times New Roman" w:eastAsia="Times New Roman" w:hAnsi="Times New Roman" w:cs="Times New Roman"/>
          <w:color w:val="000000"/>
          <w:sz w:val="24"/>
          <w:szCs w:val="24"/>
        </w:rPr>
        <w:t xml:space="preserve">membolehkan petani </w:t>
      </w:r>
      <w:r w:rsidR="00BE366C">
        <w:rPr>
          <w:rFonts w:ascii="Times New Roman" w:eastAsia="Times New Roman" w:hAnsi="Times New Roman" w:cs="Times New Roman"/>
          <w:color w:val="000000"/>
          <w:sz w:val="24"/>
          <w:szCs w:val="24"/>
        </w:rPr>
        <w:t xml:space="preserve">bandar </w:t>
      </w:r>
      <w:r w:rsidRPr="00D507D4">
        <w:rPr>
          <w:rFonts w:ascii="Times New Roman" w:eastAsia="Times New Roman" w:hAnsi="Times New Roman" w:cs="Times New Roman"/>
          <w:color w:val="000000"/>
          <w:sz w:val="24"/>
          <w:szCs w:val="24"/>
        </w:rPr>
        <w:t xml:space="preserve">mengamalkan lebih banyak teknologi ladang yang moden yang seterusnya dapat meningkatkan produktiviti </w:t>
      </w:r>
      <w:r w:rsidR="00A42581">
        <w:rPr>
          <w:rFonts w:ascii="Times New Roman" w:eastAsia="Times New Roman" w:hAnsi="Times New Roman" w:cs="Times New Roman"/>
          <w:color w:val="000000"/>
          <w:sz w:val="24"/>
          <w:szCs w:val="24"/>
        </w:rPr>
        <w:t xml:space="preserve">hasil tanaman </w:t>
      </w:r>
      <w:r w:rsidRPr="00D507D4">
        <w:rPr>
          <w:rFonts w:ascii="Times New Roman" w:eastAsia="Times New Roman" w:hAnsi="Times New Roman" w:cs="Times New Roman"/>
          <w:color w:val="000000"/>
          <w:sz w:val="24"/>
          <w:szCs w:val="24"/>
        </w:rPr>
        <w:t xml:space="preserve">dan kesejahteraan hidup mereka (Ismail, 2000). Selain itu, aset manusia dapat mempengaruhi produktiviti pertanian secara langsung melalui cara bagaimana input-input pertanian diolah, digabung dan digunakan oleh petani. Penambahbaikan dalam aset manusia dijangka akan memberikan pengaruh kepada perolehan, penyerapan dan penggunaan dalam teknologi maklumat (Azizah, 2018). </w:t>
      </w:r>
    </w:p>
    <w:p w14:paraId="5F167B2F" w14:textId="715AB4C6" w:rsidR="00D507D4" w:rsidRPr="00D507D4" w:rsidRDefault="001B70A3" w:rsidP="009C6B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507D4" w:rsidRPr="00D507D4">
        <w:rPr>
          <w:rFonts w:ascii="Times New Roman" w:eastAsia="Times New Roman" w:hAnsi="Times New Roman" w:cs="Times New Roman"/>
          <w:color w:val="000000"/>
          <w:sz w:val="24"/>
          <w:szCs w:val="24"/>
        </w:rPr>
        <w:t xml:space="preserve">Terdapat beberapa cabaran yang dihadapi oleh petani bandar di Malaysia seperti kekurangan pengetahuan berkaitan dengan teknik dan kawasan yang sesuai untuk pengeluaran tanaman dalam persekitaran bandar, pengurusan sumber-sumber semula jadi dan tanaman yang sesuai di kawasan bandar, pengurusan kewangan dan sebagainya (Ramaloo et al., 2017). Rasmuna dan Mohd Rashid (2015) </w:t>
      </w:r>
      <w:r w:rsidR="00BE366C">
        <w:rPr>
          <w:rFonts w:ascii="Times New Roman" w:eastAsia="Times New Roman" w:hAnsi="Times New Roman" w:cs="Times New Roman"/>
          <w:color w:val="000000"/>
          <w:sz w:val="24"/>
          <w:szCs w:val="24"/>
        </w:rPr>
        <w:t>menyatakan bahawa</w:t>
      </w:r>
      <w:r w:rsidR="00D507D4" w:rsidRPr="00D507D4">
        <w:rPr>
          <w:rFonts w:ascii="Times New Roman" w:eastAsia="Times New Roman" w:hAnsi="Times New Roman" w:cs="Times New Roman"/>
          <w:color w:val="000000"/>
          <w:sz w:val="24"/>
          <w:szCs w:val="24"/>
        </w:rPr>
        <w:t xml:space="preserve"> petani bandar yang mempunyai pengetahuan yang baik berkaitan teknik penanaman, mampu meningkatkan produktiviti hasil pertanian. </w:t>
      </w:r>
      <w:r w:rsidR="001E0C52">
        <w:rPr>
          <w:rFonts w:ascii="Times New Roman" w:eastAsia="Times New Roman" w:hAnsi="Times New Roman" w:cs="Times New Roman"/>
          <w:color w:val="000000"/>
          <w:sz w:val="24"/>
          <w:szCs w:val="24"/>
        </w:rPr>
        <w:t>Mereka juga</w:t>
      </w:r>
      <w:r w:rsidR="00D507D4" w:rsidRPr="00D507D4">
        <w:rPr>
          <w:rFonts w:ascii="Times New Roman" w:eastAsia="Times New Roman" w:hAnsi="Times New Roman" w:cs="Times New Roman"/>
          <w:color w:val="000000"/>
          <w:sz w:val="24"/>
          <w:szCs w:val="24"/>
        </w:rPr>
        <w:t xml:space="preserve"> </w:t>
      </w:r>
      <w:r w:rsidR="001E0C52">
        <w:rPr>
          <w:rFonts w:ascii="Times New Roman" w:eastAsia="Times New Roman" w:hAnsi="Times New Roman" w:cs="Times New Roman"/>
          <w:color w:val="000000"/>
          <w:sz w:val="24"/>
          <w:szCs w:val="24"/>
        </w:rPr>
        <w:t xml:space="preserve">mendapati </w:t>
      </w:r>
      <w:r w:rsidR="00D507D4" w:rsidRPr="00D507D4">
        <w:rPr>
          <w:rFonts w:ascii="Times New Roman" w:eastAsia="Times New Roman" w:hAnsi="Times New Roman" w:cs="Times New Roman"/>
          <w:color w:val="000000"/>
          <w:sz w:val="24"/>
          <w:szCs w:val="24"/>
        </w:rPr>
        <w:t xml:space="preserve">faktor yang membawa kepada pengetahuan yang baik itu adalah berdasarkan maklumat atau pengalaman yang diperoleh melalui pameran dan media elektronik. Pelbagai forum aktiviti perkebunan juga ada diwujudkan di internet bagi membincangkan keperluan dan perkongsian maklumat baharu berkaitan pertanian bandar. Sebuah isi rumah dengan </w:t>
      </w:r>
      <w:r w:rsidR="00B82693">
        <w:rPr>
          <w:rFonts w:ascii="Times New Roman" w:eastAsia="Times New Roman" w:hAnsi="Times New Roman" w:cs="Times New Roman"/>
          <w:color w:val="000000"/>
          <w:sz w:val="24"/>
          <w:szCs w:val="24"/>
        </w:rPr>
        <w:t>aset manusia yang tinggi</w:t>
      </w:r>
      <w:r w:rsidR="00D507D4" w:rsidRPr="00D507D4">
        <w:rPr>
          <w:rFonts w:ascii="Times New Roman" w:eastAsia="Times New Roman" w:hAnsi="Times New Roman" w:cs="Times New Roman"/>
          <w:color w:val="000000"/>
          <w:sz w:val="24"/>
          <w:szCs w:val="24"/>
        </w:rPr>
        <w:t xml:space="preserve"> mempunyai potensi yang lebih tinggi untuk mengamalkan strategi penghidupan yang bersesuaian dengan keselamatan makanan yang lebih baik (Savath et al., 2014). </w:t>
      </w:r>
    </w:p>
    <w:p w14:paraId="7C80903E" w14:textId="3FD5F502" w:rsidR="00D93638" w:rsidRDefault="00D93638"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E2528EB" w14:textId="77777777" w:rsidR="001B70A3" w:rsidRDefault="001B70A3" w:rsidP="00D507D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B2A8704" w14:textId="3CF92DB1" w:rsidR="00D93638" w:rsidRDefault="00CB3016" w:rsidP="00172B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w:t>
      </w:r>
      <w:r w:rsidR="00D507D4">
        <w:rPr>
          <w:rFonts w:ascii="Times New Roman" w:eastAsia="Times New Roman" w:hAnsi="Times New Roman" w:cs="Times New Roman"/>
          <w:b/>
          <w:color w:val="000000"/>
          <w:sz w:val="24"/>
          <w:szCs w:val="24"/>
        </w:rPr>
        <w:t xml:space="preserve">etod </w:t>
      </w:r>
      <w:r w:rsidR="002F3974">
        <w:rPr>
          <w:rFonts w:ascii="Times New Roman" w:eastAsia="Times New Roman" w:hAnsi="Times New Roman" w:cs="Times New Roman"/>
          <w:b/>
          <w:color w:val="000000"/>
          <w:sz w:val="24"/>
          <w:szCs w:val="24"/>
        </w:rPr>
        <w:t>k</w:t>
      </w:r>
      <w:r w:rsidR="00D507D4">
        <w:rPr>
          <w:rFonts w:ascii="Times New Roman" w:eastAsia="Times New Roman" w:hAnsi="Times New Roman" w:cs="Times New Roman"/>
          <w:b/>
          <w:color w:val="000000"/>
          <w:sz w:val="24"/>
          <w:szCs w:val="24"/>
        </w:rPr>
        <w:t>ajian</w:t>
      </w:r>
    </w:p>
    <w:p w14:paraId="598AA541" w14:textId="77777777" w:rsidR="00172BDB" w:rsidRDefault="00172BDB" w:rsidP="00172B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6F291BF" w14:textId="77777777" w:rsidR="009C6B38" w:rsidRDefault="00D507D4" w:rsidP="00F827A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507D4">
        <w:rPr>
          <w:rFonts w:ascii="Times New Roman" w:eastAsia="Times New Roman" w:hAnsi="Times New Roman" w:cs="Times New Roman"/>
          <w:color w:val="000000"/>
          <w:sz w:val="24"/>
          <w:szCs w:val="24"/>
        </w:rPr>
        <w:t xml:space="preserve">Kajian ini menggunakan kaedah kualitatif bagi mendapatkan kefahaman yang lebih mendalam tentang aset-aset komuniti yang dimiliki oleh peserta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di Lembah Klang. Seramai 8 orang petani yang berdaftar sebagai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di bawah program pertanian bandar telah dipilih berdasarkan teknik persampelan bertujuan. Dalam kajian ini penyelidik menggunakan teknik persampelan bertujuan (</w:t>
      </w:r>
      <w:r w:rsidRPr="00D507D4">
        <w:rPr>
          <w:rFonts w:ascii="Times New Roman" w:eastAsia="Times New Roman" w:hAnsi="Times New Roman" w:cs="Times New Roman"/>
          <w:i/>
          <w:iCs/>
          <w:color w:val="000000"/>
          <w:sz w:val="24"/>
          <w:szCs w:val="24"/>
        </w:rPr>
        <w:t>purposive sampling</w:t>
      </w:r>
      <w:r w:rsidRPr="00D507D4">
        <w:rPr>
          <w:rFonts w:ascii="Times New Roman" w:eastAsia="Times New Roman" w:hAnsi="Times New Roman" w:cs="Times New Roman"/>
          <w:color w:val="000000"/>
          <w:sz w:val="24"/>
          <w:szCs w:val="24"/>
        </w:rPr>
        <w:t xml:space="preserve">) bagi memilih informan berdasarkan kriteria yang telah ditetapkan. Antara kriteria pemilihan informan adalah i. Peserta yang menyertai </w:t>
      </w:r>
      <w:r w:rsidR="00DB7423">
        <w:rPr>
          <w:rFonts w:ascii="Times New Roman" w:eastAsia="Times New Roman" w:hAnsi="Times New Roman" w:cs="Times New Roman"/>
          <w:color w:val="000000"/>
          <w:sz w:val="24"/>
          <w:szCs w:val="24"/>
        </w:rPr>
        <w:t xml:space="preserve">PKK </w:t>
      </w:r>
      <w:r w:rsidRPr="00D507D4">
        <w:rPr>
          <w:rFonts w:ascii="Times New Roman" w:eastAsia="Times New Roman" w:hAnsi="Times New Roman" w:cs="Times New Roman"/>
          <w:color w:val="000000"/>
          <w:sz w:val="24"/>
          <w:szCs w:val="24"/>
        </w:rPr>
        <w:t xml:space="preserve">secara sepenuh masa, ii) Peserta daripada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yang berjaya mengeluarkan hasil tanaman secara konsisten sekurang-kurangnya 3 tahun dan ke atas, iii) Peserta yang dapat mengurangkan kos belanja dapur, iv) Peserta daripada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yang ada membuat jualan hasil tanaman dan v) Peserta daripada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yang pernah menerima anugerah dalam pertandingan pertanian bandar atau pertandingan kebun komuniti. Selain itu, peserta yang bersedia untuk berkongsi dan mudah dihubungi juga menjadi kriteria penting dalam kajian ini. Kajian ini menggunakan kaedah penyelidikan kajian kes kualitatif untuk mendalami peranan agen-agen pengembangan, aset-aset komuniti dan amalan pertanian baik </w:t>
      </w:r>
      <w:r w:rsidRPr="00D507D4">
        <w:rPr>
          <w:rFonts w:ascii="Times New Roman" w:eastAsia="Times New Roman" w:hAnsi="Times New Roman" w:cs="Times New Roman"/>
          <w:color w:val="000000"/>
          <w:sz w:val="24"/>
          <w:szCs w:val="24"/>
        </w:rPr>
        <w:lastRenderedPageBreak/>
        <w:t xml:space="preserve">peserta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Seperti yang dicadangkan Creswell (2013) kajian kes membolehkan penyelidik mendapatkan bukti yang jelas dengan meneliti aset-aset komuniti yang dimiliki oleh para peserta </w:t>
      </w:r>
      <w:r w:rsidR="00DB7423">
        <w:rPr>
          <w:rFonts w:ascii="Times New Roman" w:eastAsia="Times New Roman" w:hAnsi="Times New Roman" w:cs="Times New Roman"/>
          <w:color w:val="000000"/>
          <w:sz w:val="24"/>
          <w:szCs w:val="24"/>
        </w:rPr>
        <w:t>PKK</w:t>
      </w:r>
      <w:r w:rsidRPr="00D507D4">
        <w:rPr>
          <w:rFonts w:ascii="Times New Roman" w:eastAsia="Times New Roman" w:hAnsi="Times New Roman" w:cs="Times New Roman"/>
          <w:color w:val="000000"/>
          <w:sz w:val="24"/>
          <w:szCs w:val="24"/>
        </w:rPr>
        <w:t xml:space="preserve">. Ini kerana kaedah ini menepati kehendak penyelidikan yang berusaha memahami persoalan kajian penyelidikan. </w:t>
      </w:r>
    </w:p>
    <w:p w14:paraId="12CE0BC7" w14:textId="7A591CC0" w:rsidR="00D507D4" w:rsidRDefault="001B70A3" w:rsidP="000978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507D4" w:rsidRPr="00D507D4">
        <w:rPr>
          <w:rFonts w:ascii="Times New Roman" w:eastAsia="Times New Roman" w:hAnsi="Times New Roman" w:cs="Times New Roman"/>
          <w:color w:val="000000"/>
          <w:sz w:val="24"/>
          <w:szCs w:val="24"/>
        </w:rPr>
        <w:t>Teknik temu bual mendalam telah digunakan dalam proses pengumpulan data. Temu bual ini dirakam setelah mendapat kebenaran daripada informan dengan menggunakan alat perakam digital dan telefon pintar. Setiap sesi mengambil masa kira-kira sejam setengah hingga dua jam setengah yang dilakukan di sekitar kawasan kebun informan bergantung pada keselesaan mereka. Data dianalisis secara manual melalui proses transkripsi yang panjang. Proses pembentukan tema dilakukan dengan membaca transkrip data secara verbatim berulangkali. Seramai lapan orang informan terlibat dalam kajian ini dan mereka telah memberi kerjasama yang sangat baik. Jumlah informan yang terlibat dikira mencukupi kerana data yang dikumpul daripada mereka telah mencapai tahap tepu (</w:t>
      </w:r>
      <w:r w:rsidR="00D507D4" w:rsidRPr="00D507D4">
        <w:rPr>
          <w:rFonts w:ascii="Times New Roman" w:eastAsia="Times New Roman" w:hAnsi="Times New Roman" w:cs="Times New Roman"/>
          <w:i/>
          <w:iCs/>
          <w:color w:val="000000"/>
          <w:sz w:val="24"/>
          <w:szCs w:val="24"/>
        </w:rPr>
        <w:t>saturation point</w:t>
      </w:r>
      <w:r w:rsidR="00D507D4" w:rsidRPr="00D507D4">
        <w:rPr>
          <w:rFonts w:ascii="Times New Roman" w:eastAsia="Times New Roman" w:hAnsi="Times New Roman" w:cs="Times New Roman"/>
          <w:color w:val="000000"/>
          <w:sz w:val="24"/>
          <w:szCs w:val="24"/>
        </w:rPr>
        <w:t>). Berdasarkan profil informan, informan berada dalam usia lingkungan 48 tahun hingga 72 tahun di mana kebanyakan daripada mereka adalah pesara sebelum melibatkan diri sepenuh masa dalam aktiviti projek kebun komuniti (Jadual 1).</w:t>
      </w:r>
    </w:p>
    <w:p w14:paraId="05A69E66" w14:textId="77777777" w:rsidR="000978D7" w:rsidRPr="00F827A6" w:rsidRDefault="000978D7" w:rsidP="000978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4175F02" w14:textId="192556E0" w:rsidR="000978D7" w:rsidRDefault="00D507D4" w:rsidP="00050236">
      <w:pPr>
        <w:pBdr>
          <w:top w:val="nil"/>
          <w:left w:val="nil"/>
          <w:bottom w:val="nil"/>
          <w:right w:val="nil"/>
          <w:between w:val="nil"/>
        </w:pBdr>
        <w:spacing w:after="0" w:line="240" w:lineRule="auto"/>
        <w:ind w:left="0" w:hanging="2"/>
        <w:jc w:val="center"/>
        <w:rPr>
          <w:rFonts w:ascii="Times New Roman" w:eastAsia="Times New Roman" w:hAnsi="Times New Roman" w:cs="Times New Roman"/>
          <w:bCs/>
          <w:iCs/>
          <w:color w:val="000000"/>
          <w:sz w:val="20"/>
          <w:szCs w:val="20"/>
        </w:rPr>
      </w:pPr>
      <w:r w:rsidRPr="001B70A3">
        <w:rPr>
          <w:rFonts w:ascii="Times New Roman" w:eastAsia="Times New Roman" w:hAnsi="Times New Roman" w:cs="Times New Roman"/>
          <w:b/>
          <w:bCs/>
          <w:iCs/>
          <w:color w:val="000000"/>
          <w:sz w:val="20"/>
          <w:szCs w:val="20"/>
        </w:rPr>
        <w:t>Jadual 1</w:t>
      </w:r>
      <w:r w:rsidR="001B70A3">
        <w:rPr>
          <w:rFonts w:ascii="Times New Roman" w:eastAsia="Times New Roman" w:hAnsi="Times New Roman" w:cs="Times New Roman"/>
          <w:b/>
          <w:bCs/>
          <w:iCs/>
          <w:color w:val="000000"/>
          <w:sz w:val="20"/>
          <w:szCs w:val="20"/>
        </w:rPr>
        <w:t>.</w:t>
      </w:r>
      <w:r w:rsidRPr="001B70A3">
        <w:rPr>
          <w:rFonts w:ascii="Times New Roman" w:eastAsia="Times New Roman" w:hAnsi="Times New Roman" w:cs="Times New Roman"/>
          <w:b/>
          <w:bCs/>
          <w:iCs/>
          <w:color w:val="000000"/>
          <w:sz w:val="20"/>
          <w:szCs w:val="20"/>
        </w:rPr>
        <w:t xml:space="preserve"> </w:t>
      </w:r>
      <w:r w:rsidRPr="001B70A3">
        <w:rPr>
          <w:rFonts w:ascii="Times New Roman" w:eastAsia="Times New Roman" w:hAnsi="Times New Roman" w:cs="Times New Roman"/>
          <w:bCs/>
          <w:iCs/>
          <w:color w:val="000000"/>
          <w:sz w:val="20"/>
          <w:szCs w:val="20"/>
        </w:rPr>
        <w:t xml:space="preserve">Latarbelakang </w:t>
      </w:r>
      <w:r w:rsidR="001B70A3">
        <w:rPr>
          <w:rFonts w:ascii="Times New Roman" w:eastAsia="Times New Roman" w:hAnsi="Times New Roman" w:cs="Times New Roman"/>
          <w:bCs/>
          <w:iCs/>
          <w:color w:val="000000"/>
          <w:sz w:val="20"/>
          <w:szCs w:val="20"/>
        </w:rPr>
        <w:t>r</w:t>
      </w:r>
      <w:r w:rsidRPr="001B70A3">
        <w:rPr>
          <w:rFonts w:ascii="Times New Roman" w:eastAsia="Times New Roman" w:hAnsi="Times New Roman" w:cs="Times New Roman"/>
          <w:bCs/>
          <w:iCs/>
          <w:color w:val="000000"/>
          <w:sz w:val="20"/>
          <w:szCs w:val="20"/>
        </w:rPr>
        <w:t>esponden Kumpulan Perbincangan Fokus</w:t>
      </w:r>
      <w:r w:rsidR="001B70A3">
        <w:rPr>
          <w:rFonts w:ascii="Times New Roman" w:eastAsia="Times New Roman" w:hAnsi="Times New Roman" w:cs="Times New Roman"/>
          <w:bCs/>
          <w:iCs/>
          <w:color w:val="000000"/>
          <w:sz w:val="20"/>
          <w:szCs w:val="20"/>
        </w:rPr>
        <w:t>.</w:t>
      </w:r>
    </w:p>
    <w:p w14:paraId="458A1724" w14:textId="77777777" w:rsidR="001B70A3" w:rsidRPr="001B70A3" w:rsidRDefault="001B70A3" w:rsidP="00050236">
      <w:pPr>
        <w:pBdr>
          <w:top w:val="nil"/>
          <w:left w:val="nil"/>
          <w:bottom w:val="nil"/>
          <w:right w:val="nil"/>
          <w:between w:val="nil"/>
        </w:pBdr>
        <w:spacing w:after="0" w:line="240" w:lineRule="auto"/>
        <w:ind w:left="0" w:hanging="2"/>
        <w:jc w:val="center"/>
        <w:rPr>
          <w:rFonts w:ascii="Times New Roman" w:eastAsia="Times New Roman" w:hAnsi="Times New Roman" w:cs="Times New Roman"/>
          <w:bCs/>
          <w:iCs/>
          <w:color w:val="000000"/>
          <w:sz w:val="20"/>
          <w:szCs w:val="20"/>
        </w:rPr>
      </w:pPr>
    </w:p>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390"/>
        <w:gridCol w:w="828"/>
        <w:gridCol w:w="1865"/>
        <w:gridCol w:w="3570"/>
      </w:tblGrid>
      <w:tr w:rsidR="00D507D4" w:rsidRPr="001B70A3" w14:paraId="709B80AC" w14:textId="77777777" w:rsidTr="001B70A3">
        <w:trPr>
          <w:jc w:val="center"/>
        </w:trPr>
        <w:tc>
          <w:tcPr>
            <w:tcW w:w="1414" w:type="dxa"/>
            <w:tcBorders>
              <w:top w:val="single" w:sz="4" w:space="0" w:color="auto"/>
              <w:bottom w:val="single" w:sz="4" w:space="0" w:color="auto"/>
            </w:tcBorders>
            <w:shd w:val="clear" w:color="auto" w:fill="8DB3E2" w:themeFill="text2" w:themeFillTint="66"/>
          </w:tcPr>
          <w:p w14:paraId="6FA4B327"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b/>
                <w:color w:val="000000"/>
                <w:sz w:val="20"/>
                <w:szCs w:val="20"/>
              </w:rPr>
            </w:pPr>
            <w:r w:rsidRPr="001B70A3">
              <w:rPr>
                <w:rFonts w:ascii="Times New Roman" w:eastAsia="Times New Roman" w:hAnsi="Times New Roman" w:cs="Times New Roman"/>
                <w:b/>
                <w:color w:val="000000"/>
                <w:sz w:val="20"/>
                <w:szCs w:val="20"/>
              </w:rPr>
              <w:t>Informan</w:t>
            </w:r>
          </w:p>
        </w:tc>
        <w:tc>
          <w:tcPr>
            <w:tcW w:w="1390" w:type="dxa"/>
            <w:tcBorders>
              <w:top w:val="single" w:sz="4" w:space="0" w:color="auto"/>
              <w:bottom w:val="single" w:sz="4" w:space="0" w:color="auto"/>
            </w:tcBorders>
            <w:shd w:val="clear" w:color="auto" w:fill="8DB3E2" w:themeFill="text2" w:themeFillTint="66"/>
          </w:tcPr>
          <w:p w14:paraId="1C79E0CC"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b/>
                <w:color w:val="000000"/>
                <w:sz w:val="20"/>
                <w:szCs w:val="20"/>
              </w:rPr>
            </w:pPr>
            <w:r w:rsidRPr="001B70A3">
              <w:rPr>
                <w:rFonts w:ascii="Times New Roman" w:eastAsia="Times New Roman" w:hAnsi="Times New Roman" w:cs="Times New Roman"/>
                <w:b/>
                <w:color w:val="000000"/>
                <w:sz w:val="20"/>
                <w:szCs w:val="20"/>
              </w:rPr>
              <w:t>Jantina</w:t>
            </w:r>
          </w:p>
        </w:tc>
        <w:tc>
          <w:tcPr>
            <w:tcW w:w="828" w:type="dxa"/>
            <w:tcBorders>
              <w:top w:val="single" w:sz="4" w:space="0" w:color="auto"/>
              <w:bottom w:val="single" w:sz="4" w:space="0" w:color="auto"/>
            </w:tcBorders>
            <w:shd w:val="clear" w:color="auto" w:fill="8DB3E2" w:themeFill="text2" w:themeFillTint="66"/>
          </w:tcPr>
          <w:p w14:paraId="0AB1AEE1"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b/>
                <w:color w:val="000000"/>
                <w:sz w:val="20"/>
                <w:szCs w:val="20"/>
              </w:rPr>
            </w:pPr>
            <w:r w:rsidRPr="001B70A3">
              <w:rPr>
                <w:rFonts w:ascii="Times New Roman" w:eastAsia="Times New Roman" w:hAnsi="Times New Roman" w:cs="Times New Roman"/>
                <w:b/>
                <w:color w:val="000000"/>
                <w:sz w:val="20"/>
                <w:szCs w:val="20"/>
              </w:rPr>
              <w:t>Umur</w:t>
            </w:r>
          </w:p>
        </w:tc>
        <w:tc>
          <w:tcPr>
            <w:tcW w:w="1865" w:type="dxa"/>
            <w:tcBorders>
              <w:top w:val="single" w:sz="4" w:space="0" w:color="auto"/>
              <w:bottom w:val="single" w:sz="4" w:space="0" w:color="auto"/>
            </w:tcBorders>
            <w:shd w:val="clear" w:color="auto" w:fill="8DB3E2" w:themeFill="text2" w:themeFillTint="66"/>
          </w:tcPr>
          <w:p w14:paraId="5D8EAD20" w14:textId="77777777" w:rsidR="00D507D4" w:rsidRPr="001B70A3" w:rsidRDefault="00D507D4" w:rsidP="00D507D4">
            <w:pPr>
              <w:pBdr>
                <w:top w:val="nil"/>
                <w:left w:val="nil"/>
                <w:bottom w:val="nil"/>
                <w:right w:val="nil"/>
                <w:between w:val="nil"/>
              </w:pBdr>
              <w:ind w:left="0" w:hanging="2"/>
              <w:jc w:val="center"/>
              <w:rPr>
                <w:rFonts w:ascii="Times New Roman" w:eastAsia="Times New Roman" w:hAnsi="Times New Roman" w:cs="Times New Roman"/>
                <w:b/>
                <w:color w:val="000000"/>
                <w:sz w:val="20"/>
                <w:szCs w:val="20"/>
              </w:rPr>
            </w:pPr>
            <w:r w:rsidRPr="001B70A3">
              <w:rPr>
                <w:rFonts w:ascii="Times New Roman" w:eastAsia="Times New Roman" w:hAnsi="Times New Roman" w:cs="Times New Roman"/>
                <w:b/>
                <w:color w:val="000000"/>
                <w:sz w:val="20"/>
                <w:szCs w:val="20"/>
              </w:rPr>
              <w:t>Struktur Sosial</w:t>
            </w:r>
          </w:p>
        </w:tc>
        <w:tc>
          <w:tcPr>
            <w:tcW w:w="3570" w:type="dxa"/>
            <w:tcBorders>
              <w:top w:val="single" w:sz="4" w:space="0" w:color="auto"/>
              <w:bottom w:val="single" w:sz="4" w:space="0" w:color="auto"/>
            </w:tcBorders>
            <w:shd w:val="clear" w:color="auto" w:fill="8DB3E2" w:themeFill="text2" w:themeFillTint="66"/>
          </w:tcPr>
          <w:p w14:paraId="45949817" w14:textId="77777777" w:rsidR="00D507D4" w:rsidRPr="001B70A3" w:rsidRDefault="00D507D4" w:rsidP="00D507D4">
            <w:pPr>
              <w:pBdr>
                <w:top w:val="nil"/>
                <w:left w:val="nil"/>
                <w:bottom w:val="nil"/>
                <w:right w:val="nil"/>
                <w:between w:val="nil"/>
              </w:pBdr>
              <w:ind w:left="0" w:hanging="2"/>
              <w:jc w:val="center"/>
              <w:rPr>
                <w:rFonts w:ascii="Times New Roman" w:eastAsia="Times New Roman" w:hAnsi="Times New Roman" w:cs="Times New Roman"/>
                <w:b/>
                <w:color w:val="000000"/>
                <w:sz w:val="20"/>
                <w:szCs w:val="20"/>
              </w:rPr>
            </w:pPr>
            <w:r w:rsidRPr="001B70A3">
              <w:rPr>
                <w:rFonts w:ascii="Times New Roman" w:eastAsia="Times New Roman" w:hAnsi="Times New Roman" w:cs="Times New Roman"/>
                <w:b/>
                <w:color w:val="000000"/>
                <w:sz w:val="20"/>
                <w:szCs w:val="20"/>
              </w:rPr>
              <w:t>Tahap Pendidikan</w:t>
            </w:r>
          </w:p>
        </w:tc>
      </w:tr>
      <w:tr w:rsidR="00D507D4" w:rsidRPr="001B70A3" w14:paraId="56C3F505" w14:textId="77777777" w:rsidTr="001B70A3">
        <w:trPr>
          <w:jc w:val="center"/>
        </w:trPr>
        <w:tc>
          <w:tcPr>
            <w:tcW w:w="1414" w:type="dxa"/>
            <w:tcBorders>
              <w:top w:val="single" w:sz="4" w:space="0" w:color="auto"/>
            </w:tcBorders>
          </w:tcPr>
          <w:p w14:paraId="18A429EB"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1</w:t>
            </w:r>
          </w:p>
        </w:tc>
        <w:tc>
          <w:tcPr>
            <w:tcW w:w="1390" w:type="dxa"/>
            <w:tcBorders>
              <w:top w:val="single" w:sz="4" w:space="0" w:color="auto"/>
            </w:tcBorders>
          </w:tcPr>
          <w:p w14:paraId="6CE8D158"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Perempuan</w:t>
            </w:r>
          </w:p>
        </w:tc>
        <w:tc>
          <w:tcPr>
            <w:tcW w:w="828" w:type="dxa"/>
            <w:tcBorders>
              <w:top w:val="single" w:sz="4" w:space="0" w:color="auto"/>
            </w:tcBorders>
          </w:tcPr>
          <w:p w14:paraId="3AB406EB"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68</w:t>
            </w:r>
          </w:p>
        </w:tc>
        <w:tc>
          <w:tcPr>
            <w:tcW w:w="1865" w:type="dxa"/>
            <w:tcBorders>
              <w:top w:val="single" w:sz="4" w:space="0" w:color="auto"/>
            </w:tcBorders>
          </w:tcPr>
          <w:p w14:paraId="277A3938"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AJK kebun</w:t>
            </w:r>
          </w:p>
        </w:tc>
        <w:tc>
          <w:tcPr>
            <w:tcW w:w="3570" w:type="dxa"/>
            <w:tcBorders>
              <w:top w:val="single" w:sz="4" w:space="0" w:color="auto"/>
            </w:tcBorders>
          </w:tcPr>
          <w:p w14:paraId="16F1D6A3"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Sijil Rendah Pelajaran Malaysia (SRP)</w:t>
            </w:r>
          </w:p>
        </w:tc>
      </w:tr>
      <w:tr w:rsidR="00D507D4" w:rsidRPr="001B70A3" w14:paraId="4E00458F" w14:textId="77777777" w:rsidTr="001B70A3">
        <w:trPr>
          <w:jc w:val="center"/>
        </w:trPr>
        <w:tc>
          <w:tcPr>
            <w:tcW w:w="1414" w:type="dxa"/>
          </w:tcPr>
          <w:p w14:paraId="369B976F"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2</w:t>
            </w:r>
          </w:p>
        </w:tc>
        <w:tc>
          <w:tcPr>
            <w:tcW w:w="1390" w:type="dxa"/>
          </w:tcPr>
          <w:p w14:paraId="0A0D5645"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Perempuan</w:t>
            </w:r>
          </w:p>
        </w:tc>
        <w:tc>
          <w:tcPr>
            <w:tcW w:w="828" w:type="dxa"/>
          </w:tcPr>
          <w:p w14:paraId="3CB3397B"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65</w:t>
            </w:r>
          </w:p>
        </w:tc>
        <w:tc>
          <w:tcPr>
            <w:tcW w:w="1865" w:type="dxa"/>
          </w:tcPr>
          <w:p w14:paraId="42B1082A"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Petani biasa</w:t>
            </w:r>
          </w:p>
        </w:tc>
        <w:tc>
          <w:tcPr>
            <w:tcW w:w="3570" w:type="dxa"/>
          </w:tcPr>
          <w:p w14:paraId="1C92FCFD"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Sijil Rendah Pelajaran Malaysia (SRP)</w:t>
            </w:r>
          </w:p>
        </w:tc>
      </w:tr>
      <w:tr w:rsidR="00D507D4" w:rsidRPr="001B70A3" w14:paraId="07F37716" w14:textId="77777777" w:rsidTr="001B70A3">
        <w:trPr>
          <w:jc w:val="center"/>
        </w:trPr>
        <w:tc>
          <w:tcPr>
            <w:tcW w:w="1414" w:type="dxa"/>
          </w:tcPr>
          <w:p w14:paraId="7B795C02"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3</w:t>
            </w:r>
          </w:p>
        </w:tc>
        <w:tc>
          <w:tcPr>
            <w:tcW w:w="1390" w:type="dxa"/>
          </w:tcPr>
          <w:p w14:paraId="79CBA97E"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Lelaki</w:t>
            </w:r>
          </w:p>
        </w:tc>
        <w:tc>
          <w:tcPr>
            <w:tcW w:w="828" w:type="dxa"/>
          </w:tcPr>
          <w:p w14:paraId="15322EDA"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59</w:t>
            </w:r>
          </w:p>
        </w:tc>
        <w:tc>
          <w:tcPr>
            <w:tcW w:w="1865" w:type="dxa"/>
          </w:tcPr>
          <w:p w14:paraId="413C2036"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AJK kebun</w:t>
            </w:r>
          </w:p>
        </w:tc>
        <w:tc>
          <w:tcPr>
            <w:tcW w:w="3570" w:type="dxa"/>
          </w:tcPr>
          <w:p w14:paraId="3AAC883E"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Diploma</w:t>
            </w:r>
          </w:p>
        </w:tc>
      </w:tr>
      <w:tr w:rsidR="00D507D4" w:rsidRPr="001B70A3" w14:paraId="51F32176" w14:textId="77777777" w:rsidTr="001B70A3">
        <w:trPr>
          <w:jc w:val="center"/>
        </w:trPr>
        <w:tc>
          <w:tcPr>
            <w:tcW w:w="1414" w:type="dxa"/>
          </w:tcPr>
          <w:p w14:paraId="222C4230"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4</w:t>
            </w:r>
          </w:p>
        </w:tc>
        <w:tc>
          <w:tcPr>
            <w:tcW w:w="1390" w:type="dxa"/>
          </w:tcPr>
          <w:p w14:paraId="16F3F1F3"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Lelaki</w:t>
            </w:r>
          </w:p>
        </w:tc>
        <w:tc>
          <w:tcPr>
            <w:tcW w:w="828" w:type="dxa"/>
          </w:tcPr>
          <w:p w14:paraId="2795A7D5"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71</w:t>
            </w:r>
          </w:p>
        </w:tc>
        <w:tc>
          <w:tcPr>
            <w:tcW w:w="1865" w:type="dxa"/>
          </w:tcPr>
          <w:p w14:paraId="335464D4"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AJK kebun</w:t>
            </w:r>
          </w:p>
        </w:tc>
        <w:tc>
          <w:tcPr>
            <w:tcW w:w="3570" w:type="dxa"/>
          </w:tcPr>
          <w:p w14:paraId="47ACF9AC"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Diploma</w:t>
            </w:r>
          </w:p>
        </w:tc>
      </w:tr>
      <w:tr w:rsidR="00D507D4" w:rsidRPr="001B70A3" w14:paraId="3AB6E078" w14:textId="77777777" w:rsidTr="001B70A3">
        <w:trPr>
          <w:jc w:val="center"/>
        </w:trPr>
        <w:tc>
          <w:tcPr>
            <w:tcW w:w="1414" w:type="dxa"/>
          </w:tcPr>
          <w:p w14:paraId="77578DDF"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5</w:t>
            </w:r>
          </w:p>
        </w:tc>
        <w:tc>
          <w:tcPr>
            <w:tcW w:w="1390" w:type="dxa"/>
          </w:tcPr>
          <w:p w14:paraId="74EA9454"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Lelaki</w:t>
            </w:r>
          </w:p>
        </w:tc>
        <w:tc>
          <w:tcPr>
            <w:tcW w:w="828" w:type="dxa"/>
          </w:tcPr>
          <w:p w14:paraId="66493F24"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72</w:t>
            </w:r>
          </w:p>
        </w:tc>
        <w:tc>
          <w:tcPr>
            <w:tcW w:w="1865" w:type="dxa"/>
          </w:tcPr>
          <w:p w14:paraId="2308462F"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AJK kebun</w:t>
            </w:r>
          </w:p>
        </w:tc>
        <w:tc>
          <w:tcPr>
            <w:tcW w:w="3570" w:type="dxa"/>
          </w:tcPr>
          <w:p w14:paraId="0F794774"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Sijil Pelajaran Malaysia(SPM)</w:t>
            </w:r>
          </w:p>
        </w:tc>
      </w:tr>
      <w:tr w:rsidR="00D507D4" w:rsidRPr="001B70A3" w14:paraId="221BD75E" w14:textId="77777777" w:rsidTr="001B70A3">
        <w:trPr>
          <w:jc w:val="center"/>
        </w:trPr>
        <w:tc>
          <w:tcPr>
            <w:tcW w:w="1414" w:type="dxa"/>
          </w:tcPr>
          <w:p w14:paraId="14CE1F55"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6</w:t>
            </w:r>
          </w:p>
        </w:tc>
        <w:tc>
          <w:tcPr>
            <w:tcW w:w="1390" w:type="dxa"/>
          </w:tcPr>
          <w:p w14:paraId="4294BB26"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Lelaki</w:t>
            </w:r>
          </w:p>
        </w:tc>
        <w:tc>
          <w:tcPr>
            <w:tcW w:w="828" w:type="dxa"/>
          </w:tcPr>
          <w:p w14:paraId="5EDC6E47"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53</w:t>
            </w:r>
          </w:p>
        </w:tc>
        <w:tc>
          <w:tcPr>
            <w:tcW w:w="1865" w:type="dxa"/>
          </w:tcPr>
          <w:p w14:paraId="497F92F4"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Pengerusi kebun</w:t>
            </w:r>
          </w:p>
        </w:tc>
        <w:tc>
          <w:tcPr>
            <w:tcW w:w="3570" w:type="dxa"/>
          </w:tcPr>
          <w:p w14:paraId="3E356977"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Sijil Pelajaran Malaysia(SPM)</w:t>
            </w:r>
          </w:p>
        </w:tc>
      </w:tr>
      <w:tr w:rsidR="00D507D4" w:rsidRPr="001B70A3" w14:paraId="49C744AB" w14:textId="77777777" w:rsidTr="001B70A3">
        <w:trPr>
          <w:jc w:val="center"/>
        </w:trPr>
        <w:tc>
          <w:tcPr>
            <w:tcW w:w="1414" w:type="dxa"/>
          </w:tcPr>
          <w:p w14:paraId="21220286"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7</w:t>
            </w:r>
          </w:p>
        </w:tc>
        <w:tc>
          <w:tcPr>
            <w:tcW w:w="1390" w:type="dxa"/>
          </w:tcPr>
          <w:p w14:paraId="30C78C32"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Perempuan</w:t>
            </w:r>
          </w:p>
        </w:tc>
        <w:tc>
          <w:tcPr>
            <w:tcW w:w="828" w:type="dxa"/>
          </w:tcPr>
          <w:p w14:paraId="725A38DF"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48</w:t>
            </w:r>
          </w:p>
        </w:tc>
        <w:tc>
          <w:tcPr>
            <w:tcW w:w="1865" w:type="dxa"/>
          </w:tcPr>
          <w:p w14:paraId="0A44B3A2"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AJK kebun</w:t>
            </w:r>
          </w:p>
        </w:tc>
        <w:tc>
          <w:tcPr>
            <w:tcW w:w="3570" w:type="dxa"/>
          </w:tcPr>
          <w:p w14:paraId="08AC01A1"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Sijil Pelajaran Malaysia(SPM)</w:t>
            </w:r>
          </w:p>
        </w:tc>
      </w:tr>
      <w:tr w:rsidR="00D507D4" w:rsidRPr="001B70A3" w14:paraId="5CFA52E1" w14:textId="77777777" w:rsidTr="001B70A3">
        <w:trPr>
          <w:jc w:val="center"/>
        </w:trPr>
        <w:tc>
          <w:tcPr>
            <w:tcW w:w="1414" w:type="dxa"/>
            <w:tcBorders>
              <w:bottom w:val="single" w:sz="4" w:space="0" w:color="auto"/>
            </w:tcBorders>
          </w:tcPr>
          <w:p w14:paraId="7CA24363"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Informan 8</w:t>
            </w:r>
          </w:p>
        </w:tc>
        <w:tc>
          <w:tcPr>
            <w:tcW w:w="1390" w:type="dxa"/>
            <w:tcBorders>
              <w:bottom w:val="single" w:sz="4" w:space="0" w:color="auto"/>
            </w:tcBorders>
          </w:tcPr>
          <w:p w14:paraId="7800230C"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Perempuan</w:t>
            </w:r>
          </w:p>
        </w:tc>
        <w:tc>
          <w:tcPr>
            <w:tcW w:w="828" w:type="dxa"/>
            <w:tcBorders>
              <w:bottom w:val="single" w:sz="4" w:space="0" w:color="auto"/>
            </w:tcBorders>
          </w:tcPr>
          <w:p w14:paraId="384D8DC1"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58</w:t>
            </w:r>
          </w:p>
        </w:tc>
        <w:tc>
          <w:tcPr>
            <w:tcW w:w="1865" w:type="dxa"/>
            <w:tcBorders>
              <w:bottom w:val="single" w:sz="4" w:space="0" w:color="auto"/>
            </w:tcBorders>
          </w:tcPr>
          <w:p w14:paraId="1243EB79" w14:textId="77777777" w:rsidR="00D507D4" w:rsidRPr="001B70A3" w:rsidRDefault="00D507D4" w:rsidP="00EE425E">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AJK kebun</w:t>
            </w:r>
          </w:p>
        </w:tc>
        <w:tc>
          <w:tcPr>
            <w:tcW w:w="3570" w:type="dxa"/>
            <w:tcBorders>
              <w:bottom w:val="single" w:sz="4" w:space="0" w:color="auto"/>
            </w:tcBorders>
          </w:tcPr>
          <w:p w14:paraId="52AD49F0" w14:textId="77777777" w:rsidR="006F2DE5" w:rsidRPr="001B70A3" w:rsidRDefault="006F2DE5" w:rsidP="006F2DE5">
            <w:pPr>
              <w:pBdr>
                <w:top w:val="nil"/>
                <w:left w:val="nil"/>
                <w:bottom w:val="nil"/>
                <w:right w:val="nil"/>
                <w:between w:val="nil"/>
              </w:pBdr>
              <w:ind w:left="0" w:hanging="2"/>
              <w:jc w:val="center"/>
              <w:rPr>
                <w:rFonts w:ascii="Times New Roman" w:eastAsia="Times New Roman" w:hAnsi="Times New Roman" w:cs="Times New Roman"/>
                <w:color w:val="000000"/>
                <w:sz w:val="20"/>
                <w:szCs w:val="20"/>
              </w:rPr>
            </w:pPr>
            <w:r w:rsidRPr="001B70A3">
              <w:rPr>
                <w:rFonts w:ascii="Times New Roman" w:eastAsia="Times New Roman" w:hAnsi="Times New Roman" w:cs="Times New Roman"/>
                <w:color w:val="000000"/>
                <w:sz w:val="20"/>
                <w:szCs w:val="20"/>
              </w:rPr>
              <w:t>Sijil Pelajaran Malaysia(SPM)</w:t>
            </w:r>
          </w:p>
        </w:tc>
      </w:tr>
    </w:tbl>
    <w:p w14:paraId="0A4A61A6" w14:textId="4882821A" w:rsidR="00B82693" w:rsidRPr="00F827A6" w:rsidRDefault="00B82693" w:rsidP="001B70A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1C5F829" w14:textId="77777777" w:rsidR="001B70A3" w:rsidRPr="00F827A6" w:rsidRDefault="001B70A3" w:rsidP="001B70A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6290E3F6" w14:textId="27130794" w:rsidR="000978D7" w:rsidRDefault="00206FE6" w:rsidP="001B70A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r w:rsidR="001B70A3">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 xml:space="preserve">ajian dan </w:t>
      </w:r>
      <w:r w:rsidR="001B70A3">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24"/>
          <w:szCs w:val="24"/>
        </w:rPr>
        <w:t>erbincangan</w:t>
      </w:r>
    </w:p>
    <w:p w14:paraId="27A6F7D5" w14:textId="77777777" w:rsidR="001B70A3" w:rsidRDefault="001B70A3" w:rsidP="001B70A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p>
    <w:p w14:paraId="6B863938" w14:textId="2016826C" w:rsidR="00172BDB" w:rsidRDefault="002814B7" w:rsidP="001B70A3">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r w:rsidRPr="002814B7">
        <w:rPr>
          <w:rFonts w:ascii="Times New Roman" w:hAnsi="Times New Roman" w:cs="Times New Roman"/>
          <w:bCs/>
          <w:position w:val="0"/>
          <w:sz w:val="24"/>
          <w:szCs w:val="24"/>
        </w:rPr>
        <w:t xml:space="preserve">Hasil kajian dan perbincangan dalam penyelidikan ini adalah bagi menjawab objektif kajian iaitu meneroka aset manusia yang dimiliki oleh peserta </w:t>
      </w:r>
      <w:r w:rsidR="00966C52">
        <w:rPr>
          <w:rFonts w:ascii="Times New Roman" w:hAnsi="Times New Roman" w:cs="Times New Roman"/>
          <w:bCs/>
          <w:position w:val="0"/>
          <w:sz w:val="24"/>
          <w:szCs w:val="24"/>
        </w:rPr>
        <w:t>PKK</w:t>
      </w:r>
      <w:r w:rsidRPr="002814B7">
        <w:rPr>
          <w:rFonts w:ascii="Times New Roman" w:hAnsi="Times New Roman" w:cs="Times New Roman"/>
          <w:bCs/>
          <w:position w:val="0"/>
          <w:sz w:val="24"/>
          <w:szCs w:val="24"/>
        </w:rPr>
        <w:t xml:space="preserve"> di Lembah Klang. Kaedah pengumpulan data adalah menggunakan kaedah kualitatif.</w:t>
      </w:r>
      <w:r w:rsidRPr="002814B7">
        <w:rPr>
          <w:rFonts w:ascii="Times New Roman" w:hAnsi="Times New Roman" w:cs="Times New Roman"/>
          <w:color w:val="000000"/>
          <w:position w:val="0"/>
          <w:sz w:val="24"/>
          <w:szCs w:val="24"/>
        </w:rPr>
        <w:t xml:space="preserve"> </w:t>
      </w:r>
      <w:r w:rsidRPr="002814B7">
        <w:rPr>
          <w:rFonts w:ascii="Times New Roman" w:hAnsi="Times New Roman" w:cs="Times New Roman"/>
          <w:bCs/>
          <w:position w:val="0"/>
          <w:sz w:val="24"/>
          <w:szCs w:val="24"/>
        </w:rPr>
        <w:t xml:space="preserve">Tema dan kategori dibentuk berdasarkan dapatan kajian yang diperolehi melalui sesi temu bual terhadap lapan orang informan kajian sehingga mencapai titik ketepuan. Bagi menjelaskan aset manusia yang dimiliki oleh </w:t>
      </w:r>
      <w:r w:rsidR="00966C52">
        <w:rPr>
          <w:rFonts w:ascii="Times New Roman" w:hAnsi="Times New Roman" w:cs="Times New Roman"/>
          <w:bCs/>
          <w:position w:val="0"/>
          <w:sz w:val="24"/>
          <w:szCs w:val="24"/>
        </w:rPr>
        <w:t>PKK,</w:t>
      </w:r>
      <w:r w:rsidRPr="002814B7">
        <w:rPr>
          <w:rFonts w:ascii="Times New Roman" w:hAnsi="Times New Roman" w:cs="Times New Roman"/>
          <w:bCs/>
          <w:position w:val="0"/>
          <w:sz w:val="24"/>
          <w:szCs w:val="24"/>
        </w:rPr>
        <w:t xml:space="preserve"> terdapat enam sub-tema yang dapat dibentuk berdasarkan dapatan kajian ini (Rajah 1)</w:t>
      </w:r>
      <w:r w:rsidR="001B70A3">
        <w:rPr>
          <w:rFonts w:ascii="Times New Roman" w:hAnsi="Times New Roman" w:cs="Times New Roman"/>
          <w:bCs/>
          <w:position w:val="0"/>
          <w:sz w:val="24"/>
          <w:szCs w:val="24"/>
        </w:rPr>
        <w:t>.</w:t>
      </w:r>
    </w:p>
    <w:p w14:paraId="174E05EB" w14:textId="77777777" w:rsidR="002814B7" w:rsidRPr="002814B7" w:rsidRDefault="002814B7" w:rsidP="002814B7">
      <w:pPr>
        <w:suppressAutoHyphens w:val="0"/>
        <w:spacing w:after="160" w:line="259" w:lineRule="auto"/>
        <w:ind w:leftChars="0" w:left="0" w:firstLineChars="0" w:firstLine="0"/>
        <w:jc w:val="both"/>
        <w:textDirection w:val="lrTb"/>
        <w:textAlignment w:val="auto"/>
        <w:outlineLvl w:val="9"/>
        <w:rPr>
          <w:rFonts w:ascii="Times New Roman" w:hAnsi="Times New Roman" w:cs="Times New Roman"/>
          <w:bCs/>
          <w:position w:val="0"/>
          <w:sz w:val="24"/>
          <w:szCs w:val="24"/>
        </w:rPr>
      </w:pPr>
      <w:r w:rsidRPr="002814B7">
        <w:rPr>
          <w:rFonts w:ascii="Tahoma" w:hAnsi="Tahoma" w:cs="Tahoma"/>
          <w:bCs/>
          <w:noProof/>
          <w:position w:val="0"/>
          <w:lang w:val="en-MY" w:eastAsia="en-MY"/>
        </w:rPr>
        <mc:AlternateContent>
          <mc:Choice Requires="wps">
            <w:drawing>
              <wp:anchor distT="0" distB="0" distL="114300" distR="114300" simplePos="0" relativeHeight="251659264" behindDoc="0" locked="0" layoutInCell="1" allowOverlap="1" wp14:anchorId="713B2F50" wp14:editId="63EC7883">
                <wp:simplePos x="0" y="0"/>
                <wp:positionH relativeFrom="column">
                  <wp:posOffset>2190307</wp:posOffset>
                </wp:positionH>
                <wp:positionV relativeFrom="paragraph">
                  <wp:posOffset>206389</wp:posOffset>
                </wp:positionV>
                <wp:extent cx="1362974" cy="695517"/>
                <wp:effectExtent l="0" t="0" r="27940" b="28575"/>
                <wp:wrapNone/>
                <wp:docPr id="1" name="Rounded Rectangle 1"/>
                <wp:cNvGraphicFramePr/>
                <a:graphic xmlns:a="http://schemas.openxmlformats.org/drawingml/2006/main">
                  <a:graphicData uri="http://schemas.microsoft.com/office/word/2010/wordprocessingShape">
                    <wps:wsp>
                      <wps:cNvSpPr/>
                      <wps:spPr>
                        <a:xfrm>
                          <a:off x="0" y="0"/>
                          <a:ext cx="1362974" cy="69551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9EC5347" w14:textId="77777777" w:rsidR="002814B7" w:rsidRPr="002814B7" w:rsidRDefault="002814B7" w:rsidP="002814B7">
                            <w:pPr>
                              <w:ind w:left="0" w:hanging="2"/>
                              <w:jc w:val="center"/>
                              <w:rPr>
                                <w:rFonts w:ascii="Times New Roman" w:hAnsi="Times New Roman" w:cs="Times New Roman"/>
                                <w:b/>
                                <w:sz w:val="20"/>
                                <w:szCs w:val="20"/>
                              </w:rPr>
                            </w:pPr>
                            <w:r w:rsidRPr="002814B7">
                              <w:rPr>
                                <w:rFonts w:ascii="Times New Roman" w:hAnsi="Times New Roman" w:cs="Times New Roman"/>
                                <w:b/>
                                <w:sz w:val="20"/>
                                <w:szCs w:val="20"/>
                              </w:rPr>
                              <w:t>Peserta memiliki aset manusia yang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B2F50" id="Rounded Rectangle 1" o:spid="_x0000_s1026" style="position:absolute;left:0;text-align:left;margin-left:172.45pt;margin-top:16.25pt;width:107.3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" fillcolor="window" strokecolor="windowText" strokeweight="1pt">
                <v:stroke joinstyle="miter"/>
                <v:textbox>
                  <w:txbxContent>
                    <w:p w14:paraId="79EC5347" w14:textId="77777777" w:rsidR="002814B7" w:rsidRPr="002814B7" w:rsidRDefault="002814B7" w:rsidP="002814B7">
                      <w:pPr>
                        <w:ind w:left="0" w:hanging="2"/>
                        <w:jc w:val="center"/>
                        <w:rPr>
                          <w:rFonts w:ascii="Times New Roman" w:hAnsi="Times New Roman" w:cs="Times New Roman"/>
                          <w:b/>
                          <w:sz w:val="20"/>
                          <w:szCs w:val="20"/>
                        </w:rPr>
                      </w:pPr>
                      <w:r w:rsidRPr="002814B7">
                        <w:rPr>
                          <w:rFonts w:ascii="Times New Roman" w:hAnsi="Times New Roman" w:cs="Times New Roman"/>
                          <w:b/>
                          <w:sz w:val="20"/>
                          <w:szCs w:val="20"/>
                        </w:rPr>
                        <w:t>Peserta memiliki aset manusia yang baik</w:t>
                      </w:r>
                    </w:p>
                  </w:txbxContent>
                </v:textbox>
              </v:roundrect>
            </w:pict>
          </mc:Fallback>
        </mc:AlternateContent>
      </w:r>
    </w:p>
    <w:p w14:paraId="2745C37E" w14:textId="77777777" w:rsidR="002814B7" w:rsidRPr="002814B7" w:rsidRDefault="002814B7" w:rsidP="002814B7">
      <w:pPr>
        <w:suppressAutoHyphens w:val="0"/>
        <w:spacing w:after="160" w:line="259" w:lineRule="auto"/>
        <w:ind w:leftChars="0" w:left="720" w:firstLineChars="0" w:firstLine="0"/>
        <w:jc w:val="center"/>
        <w:textDirection w:val="lrTb"/>
        <w:textAlignment w:val="auto"/>
        <w:outlineLvl w:val="9"/>
        <w:rPr>
          <w:rFonts w:ascii="Tahoma" w:hAnsi="Tahoma" w:cs="Tahoma"/>
          <w:bCs/>
          <w:position w:val="0"/>
        </w:rPr>
      </w:pPr>
    </w:p>
    <w:p w14:paraId="3A697850" w14:textId="44F064F2" w:rsidR="002814B7" w:rsidRPr="002814B7" w:rsidRDefault="00F827A6" w:rsidP="002814B7">
      <w:pPr>
        <w:suppressAutoHyphens w:val="0"/>
        <w:spacing w:after="160" w:line="259" w:lineRule="auto"/>
        <w:ind w:leftChars="0" w:left="720" w:firstLineChars="0" w:firstLine="0"/>
        <w:jc w:val="both"/>
        <w:textDirection w:val="lrTb"/>
        <w:textAlignment w:val="auto"/>
        <w:outlineLvl w:val="9"/>
        <w:rPr>
          <w:rFonts w:ascii="Tahoma" w:hAnsi="Tahoma" w:cs="Tahoma"/>
          <w:bCs/>
          <w:position w:val="0"/>
        </w:rPr>
      </w:pPr>
      <w:r w:rsidRPr="002814B7">
        <w:rPr>
          <w:rFonts w:ascii="Tahoma" w:hAnsi="Tahoma" w:cs="Tahoma"/>
          <w:bCs/>
          <w:noProof/>
          <w:position w:val="0"/>
          <w:lang w:val="en-MY" w:eastAsia="en-MY"/>
        </w:rPr>
        <mc:AlternateContent>
          <mc:Choice Requires="wps">
            <w:drawing>
              <wp:anchor distT="0" distB="0" distL="114300" distR="114300" simplePos="0" relativeHeight="251666432" behindDoc="0" locked="0" layoutInCell="1" allowOverlap="1" wp14:anchorId="217FEE1A" wp14:editId="582785A8">
                <wp:simplePos x="0" y="0"/>
                <wp:positionH relativeFrom="column">
                  <wp:posOffset>1009650</wp:posOffset>
                </wp:positionH>
                <wp:positionV relativeFrom="paragraph">
                  <wp:posOffset>258444</wp:posOffset>
                </wp:positionV>
                <wp:extent cx="1209675" cy="581025"/>
                <wp:effectExtent l="0" t="38100" r="47625" b="28575"/>
                <wp:wrapNone/>
                <wp:docPr id="11" name="Straight Arrow Connector 11"/>
                <wp:cNvGraphicFramePr/>
                <a:graphic xmlns:a="http://schemas.openxmlformats.org/drawingml/2006/main">
                  <a:graphicData uri="http://schemas.microsoft.com/office/word/2010/wordprocessingShape">
                    <wps:wsp>
                      <wps:cNvCnPr/>
                      <wps:spPr>
                        <a:xfrm flipV="1">
                          <a:off x="0" y="0"/>
                          <a:ext cx="1209675" cy="5810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C28008" id="_x0000_t32" coordsize="21600,21600" o:spt="32" o:oned="t" path="m,l21600,21600e" filled="f">
                <v:path arrowok="t" fillok="f" o:connecttype="none"/>
                <o:lock v:ext="edit" shapetype="t"/>
              </v:shapetype>
              <v:shape id="Straight Arrow Connector 11" o:spid="_x0000_s1026" type="#_x0000_t32" style="position:absolute;margin-left:79.5pt;margin-top:20.35pt;width:95.25pt;height:4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" strokecolor="windowText" strokeweight="1pt">
                <v:stroke endarrow="block" joinstyle="miter"/>
              </v:shape>
            </w:pict>
          </mc:Fallback>
        </mc:AlternateContent>
      </w:r>
      <w:r w:rsidRPr="002814B7">
        <w:rPr>
          <w:rFonts w:ascii="Tahoma" w:hAnsi="Tahoma" w:cs="Tahoma"/>
          <w:bCs/>
          <w:noProof/>
          <w:position w:val="0"/>
          <w:lang w:val="en-MY" w:eastAsia="en-MY"/>
        </w:rPr>
        <mc:AlternateContent>
          <mc:Choice Requires="wps">
            <w:drawing>
              <wp:anchor distT="0" distB="0" distL="114300" distR="114300" simplePos="0" relativeHeight="251665408" behindDoc="0" locked="0" layoutInCell="1" allowOverlap="1" wp14:anchorId="4EB0C2D1" wp14:editId="3E9A19D0">
                <wp:simplePos x="0" y="0"/>
                <wp:positionH relativeFrom="column">
                  <wp:posOffset>883285</wp:posOffset>
                </wp:positionH>
                <wp:positionV relativeFrom="paragraph">
                  <wp:posOffset>48895</wp:posOffset>
                </wp:positionV>
                <wp:extent cx="1307465" cy="381000"/>
                <wp:effectExtent l="0" t="38100" r="64135" b="19050"/>
                <wp:wrapNone/>
                <wp:docPr id="10" name="Straight Arrow Connector 10"/>
                <wp:cNvGraphicFramePr/>
                <a:graphic xmlns:a="http://schemas.openxmlformats.org/drawingml/2006/main">
                  <a:graphicData uri="http://schemas.microsoft.com/office/word/2010/wordprocessingShape">
                    <wps:wsp>
                      <wps:cNvCnPr/>
                      <wps:spPr>
                        <a:xfrm flipV="1">
                          <a:off x="0" y="0"/>
                          <a:ext cx="1307465" cy="3810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1D4CD2" id="Straight Arrow Connector 10" o:spid="_x0000_s1026" type="#_x0000_t32" style="position:absolute;margin-left:69.55pt;margin-top:3.85pt;width:102.95pt;height:30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" strokecolor="windowText" strokeweight="1pt">
                <v:stroke endarrow="block" joinstyle="miter"/>
              </v:shape>
            </w:pict>
          </mc:Fallback>
        </mc:AlternateContent>
      </w:r>
      <w:r w:rsidRPr="002814B7">
        <w:rPr>
          <w:rFonts w:ascii="Tahoma" w:hAnsi="Tahoma" w:cs="Tahoma"/>
          <w:bCs/>
          <w:noProof/>
          <w:position w:val="0"/>
          <w:lang w:val="en-MY" w:eastAsia="en-MY"/>
        </w:rPr>
        <mc:AlternateContent>
          <mc:Choice Requires="wps">
            <w:drawing>
              <wp:anchor distT="0" distB="0" distL="114300" distR="114300" simplePos="0" relativeHeight="251668480" behindDoc="0" locked="0" layoutInCell="1" allowOverlap="1" wp14:anchorId="06E9EC31" wp14:editId="45856861">
                <wp:simplePos x="0" y="0"/>
                <wp:positionH relativeFrom="column">
                  <wp:posOffset>3552825</wp:posOffset>
                </wp:positionH>
                <wp:positionV relativeFrom="paragraph">
                  <wp:posOffset>248920</wp:posOffset>
                </wp:positionV>
                <wp:extent cx="838200" cy="419100"/>
                <wp:effectExtent l="38100" t="38100" r="19050"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838200" cy="4191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1FA3AE" id="Straight Arrow Connector 14" o:spid="_x0000_s1026" type="#_x0000_t32" style="position:absolute;margin-left:279.75pt;margin-top:19.6pt;width:66pt;height:33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" strokecolor="windowText" strokeweight="1pt">
                <v:stroke endarrow="block" joinstyle="miter"/>
              </v:shape>
            </w:pict>
          </mc:Fallback>
        </mc:AlternateContent>
      </w:r>
      <w:r w:rsidR="00172BDB" w:rsidRPr="002814B7">
        <w:rPr>
          <w:rFonts w:ascii="Tahoma" w:hAnsi="Tahoma" w:cs="Tahoma"/>
          <w:bCs/>
          <w:noProof/>
          <w:position w:val="0"/>
          <w:lang w:val="en-MY" w:eastAsia="en-MY"/>
        </w:rPr>
        <mc:AlternateContent>
          <mc:Choice Requires="wps">
            <w:drawing>
              <wp:anchor distT="0" distB="0" distL="114300" distR="114300" simplePos="0" relativeHeight="251671552" behindDoc="0" locked="0" layoutInCell="1" allowOverlap="1" wp14:anchorId="1096EAFD" wp14:editId="70586703">
                <wp:simplePos x="0" y="0"/>
                <wp:positionH relativeFrom="column">
                  <wp:posOffset>3552825</wp:posOffset>
                </wp:positionH>
                <wp:positionV relativeFrom="paragraph">
                  <wp:posOffset>48260</wp:posOffset>
                </wp:positionV>
                <wp:extent cx="1924050" cy="523875"/>
                <wp:effectExtent l="38100" t="57150" r="19050" b="28575"/>
                <wp:wrapNone/>
                <wp:docPr id="18" name="Straight Arrow Connector 18"/>
                <wp:cNvGraphicFramePr/>
                <a:graphic xmlns:a="http://schemas.openxmlformats.org/drawingml/2006/main">
                  <a:graphicData uri="http://schemas.microsoft.com/office/word/2010/wordprocessingShape">
                    <wps:wsp>
                      <wps:cNvCnPr/>
                      <wps:spPr>
                        <a:xfrm flipH="1" flipV="1">
                          <a:off x="0" y="0"/>
                          <a:ext cx="1924050" cy="5238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406F3D" id="Straight Arrow Connector 18" o:spid="_x0000_s1026" type="#_x0000_t32" style="position:absolute;margin-left:279.75pt;margin-top:3.8pt;width:151.5pt;height:41.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" strokecolor="windowText" strokeweight="1pt">
                <v:stroke endarrow="block" joinstyle="miter"/>
              </v:shape>
            </w:pict>
          </mc:Fallback>
        </mc:AlternateContent>
      </w:r>
    </w:p>
    <w:p w14:paraId="7B397019" w14:textId="604790BA" w:rsidR="002814B7" w:rsidRPr="002814B7" w:rsidRDefault="00F827A6" w:rsidP="002814B7">
      <w:pPr>
        <w:suppressAutoHyphens w:val="0"/>
        <w:spacing w:after="160" w:line="259" w:lineRule="auto"/>
        <w:ind w:leftChars="0" w:left="720" w:firstLineChars="0" w:firstLine="0"/>
        <w:jc w:val="both"/>
        <w:textDirection w:val="lrTb"/>
        <w:textAlignment w:val="auto"/>
        <w:outlineLvl w:val="9"/>
        <w:rPr>
          <w:rFonts w:ascii="Tahoma" w:hAnsi="Tahoma" w:cs="Tahoma"/>
          <w:bCs/>
          <w:position w:val="0"/>
        </w:rPr>
      </w:pPr>
      <w:r w:rsidRPr="002814B7">
        <w:rPr>
          <w:rFonts w:ascii="Tahoma" w:hAnsi="Tahoma" w:cs="Tahoma"/>
          <w:bCs/>
          <w:noProof/>
          <w:position w:val="0"/>
          <w:lang w:val="en-MY" w:eastAsia="en-MY"/>
        </w:rPr>
        <mc:AlternateContent>
          <mc:Choice Requires="wps">
            <w:drawing>
              <wp:anchor distT="0" distB="0" distL="114300" distR="114300" simplePos="0" relativeHeight="251667456" behindDoc="0" locked="0" layoutInCell="1" allowOverlap="1" wp14:anchorId="59C5B273" wp14:editId="09048C33">
                <wp:simplePos x="0" y="0"/>
                <wp:positionH relativeFrom="column">
                  <wp:posOffset>2981325</wp:posOffset>
                </wp:positionH>
                <wp:positionV relativeFrom="paragraph">
                  <wp:posOffset>41909</wp:posOffset>
                </wp:positionV>
                <wp:extent cx="257175" cy="342900"/>
                <wp:effectExtent l="38100" t="38100" r="28575" b="19050"/>
                <wp:wrapNone/>
                <wp:docPr id="13" name="Straight Arrow Connector 13"/>
                <wp:cNvGraphicFramePr/>
                <a:graphic xmlns:a="http://schemas.openxmlformats.org/drawingml/2006/main">
                  <a:graphicData uri="http://schemas.microsoft.com/office/word/2010/wordprocessingShape">
                    <wps:wsp>
                      <wps:cNvCnPr/>
                      <wps:spPr>
                        <a:xfrm flipH="1" flipV="1">
                          <a:off x="0" y="0"/>
                          <a:ext cx="257175" cy="3429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8A4370" id="Straight Arrow Connector 13" o:spid="_x0000_s1026" type="#_x0000_t32" style="position:absolute;margin-left:234.75pt;margin-top:3.3pt;width:20.25pt;height:27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" strokecolor="windowText" strokeweight="1pt">
                <v:stroke endarrow="block" joinstyle="miter"/>
              </v:shape>
            </w:pict>
          </mc:Fallback>
        </mc:AlternateContent>
      </w:r>
      <w:r w:rsidRPr="002814B7">
        <w:rPr>
          <w:rFonts w:ascii="Tahoma" w:hAnsi="Tahoma" w:cs="Tahoma"/>
          <w:bCs/>
          <w:noProof/>
          <w:position w:val="0"/>
          <w:lang w:val="en-MY" w:eastAsia="en-MY"/>
        </w:rPr>
        <mc:AlternateContent>
          <mc:Choice Requires="wps">
            <w:drawing>
              <wp:anchor distT="0" distB="0" distL="114300" distR="114300" simplePos="0" relativeHeight="251669504" behindDoc="0" locked="0" layoutInCell="1" allowOverlap="1" wp14:anchorId="2B7F5A50" wp14:editId="6FC284FF">
                <wp:simplePos x="0" y="0"/>
                <wp:positionH relativeFrom="column">
                  <wp:posOffset>2247900</wp:posOffset>
                </wp:positionH>
                <wp:positionV relativeFrom="paragraph">
                  <wp:posOffset>32385</wp:posOffset>
                </wp:positionV>
                <wp:extent cx="428625" cy="325120"/>
                <wp:effectExtent l="0" t="38100" r="47625" b="17780"/>
                <wp:wrapNone/>
                <wp:docPr id="15" name="Straight Arrow Connector 15"/>
                <wp:cNvGraphicFramePr/>
                <a:graphic xmlns:a="http://schemas.openxmlformats.org/drawingml/2006/main">
                  <a:graphicData uri="http://schemas.microsoft.com/office/word/2010/wordprocessingShape">
                    <wps:wsp>
                      <wps:cNvCnPr/>
                      <wps:spPr>
                        <a:xfrm flipV="1">
                          <a:off x="0" y="0"/>
                          <a:ext cx="428625" cy="32512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2EDD8F" id="Straight Arrow Connector 15" o:spid="_x0000_s1026" type="#_x0000_t32" style="position:absolute;margin-left:177pt;margin-top:2.55pt;width:33.75pt;height:25.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" strokecolor="windowText" strokeweight="1pt">
                <v:stroke endarrow="block" joinstyle="miter"/>
              </v:shape>
            </w:pict>
          </mc:Fallback>
        </mc:AlternateContent>
      </w:r>
      <w:r w:rsidR="00172BDB" w:rsidRPr="002814B7">
        <w:rPr>
          <w:rFonts w:ascii="Tahoma" w:hAnsi="Tahoma" w:cs="Tahoma"/>
          <w:bCs/>
          <w:noProof/>
          <w:position w:val="0"/>
          <w:lang w:val="en-MY" w:eastAsia="en-MY"/>
        </w:rPr>
        <mc:AlternateContent>
          <mc:Choice Requires="wps">
            <w:drawing>
              <wp:anchor distT="0" distB="0" distL="114300" distR="114300" simplePos="0" relativeHeight="251661312" behindDoc="0" locked="0" layoutInCell="1" allowOverlap="1" wp14:anchorId="3D2814C8" wp14:editId="1A4E2E33">
                <wp:simplePos x="0" y="0"/>
                <wp:positionH relativeFrom="column">
                  <wp:posOffset>132080</wp:posOffset>
                </wp:positionH>
                <wp:positionV relativeFrom="paragraph">
                  <wp:posOffset>12700</wp:posOffset>
                </wp:positionV>
                <wp:extent cx="749935" cy="344170"/>
                <wp:effectExtent l="0" t="0" r="12065" b="17780"/>
                <wp:wrapNone/>
                <wp:docPr id="3" name="Rectangle 3"/>
                <wp:cNvGraphicFramePr/>
                <a:graphic xmlns:a="http://schemas.openxmlformats.org/drawingml/2006/main">
                  <a:graphicData uri="http://schemas.microsoft.com/office/word/2010/wordprocessingShape">
                    <wps:wsp>
                      <wps:cNvSpPr/>
                      <wps:spPr>
                        <a:xfrm>
                          <a:off x="0" y="0"/>
                          <a:ext cx="749935" cy="34417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179E357D" w14:textId="77777777" w:rsidR="002814B7" w:rsidRPr="002814B7" w:rsidRDefault="002814B7" w:rsidP="002814B7">
                            <w:pPr>
                              <w:ind w:left="0" w:hanging="2"/>
                              <w:jc w:val="center"/>
                              <w:rPr>
                                <w:rFonts w:ascii="Times New Roman" w:hAnsi="Times New Roman" w:cs="Times New Roman"/>
                                <w:sz w:val="20"/>
                                <w:szCs w:val="20"/>
                              </w:rPr>
                            </w:pPr>
                            <w:r w:rsidRPr="002814B7">
                              <w:rPr>
                                <w:rFonts w:ascii="Times New Roman" w:hAnsi="Times New Roman" w:cs="Times New Roman"/>
                                <w:sz w:val="20"/>
                                <w:szCs w:val="20"/>
                              </w:rPr>
                              <w:t>Kesihatan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814C8" id="Rectangle 3" o:spid="_x0000_s1027" style="position:absolute;left:0;text-align:left;margin-left:10.4pt;margin-top:1pt;width:59.0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" fillcolor="#f2f2f2" strokecolor="windowText" strokeweight="1pt">
                <v:textbox>
                  <w:txbxContent>
                    <w:p w14:paraId="179E357D" w14:textId="77777777" w:rsidR="002814B7" w:rsidRPr="002814B7" w:rsidRDefault="002814B7" w:rsidP="002814B7">
                      <w:pPr>
                        <w:ind w:left="0" w:hanging="2"/>
                        <w:jc w:val="center"/>
                        <w:rPr>
                          <w:rFonts w:ascii="Times New Roman" w:hAnsi="Times New Roman" w:cs="Times New Roman"/>
                          <w:sz w:val="20"/>
                          <w:szCs w:val="20"/>
                        </w:rPr>
                      </w:pPr>
                      <w:r w:rsidRPr="002814B7">
                        <w:rPr>
                          <w:rFonts w:ascii="Times New Roman" w:hAnsi="Times New Roman" w:cs="Times New Roman"/>
                          <w:sz w:val="20"/>
                          <w:szCs w:val="20"/>
                        </w:rPr>
                        <w:t>Kesihatan</w:t>
                      </w:r>
                    </w:p>
                  </w:txbxContent>
                </v:textbox>
              </v:rect>
            </w:pict>
          </mc:Fallback>
        </mc:AlternateContent>
      </w:r>
    </w:p>
    <w:p w14:paraId="658E6385" w14:textId="4F492110" w:rsidR="002814B7" w:rsidRPr="002814B7" w:rsidRDefault="00F827A6" w:rsidP="002814B7">
      <w:pPr>
        <w:suppressAutoHyphens w:val="0"/>
        <w:spacing w:after="160" w:line="259" w:lineRule="auto"/>
        <w:ind w:leftChars="0" w:left="720" w:firstLineChars="0" w:firstLine="0"/>
        <w:jc w:val="both"/>
        <w:textDirection w:val="lrTb"/>
        <w:textAlignment w:val="auto"/>
        <w:outlineLvl w:val="9"/>
        <w:rPr>
          <w:rFonts w:ascii="Tahoma" w:hAnsi="Tahoma" w:cs="Tahoma"/>
          <w:bCs/>
          <w:position w:val="0"/>
        </w:rPr>
      </w:pPr>
      <w:r w:rsidRPr="002814B7">
        <w:rPr>
          <w:rFonts w:ascii="Tahoma" w:hAnsi="Tahoma" w:cs="Tahoma"/>
          <w:bCs/>
          <w:noProof/>
          <w:position w:val="0"/>
          <w:lang w:val="en-MY" w:eastAsia="en-MY"/>
        </w:rPr>
        <mc:AlternateContent>
          <mc:Choice Requires="wps">
            <w:drawing>
              <wp:anchor distT="0" distB="0" distL="114300" distR="114300" simplePos="0" relativeHeight="251664384" behindDoc="0" locked="0" layoutInCell="1" allowOverlap="1" wp14:anchorId="248B98A5" wp14:editId="286F5C4F">
                <wp:simplePos x="0" y="0"/>
                <wp:positionH relativeFrom="column">
                  <wp:posOffset>3873500</wp:posOffset>
                </wp:positionH>
                <wp:positionV relativeFrom="paragraph">
                  <wp:posOffset>105410</wp:posOffset>
                </wp:positionV>
                <wp:extent cx="957089" cy="483080"/>
                <wp:effectExtent l="0" t="0" r="14605" b="12700"/>
                <wp:wrapNone/>
                <wp:docPr id="7" name="Rectangle 7"/>
                <wp:cNvGraphicFramePr/>
                <a:graphic xmlns:a="http://schemas.openxmlformats.org/drawingml/2006/main">
                  <a:graphicData uri="http://schemas.microsoft.com/office/word/2010/wordprocessingShape">
                    <wps:wsp>
                      <wps:cNvSpPr/>
                      <wps:spPr>
                        <a:xfrm>
                          <a:off x="0" y="0"/>
                          <a:ext cx="957089" cy="48308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20E688DA"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Pencari maklumat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B98A5" id="Rectangle 7" o:spid="_x0000_s1028" style="position:absolute;left:0;text-align:left;margin-left:305pt;margin-top:8.3pt;width:75.35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" fillcolor="#f2f2f2" strokecolor="windowText" strokeweight="1pt">
                <v:textbox>
                  <w:txbxContent>
                    <w:p w14:paraId="20E688DA"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Pencari maklumat</w:t>
                      </w:r>
                    </w:p>
                  </w:txbxContent>
                </v:textbox>
              </v:rect>
            </w:pict>
          </mc:Fallback>
        </mc:AlternateContent>
      </w:r>
      <w:r w:rsidRPr="002814B7">
        <w:rPr>
          <w:rFonts w:ascii="Tahoma" w:hAnsi="Tahoma" w:cs="Tahoma"/>
          <w:bCs/>
          <w:noProof/>
          <w:position w:val="0"/>
          <w:lang w:val="en-MY" w:eastAsia="en-MY"/>
        </w:rPr>
        <mc:AlternateContent>
          <mc:Choice Requires="wps">
            <w:drawing>
              <wp:anchor distT="0" distB="0" distL="114300" distR="114300" simplePos="0" relativeHeight="251660288" behindDoc="0" locked="0" layoutInCell="1" allowOverlap="1" wp14:anchorId="366010BE" wp14:editId="64D5DDD6">
                <wp:simplePos x="0" y="0"/>
                <wp:positionH relativeFrom="column">
                  <wp:posOffset>593090</wp:posOffset>
                </wp:positionH>
                <wp:positionV relativeFrom="paragraph">
                  <wp:posOffset>286385</wp:posOffset>
                </wp:positionV>
                <wp:extent cx="819150" cy="327552"/>
                <wp:effectExtent l="0" t="0" r="19050" b="15875"/>
                <wp:wrapNone/>
                <wp:docPr id="2" name="Rectangle 2"/>
                <wp:cNvGraphicFramePr/>
                <a:graphic xmlns:a="http://schemas.openxmlformats.org/drawingml/2006/main">
                  <a:graphicData uri="http://schemas.microsoft.com/office/word/2010/wordprocessingShape">
                    <wps:wsp>
                      <wps:cNvSpPr/>
                      <wps:spPr>
                        <a:xfrm>
                          <a:off x="0" y="0"/>
                          <a:ext cx="819150" cy="327552"/>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1B208B39" w14:textId="77777777" w:rsidR="002814B7" w:rsidRPr="002814B7" w:rsidRDefault="002814B7" w:rsidP="002814B7">
                            <w:pPr>
                              <w:ind w:left="0" w:hanging="2"/>
                              <w:jc w:val="center"/>
                              <w:rPr>
                                <w:rFonts w:ascii="Times New Roman" w:hAnsi="Times New Roman" w:cs="Times New Roman"/>
                                <w:sz w:val="20"/>
                                <w:szCs w:val="20"/>
                              </w:rPr>
                            </w:pPr>
                            <w:r w:rsidRPr="002814B7">
                              <w:rPr>
                                <w:rFonts w:ascii="Times New Roman" w:hAnsi="Times New Roman" w:cs="Times New Roman"/>
                                <w:sz w:val="20"/>
                                <w:szCs w:val="20"/>
                              </w:rPr>
                              <w:t>Kudrat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010BE" id="Rectangle 2" o:spid="_x0000_s1029" style="position:absolute;left:0;text-align:left;margin-left:46.7pt;margin-top:22.55pt;width:64.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" fillcolor="#f2f2f2" strokecolor="windowText" strokeweight="1pt">
                <v:textbox>
                  <w:txbxContent>
                    <w:p w14:paraId="1B208B39" w14:textId="77777777" w:rsidR="002814B7" w:rsidRPr="002814B7" w:rsidRDefault="002814B7" w:rsidP="002814B7">
                      <w:pPr>
                        <w:ind w:left="0" w:hanging="2"/>
                        <w:jc w:val="center"/>
                        <w:rPr>
                          <w:rFonts w:ascii="Times New Roman" w:hAnsi="Times New Roman" w:cs="Times New Roman"/>
                          <w:sz w:val="20"/>
                          <w:szCs w:val="20"/>
                        </w:rPr>
                      </w:pPr>
                      <w:r w:rsidRPr="002814B7">
                        <w:rPr>
                          <w:rFonts w:ascii="Times New Roman" w:hAnsi="Times New Roman" w:cs="Times New Roman"/>
                          <w:sz w:val="20"/>
                          <w:szCs w:val="20"/>
                        </w:rPr>
                        <w:t>Kudrat</w:t>
                      </w:r>
                    </w:p>
                  </w:txbxContent>
                </v:textbox>
              </v:rect>
            </w:pict>
          </mc:Fallback>
        </mc:AlternateContent>
      </w:r>
      <w:r w:rsidRPr="002814B7">
        <w:rPr>
          <w:rFonts w:ascii="Tahoma" w:hAnsi="Tahoma" w:cs="Tahoma"/>
          <w:bCs/>
          <w:noProof/>
          <w:position w:val="0"/>
          <w:lang w:val="en-MY" w:eastAsia="en-MY"/>
        </w:rPr>
        <mc:AlternateContent>
          <mc:Choice Requires="wps">
            <w:drawing>
              <wp:anchor distT="0" distB="0" distL="114300" distR="114300" simplePos="0" relativeHeight="251662336" behindDoc="0" locked="0" layoutInCell="1" allowOverlap="1" wp14:anchorId="5EDB2E60" wp14:editId="47E20AE1">
                <wp:simplePos x="0" y="0"/>
                <wp:positionH relativeFrom="column">
                  <wp:posOffset>1745615</wp:posOffset>
                </wp:positionH>
                <wp:positionV relativeFrom="paragraph">
                  <wp:posOffset>69850</wp:posOffset>
                </wp:positionV>
                <wp:extent cx="956945" cy="491226"/>
                <wp:effectExtent l="0" t="0" r="14605" b="23495"/>
                <wp:wrapNone/>
                <wp:docPr id="5" name="Rectangle 5"/>
                <wp:cNvGraphicFramePr/>
                <a:graphic xmlns:a="http://schemas.openxmlformats.org/drawingml/2006/main">
                  <a:graphicData uri="http://schemas.microsoft.com/office/word/2010/wordprocessingShape">
                    <wps:wsp>
                      <wps:cNvSpPr/>
                      <wps:spPr>
                        <a:xfrm>
                          <a:off x="0" y="0"/>
                          <a:ext cx="956945" cy="491226"/>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412A57C3"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Tidak mudah putus asa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B2E60" id="Rectangle 5" o:spid="_x0000_s1030" style="position:absolute;left:0;text-align:left;margin-left:137.45pt;margin-top:5.5pt;width:75.35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" fillcolor="#f2f2f2" strokecolor="windowText" strokeweight="1pt">
                <v:textbox>
                  <w:txbxContent>
                    <w:p w14:paraId="412A57C3"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Tidak mudah putus asa</w:t>
                      </w:r>
                    </w:p>
                  </w:txbxContent>
                </v:textbox>
              </v:rect>
            </w:pict>
          </mc:Fallback>
        </mc:AlternateContent>
      </w:r>
      <w:r w:rsidRPr="002814B7">
        <w:rPr>
          <w:rFonts w:ascii="Tahoma" w:hAnsi="Tahoma" w:cs="Tahoma"/>
          <w:bCs/>
          <w:noProof/>
          <w:position w:val="0"/>
          <w:lang w:val="en-MY" w:eastAsia="en-MY"/>
        </w:rPr>
        <mc:AlternateContent>
          <mc:Choice Requires="wps">
            <w:drawing>
              <wp:anchor distT="0" distB="0" distL="114300" distR="114300" simplePos="0" relativeHeight="251663360" behindDoc="0" locked="0" layoutInCell="1" allowOverlap="1" wp14:anchorId="331F78B8" wp14:editId="3E259935">
                <wp:simplePos x="0" y="0"/>
                <wp:positionH relativeFrom="column">
                  <wp:posOffset>2766695</wp:posOffset>
                </wp:positionH>
                <wp:positionV relativeFrom="paragraph">
                  <wp:posOffset>93980</wp:posOffset>
                </wp:positionV>
                <wp:extent cx="956945" cy="482600"/>
                <wp:effectExtent l="0" t="0" r="14605" b="12700"/>
                <wp:wrapNone/>
                <wp:docPr id="6" name="Rectangle 6"/>
                <wp:cNvGraphicFramePr/>
                <a:graphic xmlns:a="http://schemas.openxmlformats.org/drawingml/2006/main">
                  <a:graphicData uri="http://schemas.microsoft.com/office/word/2010/wordprocessingShape">
                    <wps:wsp>
                      <wps:cNvSpPr/>
                      <wps:spPr>
                        <a:xfrm>
                          <a:off x="0" y="0"/>
                          <a:ext cx="956945" cy="48260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394020A7"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Pencari input pertanian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F78B8" id="Rectangle 6" o:spid="_x0000_s1031" style="position:absolute;left:0;text-align:left;margin-left:217.85pt;margin-top:7.4pt;width:75.3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" fillcolor="#f2f2f2" strokecolor="windowText" strokeweight="1pt">
                <v:textbox>
                  <w:txbxContent>
                    <w:p w14:paraId="394020A7"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Pencari input pertanian</w:t>
                      </w:r>
                    </w:p>
                  </w:txbxContent>
                </v:textbox>
              </v:rect>
            </w:pict>
          </mc:Fallback>
        </mc:AlternateContent>
      </w:r>
      <w:r w:rsidR="002814B7" w:rsidRPr="002814B7">
        <w:rPr>
          <w:rFonts w:ascii="Tahoma" w:hAnsi="Tahoma" w:cs="Tahoma"/>
          <w:bCs/>
          <w:noProof/>
          <w:position w:val="0"/>
          <w:lang w:val="en-MY" w:eastAsia="en-MY"/>
        </w:rPr>
        <mc:AlternateContent>
          <mc:Choice Requires="wps">
            <w:drawing>
              <wp:anchor distT="0" distB="0" distL="114300" distR="114300" simplePos="0" relativeHeight="251670528" behindDoc="0" locked="0" layoutInCell="1" allowOverlap="1" wp14:anchorId="72C835D9" wp14:editId="05C6CAD5">
                <wp:simplePos x="0" y="0"/>
                <wp:positionH relativeFrom="column">
                  <wp:posOffset>5057775</wp:posOffset>
                </wp:positionH>
                <wp:positionV relativeFrom="paragraph">
                  <wp:posOffset>26035</wp:posOffset>
                </wp:positionV>
                <wp:extent cx="962025" cy="591820"/>
                <wp:effectExtent l="0" t="0" r="28575" b="17780"/>
                <wp:wrapNone/>
                <wp:docPr id="16" name="Rectangle 16"/>
                <wp:cNvGraphicFramePr/>
                <a:graphic xmlns:a="http://schemas.openxmlformats.org/drawingml/2006/main">
                  <a:graphicData uri="http://schemas.microsoft.com/office/word/2010/wordprocessingShape">
                    <wps:wsp>
                      <wps:cNvSpPr/>
                      <wps:spPr>
                        <a:xfrm>
                          <a:off x="0" y="0"/>
                          <a:ext cx="962025" cy="59182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745BB1A"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Amalan agama yang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835D9" id="Rectangle 16" o:spid="_x0000_s1032" style="position:absolute;left:0;text-align:left;margin-left:398.25pt;margin-top:2.05pt;width:75.75pt;height:4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" fillcolor="#f2f2f2" strokecolor="windowText" strokeweight="1pt">
                <v:textbox>
                  <w:txbxContent>
                    <w:p w14:paraId="0745BB1A" w14:textId="77777777" w:rsidR="002814B7" w:rsidRPr="002814B7" w:rsidRDefault="002814B7" w:rsidP="002814B7">
                      <w:pPr>
                        <w:spacing w:after="0" w:line="240" w:lineRule="auto"/>
                        <w:ind w:left="0" w:hanging="2"/>
                        <w:jc w:val="center"/>
                        <w:rPr>
                          <w:rFonts w:ascii="Times New Roman" w:hAnsi="Times New Roman" w:cs="Times New Roman"/>
                          <w:sz w:val="20"/>
                          <w:szCs w:val="20"/>
                        </w:rPr>
                      </w:pPr>
                      <w:r w:rsidRPr="002814B7">
                        <w:rPr>
                          <w:rFonts w:ascii="Times New Roman" w:hAnsi="Times New Roman" w:cs="Times New Roman"/>
                          <w:sz w:val="20"/>
                          <w:szCs w:val="20"/>
                        </w:rPr>
                        <w:t>Amalan agama yang tinggi</w:t>
                      </w:r>
                    </w:p>
                  </w:txbxContent>
                </v:textbox>
              </v:rect>
            </w:pict>
          </mc:Fallback>
        </mc:AlternateContent>
      </w:r>
    </w:p>
    <w:p w14:paraId="228CC9A6" w14:textId="05EF7ADD" w:rsidR="002814B7" w:rsidRPr="00172BDB" w:rsidRDefault="002814B7" w:rsidP="00172BDB">
      <w:pPr>
        <w:suppressAutoHyphens w:val="0"/>
        <w:spacing w:after="160" w:line="259" w:lineRule="auto"/>
        <w:ind w:leftChars="0" w:left="720" w:firstLineChars="0" w:firstLine="0"/>
        <w:jc w:val="both"/>
        <w:textDirection w:val="lrTb"/>
        <w:textAlignment w:val="auto"/>
        <w:outlineLvl w:val="9"/>
        <w:rPr>
          <w:rFonts w:ascii="Tahoma" w:hAnsi="Tahoma" w:cs="Tahoma"/>
          <w:bCs/>
          <w:position w:val="0"/>
        </w:rPr>
      </w:pPr>
    </w:p>
    <w:p w14:paraId="423B9BE2" w14:textId="77777777" w:rsidR="002F3974" w:rsidRDefault="002F3974" w:rsidP="002F3974">
      <w:pPr>
        <w:widowControl w:val="0"/>
        <w:suppressAutoHyphens w:val="0"/>
        <w:spacing w:after="0" w:line="240" w:lineRule="auto"/>
        <w:ind w:leftChars="0" w:left="720" w:firstLineChars="0" w:firstLine="0"/>
        <w:jc w:val="center"/>
        <w:textDirection w:val="lrTb"/>
        <w:textAlignment w:val="auto"/>
        <w:outlineLvl w:val="9"/>
        <w:rPr>
          <w:rFonts w:ascii="Times New Roman" w:hAnsi="Times New Roman" w:cs="Times New Roman"/>
          <w:b/>
          <w:position w:val="0"/>
          <w:sz w:val="20"/>
          <w:szCs w:val="20"/>
        </w:rPr>
      </w:pPr>
    </w:p>
    <w:p w14:paraId="14D113FA" w14:textId="03D80479" w:rsidR="002814B7" w:rsidRPr="002F3974" w:rsidRDefault="002814B7" w:rsidP="002F3974">
      <w:pPr>
        <w:widowControl w:val="0"/>
        <w:suppressAutoHyphens w:val="0"/>
        <w:spacing w:after="0" w:line="240" w:lineRule="auto"/>
        <w:ind w:leftChars="0" w:left="720" w:firstLineChars="0" w:firstLine="0"/>
        <w:jc w:val="center"/>
        <w:textDirection w:val="lrTb"/>
        <w:textAlignment w:val="auto"/>
        <w:outlineLvl w:val="9"/>
        <w:rPr>
          <w:rFonts w:ascii="Times New Roman" w:hAnsi="Times New Roman" w:cs="Times New Roman"/>
          <w:bCs/>
          <w:position w:val="0"/>
          <w:sz w:val="20"/>
          <w:szCs w:val="20"/>
        </w:rPr>
      </w:pPr>
      <w:r w:rsidRPr="002F3974">
        <w:rPr>
          <w:rFonts w:ascii="Times New Roman" w:hAnsi="Times New Roman" w:cs="Times New Roman"/>
          <w:b/>
          <w:position w:val="0"/>
          <w:sz w:val="20"/>
          <w:szCs w:val="20"/>
        </w:rPr>
        <w:t>Rajah 1</w:t>
      </w:r>
      <w:r w:rsidR="002F3974">
        <w:rPr>
          <w:rFonts w:ascii="Times New Roman" w:hAnsi="Times New Roman" w:cs="Times New Roman"/>
          <w:b/>
          <w:position w:val="0"/>
          <w:sz w:val="20"/>
          <w:szCs w:val="20"/>
        </w:rPr>
        <w:t>.</w:t>
      </w:r>
      <w:r w:rsidRPr="002F3974">
        <w:rPr>
          <w:rFonts w:ascii="Times New Roman" w:hAnsi="Times New Roman" w:cs="Times New Roman"/>
          <w:bCs/>
          <w:position w:val="0"/>
          <w:sz w:val="20"/>
          <w:szCs w:val="20"/>
        </w:rPr>
        <w:t xml:space="preserve"> </w:t>
      </w:r>
      <w:r w:rsidRPr="002F3974">
        <w:rPr>
          <w:rFonts w:ascii="Times New Roman" w:hAnsi="Times New Roman" w:cs="Times New Roman"/>
          <w:position w:val="0"/>
          <w:sz w:val="20"/>
          <w:szCs w:val="20"/>
        </w:rPr>
        <w:t>Tema peserta memiliki aset manusia yang baik</w:t>
      </w:r>
      <w:r w:rsidR="002F3974">
        <w:rPr>
          <w:rFonts w:ascii="Times New Roman" w:hAnsi="Times New Roman" w:cs="Times New Roman"/>
          <w:position w:val="0"/>
          <w:sz w:val="20"/>
          <w:szCs w:val="20"/>
        </w:rPr>
        <w:t>.</w:t>
      </w:r>
    </w:p>
    <w:p w14:paraId="33F813C5" w14:textId="3E4C4555" w:rsidR="002814B7" w:rsidRDefault="002F3974"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lastRenderedPageBreak/>
        <w:tab/>
      </w:r>
      <w:r w:rsidR="002814B7" w:rsidRPr="002814B7">
        <w:rPr>
          <w:rFonts w:ascii="Times New Roman" w:hAnsi="Times New Roman" w:cs="Times New Roman"/>
          <w:position w:val="0"/>
          <w:sz w:val="24"/>
          <w:szCs w:val="24"/>
        </w:rPr>
        <w:t xml:space="preserve">Rajah 1 memaparkan tema aset komuniti yang dimiliki oleh </w:t>
      </w:r>
      <w:r w:rsidR="00966C52">
        <w:rPr>
          <w:rFonts w:ascii="Times New Roman" w:hAnsi="Times New Roman" w:cs="Times New Roman"/>
          <w:position w:val="0"/>
          <w:sz w:val="24"/>
          <w:szCs w:val="24"/>
        </w:rPr>
        <w:t>PKK</w:t>
      </w:r>
      <w:r w:rsidR="002814B7" w:rsidRPr="002814B7">
        <w:rPr>
          <w:rFonts w:ascii="Times New Roman" w:hAnsi="Times New Roman" w:cs="Times New Roman"/>
          <w:position w:val="0"/>
          <w:sz w:val="24"/>
          <w:szCs w:val="24"/>
        </w:rPr>
        <w:t xml:space="preserve"> iaitu peserta memiliki aset individu yang baik. Doris padmini et al., (2018) menyatakan aset individu meliputi kemahiran, ilmu pengetahuan, keupayaan untuk bekerja dan kesihatan yang baik yang membantu masyarakat menjalankan strategi kehidupan tertentu demi mencapai kesejahteraan hidup mereka. Terdapat 6 sub-tema yang dapat dibentuk iaitu </w:t>
      </w:r>
      <w:r w:rsidR="00966C52">
        <w:rPr>
          <w:rFonts w:ascii="Times New Roman" w:hAnsi="Times New Roman" w:cs="Times New Roman"/>
          <w:position w:val="0"/>
          <w:sz w:val="24"/>
          <w:szCs w:val="24"/>
        </w:rPr>
        <w:t>PKK</w:t>
      </w:r>
      <w:r w:rsidR="002814B7" w:rsidRPr="002814B7">
        <w:rPr>
          <w:rFonts w:ascii="Times New Roman" w:hAnsi="Times New Roman" w:cs="Times New Roman"/>
          <w:position w:val="0"/>
          <w:sz w:val="24"/>
          <w:szCs w:val="24"/>
        </w:rPr>
        <w:t xml:space="preserve"> memiliki kudrat, kesihatan, seorang yang tidak mudah putus asa, pencari input pertanian, pencari maklumat dan amalan agama yang tinggi.</w:t>
      </w:r>
    </w:p>
    <w:p w14:paraId="0F0C9165" w14:textId="77777777" w:rsidR="00DF0E6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4F1B3E03" w14:textId="7C2E2575" w:rsidR="002814B7" w:rsidRPr="00554C97" w:rsidRDefault="00554C9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r w:rsidRPr="00554C97">
        <w:rPr>
          <w:rFonts w:ascii="Times New Roman" w:hAnsi="Times New Roman" w:cs="Times New Roman"/>
          <w:bCs/>
          <w:position w:val="0"/>
          <w:sz w:val="24"/>
          <w:szCs w:val="24"/>
        </w:rPr>
        <w:t>a.</w:t>
      </w:r>
      <w:r>
        <w:rPr>
          <w:rFonts w:ascii="Times New Roman" w:hAnsi="Times New Roman" w:cs="Times New Roman"/>
          <w:bCs/>
          <w:position w:val="0"/>
          <w:sz w:val="24"/>
          <w:szCs w:val="24"/>
        </w:rPr>
        <w:t xml:space="preserve"> </w:t>
      </w:r>
      <w:r w:rsidR="002814B7" w:rsidRPr="00554C97">
        <w:rPr>
          <w:rFonts w:ascii="Times New Roman" w:hAnsi="Times New Roman" w:cs="Times New Roman"/>
          <w:bCs/>
          <w:position w:val="0"/>
          <w:sz w:val="24"/>
          <w:szCs w:val="24"/>
        </w:rPr>
        <w:t>Kesihatan</w:t>
      </w:r>
    </w:p>
    <w:p w14:paraId="53E6C0BD"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6326E3F0" w14:textId="34DF6E95" w:rsidR="002814B7" w:rsidRDefault="002814B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Hawkes dan Ruel (2006) menyatakan kesihatan yang baik dan pertanian yang produktif penting bagi mencapai kesejahteraan hidup. Interaksi antara pertanian dan kesihatan boleh berlaku secara dua hala iaitu pertanian boleh menyumbang kepada kesihatan, dan kesihatan menyumbang kepada pertanian. Pengeluaran pertanian atau output yang dihasilkan boleh menyumbang kepada kesihatan yang baik melalui pengeluaran bahan makanan, tumbuh- tumbuhan untuk tujuan perubatan kepada petani serta yang lebih luas kepada penduduk. Manakala kesihatan yang baik pula merupakan elemen penting yang memberi implikasi besar kepada pertanian. Dalam komuniti tani, petani atau pengeluar hasil pertanian yang mempunyai kesihatan kurang baik tidak dapat bekerja dengan produktif, seterusnya akan menjejaskan produktiviti pertanian, keselamatan makanan dan pembangunan ekonomi. Hasil kajian ini mendapati bahawa majoriti informan memiliki keadaan kesihatan yang baik membolehkan mereka melaksanakan aktiviti pertanian. Perkara ini diakui sendiri oleh informan-informan berikut:</w:t>
      </w:r>
    </w:p>
    <w:p w14:paraId="7AA20F49" w14:textId="77777777" w:rsidR="00BF64B9" w:rsidRPr="002814B7" w:rsidRDefault="00BF64B9"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rPr>
      </w:pPr>
    </w:p>
    <w:p w14:paraId="660348C6"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w:t>
      </w:r>
      <w:r w:rsidR="00C56DAD">
        <w:rPr>
          <w:rFonts w:ascii="Times New Roman" w:hAnsi="Times New Roman" w:cs="Times New Roman"/>
          <w:position w:val="0"/>
          <w:sz w:val="24"/>
          <w:szCs w:val="24"/>
        </w:rPr>
        <w:t>I</w:t>
      </w:r>
      <w:r w:rsidRPr="002814B7">
        <w:rPr>
          <w:rFonts w:ascii="Times New Roman" w:hAnsi="Times New Roman" w:cs="Times New Roman"/>
          <w:position w:val="0"/>
          <w:sz w:val="24"/>
          <w:szCs w:val="24"/>
        </w:rPr>
        <w:t xml:space="preserve">tu la niat hati tu </w:t>
      </w:r>
      <w:r w:rsidR="00C56DAD">
        <w:rPr>
          <w:rFonts w:ascii="Times New Roman" w:hAnsi="Times New Roman" w:cs="Times New Roman"/>
          <w:position w:val="0"/>
          <w:sz w:val="24"/>
          <w:szCs w:val="24"/>
        </w:rPr>
        <w:t>ingin</w:t>
      </w:r>
      <w:r w:rsidRPr="002814B7">
        <w:rPr>
          <w:rFonts w:ascii="Times New Roman" w:hAnsi="Times New Roman" w:cs="Times New Roman"/>
          <w:position w:val="0"/>
          <w:sz w:val="24"/>
          <w:szCs w:val="24"/>
        </w:rPr>
        <w:t xml:space="preserve"> teruskanlah. Selagi badan sihat, </w:t>
      </w:r>
      <w:r w:rsidR="00C56DAD">
        <w:rPr>
          <w:rFonts w:ascii="Times New Roman" w:hAnsi="Times New Roman" w:cs="Times New Roman"/>
          <w:position w:val="0"/>
          <w:sz w:val="24"/>
          <w:szCs w:val="24"/>
        </w:rPr>
        <w:t>ingin</w:t>
      </w:r>
      <w:r w:rsidRPr="002814B7">
        <w:rPr>
          <w:rFonts w:ascii="Times New Roman" w:hAnsi="Times New Roman" w:cs="Times New Roman"/>
          <w:position w:val="0"/>
          <w:sz w:val="24"/>
          <w:szCs w:val="24"/>
        </w:rPr>
        <w:t xml:space="preserve"> teruskanlah.” (Informan 1)</w:t>
      </w:r>
    </w:p>
    <w:p w14:paraId="270BC4EC"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“Acik rasa kan </w:t>
      </w:r>
      <w:r w:rsidR="00C56DAD">
        <w:rPr>
          <w:rFonts w:ascii="Times New Roman" w:hAnsi="Times New Roman" w:cs="Times New Roman"/>
          <w:position w:val="0"/>
          <w:sz w:val="24"/>
          <w:szCs w:val="24"/>
        </w:rPr>
        <w:t xml:space="preserve">tidak ada apa </w:t>
      </w:r>
      <w:r w:rsidRPr="002814B7">
        <w:rPr>
          <w:rFonts w:ascii="Times New Roman" w:hAnsi="Times New Roman" w:cs="Times New Roman"/>
          <w:position w:val="0"/>
          <w:sz w:val="24"/>
          <w:szCs w:val="24"/>
        </w:rPr>
        <w:t xml:space="preserve">yang menghalang rasanya... penyakit apa semua kan </w:t>
      </w:r>
      <w:r w:rsidR="00C56DAD">
        <w:rPr>
          <w:rFonts w:ascii="Times New Roman" w:hAnsi="Times New Roman" w:cs="Times New Roman"/>
          <w:position w:val="0"/>
          <w:sz w:val="24"/>
          <w:szCs w:val="24"/>
        </w:rPr>
        <w:t>tidak ada</w:t>
      </w:r>
      <w:r w:rsidRPr="002814B7">
        <w:rPr>
          <w:rFonts w:ascii="Times New Roman" w:hAnsi="Times New Roman" w:cs="Times New Roman"/>
          <w:position w:val="0"/>
          <w:sz w:val="24"/>
          <w:szCs w:val="24"/>
        </w:rPr>
        <w:t>…” (Informan 4)</w:t>
      </w:r>
    </w:p>
    <w:p w14:paraId="098E6848"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“Kalau kita sihat kita boleh la buat ini (berkebun)… (Informan 8)</w:t>
      </w:r>
    </w:p>
    <w:p w14:paraId="13B3838F"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37433DC4" w14:textId="46598504" w:rsidR="001554BC"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 xml:space="preserve">Heaton et al. (2012) menyatakan petani berusia yang mempunyai masalah kesihatan adalah lebih cenderung mengalami kecederaan semasa melakukan kerja-kerja ladang berbanding dengan mereka yang mempunyai kesihatan yang baik. Data di atas bermakna peserta projek kebun komuniti merasakan bahawa kesihatan yang baik berperanan penting dalam konteks pertanian yang memerlukan penggunaan tenaga secara fizikal. Jika mereka sihat, banyak kerja- kerja kebun yang dapat dilakukan sebaliknya jika sakit, peserta tidak dapat meneruskan kerja- kerja tersebut dan seterusnya menganggu aktiviti pertanian mereka. Dalam konteks kajian ini, kebanyakan peserta tergolong dalam kalangan warga tua yang telah bersara dari pekerjaan masing-masing. Di bidang pertanian, mereka yang berusia akan menghubungkan kepuasan hidup mereka dengan pencapaian terhadap kerja yang dilakukan dan mereka menentukan kesihatan yang baik sebagai keupayaan untuk bekerja (Reed et al., 2012; Maciuba et al., 2013). Manakala </w:t>
      </w:r>
      <w:r w:rsidR="00BD2D7B" w:rsidRPr="00DF0E67">
        <w:rPr>
          <w:rFonts w:ascii="Times New Roman" w:hAnsi="Times New Roman" w:cs="Times New Roman"/>
          <w:color w:val="000000" w:themeColor="text1"/>
          <w:position w:val="0"/>
          <w:sz w:val="24"/>
          <w:szCs w:val="24"/>
        </w:rPr>
        <w:t>Sabasi dan Shumway (2018) menyatakan terdapat perkaitan yang signifikan antara asset manusia daripada sudut penjagaan kesihatan dengan produktiviti p</w:t>
      </w:r>
      <w:r w:rsidR="002F0CDE" w:rsidRPr="00DF0E67">
        <w:rPr>
          <w:rFonts w:ascii="Times New Roman" w:hAnsi="Times New Roman" w:cs="Times New Roman"/>
          <w:color w:val="000000" w:themeColor="text1"/>
          <w:position w:val="0"/>
          <w:sz w:val="24"/>
          <w:szCs w:val="24"/>
        </w:rPr>
        <w:t xml:space="preserve">ertanian yang akan dihasilkan. </w:t>
      </w:r>
      <w:r w:rsidR="002814B7" w:rsidRPr="00DF0E67">
        <w:rPr>
          <w:rFonts w:ascii="Times New Roman" w:hAnsi="Times New Roman" w:cs="Times New Roman"/>
          <w:color w:val="000000" w:themeColor="text1"/>
          <w:position w:val="0"/>
          <w:sz w:val="24"/>
          <w:szCs w:val="24"/>
        </w:rPr>
        <w:t xml:space="preserve">Kesihatan yang baik </w:t>
      </w:r>
      <w:r w:rsidR="00BD2D7B" w:rsidRPr="00DF0E67">
        <w:rPr>
          <w:rFonts w:ascii="Times New Roman" w:hAnsi="Times New Roman" w:cs="Times New Roman"/>
          <w:color w:val="000000" w:themeColor="text1"/>
          <w:position w:val="0"/>
          <w:sz w:val="24"/>
          <w:szCs w:val="24"/>
        </w:rPr>
        <w:t xml:space="preserve">merupakan </w:t>
      </w:r>
      <w:r w:rsidR="002814B7" w:rsidRPr="00DF0E67">
        <w:rPr>
          <w:rFonts w:ascii="Times New Roman" w:hAnsi="Times New Roman" w:cs="Times New Roman"/>
          <w:color w:val="000000" w:themeColor="text1"/>
          <w:position w:val="0"/>
          <w:sz w:val="24"/>
          <w:szCs w:val="24"/>
        </w:rPr>
        <w:t xml:space="preserve">aset yang boleh meningkatkan atau mengurangkan keupayaan </w:t>
      </w:r>
      <w:r w:rsidR="00BD2D7B" w:rsidRPr="00DF0E67">
        <w:rPr>
          <w:rFonts w:ascii="Times New Roman" w:hAnsi="Times New Roman" w:cs="Times New Roman"/>
          <w:color w:val="000000" w:themeColor="text1"/>
          <w:position w:val="0"/>
          <w:sz w:val="24"/>
          <w:szCs w:val="24"/>
        </w:rPr>
        <w:t>seseorang individu petani</w:t>
      </w:r>
      <w:r w:rsidR="002814B7" w:rsidRPr="002814B7">
        <w:rPr>
          <w:rFonts w:ascii="Times New Roman" w:hAnsi="Times New Roman" w:cs="Times New Roman"/>
          <w:position w:val="0"/>
          <w:sz w:val="24"/>
          <w:szCs w:val="24"/>
        </w:rPr>
        <w:t xml:space="preserve">. Satu kajian mengenai petani wanita dalam sistem tanaman campuran mendapati bahawa majoriti petani yang mengalami masalah otot yang sering sakit, mudah letih, dan gangguan kulit memaksa mereka untuk tidak meneruskan kegiatan penanaman. Manakala kajian Iheke dan Ukaegbu (2015) menunjukkan dalam komuniti tani, kesihatan yang buruk mengurangkan </w:t>
      </w:r>
      <w:r w:rsidR="002814B7" w:rsidRPr="002814B7">
        <w:rPr>
          <w:rFonts w:ascii="Times New Roman" w:hAnsi="Times New Roman" w:cs="Times New Roman"/>
          <w:position w:val="0"/>
          <w:sz w:val="24"/>
          <w:szCs w:val="24"/>
        </w:rPr>
        <w:lastRenderedPageBreak/>
        <w:t>pendapatan dan produktiviti, seterusnya mengurangkan keupayaan rakyat untuk menangani masalah kesihatan yang lemah dan menghalang pembangunan ekonomi. Lebih tinggi produktiviti pertanian yang dihasilkan maka lebih banyak pendapatan dan pemakanan keluarga yang diperoleh, yang seterusnya meningkatkan kesejahteraan yang lebih baik.</w:t>
      </w:r>
    </w:p>
    <w:p w14:paraId="7350CB42" w14:textId="77777777" w:rsidR="00DF0E6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29A5571B" w14:textId="0B4106F0" w:rsidR="002814B7" w:rsidRPr="00554C97" w:rsidRDefault="00554C9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b. </w:t>
      </w:r>
      <w:r w:rsidR="002814B7" w:rsidRPr="00554C97">
        <w:rPr>
          <w:rFonts w:ascii="Times New Roman" w:hAnsi="Times New Roman" w:cs="Times New Roman"/>
          <w:bCs/>
          <w:position w:val="0"/>
          <w:sz w:val="24"/>
          <w:szCs w:val="24"/>
        </w:rPr>
        <w:t>Kudrat</w:t>
      </w:r>
    </w:p>
    <w:p w14:paraId="7BB382AA"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470B648D" w14:textId="16B10E62" w:rsidR="002814B7" w:rsidRDefault="002814B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Penuaan dalam kalangan tenaga buruh pertanian menjadi suatu kebimbangan yang boleh menjejaskan pengeluaran pertanian. Kebimbangan ini kerana pengeluaran yang melibatkan pertanian memerlukan kekuatan fizikal iaitu penggunaan sendi dan otot untuk mengendalikan dan menguruskan kerja-kerja pertanian berkaitan jentera, baja, racun perosak, tanah dan input-input lain. Bagi individu dewasa yang terlibat dengan aktiviti pertanian, tahap keupayaan fizikal yang tinggi adalah pada usia pertengahan. Manakala kekuatan fizikal akan berkurangan selepas usia pertengahan yang memerlukan pelaburan tenaga kerja yang lebih besar untuk aktiviti pengeluaran pertanian. Walau bagaimanapun, pengalaman petani yang lebih tua membawa kepada lebih banyak lagi gabungan input yang berkesan, menjadikan satu input buruh lebih berkesan (Guancheng</w:t>
      </w:r>
      <w:r w:rsidR="00DF0E67">
        <w:rPr>
          <w:rFonts w:ascii="Times New Roman" w:hAnsi="Times New Roman" w:cs="Times New Roman"/>
          <w:position w:val="0"/>
          <w:sz w:val="24"/>
          <w:szCs w:val="24"/>
        </w:rPr>
        <w:t xml:space="preserve"> </w:t>
      </w:r>
      <w:r w:rsidRPr="002814B7">
        <w:rPr>
          <w:rFonts w:ascii="Times New Roman" w:hAnsi="Times New Roman" w:cs="Times New Roman"/>
          <w:position w:val="0"/>
          <w:sz w:val="24"/>
          <w:szCs w:val="24"/>
        </w:rPr>
        <w:t>et al., 2015). Hasil kajian ini mendapati bahawa majoriti informan masih memiliki kudrat untuk menjalankan kerja-kerja pertanian. Namun tenaga yang dimilikinya agak terhad memandangkan usia mereka dalam lingkungan 55-72 tahun. Kenyataan ini diakui oleh informan-informan berikut:</w:t>
      </w:r>
    </w:p>
    <w:p w14:paraId="21817076" w14:textId="77777777" w:rsidR="00BF64B9" w:rsidRPr="002814B7" w:rsidRDefault="00BF64B9"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1B1D427A" w14:textId="77777777" w:rsidR="00C56DAD"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“Halangan lain tu la macam tenaga tu kuranglah. Kan tenaga kita je l</w:t>
      </w:r>
      <w:r w:rsidR="00C56DAD">
        <w:rPr>
          <w:rFonts w:ascii="Times New Roman" w:hAnsi="Times New Roman" w:cs="Times New Roman"/>
          <w:position w:val="0"/>
          <w:sz w:val="24"/>
          <w:szCs w:val="24"/>
        </w:rPr>
        <w:t xml:space="preserve">a kudrat kita…tetapi tidak mengapa </w:t>
      </w:r>
      <w:r w:rsidRPr="002814B7">
        <w:rPr>
          <w:rFonts w:ascii="Times New Roman" w:hAnsi="Times New Roman" w:cs="Times New Roman"/>
          <w:position w:val="0"/>
          <w:sz w:val="24"/>
          <w:szCs w:val="24"/>
        </w:rPr>
        <w:t xml:space="preserve">setakat mana kita mampu buat </w:t>
      </w:r>
      <w:r w:rsidR="00C56DAD">
        <w:rPr>
          <w:rFonts w:ascii="Times New Roman" w:hAnsi="Times New Roman" w:cs="Times New Roman"/>
          <w:position w:val="0"/>
          <w:sz w:val="24"/>
          <w:szCs w:val="24"/>
        </w:rPr>
        <w:t>sahaja la,</w:t>
      </w:r>
      <w:r w:rsidRPr="002814B7">
        <w:rPr>
          <w:rFonts w:ascii="Times New Roman" w:hAnsi="Times New Roman" w:cs="Times New Roman"/>
          <w:position w:val="0"/>
          <w:sz w:val="24"/>
          <w:szCs w:val="24"/>
        </w:rPr>
        <w:t xml:space="preserve"> setakat mana mampu kita </w:t>
      </w:r>
      <w:r w:rsidR="00C56DAD">
        <w:rPr>
          <w:rFonts w:ascii="Times New Roman" w:hAnsi="Times New Roman" w:cs="Times New Roman"/>
          <w:position w:val="0"/>
          <w:sz w:val="24"/>
          <w:szCs w:val="24"/>
        </w:rPr>
        <w:t>tidak</w:t>
      </w:r>
      <w:r w:rsidRPr="002814B7">
        <w:rPr>
          <w:rFonts w:ascii="Times New Roman" w:hAnsi="Times New Roman" w:cs="Times New Roman"/>
          <w:position w:val="0"/>
          <w:sz w:val="24"/>
          <w:szCs w:val="24"/>
        </w:rPr>
        <w:t xml:space="preserve"> boleh paksa diri kita</w:t>
      </w:r>
      <w:r w:rsidR="00C56DAD">
        <w:rPr>
          <w:rFonts w:ascii="Times New Roman" w:hAnsi="Times New Roman" w:cs="Times New Roman"/>
          <w:position w:val="0"/>
          <w:sz w:val="24"/>
          <w:szCs w:val="24"/>
        </w:rPr>
        <w:t>, tidak</w:t>
      </w:r>
      <w:r w:rsidRPr="002814B7">
        <w:rPr>
          <w:rFonts w:ascii="Times New Roman" w:hAnsi="Times New Roman" w:cs="Times New Roman"/>
          <w:position w:val="0"/>
          <w:sz w:val="24"/>
          <w:szCs w:val="24"/>
        </w:rPr>
        <w:t xml:space="preserve"> larat buat </w:t>
      </w:r>
      <w:r w:rsidR="00C56DAD">
        <w:rPr>
          <w:rFonts w:ascii="Times New Roman" w:hAnsi="Times New Roman" w:cs="Times New Roman"/>
          <w:position w:val="0"/>
          <w:sz w:val="24"/>
          <w:szCs w:val="24"/>
        </w:rPr>
        <w:t>nanti</w:t>
      </w:r>
      <w:r w:rsidRPr="002814B7">
        <w:rPr>
          <w:rFonts w:ascii="Times New Roman" w:hAnsi="Times New Roman" w:cs="Times New Roman"/>
          <w:position w:val="0"/>
          <w:sz w:val="24"/>
          <w:szCs w:val="24"/>
        </w:rPr>
        <w:t xml:space="preserve"> kita berhenti </w:t>
      </w:r>
      <w:r w:rsidR="00C56DAD">
        <w:rPr>
          <w:rFonts w:ascii="Times New Roman" w:hAnsi="Times New Roman" w:cs="Times New Roman"/>
          <w:position w:val="0"/>
          <w:sz w:val="24"/>
          <w:szCs w:val="24"/>
        </w:rPr>
        <w:t xml:space="preserve">sahaja la </w:t>
      </w:r>
      <w:r w:rsidR="00573ED0">
        <w:rPr>
          <w:rFonts w:ascii="Times New Roman" w:hAnsi="Times New Roman" w:cs="Times New Roman"/>
          <w:position w:val="0"/>
          <w:sz w:val="24"/>
          <w:szCs w:val="24"/>
        </w:rPr>
        <w:t>sambung petang</w:t>
      </w:r>
      <w:r w:rsidR="00C56DAD">
        <w:rPr>
          <w:rFonts w:ascii="Times New Roman" w:hAnsi="Times New Roman" w:cs="Times New Roman"/>
          <w:position w:val="0"/>
          <w:sz w:val="24"/>
          <w:szCs w:val="24"/>
        </w:rPr>
        <w:t>. Tidak ada</w:t>
      </w:r>
      <w:r w:rsidRPr="002814B7">
        <w:rPr>
          <w:rFonts w:ascii="Times New Roman" w:hAnsi="Times New Roman" w:cs="Times New Roman"/>
          <w:position w:val="0"/>
          <w:sz w:val="24"/>
          <w:szCs w:val="24"/>
        </w:rPr>
        <w:t xml:space="preserve"> masalah.” (Informan 1) </w:t>
      </w:r>
    </w:p>
    <w:p w14:paraId="4C8C0036" w14:textId="60F7AD91"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“Acik</w:t>
      </w:r>
      <w:r w:rsidR="00573ED0">
        <w:rPr>
          <w:rFonts w:ascii="Times New Roman" w:hAnsi="Times New Roman" w:cs="Times New Roman"/>
          <w:position w:val="0"/>
          <w:sz w:val="24"/>
          <w:szCs w:val="24"/>
        </w:rPr>
        <w:t xml:space="preserve"> minat... cuma tenaga nya tidak ada</w:t>
      </w:r>
      <w:r w:rsidRPr="002814B7">
        <w:rPr>
          <w:rFonts w:ascii="Times New Roman" w:hAnsi="Times New Roman" w:cs="Times New Roman"/>
          <w:position w:val="0"/>
          <w:sz w:val="24"/>
          <w:szCs w:val="24"/>
        </w:rPr>
        <w:t xml:space="preserve">...kudrat, kudrat.” (Informan 3) </w:t>
      </w:r>
    </w:p>
    <w:p w14:paraId="31F0F2CE" w14:textId="498AB3EA" w:rsid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“Acik rasa kan </w:t>
      </w:r>
      <w:r w:rsidR="00573ED0">
        <w:rPr>
          <w:rFonts w:ascii="Times New Roman" w:hAnsi="Times New Roman" w:cs="Times New Roman"/>
          <w:position w:val="0"/>
          <w:sz w:val="24"/>
          <w:szCs w:val="24"/>
        </w:rPr>
        <w:t>tidak ada apa</w:t>
      </w:r>
      <w:r w:rsidRPr="002814B7">
        <w:rPr>
          <w:rFonts w:ascii="Times New Roman" w:hAnsi="Times New Roman" w:cs="Times New Roman"/>
          <w:position w:val="0"/>
          <w:sz w:val="24"/>
          <w:szCs w:val="24"/>
        </w:rPr>
        <w:t xml:space="preserve"> yang menghalang rasanya... Penyakit apa semua kan </w:t>
      </w:r>
      <w:r w:rsidR="00573ED0">
        <w:rPr>
          <w:rFonts w:ascii="Times New Roman" w:hAnsi="Times New Roman" w:cs="Times New Roman"/>
          <w:position w:val="0"/>
          <w:sz w:val="24"/>
          <w:szCs w:val="24"/>
        </w:rPr>
        <w:t>tidak ada,</w:t>
      </w:r>
      <w:r w:rsidRPr="002814B7">
        <w:rPr>
          <w:rFonts w:ascii="Times New Roman" w:hAnsi="Times New Roman" w:cs="Times New Roman"/>
          <w:position w:val="0"/>
          <w:sz w:val="24"/>
          <w:szCs w:val="24"/>
        </w:rPr>
        <w:t xml:space="preserve"> tenaga tu yang agak berkurang...tenaga orang tua kan...yang mana la kan...” (Informan 4)</w:t>
      </w:r>
    </w:p>
    <w:p w14:paraId="6925058D" w14:textId="77777777" w:rsidR="00DF0E67" w:rsidRPr="002814B7" w:rsidRDefault="00DF0E6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p>
    <w:p w14:paraId="039FA4DA" w14:textId="521D58C8" w:rsidR="002814B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Manakala Informan 7 pula menyatakan sebahagian kerja-kerja di kebunnya memerlukan kudrat daripada kaum lelaki. Umumnya, pertanian adalah pekerjaan yang sesuai untuk golongan lelaki. Walau bagaimanapun, wanita atau isteri dan anak perempuan dalam sesebuah institusi keluarga yang bertani tidak dapat dikecualikan daripada kerja-kerja di ladang terutama apabila tidak mempunyai ahli keluarga lelaki yang mencukupi. Wanita mungkin mempunyai kekuatan yang terhad dan tahap toleransi yang rendah di bawah panas matahari, namun mereka perlu menyokong suami mereka untuk mengusahakan tanah, atau aktiviti pertanian lain yang berkaitan (Pogoy et al., 2016). S</w:t>
      </w:r>
      <w:r>
        <w:rPr>
          <w:rFonts w:ascii="Times New Roman" w:hAnsi="Times New Roman" w:cs="Times New Roman"/>
          <w:position w:val="0"/>
          <w:sz w:val="24"/>
          <w:szCs w:val="24"/>
        </w:rPr>
        <w:t xml:space="preserve">ebagaimana </w:t>
      </w:r>
      <w:r w:rsidR="002814B7" w:rsidRPr="002814B7">
        <w:rPr>
          <w:rFonts w:ascii="Times New Roman" w:hAnsi="Times New Roman" w:cs="Times New Roman"/>
          <w:position w:val="0"/>
          <w:sz w:val="24"/>
          <w:szCs w:val="24"/>
        </w:rPr>
        <w:t>yang diakui oleh informan 7,</w:t>
      </w:r>
    </w:p>
    <w:p w14:paraId="1E83F4C5"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“Sekara</w:t>
      </w:r>
      <w:r w:rsidR="002B0425">
        <w:rPr>
          <w:rFonts w:ascii="Times New Roman" w:hAnsi="Times New Roman" w:cs="Times New Roman"/>
          <w:position w:val="0"/>
          <w:sz w:val="24"/>
          <w:szCs w:val="24"/>
        </w:rPr>
        <w:t>ng ini kita kekurangan orang lelaki</w:t>
      </w:r>
      <w:r w:rsidRPr="002814B7">
        <w:rPr>
          <w:rFonts w:ascii="Times New Roman" w:hAnsi="Times New Roman" w:cs="Times New Roman"/>
          <w:position w:val="0"/>
          <w:sz w:val="24"/>
          <w:szCs w:val="24"/>
        </w:rPr>
        <w:t xml:space="preserve">, perempuan ramai. Lelaki kerja, tapi ada </w:t>
      </w:r>
      <w:r w:rsidR="002B0425">
        <w:rPr>
          <w:rFonts w:ascii="Times New Roman" w:hAnsi="Times New Roman" w:cs="Times New Roman"/>
          <w:position w:val="0"/>
          <w:sz w:val="24"/>
          <w:szCs w:val="24"/>
        </w:rPr>
        <w:t>juga</w:t>
      </w:r>
      <w:r w:rsidRPr="002814B7">
        <w:rPr>
          <w:rFonts w:ascii="Times New Roman" w:hAnsi="Times New Roman" w:cs="Times New Roman"/>
          <w:position w:val="0"/>
          <w:sz w:val="24"/>
          <w:szCs w:val="24"/>
        </w:rPr>
        <w:t xml:space="preserve"> perempuan yang l</w:t>
      </w:r>
      <w:r w:rsidR="002B0425">
        <w:rPr>
          <w:rFonts w:ascii="Times New Roman" w:hAnsi="Times New Roman" w:cs="Times New Roman"/>
          <w:position w:val="0"/>
          <w:sz w:val="24"/>
          <w:szCs w:val="24"/>
        </w:rPr>
        <w:t>elaki</w:t>
      </w:r>
      <w:r w:rsidRPr="002814B7">
        <w:rPr>
          <w:rFonts w:ascii="Times New Roman" w:hAnsi="Times New Roman" w:cs="Times New Roman"/>
          <w:position w:val="0"/>
          <w:sz w:val="24"/>
          <w:szCs w:val="24"/>
        </w:rPr>
        <w:t xml:space="preserve"> dia komit... kalau misalnya untuk tanam-tanam boleh la orang perempuan</w:t>
      </w:r>
      <w:r w:rsidR="002B0425">
        <w:rPr>
          <w:rFonts w:ascii="Times New Roman" w:hAnsi="Times New Roman" w:cs="Times New Roman"/>
          <w:position w:val="0"/>
          <w:sz w:val="24"/>
          <w:szCs w:val="24"/>
        </w:rPr>
        <w:t>,</w:t>
      </w:r>
      <w:r w:rsidRPr="002814B7">
        <w:rPr>
          <w:rFonts w:ascii="Times New Roman" w:hAnsi="Times New Roman" w:cs="Times New Roman"/>
          <w:position w:val="0"/>
          <w:sz w:val="24"/>
          <w:szCs w:val="24"/>
        </w:rPr>
        <w:t xml:space="preserve"> kalau nak menggembur tanah kita mengharapkan orang l</w:t>
      </w:r>
      <w:r w:rsidR="002B0425">
        <w:rPr>
          <w:rFonts w:ascii="Times New Roman" w:hAnsi="Times New Roman" w:cs="Times New Roman"/>
          <w:position w:val="0"/>
          <w:sz w:val="24"/>
          <w:szCs w:val="24"/>
        </w:rPr>
        <w:t>elaki</w:t>
      </w:r>
      <w:r w:rsidRPr="002814B7">
        <w:rPr>
          <w:rFonts w:ascii="Times New Roman" w:hAnsi="Times New Roman" w:cs="Times New Roman"/>
          <w:position w:val="0"/>
          <w:sz w:val="24"/>
          <w:szCs w:val="24"/>
        </w:rPr>
        <w:t xml:space="preserve"> untuk jirus-jirus ke kita boleh la buat...”</w:t>
      </w:r>
    </w:p>
    <w:p w14:paraId="21A26761"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4751FE89" w14:textId="2699E81F" w:rsid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881C5E">
        <w:rPr>
          <w:rFonts w:ascii="Times New Roman" w:hAnsi="Times New Roman" w:cs="Times New Roman"/>
          <w:position w:val="0"/>
          <w:sz w:val="24"/>
          <w:szCs w:val="24"/>
        </w:rPr>
        <w:t xml:space="preserve">Daripada </w:t>
      </w:r>
      <w:r w:rsidR="002814B7" w:rsidRPr="002814B7">
        <w:rPr>
          <w:rFonts w:ascii="Times New Roman" w:hAnsi="Times New Roman" w:cs="Times New Roman"/>
          <w:position w:val="0"/>
          <w:sz w:val="24"/>
          <w:szCs w:val="24"/>
        </w:rPr>
        <w:t xml:space="preserve">pemerhatian turut serta penyelidik, informan dilihat masih mempunyai keupayaan melakukan kerja bercucuk tanam. Mereka akan meluangkan masa berada dikebun sekurang- kurangnya 3 jam pada waktu pagi dan 3 jam pada waktu petang. Walau bagaimanapun terdapat sesetengah kerja kebun yang tidak mampu dilakukannya sendiri seperti membuat batas </w:t>
      </w:r>
      <w:r w:rsidR="002814B7" w:rsidRPr="002814B7">
        <w:rPr>
          <w:rFonts w:ascii="Times New Roman" w:hAnsi="Times New Roman" w:cs="Times New Roman"/>
          <w:position w:val="0"/>
          <w:sz w:val="24"/>
          <w:szCs w:val="24"/>
        </w:rPr>
        <w:lastRenderedPageBreak/>
        <w:t>dan menguruskan baja. Dari data di atas, didapati bahawa kudrat yang dimiliki oleh informan penting bagi memastikan kerja-kerja di kebun dapat dijalankan dengan lancar. Walaupun kebun diusahakan secara komuniti, namun kebanyakan pengurusan tanaman dilakukan oleh informan memandangkan mereka antara peserta sepenuh masa. Menurut informan lagi, ahli kebun lain mempunyai kerja utama masing-masing dan akan meluangkan masa membantu melaksanakan kerja-kerja pertanian pada hujung minggu atau hari tidak bekerja.</w:t>
      </w:r>
    </w:p>
    <w:p w14:paraId="796AA5D4" w14:textId="77777777" w:rsidR="00DF0E6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2F9EA6DC" w14:textId="4CB93DE1" w:rsidR="002814B7" w:rsidRPr="00554C97" w:rsidRDefault="00554C9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c. </w:t>
      </w:r>
      <w:r w:rsidR="002814B7" w:rsidRPr="00554C97">
        <w:rPr>
          <w:rFonts w:ascii="Times New Roman" w:hAnsi="Times New Roman" w:cs="Times New Roman"/>
          <w:bCs/>
          <w:position w:val="0"/>
          <w:sz w:val="24"/>
          <w:szCs w:val="24"/>
        </w:rPr>
        <w:t>Tidak mudah putus asa</w:t>
      </w:r>
    </w:p>
    <w:p w14:paraId="4BEF6AFC"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74741EA2" w14:textId="0B68BB8B" w:rsidR="002814B7" w:rsidRPr="002814B7" w:rsidRDefault="002814B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Kebanyakan daripada warga bandar mempunyai latar belakang bukan daripada kumpulan anak petani atau tidak mempunyai pengalaman menanam pokok sejak dari kecil lagi. Secara umumnya, mereka juga merupakan golongan yang hidup dalam persekitaran yang tidak menjalankan aktiviti perkebunan (Zulhazmi et al., 2016). Keadaan sebegini mungkin akan memberi cabaran kepada peserta untuk melaksanakan aktiviti pertanian secara berterusan dan mampan. Kebanyakan peserta tidak mempunyai pengetahuan yang banyak tentang berkebun. Mereka yang tidak mempunyai kemahiran dan pengalaman berkebun berkemungkinan lebih cenderung untuk berputus asa (University of Missouri Extension, 2001). Hasil kajian ini mendapati bahawa majoriti informan mempunyai ciri tidak mudah berputus asa dalam mengusahakan kebun komuniti. Mereka turut menyatakan jika usaha yang dilakukan tidak membuahkan hasil, mereka akan berusaha lagi sehingga sasaran yang diingini tercapai. Kenyataan tersebut diakui oleh informan-informan berikut,</w:t>
      </w:r>
    </w:p>
    <w:p w14:paraId="25C82F74" w14:textId="7544DDD9" w:rsidR="002814B7" w:rsidRDefault="002B0425"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“Mula-mula tanam tu tidak</w:t>
      </w:r>
      <w:r w:rsidR="002814B7" w:rsidRPr="002814B7">
        <w:rPr>
          <w:rFonts w:ascii="Times New Roman" w:hAnsi="Times New Roman" w:cs="Times New Roman"/>
          <w:position w:val="0"/>
          <w:sz w:val="24"/>
          <w:szCs w:val="24"/>
        </w:rPr>
        <w:t xml:space="preserve"> menjadi, ada yang pokok mati, ada orang cakap ala...</w:t>
      </w:r>
      <w:r>
        <w:rPr>
          <w:rFonts w:ascii="Times New Roman" w:hAnsi="Times New Roman" w:cs="Times New Roman"/>
          <w:position w:val="0"/>
          <w:sz w:val="24"/>
          <w:szCs w:val="24"/>
        </w:rPr>
        <w:t>tidak akan</w:t>
      </w:r>
      <w:r w:rsidR="002814B7" w:rsidRPr="002814B7">
        <w:rPr>
          <w:rFonts w:ascii="Times New Roman" w:hAnsi="Times New Roman" w:cs="Times New Roman"/>
          <w:position w:val="0"/>
          <w:sz w:val="24"/>
          <w:szCs w:val="24"/>
        </w:rPr>
        <w:t xml:space="preserve"> berjaya</w:t>
      </w:r>
      <w:r>
        <w:rPr>
          <w:rFonts w:ascii="Times New Roman" w:hAnsi="Times New Roman" w:cs="Times New Roman"/>
          <w:position w:val="0"/>
          <w:sz w:val="24"/>
          <w:szCs w:val="24"/>
        </w:rPr>
        <w:t>.</w:t>
      </w:r>
      <w:r w:rsidR="002814B7" w:rsidRPr="002814B7">
        <w:rPr>
          <w:rFonts w:ascii="Times New Roman" w:hAnsi="Times New Roman" w:cs="Times New Roman"/>
          <w:position w:val="0"/>
          <w:sz w:val="24"/>
          <w:szCs w:val="24"/>
        </w:rPr>
        <w:t xml:space="preserve"> </w:t>
      </w:r>
      <w:r>
        <w:rPr>
          <w:rFonts w:ascii="Times New Roman" w:hAnsi="Times New Roman" w:cs="Times New Roman"/>
          <w:position w:val="0"/>
          <w:sz w:val="24"/>
          <w:szCs w:val="24"/>
        </w:rPr>
        <w:t>Tidak akan…</w:t>
      </w:r>
      <w:r w:rsidR="002814B7" w:rsidRPr="002814B7">
        <w:rPr>
          <w:rFonts w:ascii="Times New Roman" w:hAnsi="Times New Roman" w:cs="Times New Roman"/>
          <w:position w:val="0"/>
          <w:sz w:val="24"/>
          <w:szCs w:val="24"/>
        </w:rPr>
        <w:t xml:space="preserve"> </w:t>
      </w:r>
      <w:r>
        <w:rPr>
          <w:rFonts w:ascii="Times New Roman" w:hAnsi="Times New Roman" w:cs="Times New Roman"/>
          <w:position w:val="0"/>
          <w:sz w:val="24"/>
          <w:szCs w:val="24"/>
        </w:rPr>
        <w:t>Tidak akan</w:t>
      </w:r>
      <w:r w:rsidR="002814B7" w:rsidRPr="002814B7">
        <w:rPr>
          <w:rFonts w:ascii="Times New Roman" w:hAnsi="Times New Roman" w:cs="Times New Roman"/>
          <w:position w:val="0"/>
          <w:sz w:val="24"/>
          <w:szCs w:val="24"/>
        </w:rPr>
        <w:t xml:space="preserve"> menjadi</w:t>
      </w:r>
      <w:r>
        <w:rPr>
          <w:rFonts w:ascii="Times New Roman" w:hAnsi="Times New Roman" w:cs="Times New Roman"/>
          <w:position w:val="0"/>
          <w:sz w:val="24"/>
          <w:szCs w:val="24"/>
        </w:rPr>
        <w:t>…</w:t>
      </w:r>
      <w:r w:rsidR="002814B7" w:rsidRPr="002814B7">
        <w:rPr>
          <w:rFonts w:ascii="Times New Roman" w:hAnsi="Times New Roman" w:cs="Times New Roman"/>
          <w:position w:val="0"/>
          <w:sz w:val="24"/>
          <w:szCs w:val="24"/>
        </w:rPr>
        <w:t xml:space="preserve"> tu hangat-hangat tahi ayam...</w:t>
      </w:r>
      <w:r>
        <w:rPr>
          <w:rFonts w:ascii="Times New Roman" w:hAnsi="Times New Roman" w:cs="Times New Roman"/>
          <w:position w:val="0"/>
          <w:sz w:val="24"/>
          <w:szCs w:val="24"/>
        </w:rPr>
        <w:t>tidak mengapa.</w:t>
      </w:r>
      <w:r w:rsidR="002814B7" w:rsidRPr="002814B7">
        <w:rPr>
          <w:rFonts w:ascii="Times New Roman" w:hAnsi="Times New Roman" w:cs="Times New Roman"/>
          <w:position w:val="0"/>
          <w:sz w:val="24"/>
          <w:szCs w:val="24"/>
        </w:rPr>
        <w:t xml:space="preserve"> </w:t>
      </w:r>
      <w:r w:rsidRPr="002814B7">
        <w:rPr>
          <w:rFonts w:ascii="Times New Roman" w:hAnsi="Times New Roman" w:cs="Times New Roman"/>
          <w:position w:val="0"/>
          <w:sz w:val="24"/>
          <w:szCs w:val="24"/>
        </w:rPr>
        <w:t>Diam</w:t>
      </w:r>
      <w:r>
        <w:rPr>
          <w:rFonts w:ascii="Times New Roman" w:hAnsi="Times New Roman" w:cs="Times New Roman"/>
          <w:position w:val="0"/>
          <w:sz w:val="24"/>
          <w:szCs w:val="24"/>
        </w:rPr>
        <w:t xml:space="preserve"> sahaja.</w:t>
      </w:r>
      <w:r w:rsidR="002814B7" w:rsidRPr="002814B7">
        <w:rPr>
          <w:rFonts w:ascii="Times New Roman" w:hAnsi="Times New Roman" w:cs="Times New Roman"/>
          <w:position w:val="0"/>
          <w:sz w:val="24"/>
          <w:szCs w:val="24"/>
        </w:rPr>
        <w:t xml:space="preserve"> </w:t>
      </w:r>
      <w:r w:rsidRPr="002814B7">
        <w:rPr>
          <w:rFonts w:ascii="Times New Roman" w:hAnsi="Times New Roman" w:cs="Times New Roman"/>
          <w:position w:val="0"/>
          <w:sz w:val="24"/>
          <w:szCs w:val="24"/>
        </w:rPr>
        <w:t>Tanam</w:t>
      </w:r>
      <w:r w:rsidR="002814B7" w:rsidRPr="002814B7">
        <w:rPr>
          <w:rFonts w:ascii="Times New Roman" w:hAnsi="Times New Roman" w:cs="Times New Roman"/>
          <w:position w:val="0"/>
          <w:sz w:val="24"/>
          <w:szCs w:val="24"/>
        </w:rPr>
        <w:t xml:space="preserve"> </w:t>
      </w:r>
      <w:r>
        <w:rPr>
          <w:rFonts w:ascii="Times New Roman" w:hAnsi="Times New Roman" w:cs="Times New Roman"/>
          <w:position w:val="0"/>
          <w:sz w:val="24"/>
          <w:szCs w:val="24"/>
        </w:rPr>
        <w:t>sahaja tidak mengapa</w:t>
      </w:r>
      <w:r w:rsidR="002814B7" w:rsidRPr="002814B7">
        <w:rPr>
          <w:rFonts w:ascii="Times New Roman" w:hAnsi="Times New Roman" w:cs="Times New Roman"/>
          <w:position w:val="0"/>
          <w:sz w:val="24"/>
          <w:szCs w:val="24"/>
        </w:rPr>
        <w:t xml:space="preserve">. Mana yang mampu kita buat </w:t>
      </w:r>
      <w:r>
        <w:rPr>
          <w:rFonts w:ascii="Times New Roman" w:hAnsi="Times New Roman" w:cs="Times New Roman"/>
          <w:position w:val="0"/>
          <w:sz w:val="24"/>
          <w:szCs w:val="24"/>
        </w:rPr>
        <w:t>sahaja</w:t>
      </w:r>
      <w:r w:rsidR="002814B7" w:rsidRPr="002814B7">
        <w:rPr>
          <w:rFonts w:ascii="Times New Roman" w:hAnsi="Times New Roman" w:cs="Times New Roman"/>
          <w:position w:val="0"/>
          <w:sz w:val="24"/>
          <w:szCs w:val="24"/>
        </w:rPr>
        <w:t>...</w:t>
      </w:r>
      <w:r>
        <w:rPr>
          <w:rFonts w:ascii="Times New Roman" w:hAnsi="Times New Roman" w:cs="Times New Roman"/>
          <w:position w:val="0"/>
          <w:sz w:val="24"/>
          <w:szCs w:val="24"/>
        </w:rPr>
        <w:t>se</w:t>
      </w:r>
      <w:r w:rsidR="002814B7" w:rsidRPr="002814B7">
        <w:rPr>
          <w:rFonts w:ascii="Times New Roman" w:hAnsi="Times New Roman" w:cs="Times New Roman"/>
          <w:position w:val="0"/>
          <w:sz w:val="24"/>
          <w:szCs w:val="24"/>
        </w:rPr>
        <w:t xml:space="preserve">lepas tu kita cuba </w:t>
      </w:r>
      <w:r>
        <w:rPr>
          <w:rFonts w:ascii="Times New Roman" w:hAnsi="Times New Roman" w:cs="Times New Roman"/>
          <w:position w:val="0"/>
          <w:sz w:val="24"/>
          <w:szCs w:val="24"/>
        </w:rPr>
        <w:t>lagi</w:t>
      </w:r>
      <w:r w:rsidR="002814B7" w:rsidRPr="002814B7">
        <w:rPr>
          <w:rFonts w:ascii="Times New Roman" w:hAnsi="Times New Roman" w:cs="Times New Roman"/>
          <w:position w:val="0"/>
          <w:sz w:val="24"/>
          <w:szCs w:val="24"/>
        </w:rPr>
        <w:t xml:space="preserve"> mati pun </w:t>
      </w:r>
      <w:r w:rsidR="00DA5DE2">
        <w:rPr>
          <w:rFonts w:ascii="Times New Roman" w:hAnsi="Times New Roman" w:cs="Times New Roman"/>
          <w:position w:val="0"/>
          <w:sz w:val="24"/>
          <w:szCs w:val="24"/>
        </w:rPr>
        <w:t>tidak mengapa</w:t>
      </w:r>
      <w:r w:rsidR="002814B7" w:rsidRPr="002814B7">
        <w:rPr>
          <w:rFonts w:ascii="Times New Roman" w:hAnsi="Times New Roman" w:cs="Times New Roman"/>
          <w:position w:val="0"/>
          <w:sz w:val="24"/>
          <w:szCs w:val="24"/>
        </w:rPr>
        <w:t xml:space="preserve">, mati kita buang cari benih lain kan. Tanam lagi...tanam lagi...sampai kita berjayalah </w:t>
      </w:r>
      <w:r w:rsidR="00DA5DE2">
        <w:rPr>
          <w:rFonts w:ascii="Times New Roman" w:hAnsi="Times New Roman" w:cs="Times New Roman"/>
          <w:position w:val="0"/>
          <w:sz w:val="24"/>
          <w:szCs w:val="24"/>
        </w:rPr>
        <w:t>se</w:t>
      </w:r>
      <w:r w:rsidR="002814B7" w:rsidRPr="002814B7">
        <w:rPr>
          <w:rFonts w:ascii="Times New Roman" w:hAnsi="Times New Roman" w:cs="Times New Roman"/>
          <w:position w:val="0"/>
          <w:sz w:val="24"/>
          <w:szCs w:val="24"/>
        </w:rPr>
        <w:t>l</w:t>
      </w:r>
      <w:r w:rsidR="00DA5DE2">
        <w:rPr>
          <w:rFonts w:ascii="Times New Roman" w:hAnsi="Times New Roman" w:cs="Times New Roman"/>
          <w:position w:val="0"/>
          <w:sz w:val="24"/>
          <w:szCs w:val="24"/>
        </w:rPr>
        <w:t>epas tu orang buka mata la pula, selalu memuji pula</w:t>
      </w:r>
      <w:r w:rsidR="002814B7" w:rsidRPr="002814B7">
        <w:rPr>
          <w:rFonts w:ascii="Times New Roman" w:hAnsi="Times New Roman" w:cs="Times New Roman"/>
          <w:position w:val="0"/>
          <w:sz w:val="24"/>
          <w:szCs w:val="24"/>
        </w:rPr>
        <w:t>.” (Informan 1)</w:t>
      </w:r>
    </w:p>
    <w:p w14:paraId="0BD13FB3" w14:textId="05880F60" w:rsid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“Jangan cepat </w:t>
      </w:r>
      <w:r w:rsidR="00DA5DE2">
        <w:rPr>
          <w:rFonts w:ascii="Times New Roman" w:hAnsi="Times New Roman" w:cs="Times New Roman"/>
          <w:position w:val="0"/>
          <w:sz w:val="24"/>
          <w:szCs w:val="24"/>
        </w:rPr>
        <w:t>ber</w:t>
      </w:r>
      <w:r w:rsidRPr="002814B7">
        <w:rPr>
          <w:rFonts w:ascii="Times New Roman" w:hAnsi="Times New Roman" w:cs="Times New Roman"/>
          <w:position w:val="0"/>
          <w:sz w:val="24"/>
          <w:szCs w:val="24"/>
        </w:rPr>
        <w:t>putus asa. Tanaman t</w:t>
      </w:r>
      <w:r w:rsidR="00DA5DE2">
        <w:rPr>
          <w:rFonts w:ascii="Times New Roman" w:hAnsi="Times New Roman" w:cs="Times New Roman"/>
          <w:position w:val="0"/>
          <w:sz w:val="24"/>
          <w:szCs w:val="24"/>
        </w:rPr>
        <w:t>idak</w:t>
      </w:r>
      <w:r w:rsidRPr="002814B7">
        <w:rPr>
          <w:rFonts w:ascii="Times New Roman" w:hAnsi="Times New Roman" w:cs="Times New Roman"/>
          <w:position w:val="0"/>
          <w:sz w:val="24"/>
          <w:szCs w:val="24"/>
        </w:rPr>
        <w:t xml:space="preserve"> hidup la…tanam-tanam </w:t>
      </w:r>
      <w:r w:rsidR="00DA5DE2">
        <w:rPr>
          <w:rFonts w:ascii="Times New Roman" w:hAnsi="Times New Roman" w:cs="Times New Roman"/>
          <w:position w:val="0"/>
          <w:sz w:val="24"/>
          <w:szCs w:val="24"/>
        </w:rPr>
        <w:t>tidak hidup, Jangan. H</w:t>
      </w:r>
      <w:r w:rsidRPr="002814B7">
        <w:rPr>
          <w:rFonts w:ascii="Times New Roman" w:hAnsi="Times New Roman" w:cs="Times New Roman"/>
          <w:position w:val="0"/>
          <w:sz w:val="24"/>
          <w:szCs w:val="24"/>
        </w:rPr>
        <w:t xml:space="preserve">indarkan </w:t>
      </w:r>
      <w:r w:rsidR="00DA5DE2">
        <w:rPr>
          <w:rFonts w:ascii="Times New Roman" w:hAnsi="Times New Roman" w:cs="Times New Roman"/>
          <w:position w:val="0"/>
          <w:sz w:val="24"/>
          <w:szCs w:val="24"/>
        </w:rPr>
        <w:t xml:space="preserve">itu, putus asa ini tidak </w:t>
      </w:r>
      <w:r w:rsidRPr="002814B7">
        <w:rPr>
          <w:rFonts w:ascii="Times New Roman" w:hAnsi="Times New Roman" w:cs="Times New Roman"/>
          <w:position w:val="0"/>
          <w:sz w:val="24"/>
          <w:szCs w:val="24"/>
        </w:rPr>
        <w:t xml:space="preserve">boleh. Kalau misalnya tanam tu </w:t>
      </w:r>
      <w:r w:rsidRPr="00DA5DE2">
        <w:rPr>
          <w:rFonts w:ascii="Times New Roman" w:hAnsi="Times New Roman" w:cs="Times New Roman"/>
          <w:i/>
          <w:position w:val="0"/>
          <w:sz w:val="24"/>
          <w:szCs w:val="24"/>
        </w:rPr>
        <w:t>fed up</w:t>
      </w:r>
      <w:r w:rsidRPr="002814B7">
        <w:rPr>
          <w:rFonts w:ascii="Times New Roman" w:hAnsi="Times New Roman" w:cs="Times New Roman"/>
          <w:position w:val="0"/>
          <w:sz w:val="24"/>
          <w:szCs w:val="24"/>
        </w:rPr>
        <w:t xml:space="preserve"> tinggalkan</w:t>
      </w:r>
      <w:r w:rsidR="00DA5DE2">
        <w:rPr>
          <w:rFonts w:ascii="Times New Roman" w:hAnsi="Times New Roman" w:cs="Times New Roman"/>
          <w:position w:val="0"/>
          <w:sz w:val="24"/>
          <w:szCs w:val="24"/>
        </w:rPr>
        <w:t>.</w:t>
      </w:r>
      <w:r w:rsidRPr="002814B7">
        <w:rPr>
          <w:rFonts w:ascii="Times New Roman" w:hAnsi="Times New Roman" w:cs="Times New Roman"/>
          <w:position w:val="0"/>
          <w:sz w:val="24"/>
          <w:szCs w:val="24"/>
        </w:rPr>
        <w:t xml:space="preserve"> </w:t>
      </w:r>
      <w:r w:rsidR="006F42DA" w:rsidRPr="002814B7">
        <w:rPr>
          <w:rFonts w:ascii="Times New Roman" w:hAnsi="Times New Roman" w:cs="Times New Roman"/>
          <w:position w:val="0"/>
          <w:sz w:val="24"/>
          <w:szCs w:val="24"/>
        </w:rPr>
        <w:t>Kalau</w:t>
      </w:r>
      <w:r w:rsidRPr="002814B7">
        <w:rPr>
          <w:rFonts w:ascii="Times New Roman" w:hAnsi="Times New Roman" w:cs="Times New Roman"/>
          <w:position w:val="0"/>
          <w:sz w:val="24"/>
          <w:szCs w:val="24"/>
        </w:rPr>
        <w:t xml:space="preserve"> ada sifat </w:t>
      </w:r>
      <w:r w:rsidR="006F42DA">
        <w:rPr>
          <w:rFonts w:ascii="Times New Roman" w:hAnsi="Times New Roman" w:cs="Times New Roman"/>
          <w:position w:val="0"/>
          <w:sz w:val="24"/>
          <w:szCs w:val="24"/>
        </w:rPr>
        <w:t>i</w:t>
      </w:r>
      <w:r w:rsidRPr="002814B7">
        <w:rPr>
          <w:rFonts w:ascii="Times New Roman" w:hAnsi="Times New Roman" w:cs="Times New Roman"/>
          <w:position w:val="0"/>
          <w:sz w:val="24"/>
          <w:szCs w:val="24"/>
        </w:rPr>
        <w:t xml:space="preserve">tu </w:t>
      </w:r>
      <w:r w:rsidR="006F42DA">
        <w:rPr>
          <w:rFonts w:ascii="Times New Roman" w:hAnsi="Times New Roman" w:cs="Times New Roman"/>
          <w:position w:val="0"/>
          <w:sz w:val="24"/>
          <w:szCs w:val="24"/>
        </w:rPr>
        <w:t>tidak</w:t>
      </w:r>
      <w:r w:rsidRPr="002814B7">
        <w:rPr>
          <w:rFonts w:ascii="Times New Roman" w:hAnsi="Times New Roman" w:cs="Times New Roman"/>
          <w:position w:val="0"/>
          <w:sz w:val="24"/>
          <w:szCs w:val="24"/>
        </w:rPr>
        <w:t xml:space="preserve"> jadi la. Sifat jangan putus asa tu mesti nak ada, jangan putus asa,</w:t>
      </w:r>
      <w:r w:rsidR="006F42DA">
        <w:rPr>
          <w:rFonts w:ascii="Times New Roman" w:hAnsi="Times New Roman" w:cs="Times New Roman"/>
          <w:position w:val="0"/>
          <w:sz w:val="24"/>
          <w:szCs w:val="24"/>
        </w:rPr>
        <w:t xml:space="preserve"> tidak</w:t>
      </w:r>
      <w:r w:rsidRPr="002814B7">
        <w:rPr>
          <w:rFonts w:ascii="Times New Roman" w:hAnsi="Times New Roman" w:cs="Times New Roman"/>
          <w:position w:val="0"/>
          <w:sz w:val="24"/>
          <w:szCs w:val="24"/>
        </w:rPr>
        <w:t xml:space="preserve"> boleh tanam</w:t>
      </w:r>
      <w:r w:rsidR="006F42DA">
        <w:rPr>
          <w:rFonts w:ascii="Times New Roman" w:hAnsi="Times New Roman" w:cs="Times New Roman"/>
          <w:position w:val="0"/>
          <w:sz w:val="24"/>
          <w:szCs w:val="24"/>
        </w:rPr>
        <w:t>, esok buat cara lain pula</w:t>
      </w:r>
      <w:r w:rsidRPr="002814B7">
        <w:rPr>
          <w:rFonts w:ascii="Times New Roman" w:hAnsi="Times New Roman" w:cs="Times New Roman"/>
          <w:position w:val="0"/>
          <w:sz w:val="24"/>
          <w:szCs w:val="24"/>
        </w:rPr>
        <w:t xml:space="preserve">…” (Informan 5) </w:t>
      </w:r>
    </w:p>
    <w:p w14:paraId="75855F3C" w14:textId="728CB0DA" w:rsid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“Bagi saya pandangan masing-masing bagi saya kalau </w:t>
      </w:r>
      <w:r w:rsidR="006F42DA">
        <w:rPr>
          <w:rFonts w:ascii="Times New Roman" w:hAnsi="Times New Roman" w:cs="Times New Roman"/>
          <w:position w:val="0"/>
          <w:sz w:val="24"/>
          <w:szCs w:val="24"/>
        </w:rPr>
        <w:t>tidak</w:t>
      </w:r>
      <w:r w:rsidRPr="002814B7">
        <w:rPr>
          <w:rFonts w:ascii="Times New Roman" w:hAnsi="Times New Roman" w:cs="Times New Roman"/>
          <w:position w:val="0"/>
          <w:sz w:val="24"/>
          <w:szCs w:val="24"/>
        </w:rPr>
        <w:t xml:space="preserve"> jadi saya cuba lagi…cuba sampai jadi...jadi </w:t>
      </w:r>
      <w:r w:rsidRPr="006F42DA">
        <w:rPr>
          <w:rFonts w:ascii="Times New Roman" w:hAnsi="Times New Roman" w:cs="Times New Roman"/>
          <w:i/>
          <w:position w:val="0"/>
          <w:sz w:val="24"/>
          <w:szCs w:val="24"/>
        </w:rPr>
        <w:t xml:space="preserve">I </w:t>
      </w:r>
      <w:r w:rsidRPr="002814B7">
        <w:rPr>
          <w:rFonts w:ascii="Times New Roman" w:hAnsi="Times New Roman" w:cs="Times New Roman"/>
          <w:position w:val="0"/>
          <w:sz w:val="24"/>
          <w:szCs w:val="24"/>
        </w:rPr>
        <w:t xml:space="preserve">selalu </w:t>
      </w:r>
      <w:r w:rsidRPr="006F42DA">
        <w:rPr>
          <w:rFonts w:ascii="Times New Roman" w:hAnsi="Times New Roman" w:cs="Times New Roman"/>
          <w:i/>
          <w:position w:val="0"/>
          <w:sz w:val="24"/>
          <w:szCs w:val="24"/>
        </w:rPr>
        <w:t>encourage</w:t>
      </w:r>
      <w:r w:rsidRPr="002814B7">
        <w:rPr>
          <w:rFonts w:ascii="Times New Roman" w:hAnsi="Times New Roman" w:cs="Times New Roman"/>
          <w:position w:val="0"/>
          <w:sz w:val="24"/>
          <w:szCs w:val="24"/>
        </w:rPr>
        <w:t xml:space="preserve"> mereka kalau cara </w:t>
      </w:r>
      <w:r w:rsidRPr="006F42DA">
        <w:rPr>
          <w:rFonts w:ascii="Times New Roman" w:hAnsi="Times New Roman" w:cs="Times New Roman"/>
          <w:i/>
          <w:position w:val="0"/>
          <w:sz w:val="24"/>
          <w:szCs w:val="24"/>
        </w:rPr>
        <w:t>you</w:t>
      </w:r>
      <w:r w:rsidRPr="002814B7">
        <w:rPr>
          <w:rFonts w:ascii="Times New Roman" w:hAnsi="Times New Roman" w:cs="Times New Roman"/>
          <w:position w:val="0"/>
          <w:sz w:val="24"/>
          <w:szCs w:val="24"/>
        </w:rPr>
        <w:t xml:space="preserve"> </w:t>
      </w:r>
      <w:r w:rsidR="006F42DA">
        <w:rPr>
          <w:rFonts w:ascii="Times New Roman" w:hAnsi="Times New Roman" w:cs="Times New Roman"/>
          <w:position w:val="0"/>
          <w:sz w:val="24"/>
          <w:szCs w:val="24"/>
        </w:rPr>
        <w:t xml:space="preserve">tidak </w:t>
      </w:r>
      <w:r w:rsidRPr="002814B7">
        <w:rPr>
          <w:rFonts w:ascii="Times New Roman" w:hAnsi="Times New Roman" w:cs="Times New Roman"/>
          <w:position w:val="0"/>
          <w:sz w:val="24"/>
          <w:szCs w:val="24"/>
        </w:rPr>
        <w:t>boleh jadi</w:t>
      </w:r>
      <w:r w:rsidR="006F42DA">
        <w:rPr>
          <w:rFonts w:ascii="Times New Roman" w:hAnsi="Times New Roman" w:cs="Times New Roman"/>
          <w:position w:val="0"/>
          <w:sz w:val="24"/>
          <w:szCs w:val="24"/>
        </w:rPr>
        <w:t>…</w:t>
      </w:r>
      <w:r w:rsidRPr="002814B7">
        <w:rPr>
          <w:rFonts w:ascii="Times New Roman" w:hAnsi="Times New Roman" w:cs="Times New Roman"/>
          <w:position w:val="0"/>
          <w:sz w:val="24"/>
          <w:szCs w:val="24"/>
        </w:rPr>
        <w:t xml:space="preserve"> </w:t>
      </w:r>
      <w:r w:rsidRPr="006F42DA">
        <w:rPr>
          <w:rFonts w:ascii="Times New Roman" w:hAnsi="Times New Roman" w:cs="Times New Roman"/>
          <w:i/>
          <w:position w:val="0"/>
          <w:sz w:val="24"/>
          <w:szCs w:val="24"/>
        </w:rPr>
        <w:t>u try</w:t>
      </w:r>
      <w:r w:rsidRPr="002814B7">
        <w:rPr>
          <w:rFonts w:ascii="Times New Roman" w:hAnsi="Times New Roman" w:cs="Times New Roman"/>
          <w:position w:val="0"/>
          <w:sz w:val="24"/>
          <w:szCs w:val="24"/>
        </w:rPr>
        <w:t xml:space="preserve"> cara lain…” (Informan 8)</w:t>
      </w:r>
    </w:p>
    <w:p w14:paraId="1A698778" w14:textId="77777777" w:rsidR="00DF0E67" w:rsidRPr="002814B7" w:rsidRDefault="00DF0E6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p>
    <w:p w14:paraId="18A37D41" w14:textId="646CB6EA" w:rsid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 xml:space="preserve">Data kajian di atas menunjukkan bahawa informan mempunyai ciri-ciri tidak mudah berputus asa dalam menghadapi cabaran sepanjang mengusahakan kebun. Roger (1983) menyatakan individu yang tidak mudah putus asa adalah mereka yang mempunyai konsep kendiri yang positif. Individu yang memiliki konsep kendiri positif memiliki banyak ciri-ciri personaliti yang baik seperti bersifat optimis, bersikap lebih terbuka, mudah menerima pendapat mahupun kritikan orang lain dan tidak mudah putus asa. Mereka juga berperwatakan tenang dan sering berasa gembira serta memiliki keyakinan terhadap diri. Pencapaian hidup mereka juga memberangsangkan kerana sentiasa mendapat lebih kejayaan berbanding kegagalan. Jika berlaku kegagalan, mereka akan menerima dengan tabah serta tidak mudah mengalah. Wu dan Mweemba (2010) menyatakan konsep kendiri yang ada dalam kalangan petani dapat mempengaruhi </w:t>
      </w:r>
      <w:r w:rsidR="002814B7" w:rsidRPr="002814B7">
        <w:rPr>
          <w:rFonts w:ascii="Times New Roman" w:hAnsi="Times New Roman" w:cs="Times New Roman"/>
          <w:position w:val="0"/>
          <w:sz w:val="24"/>
          <w:szCs w:val="24"/>
        </w:rPr>
        <w:lastRenderedPageBreak/>
        <w:t>keupayaan mereka untuk mengatur dan melaksanakan tingkah laku bagi mencapai prestasi hasil pertanian serta memainkan peranan penting dalam membuat keputusan mengubah tingkah laku.</w:t>
      </w:r>
    </w:p>
    <w:p w14:paraId="39B2088C" w14:textId="77777777" w:rsidR="00DF0E6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5308F536" w14:textId="38414961" w:rsidR="002814B7" w:rsidRPr="00DF0E67" w:rsidRDefault="002814B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i/>
          <w:iCs/>
          <w:position w:val="0"/>
          <w:sz w:val="24"/>
          <w:szCs w:val="24"/>
        </w:rPr>
      </w:pPr>
      <w:r w:rsidRPr="00DF0E67">
        <w:rPr>
          <w:rFonts w:ascii="Times New Roman" w:hAnsi="Times New Roman" w:cs="Times New Roman"/>
          <w:bCs/>
          <w:i/>
          <w:iCs/>
          <w:position w:val="0"/>
          <w:sz w:val="24"/>
          <w:szCs w:val="24"/>
        </w:rPr>
        <w:t>Pencari input pertanian</w:t>
      </w:r>
    </w:p>
    <w:p w14:paraId="30F30CB1" w14:textId="77777777" w:rsidR="00DF0E67" w:rsidRPr="00DF0E67" w:rsidRDefault="00DF0E6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p>
    <w:p w14:paraId="19B40737" w14:textId="02A69C6D" w:rsidR="002814B7" w:rsidRDefault="002814B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Input pertanian merupakan sumber yang diperlukan untuk meningkatkan produktiviti hasil pertanian. Hasil kajian ini mendapati bahawa majoriti informan mempunyai ciri-ciri sebagai pencari input pertanian. Antara input utama yang dicari adalah biji benih atau anak benih untuk tujuan penanaman. Seperti dalam kenyataan berikut,</w:t>
      </w:r>
    </w:p>
    <w:p w14:paraId="4CCBAEDB" w14:textId="77777777" w:rsidR="00BF64B9" w:rsidRPr="002814B7" w:rsidRDefault="00BF64B9"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2A85805B"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“Makcik kalau jalan mana-mana jumpa herba-herba tu makcik tanam. Minta ke beli ke makcik tanam la sebab memang nak jadikan kebun herba.” (Informan 1) </w:t>
      </w:r>
    </w:p>
    <w:p w14:paraId="5E99DF73"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“Kadang-kadang tu </w:t>
      </w:r>
      <w:r w:rsidR="006F42DA">
        <w:rPr>
          <w:rFonts w:ascii="Times New Roman" w:hAnsi="Times New Roman" w:cs="Times New Roman"/>
          <w:position w:val="0"/>
          <w:sz w:val="24"/>
          <w:szCs w:val="24"/>
        </w:rPr>
        <w:t>tidak ada</w:t>
      </w:r>
      <w:r w:rsidRPr="002814B7">
        <w:rPr>
          <w:rFonts w:ascii="Times New Roman" w:hAnsi="Times New Roman" w:cs="Times New Roman"/>
          <w:position w:val="0"/>
          <w:sz w:val="24"/>
          <w:szCs w:val="24"/>
        </w:rPr>
        <w:t xml:space="preserve"> benih kalau mana ada orang ada benih tu, mintak...mana- mana orang-orang yang ada tanam pokok-pokok tu mintak pada dia, Aaa... macam tu.” (Informan 5) </w:t>
      </w:r>
    </w:p>
    <w:p w14:paraId="501E280D" w14:textId="0E280209" w:rsid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“Macam akak ada </w:t>
      </w:r>
      <w:r w:rsidRPr="006F42DA">
        <w:rPr>
          <w:rFonts w:ascii="Times New Roman" w:hAnsi="Times New Roman" w:cs="Times New Roman"/>
          <w:i/>
          <w:position w:val="0"/>
          <w:sz w:val="24"/>
          <w:szCs w:val="24"/>
        </w:rPr>
        <w:t>friend</w:t>
      </w:r>
      <w:r w:rsidRPr="002814B7">
        <w:rPr>
          <w:rFonts w:ascii="Times New Roman" w:hAnsi="Times New Roman" w:cs="Times New Roman"/>
          <w:position w:val="0"/>
          <w:sz w:val="24"/>
          <w:szCs w:val="24"/>
        </w:rPr>
        <w:t xml:space="preserve"> dengan komuniti lain dengan </w:t>
      </w:r>
      <w:r w:rsidRPr="006F42DA">
        <w:rPr>
          <w:rFonts w:ascii="Times New Roman" w:hAnsi="Times New Roman" w:cs="Times New Roman"/>
          <w:i/>
          <w:position w:val="0"/>
          <w:sz w:val="24"/>
          <w:szCs w:val="24"/>
        </w:rPr>
        <w:t>facebook</w:t>
      </w:r>
      <w:r w:rsidRPr="002814B7">
        <w:rPr>
          <w:rFonts w:ascii="Times New Roman" w:hAnsi="Times New Roman" w:cs="Times New Roman"/>
          <w:position w:val="0"/>
          <w:sz w:val="24"/>
          <w:szCs w:val="24"/>
        </w:rPr>
        <w:t xml:space="preserve"> jadi apa-apa kadang tu nampak benih cuba dapatkan dari diorang tanya diorang... diorang </w:t>
      </w:r>
      <w:r w:rsidRPr="002814B7">
        <w:rPr>
          <w:rFonts w:ascii="Times New Roman" w:hAnsi="Times New Roman" w:cs="Times New Roman"/>
          <w:i/>
          <w:position w:val="0"/>
          <w:sz w:val="24"/>
          <w:szCs w:val="24"/>
        </w:rPr>
        <w:t>post</w:t>
      </w:r>
      <w:r w:rsidRPr="002814B7">
        <w:rPr>
          <w:rFonts w:ascii="Times New Roman" w:hAnsi="Times New Roman" w:cs="Times New Roman"/>
          <w:position w:val="0"/>
          <w:sz w:val="24"/>
          <w:szCs w:val="24"/>
        </w:rPr>
        <w:t xml:space="preserve"> la beli kat dia lepas tu beli benih kobis dengan orang yang sama sebab kita ada </w:t>
      </w:r>
      <w:r w:rsidRPr="006F42DA">
        <w:rPr>
          <w:rFonts w:ascii="Times New Roman" w:hAnsi="Times New Roman" w:cs="Times New Roman"/>
          <w:i/>
          <w:position w:val="0"/>
          <w:sz w:val="24"/>
          <w:szCs w:val="24"/>
        </w:rPr>
        <w:t>group</w:t>
      </w:r>
      <w:r w:rsidRPr="002814B7">
        <w:rPr>
          <w:rFonts w:ascii="Times New Roman" w:hAnsi="Times New Roman" w:cs="Times New Roman"/>
          <w:position w:val="0"/>
          <w:sz w:val="24"/>
          <w:szCs w:val="24"/>
        </w:rPr>
        <w:t xml:space="preserve"> kebun komuniti yang dekat Setiawan...” (Informan 7)</w:t>
      </w:r>
    </w:p>
    <w:p w14:paraId="2FE2D85B" w14:textId="77777777" w:rsidR="00DF0E67" w:rsidRPr="002814B7" w:rsidRDefault="00DF0E6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p>
    <w:p w14:paraId="2FF35C6E" w14:textId="3B5AF4FB" w:rsid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Dari</w:t>
      </w:r>
      <w:r w:rsidR="00881C5E">
        <w:rPr>
          <w:rFonts w:ascii="Times New Roman" w:hAnsi="Times New Roman" w:cs="Times New Roman"/>
          <w:position w:val="0"/>
          <w:sz w:val="24"/>
          <w:szCs w:val="24"/>
        </w:rPr>
        <w:t>pada</w:t>
      </w:r>
      <w:r w:rsidR="002814B7" w:rsidRPr="002814B7">
        <w:rPr>
          <w:rFonts w:ascii="Times New Roman" w:hAnsi="Times New Roman" w:cs="Times New Roman"/>
          <w:position w:val="0"/>
          <w:sz w:val="24"/>
          <w:szCs w:val="24"/>
        </w:rPr>
        <w:t xml:space="preserve"> data di atas menunjukkan bahawa semua informan mempunyai ciri-ciri pencari input. Sumber utama mereka mendapatkan input pertanian adalah menerusi rakan-rakan sama ada yang dikenali melalui </w:t>
      </w:r>
      <w:r w:rsidR="002814B7" w:rsidRPr="007574ED">
        <w:rPr>
          <w:rFonts w:ascii="Times New Roman" w:hAnsi="Times New Roman" w:cs="Times New Roman"/>
          <w:i/>
          <w:position w:val="0"/>
          <w:sz w:val="24"/>
          <w:szCs w:val="24"/>
        </w:rPr>
        <w:t>facebook</w:t>
      </w:r>
      <w:r w:rsidR="002814B7" w:rsidRPr="002814B7">
        <w:rPr>
          <w:rFonts w:ascii="Times New Roman" w:hAnsi="Times New Roman" w:cs="Times New Roman"/>
          <w:position w:val="0"/>
          <w:sz w:val="24"/>
          <w:szCs w:val="24"/>
        </w:rPr>
        <w:t xml:space="preserve"> atau komuniti umum. </w:t>
      </w:r>
      <w:r w:rsidR="007574ED" w:rsidRPr="00DF0E67">
        <w:rPr>
          <w:rFonts w:ascii="Times New Roman" w:hAnsi="Times New Roman" w:cs="Times New Roman"/>
          <w:color w:val="000000" w:themeColor="text1"/>
          <w:position w:val="0"/>
          <w:sz w:val="24"/>
          <w:szCs w:val="24"/>
        </w:rPr>
        <w:t xml:space="preserve">Kajian Milah dan Rosmiza (2021) mendapati aset sosial yang kuat antara pekebun bandar dengan komuniti memudahkan input-input pertanian diperolehi. </w:t>
      </w:r>
      <w:r w:rsidR="002814B7" w:rsidRPr="002814B7">
        <w:rPr>
          <w:rFonts w:ascii="Times New Roman" w:hAnsi="Times New Roman" w:cs="Times New Roman"/>
          <w:position w:val="0"/>
          <w:sz w:val="24"/>
          <w:szCs w:val="24"/>
        </w:rPr>
        <w:t>Kajian yang dilakukan oleh Smith et al., (2001) kekurangan akses kepada input pertanian seperti biji benih, baja, racun serangga dan peralatan adalah halangan utama yang dihadapi oleh petani bandar. Input ini tidak tersedia di bandar kerana saluran pasaran dan jualan belum di dibangunkan lagi atau berorientasikan kepada petani luar bandar. Menurut Informan 5 “Macam sini mana yang ada kat kampung tak da tempat lain bawak kemari macam pokok bemban dari Kuala Selangor, amek kat sana la tempat lain tak da...” Kenyataan beliau menunjukkan bahawa benih tanaman hanya boleh diperolehi dari suatu kawasan tertentu sahaja</w:t>
      </w:r>
      <w:r>
        <w:rPr>
          <w:rFonts w:ascii="Times New Roman" w:hAnsi="Times New Roman" w:cs="Times New Roman"/>
          <w:position w:val="0"/>
          <w:sz w:val="24"/>
          <w:szCs w:val="24"/>
        </w:rPr>
        <w:t>.</w:t>
      </w:r>
    </w:p>
    <w:p w14:paraId="2B751D59" w14:textId="77777777" w:rsidR="00DF0E6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262DBC68" w14:textId="4F247F33" w:rsidR="002814B7" w:rsidRPr="00554C97" w:rsidRDefault="00554C9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d. </w:t>
      </w:r>
      <w:r w:rsidR="002814B7" w:rsidRPr="00554C97">
        <w:rPr>
          <w:rFonts w:ascii="Times New Roman" w:hAnsi="Times New Roman" w:cs="Times New Roman"/>
          <w:bCs/>
          <w:position w:val="0"/>
          <w:sz w:val="24"/>
          <w:szCs w:val="24"/>
        </w:rPr>
        <w:t>Pencari maklumat</w:t>
      </w:r>
    </w:p>
    <w:p w14:paraId="0BBB0533" w14:textId="77777777" w:rsidR="00DF0E67" w:rsidRPr="00DF0E67" w:rsidRDefault="00DF0E6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p>
    <w:p w14:paraId="43A1B075" w14:textId="77777777" w:rsidR="002814B7" w:rsidRPr="002814B7" w:rsidRDefault="002814B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Penggunaan maklumat tidak dapat dielakkan dalam hampir semua aspek pembangunan manusia. Keperluan untuk menjadi individu yang berpengetahuan membawa kepada proses mengenal pasti keperluan maklumat. Proses ini sahaja tidak boleh berfungsi tanpa mengetahui cara individu mengutarakan, mencari, menilai, memilih dan akhirnya gunakan maklumat yang diperlukan, yang lazim dikenali sebagai tingkah laku mencari maklumat (Ochei, Onemolease &amp; Erie, 2016). Keperluan mendapatkan maklumat itu adalah disebabkan kekurangan maklumat yang sesuai untuk menentukan pilihan yang boleh membawa kepada manfaat bagi meningkatkan kesejahteraan manusia (Moore, 2002). Hasil kajian ini mendapati bahawa majoriti informan mempunyai ciri-ciri sebagai seorang pencari maklumat. Ini boleh dibuktikan dari ungkapan informan 1 yang menerima maklumat dari Jabatan Pertanian,</w:t>
      </w:r>
    </w:p>
    <w:p w14:paraId="2CFB47B4" w14:textId="1DCB0F63" w:rsid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lastRenderedPageBreak/>
        <w:t xml:space="preserve">“Kemahiran tu memang la kurang sebab kita memang </w:t>
      </w:r>
      <w:r w:rsidR="006F42DA">
        <w:rPr>
          <w:rFonts w:ascii="Times New Roman" w:hAnsi="Times New Roman" w:cs="Times New Roman"/>
          <w:position w:val="0"/>
          <w:sz w:val="24"/>
          <w:szCs w:val="24"/>
        </w:rPr>
        <w:t>tidak ada</w:t>
      </w:r>
      <w:r w:rsidRPr="002814B7">
        <w:rPr>
          <w:rFonts w:ascii="Times New Roman" w:hAnsi="Times New Roman" w:cs="Times New Roman"/>
          <w:position w:val="0"/>
          <w:sz w:val="24"/>
          <w:szCs w:val="24"/>
        </w:rPr>
        <w:t xml:space="preserve"> ilmu kan, kemahiran tu sikit-sikit datangnya. Kita dengar orang Jabatan Pertanian bagi sikit-sikit kita kumpulkan ilmu tu...lama-lama dapat la ilmu tu…” (Informan 1)</w:t>
      </w:r>
    </w:p>
    <w:p w14:paraId="121A10D3" w14:textId="77777777" w:rsidR="00DF0E67" w:rsidRPr="002814B7" w:rsidRDefault="00DF0E6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p>
    <w:p w14:paraId="3EFA9E01" w14:textId="0D04298D" w:rsidR="002814B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Manakala sebahagian informan mencari maklumat melalui penggunaan media sosial seperti televisyen, You Tube dan surat khabar. Di seluruh dunia, teknologi maklumat dan komunikasi (ICT) telah merevolusikan sistem maklumat dan komunikasi di semua bidang dan disiplin. Potensi ICT untuk memudahkan pertanian telah diakui secara meluas (Brewster et al., 2012; Food and Agriculture Organization, 2017). Sepanjang 30 tahun yang lalu, ICT telah diperkenalkan ke sektor pertanian dan makanan untuk meningkatkan pengeluaran dan pengedaran makanan (Brewster et al., 2012). Berikut merupakan kenyataan-kenyataan yang diakui oleh informan berkaitan dengan penggunaan media sosial untuk mendapatkan maklumat;</w:t>
      </w:r>
    </w:p>
    <w:p w14:paraId="2F8C6F7F"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“Contoh kalau TV kadang-kadang, kita tengok bahagian pertanian ke, kita suka </w:t>
      </w:r>
      <w:r w:rsidR="006F42DA">
        <w:rPr>
          <w:rFonts w:ascii="Times New Roman" w:hAnsi="Times New Roman" w:cs="Times New Roman"/>
          <w:position w:val="0"/>
          <w:sz w:val="24"/>
          <w:szCs w:val="24"/>
        </w:rPr>
        <w:t>juga</w:t>
      </w:r>
      <w:r w:rsidRPr="002814B7">
        <w:rPr>
          <w:rFonts w:ascii="Times New Roman" w:hAnsi="Times New Roman" w:cs="Times New Roman"/>
          <w:position w:val="0"/>
          <w:sz w:val="24"/>
          <w:szCs w:val="24"/>
        </w:rPr>
        <w:t xml:space="preserve"> tengok, tumbuhan-tumbuhan contoh dia tanam…” (Informan 2) </w:t>
      </w:r>
    </w:p>
    <w:p w14:paraId="399E1A87"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w:t>
      </w:r>
      <w:r w:rsidRPr="006F42DA">
        <w:rPr>
          <w:rFonts w:ascii="Times New Roman" w:hAnsi="Times New Roman" w:cs="Times New Roman"/>
          <w:i/>
          <w:position w:val="0"/>
          <w:sz w:val="24"/>
          <w:szCs w:val="24"/>
        </w:rPr>
        <w:t>You tube</w:t>
      </w:r>
      <w:r w:rsidRPr="002814B7">
        <w:rPr>
          <w:rFonts w:ascii="Times New Roman" w:hAnsi="Times New Roman" w:cs="Times New Roman"/>
          <w:position w:val="0"/>
          <w:sz w:val="24"/>
          <w:szCs w:val="24"/>
        </w:rPr>
        <w:t xml:space="preserve">. Tengok yang Indonesia cara tanaman tu, kalau Thailand, cakap Thailand </w:t>
      </w:r>
      <w:r w:rsidR="006F42DA">
        <w:rPr>
          <w:rFonts w:ascii="Times New Roman" w:hAnsi="Times New Roman" w:cs="Times New Roman"/>
          <w:position w:val="0"/>
          <w:sz w:val="24"/>
          <w:szCs w:val="24"/>
        </w:rPr>
        <w:t>tidak</w:t>
      </w:r>
      <w:r w:rsidRPr="002814B7">
        <w:rPr>
          <w:rFonts w:ascii="Times New Roman" w:hAnsi="Times New Roman" w:cs="Times New Roman"/>
          <w:position w:val="0"/>
          <w:sz w:val="24"/>
          <w:szCs w:val="24"/>
        </w:rPr>
        <w:t xml:space="preserve"> paham. Aaa... tengok yang Indonesia la. Cara-cara dia tanam macam mana.” (Informan 3)</w:t>
      </w:r>
    </w:p>
    <w:p w14:paraId="016C7A26"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“TV tengok... kadang-kadang hari sabtu ada </w:t>
      </w:r>
      <w:r w:rsidR="006F42DA">
        <w:rPr>
          <w:rFonts w:ascii="Times New Roman" w:hAnsi="Times New Roman" w:cs="Times New Roman"/>
          <w:position w:val="0"/>
          <w:sz w:val="24"/>
          <w:szCs w:val="24"/>
        </w:rPr>
        <w:t>kelaur</w:t>
      </w:r>
      <w:r w:rsidRPr="002814B7">
        <w:rPr>
          <w:rFonts w:ascii="Times New Roman" w:hAnsi="Times New Roman" w:cs="Times New Roman"/>
          <w:position w:val="0"/>
          <w:sz w:val="24"/>
          <w:szCs w:val="24"/>
        </w:rPr>
        <w:t xml:space="preserve"> satu orang muda...apa ye rancangan tu, kadang-kadang kuar, Jurnal Agro, ada tengok kadang malam pun ada, tengok dari situ boleh dapat, lagi satu Metro ada satu budak laki dia selalu </w:t>
      </w:r>
      <w:r w:rsidR="006F42DA">
        <w:rPr>
          <w:rFonts w:ascii="Times New Roman" w:hAnsi="Times New Roman" w:cs="Times New Roman"/>
          <w:position w:val="0"/>
          <w:sz w:val="24"/>
          <w:szCs w:val="24"/>
        </w:rPr>
        <w:t>keluar</w:t>
      </w:r>
      <w:r w:rsidRPr="002814B7">
        <w:rPr>
          <w:rFonts w:ascii="Times New Roman" w:hAnsi="Times New Roman" w:cs="Times New Roman"/>
          <w:position w:val="0"/>
          <w:sz w:val="24"/>
          <w:szCs w:val="24"/>
        </w:rPr>
        <w:t xml:space="preserve"> dalam satu ruang tu…tiap-tiap hari sabtu, </w:t>
      </w:r>
      <w:r w:rsidRPr="006F42DA">
        <w:rPr>
          <w:rFonts w:ascii="Times New Roman" w:hAnsi="Times New Roman" w:cs="Times New Roman"/>
          <w:i/>
          <w:position w:val="0"/>
          <w:sz w:val="24"/>
          <w:szCs w:val="24"/>
        </w:rPr>
        <w:t>paper</w:t>
      </w:r>
      <w:r w:rsidRPr="002814B7">
        <w:rPr>
          <w:rFonts w:ascii="Times New Roman" w:hAnsi="Times New Roman" w:cs="Times New Roman"/>
          <w:position w:val="0"/>
          <w:sz w:val="24"/>
          <w:szCs w:val="24"/>
        </w:rPr>
        <w:t xml:space="preserve"> kalau buka ada </w:t>
      </w:r>
      <w:r w:rsidRPr="006F42DA">
        <w:rPr>
          <w:rFonts w:ascii="Times New Roman" w:hAnsi="Times New Roman" w:cs="Times New Roman"/>
          <w:i/>
          <w:position w:val="0"/>
          <w:sz w:val="24"/>
          <w:szCs w:val="24"/>
        </w:rPr>
        <w:t>paper</w:t>
      </w:r>
      <w:r w:rsidRPr="002814B7">
        <w:rPr>
          <w:rFonts w:ascii="Times New Roman" w:hAnsi="Times New Roman" w:cs="Times New Roman"/>
          <w:position w:val="0"/>
          <w:sz w:val="24"/>
          <w:szCs w:val="24"/>
        </w:rPr>
        <w:t>...acik tengok cara ni cara ni… memang setiap minggu muka dia… ruangan pokok-pokok. Dia ada tunjuk ajar macam mana kan... tengok...kita mesti tengok... apa... kang nak semai kita tengok... nak semai dari sabut kelapa campur tanah apa sikit, baru cantik…” (Informan 4)</w:t>
      </w:r>
    </w:p>
    <w:p w14:paraId="3996B3C2"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Menurut Informan 3 dan Informan 8 pula mereka mencari maklumat dari rakan-rakan sama ada dari dalam atau luar komuniti. Berikut merupakan kenyataan mereka: </w:t>
      </w:r>
    </w:p>
    <w:p w14:paraId="657AFCE8"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“Kadang buka internet, lepas tu tanya-tanya jiran-jiran tuntung yang ada pengalaman Informan 4, Pak Dol, daripada kawan-kawan kampung yang ada ladang-ladang.” (Informan 3) </w:t>
      </w:r>
    </w:p>
    <w:p w14:paraId="3A453702" w14:textId="77777777" w:rsidR="002814B7" w:rsidRP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 xml:space="preserve">“Ada beberapa orang la memang diorang otai (orang-orang lama) la kita belajar dengan diorang…” (Informan 8) </w:t>
      </w:r>
    </w:p>
    <w:p w14:paraId="6D207CC2"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0C5C22B1" w14:textId="4D5E2E31" w:rsidR="002814B7" w:rsidRP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 xml:space="preserve">Manakala Informan 1 dan Informan 6 pula didapati memperoleh maklumat dari lawatan yang dilakukan ke kebun komuniti dan tempat pertanian lain: </w:t>
      </w:r>
    </w:p>
    <w:p w14:paraId="45ABA768" w14:textId="77777777" w:rsidR="002814B7" w:rsidRPr="002814B7" w:rsidRDefault="006F42DA"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 xml:space="preserve">“Melawat-melawat, </w:t>
      </w:r>
      <w:r w:rsidR="002814B7" w:rsidRPr="002814B7">
        <w:rPr>
          <w:rFonts w:ascii="Times New Roman" w:hAnsi="Times New Roman" w:cs="Times New Roman"/>
          <w:position w:val="0"/>
          <w:sz w:val="24"/>
          <w:szCs w:val="24"/>
        </w:rPr>
        <w:t>kita tengok kebun-kebun</w:t>
      </w:r>
      <w:r w:rsidR="00FB6736">
        <w:rPr>
          <w:rFonts w:ascii="Times New Roman" w:hAnsi="Times New Roman" w:cs="Times New Roman"/>
          <w:position w:val="0"/>
          <w:sz w:val="24"/>
          <w:szCs w:val="24"/>
        </w:rPr>
        <w:t xml:space="preserve"> macam mana. Tengok kebun Cik El</w:t>
      </w:r>
      <w:r w:rsidR="002814B7" w:rsidRPr="002814B7">
        <w:rPr>
          <w:rFonts w:ascii="Times New Roman" w:hAnsi="Times New Roman" w:cs="Times New Roman"/>
          <w:position w:val="0"/>
          <w:sz w:val="24"/>
          <w:szCs w:val="24"/>
        </w:rPr>
        <w:t xml:space="preserve"> (ahli kebun), kebun Cik An (ahli kebun) kita tengok la macam tu.” (Informan 1) </w:t>
      </w:r>
    </w:p>
    <w:p w14:paraId="65422914" w14:textId="7FFAAD60" w:rsidR="002814B7" w:rsidRDefault="002814B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r w:rsidRPr="002814B7">
        <w:rPr>
          <w:rFonts w:ascii="Times New Roman" w:hAnsi="Times New Roman" w:cs="Times New Roman"/>
          <w:position w:val="0"/>
          <w:sz w:val="24"/>
          <w:szCs w:val="24"/>
        </w:rPr>
        <w:t>“</w:t>
      </w:r>
      <w:r w:rsidR="006F42DA">
        <w:rPr>
          <w:rFonts w:ascii="Times New Roman" w:hAnsi="Times New Roman" w:cs="Times New Roman"/>
          <w:position w:val="0"/>
          <w:sz w:val="24"/>
          <w:szCs w:val="24"/>
        </w:rPr>
        <w:t>Di</w:t>
      </w:r>
      <w:r w:rsidRPr="002814B7">
        <w:rPr>
          <w:rFonts w:ascii="Times New Roman" w:hAnsi="Times New Roman" w:cs="Times New Roman"/>
          <w:position w:val="0"/>
          <w:sz w:val="24"/>
          <w:szCs w:val="24"/>
        </w:rPr>
        <w:t xml:space="preserve"> sana (tempat lawatan) belajar satu-satu tempat tu pembajaan, penghasilan benih macam mana nak dapat benih sendiri kita </w:t>
      </w:r>
      <w:r w:rsidR="006F42DA">
        <w:rPr>
          <w:rFonts w:ascii="Times New Roman" w:hAnsi="Times New Roman" w:cs="Times New Roman"/>
          <w:position w:val="0"/>
          <w:sz w:val="24"/>
          <w:szCs w:val="24"/>
        </w:rPr>
        <w:t xml:space="preserve">telah </w:t>
      </w:r>
      <w:r w:rsidRPr="002814B7">
        <w:rPr>
          <w:rFonts w:ascii="Times New Roman" w:hAnsi="Times New Roman" w:cs="Times New Roman"/>
          <w:position w:val="0"/>
          <w:sz w:val="24"/>
          <w:szCs w:val="24"/>
        </w:rPr>
        <w:t xml:space="preserve">dah tanam macam mana nak dapat benih sendiri, lepas tu kita </w:t>
      </w:r>
      <w:r w:rsidR="006F42DA">
        <w:rPr>
          <w:rFonts w:ascii="Times New Roman" w:hAnsi="Times New Roman" w:cs="Times New Roman"/>
          <w:position w:val="0"/>
          <w:sz w:val="24"/>
          <w:szCs w:val="24"/>
        </w:rPr>
        <w:t>pergi</w:t>
      </w:r>
      <w:r w:rsidRPr="002814B7">
        <w:rPr>
          <w:rFonts w:ascii="Times New Roman" w:hAnsi="Times New Roman" w:cs="Times New Roman"/>
          <w:position w:val="0"/>
          <w:sz w:val="24"/>
          <w:szCs w:val="24"/>
        </w:rPr>
        <w:t xml:space="preserve"> ke kawasan yang macam mana dia selenggara pokok tu tanpa gunakan racun belajar dari sana la.” (Informan 6) </w:t>
      </w:r>
    </w:p>
    <w:p w14:paraId="4EDA25E6" w14:textId="77777777" w:rsidR="00DF0E67" w:rsidRPr="002814B7" w:rsidRDefault="00DF0E67" w:rsidP="00DF0E67">
      <w:pPr>
        <w:suppressAutoHyphens w:val="0"/>
        <w:spacing w:after="0" w:line="240" w:lineRule="auto"/>
        <w:ind w:leftChars="0" w:left="567" w:right="567" w:firstLineChars="0" w:firstLine="0"/>
        <w:jc w:val="both"/>
        <w:textDirection w:val="lrTb"/>
        <w:textAlignment w:val="auto"/>
        <w:outlineLvl w:val="9"/>
        <w:rPr>
          <w:rFonts w:ascii="Times New Roman" w:hAnsi="Times New Roman" w:cs="Times New Roman"/>
          <w:position w:val="0"/>
          <w:sz w:val="24"/>
          <w:szCs w:val="24"/>
        </w:rPr>
      </w:pPr>
    </w:p>
    <w:p w14:paraId="362EDE79" w14:textId="71E5B5DC" w:rsidR="002814B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Pr>
          <w:rFonts w:ascii="Times New Roman" w:hAnsi="Times New Roman" w:cs="Times New Roman"/>
          <w:position w:val="0"/>
          <w:sz w:val="24"/>
          <w:szCs w:val="24"/>
        </w:rPr>
        <w:tab/>
      </w:r>
      <w:r w:rsidR="002814B7" w:rsidRPr="002814B7">
        <w:rPr>
          <w:rFonts w:ascii="Times New Roman" w:hAnsi="Times New Roman" w:cs="Times New Roman"/>
          <w:position w:val="0"/>
          <w:sz w:val="24"/>
          <w:szCs w:val="24"/>
        </w:rPr>
        <w:t>Dari</w:t>
      </w:r>
      <w:r w:rsidR="00881C5E">
        <w:rPr>
          <w:rFonts w:ascii="Times New Roman" w:hAnsi="Times New Roman" w:cs="Times New Roman"/>
          <w:position w:val="0"/>
          <w:sz w:val="24"/>
          <w:szCs w:val="24"/>
        </w:rPr>
        <w:t>pada</w:t>
      </w:r>
      <w:r w:rsidR="002814B7" w:rsidRPr="002814B7">
        <w:rPr>
          <w:rFonts w:ascii="Times New Roman" w:hAnsi="Times New Roman" w:cs="Times New Roman"/>
          <w:position w:val="0"/>
          <w:sz w:val="24"/>
          <w:szCs w:val="24"/>
        </w:rPr>
        <w:t xml:space="preserve"> data di atas menunjukkan bahawa semua informan mempunyai ciri-ciri sebagai pencari maklumat. Sumber maklumat yang digunakan adalah berbeza-beza iaitu menerusi Jabatan Pertanian, media sosial, rakan-rakan dan melalui lawatan. Maklumat yang diperoleh oleh peserta </w:t>
      </w:r>
      <w:r w:rsidR="00966C52">
        <w:rPr>
          <w:rFonts w:ascii="Times New Roman" w:hAnsi="Times New Roman" w:cs="Times New Roman"/>
          <w:position w:val="0"/>
          <w:sz w:val="24"/>
          <w:szCs w:val="24"/>
        </w:rPr>
        <w:t>PKK</w:t>
      </w:r>
      <w:r w:rsidR="002814B7" w:rsidRPr="002814B7">
        <w:rPr>
          <w:rFonts w:ascii="Times New Roman" w:hAnsi="Times New Roman" w:cs="Times New Roman"/>
          <w:position w:val="0"/>
          <w:sz w:val="24"/>
          <w:szCs w:val="24"/>
        </w:rPr>
        <w:t xml:space="preserve"> dapat membantu mereka melaksanakan segala aktiviti-aktiviti pertanian dengan lebih lancar. </w:t>
      </w:r>
      <w:r w:rsidR="002C7089" w:rsidRPr="00DF0E67">
        <w:rPr>
          <w:rFonts w:ascii="Times New Roman" w:hAnsi="Times New Roman" w:cs="Times New Roman"/>
          <w:color w:val="000000" w:themeColor="text1"/>
          <w:position w:val="0"/>
          <w:sz w:val="24"/>
          <w:szCs w:val="24"/>
        </w:rPr>
        <w:t xml:space="preserve">Rubio dan Mas (2020) menyatakan bahawa </w:t>
      </w:r>
      <w:r w:rsidR="00C820BB" w:rsidRPr="00DF0E67">
        <w:rPr>
          <w:rFonts w:ascii="Times New Roman" w:hAnsi="Times New Roman" w:cs="Times New Roman"/>
          <w:color w:val="000000" w:themeColor="text1"/>
          <w:position w:val="0"/>
          <w:sz w:val="24"/>
          <w:szCs w:val="24"/>
        </w:rPr>
        <w:t>kemajuan</w:t>
      </w:r>
      <w:r w:rsidR="00FB6736" w:rsidRPr="00DF0E67">
        <w:rPr>
          <w:rFonts w:ascii="Times New Roman" w:hAnsi="Times New Roman" w:cs="Times New Roman"/>
          <w:color w:val="000000" w:themeColor="text1"/>
          <w:position w:val="0"/>
          <w:sz w:val="24"/>
          <w:szCs w:val="24"/>
        </w:rPr>
        <w:t xml:space="preserve"> </w:t>
      </w:r>
      <w:r w:rsidR="00C820BB" w:rsidRPr="00DF0E67">
        <w:rPr>
          <w:rFonts w:ascii="Times New Roman" w:hAnsi="Times New Roman" w:cs="Times New Roman"/>
          <w:color w:val="000000" w:themeColor="text1"/>
          <w:position w:val="0"/>
          <w:sz w:val="24"/>
          <w:szCs w:val="24"/>
        </w:rPr>
        <w:t>dalam teknologi maklumat dan komunikasi</w:t>
      </w:r>
      <w:r w:rsidR="00FB6736" w:rsidRPr="00DF0E67">
        <w:rPr>
          <w:rFonts w:ascii="Times New Roman" w:hAnsi="Times New Roman" w:cs="Times New Roman"/>
          <w:color w:val="000000" w:themeColor="text1"/>
          <w:position w:val="0"/>
          <w:sz w:val="24"/>
          <w:szCs w:val="24"/>
        </w:rPr>
        <w:t xml:space="preserve"> </w:t>
      </w:r>
      <w:r w:rsidR="00FB6736" w:rsidRPr="00DF0E67">
        <w:rPr>
          <w:rFonts w:ascii="Times New Roman" w:hAnsi="Times New Roman" w:cs="Times New Roman"/>
          <w:color w:val="000000" w:themeColor="text1"/>
          <w:position w:val="0"/>
          <w:sz w:val="24"/>
          <w:szCs w:val="24"/>
        </w:rPr>
        <w:lastRenderedPageBreak/>
        <w:t xml:space="preserve">menjadikan </w:t>
      </w:r>
      <w:r w:rsidR="00C820BB" w:rsidRPr="00DF0E67">
        <w:rPr>
          <w:rFonts w:ascii="Times New Roman" w:hAnsi="Times New Roman" w:cs="Times New Roman"/>
          <w:color w:val="000000" w:themeColor="text1"/>
          <w:position w:val="0"/>
          <w:sz w:val="24"/>
          <w:szCs w:val="24"/>
        </w:rPr>
        <w:t>pertanian</w:t>
      </w:r>
      <w:r w:rsidR="00FB6736" w:rsidRPr="00DF0E67">
        <w:rPr>
          <w:rFonts w:ascii="Times New Roman" w:hAnsi="Times New Roman" w:cs="Times New Roman"/>
          <w:color w:val="000000" w:themeColor="text1"/>
          <w:position w:val="0"/>
          <w:sz w:val="24"/>
          <w:szCs w:val="24"/>
        </w:rPr>
        <w:t xml:space="preserve"> berkembang dengan pesat kerana data telah menjadi elemen utama dalam </w:t>
      </w:r>
      <w:r w:rsidR="00C820BB" w:rsidRPr="00DF0E67">
        <w:rPr>
          <w:rFonts w:ascii="Times New Roman" w:hAnsi="Times New Roman" w:cs="Times New Roman"/>
          <w:color w:val="000000" w:themeColor="text1"/>
          <w:position w:val="0"/>
          <w:sz w:val="24"/>
          <w:szCs w:val="24"/>
        </w:rPr>
        <w:t>pertanian moden seperti pertanian bandar</w:t>
      </w:r>
      <w:r w:rsidR="00FB6736" w:rsidRPr="00DF0E67">
        <w:rPr>
          <w:rFonts w:ascii="Times New Roman" w:hAnsi="Times New Roman" w:cs="Times New Roman"/>
          <w:color w:val="000000" w:themeColor="text1"/>
          <w:position w:val="0"/>
          <w:sz w:val="24"/>
          <w:szCs w:val="24"/>
        </w:rPr>
        <w:t xml:space="preserve">. </w:t>
      </w:r>
      <w:r w:rsidR="00C820BB" w:rsidRPr="00DF0E67">
        <w:rPr>
          <w:rFonts w:ascii="Times New Roman" w:hAnsi="Times New Roman" w:cs="Times New Roman"/>
          <w:color w:val="000000" w:themeColor="text1"/>
          <w:position w:val="0"/>
          <w:sz w:val="24"/>
          <w:szCs w:val="24"/>
        </w:rPr>
        <w:t>Kecekapan memperoleh ma</w:t>
      </w:r>
      <w:r w:rsidR="00FB6736" w:rsidRPr="00DF0E67">
        <w:rPr>
          <w:rFonts w:ascii="Times New Roman" w:hAnsi="Times New Roman" w:cs="Times New Roman"/>
          <w:color w:val="000000" w:themeColor="text1"/>
          <w:position w:val="0"/>
          <w:sz w:val="24"/>
          <w:szCs w:val="24"/>
        </w:rPr>
        <w:t>klumat</w:t>
      </w:r>
      <w:r w:rsidR="00C820BB" w:rsidRPr="00DF0E67">
        <w:rPr>
          <w:rFonts w:ascii="Times New Roman" w:hAnsi="Times New Roman" w:cs="Times New Roman"/>
          <w:color w:val="000000" w:themeColor="text1"/>
          <w:position w:val="0"/>
          <w:sz w:val="24"/>
          <w:szCs w:val="24"/>
        </w:rPr>
        <w:t>-maklumat</w:t>
      </w:r>
      <w:r w:rsidR="00FB6736" w:rsidRPr="00DF0E67">
        <w:rPr>
          <w:rFonts w:ascii="Times New Roman" w:hAnsi="Times New Roman" w:cs="Times New Roman"/>
          <w:color w:val="000000" w:themeColor="text1"/>
          <w:position w:val="0"/>
          <w:sz w:val="24"/>
          <w:szCs w:val="24"/>
        </w:rPr>
        <w:t xml:space="preserve"> </w:t>
      </w:r>
      <w:r w:rsidR="00C820BB" w:rsidRPr="00DF0E67">
        <w:rPr>
          <w:rFonts w:ascii="Times New Roman" w:hAnsi="Times New Roman" w:cs="Times New Roman"/>
          <w:color w:val="000000" w:themeColor="text1"/>
          <w:position w:val="0"/>
          <w:sz w:val="24"/>
          <w:szCs w:val="24"/>
        </w:rPr>
        <w:t>yang tepat</w:t>
      </w:r>
      <w:r w:rsidR="00FB6736" w:rsidRPr="00DF0E67">
        <w:rPr>
          <w:rFonts w:ascii="Times New Roman" w:hAnsi="Times New Roman" w:cs="Times New Roman"/>
          <w:color w:val="000000" w:themeColor="text1"/>
          <w:position w:val="0"/>
          <w:sz w:val="24"/>
          <w:szCs w:val="24"/>
        </w:rPr>
        <w:t xml:space="preserve"> </w:t>
      </w:r>
      <w:r w:rsidR="00C820BB" w:rsidRPr="00DF0E67">
        <w:rPr>
          <w:rFonts w:ascii="Times New Roman" w:hAnsi="Times New Roman" w:cs="Times New Roman"/>
          <w:color w:val="000000" w:themeColor="text1"/>
          <w:position w:val="0"/>
          <w:sz w:val="24"/>
          <w:szCs w:val="24"/>
        </w:rPr>
        <w:t>oleh</w:t>
      </w:r>
      <w:r w:rsidR="00FB6736" w:rsidRPr="00DF0E67">
        <w:rPr>
          <w:rFonts w:ascii="Times New Roman" w:hAnsi="Times New Roman" w:cs="Times New Roman"/>
          <w:color w:val="000000" w:themeColor="text1"/>
          <w:position w:val="0"/>
          <w:sz w:val="24"/>
          <w:szCs w:val="24"/>
        </w:rPr>
        <w:t xml:space="preserve"> </w:t>
      </w:r>
      <w:r w:rsidR="00C820BB" w:rsidRPr="00DF0E67">
        <w:rPr>
          <w:rFonts w:ascii="Times New Roman" w:hAnsi="Times New Roman" w:cs="Times New Roman"/>
          <w:color w:val="000000" w:themeColor="text1"/>
          <w:position w:val="0"/>
          <w:sz w:val="24"/>
          <w:szCs w:val="24"/>
        </w:rPr>
        <w:t xml:space="preserve">petani dapat </w:t>
      </w:r>
      <w:r w:rsidR="00B92C0A" w:rsidRPr="00DF0E67">
        <w:rPr>
          <w:rFonts w:ascii="Times New Roman" w:hAnsi="Times New Roman" w:cs="Times New Roman"/>
          <w:color w:val="000000" w:themeColor="text1"/>
          <w:position w:val="0"/>
          <w:sz w:val="24"/>
          <w:szCs w:val="24"/>
        </w:rPr>
        <w:t xml:space="preserve">memaksimumkan </w:t>
      </w:r>
      <w:r w:rsidR="00FB6736" w:rsidRPr="00DF0E67">
        <w:rPr>
          <w:rFonts w:ascii="Times New Roman" w:hAnsi="Times New Roman" w:cs="Times New Roman"/>
          <w:color w:val="000000" w:themeColor="text1"/>
          <w:position w:val="0"/>
          <w:sz w:val="24"/>
          <w:szCs w:val="24"/>
        </w:rPr>
        <w:t>produktiviti dan kelestarian</w:t>
      </w:r>
      <w:r w:rsidR="00C820BB" w:rsidRPr="00DF0E67">
        <w:rPr>
          <w:rFonts w:ascii="Times New Roman" w:hAnsi="Times New Roman" w:cs="Times New Roman"/>
          <w:color w:val="000000" w:themeColor="text1"/>
          <w:position w:val="0"/>
          <w:sz w:val="24"/>
          <w:szCs w:val="24"/>
        </w:rPr>
        <w:t xml:space="preserve"> aktiviti pertanian yang dilaksanakan</w:t>
      </w:r>
      <w:r w:rsidR="00FB6736" w:rsidRPr="00FB6736">
        <w:rPr>
          <w:rFonts w:ascii="Times New Roman" w:hAnsi="Times New Roman" w:cs="Times New Roman"/>
          <w:position w:val="0"/>
          <w:sz w:val="24"/>
          <w:szCs w:val="24"/>
        </w:rPr>
        <w:t>.</w:t>
      </w:r>
      <w:r w:rsidR="00FB6736">
        <w:rPr>
          <w:rFonts w:ascii="Times New Roman" w:hAnsi="Times New Roman" w:cs="Times New Roman"/>
          <w:position w:val="0"/>
          <w:sz w:val="24"/>
          <w:szCs w:val="24"/>
        </w:rPr>
        <w:t xml:space="preserve"> </w:t>
      </w:r>
      <w:r w:rsidR="002814B7" w:rsidRPr="002814B7">
        <w:rPr>
          <w:rFonts w:ascii="Times New Roman" w:hAnsi="Times New Roman" w:cs="Times New Roman"/>
          <w:position w:val="0"/>
          <w:sz w:val="24"/>
          <w:szCs w:val="24"/>
        </w:rPr>
        <w:t>Kajian yang dijalankan oleh Byamugisha et al. (2010)</w:t>
      </w:r>
      <w:r w:rsidR="00C820BB">
        <w:rPr>
          <w:rFonts w:ascii="Times New Roman" w:hAnsi="Times New Roman" w:cs="Times New Roman"/>
          <w:position w:val="0"/>
          <w:sz w:val="24"/>
          <w:szCs w:val="24"/>
        </w:rPr>
        <w:t xml:space="preserve"> pula</w:t>
      </w:r>
      <w:r w:rsidR="002814B7" w:rsidRPr="002814B7">
        <w:rPr>
          <w:rFonts w:ascii="Times New Roman" w:hAnsi="Times New Roman" w:cs="Times New Roman"/>
          <w:position w:val="0"/>
          <w:sz w:val="24"/>
          <w:szCs w:val="24"/>
        </w:rPr>
        <w:t xml:space="preserve"> mendapati bahawa petani bandar mencari maklumat daripada pelbagai sumber dan maklumatnya digunakan untuk tujuan yang berbeza dan bergantung pada jenis perusahaan pertani</w:t>
      </w:r>
      <w:r w:rsidR="002814B7">
        <w:rPr>
          <w:rFonts w:ascii="Times New Roman" w:hAnsi="Times New Roman" w:cs="Times New Roman"/>
          <w:position w:val="0"/>
          <w:sz w:val="24"/>
          <w:szCs w:val="24"/>
        </w:rPr>
        <w:t>an dan aktiviti yang dijalankan.</w:t>
      </w:r>
    </w:p>
    <w:p w14:paraId="3F19AB9D" w14:textId="2FA2CD37" w:rsidR="002814B7" w:rsidRPr="00554C97" w:rsidRDefault="00554C9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 xml:space="preserve">e. </w:t>
      </w:r>
      <w:r w:rsidR="002814B7" w:rsidRPr="00554C97">
        <w:rPr>
          <w:rFonts w:ascii="Times New Roman" w:hAnsi="Times New Roman" w:cs="Times New Roman"/>
          <w:bCs/>
          <w:position w:val="0"/>
          <w:sz w:val="24"/>
          <w:szCs w:val="24"/>
        </w:rPr>
        <w:t>Amalan agama yang tinggi</w:t>
      </w:r>
    </w:p>
    <w:p w14:paraId="09F16CB8" w14:textId="77777777" w:rsidR="00DF0E67" w:rsidRDefault="00DF0E6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p>
    <w:p w14:paraId="56D96FD7" w14:textId="058069FE" w:rsidR="002814B7" w:rsidRDefault="002814B7"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r w:rsidRPr="002814B7">
        <w:rPr>
          <w:rFonts w:ascii="Times New Roman" w:hAnsi="Times New Roman" w:cs="Times New Roman"/>
          <w:bCs/>
          <w:position w:val="0"/>
          <w:sz w:val="24"/>
          <w:szCs w:val="24"/>
        </w:rPr>
        <w:t>Dapatan kajian menunjukkan semua informan memiliki amalan keagamaan yang tinggi semasa mengusahakan projek kebun komuniti. Amalan keagamaan (religiosity) atau kekuatan amalan agama seseorang individu Muslim mampu membangunkan diri mereka dari segi jasmani dan rohani. Keagamaan sangat berkait rapat dengan hasil positif dan nilai prososial dan mengurangkan tingkah laku risiko, kenakalan tingkah laku yang tidak baik. Ia juga merupakan praktis bagi seseorang yang mengamalkan ajaran agamanya dalam kehidupan. Dalam sebuah kehidupan masyarakat Muslim, hidup bermasyarakat merupakan satu kemestian kerana ia adalah fardhu kifayah dan merupakan satu tanggungjawab yang mereka mesti ditunaikan. Selain daripada menunaikan tanggungjawab individu yang dikenali sebagai fardhu ain, setiap Muslim dituntut melaksanakan fardhu kifayah itu demi kebaikan umat manusia. Di samping itu, religiositi adalah aset individu merangkumi jasmani dan rohani (hati, roh, akal dan nafsu).</w:t>
      </w:r>
    </w:p>
    <w:p w14:paraId="2A6EE5FA" w14:textId="77777777" w:rsidR="00BF64B9" w:rsidRPr="002814B7" w:rsidRDefault="00BF64B9"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bookmarkStart w:id="1" w:name="_GoBack"/>
      <w:bookmarkEnd w:id="1"/>
    </w:p>
    <w:p w14:paraId="6EA461B8" w14:textId="77777777" w:rsidR="002814B7" w:rsidRPr="002814B7" w:rsidRDefault="002814B7" w:rsidP="007275C2">
      <w:pPr>
        <w:suppressAutoHyphens w:val="0"/>
        <w:spacing w:after="0" w:line="240" w:lineRule="auto"/>
        <w:ind w:leftChars="0" w:left="567" w:right="567" w:firstLineChars="0" w:firstLine="0"/>
        <w:contextualSpacing/>
        <w:jc w:val="both"/>
        <w:textDirection w:val="lrTb"/>
        <w:textAlignment w:val="auto"/>
        <w:outlineLvl w:val="9"/>
        <w:rPr>
          <w:rFonts w:ascii="Times New Roman" w:hAnsi="Times New Roman" w:cs="Times New Roman"/>
          <w:bCs/>
          <w:position w:val="0"/>
          <w:sz w:val="24"/>
          <w:szCs w:val="24"/>
        </w:rPr>
      </w:pPr>
      <w:r w:rsidRPr="002814B7">
        <w:rPr>
          <w:rFonts w:ascii="Times New Roman" w:hAnsi="Times New Roman" w:cs="Times New Roman"/>
          <w:bCs/>
          <w:position w:val="0"/>
          <w:sz w:val="24"/>
          <w:szCs w:val="24"/>
        </w:rPr>
        <w:t xml:space="preserve">“Milah tengok kan kalau acik tanam acik suka tanam banyak-banyak, dah dapat modal asingkan duit tu. </w:t>
      </w:r>
      <w:r w:rsidR="006F42DA" w:rsidRPr="002814B7">
        <w:rPr>
          <w:rFonts w:ascii="Times New Roman" w:hAnsi="Times New Roman" w:cs="Times New Roman"/>
          <w:bCs/>
          <w:position w:val="0"/>
          <w:sz w:val="24"/>
          <w:szCs w:val="24"/>
        </w:rPr>
        <w:t>Tu</w:t>
      </w:r>
      <w:r w:rsidRPr="002814B7">
        <w:rPr>
          <w:rFonts w:ascii="Times New Roman" w:hAnsi="Times New Roman" w:cs="Times New Roman"/>
          <w:bCs/>
          <w:position w:val="0"/>
          <w:sz w:val="24"/>
          <w:szCs w:val="24"/>
        </w:rPr>
        <w:t xml:space="preserve"> acik rekod. </w:t>
      </w:r>
      <w:r w:rsidR="006F42DA" w:rsidRPr="002814B7">
        <w:rPr>
          <w:rFonts w:ascii="Times New Roman" w:hAnsi="Times New Roman" w:cs="Times New Roman"/>
          <w:bCs/>
          <w:position w:val="0"/>
          <w:sz w:val="24"/>
          <w:szCs w:val="24"/>
        </w:rPr>
        <w:t>Ada</w:t>
      </w:r>
      <w:r w:rsidRPr="002814B7">
        <w:rPr>
          <w:rFonts w:ascii="Times New Roman" w:hAnsi="Times New Roman" w:cs="Times New Roman"/>
          <w:bCs/>
          <w:position w:val="0"/>
          <w:sz w:val="24"/>
          <w:szCs w:val="24"/>
        </w:rPr>
        <w:t xml:space="preserve"> </w:t>
      </w:r>
      <w:r w:rsidRPr="002814B7">
        <w:rPr>
          <w:rFonts w:ascii="Times New Roman" w:hAnsi="Times New Roman" w:cs="Times New Roman"/>
          <w:bCs/>
          <w:i/>
          <w:iCs/>
          <w:position w:val="0"/>
          <w:sz w:val="24"/>
          <w:szCs w:val="24"/>
        </w:rPr>
        <w:t xml:space="preserve">balance </w:t>
      </w:r>
      <w:r w:rsidRPr="002814B7">
        <w:rPr>
          <w:rFonts w:ascii="Times New Roman" w:hAnsi="Times New Roman" w:cs="Times New Roman"/>
          <w:bCs/>
          <w:position w:val="0"/>
          <w:sz w:val="24"/>
          <w:szCs w:val="24"/>
        </w:rPr>
        <w:t xml:space="preserve">sedekah orang, tarik kawan. Rahsia…cik </w:t>
      </w:r>
      <w:r w:rsidR="006F42DA" w:rsidRPr="002814B7">
        <w:rPr>
          <w:rFonts w:ascii="Times New Roman" w:hAnsi="Times New Roman" w:cs="Times New Roman"/>
          <w:bCs/>
          <w:position w:val="0"/>
          <w:sz w:val="24"/>
          <w:szCs w:val="24"/>
        </w:rPr>
        <w:t>Midah</w:t>
      </w:r>
      <w:r w:rsidRPr="002814B7">
        <w:rPr>
          <w:rFonts w:ascii="Times New Roman" w:hAnsi="Times New Roman" w:cs="Times New Roman"/>
          <w:bCs/>
          <w:position w:val="0"/>
          <w:sz w:val="24"/>
          <w:szCs w:val="24"/>
        </w:rPr>
        <w:t xml:space="preserve"> pun </w:t>
      </w:r>
      <w:r w:rsidR="006F42DA">
        <w:rPr>
          <w:rFonts w:ascii="Times New Roman" w:hAnsi="Times New Roman" w:cs="Times New Roman"/>
          <w:bCs/>
          <w:position w:val="0"/>
          <w:sz w:val="24"/>
          <w:szCs w:val="24"/>
        </w:rPr>
        <w:t>macam tu</w:t>
      </w:r>
      <w:r w:rsidRPr="002814B7">
        <w:rPr>
          <w:rFonts w:ascii="Times New Roman" w:hAnsi="Times New Roman" w:cs="Times New Roman"/>
          <w:bCs/>
          <w:position w:val="0"/>
          <w:sz w:val="24"/>
          <w:szCs w:val="24"/>
        </w:rPr>
        <w:t xml:space="preserve">.” (Informan 2) </w:t>
      </w:r>
    </w:p>
    <w:p w14:paraId="1828AFA9" w14:textId="77777777" w:rsidR="002814B7" w:rsidRPr="002814B7" w:rsidRDefault="002814B7" w:rsidP="007275C2">
      <w:pPr>
        <w:suppressAutoHyphens w:val="0"/>
        <w:spacing w:after="0" w:line="240" w:lineRule="auto"/>
        <w:ind w:leftChars="0" w:left="567" w:right="567" w:firstLineChars="0" w:firstLine="0"/>
        <w:contextualSpacing/>
        <w:jc w:val="both"/>
        <w:textDirection w:val="lrTb"/>
        <w:textAlignment w:val="auto"/>
        <w:outlineLvl w:val="9"/>
        <w:rPr>
          <w:rFonts w:ascii="Times New Roman" w:hAnsi="Times New Roman" w:cs="Times New Roman"/>
          <w:bCs/>
          <w:position w:val="0"/>
          <w:sz w:val="24"/>
          <w:szCs w:val="24"/>
        </w:rPr>
      </w:pPr>
      <w:r w:rsidRPr="002814B7">
        <w:rPr>
          <w:rFonts w:ascii="Times New Roman" w:hAnsi="Times New Roman" w:cs="Times New Roman"/>
          <w:bCs/>
          <w:position w:val="0"/>
          <w:sz w:val="24"/>
          <w:szCs w:val="24"/>
        </w:rPr>
        <w:t>“</w:t>
      </w:r>
      <w:r w:rsidRPr="006F42DA">
        <w:rPr>
          <w:rFonts w:ascii="Times New Roman" w:hAnsi="Times New Roman" w:cs="Times New Roman"/>
          <w:bCs/>
          <w:i/>
          <w:position w:val="0"/>
          <w:sz w:val="24"/>
          <w:szCs w:val="24"/>
        </w:rPr>
        <w:t>Join</w:t>
      </w:r>
      <w:r w:rsidRPr="002814B7">
        <w:rPr>
          <w:rFonts w:ascii="Times New Roman" w:hAnsi="Times New Roman" w:cs="Times New Roman"/>
          <w:bCs/>
          <w:position w:val="0"/>
          <w:sz w:val="24"/>
          <w:szCs w:val="24"/>
        </w:rPr>
        <w:t xml:space="preserve">, tapi makan masa </w:t>
      </w:r>
      <w:r w:rsidR="006F42DA">
        <w:rPr>
          <w:rFonts w:ascii="Times New Roman" w:hAnsi="Times New Roman" w:cs="Times New Roman"/>
          <w:bCs/>
          <w:position w:val="0"/>
          <w:sz w:val="24"/>
          <w:szCs w:val="24"/>
        </w:rPr>
        <w:t>juga</w:t>
      </w:r>
      <w:r w:rsidRPr="002814B7">
        <w:rPr>
          <w:rFonts w:ascii="Times New Roman" w:hAnsi="Times New Roman" w:cs="Times New Roman"/>
          <w:bCs/>
          <w:position w:val="0"/>
          <w:sz w:val="24"/>
          <w:szCs w:val="24"/>
        </w:rPr>
        <w:t xml:space="preserve"> la nak kata orang tu nak memujuk nak tengok hasil dulu. Lepas tanam serai tu saya tukar tanaman jagung, bawah tu...Nampak hasil nya kita bagi-bagi la </w:t>
      </w:r>
      <w:r w:rsidR="00627B8F">
        <w:rPr>
          <w:rFonts w:ascii="Times New Roman" w:hAnsi="Times New Roman" w:cs="Times New Roman"/>
          <w:bCs/>
          <w:position w:val="0"/>
          <w:sz w:val="24"/>
          <w:szCs w:val="24"/>
        </w:rPr>
        <w:t>kepada</w:t>
      </w:r>
      <w:r w:rsidRPr="002814B7">
        <w:rPr>
          <w:rFonts w:ascii="Times New Roman" w:hAnsi="Times New Roman" w:cs="Times New Roman"/>
          <w:bCs/>
          <w:position w:val="0"/>
          <w:sz w:val="24"/>
          <w:szCs w:val="24"/>
        </w:rPr>
        <w:t xml:space="preserve"> jiran. Bagi rasa </w:t>
      </w:r>
      <w:r w:rsidR="00627B8F" w:rsidRPr="002814B7">
        <w:rPr>
          <w:rFonts w:ascii="Times New Roman" w:hAnsi="Times New Roman" w:cs="Times New Roman"/>
          <w:bCs/>
          <w:position w:val="0"/>
          <w:sz w:val="24"/>
          <w:szCs w:val="24"/>
        </w:rPr>
        <w:t>arr.</w:t>
      </w:r>
      <w:r w:rsidR="00B92C0A" w:rsidRPr="002814B7">
        <w:rPr>
          <w:rFonts w:ascii="Times New Roman" w:hAnsi="Times New Roman" w:cs="Times New Roman"/>
          <w:bCs/>
          <w:position w:val="0"/>
          <w:sz w:val="24"/>
          <w:szCs w:val="24"/>
        </w:rPr>
        <w:t>.. Sebab</w:t>
      </w:r>
      <w:r w:rsidRPr="002814B7">
        <w:rPr>
          <w:rFonts w:ascii="Times New Roman" w:hAnsi="Times New Roman" w:cs="Times New Roman"/>
          <w:bCs/>
          <w:position w:val="0"/>
          <w:sz w:val="24"/>
          <w:szCs w:val="24"/>
        </w:rPr>
        <w:t xml:space="preserve"> tanah pun belakang-belakang rumah...” (Informan 3) </w:t>
      </w:r>
    </w:p>
    <w:p w14:paraId="31AA534B" w14:textId="77777777" w:rsidR="002814B7" w:rsidRDefault="002814B7" w:rsidP="007275C2">
      <w:pPr>
        <w:suppressAutoHyphens w:val="0"/>
        <w:spacing w:after="0" w:line="240" w:lineRule="auto"/>
        <w:ind w:leftChars="0" w:left="567" w:right="567" w:firstLineChars="0" w:firstLine="0"/>
        <w:contextualSpacing/>
        <w:jc w:val="both"/>
        <w:textDirection w:val="lrTb"/>
        <w:textAlignment w:val="auto"/>
        <w:outlineLvl w:val="9"/>
        <w:rPr>
          <w:rFonts w:ascii="Times New Roman" w:hAnsi="Times New Roman" w:cs="Times New Roman"/>
          <w:bCs/>
          <w:position w:val="0"/>
          <w:sz w:val="24"/>
          <w:szCs w:val="24"/>
        </w:rPr>
      </w:pPr>
      <w:r w:rsidRPr="002814B7">
        <w:rPr>
          <w:rFonts w:ascii="Times New Roman" w:hAnsi="Times New Roman" w:cs="Times New Roman"/>
          <w:bCs/>
          <w:position w:val="0"/>
          <w:sz w:val="24"/>
          <w:szCs w:val="24"/>
        </w:rPr>
        <w:t>“Pada konsepnya sayur yang kami tanam lebih gerak kepada amalan amal jariah kalau yang ditanam kami inputkan kepada jiran-jiran dari konsep tu maksudnya macam sedekah kalau macam tu sambutan mereka lebih tertumpu kepada macam dia boleh membantu la…” (Informan 6)</w:t>
      </w:r>
    </w:p>
    <w:p w14:paraId="6E4A3458" w14:textId="77777777" w:rsidR="002814B7" w:rsidRPr="002814B7" w:rsidRDefault="002814B7" w:rsidP="007275C2">
      <w:pPr>
        <w:suppressAutoHyphens w:val="0"/>
        <w:spacing w:after="0" w:line="240" w:lineRule="auto"/>
        <w:ind w:leftChars="0" w:left="567" w:right="567" w:firstLineChars="0" w:firstLine="0"/>
        <w:contextualSpacing/>
        <w:jc w:val="both"/>
        <w:textDirection w:val="lrTb"/>
        <w:textAlignment w:val="auto"/>
        <w:outlineLvl w:val="9"/>
        <w:rPr>
          <w:rFonts w:ascii="Times New Roman" w:hAnsi="Times New Roman" w:cs="Times New Roman"/>
          <w:bCs/>
          <w:position w:val="0"/>
          <w:sz w:val="24"/>
          <w:szCs w:val="24"/>
        </w:rPr>
      </w:pPr>
    </w:p>
    <w:p w14:paraId="2FC6F47A" w14:textId="1A8E7D0D" w:rsidR="002814B7" w:rsidRPr="002814B7" w:rsidRDefault="007275C2"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position w:val="0"/>
          <w:sz w:val="24"/>
          <w:szCs w:val="24"/>
        </w:rPr>
      </w:pPr>
      <w:r>
        <w:rPr>
          <w:rFonts w:ascii="Times New Roman" w:hAnsi="Times New Roman" w:cs="Times New Roman"/>
          <w:bCs/>
          <w:position w:val="0"/>
          <w:sz w:val="24"/>
          <w:szCs w:val="24"/>
        </w:rPr>
        <w:tab/>
      </w:r>
      <w:r w:rsidR="002814B7" w:rsidRPr="002814B7">
        <w:rPr>
          <w:rFonts w:ascii="Times New Roman" w:hAnsi="Times New Roman" w:cs="Times New Roman"/>
          <w:bCs/>
          <w:position w:val="0"/>
          <w:sz w:val="24"/>
          <w:szCs w:val="24"/>
        </w:rPr>
        <w:t>Data di atas menunjukkan bahawa kebun komuniti yang diusahakan informan bukanlah semata-mata untuk memenuhi keperluan diri sendiri atau mendapatkan keuntungan yang semata. Bahkan, semua informan melihat bahawa dengan aktiviti pertanian ini menjadi medium untuk mereka membuat jariah. Disamping itu, mereka percaya bahawa melalui amalan sedekah tersebut Allah akan mengganjari atau melipatgandakan hasil pertanian yang diusahakan.</w:t>
      </w:r>
    </w:p>
    <w:p w14:paraId="7E9DC45C" w14:textId="77777777" w:rsidR="002814B7" w:rsidRPr="002814B7" w:rsidRDefault="002814B7" w:rsidP="007275C2">
      <w:pPr>
        <w:suppressAutoHyphens w:val="0"/>
        <w:spacing w:after="0" w:line="240" w:lineRule="auto"/>
        <w:ind w:leftChars="0" w:left="567" w:right="567" w:firstLineChars="0" w:firstLine="0"/>
        <w:contextualSpacing/>
        <w:jc w:val="both"/>
        <w:textDirection w:val="lrTb"/>
        <w:textAlignment w:val="auto"/>
        <w:outlineLvl w:val="9"/>
        <w:rPr>
          <w:rFonts w:ascii="Times New Roman" w:hAnsi="Times New Roman" w:cs="Times New Roman"/>
          <w:bCs/>
          <w:position w:val="0"/>
          <w:sz w:val="24"/>
          <w:szCs w:val="24"/>
        </w:rPr>
      </w:pPr>
      <w:r w:rsidRPr="002814B7">
        <w:rPr>
          <w:rFonts w:ascii="Times New Roman" w:hAnsi="Times New Roman" w:cs="Times New Roman"/>
          <w:bCs/>
          <w:position w:val="0"/>
          <w:sz w:val="24"/>
          <w:szCs w:val="24"/>
        </w:rPr>
        <w:t xml:space="preserve">“Nak buat apa kedekut, diorang minta kita bagi, orang nak beli kita jual. Pokok kalau kedekut, macam pokok buah la, kita kedekut dia </w:t>
      </w:r>
      <w:r w:rsidR="00627B8F">
        <w:rPr>
          <w:rFonts w:ascii="Times New Roman" w:hAnsi="Times New Roman" w:cs="Times New Roman"/>
          <w:bCs/>
          <w:position w:val="0"/>
          <w:sz w:val="24"/>
          <w:szCs w:val="24"/>
        </w:rPr>
        <w:t>tidak</w:t>
      </w:r>
      <w:r w:rsidRPr="002814B7">
        <w:rPr>
          <w:rFonts w:ascii="Times New Roman" w:hAnsi="Times New Roman" w:cs="Times New Roman"/>
          <w:bCs/>
          <w:position w:val="0"/>
          <w:sz w:val="24"/>
          <w:szCs w:val="24"/>
        </w:rPr>
        <w:t xml:space="preserve"> berbuah lagi. Kalau kita bagi kat orang lagi la dia nak berbuah lagi banyaklah buah dia…” (Informan 1)</w:t>
      </w:r>
    </w:p>
    <w:p w14:paraId="0582E7AD" w14:textId="77777777" w:rsidR="002814B7" w:rsidRPr="002814B7" w:rsidRDefault="002814B7" w:rsidP="00DF0E67">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bCs/>
          <w:position w:val="0"/>
          <w:sz w:val="24"/>
          <w:szCs w:val="24"/>
        </w:rPr>
      </w:pPr>
    </w:p>
    <w:p w14:paraId="09FE7AD8" w14:textId="67601A23" w:rsidR="002814B7" w:rsidRPr="007275C2" w:rsidRDefault="007275C2" w:rsidP="00DF0E6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color w:val="000000" w:themeColor="text1"/>
          <w:position w:val="0"/>
          <w:sz w:val="24"/>
          <w:szCs w:val="24"/>
        </w:rPr>
      </w:pPr>
      <w:r>
        <w:rPr>
          <w:rFonts w:ascii="Times New Roman" w:hAnsi="Times New Roman" w:cs="Times New Roman"/>
          <w:bCs/>
          <w:position w:val="0"/>
          <w:sz w:val="24"/>
          <w:szCs w:val="24"/>
        </w:rPr>
        <w:tab/>
      </w:r>
      <w:r w:rsidR="002814B7" w:rsidRPr="002814B7">
        <w:rPr>
          <w:rFonts w:ascii="Times New Roman" w:hAnsi="Times New Roman" w:cs="Times New Roman"/>
          <w:bCs/>
          <w:position w:val="0"/>
          <w:sz w:val="24"/>
          <w:szCs w:val="24"/>
        </w:rPr>
        <w:t xml:space="preserve">Homan (1958) dalam teori pertukaran sosial menyatakan bahawa matlamat utama pertukaran sebagai proses tindakan seorang individu atau kumpulan untuk mendapatkan ganjaran semata. Setiap tingkah laku individu adalah diperkukuhkan melalui ganjaran tetapi proses psikologi dalam pengukuhan tidak memadai untuk menjelaskan hubungan pertukaran yang dibangunkan. Selain itu, pertukaran sosial juga menumpukan pada hasil afektif dan tingkah laku </w:t>
      </w:r>
      <w:r w:rsidR="002814B7" w:rsidRPr="002814B7">
        <w:rPr>
          <w:rFonts w:ascii="Times New Roman" w:hAnsi="Times New Roman" w:cs="Times New Roman"/>
          <w:bCs/>
          <w:position w:val="0"/>
          <w:sz w:val="24"/>
          <w:szCs w:val="24"/>
        </w:rPr>
        <w:lastRenderedPageBreak/>
        <w:t>dalam pertukaran termasuk emosi, kepercayaan, komitmen dan tingkah laku kolektif. Hubungan sosial adalah keluaran bersama dalam tindakan kedua-dua individu dengan tindakan setiap individu adalah bergantung antara satu sama lain. Ia tidak menyentuh elemen religiositi atau keagamaan sebagai kekuatan yang perlu ada pada individu, sebaliknya menekankan ganjaran atau manfaat semata dari perhubungan sosial yang diwujudkan.</w:t>
      </w:r>
      <w:r w:rsidR="007516E4">
        <w:rPr>
          <w:rFonts w:ascii="Times New Roman" w:hAnsi="Times New Roman" w:cs="Times New Roman"/>
          <w:bCs/>
          <w:position w:val="0"/>
          <w:sz w:val="24"/>
          <w:szCs w:val="24"/>
        </w:rPr>
        <w:t xml:space="preserve"> </w:t>
      </w:r>
      <w:r w:rsidR="007516E4" w:rsidRPr="007275C2">
        <w:rPr>
          <w:rFonts w:ascii="Times New Roman" w:hAnsi="Times New Roman" w:cs="Times New Roman"/>
          <w:bCs/>
          <w:color w:val="000000" w:themeColor="text1"/>
          <w:position w:val="0"/>
          <w:sz w:val="24"/>
          <w:szCs w:val="24"/>
        </w:rPr>
        <w:t>Kajian Lang (2018) mendapati bahawa dalam masyarakat di seluruh dunia, agama mempunyai peranan dan aura</w:t>
      </w:r>
      <w:r w:rsidR="00805355" w:rsidRPr="007275C2">
        <w:rPr>
          <w:rFonts w:ascii="Times New Roman" w:hAnsi="Times New Roman" w:cs="Times New Roman"/>
          <w:bCs/>
          <w:color w:val="000000" w:themeColor="text1"/>
          <w:position w:val="0"/>
          <w:sz w:val="24"/>
          <w:szCs w:val="24"/>
        </w:rPr>
        <w:t xml:space="preserve"> dalam projek pembangunan termasuk pertanian. Melalui agama, seseorang pengamal itu akan mendapat kekuatan dan motivasi yang kuat untuk bertindak menurut cara yang terbaik dalam aktiviti yang mereka laksanakan sehingga dapat meningkatkan ekonomi.</w:t>
      </w:r>
    </w:p>
    <w:p w14:paraId="02BB5D48" w14:textId="6CD79651" w:rsidR="00D93638" w:rsidRDefault="00D93638" w:rsidP="002814B7">
      <w:pPr>
        <w:spacing w:after="0" w:line="240" w:lineRule="auto"/>
        <w:ind w:leftChars="0" w:left="0" w:firstLineChars="0" w:firstLine="0"/>
        <w:rPr>
          <w:rFonts w:ascii="Times New Roman" w:eastAsia="Times New Roman" w:hAnsi="Times New Roman" w:cs="Times New Roman"/>
          <w:color w:val="000000" w:themeColor="text1"/>
        </w:rPr>
      </w:pPr>
    </w:p>
    <w:p w14:paraId="25AE86F5" w14:textId="77777777" w:rsidR="007275C2" w:rsidRPr="007275C2" w:rsidRDefault="007275C2" w:rsidP="002814B7">
      <w:pPr>
        <w:spacing w:after="0" w:line="240" w:lineRule="auto"/>
        <w:ind w:leftChars="0" w:left="0" w:firstLineChars="0" w:firstLine="0"/>
        <w:rPr>
          <w:rFonts w:ascii="Times New Roman" w:eastAsia="Times New Roman" w:hAnsi="Times New Roman" w:cs="Times New Roman"/>
          <w:color w:val="000000" w:themeColor="text1"/>
        </w:rPr>
      </w:pPr>
    </w:p>
    <w:p w14:paraId="68F63818" w14:textId="77777777" w:rsidR="002814B7" w:rsidRPr="007275C2" w:rsidRDefault="002814B7">
      <w:pPr>
        <w:spacing w:after="0" w:line="240" w:lineRule="auto"/>
        <w:ind w:left="0" w:hanging="2"/>
        <w:rPr>
          <w:rFonts w:ascii="Times New Roman" w:eastAsia="Times New Roman" w:hAnsi="Times New Roman" w:cs="Times New Roman"/>
          <w:b/>
          <w:color w:val="000000" w:themeColor="text1"/>
          <w:sz w:val="24"/>
          <w:szCs w:val="24"/>
        </w:rPr>
      </w:pPr>
      <w:r w:rsidRPr="007275C2">
        <w:rPr>
          <w:rFonts w:ascii="Times New Roman" w:eastAsia="Times New Roman" w:hAnsi="Times New Roman" w:cs="Times New Roman"/>
          <w:b/>
          <w:color w:val="000000" w:themeColor="text1"/>
          <w:sz w:val="24"/>
          <w:szCs w:val="24"/>
        </w:rPr>
        <w:t>Kesimpulan</w:t>
      </w:r>
    </w:p>
    <w:p w14:paraId="48D2DF9D" w14:textId="77777777" w:rsidR="002814B7" w:rsidRPr="007275C2" w:rsidRDefault="002814B7" w:rsidP="002814B7">
      <w:pPr>
        <w:spacing w:after="0" w:line="240" w:lineRule="auto"/>
        <w:ind w:left="0" w:hanging="2"/>
        <w:rPr>
          <w:rFonts w:ascii="Times New Roman" w:eastAsia="Times New Roman" w:hAnsi="Times New Roman" w:cs="Times New Roman"/>
          <w:b/>
          <w:color w:val="000000" w:themeColor="text1"/>
          <w:sz w:val="24"/>
          <w:szCs w:val="24"/>
        </w:rPr>
      </w:pPr>
    </w:p>
    <w:p w14:paraId="5CD97448" w14:textId="77777777" w:rsidR="002814B7" w:rsidRPr="007275C2" w:rsidRDefault="00B20A0C" w:rsidP="00AE5BFF">
      <w:pPr>
        <w:spacing w:after="0" w:line="240" w:lineRule="auto"/>
        <w:ind w:left="0" w:hanging="2"/>
        <w:jc w:val="both"/>
        <w:rPr>
          <w:rFonts w:ascii="Times New Roman" w:eastAsia="Times New Roman" w:hAnsi="Times New Roman" w:cs="Times New Roman"/>
          <w:color w:val="000000" w:themeColor="text1"/>
          <w:sz w:val="24"/>
          <w:szCs w:val="24"/>
        </w:rPr>
      </w:pPr>
      <w:r w:rsidRPr="007275C2">
        <w:rPr>
          <w:rFonts w:ascii="Times New Roman" w:eastAsia="Times New Roman" w:hAnsi="Times New Roman" w:cs="Times New Roman"/>
          <w:color w:val="000000" w:themeColor="text1"/>
          <w:sz w:val="24"/>
          <w:szCs w:val="24"/>
        </w:rPr>
        <w:t>Sebagai kesimpulannya, apa yang dapat dinyatakan dalam artikel ini adalah a</w:t>
      </w:r>
      <w:r w:rsidR="002814B7" w:rsidRPr="007275C2">
        <w:rPr>
          <w:rFonts w:ascii="Times New Roman" w:eastAsia="Times New Roman" w:hAnsi="Times New Roman" w:cs="Times New Roman"/>
          <w:color w:val="000000" w:themeColor="text1"/>
          <w:sz w:val="24"/>
          <w:szCs w:val="24"/>
        </w:rPr>
        <w:t xml:space="preserve">set-aset manusia yang </w:t>
      </w:r>
      <w:r w:rsidRPr="007275C2">
        <w:rPr>
          <w:rFonts w:ascii="Times New Roman" w:eastAsia="Times New Roman" w:hAnsi="Times New Roman" w:cs="Times New Roman"/>
          <w:color w:val="000000" w:themeColor="text1"/>
          <w:sz w:val="24"/>
          <w:szCs w:val="24"/>
        </w:rPr>
        <w:t>dimiliki dalam kalangan</w:t>
      </w:r>
      <w:r w:rsidR="002814B7" w:rsidRPr="007275C2">
        <w:rPr>
          <w:rFonts w:ascii="Times New Roman" w:eastAsia="Times New Roman" w:hAnsi="Times New Roman" w:cs="Times New Roman"/>
          <w:color w:val="000000" w:themeColor="text1"/>
          <w:sz w:val="24"/>
          <w:szCs w:val="24"/>
        </w:rPr>
        <w:t xml:space="preserve"> peserta </w:t>
      </w:r>
      <w:r w:rsidR="00690C71" w:rsidRPr="007275C2">
        <w:rPr>
          <w:rFonts w:ascii="Times New Roman" w:eastAsia="Times New Roman" w:hAnsi="Times New Roman" w:cs="Times New Roman"/>
          <w:color w:val="000000" w:themeColor="text1"/>
          <w:sz w:val="24"/>
          <w:szCs w:val="24"/>
        </w:rPr>
        <w:t>penting yang</w:t>
      </w:r>
      <w:r w:rsidRPr="007275C2">
        <w:rPr>
          <w:rFonts w:ascii="Times New Roman" w:eastAsia="Times New Roman" w:hAnsi="Times New Roman" w:cs="Times New Roman"/>
          <w:color w:val="000000" w:themeColor="text1"/>
          <w:sz w:val="24"/>
          <w:szCs w:val="24"/>
        </w:rPr>
        <w:t xml:space="preserve"> membolehkan mereka melaksanakan </w:t>
      </w:r>
      <w:r w:rsidR="00966C52" w:rsidRPr="007275C2">
        <w:rPr>
          <w:rFonts w:ascii="Times New Roman" w:eastAsia="Times New Roman" w:hAnsi="Times New Roman" w:cs="Times New Roman"/>
          <w:color w:val="000000" w:themeColor="text1"/>
          <w:sz w:val="24"/>
          <w:szCs w:val="24"/>
        </w:rPr>
        <w:t>PKK</w:t>
      </w:r>
      <w:r w:rsidRPr="007275C2">
        <w:rPr>
          <w:rFonts w:ascii="Times New Roman" w:eastAsia="Times New Roman" w:hAnsi="Times New Roman" w:cs="Times New Roman"/>
          <w:color w:val="000000" w:themeColor="text1"/>
          <w:sz w:val="24"/>
          <w:szCs w:val="24"/>
        </w:rPr>
        <w:t xml:space="preserve"> secara berterusan</w:t>
      </w:r>
      <w:r w:rsidR="002814B7" w:rsidRPr="007275C2">
        <w:rPr>
          <w:rFonts w:ascii="Times New Roman" w:eastAsia="Times New Roman" w:hAnsi="Times New Roman" w:cs="Times New Roman"/>
          <w:color w:val="000000" w:themeColor="text1"/>
          <w:sz w:val="24"/>
          <w:szCs w:val="24"/>
        </w:rPr>
        <w:t xml:space="preserve">. </w:t>
      </w:r>
      <w:r w:rsidRPr="007275C2">
        <w:rPr>
          <w:rFonts w:ascii="Times New Roman" w:eastAsia="Times New Roman" w:hAnsi="Times New Roman" w:cs="Times New Roman"/>
          <w:color w:val="000000" w:themeColor="text1"/>
          <w:sz w:val="24"/>
          <w:szCs w:val="24"/>
        </w:rPr>
        <w:t xml:space="preserve">Tuntasnya, makalah ini dapat menonjolkan </w:t>
      </w:r>
      <w:r w:rsidR="002814B7" w:rsidRPr="007275C2">
        <w:rPr>
          <w:rFonts w:ascii="Times New Roman" w:eastAsia="Times New Roman" w:hAnsi="Times New Roman" w:cs="Times New Roman"/>
          <w:color w:val="000000" w:themeColor="text1"/>
          <w:sz w:val="24"/>
          <w:szCs w:val="24"/>
        </w:rPr>
        <w:t xml:space="preserve">enam elemen </w:t>
      </w:r>
      <w:r w:rsidRPr="007275C2">
        <w:rPr>
          <w:rFonts w:ascii="Times New Roman" w:eastAsia="Times New Roman" w:hAnsi="Times New Roman" w:cs="Times New Roman"/>
          <w:color w:val="000000" w:themeColor="text1"/>
          <w:sz w:val="24"/>
          <w:szCs w:val="24"/>
        </w:rPr>
        <w:t xml:space="preserve">utama yang dapat memperlihatkan aset manusia dalam diri </w:t>
      </w:r>
      <w:r w:rsidR="002814B7" w:rsidRPr="007275C2">
        <w:rPr>
          <w:rFonts w:ascii="Times New Roman" w:eastAsia="Times New Roman" w:hAnsi="Times New Roman" w:cs="Times New Roman"/>
          <w:color w:val="000000" w:themeColor="text1"/>
          <w:sz w:val="24"/>
          <w:szCs w:val="24"/>
        </w:rPr>
        <w:t xml:space="preserve">peserta </w:t>
      </w:r>
      <w:r w:rsidR="00966C52" w:rsidRPr="007275C2">
        <w:rPr>
          <w:rFonts w:ascii="Times New Roman" w:eastAsia="Times New Roman" w:hAnsi="Times New Roman" w:cs="Times New Roman"/>
          <w:color w:val="000000" w:themeColor="text1"/>
          <w:sz w:val="24"/>
          <w:szCs w:val="24"/>
        </w:rPr>
        <w:t>PKK</w:t>
      </w:r>
      <w:r w:rsidR="002814B7" w:rsidRPr="007275C2">
        <w:rPr>
          <w:rFonts w:ascii="Times New Roman" w:eastAsia="Times New Roman" w:hAnsi="Times New Roman" w:cs="Times New Roman"/>
          <w:color w:val="000000" w:themeColor="text1"/>
          <w:sz w:val="24"/>
          <w:szCs w:val="24"/>
        </w:rPr>
        <w:t xml:space="preserve"> iaitu mereka mempunyai kesihatan yang baik, masih memiliki kudrat, pencari input pertanian, pencari maklumat, memiliki amalan agama yang tinggi dan tidak mudah berputus asa. Justeru, keenam-enam elemen yang telah dikenalpasti dalam kajian ini </w:t>
      </w:r>
      <w:r w:rsidRPr="007275C2">
        <w:rPr>
          <w:rFonts w:ascii="Times New Roman" w:eastAsia="Times New Roman" w:hAnsi="Times New Roman" w:cs="Times New Roman"/>
          <w:color w:val="000000" w:themeColor="text1"/>
          <w:sz w:val="24"/>
          <w:szCs w:val="24"/>
        </w:rPr>
        <w:t>boleh digunakan secara optimum</w:t>
      </w:r>
      <w:r w:rsidR="002814B7" w:rsidRPr="007275C2">
        <w:rPr>
          <w:rFonts w:ascii="Times New Roman" w:eastAsia="Times New Roman" w:hAnsi="Times New Roman" w:cs="Times New Roman"/>
          <w:color w:val="000000" w:themeColor="text1"/>
          <w:sz w:val="24"/>
          <w:szCs w:val="24"/>
        </w:rPr>
        <w:t xml:space="preserve"> </w:t>
      </w:r>
      <w:r w:rsidRPr="007275C2">
        <w:rPr>
          <w:rFonts w:ascii="Times New Roman" w:eastAsia="Times New Roman" w:hAnsi="Times New Roman" w:cs="Times New Roman"/>
          <w:color w:val="000000" w:themeColor="text1"/>
          <w:sz w:val="24"/>
          <w:szCs w:val="24"/>
        </w:rPr>
        <w:t xml:space="preserve">bersama dengan </w:t>
      </w:r>
      <w:r w:rsidR="00690C71" w:rsidRPr="007275C2">
        <w:rPr>
          <w:rFonts w:ascii="Times New Roman" w:eastAsia="Times New Roman" w:hAnsi="Times New Roman" w:cs="Times New Roman"/>
          <w:color w:val="000000" w:themeColor="text1"/>
          <w:sz w:val="24"/>
          <w:szCs w:val="24"/>
        </w:rPr>
        <w:t>a</w:t>
      </w:r>
      <w:r w:rsidRPr="007275C2">
        <w:rPr>
          <w:rFonts w:ascii="Times New Roman" w:eastAsia="Times New Roman" w:hAnsi="Times New Roman" w:cs="Times New Roman"/>
          <w:color w:val="000000" w:themeColor="text1"/>
          <w:sz w:val="24"/>
          <w:szCs w:val="24"/>
        </w:rPr>
        <w:t>set lain seperti</w:t>
      </w:r>
      <w:r w:rsidR="002814B7" w:rsidRPr="007275C2">
        <w:rPr>
          <w:rFonts w:ascii="Times New Roman" w:eastAsia="Times New Roman" w:hAnsi="Times New Roman" w:cs="Times New Roman"/>
          <w:color w:val="000000" w:themeColor="text1"/>
          <w:sz w:val="24"/>
          <w:szCs w:val="24"/>
        </w:rPr>
        <w:t xml:space="preserve"> aset sosial, aset fizikal, as</w:t>
      </w:r>
      <w:r w:rsidRPr="007275C2">
        <w:rPr>
          <w:rFonts w:ascii="Times New Roman" w:eastAsia="Times New Roman" w:hAnsi="Times New Roman" w:cs="Times New Roman"/>
          <w:color w:val="000000" w:themeColor="text1"/>
          <w:sz w:val="24"/>
          <w:szCs w:val="24"/>
        </w:rPr>
        <w:t xml:space="preserve">et semulajadi dan aset kewangan untuk memastikan </w:t>
      </w:r>
      <w:r w:rsidR="00966C52" w:rsidRPr="007275C2">
        <w:rPr>
          <w:rFonts w:ascii="Times New Roman" w:eastAsia="Times New Roman" w:hAnsi="Times New Roman" w:cs="Times New Roman"/>
          <w:color w:val="000000" w:themeColor="text1"/>
          <w:sz w:val="24"/>
          <w:szCs w:val="24"/>
        </w:rPr>
        <w:t>PKK</w:t>
      </w:r>
      <w:r w:rsidRPr="007275C2">
        <w:rPr>
          <w:rFonts w:ascii="Times New Roman" w:eastAsia="Times New Roman" w:hAnsi="Times New Roman" w:cs="Times New Roman"/>
          <w:color w:val="000000" w:themeColor="text1"/>
          <w:sz w:val="24"/>
          <w:szCs w:val="24"/>
        </w:rPr>
        <w:t xml:space="preserve"> </w:t>
      </w:r>
      <w:r w:rsidR="00690C71" w:rsidRPr="007275C2">
        <w:rPr>
          <w:rFonts w:ascii="Times New Roman" w:eastAsia="Times New Roman" w:hAnsi="Times New Roman" w:cs="Times New Roman"/>
          <w:color w:val="000000" w:themeColor="text1"/>
          <w:sz w:val="24"/>
          <w:szCs w:val="24"/>
        </w:rPr>
        <w:t xml:space="preserve">berjaya </w:t>
      </w:r>
      <w:r w:rsidRPr="007275C2">
        <w:rPr>
          <w:rFonts w:ascii="Times New Roman" w:eastAsia="Times New Roman" w:hAnsi="Times New Roman" w:cs="Times New Roman"/>
          <w:color w:val="000000" w:themeColor="text1"/>
          <w:sz w:val="24"/>
          <w:szCs w:val="24"/>
        </w:rPr>
        <w:t>menyumbang kepada kesejahteraan hidup</w:t>
      </w:r>
      <w:r w:rsidR="00881C5E" w:rsidRPr="007275C2">
        <w:rPr>
          <w:rFonts w:ascii="Times New Roman" w:eastAsia="Times New Roman" w:hAnsi="Times New Roman" w:cs="Times New Roman"/>
          <w:color w:val="000000" w:themeColor="text1"/>
          <w:sz w:val="24"/>
          <w:szCs w:val="24"/>
        </w:rPr>
        <w:t xml:space="preserve"> pesertanya</w:t>
      </w:r>
      <w:r w:rsidRPr="007275C2">
        <w:rPr>
          <w:rFonts w:ascii="Times New Roman" w:eastAsia="Times New Roman" w:hAnsi="Times New Roman" w:cs="Times New Roman"/>
          <w:color w:val="000000" w:themeColor="text1"/>
          <w:sz w:val="24"/>
          <w:szCs w:val="24"/>
        </w:rPr>
        <w:t>.</w:t>
      </w:r>
      <w:r w:rsidR="00815020" w:rsidRPr="007275C2">
        <w:rPr>
          <w:color w:val="000000" w:themeColor="text1"/>
          <w:sz w:val="20"/>
          <w:szCs w:val="20"/>
        </w:rPr>
        <w:t xml:space="preserve"> </w:t>
      </w:r>
      <w:r w:rsidR="00815020" w:rsidRPr="007275C2">
        <w:rPr>
          <w:rFonts w:ascii="Times New Roman" w:eastAsia="Times New Roman" w:hAnsi="Times New Roman" w:cs="Times New Roman"/>
          <w:color w:val="000000" w:themeColor="text1"/>
          <w:sz w:val="24"/>
          <w:szCs w:val="24"/>
        </w:rPr>
        <w:t xml:space="preserve">Sekiranya aset manusia tersebut </w:t>
      </w:r>
      <w:r w:rsidR="00881C5E" w:rsidRPr="007275C2">
        <w:rPr>
          <w:rFonts w:ascii="Times New Roman" w:eastAsia="Times New Roman" w:hAnsi="Times New Roman" w:cs="Times New Roman"/>
          <w:color w:val="000000" w:themeColor="text1"/>
          <w:sz w:val="24"/>
          <w:szCs w:val="24"/>
        </w:rPr>
        <w:t xml:space="preserve">terus </w:t>
      </w:r>
      <w:r w:rsidR="00BB4168" w:rsidRPr="007275C2">
        <w:rPr>
          <w:rFonts w:ascii="Times New Roman" w:eastAsia="Times New Roman" w:hAnsi="Times New Roman" w:cs="Times New Roman"/>
          <w:color w:val="000000" w:themeColor="text1"/>
          <w:sz w:val="24"/>
          <w:szCs w:val="24"/>
        </w:rPr>
        <w:t xml:space="preserve">dipelihara dan </w:t>
      </w:r>
      <w:r w:rsidR="00815020" w:rsidRPr="007275C2">
        <w:rPr>
          <w:rFonts w:ascii="Times New Roman" w:eastAsia="Times New Roman" w:hAnsi="Times New Roman" w:cs="Times New Roman"/>
          <w:color w:val="000000" w:themeColor="text1"/>
          <w:sz w:val="24"/>
          <w:szCs w:val="24"/>
        </w:rPr>
        <w:t>ditambahbaik dari masa ke semasa, maka tingkat kesejahteraan hidup mereka pasti akan dapat ditingkatkan.</w:t>
      </w:r>
      <w:r w:rsidR="00AE5BFF" w:rsidRPr="007275C2">
        <w:rPr>
          <w:color w:val="000000" w:themeColor="text1"/>
          <w:sz w:val="20"/>
          <w:szCs w:val="20"/>
        </w:rPr>
        <w:t xml:space="preserve"> </w:t>
      </w:r>
      <w:r w:rsidR="00AE5BFF" w:rsidRPr="007275C2">
        <w:rPr>
          <w:rFonts w:ascii="Times New Roman" w:eastAsia="Times New Roman" w:hAnsi="Times New Roman" w:cs="Times New Roman"/>
          <w:color w:val="000000" w:themeColor="text1"/>
          <w:sz w:val="24"/>
          <w:szCs w:val="24"/>
        </w:rPr>
        <w:t xml:space="preserve">Meningkatkan kesejahteraan hidup </w:t>
      </w:r>
      <w:r w:rsidR="00881C5E" w:rsidRPr="007275C2">
        <w:rPr>
          <w:rFonts w:ascii="Times New Roman" w:eastAsia="Times New Roman" w:hAnsi="Times New Roman" w:cs="Times New Roman"/>
          <w:color w:val="000000" w:themeColor="text1"/>
          <w:sz w:val="24"/>
          <w:szCs w:val="24"/>
        </w:rPr>
        <w:t xml:space="preserve">peserta </w:t>
      </w:r>
      <w:r w:rsidR="00966C52" w:rsidRPr="007275C2">
        <w:rPr>
          <w:rFonts w:ascii="Times New Roman" w:eastAsia="Times New Roman" w:hAnsi="Times New Roman" w:cs="Times New Roman"/>
          <w:color w:val="000000" w:themeColor="text1"/>
          <w:sz w:val="24"/>
          <w:szCs w:val="24"/>
        </w:rPr>
        <w:t>PKK</w:t>
      </w:r>
      <w:r w:rsidR="00AE5BFF" w:rsidRPr="007275C2">
        <w:rPr>
          <w:rFonts w:ascii="Times New Roman" w:eastAsia="Times New Roman" w:hAnsi="Times New Roman" w:cs="Times New Roman"/>
          <w:color w:val="000000" w:themeColor="text1"/>
          <w:sz w:val="24"/>
          <w:szCs w:val="24"/>
        </w:rPr>
        <w:t xml:space="preserve"> merupakan salah satu </w:t>
      </w:r>
      <w:r w:rsidR="00881C5E" w:rsidRPr="007275C2">
        <w:rPr>
          <w:rFonts w:ascii="Times New Roman" w:eastAsia="Times New Roman" w:hAnsi="Times New Roman" w:cs="Times New Roman"/>
          <w:color w:val="000000" w:themeColor="text1"/>
          <w:sz w:val="24"/>
          <w:szCs w:val="24"/>
        </w:rPr>
        <w:t>matlamat</w:t>
      </w:r>
      <w:r w:rsidR="00AE5BFF" w:rsidRPr="007275C2">
        <w:rPr>
          <w:rFonts w:ascii="Times New Roman" w:eastAsia="Times New Roman" w:hAnsi="Times New Roman" w:cs="Times New Roman"/>
          <w:color w:val="000000" w:themeColor="text1"/>
          <w:sz w:val="24"/>
          <w:szCs w:val="24"/>
        </w:rPr>
        <w:t xml:space="preserve"> yang perlu </w:t>
      </w:r>
      <w:r w:rsidR="00881C5E" w:rsidRPr="007275C2">
        <w:rPr>
          <w:rFonts w:ascii="Times New Roman" w:eastAsia="Times New Roman" w:hAnsi="Times New Roman" w:cs="Times New Roman"/>
          <w:color w:val="000000" w:themeColor="text1"/>
          <w:sz w:val="24"/>
          <w:szCs w:val="24"/>
        </w:rPr>
        <w:t>diberi perhatian</w:t>
      </w:r>
      <w:r w:rsidR="00AE5BFF" w:rsidRPr="007275C2">
        <w:rPr>
          <w:rFonts w:ascii="Times New Roman" w:eastAsia="Times New Roman" w:hAnsi="Times New Roman" w:cs="Times New Roman"/>
          <w:color w:val="000000" w:themeColor="text1"/>
          <w:sz w:val="24"/>
          <w:szCs w:val="24"/>
        </w:rPr>
        <w:t xml:space="preserve"> </w:t>
      </w:r>
      <w:r w:rsidR="00881C5E" w:rsidRPr="007275C2">
        <w:rPr>
          <w:rFonts w:ascii="Times New Roman" w:eastAsia="Times New Roman" w:hAnsi="Times New Roman" w:cs="Times New Roman"/>
          <w:color w:val="000000" w:themeColor="text1"/>
          <w:sz w:val="24"/>
          <w:szCs w:val="24"/>
        </w:rPr>
        <w:t>selari dengan peningkatan penduduk di bandar</w:t>
      </w:r>
      <w:r w:rsidR="00AE5BFF" w:rsidRPr="007275C2">
        <w:rPr>
          <w:rFonts w:ascii="Times New Roman" w:eastAsia="Times New Roman" w:hAnsi="Times New Roman" w:cs="Times New Roman"/>
          <w:color w:val="000000" w:themeColor="text1"/>
          <w:sz w:val="24"/>
          <w:szCs w:val="24"/>
        </w:rPr>
        <w:t>.</w:t>
      </w:r>
    </w:p>
    <w:p w14:paraId="1D4EDDBA" w14:textId="337C1D47" w:rsidR="00B20A0C" w:rsidRDefault="00B20A0C" w:rsidP="002814B7">
      <w:pPr>
        <w:spacing w:after="0" w:line="240" w:lineRule="auto"/>
        <w:ind w:left="0" w:hanging="2"/>
        <w:jc w:val="both"/>
        <w:rPr>
          <w:rFonts w:ascii="Times New Roman" w:eastAsia="Times New Roman" w:hAnsi="Times New Roman" w:cs="Times New Roman"/>
          <w:sz w:val="24"/>
          <w:szCs w:val="24"/>
        </w:rPr>
      </w:pPr>
    </w:p>
    <w:p w14:paraId="3B7BF014" w14:textId="77777777" w:rsidR="007275C2" w:rsidRPr="002814B7" w:rsidRDefault="007275C2" w:rsidP="002814B7">
      <w:pPr>
        <w:spacing w:after="0" w:line="240" w:lineRule="auto"/>
        <w:ind w:left="0" w:hanging="2"/>
        <w:jc w:val="both"/>
        <w:rPr>
          <w:rFonts w:ascii="Times New Roman" w:eastAsia="Times New Roman" w:hAnsi="Times New Roman" w:cs="Times New Roman"/>
          <w:sz w:val="24"/>
          <w:szCs w:val="24"/>
        </w:rPr>
      </w:pPr>
    </w:p>
    <w:p w14:paraId="759CEDCD" w14:textId="77777777" w:rsidR="002814B7" w:rsidRDefault="002814B7" w:rsidP="002814B7">
      <w:pPr>
        <w:spacing w:after="0" w:line="240" w:lineRule="auto"/>
        <w:ind w:left="0" w:hanging="2"/>
        <w:jc w:val="both"/>
        <w:rPr>
          <w:rFonts w:ascii="Times New Roman" w:eastAsia="Times New Roman" w:hAnsi="Times New Roman" w:cs="Times New Roman"/>
          <w:b/>
          <w:sz w:val="24"/>
          <w:szCs w:val="24"/>
        </w:rPr>
      </w:pPr>
      <w:r w:rsidRPr="002814B7">
        <w:rPr>
          <w:rFonts w:ascii="Times New Roman" w:eastAsia="Times New Roman" w:hAnsi="Times New Roman" w:cs="Times New Roman"/>
          <w:b/>
          <w:sz w:val="24"/>
          <w:szCs w:val="24"/>
        </w:rPr>
        <w:t xml:space="preserve">Penghargaan </w:t>
      </w:r>
    </w:p>
    <w:p w14:paraId="205BCB62" w14:textId="77777777" w:rsidR="002814B7" w:rsidRPr="002814B7" w:rsidRDefault="002814B7" w:rsidP="002814B7">
      <w:pPr>
        <w:spacing w:after="0" w:line="240" w:lineRule="auto"/>
        <w:ind w:left="0" w:hanging="2"/>
        <w:jc w:val="both"/>
        <w:rPr>
          <w:rFonts w:ascii="Times New Roman" w:eastAsia="Times New Roman" w:hAnsi="Times New Roman" w:cs="Times New Roman"/>
          <w:b/>
          <w:sz w:val="24"/>
          <w:szCs w:val="24"/>
        </w:rPr>
      </w:pPr>
    </w:p>
    <w:p w14:paraId="7C963674" w14:textId="77777777" w:rsidR="00D93638" w:rsidRDefault="002814B7" w:rsidP="000F109C">
      <w:pPr>
        <w:spacing w:after="0" w:line="240" w:lineRule="auto"/>
        <w:ind w:left="0" w:hanging="2"/>
        <w:jc w:val="both"/>
        <w:rPr>
          <w:rFonts w:ascii="Times New Roman" w:eastAsia="Times New Roman" w:hAnsi="Times New Roman" w:cs="Times New Roman"/>
          <w:sz w:val="24"/>
          <w:szCs w:val="24"/>
        </w:rPr>
      </w:pPr>
      <w:r w:rsidRPr="002814B7">
        <w:rPr>
          <w:rFonts w:ascii="Times New Roman" w:eastAsia="Times New Roman" w:hAnsi="Times New Roman" w:cs="Times New Roman"/>
          <w:sz w:val="24"/>
          <w:szCs w:val="24"/>
        </w:rPr>
        <w:t xml:space="preserve">Kami mengucapkan terima kasih kepada pihak Jabatan Pertanian </w:t>
      </w:r>
      <w:r w:rsidR="000F109C">
        <w:rPr>
          <w:rFonts w:ascii="Times New Roman" w:eastAsia="Times New Roman" w:hAnsi="Times New Roman" w:cs="Times New Roman"/>
          <w:sz w:val="24"/>
          <w:szCs w:val="24"/>
        </w:rPr>
        <w:t xml:space="preserve">Putra Jaya </w:t>
      </w:r>
      <w:r w:rsidRPr="002814B7">
        <w:rPr>
          <w:rFonts w:ascii="Times New Roman" w:eastAsia="Times New Roman" w:hAnsi="Times New Roman" w:cs="Times New Roman"/>
          <w:sz w:val="24"/>
          <w:szCs w:val="24"/>
        </w:rPr>
        <w:t xml:space="preserve">atas kerjasama, perkongsian maklumat dan kebenaran yang diberikan kepada kami untuk menjalankan kajian di kawasan mereka. Terima kasih juga kami ucapkan kepada </w:t>
      </w:r>
      <w:r w:rsidR="000F109C">
        <w:rPr>
          <w:rFonts w:ascii="Times New Roman" w:eastAsia="Times New Roman" w:hAnsi="Times New Roman" w:cs="Times New Roman"/>
          <w:sz w:val="24"/>
          <w:szCs w:val="24"/>
        </w:rPr>
        <w:t xml:space="preserve">peserta-peserta </w:t>
      </w:r>
      <w:r w:rsidR="00966C52">
        <w:rPr>
          <w:rFonts w:ascii="Times New Roman" w:eastAsia="Times New Roman" w:hAnsi="Times New Roman" w:cs="Times New Roman"/>
          <w:sz w:val="24"/>
          <w:szCs w:val="24"/>
        </w:rPr>
        <w:t>PKK</w:t>
      </w:r>
      <w:r w:rsidR="000F109C">
        <w:rPr>
          <w:rFonts w:ascii="Times New Roman" w:eastAsia="Times New Roman" w:hAnsi="Times New Roman" w:cs="Times New Roman"/>
          <w:sz w:val="24"/>
          <w:szCs w:val="24"/>
        </w:rPr>
        <w:t xml:space="preserve"> di bawah Program Pertanian Bandar</w:t>
      </w:r>
      <w:r w:rsidRPr="002814B7">
        <w:rPr>
          <w:rFonts w:ascii="Times New Roman" w:eastAsia="Times New Roman" w:hAnsi="Times New Roman" w:cs="Times New Roman"/>
          <w:sz w:val="24"/>
          <w:szCs w:val="24"/>
        </w:rPr>
        <w:t xml:space="preserve"> atas kerjasama yang diberikan dalam kajian ini.</w:t>
      </w:r>
    </w:p>
    <w:p w14:paraId="29B407C3" w14:textId="1CB60D74" w:rsidR="002B1FB7" w:rsidRDefault="002B1FB7" w:rsidP="002814B7">
      <w:pPr>
        <w:spacing w:after="0" w:line="240" w:lineRule="auto"/>
        <w:ind w:leftChars="0" w:left="0" w:firstLineChars="0" w:firstLine="0"/>
        <w:rPr>
          <w:rFonts w:ascii="Times New Roman" w:eastAsia="Times New Roman" w:hAnsi="Times New Roman" w:cs="Times New Roman"/>
          <w:sz w:val="24"/>
          <w:szCs w:val="24"/>
        </w:rPr>
      </w:pPr>
    </w:p>
    <w:p w14:paraId="0F2EDAFC" w14:textId="77777777" w:rsidR="007275C2" w:rsidRDefault="007275C2" w:rsidP="002814B7">
      <w:pPr>
        <w:spacing w:after="0" w:line="240" w:lineRule="auto"/>
        <w:ind w:leftChars="0" w:left="0" w:firstLineChars="0" w:firstLine="0"/>
        <w:rPr>
          <w:rFonts w:ascii="Times New Roman" w:eastAsia="Times New Roman" w:hAnsi="Times New Roman" w:cs="Times New Roman"/>
          <w:sz w:val="24"/>
          <w:szCs w:val="24"/>
        </w:rPr>
      </w:pPr>
    </w:p>
    <w:p w14:paraId="7A9A94FC" w14:textId="77777777" w:rsidR="00D93638" w:rsidRDefault="000F109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Rujukan</w:t>
      </w:r>
      <w:r w:rsidR="00CB3016">
        <w:rPr>
          <w:rFonts w:ascii="Times New Roman" w:eastAsia="Times New Roman" w:hAnsi="Times New Roman" w:cs="Times New Roman"/>
          <w:b/>
          <w:sz w:val="24"/>
          <w:szCs w:val="24"/>
        </w:rPr>
        <w:t xml:space="preserve"> </w:t>
      </w:r>
    </w:p>
    <w:p w14:paraId="17527CE3" w14:textId="77777777" w:rsidR="00961B13" w:rsidRDefault="00961B13" w:rsidP="00961B13">
      <w:pPr>
        <w:spacing w:after="0" w:line="240" w:lineRule="auto"/>
        <w:ind w:leftChars="0" w:left="0" w:firstLineChars="0" w:firstLine="0"/>
        <w:jc w:val="both"/>
        <w:rPr>
          <w:rFonts w:ascii="Times New Roman" w:eastAsia="Times New Roman" w:hAnsi="Times New Roman" w:cs="Times New Roman"/>
          <w:sz w:val="24"/>
          <w:szCs w:val="24"/>
        </w:rPr>
      </w:pPr>
    </w:p>
    <w:p w14:paraId="528DD553" w14:textId="77777777" w:rsidR="00961B13" w:rsidRDefault="00961B13" w:rsidP="00961B13">
      <w:pPr>
        <w:spacing w:after="0" w:line="240" w:lineRule="auto"/>
        <w:ind w:leftChars="0" w:left="449" w:hangingChars="187" w:hanging="449"/>
        <w:jc w:val="both"/>
        <w:rPr>
          <w:rFonts w:ascii="Times New Roman" w:eastAsia="Times New Roman" w:hAnsi="Times New Roman" w:cs="Times New Roman"/>
          <w:sz w:val="24"/>
          <w:szCs w:val="24"/>
        </w:rPr>
      </w:pPr>
      <w:r w:rsidRPr="00961B13">
        <w:rPr>
          <w:rFonts w:ascii="Times New Roman" w:eastAsia="Times New Roman" w:hAnsi="Times New Roman" w:cs="Times New Roman"/>
          <w:sz w:val="24"/>
          <w:szCs w:val="24"/>
        </w:rPr>
        <w:t xml:space="preserve">Algert, S. J., Baameur, A., &amp; Renvall, M. J. (2014). Vegetable output and cost savings of community gardens in San Jose, California. </w:t>
      </w:r>
      <w:r w:rsidRPr="007574ED">
        <w:rPr>
          <w:rFonts w:ascii="Times New Roman" w:eastAsia="Times New Roman" w:hAnsi="Times New Roman" w:cs="Times New Roman"/>
          <w:i/>
          <w:sz w:val="24"/>
          <w:szCs w:val="24"/>
        </w:rPr>
        <w:t>Journal of the Academy of Nutrition and Dietetics</w:t>
      </w:r>
      <w:r w:rsidRPr="00961B13">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114</w:t>
      </w:r>
      <w:r w:rsidRPr="00961B13">
        <w:rPr>
          <w:rFonts w:ascii="Times New Roman" w:eastAsia="Times New Roman" w:hAnsi="Times New Roman" w:cs="Times New Roman"/>
          <w:sz w:val="24"/>
          <w:szCs w:val="24"/>
        </w:rPr>
        <w:t>(7), 1072-1076.</w:t>
      </w:r>
    </w:p>
    <w:p w14:paraId="266B48BB" w14:textId="3BDFDE5E" w:rsidR="00961B13" w:rsidRDefault="00961B13" w:rsidP="000F109C">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Azizah Md Yusof</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(2018). </w:t>
      </w:r>
      <w:r w:rsidRPr="000F109C">
        <w:rPr>
          <w:rFonts w:ascii="Times New Roman" w:eastAsia="Times New Roman" w:hAnsi="Times New Roman" w:cs="Times New Roman"/>
          <w:i/>
          <w:iCs/>
          <w:sz w:val="24"/>
          <w:szCs w:val="24"/>
        </w:rPr>
        <w:t xml:space="preserve">Pengaruh Sikap Terhadap Kesejahteraan Hidup Petani Padi di Kawasan Mada dan Luar Mada di Negeri Perlis dengan Pendekatan Analisis Kehidupan Lestari. </w:t>
      </w:r>
      <w:r w:rsidRPr="000F109C">
        <w:rPr>
          <w:rFonts w:ascii="Times New Roman" w:eastAsia="Times New Roman" w:hAnsi="Times New Roman" w:cs="Times New Roman"/>
          <w:sz w:val="24"/>
          <w:szCs w:val="24"/>
        </w:rPr>
        <w:t>Tesis Ph.D. Pusat Pengajian Ekonomi, Kewangan dan Perbankan, Universiti Utara Malaysia, Sintok.</w:t>
      </w:r>
    </w:p>
    <w:p w14:paraId="204A6B10" w14:textId="77777777" w:rsidR="00961B13" w:rsidRDefault="00961B13" w:rsidP="00AF49A2">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Brewster, C., Wolfert, S., &amp; Sundmaeker, H. (2012). Identifying the ICT challenges of the Agri- Food sector to define the Architectural Requirements for a Future Internet Core Platform. eChallenges e-2012 Conference Proceedings. ISBN: 978-1-905824-35-9.</w:t>
      </w:r>
    </w:p>
    <w:p w14:paraId="4DE4FE7C" w14:textId="14E11F42" w:rsidR="00961B13" w:rsidRDefault="00961B13" w:rsidP="000F109C">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lastRenderedPageBreak/>
        <w:t>Byamugisha, H.</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M</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Odongo, R.</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I., &amp; Nasinyama, G.</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W. (2010). Information needs and use among urban farmers in Kampala City in Uganda. </w:t>
      </w:r>
      <w:r w:rsidRPr="000F109C">
        <w:rPr>
          <w:rFonts w:ascii="Times New Roman" w:eastAsia="Times New Roman" w:hAnsi="Times New Roman" w:cs="Times New Roman"/>
          <w:i/>
          <w:iCs/>
          <w:sz w:val="24"/>
          <w:szCs w:val="24"/>
        </w:rPr>
        <w:t>Library and Information Research</w:t>
      </w:r>
      <w:r w:rsidRPr="000F109C">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34</w:t>
      </w:r>
      <w:r w:rsidRPr="000F109C">
        <w:rPr>
          <w:rFonts w:ascii="Times New Roman" w:eastAsia="Times New Roman" w:hAnsi="Times New Roman" w:cs="Times New Roman"/>
          <w:sz w:val="24"/>
          <w:szCs w:val="24"/>
        </w:rPr>
        <w:t>(108), 18-31.</w:t>
      </w:r>
    </w:p>
    <w:p w14:paraId="5BCBE84A" w14:textId="1B78E9BD" w:rsidR="00961B13" w:rsidRDefault="00961B13" w:rsidP="00C57361">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Chambers, R., &amp; Conway</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(1992). Sustainable rural livelihood: practical concepts for the 21st century. IDS Discussion Paper 296, IDS, Brighton, UK.</w:t>
      </w:r>
    </w:p>
    <w:p w14:paraId="36CD5804" w14:textId="77777777" w:rsidR="00961B13" w:rsidRDefault="00961B13" w:rsidP="000F109C">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Creswell, J. W. (2013). </w:t>
      </w:r>
      <w:r w:rsidRPr="000F109C">
        <w:rPr>
          <w:rFonts w:ascii="Times New Roman" w:eastAsia="Times New Roman" w:hAnsi="Times New Roman" w:cs="Times New Roman"/>
          <w:i/>
          <w:iCs/>
          <w:sz w:val="24"/>
          <w:szCs w:val="24"/>
        </w:rPr>
        <w:t xml:space="preserve">Qualitative inquiry and research design: Choosing among five approaches </w:t>
      </w:r>
      <w:r w:rsidRPr="000F109C">
        <w:rPr>
          <w:rFonts w:ascii="Times New Roman" w:eastAsia="Times New Roman" w:hAnsi="Times New Roman" w:cs="Times New Roman"/>
          <w:sz w:val="24"/>
          <w:szCs w:val="24"/>
        </w:rPr>
        <w:t>(3rd Ed). Thousand Oaks, CA: Sage Publications Inc.</w:t>
      </w:r>
    </w:p>
    <w:p w14:paraId="370B303F" w14:textId="77777777" w:rsidR="00961B13" w:rsidRDefault="00961B13" w:rsidP="000F109C">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Crossan, J., Shaw, D., Cumbers, A., &amp; McMaster, R. (2015). Report Glasgow’s community garden: Sustainable communities of care. Adam Smith Business School: The University of Glasgow.</w:t>
      </w:r>
    </w:p>
    <w:p w14:paraId="0B03486B" w14:textId="08ABCB6F" w:rsidR="00961B13" w:rsidRDefault="00961B13" w:rsidP="000F109C">
      <w:pPr>
        <w:spacing w:after="0" w:line="240" w:lineRule="auto"/>
        <w:ind w:left="449" w:hangingChars="188" w:hanging="451"/>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Doris Padmini Selvaratnam, Zaini Embong, Hamidah Yamat</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&amp; Norlida Hanim Salleh (2018). Faktor sosiobudaya dan kesejahteraan ekonomi orang asli. Dalam: Abdul Ghafar Don, Aniza Ismail &amp; Zulkefli Aini. </w:t>
      </w:r>
      <w:r w:rsidRPr="000F109C">
        <w:rPr>
          <w:rFonts w:ascii="Times New Roman" w:eastAsia="Times New Roman" w:hAnsi="Times New Roman" w:cs="Times New Roman"/>
          <w:i/>
          <w:iCs/>
          <w:sz w:val="24"/>
          <w:szCs w:val="24"/>
        </w:rPr>
        <w:t xml:space="preserve">Pemerkasaan Kesejahteraan Hidup Orang Asli di Malaysia </w:t>
      </w:r>
      <w:r w:rsidRPr="000F109C">
        <w:rPr>
          <w:rFonts w:ascii="Times New Roman" w:eastAsia="Times New Roman" w:hAnsi="Times New Roman" w:cs="Times New Roman"/>
          <w:sz w:val="24"/>
          <w:szCs w:val="24"/>
        </w:rPr>
        <w:t>(57-83). Bangi. Universiti Kebangsaan Malaysia.</w:t>
      </w:r>
    </w:p>
    <w:p w14:paraId="03D1A920" w14:textId="68A0093A" w:rsidR="00961B13" w:rsidRDefault="00961B13" w:rsidP="00961B13">
      <w:pPr>
        <w:spacing w:after="0" w:line="240" w:lineRule="auto"/>
        <w:ind w:leftChars="0" w:left="449" w:hangingChars="187" w:hanging="449"/>
        <w:jc w:val="both"/>
        <w:rPr>
          <w:rFonts w:ascii="Times New Roman" w:eastAsia="Times New Roman" w:hAnsi="Times New Roman" w:cs="Times New Roman"/>
          <w:sz w:val="24"/>
          <w:szCs w:val="24"/>
        </w:rPr>
      </w:pPr>
      <w:r w:rsidRPr="00961B13">
        <w:rPr>
          <w:rFonts w:ascii="Times New Roman" w:eastAsia="Times New Roman" w:hAnsi="Times New Roman" w:cs="Times New Roman"/>
          <w:sz w:val="24"/>
          <w:szCs w:val="24"/>
        </w:rPr>
        <w:t>Dyg, P.</w:t>
      </w:r>
      <w:r w:rsidR="00BA3209">
        <w:rPr>
          <w:rFonts w:ascii="Times New Roman" w:eastAsia="Times New Roman" w:hAnsi="Times New Roman" w:cs="Times New Roman"/>
          <w:sz w:val="24"/>
          <w:szCs w:val="24"/>
        </w:rPr>
        <w:t xml:space="preserve"> </w:t>
      </w:r>
      <w:r w:rsidRPr="00961B13">
        <w:rPr>
          <w:rFonts w:ascii="Times New Roman" w:eastAsia="Times New Roman" w:hAnsi="Times New Roman" w:cs="Times New Roman"/>
          <w:sz w:val="24"/>
          <w:szCs w:val="24"/>
        </w:rPr>
        <w:t>M., Christensen, S., &amp; Peterson, C.</w:t>
      </w:r>
      <w:r w:rsidR="00BA3209">
        <w:rPr>
          <w:rFonts w:ascii="Times New Roman" w:eastAsia="Times New Roman" w:hAnsi="Times New Roman" w:cs="Times New Roman"/>
          <w:sz w:val="24"/>
          <w:szCs w:val="24"/>
        </w:rPr>
        <w:t xml:space="preserve"> </w:t>
      </w:r>
      <w:r w:rsidRPr="00961B13">
        <w:rPr>
          <w:rFonts w:ascii="Times New Roman" w:eastAsia="Times New Roman" w:hAnsi="Times New Roman" w:cs="Times New Roman"/>
          <w:sz w:val="24"/>
          <w:szCs w:val="24"/>
        </w:rPr>
        <w:t xml:space="preserve">J. (2019). Community gardens and wellbeing amongst vulnerable populations: a thematic review. </w:t>
      </w:r>
      <w:r w:rsidRPr="007574ED">
        <w:rPr>
          <w:rFonts w:ascii="Times New Roman" w:eastAsia="Times New Roman" w:hAnsi="Times New Roman" w:cs="Times New Roman"/>
          <w:i/>
          <w:sz w:val="24"/>
          <w:szCs w:val="24"/>
        </w:rPr>
        <w:t>Health Promotion International</w:t>
      </w:r>
      <w:r w:rsidRPr="00961B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1–14. Doi: 0.1093/heapro/daz067.</w:t>
      </w:r>
    </w:p>
    <w:p w14:paraId="6B68F6F1" w14:textId="7777777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Fashbir Noor Sidin, &amp; Mohd. Razali Agus. (2000). Pembangunan Insan yang Dinamis. In eds., Pembangunan dan Dinamika Masyarakat Malaysia. Kuala Lumpur: Utusan Publications and Distributors Sdn. Bhd.</w:t>
      </w:r>
    </w:p>
    <w:p w14:paraId="1EE9DFD1" w14:textId="56542DAD"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Fatimah Hassan &amp; Muhamad Shahizi Baharom</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(2018). Program Pertanian Kebun Komuniti. Dalam: Jabil Mapjabil, Rosmiza Mohd Zainol &amp; Norsuhana Abdul Hamid, </w:t>
      </w:r>
      <w:r w:rsidRPr="000F109C">
        <w:rPr>
          <w:rFonts w:ascii="Times New Roman" w:eastAsia="Times New Roman" w:hAnsi="Times New Roman" w:cs="Times New Roman"/>
          <w:i/>
          <w:iCs/>
          <w:sz w:val="24"/>
          <w:szCs w:val="24"/>
        </w:rPr>
        <w:t xml:space="preserve">Pertanian dan Komuniti Luar Bandar </w:t>
      </w:r>
      <w:r w:rsidRPr="000F109C">
        <w:rPr>
          <w:rFonts w:ascii="Times New Roman" w:eastAsia="Times New Roman" w:hAnsi="Times New Roman" w:cs="Times New Roman"/>
          <w:sz w:val="24"/>
          <w:szCs w:val="24"/>
        </w:rPr>
        <w:t>(27-58). Kota Kinabalu. Universiti Malaysia Sabah.</w:t>
      </w:r>
    </w:p>
    <w:p w14:paraId="55F2685F" w14:textId="78C2701E"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Food and Agriculture Organization of the United Nations, </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FAO</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(2017). Information and Communication Technology (ICT) in Agriculture. A Report to the G20 Agricultural Deputies. Rome.</w:t>
      </w:r>
    </w:p>
    <w:p w14:paraId="023A20EA" w14:textId="2D00B350"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Guancheng Guo, Qiyu Wen</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&amp; Jingjuan Zhu</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(2015). The Impact of Aging Agricultural Labor Population on Farmland Output: From the Perspective of Farmer Preferences. </w:t>
      </w:r>
      <w:r w:rsidRPr="000F109C">
        <w:rPr>
          <w:rFonts w:ascii="Times New Roman" w:eastAsia="Times New Roman" w:hAnsi="Times New Roman" w:cs="Times New Roman"/>
          <w:i/>
          <w:iCs/>
          <w:sz w:val="24"/>
          <w:szCs w:val="24"/>
        </w:rPr>
        <w:t>Mathematical Problems in Engineering</w:t>
      </w:r>
      <w:r w:rsidRPr="000F109C">
        <w:rPr>
          <w:rFonts w:ascii="Times New Roman" w:eastAsia="Times New Roman" w:hAnsi="Times New Roman" w:cs="Times New Roman"/>
          <w:sz w:val="24"/>
          <w:szCs w:val="24"/>
        </w:rPr>
        <w:t>, 1-7.</w:t>
      </w:r>
    </w:p>
    <w:p w14:paraId="1E2D7FB2" w14:textId="0EEBBD16"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Hawkes, C., &amp; Ruel, M.</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T. (2006). Understanding the Links between Agriculture and Health.Washington. International Food Policy Research Institute.</w:t>
      </w:r>
    </w:p>
    <w:p w14:paraId="5AE4A8B9" w14:textId="5237A397" w:rsidR="00961B13" w:rsidRDefault="00961B13" w:rsidP="000F109C">
      <w:pPr>
        <w:spacing w:after="0" w:line="240" w:lineRule="auto"/>
        <w:ind w:leftChars="0" w:left="449" w:hangingChars="187" w:hanging="449"/>
        <w:jc w:val="both"/>
        <w:rPr>
          <w:rStyle w:val="Hyperlink"/>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Heaton, K., Azuero, A., Phillips, J. A., Pickens, H., &amp; Reed, D. (2012). The effects of arthritis, mobility, and farm task on injury among older farmers. </w:t>
      </w:r>
      <w:r w:rsidRPr="007574ED">
        <w:rPr>
          <w:rFonts w:ascii="Times New Roman" w:eastAsia="Times New Roman" w:hAnsi="Times New Roman" w:cs="Times New Roman"/>
          <w:i/>
          <w:sz w:val="24"/>
          <w:szCs w:val="24"/>
        </w:rPr>
        <w:t>Nursing: Research and Reviews</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 9-16. </w:t>
      </w:r>
      <w:r w:rsidRPr="007275C2">
        <w:rPr>
          <w:rFonts w:ascii="Times New Roman" w:eastAsia="Times New Roman" w:hAnsi="Times New Roman" w:cs="Times New Roman"/>
          <w:sz w:val="24"/>
          <w:szCs w:val="24"/>
        </w:rPr>
        <w:t>http://dx.doi.org/10.2147/nrr.s28122</w:t>
      </w:r>
    </w:p>
    <w:p w14:paraId="04368CA6" w14:textId="7777777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Homans, G. C. (1958). Social behavior as exchange. </w:t>
      </w:r>
      <w:r w:rsidRPr="000F109C">
        <w:rPr>
          <w:rFonts w:ascii="Times New Roman" w:eastAsia="Times New Roman" w:hAnsi="Times New Roman" w:cs="Times New Roman"/>
          <w:i/>
          <w:iCs/>
          <w:sz w:val="24"/>
          <w:szCs w:val="24"/>
        </w:rPr>
        <w:t>American Journal of Sociology</w:t>
      </w:r>
      <w:r w:rsidRPr="000F109C">
        <w:rPr>
          <w:rFonts w:ascii="Times New Roman" w:eastAsia="Times New Roman" w:hAnsi="Times New Roman" w:cs="Times New Roman"/>
          <w:sz w:val="24"/>
          <w:szCs w:val="24"/>
        </w:rPr>
        <w:t>, 63, 597- 606.</w:t>
      </w:r>
    </w:p>
    <w:p w14:paraId="11E79372" w14:textId="7777777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Iheke, O. R., &amp; Ukaegbu, H. I. (2015). Effect of poor health and farmers’ socioeconomic variables on total factor productivity of arable crop farm households in Abia State, Nigeria. Nigerian. </w:t>
      </w:r>
      <w:r w:rsidRPr="000F109C">
        <w:rPr>
          <w:rFonts w:ascii="Times New Roman" w:eastAsia="Times New Roman" w:hAnsi="Times New Roman" w:cs="Times New Roman"/>
          <w:i/>
          <w:iCs/>
          <w:sz w:val="24"/>
          <w:szCs w:val="24"/>
        </w:rPr>
        <w:t>Journal of Agriculture, Food and Environment</w:t>
      </w:r>
      <w:r w:rsidRPr="000F109C">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11</w:t>
      </w:r>
      <w:r w:rsidRPr="000F109C">
        <w:rPr>
          <w:rFonts w:ascii="Times New Roman" w:eastAsia="Times New Roman" w:hAnsi="Times New Roman" w:cs="Times New Roman"/>
          <w:sz w:val="24"/>
          <w:szCs w:val="24"/>
        </w:rPr>
        <w:t>(3), 141-146.</w:t>
      </w:r>
    </w:p>
    <w:p w14:paraId="161817D6" w14:textId="04C1B13D"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Jabatan Perancang Bandar dan Desa Semenanjung Malaysia</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(2013). </w:t>
      </w:r>
      <w:r w:rsidRPr="000F109C">
        <w:rPr>
          <w:rFonts w:ascii="Times New Roman" w:eastAsia="Times New Roman" w:hAnsi="Times New Roman" w:cs="Times New Roman"/>
          <w:i/>
          <w:iCs/>
          <w:sz w:val="24"/>
          <w:szCs w:val="24"/>
        </w:rPr>
        <w:t>Panduan Pelaksanaan Inisiatif Pembangunan Kejiranan Hijau: Pembangunan Kebun Kejiranan</w:t>
      </w:r>
      <w:r w:rsidRPr="000F109C">
        <w:rPr>
          <w:rFonts w:ascii="Times New Roman" w:eastAsia="Times New Roman" w:hAnsi="Times New Roman" w:cs="Times New Roman"/>
          <w:sz w:val="24"/>
          <w:szCs w:val="24"/>
        </w:rPr>
        <w:t>. Kuala Lumpur: Jabatan Perancang Bandar dan Desa Semenanjung Malaysia.</w:t>
      </w:r>
    </w:p>
    <w:p w14:paraId="6C648007" w14:textId="15B92623" w:rsidR="00961B13" w:rsidRDefault="00961B13" w:rsidP="00DB7423">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Kearney, S.</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C. (2014). </w:t>
      </w:r>
      <w:r w:rsidRPr="000F109C">
        <w:rPr>
          <w:rFonts w:ascii="Times New Roman" w:eastAsia="Times New Roman" w:hAnsi="Times New Roman" w:cs="Times New Roman"/>
          <w:i/>
          <w:iCs/>
          <w:sz w:val="24"/>
          <w:szCs w:val="24"/>
        </w:rPr>
        <w:t>The Community Garden as a Tool for Community Empowerment: A Study of Community Gardens in Hampden County</w:t>
      </w:r>
      <w:r w:rsidRPr="000F109C">
        <w:rPr>
          <w:rFonts w:ascii="Times New Roman" w:eastAsia="Times New Roman" w:hAnsi="Times New Roman" w:cs="Times New Roman"/>
          <w:sz w:val="24"/>
          <w:szCs w:val="24"/>
        </w:rPr>
        <w:t>. Master Thesis. Department of Landscape Architecture and Regional Planning: University of Massachusetts Amherst.</w:t>
      </w:r>
    </w:p>
    <w:p w14:paraId="50E1DF3D" w14:textId="7AF8D04C"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961B13">
        <w:rPr>
          <w:rFonts w:ascii="Times New Roman" w:eastAsia="Times New Roman" w:hAnsi="Times New Roman" w:cs="Times New Roman"/>
          <w:sz w:val="24"/>
          <w:szCs w:val="24"/>
        </w:rPr>
        <w:lastRenderedPageBreak/>
        <w:t>Kementerian Perdagangan Antarabangsa dan Industri</w:t>
      </w:r>
      <w:r w:rsidR="00BA3209">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(2015). Laporan Kementerian Perdagangan Antarabangsa dan Industri (MITI) 2015. Diambil pada 17 Disember 2018, dari: </w:t>
      </w:r>
      <w:r w:rsidRPr="007275C2">
        <w:rPr>
          <w:rFonts w:ascii="Times New Roman" w:eastAsia="Times New Roman" w:hAnsi="Times New Roman" w:cs="Times New Roman"/>
          <w:sz w:val="24"/>
          <w:szCs w:val="24"/>
        </w:rPr>
        <w:t>http://www.miti.gov.my/miti/resources/MITI_Report_2015-5.pdf</w:t>
      </w:r>
      <w:r w:rsidRPr="00961B13">
        <w:rPr>
          <w:rFonts w:ascii="Times New Roman" w:eastAsia="Times New Roman" w:hAnsi="Times New Roman" w:cs="Times New Roman"/>
          <w:sz w:val="24"/>
          <w:szCs w:val="24"/>
        </w:rPr>
        <w:t>.</w:t>
      </w:r>
    </w:p>
    <w:p w14:paraId="5AECC0D5" w14:textId="7FB98EE9" w:rsidR="006D640F" w:rsidRDefault="006D640F" w:rsidP="000F109C">
      <w:pPr>
        <w:spacing w:after="0" w:line="240" w:lineRule="auto"/>
        <w:ind w:leftChars="0" w:left="449" w:hangingChars="187" w:hanging="449"/>
        <w:jc w:val="both"/>
        <w:rPr>
          <w:rFonts w:ascii="Times New Roman" w:eastAsia="Times New Roman" w:hAnsi="Times New Roman" w:cs="Times New Roman"/>
          <w:sz w:val="24"/>
          <w:szCs w:val="24"/>
        </w:rPr>
      </w:pPr>
      <w:r w:rsidRPr="006D640F">
        <w:rPr>
          <w:rFonts w:ascii="Times New Roman" w:eastAsia="Times New Roman" w:hAnsi="Times New Roman" w:cs="Times New Roman"/>
          <w:sz w:val="24"/>
          <w:szCs w:val="24"/>
        </w:rPr>
        <w:t>Lang</w:t>
      </w:r>
      <w:r>
        <w:rPr>
          <w:rFonts w:ascii="Times New Roman" w:eastAsia="Times New Roman" w:hAnsi="Times New Roman" w:cs="Times New Roman"/>
          <w:sz w:val="24"/>
          <w:szCs w:val="24"/>
        </w:rPr>
        <w:t>, M.</w:t>
      </w:r>
      <w:r w:rsidR="00BA32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BA32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w:t>
      </w:r>
      <w:r w:rsidRPr="006D640F">
        <w:rPr>
          <w:rFonts w:ascii="Times New Roman" w:eastAsia="Times New Roman" w:hAnsi="Times New Roman" w:cs="Times New Roman"/>
          <w:sz w:val="24"/>
          <w:szCs w:val="24"/>
        </w:rPr>
        <w:t>The Role of Religion in Agriculture: Reflections from the Bamenda Grassfields of Cameroon since Pre-colonial Times</w:t>
      </w:r>
      <w:r>
        <w:rPr>
          <w:rFonts w:ascii="Times New Roman" w:eastAsia="Times New Roman" w:hAnsi="Times New Roman" w:cs="Times New Roman"/>
          <w:sz w:val="24"/>
          <w:szCs w:val="24"/>
        </w:rPr>
        <w:t>.</w:t>
      </w:r>
      <w:r w:rsidRPr="006D640F">
        <w:t xml:space="preserve"> </w:t>
      </w:r>
      <w:r>
        <w:rPr>
          <w:rFonts w:ascii="Times New Roman" w:eastAsia="Times New Roman" w:hAnsi="Times New Roman" w:cs="Times New Roman"/>
          <w:sz w:val="24"/>
          <w:szCs w:val="24"/>
        </w:rPr>
        <w:t xml:space="preserve"> </w:t>
      </w:r>
      <w:r w:rsidR="0026150D" w:rsidRPr="0026150D">
        <w:rPr>
          <w:rFonts w:ascii="Times New Roman" w:eastAsia="Times New Roman" w:hAnsi="Times New Roman" w:cs="Times New Roman"/>
          <w:i/>
          <w:sz w:val="24"/>
          <w:szCs w:val="24"/>
        </w:rPr>
        <w:t xml:space="preserve">Journal of African Studies, </w:t>
      </w:r>
      <w:r w:rsidR="0026150D" w:rsidRPr="00BA3209">
        <w:rPr>
          <w:rFonts w:ascii="Times New Roman" w:eastAsia="Times New Roman" w:hAnsi="Times New Roman" w:cs="Times New Roman"/>
          <w:i/>
          <w:iCs/>
          <w:sz w:val="24"/>
          <w:szCs w:val="24"/>
        </w:rPr>
        <w:t>7</w:t>
      </w:r>
      <w:r w:rsidR="0026150D">
        <w:rPr>
          <w:rFonts w:ascii="Times New Roman" w:eastAsia="Times New Roman" w:hAnsi="Times New Roman" w:cs="Times New Roman"/>
          <w:sz w:val="24"/>
          <w:szCs w:val="24"/>
        </w:rPr>
        <w:t>(2), 54-73.</w:t>
      </w:r>
    </w:p>
    <w:p w14:paraId="1010C64D" w14:textId="742C682C"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Maciuba, S. A., Westneat, S. C., &amp; Reed, D. B. (2013). Active coping, personal satisfaction, and attachment to land in older African-American farmers. </w:t>
      </w:r>
      <w:r w:rsidRPr="000F109C">
        <w:rPr>
          <w:rFonts w:ascii="Times New Roman" w:eastAsia="Times New Roman" w:hAnsi="Times New Roman" w:cs="Times New Roman"/>
          <w:i/>
          <w:iCs/>
          <w:sz w:val="24"/>
          <w:szCs w:val="24"/>
        </w:rPr>
        <w:t>Issues Mental Health Nursing</w:t>
      </w:r>
      <w:r w:rsidRPr="000F109C">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34</w:t>
      </w:r>
      <w:r w:rsidRPr="000F109C">
        <w:rPr>
          <w:rFonts w:ascii="Times New Roman" w:eastAsia="Times New Roman" w:hAnsi="Times New Roman" w:cs="Times New Roman"/>
          <w:sz w:val="24"/>
          <w:szCs w:val="24"/>
        </w:rPr>
        <w:t xml:space="preserve">(5), 335-343. </w:t>
      </w:r>
      <w:r w:rsidRPr="007275C2">
        <w:rPr>
          <w:rFonts w:ascii="Times New Roman" w:eastAsia="Times New Roman" w:hAnsi="Times New Roman" w:cs="Times New Roman"/>
          <w:sz w:val="24"/>
          <w:szCs w:val="24"/>
        </w:rPr>
        <w:t>http://dx.doi.org/10.3109/01612840.2012.753560</w:t>
      </w:r>
      <w:r w:rsidRPr="000F109C">
        <w:rPr>
          <w:rFonts w:ascii="Times New Roman" w:eastAsia="Times New Roman" w:hAnsi="Times New Roman" w:cs="Times New Roman"/>
          <w:sz w:val="24"/>
          <w:szCs w:val="24"/>
        </w:rPr>
        <w:t>.</w:t>
      </w:r>
    </w:p>
    <w:p w14:paraId="443CD8FE" w14:textId="50B837ED"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Moore, N. </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2002</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A model of social information need. </w:t>
      </w:r>
      <w:r w:rsidRPr="000F109C">
        <w:rPr>
          <w:rFonts w:ascii="Times New Roman" w:eastAsia="Times New Roman" w:hAnsi="Times New Roman" w:cs="Times New Roman"/>
          <w:i/>
          <w:sz w:val="24"/>
          <w:szCs w:val="24"/>
        </w:rPr>
        <w:t xml:space="preserve">Journal of Information Science, </w:t>
      </w:r>
      <w:r w:rsidRPr="00BA3209">
        <w:rPr>
          <w:rFonts w:ascii="Times New Roman" w:eastAsia="Times New Roman" w:hAnsi="Times New Roman" w:cs="Times New Roman"/>
          <w:i/>
          <w:iCs/>
          <w:sz w:val="24"/>
          <w:szCs w:val="24"/>
        </w:rPr>
        <w:t>28</w:t>
      </w:r>
      <w:r w:rsidRPr="000F109C">
        <w:rPr>
          <w:rFonts w:ascii="Times New Roman" w:eastAsia="Times New Roman" w:hAnsi="Times New Roman" w:cs="Times New Roman"/>
          <w:sz w:val="24"/>
          <w:szCs w:val="24"/>
        </w:rPr>
        <w:t>(4)</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297-303.</w:t>
      </w:r>
    </w:p>
    <w:p w14:paraId="34E5690D" w14:textId="21F194F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Ochei</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O.</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I., Onemolease, E.</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A</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&amp; Erie, G.</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O</w:t>
      </w:r>
      <w:r w:rsidR="00BA3209">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(2016). Information-</w:t>
      </w:r>
      <w:r w:rsidR="00BA3209" w:rsidRPr="000F109C">
        <w:rPr>
          <w:rFonts w:ascii="Times New Roman" w:eastAsia="Times New Roman" w:hAnsi="Times New Roman" w:cs="Times New Roman"/>
          <w:sz w:val="24"/>
          <w:szCs w:val="24"/>
        </w:rPr>
        <w:t xml:space="preserve">seeking behaviour of extension personnel in </w:t>
      </w:r>
      <w:r w:rsidRPr="000F109C">
        <w:rPr>
          <w:rFonts w:ascii="Times New Roman" w:eastAsia="Times New Roman" w:hAnsi="Times New Roman" w:cs="Times New Roman"/>
          <w:sz w:val="24"/>
          <w:szCs w:val="24"/>
        </w:rPr>
        <w:t xml:space="preserve">Edo State, Nigeria. </w:t>
      </w:r>
      <w:r w:rsidRPr="000F109C">
        <w:rPr>
          <w:rFonts w:ascii="Times New Roman" w:eastAsia="Times New Roman" w:hAnsi="Times New Roman" w:cs="Times New Roman"/>
          <w:i/>
          <w:sz w:val="24"/>
          <w:szCs w:val="24"/>
        </w:rPr>
        <w:t>Journal of Agriculture and Veterinary Sciences,</w:t>
      </w:r>
      <w:r w:rsidRPr="000F109C">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3</w:t>
      </w:r>
      <w:r w:rsidRPr="000F109C">
        <w:rPr>
          <w:rFonts w:ascii="Times New Roman" w:eastAsia="Times New Roman" w:hAnsi="Times New Roman" w:cs="Times New Roman"/>
          <w:sz w:val="24"/>
          <w:szCs w:val="24"/>
        </w:rPr>
        <w:t>(4), 318-325. Doi: 10.21276/sjavs.2016.3.4.10.</w:t>
      </w:r>
    </w:p>
    <w:p w14:paraId="5C2798BF" w14:textId="7BDC21E9"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Oluwatayo, I. B. (2015). Healthcare </w:t>
      </w:r>
      <w:r w:rsidR="00BA3209" w:rsidRPr="000F109C">
        <w:rPr>
          <w:rFonts w:ascii="Times New Roman" w:eastAsia="Times New Roman" w:hAnsi="Times New Roman" w:cs="Times New Roman"/>
          <w:sz w:val="24"/>
          <w:szCs w:val="24"/>
        </w:rPr>
        <w:t xml:space="preserve">service delivery system and households’ welfare status in urban southwest </w:t>
      </w:r>
      <w:r w:rsidRPr="000F109C">
        <w:rPr>
          <w:rFonts w:ascii="Times New Roman" w:eastAsia="Times New Roman" w:hAnsi="Times New Roman" w:cs="Times New Roman"/>
          <w:sz w:val="24"/>
          <w:szCs w:val="24"/>
        </w:rPr>
        <w:t xml:space="preserve">Nigeria. </w:t>
      </w:r>
      <w:r w:rsidRPr="000F109C">
        <w:rPr>
          <w:rFonts w:ascii="Times New Roman" w:eastAsia="Times New Roman" w:hAnsi="Times New Roman" w:cs="Times New Roman"/>
          <w:i/>
          <w:iCs/>
          <w:sz w:val="24"/>
          <w:szCs w:val="24"/>
        </w:rPr>
        <w:t>Journal Human Ecology</w:t>
      </w:r>
      <w:r w:rsidRPr="000F109C">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50</w:t>
      </w:r>
      <w:r w:rsidRPr="000F109C">
        <w:rPr>
          <w:rFonts w:ascii="Times New Roman" w:eastAsia="Times New Roman" w:hAnsi="Times New Roman" w:cs="Times New Roman"/>
          <w:sz w:val="24"/>
          <w:szCs w:val="24"/>
        </w:rPr>
        <w:t>(2), 181-187.</w:t>
      </w:r>
    </w:p>
    <w:p w14:paraId="2175F835" w14:textId="4CFFB23E"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Othman, N., Latip, R.</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R., &amp; Ariffin, M.</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H. (2018). Urban farming activity towards sustainable wellbeing of urban dwellers. </w:t>
      </w:r>
      <w:r w:rsidRPr="000F109C">
        <w:rPr>
          <w:rFonts w:ascii="Times New Roman" w:eastAsia="Times New Roman" w:hAnsi="Times New Roman" w:cs="Times New Roman"/>
          <w:i/>
          <w:iCs/>
          <w:sz w:val="24"/>
          <w:szCs w:val="24"/>
        </w:rPr>
        <w:t>IOP Conference Series: Earth and Environmental Science</w:t>
      </w:r>
      <w:r w:rsidRPr="000F109C">
        <w:rPr>
          <w:rFonts w:ascii="Times New Roman" w:eastAsia="Times New Roman" w:hAnsi="Times New Roman" w:cs="Times New Roman"/>
          <w:sz w:val="24"/>
          <w:szCs w:val="24"/>
        </w:rPr>
        <w:t>, 117. Doi: 10.1088/1755-1315/117/1/012007.</w:t>
      </w:r>
    </w:p>
    <w:p w14:paraId="6A3C06A2" w14:textId="7B1FA60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Pogoy, A.</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M., Montalbo, I.</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C., Panares, Z.</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A., &amp; Vasquez, B.</w:t>
      </w:r>
      <w:r w:rsidR="00BA3209">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A. (2016). Role of </w:t>
      </w:r>
      <w:r w:rsidR="00BA3209" w:rsidRPr="000F109C">
        <w:rPr>
          <w:rFonts w:ascii="Times New Roman" w:eastAsia="Times New Roman" w:hAnsi="Times New Roman" w:cs="Times New Roman"/>
          <w:sz w:val="24"/>
          <w:szCs w:val="24"/>
        </w:rPr>
        <w:t>women farmers in improving family living standard</w:t>
      </w:r>
      <w:r w:rsidRPr="000F109C">
        <w:rPr>
          <w:rFonts w:ascii="Times New Roman" w:eastAsia="Times New Roman" w:hAnsi="Times New Roman" w:cs="Times New Roman"/>
          <w:sz w:val="24"/>
          <w:szCs w:val="24"/>
        </w:rPr>
        <w:t xml:space="preserve">. </w:t>
      </w:r>
      <w:r w:rsidRPr="000F109C">
        <w:rPr>
          <w:rFonts w:ascii="Times New Roman" w:eastAsia="Times New Roman" w:hAnsi="Times New Roman" w:cs="Times New Roman"/>
          <w:i/>
          <w:iCs/>
          <w:sz w:val="24"/>
          <w:szCs w:val="24"/>
        </w:rPr>
        <w:t xml:space="preserve">International Journal of Gender and Women’s Studies, </w:t>
      </w:r>
      <w:r w:rsidRPr="00BA3209">
        <w:rPr>
          <w:rFonts w:ascii="Times New Roman" w:eastAsia="Times New Roman" w:hAnsi="Times New Roman" w:cs="Times New Roman"/>
          <w:i/>
          <w:iCs/>
          <w:sz w:val="24"/>
          <w:szCs w:val="24"/>
        </w:rPr>
        <w:t>4</w:t>
      </w:r>
      <w:r w:rsidRPr="000F109C">
        <w:rPr>
          <w:rFonts w:ascii="Times New Roman" w:eastAsia="Times New Roman" w:hAnsi="Times New Roman" w:cs="Times New Roman"/>
          <w:sz w:val="24"/>
          <w:szCs w:val="24"/>
        </w:rPr>
        <w:t>(1), 54-60. Doi: 10.15640/ijgws. v4n1p6.</w:t>
      </w:r>
    </w:p>
    <w:p w14:paraId="334530AC" w14:textId="09B8B6F3"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Pradipta, D., Tapati, B. B., </w:t>
      </w:r>
      <w:r w:rsidR="003579F5">
        <w:rPr>
          <w:rFonts w:ascii="Times New Roman" w:eastAsia="Times New Roman" w:hAnsi="Times New Roman" w:cs="Times New Roman"/>
          <w:sz w:val="24"/>
          <w:szCs w:val="24"/>
        </w:rPr>
        <w:t>&amp;</w:t>
      </w:r>
      <w:r w:rsidRPr="000F109C">
        <w:rPr>
          <w:rFonts w:ascii="Times New Roman" w:eastAsia="Times New Roman" w:hAnsi="Times New Roman" w:cs="Times New Roman"/>
          <w:sz w:val="24"/>
          <w:szCs w:val="24"/>
        </w:rPr>
        <w:t xml:space="preserve"> Subhrangsu, S. (2015). Role of </w:t>
      </w:r>
      <w:r w:rsidR="003579F5" w:rsidRPr="000F109C">
        <w:rPr>
          <w:rFonts w:ascii="Times New Roman" w:eastAsia="Times New Roman" w:hAnsi="Times New Roman" w:cs="Times New Roman"/>
          <w:sz w:val="24"/>
          <w:szCs w:val="24"/>
        </w:rPr>
        <w:t>human capital for changing livelihood pattern</w:t>
      </w:r>
      <w:r w:rsidRPr="000F109C">
        <w:rPr>
          <w:rFonts w:ascii="Times New Roman" w:eastAsia="Times New Roman" w:hAnsi="Times New Roman" w:cs="Times New Roman"/>
          <w:sz w:val="24"/>
          <w:szCs w:val="24"/>
        </w:rPr>
        <w:t xml:space="preserve">: A </w:t>
      </w:r>
      <w:r w:rsidR="003579F5" w:rsidRPr="000F109C">
        <w:rPr>
          <w:rFonts w:ascii="Times New Roman" w:eastAsia="Times New Roman" w:hAnsi="Times New Roman" w:cs="Times New Roman"/>
          <w:sz w:val="24"/>
          <w:szCs w:val="24"/>
        </w:rPr>
        <w:t xml:space="preserve">case study in </w:t>
      </w:r>
      <w:r w:rsidRPr="000F109C">
        <w:rPr>
          <w:rFonts w:ascii="Times New Roman" w:eastAsia="Times New Roman" w:hAnsi="Times New Roman" w:cs="Times New Roman"/>
          <w:sz w:val="24"/>
          <w:szCs w:val="24"/>
        </w:rPr>
        <w:t xml:space="preserve">Nadia District of West Bengal. </w:t>
      </w:r>
      <w:r w:rsidRPr="000F109C">
        <w:rPr>
          <w:rFonts w:ascii="Times New Roman" w:eastAsia="Times New Roman" w:hAnsi="Times New Roman" w:cs="Times New Roman"/>
          <w:i/>
          <w:sz w:val="24"/>
          <w:szCs w:val="24"/>
        </w:rPr>
        <w:t>International Research Journal of Social Sciences</w:t>
      </w:r>
      <w:r w:rsidRPr="000F109C">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4</w:t>
      </w:r>
      <w:r w:rsidRPr="000F109C">
        <w:rPr>
          <w:rFonts w:ascii="Times New Roman" w:eastAsia="Times New Roman" w:hAnsi="Times New Roman" w:cs="Times New Roman"/>
          <w:sz w:val="24"/>
          <w:szCs w:val="24"/>
        </w:rPr>
        <w:t>(4), 98-104.</w:t>
      </w:r>
    </w:p>
    <w:p w14:paraId="5A0B8D2B" w14:textId="12607985"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961B13">
        <w:rPr>
          <w:rFonts w:ascii="Times New Roman" w:eastAsia="Times New Roman" w:hAnsi="Times New Roman" w:cs="Times New Roman"/>
          <w:sz w:val="24"/>
          <w:szCs w:val="24"/>
        </w:rPr>
        <w:t>abiul Islam</w:t>
      </w:r>
      <w:r w:rsidR="003579F5">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&amp; Chamhuri Siwar</w:t>
      </w:r>
      <w:r w:rsidR="003579F5">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(2012). The analysis of urban agriculture development in Malaysia. </w:t>
      </w:r>
      <w:r w:rsidRPr="007574ED">
        <w:rPr>
          <w:rFonts w:ascii="Times New Roman" w:eastAsia="Times New Roman" w:hAnsi="Times New Roman" w:cs="Times New Roman"/>
          <w:i/>
          <w:sz w:val="24"/>
          <w:szCs w:val="24"/>
        </w:rPr>
        <w:t>Advances in Environmental Biology</w:t>
      </w:r>
      <w:r w:rsidRPr="00961B13">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6</w:t>
      </w:r>
      <w:r w:rsidRPr="00961B13">
        <w:rPr>
          <w:rFonts w:ascii="Times New Roman" w:eastAsia="Times New Roman" w:hAnsi="Times New Roman" w:cs="Times New Roman"/>
          <w:sz w:val="24"/>
          <w:szCs w:val="24"/>
        </w:rPr>
        <w:t>(3), 1068-1078.</w:t>
      </w:r>
    </w:p>
    <w:p w14:paraId="3C1FBAE8" w14:textId="7777777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Ramaloo, P., Siwar, C., &amp; Isahak, A. (2017). Typologies and constraints of urban agriculture development in Penang, Malaysia. Dalam N. Tiraieyari, A. A. Samah, &amp; G. N. Mclean (Eds.), </w:t>
      </w:r>
      <w:r w:rsidRPr="000F109C">
        <w:rPr>
          <w:rFonts w:ascii="Times New Roman" w:eastAsia="Times New Roman" w:hAnsi="Times New Roman" w:cs="Times New Roman"/>
          <w:i/>
          <w:iCs/>
          <w:sz w:val="24"/>
          <w:szCs w:val="24"/>
        </w:rPr>
        <w:t>urban farming in Malaysia: Improving food security while greening the environment</w:t>
      </w:r>
      <w:r w:rsidRPr="000F109C">
        <w:rPr>
          <w:rFonts w:ascii="Times New Roman" w:eastAsia="Times New Roman" w:hAnsi="Times New Roman" w:cs="Times New Roman"/>
          <w:sz w:val="24"/>
          <w:szCs w:val="24"/>
        </w:rPr>
        <w:t>. Serdang: Universiti Putra Malaysia Publication.</w:t>
      </w:r>
    </w:p>
    <w:p w14:paraId="7537D97B" w14:textId="1A22961F" w:rsidR="00961B13" w:rsidRDefault="00961B13" w:rsidP="00961B13">
      <w:pPr>
        <w:spacing w:after="0" w:line="240" w:lineRule="auto"/>
        <w:ind w:leftChars="0" w:left="449" w:hangingChars="187" w:hanging="449"/>
        <w:jc w:val="both"/>
        <w:rPr>
          <w:rFonts w:ascii="Times New Roman" w:eastAsia="Times New Roman" w:hAnsi="Times New Roman" w:cs="Times New Roman"/>
          <w:sz w:val="24"/>
          <w:szCs w:val="24"/>
        </w:rPr>
      </w:pPr>
      <w:r w:rsidRPr="00961B13">
        <w:rPr>
          <w:rFonts w:ascii="Times New Roman" w:eastAsia="Times New Roman" w:hAnsi="Times New Roman" w:cs="Times New Roman"/>
          <w:sz w:val="24"/>
          <w:szCs w:val="24"/>
        </w:rPr>
        <w:t>Ramaloo, P., Siwar, C., Choong, Y.</w:t>
      </w:r>
      <w:r w:rsidR="003579F5">
        <w:rPr>
          <w:rFonts w:ascii="Times New Roman" w:eastAsia="Times New Roman" w:hAnsi="Times New Roman" w:cs="Times New Roman"/>
          <w:sz w:val="24"/>
          <w:szCs w:val="24"/>
        </w:rPr>
        <w:t xml:space="preserve"> </w:t>
      </w:r>
      <w:r w:rsidRPr="00961B13">
        <w:rPr>
          <w:rFonts w:ascii="Times New Roman" w:eastAsia="Times New Roman" w:hAnsi="Times New Roman" w:cs="Times New Roman"/>
          <w:sz w:val="24"/>
          <w:szCs w:val="24"/>
        </w:rPr>
        <w:t xml:space="preserve">L., &amp; Isahak, A. (2018). Identification of strategies for urban agriculture development: a swot analysis. </w:t>
      </w:r>
      <w:r w:rsidRPr="007574ED">
        <w:rPr>
          <w:rFonts w:ascii="Times New Roman" w:eastAsia="Times New Roman" w:hAnsi="Times New Roman" w:cs="Times New Roman"/>
          <w:i/>
          <w:sz w:val="24"/>
          <w:szCs w:val="24"/>
        </w:rPr>
        <w:t>Journal of the Malaysian Institute of Planners</w:t>
      </w:r>
      <w:r w:rsidRPr="00961B13">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16</w:t>
      </w:r>
      <w:r w:rsidRPr="00961B13">
        <w:rPr>
          <w:rFonts w:ascii="Times New Roman" w:eastAsia="Times New Roman" w:hAnsi="Times New Roman" w:cs="Times New Roman"/>
          <w:sz w:val="24"/>
          <w:szCs w:val="24"/>
        </w:rPr>
        <w:t>(3), 320</w:t>
      </w:r>
      <w:r w:rsidR="00BA3209">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331.</w:t>
      </w:r>
    </w:p>
    <w:p w14:paraId="49EDF95E" w14:textId="738328A6"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Rasmuna Mazwan Muhammad</w:t>
      </w:r>
      <w:r w:rsidR="003579F5">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&amp; Mohd Rashid Rabu (2015). The </w:t>
      </w:r>
      <w:r w:rsidR="003579F5" w:rsidRPr="000F109C">
        <w:rPr>
          <w:rFonts w:ascii="Times New Roman" w:eastAsia="Times New Roman" w:hAnsi="Times New Roman" w:cs="Times New Roman"/>
          <w:sz w:val="24"/>
          <w:szCs w:val="24"/>
        </w:rPr>
        <w:t xml:space="preserve">potential of urban farming technology in </w:t>
      </w:r>
      <w:r w:rsidRPr="000F109C">
        <w:rPr>
          <w:rFonts w:ascii="Times New Roman" w:eastAsia="Times New Roman" w:hAnsi="Times New Roman" w:cs="Times New Roman"/>
          <w:sz w:val="24"/>
          <w:szCs w:val="24"/>
        </w:rPr>
        <w:t xml:space="preserve">Malaysia: Policy </w:t>
      </w:r>
      <w:r w:rsidR="003579F5">
        <w:rPr>
          <w:rFonts w:ascii="Times New Roman" w:eastAsia="Times New Roman" w:hAnsi="Times New Roman" w:cs="Times New Roman"/>
          <w:sz w:val="24"/>
          <w:szCs w:val="24"/>
        </w:rPr>
        <w:t>i</w:t>
      </w:r>
      <w:r w:rsidRPr="000F109C">
        <w:rPr>
          <w:rFonts w:ascii="Times New Roman" w:eastAsia="Times New Roman" w:hAnsi="Times New Roman" w:cs="Times New Roman"/>
          <w:sz w:val="24"/>
          <w:szCs w:val="24"/>
        </w:rPr>
        <w:t>ntervention. FTTC Agricultural Policies Articles.</w:t>
      </w:r>
    </w:p>
    <w:p w14:paraId="78AFBDBB" w14:textId="5B1023DA"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Rateike, A. D. (2015). </w:t>
      </w:r>
      <w:r w:rsidRPr="003579F5">
        <w:rPr>
          <w:rFonts w:ascii="Times New Roman" w:eastAsia="Times New Roman" w:hAnsi="Times New Roman" w:cs="Times New Roman"/>
          <w:i/>
          <w:iCs/>
          <w:sz w:val="24"/>
          <w:szCs w:val="24"/>
        </w:rPr>
        <w:t xml:space="preserve">Community </w:t>
      </w:r>
      <w:r w:rsidR="003579F5">
        <w:rPr>
          <w:rFonts w:ascii="Times New Roman" w:eastAsia="Times New Roman" w:hAnsi="Times New Roman" w:cs="Times New Roman"/>
          <w:i/>
          <w:iCs/>
          <w:sz w:val="24"/>
          <w:szCs w:val="24"/>
        </w:rPr>
        <w:t>g</w:t>
      </w:r>
      <w:r w:rsidRPr="003579F5">
        <w:rPr>
          <w:rFonts w:ascii="Times New Roman" w:eastAsia="Times New Roman" w:hAnsi="Times New Roman" w:cs="Times New Roman"/>
          <w:i/>
          <w:iCs/>
          <w:sz w:val="24"/>
          <w:szCs w:val="24"/>
        </w:rPr>
        <w:t xml:space="preserve">ardens in Knoxville: Insight into </w:t>
      </w:r>
      <w:r w:rsidR="003579F5" w:rsidRPr="003579F5">
        <w:rPr>
          <w:rFonts w:ascii="Times New Roman" w:eastAsia="Times New Roman" w:hAnsi="Times New Roman" w:cs="Times New Roman"/>
          <w:i/>
          <w:iCs/>
          <w:sz w:val="24"/>
          <w:szCs w:val="24"/>
        </w:rPr>
        <w:t>challenges facing community garden initiatives</w:t>
      </w:r>
      <w:r w:rsidRPr="000F109C">
        <w:rPr>
          <w:rFonts w:ascii="Times New Roman" w:eastAsia="Times New Roman" w:hAnsi="Times New Roman" w:cs="Times New Roman"/>
          <w:sz w:val="24"/>
          <w:szCs w:val="24"/>
        </w:rPr>
        <w:t xml:space="preserve">. University of Tennessee Honors Thesis Projects. </w:t>
      </w:r>
      <w:r w:rsidRPr="007275C2">
        <w:rPr>
          <w:rFonts w:ascii="Times New Roman" w:eastAsia="Times New Roman" w:hAnsi="Times New Roman" w:cs="Times New Roman"/>
          <w:sz w:val="24"/>
          <w:szCs w:val="24"/>
        </w:rPr>
        <w:t>http://trace.tennessee.edu/utk_chanhonoproj/1895</w:t>
      </w:r>
      <w:r w:rsidRPr="000F109C">
        <w:rPr>
          <w:rFonts w:ascii="Times New Roman" w:eastAsia="Times New Roman" w:hAnsi="Times New Roman" w:cs="Times New Roman"/>
          <w:sz w:val="24"/>
          <w:szCs w:val="24"/>
        </w:rPr>
        <w:t>.</w:t>
      </w:r>
    </w:p>
    <w:p w14:paraId="1453189A" w14:textId="3B0E9ADF"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Reed, D. B., Rayens, M. K., Conley, C. K., Westneat, S., &amp; Adkins, S. M. (2012). Farm elders define health as the ability to work. </w:t>
      </w:r>
      <w:r w:rsidRPr="000F109C">
        <w:rPr>
          <w:rFonts w:ascii="Times New Roman" w:eastAsia="Times New Roman" w:hAnsi="Times New Roman" w:cs="Times New Roman"/>
          <w:i/>
          <w:iCs/>
          <w:sz w:val="24"/>
          <w:szCs w:val="24"/>
        </w:rPr>
        <w:t>Workplace Health Safety</w:t>
      </w:r>
      <w:r w:rsidR="003579F5">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60</w:t>
      </w:r>
      <w:r w:rsidRPr="000F109C">
        <w:rPr>
          <w:rFonts w:ascii="Times New Roman" w:eastAsia="Times New Roman" w:hAnsi="Times New Roman" w:cs="Times New Roman"/>
          <w:sz w:val="24"/>
          <w:szCs w:val="24"/>
        </w:rPr>
        <w:t>(8), 345-351.</w:t>
      </w:r>
    </w:p>
    <w:p w14:paraId="7D73BA34" w14:textId="7C12D2A2" w:rsidR="00961B13" w:rsidRDefault="00961B13" w:rsidP="00961B13">
      <w:pPr>
        <w:spacing w:after="0" w:line="240" w:lineRule="auto"/>
        <w:ind w:leftChars="0" w:left="449" w:hangingChars="187" w:hanging="449"/>
        <w:jc w:val="both"/>
        <w:rPr>
          <w:rFonts w:ascii="Times New Roman" w:eastAsia="Times New Roman" w:hAnsi="Times New Roman" w:cs="Times New Roman"/>
          <w:sz w:val="24"/>
          <w:szCs w:val="24"/>
        </w:rPr>
      </w:pPr>
      <w:r w:rsidRPr="00961B13">
        <w:rPr>
          <w:rFonts w:ascii="Times New Roman" w:eastAsia="Times New Roman" w:hAnsi="Times New Roman" w:cs="Times New Roman"/>
          <w:sz w:val="24"/>
          <w:szCs w:val="24"/>
        </w:rPr>
        <w:t xml:space="preserve">Rezai, G., Shamsudin, M. N., &amp; Mohamed, Z. (2016). Urban </w:t>
      </w:r>
      <w:r w:rsidR="003579F5">
        <w:rPr>
          <w:rFonts w:ascii="Times New Roman" w:eastAsia="Times New Roman" w:hAnsi="Times New Roman" w:cs="Times New Roman"/>
          <w:sz w:val="24"/>
          <w:szCs w:val="24"/>
        </w:rPr>
        <w:t>a</w:t>
      </w:r>
      <w:r w:rsidRPr="00961B13">
        <w:rPr>
          <w:rFonts w:ascii="Times New Roman" w:eastAsia="Times New Roman" w:hAnsi="Times New Roman" w:cs="Times New Roman"/>
          <w:sz w:val="24"/>
          <w:szCs w:val="24"/>
        </w:rPr>
        <w:t xml:space="preserve">griculture: A </w:t>
      </w:r>
      <w:r w:rsidR="003579F5" w:rsidRPr="00961B13">
        <w:rPr>
          <w:rFonts w:ascii="Times New Roman" w:eastAsia="Times New Roman" w:hAnsi="Times New Roman" w:cs="Times New Roman"/>
          <w:sz w:val="24"/>
          <w:szCs w:val="24"/>
        </w:rPr>
        <w:t xml:space="preserve">way forward to food and nutrition security in </w:t>
      </w:r>
      <w:r w:rsidRPr="00961B13">
        <w:rPr>
          <w:rFonts w:ascii="Times New Roman" w:eastAsia="Times New Roman" w:hAnsi="Times New Roman" w:cs="Times New Roman"/>
          <w:sz w:val="24"/>
          <w:szCs w:val="24"/>
        </w:rPr>
        <w:t xml:space="preserve">Malaysia. </w:t>
      </w:r>
      <w:r w:rsidRPr="007574ED">
        <w:rPr>
          <w:rFonts w:ascii="Times New Roman" w:eastAsia="Times New Roman" w:hAnsi="Times New Roman" w:cs="Times New Roman"/>
          <w:i/>
          <w:sz w:val="24"/>
          <w:szCs w:val="24"/>
        </w:rPr>
        <w:t>Procedia - Social and Behavioral Sciences</w:t>
      </w:r>
      <w:r w:rsidR="003579F5">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216, 39–45. </w:t>
      </w:r>
      <w:r w:rsidRPr="007275C2">
        <w:rPr>
          <w:rFonts w:ascii="Times New Roman" w:eastAsia="Times New Roman" w:hAnsi="Times New Roman" w:cs="Times New Roman"/>
          <w:sz w:val="24"/>
          <w:szCs w:val="24"/>
        </w:rPr>
        <w:t>http://doi.org/10.1016/j.sbspro.2015.12.006</w:t>
      </w:r>
      <w:r w:rsidRPr="00961B13">
        <w:rPr>
          <w:rFonts w:ascii="Times New Roman" w:eastAsia="Times New Roman" w:hAnsi="Times New Roman" w:cs="Times New Roman"/>
          <w:sz w:val="24"/>
          <w:szCs w:val="24"/>
        </w:rPr>
        <w:t>.</w:t>
      </w:r>
    </w:p>
    <w:p w14:paraId="3D8A97EB" w14:textId="1FA8A3D6"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Rogers, </w:t>
      </w:r>
      <w:r w:rsidR="00E65DA8" w:rsidRPr="000F109C">
        <w:rPr>
          <w:rFonts w:ascii="Times New Roman" w:eastAsia="Times New Roman" w:hAnsi="Times New Roman" w:cs="Times New Roman"/>
          <w:sz w:val="24"/>
          <w:szCs w:val="24"/>
        </w:rPr>
        <w:t>E.</w:t>
      </w:r>
      <w:r w:rsidR="003579F5">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M. (1983). </w:t>
      </w:r>
      <w:r w:rsidRPr="000F109C">
        <w:rPr>
          <w:rFonts w:ascii="Times New Roman" w:eastAsia="Times New Roman" w:hAnsi="Times New Roman" w:cs="Times New Roman"/>
          <w:i/>
          <w:iCs/>
          <w:sz w:val="24"/>
          <w:szCs w:val="24"/>
        </w:rPr>
        <w:t xml:space="preserve">Diffusion of Innovations </w:t>
      </w:r>
      <w:r w:rsidRPr="000F109C">
        <w:rPr>
          <w:rFonts w:ascii="Times New Roman" w:eastAsia="Times New Roman" w:hAnsi="Times New Roman" w:cs="Times New Roman"/>
          <w:sz w:val="24"/>
          <w:szCs w:val="24"/>
        </w:rPr>
        <w:t xml:space="preserve">(3rd Edition). New York: Free Press Rogers, E. M. (1995). </w:t>
      </w:r>
      <w:r w:rsidRPr="000F109C">
        <w:rPr>
          <w:rFonts w:ascii="Times New Roman" w:eastAsia="Times New Roman" w:hAnsi="Times New Roman" w:cs="Times New Roman"/>
          <w:i/>
          <w:iCs/>
          <w:sz w:val="24"/>
          <w:szCs w:val="24"/>
        </w:rPr>
        <w:t xml:space="preserve">Diffusion of Innovations </w:t>
      </w:r>
      <w:r w:rsidRPr="000F109C">
        <w:rPr>
          <w:rFonts w:ascii="Times New Roman" w:eastAsia="Times New Roman" w:hAnsi="Times New Roman" w:cs="Times New Roman"/>
          <w:sz w:val="24"/>
          <w:szCs w:val="24"/>
        </w:rPr>
        <w:t>(4th Edition). New York: Free Press.</w:t>
      </w:r>
    </w:p>
    <w:p w14:paraId="68E9D5F8" w14:textId="1F7D3293" w:rsidR="00E65DA8" w:rsidRDefault="00E65DA8" w:rsidP="000F109C">
      <w:pPr>
        <w:spacing w:after="0" w:line="240" w:lineRule="auto"/>
        <w:ind w:leftChars="0" w:left="449" w:hangingChars="187" w:hanging="449"/>
        <w:jc w:val="both"/>
        <w:rPr>
          <w:rFonts w:ascii="Times New Roman" w:eastAsia="Times New Roman" w:hAnsi="Times New Roman" w:cs="Times New Roman"/>
          <w:sz w:val="24"/>
          <w:szCs w:val="24"/>
        </w:rPr>
      </w:pPr>
      <w:r w:rsidRPr="00E65DA8">
        <w:rPr>
          <w:rFonts w:ascii="Times New Roman" w:eastAsia="Times New Roman" w:hAnsi="Times New Roman" w:cs="Times New Roman"/>
          <w:sz w:val="24"/>
          <w:szCs w:val="24"/>
        </w:rPr>
        <w:lastRenderedPageBreak/>
        <w:t>Rubi</w:t>
      </w:r>
      <w:r>
        <w:rPr>
          <w:rFonts w:ascii="Times New Roman" w:eastAsia="Times New Roman" w:hAnsi="Times New Roman" w:cs="Times New Roman"/>
          <w:sz w:val="24"/>
          <w:szCs w:val="24"/>
        </w:rPr>
        <w:t>o, V.</w:t>
      </w:r>
      <w:r w:rsidR="003579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357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Mas, F.</w:t>
      </w:r>
      <w:r w:rsidR="003579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357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w:t>
      </w:r>
      <w:r w:rsidRPr="00E65DA8">
        <w:rPr>
          <w:rFonts w:ascii="Times New Roman" w:eastAsia="Times New Roman" w:hAnsi="Times New Roman" w:cs="Times New Roman"/>
          <w:sz w:val="24"/>
          <w:szCs w:val="24"/>
        </w:rPr>
        <w:t xml:space="preserve">From </w:t>
      </w:r>
      <w:r w:rsidR="003579F5" w:rsidRPr="00E65DA8">
        <w:rPr>
          <w:rFonts w:ascii="Times New Roman" w:eastAsia="Times New Roman" w:hAnsi="Times New Roman" w:cs="Times New Roman"/>
          <w:sz w:val="24"/>
          <w:szCs w:val="24"/>
        </w:rPr>
        <w:t xml:space="preserve">smart farming </w:t>
      </w:r>
      <w:r w:rsidRPr="00E65DA8">
        <w:rPr>
          <w:rFonts w:ascii="Times New Roman" w:eastAsia="Times New Roman" w:hAnsi="Times New Roman" w:cs="Times New Roman"/>
          <w:sz w:val="24"/>
          <w:szCs w:val="24"/>
        </w:rPr>
        <w:t xml:space="preserve">towards </w:t>
      </w:r>
      <w:r w:rsidR="003579F5">
        <w:rPr>
          <w:rFonts w:ascii="Times New Roman" w:eastAsia="Times New Roman" w:hAnsi="Times New Roman" w:cs="Times New Roman"/>
          <w:sz w:val="24"/>
          <w:szCs w:val="24"/>
        </w:rPr>
        <w:t>a</w:t>
      </w:r>
      <w:r w:rsidRPr="00E65DA8">
        <w:rPr>
          <w:rFonts w:ascii="Times New Roman" w:eastAsia="Times New Roman" w:hAnsi="Times New Roman" w:cs="Times New Roman"/>
          <w:sz w:val="24"/>
          <w:szCs w:val="24"/>
        </w:rPr>
        <w:t>griculture 5.0:</w:t>
      </w:r>
      <w:r>
        <w:rPr>
          <w:rFonts w:ascii="Times New Roman" w:eastAsia="Times New Roman" w:hAnsi="Times New Roman" w:cs="Times New Roman"/>
          <w:sz w:val="24"/>
          <w:szCs w:val="24"/>
        </w:rPr>
        <w:t xml:space="preserve"> </w:t>
      </w:r>
      <w:r w:rsidRPr="00E65DA8">
        <w:rPr>
          <w:rFonts w:ascii="Times New Roman" w:eastAsia="Times New Roman" w:hAnsi="Times New Roman" w:cs="Times New Roman"/>
          <w:sz w:val="24"/>
          <w:szCs w:val="24"/>
        </w:rPr>
        <w:t xml:space="preserve">A </w:t>
      </w:r>
      <w:r w:rsidR="003579F5" w:rsidRPr="00E65DA8">
        <w:rPr>
          <w:rFonts w:ascii="Times New Roman" w:eastAsia="Times New Roman" w:hAnsi="Times New Roman" w:cs="Times New Roman"/>
          <w:sz w:val="24"/>
          <w:szCs w:val="24"/>
        </w:rPr>
        <w:t>review on crop data management</w:t>
      </w:r>
      <w:r>
        <w:rPr>
          <w:rFonts w:ascii="Times New Roman" w:eastAsia="Times New Roman" w:hAnsi="Times New Roman" w:cs="Times New Roman"/>
          <w:sz w:val="24"/>
          <w:szCs w:val="24"/>
        </w:rPr>
        <w:t xml:space="preserve">. </w:t>
      </w:r>
      <w:r w:rsidRPr="00E65DA8">
        <w:rPr>
          <w:rFonts w:ascii="Times New Roman" w:eastAsia="Times New Roman" w:hAnsi="Times New Roman" w:cs="Times New Roman"/>
          <w:i/>
          <w:sz w:val="24"/>
          <w:szCs w:val="24"/>
        </w:rPr>
        <w:t>Agronomy</w:t>
      </w:r>
      <w:r>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w:t>
      </w:r>
      <w:r w:rsidRPr="00E65DA8">
        <w:rPr>
          <w:rFonts w:ascii="Times New Roman" w:eastAsia="Times New Roman" w:hAnsi="Times New Roman" w:cs="Times New Roman"/>
          <w:sz w:val="24"/>
          <w:szCs w:val="24"/>
        </w:rPr>
        <w:t>207</w:t>
      </w:r>
      <w:r>
        <w:rPr>
          <w:rFonts w:ascii="Times New Roman" w:eastAsia="Times New Roman" w:hAnsi="Times New Roman" w:cs="Times New Roman"/>
          <w:sz w:val="24"/>
          <w:szCs w:val="24"/>
        </w:rPr>
        <w:t xml:space="preserve">). </w:t>
      </w:r>
      <w:r w:rsidRPr="00E65DA8">
        <w:rPr>
          <w:rFonts w:ascii="Times New Roman" w:eastAsia="Times New Roman" w:hAnsi="Times New Roman" w:cs="Times New Roman"/>
          <w:sz w:val="24"/>
          <w:szCs w:val="24"/>
        </w:rPr>
        <w:t>doi:10.3390/agronomy10020207</w:t>
      </w:r>
      <w:r>
        <w:rPr>
          <w:rFonts w:ascii="Times New Roman" w:eastAsia="Times New Roman" w:hAnsi="Times New Roman" w:cs="Times New Roman"/>
          <w:sz w:val="24"/>
          <w:szCs w:val="24"/>
        </w:rPr>
        <w:t>.</w:t>
      </w:r>
    </w:p>
    <w:p w14:paraId="5A839E7F" w14:textId="2D041AF5" w:rsidR="002911C2" w:rsidRDefault="002911C2" w:rsidP="000F109C">
      <w:pPr>
        <w:spacing w:after="0" w:line="240" w:lineRule="auto"/>
        <w:ind w:leftChars="0" w:left="449" w:hangingChars="187" w:hanging="4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Sabasi, D</w:t>
      </w:r>
      <w:r w:rsidR="00357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Shumway, C. R</w:t>
      </w:r>
      <w:r w:rsidR="003579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Climate change, health care access and regional influence on components of U.S. agricultural productivity. </w:t>
      </w:r>
      <w:r w:rsidRPr="002911C2">
        <w:rPr>
          <w:rFonts w:ascii="Times New Roman" w:eastAsia="Times New Roman" w:hAnsi="Times New Roman" w:cs="Times New Roman"/>
          <w:i/>
          <w:sz w:val="24"/>
          <w:szCs w:val="24"/>
        </w:rPr>
        <w:t>Applied Economics</w:t>
      </w:r>
      <w:r>
        <w:rPr>
          <w:rFonts w:ascii="Times New Roman" w:eastAsia="Times New Roman" w:hAnsi="Times New Roman" w:cs="Times New Roman"/>
          <w:sz w:val="24"/>
          <w:szCs w:val="24"/>
        </w:rPr>
        <w:t xml:space="preserve">, </w:t>
      </w:r>
      <w:r w:rsidRPr="00BA3209">
        <w:rPr>
          <w:rFonts w:ascii="Times New Roman" w:eastAsia="Times New Roman" w:hAnsi="Times New Roman" w:cs="Times New Roman"/>
          <w:i/>
          <w:iCs/>
          <w:sz w:val="24"/>
          <w:szCs w:val="24"/>
        </w:rPr>
        <w:t>50</w:t>
      </w:r>
      <w:r>
        <w:rPr>
          <w:rFonts w:ascii="Times New Roman" w:eastAsia="Times New Roman" w:hAnsi="Times New Roman" w:cs="Times New Roman"/>
          <w:sz w:val="24"/>
          <w:szCs w:val="24"/>
        </w:rPr>
        <w:t>(1), 1-16.</w:t>
      </w:r>
    </w:p>
    <w:p w14:paraId="52E773F0" w14:textId="4A22B170" w:rsidR="00961B13" w:rsidRDefault="00E65DA8" w:rsidP="00881C5E">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 </w:t>
      </w:r>
      <w:r w:rsidR="00961B13" w:rsidRPr="00961B13">
        <w:rPr>
          <w:rFonts w:ascii="Times New Roman" w:eastAsia="Times New Roman" w:hAnsi="Times New Roman" w:cs="Times New Roman"/>
          <w:sz w:val="24"/>
          <w:szCs w:val="24"/>
        </w:rPr>
        <w:t>Santiago, DeCarlo, C., Wadsworth, M.</w:t>
      </w:r>
      <w:r w:rsidR="003579F5">
        <w:rPr>
          <w:rFonts w:ascii="Times New Roman" w:eastAsia="Times New Roman" w:hAnsi="Times New Roman" w:cs="Times New Roman"/>
          <w:sz w:val="24"/>
          <w:szCs w:val="24"/>
        </w:rPr>
        <w:t xml:space="preserve"> </w:t>
      </w:r>
      <w:r w:rsidR="00961B13" w:rsidRPr="00961B13">
        <w:rPr>
          <w:rFonts w:ascii="Times New Roman" w:eastAsia="Times New Roman" w:hAnsi="Times New Roman" w:cs="Times New Roman"/>
          <w:sz w:val="24"/>
          <w:szCs w:val="24"/>
        </w:rPr>
        <w:t xml:space="preserve">E., &amp; Stump, J. (2011). Socioeconomic status, neighborhood disadvantage, and poverty-related stress: Prospective effects on psychological syndromes among diverse lowincome families. </w:t>
      </w:r>
      <w:r w:rsidR="00961B13" w:rsidRPr="007574ED">
        <w:rPr>
          <w:rFonts w:ascii="Times New Roman" w:eastAsia="Times New Roman" w:hAnsi="Times New Roman" w:cs="Times New Roman"/>
          <w:i/>
          <w:sz w:val="24"/>
          <w:szCs w:val="24"/>
        </w:rPr>
        <w:t>Journal of Economic Psychology</w:t>
      </w:r>
      <w:r w:rsidR="003579F5">
        <w:rPr>
          <w:rFonts w:ascii="Times New Roman" w:eastAsia="Times New Roman" w:hAnsi="Times New Roman" w:cs="Times New Roman"/>
          <w:sz w:val="24"/>
          <w:szCs w:val="24"/>
        </w:rPr>
        <w:t>,</w:t>
      </w:r>
      <w:r w:rsidR="00961B13" w:rsidRPr="00961B13">
        <w:rPr>
          <w:rFonts w:ascii="Times New Roman" w:eastAsia="Times New Roman" w:hAnsi="Times New Roman" w:cs="Times New Roman"/>
          <w:sz w:val="24"/>
          <w:szCs w:val="24"/>
        </w:rPr>
        <w:t xml:space="preserve"> </w:t>
      </w:r>
      <w:r w:rsidR="00961B13" w:rsidRPr="00BA3209">
        <w:rPr>
          <w:rFonts w:ascii="Times New Roman" w:eastAsia="Times New Roman" w:hAnsi="Times New Roman" w:cs="Times New Roman"/>
          <w:i/>
          <w:iCs/>
          <w:sz w:val="24"/>
          <w:szCs w:val="24"/>
        </w:rPr>
        <w:t>32</w:t>
      </w:r>
      <w:r w:rsidR="00961B13" w:rsidRPr="00961B13">
        <w:rPr>
          <w:rFonts w:ascii="Times New Roman" w:eastAsia="Times New Roman" w:hAnsi="Times New Roman" w:cs="Times New Roman"/>
          <w:sz w:val="24"/>
          <w:szCs w:val="24"/>
        </w:rPr>
        <w:t>(2), 218-230.</w:t>
      </w:r>
    </w:p>
    <w:p w14:paraId="7E2864F4" w14:textId="6AA60272"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Savath, V., Fletschner, D., Peterman, A., &amp; Santos, F. (2014). Land, </w:t>
      </w:r>
      <w:r w:rsidR="003579F5" w:rsidRPr="000F109C">
        <w:rPr>
          <w:rFonts w:ascii="Times New Roman" w:eastAsia="Times New Roman" w:hAnsi="Times New Roman" w:cs="Times New Roman"/>
          <w:sz w:val="24"/>
          <w:szCs w:val="24"/>
        </w:rPr>
        <w:t>assets, and livelihoods</w:t>
      </w:r>
      <w:r w:rsidRPr="000F109C">
        <w:rPr>
          <w:rFonts w:ascii="Times New Roman" w:eastAsia="Times New Roman" w:hAnsi="Times New Roman" w:cs="Times New Roman"/>
          <w:sz w:val="24"/>
          <w:szCs w:val="24"/>
        </w:rPr>
        <w:t xml:space="preserve">: Gendered </w:t>
      </w:r>
      <w:r w:rsidR="003579F5" w:rsidRPr="000F109C">
        <w:rPr>
          <w:rFonts w:ascii="Times New Roman" w:eastAsia="Times New Roman" w:hAnsi="Times New Roman" w:cs="Times New Roman"/>
          <w:sz w:val="24"/>
          <w:szCs w:val="24"/>
        </w:rPr>
        <w:t xml:space="preserve">analysis of evidence from </w:t>
      </w:r>
      <w:r w:rsidRPr="000F109C">
        <w:rPr>
          <w:rFonts w:ascii="Times New Roman" w:eastAsia="Times New Roman" w:hAnsi="Times New Roman" w:cs="Times New Roman"/>
          <w:sz w:val="24"/>
          <w:szCs w:val="24"/>
        </w:rPr>
        <w:t xml:space="preserve">Odisha State in India. International Food Policy Research Institute Discussion Paper 01323. </w:t>
      </w:r>
      <w:r w:rsidRPr="007275C2">
        <w:rPr>
          <w:rFonts w:ascii="Times New Roman" w:eastAsia="Times New Roman" w:hAnsi="Times New Roman" w:cs="Times New Roman"/>
          <w:sz w:val="24"/>
          <w:szCs w:val="24"/>
        </w:rPr>
        <w:t>http://dx.doi.org/10.2139/ssrn.2405717</w:t>
      </w:r>
      <w:r w:rsidRPr="000F109C">
        <w:rPr>
          <w:rFonts w:ascii="Times New Roman" w:eastAsia="Times New Roman" w:hAnsi="Times New Roman" w:cs="Times New Roman"/>
          <w:sz w:val="24"/>
          <w:szCs w:val="24"/>
        </w:rPr>
        <w:t>.</w:t>
      </w:r>
    </w:p>
    <w:p w14:paraId="5471F4B2" w14:textId="4609076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Schutte, D.</w:t>
      </w:r>
      <w:r w:rsidR="003579F5">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W. (2015). The </w:t>
      </w:r>
      <w:r w:rsidR="003579F5" w:rsidRPr="000F109C">
        <w:rPr>
          <w:rFonts w:ascii="Times New Roman" w:eastAsia="Times New Roman" w:hAnsi="Times New Roman" w:cs="Times New Roman"/>
          <w:sz w:val="24"/>
          <w:szCs w:val="24"/>
        </w:rPr>
        <w:t>basic needs theory for community development</w:t>
      </w:r>
      <w:r w:rsidRPr="000F109C">
        <w:rPr>
          <w:rFonts w:ascii="Times New Roman" w:eastAsia="Times New Roman" w:hAnsi="Times New Roman" w:cs="Times New Roman"/>
          <w:sz w:val="24"/>
          <w:szCs w:val="24"/>
        </w:rPr>
        <w:t>. Unitec Institute of Technology. Auckland, New Zealand.</w:t>
      </w:r>
    </w:p>
    <w:p w14:paraId="529A55E9" w14:textId="48A5D60F" w:rsidR="00961B13" w:rsidRDefault="00961B13" w:rsidP="001E0C52">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Smit, J., Nasr, J., &amp; Ratta, A. (2001). Urban </w:t>
      </w:r>
      <w:r w:rsidR="003579F5">
        <w:rPr>
          <w:rFonts w:ascii="Times New Roman" w:eastAsia="Times New Roman" w:hAnsi="Times New Roman" w:cs="Times New Roman"/>
          <w:sz w:val="24"/>
          <w:szCs w:val="24"/>
        </w:rPr>
        <w:t>a</w:t>
      </w:r>
      <w:r w:rsidRPr="000F109C">
        <w:rPr>
          <w:rFonts w:ascii="Times New Roman" w:eastAsia="Times New Roman" w:hAnsi="Times New Roman" w:cs="Times New Roman"/>
          <w:sz w:val="24"/>
          <w:szCs w:val="24"/>
        </w:rPr>
        <w:t xml:space="preserve">griculture: Food </w:t>
      </w:r>
      <w:r w:rsidR="003579F5" w:rsidRPr="000F109C">
        <w:rPr>
          <w:rFonts w:ascii="Times New Roman" w:eastAsia="Times New Roman" w:hAnsi="Times New Roman" w:cs="Times New Roman"/>
          <w:sz w:val="24"/>
          <w:szCs w:val="24"/>
        </w:rPr>
        <w:t>jobs and sustainable cities</w:t>
      </w:r>
      <w:r w:rsidRPr="000F109C">
        <w:rPr>
          <w:rFonts w:ascii="Times New Roman" w:eastAsia="Times New Roman" w:hAnsi="Times New Roman" w:cs="Times New Roman"/>
          <w:sz w:val="24"/>
          <w:szCs w:val="24"/>
        </w:rPr>
        <w:t>. The United Nations Development Programme.</w:t>
      </w:r>
    </w:p>
    <w:p w14:paraId="4C7BF551" w14:textId="3419B7B5"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Tiraieyari, N., &amp; Krauss, S.</w:t>
      </w:r>
      <w:r w:rsidR="003579F5">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E. (2018). Predicting </w:t>
      </w:r>
      <w:r w:rsidR="003579F5" w:rsidRPr="000F109C">
        <w:rPr>
          <w:rFonts w:ascii="Times New Roman" w:eastAsia="Times New Roman" w:hAnsi="Times New Roman" w:cs="Times New Roman"/>
          <w:sz w:val="24"/>
          <w:szCs w:val="24"/>
        </w:rPr>
        <w:t xml:space="preserve">youth participation in urban agriculture </w:t>
      </w:r>
      <w:r w:rsidRPr="000F109C">
        <w:rPr>
          <w:rFonts w:ascii="Times New Roman" w:eastAsia="Times New Roman" w:hAnsi="Times New Roman" w:cs="Times New Roman"/>
          <w:sz w:val="24"/>
          <w:szCs w:val="24"/>
        </w:rPr>
        <w:t xml:space="preserve">in Malaysia: Insights from the Theory of Planned Behavior and the Functional Approach to Volunteer Motivation. </w:t>
      </w:r>
      <w:r w:rsidRPr="000F109C">
        <w:rPr>
          <w:rFonts w:ascii="Times New Roman" w:eastAsia="Times New Roman" w:hAnsi="Times New Roman" w:cs="Times New Roman"/>
          <w:i/>
          <w:iCs/>
          <w:sz w:val="24"/>
          <w:szCs w:val="24"/>
        </w:rPr>
        <w:t>Agriculture and Human Values</w:t>
      </w:r>
      <w:r w:rsidR="003579F5">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35</w:t>
      </w:r>
      <w:r w:rsidRPr="000F109C">
        <w:rPr>
          <w:rFonts w:ascii="Times New Roman" w:eastAsia="Times New Roman" w:hAnsi="Times New Roman" w:cs="Times New Roman"/>
          <w:sz w:val="24"/>
          <w:szCs w:val="24"/>
        </w:rPr>
        <w:t>(3), 637–650.</w:t>
      </w:r>
    </w:p>
    <w:p w14:paraId="074EACF6" w14:textId="4DA9282B"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Tumusiime, D.</w:t>
      </w:r>
      <w:r w:rsidR="003579F5">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M., Vedeld, P., &amp; Ssembajjwe, W.</w:t>
      </w:r>
      <w:r w:rsidR="003579F5">
        <w:rPr>
          <w:rFonts w:ascii="Times New Roman" w:eastAsia="Times New Roman" w:hAnsi="Times New Roman" w:cs="Times New Roman"/>
          <w:sz w:val="24"/>
          <w:szCs w:val="24"/>
        </w:rPr>
        <w:t xml:space="preserve"> </w:t>
      </w:r>
      <w:r w:rsidRPr="000F109C">
        <w:rPr>
          <w:rFonts w:ascii="Times New Roman" w:eastAsia="Times New Roman" w:hAnsi="Times New Roman" w:cs="Times New Roman"/>
          <w:sz w:val="24"/>
          <w:szCs w:val="24"/>
        </w:rPr>
        <w:t xml:space="preserve">G. (2011). Breaking the law? Illegal livelihoods from a Protected Area in Uganda. </w:t>
      </w:r>
      <w:r w:rsidRPr="000F109C">
        <w:rPr>
          <w:rFonts w:ascii="Times New Roman" w:eastAsia="Times New Roman" w:hAnsi="Times New Roman" w:cs="Times New Roman"/>
          <w:i/>
          <w:iCs/>
          <w:sz w:val="24"/>
          <w:szCs w:val="24"/>
        </w:rPr>
        <w:t xml:space="preserve">Forest Policy and Economics, </w:t>
      </w:r>
      <w:r w:rsidRPr="000F109C">
        <w:rPr>
          <w:rFonts w:ascii="Times New Roman" w:eastAsia="Times New Roman" w:hAnsi="Times New Roman" w:cs="Times New Roman"/>
          <w:sz w:val="24"/>
          <w:szCs w:val="24"/>
        </w:rPr>
        <w:t>13, 273</w:t>
      </w:r>
      <w:r w:rsidR="003579F5">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283.</w:t>
      </w:r>
    </w:p>
    <w:p w14:paraId="7E8BBDE9" w14:textId="7777777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 xml:space="preserve">Wu, H., &amp; Mweemba, L. (2010). Environmental self-efficacy, attitude and behavior among small scale farmers in Zambia. </w:t>
      </w:r>
      <w:r w:rsidRPr="000F109C">
        <w:rPr>
          <w:rFonts w:ascii="Times New Roman" w:eastAsia="Times New Roman" w:hAnsi="Times New Roman" w:cs="Times New Roman"/>
          <w:i/>
          <w:iCs/>
          <w:sz w:val="24"/>
          <w:szCs w:val="24"/>
        </w:rPr>
        <w:t>Environment, Development and Sustainability</w:t>
      </w:r>
      <w:r w:rsidRPr="000F109C">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12</w:t>
      </w:r>
      <w:r w:rsidRPr="000F109C">
        <w:rPr>
          <w:rFonts w:ascii="Times New Roman" w:eastAsia="Times New Roman" w:hAnsi="Times New Roman" w:cs="Times New Roman"/>
          <w:sz w:val="24"/>
          <w:szCs w:val="24"/>
        </w:rPr>
        <w:t>(5), 727-744. Doi: 10.1007/s10668-009-9221-4.</w:t>
      </w:r>
    </w:p>
    <w:p w14:paraId="228EB233" w14:textId="77777777"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Zaidi, T., Sarmila, M. S., R</w:t>
      </w:r>
      <w:r w:rsidRPr="000F109C">
        <w:rPr>
          <w:rFonts w:ascii="Times New Roman" w:eastAsia="Times New Roman" w:hAnsi="Times New Roman" w:cs="Times New Roman"/>
          <w:sz w:val="24"/>
          <w:szCs w:val="24"/>
        </w:rPr>
        <w:t xml:space="preserve">osmiza, M. Z., &amp; Hamzah, J. (2019). Social determinants of community involvement in urban community gardening projects. </w:t>
      </w:r>
      <w:r w:rsidRPr="000F109C">
        <w:rPr>
          <w:rFonts w:ascii="Times New Roman" w:eastAsia="Times New Roman" w:hAnsi="Times New Roman" w:cs="Times New Roman"/>
          <w:i/>
          <w:iCs/>
          <w:sz w:val="24"/>
          <w:szCs w:val="24"/>
        </w:rPr>
        <w:t>Master, 34</w:t>
      </w:r>
      <w:r w:rsidRPr="000F109C">
        <w:rPr>
          <w:rFonts w:ascii="Times New Roman" w:eastAsia="Times New Roman" w:hAnsi="Times New Roman" w:cs="Times New Roman"/>
          <w:sz w:val="24"/>
          <w:szCs w:val="24"/>
        </w:rPr>
        <w:t>(1), 56-68.</w:t>
      </w:r>
    </w:p>
    <w:p w14:paraId="4413A293" w14:textId="6D76E058" w:rsidR="007574ED" w:rsidRDefault="007574ED" w:rsidP="000F109C">
      <w:pPr>
        <w:spacing w:after="0" w:line="240" w:lineRule="auto"/>
        <w:ind w:leftChars="0" w:left="449" w:hangingChars="187" w:hanging="4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Zainal, M &amp; Mohd Zainol, R </w:t>
      </w:r>
      <w:r w:rsidRPr="007574ED">
        <w:rPr>
          <w:rFonts w:ascii="Times New Roman" w:eastAsia="Times New Roman" w:hAnsi="Times New Roman" w:cs="Times New Roman"/>
          <w:sz w:val="24"/>
          <w:szCs w:val="24"/>
        </w:rPr>
        <w:t xml:space="preserve">(2021). The Exploration of Social Assets Condition among Urban Farmers of the Community Garden in Klang Valley, Malaysia. </w:t>
      </w:r>
      <w:r w:rsidRPr="007574ED">
        <w:rPr>
          <w:rFonts w:ascii="Times New Roman" w:eastAsia="Times New Roman" w:hAnsi="Times New Roman" w:cs="Times New Roman"/>
          <w:i/>
          <w:sz w:val="24"/>
          <w:szCs w:val="24"/>
        </w:rPr>
        <w:t>Journal of Asian Scientific Research,</w:t>
      </w:r>
      <w:r w:rsidRPr="007574ED">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11</w:t>
      </w:r>
      <w:r w:rsidRPr="007574ED">
        <w:rPr>
          <w:rFonts w:ascii="Times New Roman" w:eastAsia="Times New Roman" w:hAnsi="Times New Roman" w:cs="Times New Roman"/>
          <w:sz w:val="24"/>
          <w:szCs w:val="24"/>
        </w:rPr>
        <w:t>(1), 56-64.</w:t>
      </w:r>
    </w:p>
    <w:p w14:paraId="71AB0808" w14:textId="4A0763A2" w:rsidR="00961B13" w:rsidRDefault="00961B13" w:rsidP="00881C5E">
      <w:pPr>
        <w:spacing w:after="0" w:line="240" w:lineRule="auto"/>
        <w:ind w:leftChars="0" w:left="449" w:hangingChars="187" w:hanging="449"/>
        <w:jc w:val="both"/>
        <w:rPr>
          <w:rFonts w:ascii="Times New Roman" w:eastAsia="Times New Roman" w:hAnsi="Times New Roman" w:cs="Times New Roman"/>
          <w:sz w:val="24"/>
          <w:szCs w:val="24"/>
        </w:rPr>
      </w:pPr>
      <w:r w:rsidRPr="00961B13">
        <w:rPr>
          <w:rFonts w:ascii="Times New Roman" w:eastAsia="Times New Roman" w:hAnsi="Times New Roman" w:cs="Times New Roman"/>
          <w:sz w:val="24"/>
          <w:szCs w:val="24"/>
        </w:rPr>
        <w:t>Zarinah Arshat, Farah Syuhada Pai</w:t>
      </w:r>
      <w:r w:rsidR="003579F5">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&amp; Zanariah Ismail</w:t>
      </w:r>
      <w:r w:rsidR="003579F5">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(2018). Keluarga B40: Tekanan dan </w:t>
      </w:r>
      <w:r w:rsidR="003579F5">
        <w:rPr>
          <w:rFonts w:ascii="Times New Roman" w:eastAsia="Times New Roman" w:hAnsi="Times New Roman" w:cs="Times New Roman"/>
          <w:sz w:val="24"/>
          <w:szCs w:val="24"/>
        </w:rPr>
        <w:t>k</w:t>
      </w:r>
      <w:r w:rsidRPr="00961B13">
        <w:rPr>
          <w:rFonts w:ascii="Times New Roman" w:eastAsia="Times New Roman" w:hAnsi="Times New Roman" w:cs="Times New Roman"/>
          <w:sz w:val="24"/>
          <w:szCs w:val="24"/>
        </w:rPr>
        <w:t xml:space="preserve">ekuatan. </w:t>
      </w:r>
      <w:r w:rsidRPr="003579F5">
        <w:rPr>
          <w:rFonts w:ascii="Times New Roman" w:eastAsia="Times New Roman" w:hAnsi="Times New Roman" w:cs="Times New Roman"/>
          <w:i/>
          <w:iCs/>
          <w:sz w:val="24"/>
          <w:szCs w:val="24"/>
        </w:rPr>
        <w:t>Journal of Advanced Research in Social and Behavioural Sciences</w:t>
      </w:r>
      <w:r w:rsidR="003579F5">
        <w:rPr>
          <w:rFonts w:ascii="Times New Roman" w:eastAsia="Times New Roman" w:hAnsi="Times New Roman" w:cs="Times New Roman"/>
          <w:sz w:val="24"/>
          <w:szCs w:val="24"/>
        </w:rPr>
        <w:t>,</w:t>
      </w:r>
      <w:r w:rsidRPr="00961B13">
        <w:rPr>
          <w:rFonts w:ascii="Times New Roman" w:eastAsia="Times New Roman" w:hAnsi="Times New Roman" w:cs="Times New Roman"/>
          <w:sz w:val="24"/>
          <w:szCs w:val="24"/>
        </w:rPr>
        <w:t xml:space="preserve"> </w:t>
      </w:r>
      <w:r w:rsidRPr="003579F5">
        <w:rPr>
          <w:rFonts w:ascii="Times New Roman" w:eastAsia="Times New Roman" w:hAnsi="Times New Roman" w:cs="Times New Roman"/>
          <w:i/>
          <w:iCs/>
          <w:sz w:val="24"/>
          <w:szCs w:val="24"/>
        </w:rPr>
        <w:t>10</w:t>
      </w:r>
      <w:r w:rsidRPr="00961B13">
        <w:rPr>
          <w:rFonts w:ascii="Times New Roman" w:eastAsia="Times New Roman" w:hAnsi="Times New Roman" w:cs="Times New Roman"/>
          <w:sz w:val="24"/>
          <w:szCs w:val="24"/>
        </w:rPr>
        <w:t>(1), 91-102.</w:t>
      </w:r>
    </w:p>
    <w:p w14:paraId="06A976BF" w14:textId="68F1CDDF" w:rsidR="00961B13" w:rsidRDefault="00961B13" w:rsidP="000F109C">
      <w:pPr>
        <w:spacing w:after="0" w:line="240" w:lineRule="auto"/>
        <w:ind w:leftChars="0" w:left="449" w:hangingChars="187" w:hanging="449"/>
        <w:jc w:val="both"/>
        <w:rPr>
          <w:rFonts w:ascii="Times New Roman" w:eastAsia="Times New Roman" w:hAnsi="Times New Roman" w:cs="Times New Roman"/>
          <w:sz w:val="24"/>
          <w:szCs w:val="24"/>
        </w:rPr>
      </w:pPr>
      <w:r w:rsidRPr="000F109C">
        <w:rPr>
          <w:rFonts w:ascii="Times New Roman" w:eastAsia="Times New Roman" w:hAnsi="Times New Roman" w:cs="Times New Roman"/>
          <w:sz w:val="24"/>
          <w:szCs w:val="24"/>
        </w:rPr>
        <w:t>Zulhazmi Sayuti, Hanim Ahmad</w:t>
      </w:r>
      <w:r w:rsidR="003579F5">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&amp; Ab Kahar Sandrang</w:t>
      </w:r>
      <w:r w:rsidR="003579F5">
        <w:rPr>
          <w:rFonts w:ascii="Times New Roman" w:eastAsia="Times New Roman" w:hAnsi="Times New Roman" w:cs="Times New Roman"/>
          <w:sz w:val="24"/>
          <w:szCs w:val="24"/>
        </w:rPr>
        <w:t>.</w:t>
      </w:r>
      <w:r w:rsidRPr="000F109C">
        <w:rPr>
          <w:rFonts w:ascii="Times New Roman" w:eastAsia="Times New Roman" w:hAnsi="Times New Roman" w:cs="Times New Roman"/>
          <w:sz w:val="24"/>
          <w:szCs w:val="24"/>
        </w:rPr>
        <w:t xml:space="preserve"> (2016). </w:t>
      </w:r>
      <w:r w:rsidRPr="000F109C">
        <w:rPr>
          <w:rFonts w:ascii="Times New Roman" w:eastAsia="Times New Roman" w:hAnsi="Times New Roman" w:cs="Times New Roman"/>
          <w:i/>
          <w:iCs/>
          <w:sz w:val="24"/>
          <w:szCs w:val="24"/>
        </w:rPr>
        <w:t>Inovasi dalam Pertanian Bandar</w:t>
      </w:r>
      <w:r w:rsidRPr="000F109C">
        <w:rPr>
          <w:rFonts w:ascii="Times New Roman" w:eastAsia="Times New Roman" w:hAnsi="Times New Roman" w:cs="Times New Roman"/>
          <w:sz w:val="24"/>
          <w:szCs w:val="24"/>
        </w:rPr>
        <w:t>. Serdang. Institut Penyelidikan dan Kemajuan Pertanian Malaysia (MARDI).</w:t>
      </w:r>
    </w:p>
    <w:p w14:paraId="2E3D42C6" w14:textId="77777777" w:rsidR="00881C5E" w:rsidRPr="000F109C" w:rsidRDefault="00881C5E" w:rsidP="000F109C">
      <w:pPr>
        <w:spacing w:after="0" w:line="240" w:lineRule="auto"/>
        <w:ind w:leftChars="0" w:left="449" w:hangingChars="187" w:hanging="449"/>
        <w:jc w:val="both"/>
        <w:rPr>
          <w:rFonts w:ascii="Times New Roman" w:eastAsia="Times New Roman" w:hAnsi="Times New Roman" w:cs="Times New Roman"/>
          <w:sz w:val="24"/>
          <w:szCs w:val="24"/>
        </w:rPr>
      </w:pPr>
    </w:p>
    <w:p w14:paraId="7F37610B" w14:textId="77777777" w:rsidR="00D93638" w:rsidRPr="000F109C" w:rsidRDefault="00D93638" w:rsidP="000F109C">
      <w:pPr>
        <w:spacing w:after="0" w:line="240" w:lineRule="auto"/>
        <w:ind w:leftChars="0" w:left="449" w:hangingChars="187" w:hanging="449"/>
        <w:jc w:val="both"/>
        <w:rPr>
          <w:rFonts w:ascii="Times New Roman" w:eastAsia="Times New Roman" w:hAnsi="Times New Roman" w:cs="Times New Roman"/>
          <w:sz w:val="24"/>
          <w:szCs w:val="24"/>
        </w:rPr>
      </w:pPr>
    </w:p>
    <w:sectPr w:rsidR="00D93638" w:rsidRPr="000F109C" w:rsidSect="00334F5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3" w:footer="340" w:gutter="0"/>
      <w:pgNumType w:start="3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3F01" w14:textId="77777777" w:rsidR="00D85931" w:rsidRDefault="00D85931">
      <w:pPr>
        <w:spacing w:after="0" w:line="240" w:lineRule="auto"/>
        <w:ind w:left="0" w:hanging="2"/>
      </w:pPr>
      <w:r>
        <w:separator/>
      </w:r>
    </w:p>
  </w:endnote>
  <w:endnote w:type="continuationSeparator" w:id="0">
    <w:p w14:paraId="620FE747" w14:textId="77777777" w:rsidR="00D85931" w:rsidRDefault="00D8593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FF44" w14:textId="77777777" w:rsidR="000F109C" w:rsidRDefault="000F109C">
    <w:pPr>
      <w:pStyle w:val="Footer"/>
      <w:ind w:left="0" w:hanging="2"/>
    </w:pPr>
  </w:p>
  <w:p w14:paraId="20CAB1BE" w14:textId="77777777" w:rsidR="00A305CC" w:rsidRDefault="00A305CC">
    <w:pP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297E4" w14:textId="06B1C74A" w:rsidR="000F109C" w:rsidRDefault="000F109C">
    <w:pPr>
      <w:pStyle w:val="Footer"/>
      <w:ind w:left="0" w:hanging="2"/>
      <w:jc w:val="center"/>
    </w:pPr>
  </w:p>
  <w:p w14:paraId="17F9C2AC" w14:textId="77777777" w:rsidR="000F109C" w:rsidRDefault="000F109C">
    <w:pPr>
      <w:pStyle w:val="Footer"/>
      <w:ind w:left="0" w:hanging="2"/>
    </w:pPr>
  </w:p>
  <w:p w14:paraId="63AE06D7" w14:textId="77777777" w:rsidR="00A305CC" w:rsidRDefault="00A305CC">
    <w:pP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7586" w14:textId="77777777" w:rsidR="000F109C" w:rsidRDefault="000F109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B3FC" w14:textId="77777777" w:rsidR="00D85931" w:rsidRDefault="00D85931">
      <w:pPr>
        <w:spacing w:after="0" w:line="240" w:lineRule="auto"/>
        <w:ind w:left="0" w:hanging="2"/>
      </w:pPr>
      <w:r>
        <w:separator/>
      </w:r>
    </w:p>
  </w:footnote>
  <w:footnote w:type="continuationSeparator" w:id="0">
    <w:p w14:paraId="7D4CD824" w14:textId="77777777" w:rsidR="00D85931" w:rsidRDefault="00D8593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2386" w14:textId="77777777" w:rsidR="000F109C" w:rsidRDefault="000F109C">
    <w:pPr>
      <w:pStyle w:val="Header"/>
      <w:ind w:left="0" w:hanging="2"/>
    </w:pPr>
  </w:p>
  <w:p w14:paraId="1A7AA3A6" w14:textId="77777777" w:rsidR="00A305CC" w:rsidRDefault="00A305CC">
    <w:pP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77F9" w14:textId="77777777" w:rsidR="00334F5D" w:rsidRDefault="00334F5D" w:rsidP="00334F5D">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p>
  <w:p w14:paraId="3633AF49" w14:textId="77777777" w:rsidR="00334F5D" w:rsidRDefault="00334F5D" w:rsidP="00334F5D">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p>
  <w:p w14:paraId="61CF3CEA" w14:textId="3DBB4D65" w:rsidR="00334F5D" w:rsidRPr="00334F5D" w:rsidRDefault="00334F5D" w:rsidP="00334F5D">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334F5D">
      <w:rPr>
        <w:rFonts w:ascii="Times New Roman" w:eastAsia="Times New Roman" w:hAnsi="Times New Roman" w:cs="Times New Roman"/>
        <w:sz w:val="18"/>
        <w:szCs w:val="18"/>
      </w:rPr>
      <w:t>GEOGRAFIA Online</w:t>
    </w:r>
    <w:r w:rsidRPr="00334F5D">
      <w:rPr>
        <w:rFonts w:ascii="Times New Roman" w:eastAsia="Times New Roman" w:hAnsi="Times New Roman" w:cs="Times New Roman"/>
        <w:sz w:val="18"/>
        <w:szCs w:val="18"/>
        <w:vertAlign w:val="superscript"/>
      </w:rPr>
      <w:t>TM</w:t>
    </w:r>
    <w:r w:rsidRPr="00334F5D">
      <w:rPr>
        <w:rFonts w:ascii="Times New Roman" w:eastAsia="Times New Roman" w:hAnsi="Times New Roman" w:cs="Times New Roman"/>
        <w:sz w:val="18"/>
        <w:szCs w:val="18"/>
      </w:rPr>
      <w:t xml:space="preserve"> Malaysian Journal of Society and Space</w:t>
    </w:r>
    <w:r w:rsidRPr="00334F5D">
      <w:rPr>
        <w:rFonts w:ascii="Times New Roman" w:eastAsia="Times New Roman" w:hAnsi="Times New Roman" w:cs="Times New Roman"/>
        <w:b/>
        <w:sz w:val="18"/>
        <w:szCs w:val="18"/>
      </w:rPr>
      <w:t xml:space="preserve"> </w:t>
    </w:r>
    <w:r w:rsidRPr="00334F5D">
      <w:rPr>
        <w:rFonts w:ascii="Times New Roman" w:eastAsia="Times New Roman" w:hAnsi="Times New Roman" w:cs="Times New Roman"/>
        <w:sz w:val="18"/>
        <w:szCs w:val="18"/>
      </w:rPr>
      <w:t>17 issue</w:t>
    </w:r>
    <w:r w:rsidRPr="00334F5D">
      <w:rPr>
        <w:rFonts w:ascii="Times New Roman" w:eastAsia="Times New Roman" w:hAnsi="Times New Roman" w:cs="Times New Roman"/>
        <w:b/>
        <w:sz w:val="18"/>
        <w:szCs w:val="18"/>
      </w:rPr>
      <w:t xml:space="preserve"> </w:t>
    </w:r>
    <w:r w:rsidRPr="00334F5D">
      <w:rPr>
        <w:rFonts w:ascii="Times New Roman" w:eastAsia="Times New Roman" w:hAnsi="Times New Roman" w:cs="Times New Roman"/>
        <w:sz w:val="18"/>
        <w:szCs w:val="18"/>
      </w:rPr>
      <w:t>4</w:t>
    </w:r>
    <w:r w:rsidRPr="00334F5D">
      <w:rPr>
        <w:rFonts w:ascii="Times New Roman" w:eastAsia="Times New Roman" w:hAnsi="Times New Roman" w:cs="Times New Roman"/>
        <w:b/>
        <w:sz w:val="18"/>
        <w:szCs w:val="18"/>
      </w:rPr>
      <w:t xml:space="preserve"> </w:t>
    </w:r>
    <w:r w:rsidRPr="00334F5D">
      <w:rPr>
        <w:rFonts w:ascii="Times New Roman" w:eastAsia="Times New Roman" w:hAnsi="Times New Roman" w:cs="Times New Roman"/>
        <w:sz w:val="18"/>
        <w:szCs w:val="18"/>
      </w:rPr>
      <w:t>(</w:t>
    </w:r>
    <w:r w:rsidR="00D57044">
      <w:rPr>
        <w:rFonts w:ascii="Times New Roman" w:eastAsia="Times New Roman" w:hAnsi="Times New Roman" w:cs="Times New Roman"/>
        <w:sz w:val="18"/>
        <w:szCs w:val="18"/>
      </w:rPr>
      <w:t>30-44</w:t>
    </w:r>
    <w:r w:rsidRPr="00334F5D">
      <w:rPr>
        <w:rFonts w:ascii="Times New Roman" w:eastAsia="Times New Roman" w:hAnsi="Times New Roman" w:cs="Times New Roman"/>
        <w:sz w:val="18"/>
        <w:szCs w:val="18"/>
      </w:rPr>
      <w:t>)</w:t>
    </w:r>
    <w:r w:rsidRPr="00334F5D">
      <w:rPr>
        <w:rFonts w:ascii="Times New Roman" w:eastAsia="Times New Roman" w:hAnsi="Times New Roman" w:cs="Times New Roman"/>
        <w:sz w:val="18"/>
        <w:szCs w:val="18"/>
      </w:rPr>
      <w:tab/>
    </w:r>
  </w:p>
  <w:p w14:paraId="2DD28B5C" w14:textId="4219DF6D" w:rsidR="00334F5D" w:rsidRPr="00334F5D" w:rsidRDefault="00334F5D" w:rsidP="00334F5D">
    <w:pPr>
      <w:pStyle w:val="Header"/>
      <w:ind w:left="0" w:hanging="2"/>
      <w:rPr>
        <w:rFonts w:ascii="Times New Roman" w:hAnsi="Times New Roman" w:cs="Times New Roman"/>
        <w:sz w:val="18"/>
        <w:szCs w:val="18"/>
      </w:rPr>
    </w:pPr>
    <w:r w:rsidRPr="00334F5D">
      <w:rPr>
        <w:rFonts w:ascii="Times New Roman" w:eastAsia="Times New Roman" w:hAnsi="Times New Roman" w:cs="Times New Roman"/>
        <w:sz w:val="18"/>
        <w:szCs w:val="18"/>
      </w:rPr>
      <w:t xml:space="preserve">© </w:t>
    </w:r>
    <w:r w:rsidR="00052630">
      <w:rPr>
        <w:rFonts w:ascii="Times New Roman" w:eastAsia="Times New Roman" w:hAnsi="Times New Roman" w:cs="Times New Roman"/>
        <w:sz w:val="18"/>
        <w:szCs w:val="18"/>
      </w:rPr>
      <w:t>2021</w:t>
    </w:r>
    <w:r w:rsidRPr="00334F5D">
      <w:rPr>
        <w:rFonts w:ascii="Times New Roman" w:eastAsia="Times New Roman" w:hAnsi="Times New Roman" w:cs="Times New Roman"/>
        <w:sz w:val="18"/>
        <w:szCs w:val="18"/>
      </w:rPr>
      <w:t xml:space="preserve">, e-ISSN 2682-7727  </w:t>
    </w:r>
    <w:hyperlink r:id="rId1" w:history="1">
      <w:r w:rsidRPr="00D57044">
        <w:rPr>
          <w:rStyle w:val="Hyperlink"/>
          <w:rFonts w:ascii="Times New Roman" w:hAnsi="Times New Roman" w:cs="Times New Roman"/>
          <w:color w:val="auto"/>
          <w:sz w:val="18"/>
          <w:szCs w:val="18"/>
          <w:u w:val="none"/>
          <w:lang w:eastAsia="en-MY"/>
        </w:rPr>
        <w:t>https://doi.org/10.17576/geo-2021-1704-03</w:t>
      </w:r>
    </w:hyperlink>
    <w:sdt>
      <w:sdtPr>
        <w:rPr>
          <w:rFonts w:ascii="Times New Roman" w:hAnsi="Times New Roman" w:cs="Times New Roman"/>
          <w:sz w:val="18"/>
          <w:szCs w:val="18"/>
        </w:rPr>
        <w:id w:val="39826301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334F5D">
          <w:rPr>
            <w:rFonts w:ascii="Times New Roman" w:hAnsi="Times New Roman" w:cs="Times New Roman"/>
            <w:sz w:val="18"/>
            <w:szCs w:val="18"/>
          </w:rPr>
          <w:fldChar w:fldCharType="begin"/>
        </w:r>
        <w:r w:rsidRPr="00334F5D">
          <w:rPr>
            <w:rFonts w:ascii="Times New Roman" w:hAnsi="Times New Roman" w:cs="Times New Roman"/>
            <w:sz w:val="18"/>
            <w:szCs w:val="18"/>
          </w:rPr>
          <w:instrText xml:space="preserve"> PAGE   \* MERGEFORMAT </w:instrText>
        </w:r>
        <w:r w:rsidRPr="00334F5D">
          <w:rPr>
            <w:rFonts w:ascii="Times New Roman" w:hAnsi="Times New Roman" w:cs="Times New Roman"/>
            <w:sz w:val="18"/>
            <w:szCs w:val="18"/>
          </w:rPr>
          <w:fldChar w:fldCharType="separate"/>
        </w:r>
        <w:r w:rsidR="00BF64B9">
          <w:rPr>
            <w:rFonts w:ascii="Times New Roman" w:hAnsi="Times New Roman" w:cs="Times New Roman"/>
            <w:noProof/>
            <w:sz w:val="18"/>
            <w:szCs w:val="18"/>
          </w:rPr>
          <w:t>43</w:t>
        </w:r>
        <w:r w:rsidRPr="00334F5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F378" w14:textId="77777777" w:rsidR="000F109C" w:rsidRDefault="000F109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67AB2"/>
    <w:multiLevelType w:val="multilevel"/>
    <w:tmpl w:val="AF70F4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7C2D3076"/>
    <w:multiLevelType w:val="hybridMultilevel"/>
    <w:tmpl w:val="43268928"/>
    <w:lvl w:ilvl="0" w:tplc="9078F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38"/>
    <w:rsid w:val="00001EC3"/>
    <w:rsid w:val="00045314"/>
    <w:rsid w:val="00050236"/>
    <w:rsid w:val="00052630"/>
    <w:rsid w:val="00061A5A"/>
    <w:rsid w:val="000978D7"/>
    <w:rsid w:val="000B0182"/>
    <w:rsid w:val="000F109C"/>
    <w:rsid w:val="001454F9"/>
    <w:rsid w:val="001554BC"/>
    <w:rsid w:val="00172BDB"/>
    <w:rsid w:val="00183EB4"/>
    <w:rsid w:val="001B70A3"/>
    <w:rsid w:val="001E0C52"/>
    <w:rsid w:val="00206FE6"/>
    <w:rsid w:val="00210387"/>
    <w:rsid w:val="0023014D"/>
    <w:rsid w:val="0026150D"/>
    <w:rsid w:val="002814B7"/>
    <w:rsid w:val="002911C2"/>
    <w:rsid w:val="00292A86"/>
    <w:rsid w:val="002B0425"/>
    <w:rsid w:val="002B1FB7"/>
    <w:rsid w:val="002C7089"/>
    <w:rsid w:val="002F0CDE"/>
    <w:rsid w:val="002F3974"/>
    <w:rsid w:val="00334F5D"/>
    <w:rsid w:val="003579F5"/>
    <w:rsid w:val="00437302"/>
    <w:rsid w:val="00500DFB"/>
    <w:rsid w:val="0054158A"/>
    <w:rsid w:val="00554C97"/>
    <w:rsid w:val="00557294"/>
    <w:rsid w:val="00573ED0"/>
    <w:rsid w:val="005774BB"/>
    <w:rsid w:val="005E440D"/>
    <w:rsid w:val="00627B8F"/>
    <w:rsid w:val="00690C71"/>
    <w:rsid w:val="006A6C8A"/>
    <w:rsid w:val="006D640F"/>
    <w:rsid w:val="006F2DE5"/>
    <w:rsid w:val="006F42DA"/>
    <w:rsid w:val="007275C2"/>
    <w:rsid w:val="007516E4"/>
    <w:rsid w:val="007574ED"/>
    <w:rsid w:val="00805355"/>
    <w:rsid w:val="00815020"/>
    <w:rsid w:val="00860DCA"/>
    <w:rsid w:val="00881C5E"/>
    <w:rsid w:val="00961B13"/>
    <w:rsid w:val="00966C52"/>
    <w:rsid w:val="009C2F85"/>
    <w:rsid w:val="009C6B38"/>
    <w:rsid w:val="009C6D57"/>
    <w:rsid w:val="009C78A4"/>
    <w:rsid w:val="00A13E9E"/>
    <w:rsid w:val="00A305CC"/>
    <w:rsid w:val="00A34775"/>
    <w:rsid w:val="00A372F1"/>
    <w:rsid w:val="00A42581"/>
    <w:rsid w:val="00A607BA"/>
    <w:rsid w:val="00AD275D"/>
    <w:rsid w:val="00AE5BFF"/>
    <w:rsid w:val="00AF49A2"/>
    <w:rsid w:val="00B1216D"/>
    <w:rsid w:val="00B20A0C"/>
    <w:rsid w:val="00B36FD3"/>
    <w:rsid w:val="00B37CBC"/>
    <w:rsid w:val="00B44A36"/>
    <w:rsid w:val="00B77117"/>
    <w:rsid w:val="00B82693"/>
    <w:rsid w:val="00B92C0A"/>
    <w:rsid w:val="00BA3209"/>
    <w:rsid w:val="00BB4168"/>
    <w:rsid w:val="00BD2D7B"/>
    <w:rsid w:val="00BD3DAF"/>
    <w:rsid w:val="00BE2CA1"/>
    <w:rsid w:val="00BE366C"/>
    <w:rsid w:val="00BF64B9"/>
    <w:rsid w:val="00C041E9"/>
    <w:rsid w:val="00C56DAD"/>
    <w:rsid w:val="00C57361"/>
    <w:rsid w:val="00C820BB"/>
    <w:rsid w:val="00CB3016"/>
    <w:rsid w:val="00CB4131"/>
    <w:rsid w:val="00CC640C"/>
    <w:rsid w:val="00CE61E1"/>
    <w:rsid w:val="00D02F3A"/>
    <w:rsid w:val="00D22EAC"/>
    <w:rsid w:val="00D507D4"/>
    <w:rsid w:val="00D57044"/>
    <w:rsid w:val="00D85931"/>
    <w:rsid w:val="00D93638"/>
    <w:rsid w:val="00DA5DE2"/>
    <w:rsid w:val="00DB7423"/>
    <w:rsid w:val="00DF0E67"/>
    <w:rsid w:val="00E31564"/>
    <w:rsid w:val="00E330A0"/>
    <w:rsid w:val="00E65DA8"/>
    <w:rsid w:val="00E92FAE"/>
    <w:rsid w:val="00EE17BF"/>
    <w:rsid w:val="00EE425E"/>
    <w:rsid w:val="00F457C4"/>
    <w:rsid w:val="00F827A6"/>
    <w:rsid w:val="00FB6736"/>
    <w:rsid w:val="00FF6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611A0"/>
  <w15:docId w15:val="{F6407614-ABD0-461C-9EBD-04FB6E28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3">
    <w:name w:val="Unresolved Mention3"/>
    <w:basedOn w:val="DefaultParagraphFont"/>
    <w:uiPriority w:val="99"/>
    <w:semiHidden/>
    <w:unhideWhenUsed/>
    <w:rsid w:val="001B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7015</Words>
  <Characters>39989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2021-11-29T08:02:00Z</dcterms:created>
  <dcterms:modified xsi:type="dcterms:W3CDTF">2021-12-01T04:59:00Z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