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89002F" w:rsidRDefault="00267EC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noProof/>
          <w:color w:val="000000"/>
          <w:lang w:val="en-MY" w:eastAsia="en-MY"/>
        </w:rPr>
        <w:drawing>
          <wp:inline distT="0" distB="0" distL="114300" distR="114300" wp14:anchorId="1C5FBAAB" wp14:editId="1F88E7FF">
            <wp:extent cx="5969000" cy="495300"/>
            <wp:effectExtent l="0" t="0" r="0"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969000" cy="495300"/>
                    </a:xfrm>
                    <a:prstGeom prst="rect">
                      <a:avLst/>
                    </a:prstGeom>
                    <a:ln/>
                  </pic:spPr>
                </pic:pic>
              </a:graphicData>
            </a:graphic>
          </wp:inline>
        </w:drawing>
      </w:r>
    </w:p>
    <w:p w14:paraId="00000002" w14:textId="77777777" w:rsidR="0089002F" w:rsidRDefault="0089002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00000005" w14:textId="7998D928" w:rsidR="0089002F" w:rsidRDefault="00CE68A2" w:rsidP="00EE23FC">
      <w:pPr>
        <w:pBdr>
          <w:top w:val="nil"/>
          <w:left w:val="nil"/>
          <w:bottom w:val="nil"/>
          <w:right w:val="nil"/>
          <w:between w:val="nil"/>
        </w:pBdr>
        <w:spacing w:after="0" w:line="240" w:lineRule="auto"/>
        <w:ind w:left="1" w:hanging="3"/>
        <w:jc w:val="center"/>
        <w:rPr>
          <w:rFonts w:ascii="Verdana" w:eastAsia="Verdana" w:hAnsi="Verdana" w:cs="Verdana"/>
          <w:color w:val="111111"/>
          <w:sz w:val="17"/>
          <w:szCs w:val="17"/>
          <w:shd w:val="clear" w:color="auto" w:fill="FBFBF3"/>
        </w:rPr>
      </w:pPr>
      <w:r>
        <w:rPr>
          <w:rFonts w:ascii="Times New Roman" w:eastAsia="Times New Roman" w:hAnsi="Times New Roman" w:cs="Times New Roman"/>
          <w:b/>
          <w:color w:val="000000"/>
          <w:sz w:val="28"/>
          <w:szCs w:val="28"/>
        </w:rPr>
        <w:t xml:space="preserve">The influence </w:t>
      </w:r>
      <w:r w:rsidR="00CC19B2">
        <w:rPr>
          <w:rFonts w:ascii="Times New Roman" w:eastAsia="Times New Roman" w:hAnsi="Times New Roman" w:cs="Times New Roman"/>
          <w:b/>
          <w:color w:val="000000"/>
          <w:sz w:val="28"/>
          <w:szCs w:val="28"/>
        </w:rPr>
        <w:t>o</w:t>
      </w:r>
      <w:r w:rsidR="00EE23FC">
        <w:rPr>
          <w:rFonts w:ascii="Times New Roman" w:eastAsia="Times New Roman" w:hAnsi="Times New Roman" w:cs="Times New Roman"/>
          <w:b/>
          <w:color w:val="000000"/>
          <w:sz w:val="28"/>
          <w:szCs w:val="28"/>
        </w:rPr>
        <w:t xml:space="preserve">f El </w:t>
      </w:r>
      <w:r w:rsidR="00911FE2">
        <w:rPr>
          <w:rFonts w:ascii="Times New Roman" w:eastAsia="Times New Roman" w:hAnsi="Times New Roman" w:cs="Times New Roman"/>
          <w:b/>
          <w:color w:val="000000"/>
          <w:sz w:val="28"/>
          <w:szCs w:val="28"/>
        </w:rPr>
        <w:t>Niño</w:t>
      </w:r>
      <w:r w:rsidR="00EE23FC">
        <w:rPr>
          <w:rFonts w:ascii="Times New Roman" w:eastAsia="Times New Roman" w:hAnsi="Times New Roman" w:cs="Times New Roman"/>
          <w:b/>
          <w:color w:val="000000"/>
          <w:sz w:val="28"/>
          <w:szCs w:val="28"/>
        </w:rPr>
        <w:t xml:space="preserve"> Southern Oscillation </w:t>
      </w:r>
      <w:r w:rsidR="00CC19B2">
        <w:rPr>
          <w:rFonts w:ascii="Times New Roman" w:eastAsia="Times New Roman" w:hAnsi="Times New Roman" w:cs="Times New Roman"/>
          <w:b/>
          <w:color w:val="000000"/>
          <w:sz w:val="28"/>
          <w:szCs w:val="28"/>
        </w:rPr>
        <w:t>o</w:t>
      </w:r>
      <w:r w:rsidR="00EE23FC">
        <w:rPr>
          <w:rFonts w:ascii="Times New Roman" w:eastAsia="Times New Roman" w:hAnsi="Times New Roman" w:cs="Times New Roman"/>
          <w:b/>
          <w:color w:val="000000"/>
          <w:sz w:val="28"/>
          <w:szCs w:val="28"/>
        </w:rPr>
        <w:t xml:space="preserve">n </w:t>
      </w:r>
      <w:r w:rsidR="00CC19B2">
        <w:rPr>
          <w:rFonts w:ascii="Times New Roman" w:eastAsia="Times New Roman" w:hAnsi="Times New Roman" w:cs="Times New Roman"/>
          <w:b/>
          <w:color w:val="000000"/>
          <w:sz w:val="28"/>
          <w:szCs w:val="28"/>
        </w:rPr>
        <w:t>urban heat island formation at tropical city</w:t>
      </w:r>
      <w:r w:rsidR="00897C70">
        <w:rPr>
          <w:rFonts w:ascii="Times New Roman" w:eastAsia="Times New Roman" w:hAnsi="Times New Roman" w:cs="Times New Roman"/>
          <w:b/>
          <w:color w:val="000000"/>
          <w:sz w:val="28"/>
          <w:szCs w:val="28"/>
        </w:rPr>
        <w:t xml:space="preserve">: Case </w:t>
      </w:r>
      <w:r w:rsidR="00CC19B2">
        <w:rPr>
          <w:rFonts w:ascii="Times New Roman" w:eastAsia="Times New Roman" w:hAnsi="Times New Roman" w:cs="Times New Roman"/>
          <w:b/>
          <w:color w:val="000000"/>
          <w:sz w:val="28"/>
          <w:szCs w:val="28"/>
        </w:rPr>
        <w:t>of</w:t>
      </w:r>
      <w:r w:rsidR="00897C70">
        <w:rPr>
          <w:rFonts w:ascii="Times New Roman" w:eastAsia="Times New Roman" w:hAnsi="Times New Roman" w:cs="Times New Roman"/>
          <w:b/>
          <w:color w:val="000000"/>
          <w:sz w:val="28"/>
          <w:szCs w:val="28"/>
        </w:rPr>
        <w:t xml:space="preserve"> Kuching City, Sarawak</w:t>
      </w:r>
    </w:p>
    <w:p w14:paraId="00000006" w14:textId="77777777" w:rsidR="0089002F" w:rsidRDefault="0089002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704F8DA8" w14:textId="6E2929FD" w:rsidR="006F6F60" w:rsidRDefault="006F6F60" w:rsidP="006F6F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Ricky Anak Kemarau, Oliver Valentine Eboy</w:t>
      </w:r>
    </w:p>
    <w:p w14:paraId="36FA5C92" w14:textId="77777777" w:rsidR="006F6F60" w:rsidRDefault="006F6F60" w:rsidP="006F6F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5EDA54C1" w14:textId="3C3CC96B" w:rsidR="006F6F60" w:rsidRDefault="006F6F60" w:rsidP="006F6F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Geography Program, </w:t>
      </w:r>
    </w:p>
    <w:p w14:paraId="3DBE0E4D" w14:textId="78F26752" w:rsidR="006F6F60" w:rsidRDefault="006F6F60" w:rsidP="006F6F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Faculty Social Science and Humanities, </w:t>
      </w:r>
    </w:p>
    <w:p w14:paraId="76F0037C" w14:textId="660ABB8A" w:rsidR="006F6F60" w:rsidRDefault="006F6F60" w:rsidP="00E62E3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Universiti Malaysia Sabah.</w:t>
      </w:r>
    </w:p>
    <w:p w14:paraId="70C2A25B" w14:textId="77777777" w:rsidR="006F6F60" w:rsidRDefault="006F6F60" w:rsidP="006F6F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75DB7611" w14:textId="40475FA5" w:rsidR="006F6F60" w:rsidRDefault="006F6F60" w:rsidP="006F6F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Correspondence: Ricky Anak Kemarau (email: ricky.geo2005@gmail.com </w:t>
      </w:r>
      <w:r>
        <w:rPr>
          <w:rFonts w:ascii="Times New Roman" w:eastAsia="Times New Roman" w:hAnsi="Times New Roman" w:cs="Times New Roman"/>
          <w:i/>
          <w:color w:val="000000"/>
        </w:rPr>
        <w:t>)</w:t>
      </w:r>
    </w:p>
    <w:p w14:paraId="7F4D5180" w14:textId="518CD119" w:rsidR="006F6F60" w:rsidRDefault="006F6F60" w:rsidP="006F6F60">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rPr>
      </w:pPr>
    </w:p>
    <w:p w14:paraId="7A52F0C6" w14:textId="77777777" w:rsidR="00CC19B2" w:rsidRDefault="00CC19B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00FF9E2A" w14:textId="33B7C255" w:rsidR="00F01978" w:rsidRPr="00E17895" w:rsidRDefault="00F01978" w:rsidP="00F01978">
      <w:pPr>
        <w:spacing w:after="0" w:line="240" w:lineRule="auto"/>
        <w:ind w:left="0" w:hanging="2"/>
        <w:rPr>
          <w:rFonts w:ascii="Times New Roman" w:eastAsia="Times New Roman" w:hAnsi="Times New Roman" w:cs="Times New Roman"/>
          <w:bCs/>
        </w:rPr>
      </w:pPr>
      <w:r w:rsidRPr="00E17895">
        <w:rPr>
          <w:rFonts w:ascii="Times New Roman" w:hAnsi="Times New Roman" w:cs="Times New Roman"/>
          <w:color w:val="000000"/>
        </w:rPr>
        <w:t>Received: </w:t>
      </w:r>
      <w:r w:rsidR="0091148D">
        <w:rPr>
          <w:rFonts w:ascii="Times New Roman" w:hAnsi="Times New Roman"/>
          <w:color w:val="000000"/>
        </w:rPr>
        <w:t>30</w:t>
      </w:r>
      <w:r>
        <w:rPr>
          <w:rFonts w:ascii="Times New Roman" w:hAnsi="Times New Roman"/>
          <w:color w:val="000000"/>
        </w:rPr>
        <w:t xml:space="preserve"> July</w:t>
      </w:r>
      <w:r w:rsidRPr="00E17895">
        <w:rPr>
          <w:rFonts w:ascii="Times New Roman" w:hAnsi="Times New Roman" w:cs="Times New Roman"/>
          <w:color w:val="000000"/>
        </w:rPr>
        <w:t xml:space="preserve"> 202</w:t>
      </w:r>
      <w:r>
        <w:rPr>
          <w:rFonts w:ascii="Times New Roman" w:hAnsi="Times New Roman"/>
          <w:color w:val="000000"/>
        </w:rPr>
        <w:t>1</w:t>
      </w:r>
      <w:r w:rsidRPr="00E17895">
        <w:rPr>
          <w:rFonts w:ascii="Times New Roman" w:hAnsi="Times New Roman" w:cs="Times New Roman"/>
          <w:color w:val="000000"/>
        </w:rPr>
        <w:t xml:space="preserve">; Accepted: </w:t>
      </w:r>
      <w:r w:rsidR="0091148D">
        <w:rPr>
          <w:rFonts w:ascii="Times New Roman" w:hAnsi="Times New Roman" w:cs="Times New Roman"/>
          <w:color w:val="000000"/>
        </w:rPr>
        <w:t>16</w:t>
      </w:r>
      <w:r w:rsidRPr="00E17895">
        <w:rPr>
          <w:rFonts w:ascii="Times New Roman" w:hAnsi="Times New Roman" w:cs="Times New Roman"/>
          <w:color w:val="000000"/>
        </w:rPr>
        <w:t xml:space="preserve"> </w:t>
      </w:r>
      <w:r w:rsidR="0091148D">
        <w:rPr>
          <w:rFonts w:ascii="Times New Roman" w:hAnsi="Times New Roman"/>
          <w:color w:val="000000"/>
        </w:rPr>
        <w:t>August</w:t>
      </w:r>
      <w:r w:rsidRPr="00E17895">
        <w:rPr>
          <w:rFonts w:ascii="Times New Roman" w:hAnsi="Times New Roman" w:cs="Times New Roman"/>
          <w:color w:val="000000"/>
        </w:rPr>
        <w:t xml:space="preserve"> 202</w:t>
      </w:r>
      <w:r>
        <w:rPr>
          <w:rFonts w:ascii="Times New Roman" w:hAnsi="Times New Roman" w:cs="Times New Roman"/>
          <w:color w:val="000000"/>
        </w:rPr>
        <w:t>1</w:t>
      </w:r>
      <w:r w:rsidRPr="00E17895">
        <w:rPr>
          <w:rFonts w:ascii="Times New Roman" w:hAnsi="Times New Roman" w:cs="Times New Roman"/>
          <w:color w:val="000000"/>
        </w:rPr>
        <w:t>; Published: 30 November 2021</w:t>
      </w:r>
    </w:p>
    <w:p w14:paraId="00000013" w14:textId="77777777" w:rsidR="0089002F" w:rsidRDefault="0089002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00000014" w14:textId="77777777" w:rsidR="0089002F" w:rsidRDefault="00267EC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p>
    <w:p w14:paraId="00000015" w14:textId="469CD134" w:rsidR="0089002F" w:rsidRDefault="00267EC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Abstract</w:t>
      </w:r>
    </w:p>
    <w:p w14:paraId="00000016" w14:textId="77777777" w:rsidR="0089002F" w:rsidRDefault="00267EC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457418A6" w14:textId="5C103D4A" w:rsidR="00EE23FC" w:rsidRPr="00EE23FC" w:rsidRDefault="00EE23FC" w:rsidP="00EE23F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MY"/>
        </w:rPr>
      </w:pPr>
      <w:r w:rsidRPr="00EE23FC">
        <w:rPr>
          <w:rFonts w:ascii="Times New Roman" w:eastAsia="Times New Roman" w:hAnsi="Times New Roman" w:cs="Times New Roman"/>
          <w:color w:val="000000"/>
          <w:sz w:val="24"/>
          <w:szCs w:val="24"/>
          <w:lang w:val="en-MY"/>
        </w:rPr>
        <w:t>El-Niño Southern Oscillation (ENSO)</w:t>
      </w:r>
      <w:r w:rsidR="003254EB">
        <w:rPr>
          <w:rFonts w:ascii="Times New Roman" w:eastAsia="Times New Roman" w:hAnsi="Times New Roman" w:cs="Times New Roman"/>
          <w:color w:val="000000"/>
          <w:sz w:val="24"/>
          <w:szCs w:val="24"/>
          <w:lang w:val="en-MY"/>
        </w:rPr>
        <w:t xml:space="preserve"> </w:t>
      </w:r>
      <w:r w:rsidR="009015AA" w:rsidRPr="00EE23FC">
        <w:rPr>
          <w:rFonts w:ascii="Times New Roman" w:eastAsia="Times New Roman" w:hAnsi="Times New Roman" w:cs="Times New Roman"/>
          <w:color w:val="000000"/>
          <w:sz w:val="24"/>
          <w:szCs w:val="24"/>
          <w:lang w:val="en-MY"/>
        </w:rPr>
        <w:t>is an opposing natural climate phenomenon</w:t>
      </w:r>
      <w:r w:rsidR="009015AA">
        <w:rPr>
          <w:rFonts w:ascii="Times New Roman" w:eastAsia="Times New Roman" w:hAnsi="Times New Roman" w:cs="Times New Roman"/>
          <w:color w:val="000000"/>
          <w:sz w:val="24"/>
          <w:szCs w:val="24"/>
          <w:lang w:val="en-MY"/>
        </w:rPr>
        <w:t xml:space="preserve"> </w:t>
      </w:r>
      <w:r w:rsidR="009B4C42">
        <w:rPr>
          <w:rFonts w:ascii="Times New Roman" w:eastAsia="Times New Roman" w:hAnsi="Times New Roman" w:cs="Times New Roman"/>
          <w:color w:val="000000"/>
          <w:sz w:val="24"/>
          <w:szCs w:val="24"/>
          <w:lang w:val="en-MY"/>
        </w:rPr>
        <w:t xml:space="preserve">in </w:t>
      </w:r>
      <w:r w:rsidR="003254EB">
        <w:rPr>
          <w:rFonts w:ascii="Times New Roman" w:eastAsia="Times New Roman" w:hAnsi="Times New Roman" w:cs="Times New Roman"/>
          <w:color w:val="000000"/>
          <w:sz w:val="24"/>
          <w:szCs w:val="24"/>
          <w:lang w:val="en-MY"/>
        </w:rPr>
        <w:t xml:space="preserve">which </w:t>
      </w:r>
      <w:r w:rsidR="002C2DD3">
        <w:rPr>
          <w:rFonts w:ascii="Times New Roman" w:eastAsia="Times New Roman" w:hAnsi="Times New Roman" w:cs="Times New Roman"/>
          <w:color w:val="000000"/>
          <w:sz w:val="24"/>
          <w:szCs w:val="24"/>
          <w:lang w:val="en-MY"/>
        </w:rPr>
        <w:t>the</w:t>
      </w:r>
      <w:r w:rsidRPr="00EE23FC">
        <w:rPr>
          <w:rFonts w:ascii="Times New Roman" w:eastAsia="Times New Roman" w:hAnsi="Times New Roman" w:cs="Times New Roman"/>
          <w:color w:val="000000"/>
          <w:sz w:val="24"/>
          <w:szCs w:val="24"/>
          <w:lang w:val="en-MY"/>
        </w:rPr>
        <w:t xml:space="preserve"> El Niño event causes droughts and the La Niña event causes floods. Literature studies </w:t>
      </w:r>
      <w:r w:rsidR="0014129A">
        <w:rPr>
          <w:rFonts w:ascii="Times New Roman" w:eastAsia="Times New Roman" w:hAnsi="Times New Roman" w:cs="Times New Roman"/>
          <w:color w:val="000000"/>
          <w:sz w:val="24"/>
          <w:szCs w:val="24"/>
          <w:lang w:val="en-MY"/>
        </w:rPr>
        <w:t>stated</w:t>
      </w:r>
      <w:r w:rsidRPr="00EE23FC">
        <w:rPr>
          <w:rFonts w:ascii="Times New Roman" w:eastAsia="Times New Roman" w:hAnsi="Times New Roman" w:cs="Times New Roman"/>
          <w:color w:val="000000"/>
          <w:sz w:val="24"/>
          <w:szCs w:val="24"/>
          <w:lang w:val="en-MY"/>
        </w:rPr>
        <w:t xml:space="preserve"> there is still a lack of studies on the application of remote sensing in studying the effect of ENSO on Urban Heat Island (UHI) distribution patterns. The effect of UHI amplifies temperature, especially </w:t>
      </w:r>
      <w:r w:rsidR="00111E41">
        <w:rPr>
          <w:rFonts w:ascii="Times New Roman" w:eastAsia="Times New Roman" w:hAnsi="Times New Roman" w:cs="Times New Roman"/>
          <w:color w:val="000000"/>
          <w:sz w:val="24"/>
          <w:szCs w:val="24"/>
          <w:lang w:val="en-MY"/>
        </w:rPr>
        <w:t>during</w:t>
      </w:r>
      <w:r w:rsidRPr="00EE23FC">
        <w:rPr>
          <w:rFonts w:ascii="Times New Roman" w:eastAsia="Times New Roman" w:hAnsi="Times New Roman" w:cs="Times New Roman"/>
          <w:color w:val="000000"/>
          <w:sz w:val="24"/>
          <w:szCs w:val="24"/>
          <w:lang w:val="en-MY"/>
        </w:rPr>
        <w:t xml:space="preserve"> El Niño. </w:t>
      </w:r>
      <w:r w:rsidR="00C92334">
        <w:rPr>
          <w:rFonts w:ascii="Times New Roman" w:eastAsia="Times New Roman" w:hAnsi="Times New Roman" w:cs="Times New Roman"/>
          <w:color w:val="000000"/>
          <w:sz w:val="24"/>
          <w:szCs w:val="24"/>
          <w:lang w:val="en-MY"/>
        </w:rPr>
        <w:t xml:space="preserve">The objective of this study is to examine the influence of ENSO on </w:t>
      </w:r>
      <w:r w:rsidR="001656AE">
        <w:rPr>
          <w:rFonts w:ascii="Times New Roman" w:eastAsia="Times New Roman" w:hAnsi="Times New Roman" w:cs="Times New Roman"/>
          <w:color w:val="000000"/>
          <w:sz w:val="24"/>
          <w:szCs w:val="24"/>
          <w:lang w:val="en-MY"/>
        </w:rPr>
        <w:t>UHI</w:t>
      </w:r>
      <w:r w:rsidR="00C92334">
        <w:rPr>
          <w:rFonts w:ascii="Times New Roman" w:eastAsia="Times New Roman" w:hAnsi="Times New Roman" w:cs="Times New Roman"/>
          <w:color w:val="000000"/>
          <w:sz w:val="24"/>
          <w:szCs w:val="24"/>
          <w:lang w:val="en-MY"/>
        </w:rPr>
        <w:t xml:space="preserve"> formation in tropical cities on a local scale. </w:t>
      </w:r>
      <w:r w:rsidRPr="00EE23FC">
        <w:rPr>
          <w:rFonts w:ascii="Times New Roman" w:eastAsia="Times New Roman" w:hAnsi="Times New Roman" w:cs="Times New Roman"/>
          <w:color w:val="000000"/>
          <w:sz w:val="24"/>
          <w:szCs w:val="24"/>
          <w:lang w:val="en-MY"/>
        </w:rPr>
        <w:t>This study uses MODIS data and Landsat satellite data from 1988 to 2019.</w:t>
      </w:r>
      <w:r w:rsidR="00C92334">
        <w:rPr>
          <w:rFonts w:ascii="Times New Roman" w:eastAsia="Times New Roman" w:hAnsi="Times New Roman" w:cs="Times New Roman"/>
          <w:color w:val="000000"/>
          <w:sz w:val="24"/>
          <w:szCs w:val="24"/>
          <w:lang w:val="en-MY"/>
        </w:rPr>
        <w:t xml:space="preserve"> </w:t>
      </w:r>
      <w:r w:rsidRPr="00EE23FC">
        <w:rPr>
          <w:rFonts w:ascii="Times New Roman" w:eastAsia="Times New Roman" w:hAnsi="Times New Roman" w:cs="Times New Roman"/>
          <w:color w:val="000000"/>
          <w:sz w:val="24"/>
          <w:szCs w:val="24"/>
          <w:lang w:val="en-MY"/>
        </w:rPr>
        <w:t>This study uses a combination of both data to investigate the influence of ENSO on UHI formation. The data must undergo pre-processing before the digital number is converted to Land Surface Temperature (LST). This study found that La Niña and El Niño events influenced the pattern of UHI variation.</w:t>
      </w:r>
      <w:r w:rsidR="009B4C42">
        <w:rPr>
          <w:rFonts w:ascii="Times New Roman" w:eastAsia="Times New Roman" w:hAnsi="Times New Roman" w:cs="Times New Roman"/>
          <w:color w:val="000000"/>
          <w:sz w:val="24"/>
          <w:szCs w:val="24"/>
          <w:lang w:val="en-MY"/>
        </w:rPr>
        <w:t xml:space="preserve"> </w:t>
      </w:r>
      <w:r w:rsidRPr="00EE23FC">
        <w:rPr>
          <w:rFonts w:ascii="Times New Roman" w:eastAsia="Times New Roman" w:hAnsi="Times New Roman" w:cs="Times New Roman"/>
          <w:color w:val="000000"/>
          <w:sz w:val="24"/>
          <w:szCs w:val="24"/>
          <w:lang w:val="en-MY"/>
        </w:rPr>
        <w:t>The strength of El Niño and La Niña differences influenced the</w:t>
      </w:r>
      <w:r w:rsidR="009D3A78">
        <w:rPr>
          <w:rFonts w:ascii="Times New Roman" w:eastAsia="Times New Roman" w:hAnsi="Times New Roman" w:cs="Times New Roman"/>
          <w:color w:val="000000"/>
          <w:sz w:val="24"/>
          <w:szCs w:val="24"/>
          <w:lang w:val="en-MY"/>
        </w:rPr>
        <w:t xml:space="preserve"> value of LST</w:t>
      </w:r>
      <w:r w:rsidRPr="00EE23FC">
        <w:rPr>
          <w:rFonts w:ascii="Times New Roman" w:eastAsia="Times New Roman" w:hAnsi="Times New Roman" w:cs="Times New Roman"/>
          <w:color w:val="000000"/>
          <w:sz w:val="24"/>
          <w:szCs w:val="24"/>
          <w:lang w:val="en-MY"/>
        </w:rPr>
        <w:t xml:space="preserve"> and the total UHI area with a temperature of 30</w:t>
      </w:r>
      <w:r w:rsidR="00911FE2">
        <w:rPr>
          <w:rFonts w:ascii="Times New Roman" w:eastAsia="Times New Roman" w:hAnsi="Times New Roman" w:cs="Times New Roman"/>
          <w:color w:val="000000"/>
          <w:sz w:val="24"/>
          <w:szCs w:val="24"/>
          <w:lang w:val="en-MY"/>
        </w:rPr>
        <w:t xml:space="preserve"> </w:t>
      </w:r>
      <w:r w:rsidRPr="00EE23FC">
        <w:rPr>
          <w:rFonts w:ascii="Times New Roman" w:eastAsia="Times New Roman" w:hAnsi="Times New Roman" w:cs="Times New Roman"/>
          <w:color w:val="000000"/>
          <w:sz w:val="24"/>
          <w:szCs w:val="24"/>
          <w:lang w:val="en-MY"/>
        </w:rPr>
        <w:t>°C</w:t>
      </w:r>
      <w:r w:rsidR="009D3A78">
        <w:rPr>
          <w:rFonts w:ascii="Times New Roman" w:eastAsia="Times New Roman" w:hAnsi="Times New Roman" w:cs="Times New Roman"/>
          <w:color w:val="000000"/>
          <w:sz w:val="24"/>
          <w:szCs w:val="24"/>
          <w:lang w:val="en-MY"/>
        </w:rPr>
        <w:t xml:space="preserve">. </w:t>
      </w:r>
      <w:r w:rsidR="00673F3F" w:rsidRPr="00673F3F">
        <w:rPr>
          <w:rFonts w:ascii="Times New Roman" w:eastAsia="Times New Roman" w:hAnsi="Times New Roman" w:cs="Times New Roman"/>
          <w:color w:val="000000"/>
          <w:sz w:val="24"/>
          <w:szCs w:val="24"/>
          <w:lang w:val="en-MY"/>
        </w:rPr>
        <w:t>Th</w:t>
      </w:r>
      <w:r w:rsidR="00074D20">
        <w:rPr>
          <w:rFonts w:ascii="Times New Roman" w:eastAsia="Times New Roman" w:hAnsi="Times New Roman" w:cs="Times New Roman"/>
          <w:color w:val="000000"/>
          <w:sz w:val="24"/>
          <w:szCs w:val="24"/>
          <w:lang w:val="en-MY"/>
        </w:rPr>
        <w:t>e result discovered</w:t>
      </w:r>
      <w:r w:rsidR="00673F3F" w:rsidRPr="00673F3F">
        <w:rPr>
          <w:rFonts w:ascii="Times New Roman" w:eastAsia="Times New Roman" w:hAnsi="Times New Roman" w:cs="Times New Roman"/>
          <w:color w:val="000000"/>
          <w:sz w:val="24"/>
          <w:szCs w:val="24"/>
          <w:lang w:val="en-MY"/>
        </w:rPr>
        <w:t xml:space="preserve"> that during the El </w:t>
      </w:r>
      <w:r w:rsidR="00462554">
        <w:rPr>
          <w:rFonts w:ascii="Times New Roman" w:eastAsia="Times New Roman" w:hAnsi="Times New Roman" w:cs="Times New Roman"/>
          <w:color w:val="000000"/>
          <w:sz w:val="24"/>
          <w:szCs w:val="24"/>
          <w:lang w:val="en-MY"/>
        </w:rPr>
        <w:t>Niño</w:t>
      </w:r>
      <w:r w:rsidR="00673F3F" w:rsidRPr="00673F3F">
        <w:rPr>
          <w:rFonts w:ascii="Times New Roman" w:eastAsia="Times New Roman" w:hAnsi="Times New Roman" w:cs="Times New Roman"/>
          <w:color w:val="000000"/>
          <w:sz w:val="24"/>
          <w:szCs w:val="24"/>
          <w:lang w:val="en-MY"/>
        </w:rPr>
        <w:t xml:space="preserve"> event, the maximum, minimum and mean temperature values ​​of LST were higher than during the La </w:t>
      </w:r>
      <w:r w:rsidR="00462554">
        <w:rPr>
          <w:rFonts w:ascii="Times New Roman" w:eastAsia="Times New Roman" w:hAnsi="Times New Roman" w:cs="Times New Roman"/>
          <w:color w:val="000000"/>
          <w:sz w:val="24"/>
          <w:szCs w:val="24"/>
          <w:lang w:val="en-MY"/>
        </w:rPr>
        <w:t>Niña</w:t>
      </w:r>
      <w:r w:rsidR="00673F3F" w:rsidRPr="00673F3F">
        <w:rPr>
          <w:rFonts w:ascii="Times New Roman" w:eastAsia="Times New Roman" w:hAnsi="Times New Roman" w:cs="Times New Roman"/>
          <w:color w:val="000000"/>
          <w:sz w:val="24"/>
          <w:szCs w:val="24"/>
          <w:lang w:val="en-MY"/>
        </w:rPr>
        <w:t xml:space="preserve"> event</w:t>
      </w:r>
      <w:r w:rsidR="00074D20">
        <w:rPr>
          <w:rFonts w:ascii="Times New Roman" w:eastAsia="Times New Roman" w:hAnsi="Times New Roman" w:cs="Times New Roman"/>
          <w:color w:val="000000"/>
          <w:sz w:val="24"/>
          <w:szCs w:val="24"/>
          <w:lang w:val="en-MY"/>
        </w:rPr>
        <w:t xml:space="preserve"> and </w:t>
      </w:r>
      <w:r w:rsidR="009B4C42">
        <w:rPr>
          <w:rFonts w:ascii="Times New Roman" w:eastAsia="Times New Roman" w:hAnsi="Times New Roman" w:cs="Times New Roman"/>
          <w:color w:val="000000"/>
          <w:sz w:val="24"/>
          <w:szCs w:val="24"/>
          <w:lang w:val="en-MY"/>
        </w:rPr>
        <w:t xml:space="preserve">the </w:t>
      </w:r>
      <w:r w:rsidR="001D63E5">
        <w:rPr>
          <w:rFonts w:ascii="Times New Roman" w:eastAsia="Times New Roman" w:hAnsi="Times New Roman" w:cs="Times New Roman"/>
          <w:color w:val="000000"/>
          <w:sz w:val="24"/>
          <w:szCs w:val="24"/>
          <w:lang w:val="en-MY"/>
        </w:rPr>
        <w:t xml:space="preserve">total of </w:t>
      </w:r>
      <w:r w:rsidR="00673F3F" w:rsidRPr="00673F3F">
        <w:rPr>
          <w:rFonts w:ascii="Times New Roman" w:eastAsia="Times New Roman" w:hAnsi="Times New Roman" w:cs="Times New Roman"/>
          <w:color w:val="000000"/>
          <w:sz w:val="24"/>
          <w:szCs w:val="24"/>
          <w:lang w:val="en-MY"/>
        </w:rPr>
        <w:t xml:space="preserve">the area ​​hot spots that have temperatures above 30 ºC is higher during El </w:t>
      </w:r>
      <w:r w:rsidR="00462554">
        <w:rPr>
          <w:rFonts w:ascii="Times New Roman" w:eastAsia="Times New Roman" w:hAnsi="Times New Roman" w:cs="Times New Roman"/>
          <w:color w:val="000000"/>
          <w:sz w:val="24"/>
          <w:szCs w:val="24"/>
          <w:lang w:val="en-MY"/>
        </w:rPr>
        <w:t>Niño</w:t>
      </w:r>
      <w:r w:rsidR="001D63E5">
        <w:rPr>
          <w:rFonts w:ascii="Times New Roman" w:eastAsia="Times New Roman" w:hAnsi="Times New Roman" w:cs="Times New Roman"/>
          <w:color w:val="000000"/>
          <w:sz w:val="24"/>
          <w:szCs w:val="24"/>
          <w:lang w:val="en-MY"/>
        </w:rPr>
        <w:t xml:space="preserve"> </w:t>
      </w:r>
      <w:r w:rsidR="00673F3F" w:rsidRPr="00673F3F">
        <w:rPr>
          <w:rFonts w:ascii="Times New Roman" w:eastAsia="Times New Roman" w:hAnsi="Times New Roman" w:cs="Times New Roman"/>
          <w:color w:val="000000"/>
          <w:sz w:val="24"/>
          <w:szCs w:val="24"/>
          <w:lang w:val="en-MY"/>
        </w:rPr>
        <w:t xml:space="preserve">than during La </w:t>
      </w:r>
      <w:r w:rsidR="00462554">
        <w:rPr>
          <w:rFonts w:ascii="Times New Roman" w:eastAsia="Times New Roman" w:hAnsi="Times New Roman" w:cs="Times New Roman"/>
          <w:color w:val="000000"/>
          <w:sz w:val="24"/>
          <w:szCs w:val="24"/>
          <w:lang w:val="en-MY"/>
        </w:rPr>
        <w:t>Niña</w:t>
      </w:r>
      <w:r w:rsidR="00673F3F" w:rsidRPr="00673F3F">
        <w:rPr>
          <w:rFonts w:ascii="Times New Roman" w:eastAsia="Times New Roman" w:hAnsi="Times New Roman" w:cs="Times New Roman"/>
          <w:color w:val="000000"/>
          <w:sz w:val="24"/>
          <w:szCs w:val="24"/>
          <w:lang w:val="en-MY"/>
        </w:rPr>
        <w:t>.</w:t>
      </w:r>
      <w:r w:rsidR="00673F3F">
        <w:rPr>
          <w:rFonts w:ascii="Times New Roman" w:eastAsia="Times New Roman" w:hAnsi="Times New Roman" w:cs="Times New Roman"/>
          <w:color w:val="000000"/>
          <w:sz w:val="24"/>
          <w:szCs w:val="24"/>
          <w:lang w:val="en-MY"/>
        </w:rPr>
        <w:t xml:space="preserve"> </w:t>
      </w:r>
      <w:r w:rsidRPr="00EE23FC">
        <w:rPr>
          <w:rFonts w:ascii="Times New Roman" w:eastAsia="Times New Roman" w:hAnsi="Times New Roman" w:cs="Times New Roman"/>
          <w:color w:val="000000"/>
          <w:sz w:val="24"/>
          <w:szCs w:val="24"/>
          <w:lang w:val="en-MY"/>
        </w:rPr>
        <w:t xml:space="preserve">The </w:t>
      </w:r>
      <w:r w:rsidR="009A4BBC">
        <w:rPr>
          <w:rFonts w:ascii="Times New Roman" w:eastAsia="Times New Roman" w:hAnsi="Times New Roman" w:cs="Times New Roman"/>
          <w:color w:val="000000"/>
          <w:sz w:val="24"/>
          <w:szCs w:val="24"/>
          <w:lang w:val="en-MY"/>
        </w:rPr>
        <w:t>result</w:t>
      </w:r>
      <w:r w:rsidRPr="00EE23FC">
        <w:rPr>
          <w:rFonts w:ascii="Times New Roman" w:eastAsia="Times New Roman" w:hAnsi="Times New Roman" w:cs="Times New Roman"/>
          <w:color w:val="000000"/>
          <w:sz w:val="24"/>
          <w:szCs w:val="24"/>
          <w:lang w:val="en-MY"/>
        </w:rPr>
        <w:t xml:space="preserve"> of the study </w:t>
      </w:r>
      <w:r w:rsidR="009B4C42">
        <w:rPr>
          <w:rFonts w:ascii="Times New Roman" w:eastAsia="Times New Roman" w:hAnsi="Times New Roman" w:cs="Times New Roman"/>
          <w:color w:val="000000"/>
          <w:sz w:val="24"/>
          <w:szCs w:val="24"/>
          <w:lang w:val="en-MY"/>
        </w:rPr>
        <w:t>is</w:t>
      </w:r>
      <w:r w:rsidRPr="00EE23FC">
        <w:rPr>
          <w:rFonts w:ascii="Times New Roman" w:eastAsia="Times New Roman" w:hAnsi="Times New Roman" w:cs="Times New Roman"/>
          <w:color w:val="000000"/>
          <w:sz w:val="24"/>
          <w:szCs w:val="24"/>
          <w:lang w:val="en-MY"/>
        </w:rPr>
        <w:t xml:space="preserve"> very important to the community, local governments</w:t>
      </w:r>
      <w:r w:rsidR="009B4C42">
        <w:rPr>
          <w:rFonts w:ascii="Times New Roman" w:eastAsia="Times New Roman" w:hAnsi="Times New Roman" w:cs="Times New Roman"/>
          <w:color w:val="000000"/>
          <w:sz w:val="24"/>
          <w:szCs w:val="24"/>
          <w:lang w:val="en-MY"/>
        </w:rPr>
        <w:t>,</w:t>
      </w:r>
      <w:r w:rsidR="009A4BBC">
        <w:rPr>
          <w:rFonts w:ascii="Times New Roman" w:eastAsia="Times New Roman" w:hAnsi="Times New Roman" w:cs="Times New Roman"/>
          <w:color w:val="000000"/>
          <w:sz w:val="24"/>
          <w:szCs w:val="24"/>
          <w:lang w:val="en-MY"/>
        </w:rPr>
        <w:t xml:space="preserve"> </w:t>
      </w:r>
      <w:r w:rsidRPr="00EE23FC">
        <w:rPr>
          <w:rFonts w:ascii="Times New Roman" w:eastAsia="Times New Roman" w:hAnsi="Times New Roman" w:cs="Times New Roman"/>
          <w:color w:val="000000"/>
          <w:sz w:val="24"/>
          <w:szCs w:val="24"/>
          <w:lang w:val="en-MY"/>
        </w:rPr>
        <w:t>and urban planners because remote sensing provides spatial information that represents the hot spot and cold spot.</w:t>
      </w:r>
    </w:p>
    <w:p w14:paraId="00000018" w14:textId="77777777" w:rsidR="0089002F" w:rsidRDefault="00267EC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00000019" w14:textId="1E652614" w:rsidR="00EE23FC" w:rsidRDefault="00267EC5" w:rsidP="00EE23F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b/>
          <w:color w:val="000000"/>
          <w:sz w:val="24"/>
          <w:szCs w:val="24"/>
        </w:rPr>
        <w:t xml:space="preserve">Keywords: </w:t>
      </w:r>
      <w:r w:rsidR="00EE23FC">
        <w:rPr>
          <w:rFonts w:ascii="Times New Roman" w:eastAsia="Times New Roman" w:hAnsi="Times New Roman" w:cs="Times New Roman"/>
          <w:color w:val="000000"/>
          <w:sz w:val="24"/>
          <w:szCs w:val="24"/>
        </w:rPr>
        <w:t xml:space="preserve">ENSO, UHI, </w:t>
      </w:r>
      <w:r w:rsidR="00B17B5F">
        <w:rPr>
          <w:rFonts w:ascii="Times New Roman" w:eastAsia="Times New Roman" w:hAnsi="Times New Roman" w:cs="Times New Roman"/>
          <w:color w:val="000000"/>
          <w:sz w:val="24"/>
          <w:szCs w:val="24"/>
        </w:rPr>
        <w:t>remote sensing, spatial pattern</w:t>
      </w:r>
      <w:r w:rsidR="00EE23FC">
        <w:rPr>
          <w:rFonts w:ascii="Times New Roman" w:eastAsia="Times New Roman" w:hAnsi="Times New Roman" w:cs="Times New Roman"/>
          <w:color w:val="000000"/>
          <w:sz w:val="24"/>
          <w:szCs w:val="24"/>
        </w:rPr>
        <w:t xml:space="preserve">. </w:t>
      </w:r>
    </w:p>
    <w:p w14:paraId="0000001B" w14:textId="3A4947FF" w:rsidR="0089002F" w:rsidRDefault="0089002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000001D" w14:textId="0F9683D9" w:rsidR="0089002F" w:rsidRPr="007238D9" w:rsidRDefault="0089002F" w:rsidP="007238D9">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0000001E" w14:textId="384C81F4" w:rsidR="0089002F" w:rsidRDefault="00267EC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Introduction </w:t>
      </w:r>
    </w:p>
    <w:p w14:paraId="0000001F" w14:textId="77777777" w:rsidR="0089002F" w:rsidRDefault="00267EC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3D5E10AD" w14:textId="31F47E72" w:rsidR="00E1077C" w:rsidRDefault="00EE23FC" w:rsidP="00EE2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bdr w:val="none" w:sz="0" w:space="0" w:color="auto" w:frame="1"/>
          <w:lang w:eastAsia="en-MY"/>
        </w:rPr>
      </w:pPr>
      <w:r w:rsidRPr="00EE23FC">
        <w:rPr>
          <w:rFonts w:ascii="Times New Roman" w:eastAsia="Times New Roman" w:hAnsi="Times New Roman" w:cs="Times New Roman"/>
          <w:sz w:val="24"/>
          <w:szCs w:val="24"/>
          <w:bdr w:val="none" w:sz="0" w:space="0" w:color="auto" w:frame="1"/>
          <w:lang w:eastAsia="en-MY"/>
        </w:rPr>
        <w:t>In 2016, the</w:t>
      </w:r>
      <w:r w:rsidR="00911FE2">
        <w:rPr>
          <w:rFonts w:ascii="Times New Roman" w:eastAsia="Times New Roman" w:hAnsi="Times New Roman" w:cs="Times New Roman"/>
          <w:sz w:val="24"/>
          <w:szCs w:val="24"/>
          <w:bdr w:val="none" w:sz="0" w:space="0" w:color="auto" w:frame="1"/>
          <w:lang w:eastAsia="en-MY"/>
        </w:rPr>
        <w:t xml:space="preserve"> </w:t>
      </w:r>
      <w:r w:rsidRPr="00EE23FC">
        <w:rPr>
          <w:rFonts w:ascii="Times New Roman" w:eastAsia="Times New Roman" w:hAnsi="Times New Roman" w:cs="Times New Roman"/>
          <w:sz w:val="24"/>
          <w:szCs w:val="24"/>
          <w:bdr w:val="none" w:sz="0" w:space="0" w:color="auto" w:frame="1"/>
          <w:lang w:eastAsia="en-MY"/>
        </w:rPr>
        <w:t xml:space="preserve">World Health Organization </w:t>
      </w:r>
      <w:r w:rsidR="00911FE2">
        <w:rPr>
          <w:rFonts w:ascii="Times New Roman" w:eastAsia="Times New Roman" w:hAnsi="Times New Roman" w:cs="Times New Roman"/>
          <w:sz w:val="24"/>
          <w:szCs w:val="24"/>
          <w:bdr w:val="none" w:sz="0" w:space="0" w:color="auto" w:frame="1"/>
          <w:lang w:eastAsia="en-MY"/>
        </w:rPr>
        <w:t>(WHO) reported</w:t>
      </w:r>
      <w:r w:rsidRPr="00EE23FC">
        <w:rPr>
          <w:rFonts w:ascii="Times New Roman" w:eastAsia="Times New Roman" w:hAnsi="Times New Roman" w:cs="Times New Roman"/>
          <w:sz w:val="24"/>
          <w:szCs w:val="24"/>
          <w:bdr w:val="none" w:sz="0" w:space="0" w:color="auto" w:frame="1"/>
          <w:lang w:eastAsia="en-MY"/>
        </w:rPr>
        <w:t xml:space="preserve"> the 2015/2016 El Niño event affected more than 60 million people in the world consuming in the region the Asia Pacific, Latin America, and Africa causing a persistent rise in temperature drought, and aridity. These adversely affect high-risk groups such as children and the elderly. In the same year, the WHO required immediate </w:t>
      </w:r>
      <w:r w:rsidRPr="00EE23FC">
        <w:rPr>
          <w:rFonts w:ascii="Times New Roman" w:eastAsia="Times New Roman" w:hAnsi="Times New Roman" w:cs="Times New Roman"/>
          <w:sz w:val="24"/>
          <w:szCs w:val="24"/>
          <w:bdr w:val="none" w:sz="0" w:space="0" w:color="auto" w:frame="1"/>
          <w:lang w:eastAsia="en-MY"/>
        </w:rPr>
        <w:lastRenderedPageBreak/>
        <w:t xml:space="preserve">medical assistance and health problems of 51 million </w:t>
      </w:r>
      <w:r w:rsidR="00CB3108" w:rsidRPr="00EE23FC">
        <w:rPr>
          <w:rFonts w:ascii="Times New Roman" w:eastAsia="Times New Roman" w:hAnsi="Times New Roman" w:cs="Times New Roman"/>
          <w:sz w:val="24"/>
          <w:szCs w:val="24"/>
          <w:bdr w:val="none" w:sz="0" w:space="0" w:color="auto" w:frame="1"/>
          <w:lang w:eastAsia="en-MY"/>
        </w:rPr>
        <w:t>because</w:t>
      </w:r>
      <w:r w:rsidRPr="00EE23FC">
        <w:rPr>
          <w:rFonts w:ascii="Times New Roman" w:eastAsia="Times New Roman" w:hAnsi="Times New Roman" w:cs="Times New Roman"/>
          <w:sz w:val="24"/>
          <w:szCs w:val="24"/>
          <w:bdr w:val="none" w:sz="0" w:space="0" w:color="auto" w:frame="1"/>
          <w:lang w:eastAsia="en-MY"/>
        </w:rPr>
        <w:t xml:space="preserve"> of El Niño 2015/2016 (WHO, 2016). The level of LST is increasing in urban areas due to the impact of UHI (</w:t>
      </w:r>
      <w:r w:rsidR="001C1FA9">
        <w:rPr>
          <w:rFonts w:ascii="Times New Roman" w:eastAsia="Times New Roman" w:hAnsi="Times New Roman" w:cs="Times New Roman"/>
          <w:sz w:val="24"/>
          <w:szCs w:val="24"/>
          <w:bdr w:val="none" w:sz="0" w:space="0" w:color="auto" w:frame="1"/>
          <w:lang w:eastAsia="en-MY"/>
        </w:rPr>
        <w:t>Islam et al., 2018</w:t>
      </w:r>
      <w:r w:rsidRPr="00EE23FC">
        <w:rPr>
          <w:rFonts w:ascii="Times New Roman" w:eastAsia="Times New Roman" w:hAnsi="Times New Roman" w:cs="Times New Roman"/>
          <w:sz w:val="24"/>
          <w:szCs w:val="24"/>
          <w:bdr w:val="none" w:sz="0" w:space="0" w:color="auto" w:frame="1"/>
          <w:lang w:eastAsia="en-MY"/>
        </w:rPr>
        <w:t xml:space="preserve">; </w:t>
      </w:r>
      <w:r w:rsidR="00CB3108">
        <w:rPr>
          <w:rFonts w:ascii="Times New Roman" w:eastAsia="Times New Roman" w:hAnsi="Times New Roman" w:cs="Times New Roman"/>
          <w:sz w:val="24"/>
          <w:szCs w:val="24"/>
          <w:bdr w:val="none" w:sz="0" w:space="0" w:color="auto" w:frame="1"/>
          <w:lang w:eastAsia="en-MY"/>
        </w:rPr>
        <w:t>Kemarau and Eboy</w:t>
      </w:r>
      <w:r w:rsidRPr="00EE23FC">
        <w:rPr>
          <w:rFonts w:ascii="Times New Roman" w:eastAsia="Times New Roman" w:hAnsi="Times New Roman" w:cs="Times New Roman"/>
          <w:sz w:val="24"/>
          <w:szCs w:val="24"/>
          <w:bdr w:val="none" w:sz="0" w:space="0" w:color="auto" w:frame="1"/>
          <w:lang w:eastAsia="en-MY"/>
        </w:rPr>
        <w:t xml:space="preserve">, 2020). </w:t>
      </w:r>
      <w:r w:rsidR="007151E7">
        <w:rPr>
          <w:rFonts w:ascii="Times New Roman" w:eastAsia="Times New Roman" w:hAnsi="Times New Roman" w:cs="Times New Roman"/>
          <w:sz w:val="24"/>
          <w:szCs w:val="24"/>
          <w:bdr w:val="none" w:sz="0" w:space="0" w:color="auto" w:frame="1"/>
          <w:lang w:eastAsia="en-MY"/>
        </w:rPr>
        <w:t xml:space="preserve">For example, </w:t>
      </w:r>
      <w:r w:rsidRPr="00EE23FC">
        <w:rPr>
          <w:rFonts w:ascii="Times New Roman" w:eastAsia="Times New Roman" w:hAnsi="Times New Roman" w:cs="Times New Roman"/>
          <w:sz w:val="24"/>
          <w:szCs w:val="24"/>
          <w:bdr w:val="none" w:sz="0" w:space="0" w:color="auto" w:frame="1"/>
          <w:lang w:eastAsia="en-MY"/>
        </w:rPr>
        <w:t>Iyengar</w:t>
      </w:r>
      <w:r w:rsidR="007151E7">
        <w:rPr>
          <w:rFonts w:ascii="Times New Roman" w:eastAsia="Times New Roman" w:hAnsi="Times New Roman" w:cs="Times New Roman"/>
          <w:sz w:val="24"/>
          <w:szCs w:val="24"/>
          <w:bdr w:val="none" w:sz="0" w:space="0" w:color="auto" w:frame="1"/>
          <w:lang w:eastAsia="en-MY"/>
        </w:rPr>
        <w:t>'s</w:t>
      </w:r>
      <w:r w:rsidRPr="00EE23FC">
        <w:rPr>
          <w:rFonts w:ascii="Times New Roman" w:eastAsia="Times New Roman" w:hAnsi="Times New Roman" w:cs="Times New Roman"/>
          <w:sz w:val="24"/>
          <w:szCs w:val="24"/>
          <w:bdr w:val="none" w:sz="0" w:space="0" w:color="auto" w:frame="1"/>
          <w:lang w:eastAsia="en-MY"/>
        </w:rPr>
        <w:t xml:space="preserve"> (2015) El Niño events in 2015/2016 caused over 2200 deaths in the major city of Karachi, Pakistan. Also, The Guardian newspaper (2016) reported that El Niño cost the lives of over 2000 people in major cities in India that year. </w:t>
      </w:r>
    </w:p>
    <w:p w14:paraId="21BC2446" w14:textId="2265AFCE" w:rsidR="00E1077C" w:rsidRDefault="00E1077C" w:rsidP="00EE2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bdr w:val="none" w:sz="0" w:space="0" w:color="auto" w:frame="1"/>
          <w:lang w:eastAsia="en-MY"/>
        </w:rPr>
      </w:pPr>
      <w:r>
        <w:rPr>
          <w:rFonts w:ascii="Times New Roman" w:eastAsia="Times New Roman" w:hAnsi="Times New Roman" w:cs="Times New Roman"/>
          <w:sz w:val="24"/>
          <w:szCs w:val="24"/>
          <w:bdr w:val="none" w:sz="0" w:space="0" w:color="auto" w:frame="1"/>
          <w:lang w:eastAsia="en-MY"/>
        </w:rPr>
        <w:tab/>
      </w:r>
      <w:r>
        <w:rPr>
          <w:rFonts w:ascii="Times New Roman" w:eastAsia="Times New Roman" w:hAnsi="Times New Roman" w:cs="Times New Roman"/>
          <w:sz w:val="24"/>
          <w:szCs w:val="24"/>
          <w:bdr w:val="none" w:sz="0" w:space="0" w:color="auto" w:frame="1"/>
          <w:lang w:eastAsia="en-MY"/>
        </w:rPr>
        <w:tab/>
      </w:r>
      <w:r w:rsidR="00EE23FC" w:rsidRPr="00EE23FC">
        <w:rPr>
          <w:rFonts w:ascii="Times New Roman" w:eastAsia="Times New Roman" w:hAnsi="Times New Roman" w:cs="Times New Roman"/>
          <w:sz w:val="24"/>
          <w:szCs w:val="24"/>
          <w:bdr w:val="none" w:sz="0" w:space="0" w:color="auto" w:frame="1"/>
          <w:lang w:eastAsia="en-MY"/>
        </w:rPr>
        <w:t>Studies on ENSO did not receive serious attention during 1982-83 when a severe El Niño occurred resulting in famine with 25 million deaths and which British scientists used to study the cause of monsoon rain failure in India (Koutavas</w:t>
      </w:r>
      <w:r w:rsidR="00ED3BE2">
        <w:rPr>
          <w:rFonts w:ascii="Times New Roman" w:eastAsia="Times New Roman" w:hAnsi="Times New Roman" w:cs="Times New Roman"/>
          <w:sz w:val="24"/>
          <w:szCs w:val="24"/>
          <w:bdr w:val="none" w:sz="0" w:space="0" w:color="auto" w:frame="1"/>
          <w:lang w:eastAsia="en-MY"/>
        </w:rPr>
        <w:t xml:space="preserve"> and Joanides</w:t>
      </w:r>
      <w:r w:rsidR="00EE23FC" w:rsidRPr="00EE23FC">
        <w:rPr>
          <w:rFonts w:ascii="Times New Roman" w:eastAsia="Times New Roman" w:hAnsi="Times New Roman" w:cs="Times New Roman"/>
          <w:sz w:val="24"/>
          <w:szCs w:val="24"/>
          <w:bdr w:val="none" w:sz="0" w:space="0" w:color="auto" w:frame="1"/>
          <w:lang w:eastAsia="en-MY"/>
        </w:rPr>
        <w:t>,</w:t>
      </w:r>
      <w:r w:rsidR="00103787">
        <w:rPr>
          <w:rFonts w:ascii="Times New Roman" w:eastAsia="Times New Roman" w:hAnsi="Times New Roman" w:cs="Times New Roman"/>
          <w:sz w:val="24"/>
          <w:szCs w:val="24"/>
          <w:bdr w:val="none" w:sz="0" w:space="0" w:color="auto" w:frame="1"/>
          <w:lang w:eastAsia="en-MY"/>
        </w:rPr>
        <w:t xml:space="preserve"> </w:t>
      </w:r>
      <w:r w:rsidR="00EE23FC" w:rsidRPr="00EE23FC">
        <w:rPr>
          <w:rFonts w:ascii="Times New Roman" w:eastAsia="Times New Roman" w:hAnsi="Times New Roman" w:cs="Times New Roman"/>
          <w:sz w:val="24"/>
          <w:szCs w:val="24"/>
          <w:bdr w:val="none" w:sz="0" w:space="0" w:color="auto" w:frame="1"/>
          <w:lang w:eastAsia="en-MY"/>
        </w:rPr>
        <w:t>201</w:t>
      </w:r>
      <w:r w:rsidR="00ED3BE2">
        <w:rPr>
          <w:rFonts w:ascii="Times New Roman" w:eastAsia="Times New Roman" w:hAnsi="Times New Roman" w:cs="Times New Roman"/>
          <w:sz w:val="24"/>
          <w:szCs w:val="24"/>
          <w:bdr w:val="none" w:sz="0" w:space="0" w:color="auto" w:frame="1"/>
          <w:lang w:eastAsia="en-MY"/>
        </w:rPr>
        <w:t>2</w:t>
      </w:r>
      <w:r w:rsidR="00EE23FC" w:rsidRPr="00EE23FC">
        <w:rPr>
          <w:rFonts w:ascii="Times New Roman" w:eastAsia="Times New Roman" w:hAnsi="Times New Roman" w:cs="Times New Roman"/>
          <w:sz w:val="24"/>
          <w:szCs w:val="24"/>
          <w:bdr w:val="none" w:sz="0" w:space="0" w:color="auto" w:frame="1"/>
          <w:lang w:eastAsia="en-MY"/>
        </w:rPr>
        <w:t xml:space="preserve">). Since then, the Tropical Ocean Global Atmosphere (TOGA) program has existed as part of the World Climate Research Program (WCRP), which focused on studying ENSO from the early 1980s to the mid-1990s. </w:t>
      </w:r>
      <w:r w:rsidR="00CB3108">
        <w:rPr>
          <w:rFonts w:ascii="Times New Roman" w:eastAsia="Times New Roman" w:hAnsi="Times New Roman" w:cs="Times New Roman"/>
          <w:sz w:val="24"/>
          <w:szCs w:val="24"/>
          <w:bdr w:val="none" w:sz="0" w:space="0" w:color="auto" w:frame="1"/>
          <w:lang w:eastAsia="en-MY"/>
        </w:rPr>
        <w:t>Kemarau and Eboy</w:t>
      </w:r>
      <w:r w:rsidR="00BF6089" w:rsidRPr="00BF6089">
        <w:rPr>
          <w:rFonts w:ascii="Times New Roman" w:eastAsia="Times New Roman" w:hAnsi="Times New Roman" w:cs="Times New Roman"/>
          <w:sz w:val="24"/>
          <w:szCs w:val="24"/>
          <w:bdr w:val="none" w:sz="0" w:space="0" w:color="auto" w:frame="1"/>
          <w:lang w:eastAsia="en-MY"/>
        </w:rPr>
        <w:t xml:space="preserve"> (2021)</w:t>
      </w:r>
      <w:r w:rsidR="001778EC">
        <w:rPr>
          <w:rFonts w:ascii="Times New Roman" w:eastAsia="Times New Roman" w:hAnsi="Times New Roman" w:cs="Times New Roman"/>
          <w:sz w:val="24"/>
          <w:szCs w:val="24"/>
          <w:bdr w:val="none" w:sz="0" w:space="0" w:color="auto" w:frame="1"/>
          <w:lang w:eastAsia="en-MY"/>
        </w:rPr>
        <w:t xml:space="preserve">, </w:t>
      </w:r>
      <w:r w:rsidR="00EA7F54">
        <w:rPr>
          <w:rFonts w:ascii="Times New Roman" w:eastAsia="Times New Roman" w:hAnsi="Times New Roman" w:cs="Times New Roman"/>
          <w:sz w:val="24"/>
          <w:szCs w:val="24"/>
          <w:bdr w:val="none" w:sz="0" w:space="0" w:color="auto" w:frame="1"/>
          <w:lang w:eastAsia="en-MY"/>
        </w:rPr>
        <w:t xml:space="preserve">Kogan and Guo (2017) </w:t>
      </w:r>
      <w:r w:rsidR="001778EC">
        <w:rPr>
          <w:rFonts w:ascii="Times New Roman" w:eastAsia="Times New Roman" w:hAnsi="Times New Roman" w:cs="Times New Roman"/>
          <w:sz w:val="24"/>
          <w:szCs w:val="24"/>
          <w:bdr w:val="none" w:sz="0" w:space="0" w:color="auto" w:frame="1"/>
          <w:lang w:eastAsia="en-MY"/>
        </w:rPr>
        <w:t xml:space="preserve">Moura et al., (2019) </w:t>
      </w:r>
      <w:r w:rsidR="00BF6089" w:rsidRPr="00BF6089">
        <w:rPr>
          <w:rFonts w:ascii="Times New Roman" w:eastAsia="Times New Roman" w:hAnsi="Times New Roman" w:cs="Times New Roman"/>
          <w:sz w:val="24"/>
          <w:szCs w:val="24"/>
          <w:bdr w:val="none" w:sz="0" w:space="0" w:color="auto" w:frame="1"/>
          <w:lang w:eastAsia="en-MY"/>
        </w:rPr>
        <w:t xml:space="preserve"> stated that there is a necessity </w:t>
      </w:r>
      <w:r w:rsidR="00264D5B">
        <w:rPr>
          <w:rFonts w:ascii="Times New Roman" w:eastAsia="Times New Roman" w:hAnsi="Times New Roman" w:cs="Times New Roman"/>
          <w:sz w:val="24"/>
          <w:szCs w:val="24"/>
          <w:bdr w:val="none" w:sz="0" w:space="0" w:color="auto" w:frame="1"/>
          <w:lang w:eastAsia="en-MY"/>
        </w:rPr>
        <w:t>for</w:t>
      </w:r>
      <w:r w:rsidR="00BF6089" w:rsidRPr="00BF6089">
        <w:rPr>
          <w:rFonts w:ascii="Times New Roman" w:eastAsia="Times New Roman" w:hAnsi="Times New Roman" w:cs="Times New Roman"/>
          <w:sz w:val="24"/>
          <w:szCs w:val="24"/>
          <w:bdr w:val="none" w:sz="0" w:space="0" w:color="auto" w:frame="1"/>
          <w:lang w:eastAsia="en-MY"/>
        </w:rPr>
        <w:t xml:space="preserve"> studies involving spatial information in diversifying and improving knowledge about the occurrence of ENSO. </w:t>
      </w:r>
    </w:p>
    <w:p w14:paraId="65FF9CDC" w14:textId="64191982" w:rsidR="00EE23FC" w:rsidRPr="00EE23FC" w:rsidRDefault="00E1077C" w:rsidP="00EE2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bdr w:val="none" w:sz="0" w:space="0" w:color="auto" w:frame="1"/>
          <w:lang w:eastAsia="en-MY"/>
        </w:rPr>
      </w:pPr>
      <w:r>
        <w:rPr>
          <w:rFonts w:ascii="Times New Roman" w:eastAsia="Times New Roman" w:hAnsi="Times New Roman" w:cs="Times New Roman"/>
          <w:sz w:val="24"/>
          <w:szCs w:val="24"/>
          <w:bdr w:val="none" w:sz="0" w:space="0" w:color="auto" w:frame="1"/>
          <w:lang w:eastAsia="en-MY"/>
        </w:rPr>
        <w:tab/>
      </w:r>
      <w:r>
        <w:rPr>
          <w:rFonts w:ascii="Times New Roman" w:eastAsia="Times New Roman" w:hAnsi="Times New Roman" w:cs="Times New Roman"/>
          <w:sz w:val="24"/>
          <w:szCs w:val="24"/>
          <w:bdr w:val="none" w:sz="0" w:space="0" w:color="auto" w:frame="1"/>
          <w:lang w:eastAsia="en-MY"/>
        </w:rPr>
        <w:tab/>
      </w:r>
      <w:r w:rsidR="00BF6089" w:rsidRPr="00BF6089">
        <w:rPr>
          <w:rFonts w:ascii="Times New Roman" w:eastAsia="Times New Roman" w:hAnsi="Times New Roman" w:cs="Times New Roman"/>
          <w:sz w:val="24"/>
          <w:szCs w:val="24"/>
          <w:bdr w:val="none" w:sz="0" w:space="0" w:color="auto" w:frame="1"/>
          <w:lang w:eastAsia="en-MY"/>
        </w:rPr>
        <w:t xml:space="preserve">This information space is important in providing accurate and correct information in channeling aid and construction of infrastructure in reducing the impact of ENSO incidents on the population on a local </w:t>
      </w:r>
      <w:r w:rsidR="00CB3108" w:rsidRPr="00BF6089">
        <w:rPr>
          <w:rFonts w:ascii="Times New Roman" w:eastAsia="Times New Roman" w:hAnsi="Times New Roman" w:cs="Times New Roman"/>
          <w:sz w:val="24"/>
          <w:szCs w:val="24"/>
          <w:bdr w:val="none" w:sz="0" w:space="0" w:color="auto" w:frame="1"/>
          <w:lang w:eastAsia="en-MY"/>
        </w:rPr>
        <w:t>scale</w:t>
      </w:r>
      <w:r w:rsidR="00BF6089" w:rsidRPr="00BF6089">
        <w:rPr>
          <w:rFonts w:ascii="Times New Roman" w:eastAsia="Times New Roman" w:hAnsi="Times New Roman" w:cs="Times New Roman"/>
          <w:sz w:val="24"/>
          <w:szCs w:val="24"/>
          <w:bdr w:val="none" w:sz="0" w:space="0" w:color="auto" w:frame="1"/>
          <w:lang w:eastAsia="en-MY"/>
        </w:rPr>
        <w:t>. Existing studies are only globally (Kogan and Guo, 201</w:t>
      </w:r>
      <w:r w:rsidR="00724866">
        <w:rPr>
          <w:rFonts w:ascii="Times New Roman" w:eastAsia="Times New Roman" w:hAnsi="Times New Roman" w:cs="Times New Roman"/>
          <w:sz w:val="24"/>
          <w:szCs w:val="24"/>
          <w:bdr w:val="none" w:sz="0" w:space="0" w:color="auto" w:frame="1"/>
          <w:lang w:eastAsia="en-MY"/>
        </w:rPr>
        <w:t>7</w:t>
      </w:r>
      <w:r w:rsidR="00BF6089" w:rsidRPr="00BF6089">
        <w:rPr>
          <w:rFonts w:ascii="Times New Roman" w:eastAsia="Times New Roman" w:hAnsi="Times New Roman" w:cs="Times New Roman"/>
          <w:sz w:val="24"/>
          <w:szCs w:val="24"/>
          <w:bdr w:val="none" w:sz="0" w:space="0" w:color="auto" w:frame="1"/>
          <w:lang w:eastAsia="en-MY"/>
        </w:rPr>
        <w:t xml:space="preserve">) and regionally </w:t>
      </w:r>
      <w:r w:rsidR="00CB3108" w:rsidRPr="00BF6089">
        <w:rPr>
          <w:rFonts w:ascii="Times New Roman" w:eastAsia="Times New Roman" w:hAnsi="Times New Roman" w:cs="Times New Roman"/>
          <w:sz w:val="24"/>
          <w:szCs w:val="24"/>
          <w:bdr w:val="none" w:sz="0" w:space="0" w:color="auto" w:frame="1"/>
          <w:lang w:eastAsia="en-MY"/>
        </w:rPr>
        <w:t>i.e.,</w:t>
      </w:r>
      <w:r w:rsidR="00BF6089" w:rsidRPr="00BF6089">
        <w:rPr>
          <w:rFonts w:ascii="Times New Roman" w:eastAsia="Times New Roman" w:hAnsi="Times New Roman" w:cs="Times New Roman"/>
          <w:sz w:val="24"/>
          <w:szCs w:val="24"/>
          <w:bdr w:val="none" w:sz="0" w:space="0" w:color="auto" w:frame="1"/>
          <w:lang w:eastAsia="en-MY"/>
        </w:rPr>
        <w:t xml:space="preserve"> in Brazil (Moura et al., 2019) using MODIS. In local contexts and urban areas have not been studied by researchers. The</w:t>
      </w:r>
      <w:r w:rsidR="00F9200E">
        <w:rPr>
          <w:rFonts w:ascii="Times New Roman" w:eastAsia="Times New Roman" w:hAnsi="Times New Roman" w:cs="Times New Roman"/>
          <w:sz w:val="24"/>
          <w:szCs w:val="24"/>
          <w:bdr w:val="none" w:sz="0" w:space="0" w:color="auto" w:frame="1"/>
          <w:lang w:eastAsia="en-MY"/>
        </w:rPr>
        <w:t xml:space="preserve"> objective of the study</w:t>
      </w:r>
      <w:r w:rsidR="00BF6089" w:rsidRPr="00BF6089">
        <w:rPr>
          <w:rFonts w:ascii="Times New Roman" w:eastAsia="Times New Roman" w:hAnsi="Times New Roman" w:cs="Times New Roman"/>
          <w:sz w:val="24"/>
          <w:szCs w:val="24"/>
          <w:bdr w:val="none" w:sz="0" w:space="0" w:color="auto" w:frame="1"/>
          <w:lang w:eastAsia="en-MY"/>
        </w:rPr>
        <w:t xml:space="preserve"> </w:t>
      </w:r>
      <w:r w:rsidR="00F9200E">
        <w:rPr>
          <w:rFonts w:ascii="Times New Roman" w:eastAsia="Times New Roman" w:hAnsi="Times New Roman" w:cs="Times New Roman"/>
          <w:sz w:val="24"/>
          <w:szCs w:val="24"/>
          <w:bdr w:val="none" w:sz="0" w:space="0" w:color="auto" w:frame="1"/>
          <w:lang w:eastAsia="en-MY"/>
        </w:rPr>
        <w:t xml:space="preserve">is </w:t>
      </w:r>
      <w:r w:rsidR="00BF6089" w:rsidRPr="00BF6089">
        <w:rPr>
          <w:rFonts w:ascii="Times New Roman" w:eastAsia="Times New Roman" w:hAnsi="Times New Roman" w:cs="Times New Roman"/>
          <w:sz w:val="24"/>
          <w:szCs w:val="24"/>
          <w:bdr w:val="none" w:sz="0" w:space="0" w:color="auto" w:frame="1"/>
          <w:lang w:eastAsia="en-MY"/>
        </w:rPr>
        <w:t xml:space="preserve">to examine the effect of ENSO incidence on </w:t>
      </w:r>
      <w:r w:rsidR="00B849E8">
        <w:rPr>
          <w:rFonts w:ascii="Times New Roman" w:eastAsia="Times New Roman" w:hAnsi="Times New Roman" w:cs="Times New Roman"/>
          <w:sz w:val="24"/>
          <w:szCs w:val="24"/>
          <w:bdr w:val="none" w:sz="0" w:space="0" w:color="auto" w:frame="1"/>
          <w:lang w:eastAsia="en-MY"/>
        </w:rPr>
        <w:t xml:space="preserve">the </w:t>
      </w:r>
      <w:r w:rsidR="00BF6089" w:rsidRPr="00BF6089">
        <w:rPr>
          <w:rFonts w:ascii="Times New Roman" w:eastAsia="Times New Roman" w:hAnsi="Times New Roman" w:cs="Times New Roman"/>
          <w:sz w:val="24"/>
          <w:szCs w:val="24"/>
          <w:bdr w:val="none" w:sz="0" w:space="0" w:color="auto" w:frame="1"/>
          <w:lang w:eastAsia="en-MY"/>
        </w:rPr>
        <w:t xml:space="preserve">temperature in urban areas. Is there an ENSO effect </w:t>
      </w:r>
      <w:r w:rsidR="00F9200E">
        <w:rPr>
          <w:rFonts w:ascii="Times New Roman" w:eastAsia="Times New Roman" w:hAnsi="Times New Roman" w:cs="Times New Roman"/>
          <w:sz w:val="24"/>
          <w:szCs w:val="24"/>
          <w:bdr w:val="none" w:sz="0" w:space="0" w:color="auto" w:frame="1"/>
          <w:lang w:eastAsia="en-MY"/>
        </w:rPr>
        <w:t xml:space="preserve">on temperature and urban heat island formation </w:t>
      </w:r>
      <w:r w:rsidR="00BF6089" w:rsidRPr="00BF6089">
        <w:rPr>
          <w:rFonts w:ascii="Times New Roman" w:eastAsia="Times New Roman" w:hAnsi="Times New Roman" w:cs="Times New Roman"/>
          <w:sz w:val="24"/>
          <w:szCs w:val="24"/>
          <w:bdr w:val="none" w:sz="0" w:space="0" w:color="auto" w:frame="1"/>
          <w:lang w:eastAsia="en-MY"/>
        </w:rPr>
        <w:t xml:space="preserve">in the tropical urban area of ​​Kuching? If so, can </w:t>
      </w:r>
      <w:r w:rsidR="00A97272">
        <w:rPr>
          <w:rFonts w:ascii="Times New Roman" w:eastAsia="Times New Roman" w:hAnsi="Times New Roman" w:cs="Times New Roman"/>
          <w:sz w:val="24"/>
          <w:szCs w:val="24"/>
          <w:bdr w:val="none" w:sz="0" w:space="0" w:color="auto" w:frame="1"/>
          <w:lang w:eastAsia="en-MY"/>
        </w:rPr>
        <w:t xml:space="preserve">remote sensing technology </w:t>
      </w:r>
      <w:r w:rsidR="00BF6089" w:rsidRPr="00BF6089">
        <w:rPr>
          <w:rFonts w:ascii="Times New Roman" w:eastAsia="Times New Roman" w:hAnsi="Times New Roman" w:cs="Times New Roman"/>
          <w:sz w:val="24"/>
          <w:szCs w:val="24"/>
          <w:bdr w:val="none" w:sz="0" w:space="0" w:color="auto" w:frame="1"/>
          <w:lang w:eastAsia="en-MY"/>
        </w:rPr>
        <w:t>map the changes in UHI formation?</w:t>
      </w:r>
    </w:p>
    <w:p w14:paraId="00000022" w14:textId="19C2B7A5" w:rsidR="0089002F" w:rsidRDefault="0089002F" w:rsidP="00EE23FC">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5E0BF411" w14:textId="77777777" w:rsidR="00CC19B2" w:rsidRDefault="00CC19B2" w:rsidP="00EE23FC">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010C64B6" w14:textId="77777777" w:rsidR="00317783" w:rsidRDefault="00267EC5">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Literature review</w:t>
      </w:r>
    </w:p>
    <w:p w14:paraId="00000023" w14:textId="5D3623E8" w:rsidR="0089002F" w:rsidRDefault="00267EC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226736CE" w14:textId="7A88ADD7" w:rsidR="00E1077C" w:rsidRDefault="00EE23FC" w:rsidP="003E7413">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bdr w:val="none" w:sz="0" w:space="0" w:color="auto" w:frame="1"/>
          <w:lang w:eastAsia="en-MY"/>
        </w:rPr>
      </w:pPr>
      <w:r w:rsidRPr="00EE23FC">
        <w:rPr>
          <w:rFonts w:ascii="Times New Roman" w:eastAsia="Times New Roman" w:hAnsi="Times New Roman" w:cs="Times New Roman"/>
          <w:sz w:val="24"/>
          <w:szCs w:val="24"/>
          <w:bdr w:val="none" w:sz="0" w:space="0" w:color="auto" w:frame="1"/>
          <w:lang w:eastAsia="en-MY"/>
        </w:rPr>
        <w:t>Many studies of ENSO at the same time as ENSO lead to global precipitation (Ropelewski and Halpert 1989)</w:t>
      </w:r>
      <w:r w:rsidR="00911FE2">
        <w:rPr>
          <w:rFonts w:ascii="Times New Roman" w:eastAsia="Times New Roman" w:hAnsi="Times New Roman" w:cs="Times New Roman"/>
          <w:sz w:val="24"/>
          <w:szCs w:val="24"/>
          <w:bdr w:val="none" w:sz="0" w:space="0" w:color="auto" w:frame="1"/>
          <w:lang w:eastAsia="en-MY"/>
        </w:rPr>
        <w:t xml:space="preserve">, </w:t>
      </w:r>
      <w:r w:rsidRPr="00EE23FC">
        <w:rPr>
          <w:rFonts w:ascii="Times New Roman" w:eastAsia="Times New Roman" w:hAnsi="Times New Roman" w:cs="Times New Roman"/>
          <w:sz w:val="24"/>
          <w:szCs w:val="24"/>
          <w:bdr w:val="none" w:sz="0" w:space="0" w:color="auto" w:frame="1"/>
          <w:lang w:eastAsia="en-MY"/>
        </w:rPr>
        <w:t>temperature (Halpert and Ropelewski 1992)</w:t>
      </w:r>
      <w:r w:rsidR="00911FE2">
        <w:rPr>
          <w:rFonts w:ascii="Times New Roman" w:eastAsia="Times New Roman" w:hAnsi="Times New Roman" w:cs="Times New Roman"/>
          <w:sz w:val="24"/>
          <w:szCs w:val="24"/>
          <w:bdr w:val="none" w:sz="0" w:space="0" w:color="auto" w:frame="1"/>
          <w:lang w:eastAsia="en-MY"/>
        </w:rPr>
        <w:t xml:space="preserve"> and </w:t>
      </w:r>
      <w:r w:rsidRPr="00EE23FC">
        <w:rPr>
          <w:rFonts w:ascii="Times New Roman" w:eastAsia="Times New Roman" w:hAnsi="Times New Roman" w:cs="Times New Roman"/>
          <w:sz w:val="24"/>
          <w:szCs w:val="24"/>
          <w:bdr w:val="none" w:sz="0" w:space="0" w:color="auto" w:frame="1"/>
          <w:lang w:eastAsia="en-MY"/>
        </w:rPr>
        <w:t>models to predict El Niño events (Chen et al. 2002</w:t>
      </w:r>
      <w:r w:rsidR="007B3820">
        <w:rPr>
          <w:rFonts w:ascii="Times New Roman" w:eastAsia="Times New Roman" w:hAnsi="Times New Roman" w:cs="Times New Roman"/>
          <w:sz w:val="24"/>
          <w:szCs w:val="24"/>
          <w:bdr w:val="none" w:sz="0" w:space="0" w:color="auto" w:frame="1"/>
          <w:lang w:eastAsia="en-MY"/>
        </w:rPr>
        <w:t xml:space="preserve">; Yang et al., </w:t>
      </w:r>
      <w:r w:rsidR="00CE22BE">
        <w:rPr>
          <w:rFonts w:ascii="Times New Roman" w:eastAsia="Times New Roman" w:hAnsi="Times New Roman" w:cs="Times New Roman"/>
          <w:sz w:val="24"/>
          <w:szCs w:val="24"/>
          <w:bdr w:val="none" w:sz="0" w:space="0" w:color="auto" w:frame="1"/>
          <w:lang w:eastAsia="en-MY"/>
        </w:rPr>
        <w:t>2018</w:t>
      </w:r>
      <w:r w:rsidRPr="00EE23FC">
        <w:rPr>
          <w:rFonts w:ascii="Times New Roman" w:eastAsia="Times New Roman" w:hAnsi="Times New Roman" w:cs="Times New Roman"/>
          <w:sz w:val="24"/>
          <w:szCs w:val="24"/>
          <w:bdr w:val="none" w:sz="0" w:space="0" w:color="auto" w:frame="1"/>
          <w:lang w:eastAsia="en-MY"/>
        </w:rPr>
        <w:t>), observing systems to monitor and predict ENSO (</w:t>
      </w:r>
      <w:r w:rsidR="00346E6F">
        <w:rPr>
          <w:rFonts w:ascii="Times New Roman" w:eastAsia="Times New Roman" w:hAnsi="Times New Roman" w:cs="Times New Roman"/>
          <w:sz w:val="24"/>
          <w:szCs w:val="24"/>
          <w:bdr w:val="none" w:sz="0" w:space="0" w:color="auto" w:frame="1"/>
          <w:lang w:eastAsia="en-MY"/>
        </w:rPr>
        <w:t xml:space="preserve">Turkington et al., 2019; </w:t>
      </w:r>
      <w:r w:rsidRPr="00EE23FC">
        <w:rPr>
          <w:rFonts w:ascii="Times New Roman" w:eastAsia="Times New Roman" w:hAnsi="Times New Roman" w:cs="Times New Roman"/>
          <w:sz w:val="24"/>
          <w:szCs w:val="24"/>
          <w:bdr w:val="none" w:sz="0" w:space="0" w:color="auto" w:frame="1"/>
          <w:lang w:eastAsia="en-MY"/>
        </w:rPr>
        <w:t>Hales et al. 200</w:t>
      </w:r>
      <w:r w:rsidR="00395F55">
        <w:rPr>
          <w:rFonts w:ascii="Times New Roman" w:eastAsia="Times New Roman" w:hAnsi="Times New Roman" w:cs="Times New Roman"/>
          <w:sz w:val="24"/>
          <w:szCs w:val="24"/>
          <w:bdr w:val="none" w:sz="0" w:space="0" w:color="auto" w:frame="1"/>
          <w:lang w:eastAsia="en-MY"/>
        </w:rPr>
        <w:t>0</w:t>
      </w:r>
      <w:r w:rsidRPr="00EE23FC">
        <w:rPr>
          <w:rFonts w:ascii="Times New Roman" w:eastAsia="Times New Roman" w:hAnsi="Times New Roman" w:cs="Times New Roman"/>
          <w:sz w:val="24"/>
          <w:szCs w:val="24"/>
          <w:bdr w:val="none" w:sz="0" w:space="0" w:color="auto" w:frame="1"/>
          <w:lang w:eastAsia="en-MY"/>
        </w:rPr>
        <w:t>). In 1997-1998, El Niño was the worst event of the 20th century (Hanley et al. 2000). This was a turning point in the study documenting ENSO. Globally</w:t>
      </w:r>
      <w:r w:rsidR="00911FE2">
        <w:rPr>
          <w:rFonts w:ascii="Times New Roman" w:eastAsia="Times New Roman" w:hAnsi="Times New Roman" w:cs="Times New Roman"/>
          <w:sz w:val="24"/>
          <w:szCs w:val="24"/>
          <w:bdr w:val="none" w:sz="0" w:space="0" w:color="auto" w:frame="1"/>
          <w:lang w:eastAsia="en-MY"/>
        </w:rPr>
        <w:t>,</w:t>
      </w:r>
      <w:r w:rsidRPr="00EE23FC">
        <w:rPr>
          <w:rFonts w:ascii="Times New Roman" w:eastAsia="Times New Roman" w:hAnsi="Times New Roman" w:cs="Times New Roman"/>
          <w:sz w:val="24"/>
          <w:szCs w:val="24"/>
          <w:bdr w:val="none" w:sz="0" w:space="0" w:color="auto" w:frame="1"/>
          <w:lang w:eastAsia="en-MY"/>
        </w:rPr>
        <w:t xml:space="preserve"> Kogan and Guo (2017)</w:t>
      </w:r>
      <w:r w:rsidR="00911FE2">
        <w:rPr>
          <w:rFonts w:ascii="Times New Roman" w:eastAsia="Times New Roman" w:hAnsi="Times New Roman" w:cs="Times New Roman"/>
          <w:sz w:val="24"/>
          <w:szCs w:val="24"/>
          <w:bdr w:val="none" w:sz="0" w:space="0" w:color="auto" w:frame="1"/>
          <w:lang w:eastAsia="en-MY"/>
        </w:rPr>
        <w:t xml:space="preserve"> discovered</w:t>
      </w:r>
      <w:r w:rsidRPr="00EE23FC">
        <w:rPr>
          <w:rFonts w:ascii="Times New Roman" w:eastAsia="Times New Roman" w:hAnsi="Times New Roman" w:cs="Times New Roman"/>
          <w:sz w:val="24"/>
          <w:szCs w:val="24"/>
          <w:bdr w:val="none" w:sz="0" w:space="0" w:color="auto" w:frame="1"/>
          <w:lang w:eastAsia="en-MY"/>
        </w:rPr>
        <w:t xml:space="preserve"> El Niño events cause a temperature increase of 0.5 to 2.0</w:t>
      </w:r>
      <w:r w:rsidR="00911FE2">
        <w:rPr>
          <w:rFonts w:ascii="Times New Roman" w:eastAsia="Times New Roman" w:hAnsi="Times New Roman" w:cs="Times New Roman"/>
          <w:sz w:val="24"/>
          <w:szCs w:val="24"/>
          <w:bdr w:val="none" w:sz="0" w:space="0" w:color="auto" w:frame="1"/>
          <w:lang w:eastAsia="en-MY"/>
        </w:rPr>
        <w:t xml:space="preserve"> </w:t>
      </w:r>
      <w:r w:rsidRPr="00EE23FC">
        <w:rPr>
          <w:rFonts w:ascii="Times New Roman" w:eastAsia="Times New Roman" w:hAnsi="Times New Roman" w:cs="Times New Roman"/>
          <w:sz w:val="24"/>
          <w:szCs w:val="24"/>
          <w:bdr w:val="none" w:sz="0" w:space="0" w:color="auto" w:frame="1"/>
          <w:lang w:eastAsia="en-MY"/>
        </w:rPr>
        <w:t xml:space="preserve">°C. In addition to Moura et al, (2019) </w:t>
      </w:r>
      <w:r w:rsidR="00911FE2">
        <w:rPr>
          <w:rFonts w:ascii="Times New Roman" w:eastAsia="Times New Roman" w:hAnsi="Times New Roman" w:cs="Times New Roman"/>
          <w:sz w:val="24"/>
          <w:szCs w:val="24"/>
          <w:bdr w:val="none" w:sz="0" w:space="0" w:color="auto" w:frame="1"/>
          <w:lang w:eastAsia="en-MY"/>
        </w:rPr>
        <w:t xml:space="preserve">reported </w:t>
      </w:r>
      <w:r w:rsidRPr="00EE23FC">
        <w:rPr>
          <w:rFonts w:ascii="Times New Roman" w:eastAsia="Times New Roman" w:hAnsi="Times New Roman" w:cs="Times New Roman"/>
          <w:sz w:val="24"/>
          <w:szCs w:val="24"/>
          <w:bdr w:val="none" w:sz="0" w:space="0" w:color="auto" w:frame="1"/>
          <w:lang w:eastAsia="en-MY"/>
        </w:rPr>
        <w:t>a temperature increase of 7 to 8 °C in Brazil</w:t>
      </w:r>
      <w:r w:rsidR="00911FE2">
        <w:rPr>
          <w:rFonts w:ascii="Times New Roman" w:eastAsia="Times New Roman" w:hAnsi="Times New Roman" w:cs="Times New Roman"/>
          <w:sz w:val="24"/>
          <w:szCs w:val="24"/>
          <w:bdr w:val="none" w:sz="0" w:space="0" w:color="auto" w:frame="1"/>
          <w:lang w:eastAsia="en-MY"/>
        </w:rPr>
        <w:t xml:space="preserve"> </w:t>
      </w:r>
      <w:r w:rsidR="00792609">
        <w:rPr>
          <w:rFonts w:ascii="Times New Roman" w:eastAsia="Times New Roman" w:hAnsi="Times New Roman" w:cs="Times New Roman"/>
          <w:sz w:val="24"/>
          <w:szCs w:val="24"/>
          <w:bdr w:val="none" w:sz="0" w:space="0" w:color="auto" w:frame="1"/>
          <w:lang w:eastAsia="en-MY"/>
        </w:rPr>
        <w:t xml:space="preserve">to </w:t>
      </w:r>
      <w:r w:rsidR="00911FE2">
        <w:rPr>
          <w:rFonts w:ascii="Times New Roman" w:eastAsia="Times New Roman" w:hAnsi="Times New Roman" w:cs="Times New Roman"/>
          <w:sz w:val="24"/>
          <w:szCs w:val="24"/>
          <w:bdr w:val="none" w:sz="0" w:space="0" w:color="auto" w:frame="1"/>
          <w:lang w:eastAsia="en-MY"/>
        </w:rPr>
        <w:t>depend on the location</w:t>
      </w:r>
      <w:r w:rsidRPr="00EE23FC">
        <w:rPr>
          <w:rFonts w:ascii="Times New Roman" w:eastAsia="Times New Roman" w:hAnsi="Times New Roman" w:cs="Times New Roman"/>
          <w:sz w:val="24"/>
          <w:szCs w:val="24"/>
          <w:bdr w:val="none" w:sz="0" w:space="0" w:color="auto" w:frame="1"/>
          <w:lang w:eastAsia="en-MY"/>
        </w:rPr>
        <w:t>. The occurrence of ENSO has a great impact on extreme climates in Southeast Asia (Tangang et al., 2012). The results of studies have conducted the impact that ENSO occurs on temperature (Mou et al., 202</w:t>
      </w:r>
      <w:r w:rsidR="00991948">
        <w:rPr>
          <w:rFonts w:ascii="Times New Roman" w:eastAsia="Times New Roman" w:hAnsi="Times New Roman" w:cs="Times New Roman"/>
          <w:sz w:val="24"/>
          <w:szCs w:val="24"/>
          <w:bdr w:val="none" w:sz="0" w:space="0" w:color="auto" w:frame="1"/>
          <w:lang w:eastAsia="en-MY"/>
        </w:rPr>
        <w:t>1</w:t>
      </w:r>
      <w:r w:rsidRPr="00EE23FC">
        <w:rPr>
          <w:rFonts w:ascii="Times New Roman" w:eastAsia="Times New Roman" w:hAnsi="Times New Roman" w:cs="Times New Roman"/>
          <w:sz w:val="24"/>
          <w:szCs w:val="24"/>
          <w:bdr w:val="none" w:sz="0" w:space="0" w:color="auto" w:frame="1"/>
          <w:lang w:eastAsia="en-MY"/>
        </w:rPr>
        <w:t>), which result</w:t>
      </w:r>
      <w:r w:rsidR="008C7847">
        <w:rPr>
          <w:rFonts w:ascii="Times New Roman" w:eastAsia="Times New Roman" w:hAnsi="Times New Roman" w:cs="Times New Roman"/>
          <w:sz w:val="24"/>
          <w:szCs w:val="24"/>
          <w:bdr w:val="none" w:sz="0" w:space="0" w:color="auto" w:frame="1"/>
          <w:lang w:eastAsia="en-MY"/>
        </w:rPr>
        <w:t>s</w:t>
      </w:r>
      <w:r w:rsidRPr="00EE23FC">
        <w:rPr>
          <w:rFonts w:ascii="Times New Roman" w:eastAsia="Times New Roman" w:hAnsi="Times New Roman" w:cs="Times New Roman"/>
          <w:sz w:val="24"/>
          <w:szCs w:val="24"/>
          <w:bdr w:val="none" w:sz="0" w:space="0" w:color="auto" w:frame="1"/>
          <w:lang w:eastAsia="en-MY"/>
        </w:rPr>
        <w:t xml:space="preserve"> in temperature changes of 0.3 to 0.5 °C in general. In Malaysia, Tawang and Tengku (2002) studied the impact of El Niño on temperature and the occurrence of El Niño caused a temperature increase of 0.1 to 1.9 °C in Kedah and 0.1 to 2.4 °C in Perlis at the time of El Niño 1997. Wong et al., </w:t>
      </w:r>
      <w:r w:rsidR="00911FE2">
        <w:rPr>
          <w:rFonts w:ascii="Times New Roman" w:eastAsia="Times New Roman" w:hAnsi="Times New Roman" w:cs="Times New Roman"/>
          <w:sz w:val="24"/>
          <w:szCs w:val="24"/>
          <w:bdr w:val="none" w:sz="0" w:space="0" w:color="auto" w:frame="1"/>
          <w:lang w:eastAsia="en-MY"/>
        </w:rPr>
        <w:t>(</w:t>
      </w:r>
      <w:r w:rsidRPr="00EE23FC">
        <w:rPr>
          <w:rFonts w:ascii="Times New Roman" w:eastAsia="Times New Roman" w:hAnsi="Times New Roman" w:cs="Times New Roman"/>
          <w:sz w:val="24"/>
          <w:szCs w:val="24"/>
          <w:bdr w:val="none" w:sz="0" w:space="0" w:color="auto" w:frame="1"/>
          <w:lang w:eastAsia="en-MY"/>
        </w:rPr>
        <w:t>2018</w:t>
      </w:r>
      <w:r w:rsidR="00911FE2">
        <w:rPr>
          <w:rFonts w:ascii="Times New Roman" w:eastAsia="Times New Roman" w:hAnsi="Times New Roman" w:cs="Times New Roman"/>
          <w:sz w:val="24"/>
          <w:szCs w:val="24"/>
          <w:bdr w:val="none" w:sz="0" w:space="0" w:color="auto" w:frame="1"/>
          <w:lang w:eastAsia="en-MY"/>
        </w:rPr>
        <w:t>)</w:t>
      </w:r>
      <w:r w:rsidRPr="00EE23FC">
        <w:rPr>
          <w:rFonts w:ascii="Times New Roman" w:eastAsia="Times New Roman" w:hAnsi="Times New Roman" w:cs="Times New Roman"/>
          <w:sz w:val="24"/>
          <w:szCs w:val="24"/>
          <w:bdr w:val="none" w:sz="0" w:space="0" w:color="auto" w:frame="1"/>
          <w:lang w:eastAsia="en-MY"/>
        </w:rPr>
        <w:t xml:space="preserve">, Yatim et al., </w:t>
      </w:r>
      <w:r w:rsidR="00911FE2">
        <w:rPr>
          <w:rFonts w:ascii="Times New Roman" w:eastAsia="Times New Roman" w:hAnsi="Times New Roman" w:cs="Times New Roman"/>
          <w:sz w:val="24"/>
          <w:szCs w:val="24"/>
          <w:bdr w:val="none" w:sz="0" w:space="0" w:color="auto" w:frame="1"/>
          <w:lang w:eastAsia="en-MY"/>
        </w:rPr>
        <w:t>(</w:t>
      </w:r>
      <w:r w:rsidRPr="00EE23FC">
        <w:rPr>
          <w:rFonts w:ascii="Times New Roman" w:eastAsia="Times New Roman" w:hAnsi="Times New Roman" w:cs="Times New Roman"/>
          <w:sz w:val="24"/>
          <w:szCs w:val="24"/>
          <w:bdr w:val="none" w:sz="0" w:space="0" w:color="auto" w:frame="1"/>
          <w:lang w:eastAsia="en-MY"/>
        </w:rPr>
        <w:t>2019</w:t>
      </w:r>
      <w:r w:rsidR="00911FE2">
        <w:rPr>
          <w:rFonts w:ascii="Times New Roman" w:eastAsia="Times New Roman" w:hAnsi="Times New Roman" w:cs="Times New Roman"/>
          <w:sz w:val="24"/>
          <w:szCs w:val="24"/>
          <w:bdr w:val="none" w:sz="0" w:space="0" w:color="auto" w:frame="1"/>
          <w:lang w:eastAsia="en-MY"/>
        </w:rPr>
        <w:t>)</w:t>
      </w:r>
      <w:r w:rsidRPr="00EE23FC">
        <w:rPr>
          <w:rFonts w:ascii="Times New Roman" w:eastAsia="Times New Roman" w:hAnsi="Times New Roman" w:cs="Times New Roman"/>
          <w:sz w:val="24"/>
          <w:szCs w:val="24"/>
          <w:bdr w:val="none" w:sz="0" w:space="0" w:color="auto" w:frame="1"/>
          <w:lang w:eastAsia="en-MY"/>
        </w:rPr>
        <w:t xml:space="preserve">, Suhaila and Yusop, </w:t>
      </w:r>
      <w:r w:rsidR="00911FE2">
        <w:rPr>
          <w:rFonts w:ascii="Times New Roman" w:eastAsia="Times New Roman" w:hAnsi="Times New Roman" w:cs="Times New Roman"/>
          <w:sz w:val="24"/>
          <w:szCs w:val="24"/>
          <w:bdr w:val="none" w:sz="0" w:space="0" w:color="auto" w:frame="1"/>
          <w:lang w:eastAsia="en-MY"/>
        </w:rPr>
        <w:t>(</w:t>
      </w:r>
      <w:r w:rsidRPr="00EE23FC">
        <w:rPr>
          <w:rFonts w:ascii="Times New Roman" w:eastAsia="Times New Roman" w:hAnsi="Times New Roman" w:cs="Times New Roman"/>
          <w:sz w:val="24"/>
          <w:szCs w:val="24"/>
          <w:bdr w:val="none" w:sz="0" w:space="0" w:color="auto" w:frame="1"/>
          <w:lang w:eastAsia="en-MY"/>
        </w:rPr>
        <w:t>2018</w:t>
      </w:r>
      <w:r w:rsidR="00911FE2">
        <w:rPr>
          <w:rFonts w:ascii="Times New Roman" w:eastAsia="Times New Roman" w:hAnsi="Times New Roman" w:cs="Times New Roman"/>
          <w:sz w:val="24"/>
          <w:szCs w:val="24"/>
          <w:bdr w:val="none" w:sz="0" w:space="0" w:color="auto" w:frame="1"/>
          <w:lang w:eastAsia="en-MY"/>
        </w:rPr>
        <w:t>) discovered the El Ni</w:t>
      </w:r>
      <w:r w:rsidR="00911FE2" w:rsidRPr="00EE23FC">
        <w:rPr>
          <w:rFonts w:ascii="Times New Roman" w:eastAsia="Times New Roman" w:hAnsi="Times New Roman" w:cs="Times New Roman"/>
          <w:sz w:val="24"/>
          <w:szCs w:val="24"/>
          <w:bdr w:val="none" w:sz="0" w:space="0" w:color="auto" w:frame="1"/>
          <w:lang w:eastAsia="en-MY"/>
        </w:rPr>
        <w:t>ñ</w:t>
      </w:r>
      <w:r w:rsidR="00911FE2">
        <w:rPr>
          <w:rFonts w:ascii="Times New Roman" w:eastAsia="Times New Roman" w:hAnsi="Times New Roman" w:cs="Times New Roman"/>
          <w:sz w:val="24"/>
          <w:szCs w:val="24"/>
          <w:bdr w:val="none" w:sz="0" w:space="0" w:color="auto" w:frame="1"/>
          <w:lang w:eastAsia="en-MY"/>
        </w:rPr>
        <w:t>o influence the temperature in general</w:t>
      </w:r>
      <w:r w:rsidRPr="00EE23FC">
        <w:rPr>
          <w:rFonts w:ascii="Times New Roman" w:eastAsia="Times New Roman" w:hAnsi="Times New Roman" w:cs="Times New Roman"/>
          <w:sz w:val="24"/>
          <w:szCs w:val="24"/>
          <w:bdr w:val="none" w:sz="0" w:space="0" w:color="auto" w:frame="1"/>
          <w:lang w:eastAsia="en-MY"/>
        </w:rPr>
        <w:t xml:space="preserve">. </w:t>
      </w:r>
      <w:r w:rsidR="00911FE2">
        <w:rPr>
          <w:rFonts w:ascii="Times New Roman" w:eastAsia="Times New Roman" w:hAnsi="Times New Roman" w:cs="Times New Roman"/>
          <w:sz w:val="24"/>
          <w:szCs w:val="24"/>
          <w:bdr w:val="none" w:sz="0" w:space="0" w:color="auto" w:frame="1"/>
          <w:lang w:eastAsia="en-MY"/>
        </w:rPr>
        <w:t xml:space="preserve">Besides that, </w:t>
      </w:r>
      <w:r w:rsidRPr="00EE23FC">
        <w:rPr>
          <w:rFonts w:ascii="Times New Roman" w:eastAsia="Times New Roman" w:hAnsi="Times New Roman" w:cs="Times New Roman"/>
          <w:sz w:val="24"/>
          <w:szCs w:val="24"/>
          <w:bdr w:val="none" w:sz="0" w:space="0" w:color="auto" w:frame="1"/>
          <w:lang w:eastAsia="en-MY"/>
        </w:rPr>
        <w:t xml:space="preserve">Wai et al. (2005) </w:t>
      </w:r>
      <w:r w:rsidR="00911FE2">
        <w:rPr>
          <w:rFonts w:ascii="Times New Roman" w:eastAsia="Times New Roman" w:hAnsi="Times New Roman" w:cs="Times New Roman"/>
          <w:sz w:val="24"/>
          <w:szCs w:val="24"/>
          <w:bdr w:val="none" w:sz="0" w:space="0" w:color="auto" w:frame="1"/>
          <w:lang w:eastAsia="en-MY"/>
        </w:rPr>
        <w:t xml:space="preserve">discovered the </w:t>
      </w:r>
      <w:r w:rsidRPr="00EE23FC">
        <w:rPr>
          <w:rFonts w:ascii="Times New Roman" w:eastAsia="Times New Roman" w:hAnsi="Times New Roman" w:cs="Times New Roman"/>
          <w:sz w:val="24"/>
          <w:szCs w:val="24"/>
          <w:bdr w:val="none" w:sz="0" w:space="0" w:color="auto" w:frame="1"/>
          <w:lang w:eastAsia="en-MY"/>
        </w:rPr>
        <w:t>increased the temperature on an annual scale from 0.09 to 0.34 °</w:t>
      </w:r>
      <w:r w:rsidR="00CB3108">
        <w:rPr>
          <w:rFonts w:ascii="Times New Roman" w:eastAsia="Times New Roman" w:hAnsi="Times New Roman" w:cs="Times New Roman"/>
          <w:sz w:val="24"/>
          <w:szCs w:val="24"/>
          <w:bdr w:val="none" w:sz="0" w:space="0" w:color="auto" w:frame="1"/>
          <w:lang w:eastAsia="en-MY"/>
        </w:rPr>
        <w:t xml:space="preserve"> </w:t>
      </w:r>
      <w:r w:rsidRPr="00EE23FC">
        <w:rPr>
          <w:rFonts w:ascii="Times New Roman" w:eastAsia="Times New Roman" w:hAnsi="Times New Roman" w:cs="Times New Roman"/>
          <w:sz w:val="24"/>
          <w:szCs w:val="24"/>
          <w:bdr w:val="none" w:sz="0" w:space="0" w:color="auto" w:frame="1"/>
          <w:lang w:eastAsia="en-MY"/>
        </w:rPr>
        <w:t>C in 1971-2001. Meanwhile, Tangang et al. (20</w:t>
      </w:r>
      <w:r w:rsidR="00516A1A">
        <w:rPr>
          <w:rFonts w:ascii="Times New Roman" w:eastAsia="Times New Roman" w:hAnsi="Times New Roman" w:cs="Times New Roman"/>
          <w:sz w:val="24"/>
          <w:szCs w:val="24"/>
          <w:bdr w:val="none" w:sz="0" w:space="0" w:color="auto" w:frame="1"/>
          <w:lang w:eastAsia="en-MY"/>
        </w:rPr>
        <w:t>1</w:t>
      </w:r>
      <w:r w:rsidRPr="00EE23FC">
        <w:rPr>
          <w:rFonts w:ascii="Times New Roman" w:eastAsia="Times New Roman" w:hAnsi="Times New Roman" w:cs="Times New Roman"/>
          <w:sz w:val="24"/>
          <w:szCs w:val="24"/>
          <w:bdr w:val="none" w:sz="0" w:space="0" w:color="auto" w:frame="1"/>
          <w:lang w:eastAsia="en-MY"/>
        </w:rPr>
        <w:t>7) found a similar upward trend between 0.27 to 0.40 °</w:t>
      </w:r>
      <w:r w:rsidR="00CB3108">
        <w:rPr>
          <w:rFonts w:ascii="Times New Roman" w:eastAsia="Times New Roman" w:hAnsi="Times New Roman" w:cs="Times New Roman"/>
          <w:sz w:val="24"/>
          <w:szCs w:val="24"/>
          <w:bdr w:val="none" w:sz="0" w:space="0" w:color="auto" w:frame="1"/>
          <w:lang w:eastAsia="en-MY"/>
        </w:rPr>
        <w:t xml:space="preserve"> </w:t>
      </w:r>
      <w:r w:rsidRPr="00EE23FC">
        <w:rPr>
          <w:rFonts w:ascii="Times New Roman" w:eastAsia="Times New Roman" w:hAnsi="Times New Roman" w:cs="Times New Roman"/>
          <w:sz w:val="24"/>
          <w:szCs w:val="24"/>
          <w:bdr w:val="none" w:sz="0" w:space="0" w:color="auto" w:frame="1"/>
          <w:lang w:eastAsia="en-MY"/>
        </w:rPr>
        <w:t>C</w:t>
      </w:r>
      <w:r w:rsidR="00911FE2">
        <w:rPr>
          <w:rFonts w:ascii="Times New Roman" w:eastAsia="Times New Roman" w:hAnsi="Times New Roman" w:cs="Times New Roman"/>
          <w:sz w:val="24"/>
          <w:szCs w:val="24"/>
          <w:bdr w:val="none" w:sz="0" w:space="0" w:color="auto" w:frame="1"/>
          <w:lang w:eastAsia="en-MY"/>
        </w:rPr>
        <w:t xml:space="preserve"> </w:t>
      </w:r>
      <w:r w:rsidRPr="00EE23FC">
        <w:rPr>
          <w:rFonts w:ascii="Times New Roman" w:eastAsia="Times New Roman" w:hAnsi="Times New Roman" w:cs="Times New Roman"/>
          <w:sz w:val="24"/>
          <w:szCs w:val="24"/>
          <w:bdr w:val="none" w:sz="0" w:space="0" w:color="auto" w:frame="1"/>
          <w:lang w:eastAsia="en-MY"/>
        </w:rPr>
        <w:t xml:space="preserve">between 1961 and 2002 in Peninsular Malaysia and North Borneo. </w:t>
      </w:r>
    </w:p>
    <w:p w14:paraId="5C3667AC" w14:textId="5EF06BB0" w:rsidR="00E1077C" w:rsidRDefault="00EE23FC" w:rsidP="00E1077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bdr w:val="none" w:sz="0" w:space="0" w:color="auto" w:frame="1"/>
          <w:lang w:eastAsia="en-MY"/>
        </w:rPr>
      </w:pPr>
      <w:r w:rsidRPr="00EE23FC">
        <w:rPr>
          <w:rFonts w:ascii="Times New Roman" w:eastAsia="Times New Roman" w:hAnsi="Times New Roman" w:cs="Times New Roman"/>
          <w:sz w:val="24"/>
          <w:szCs w:val="24"/>
          <w:bdr w:val="none" w:sz="0" w:space="0" w:color="auto" w:frame="1"/>
          <w:lang w:eastAsia="en-MY"/>
        </w:rPr>
        <w:t>Mou et al. (202</w:t>
      </w:r>
      <w:r w:rsidR="00516A1A">
        <w:rPr>
          <w:rFonts w:ascii="Times New Roman" w:eastAsia="Times New Roman" w:hAnsi="Times New Roman" w:cs="Times New Roman"/>
          <w:sz w:val="24"/>
          <w:szCs w:val="24"/>
          <w:bdr w:val="none" w:sz="0" w:space="0" w:color="auto" w:frame="1"/>
          <w:lang w:eastAsia="en-MY"/>
        </w:rPr>
        <w:t>1</w:t>
      </w:r>
      <w:r w:rsidRPr="00EE23FC">
        <w:rPr>
          <w:rFonts w:ascii="Times New Roman" w:eastAsia="Times New Roman" w:hAnsi="Times New Roman" w:cs="Times New Roman"/>
          <w:sz w:val="24"/>
          <w:szCs w:val="24"/>
          <w:bdr w:val="none" w:sz="0" w:space="0" w:color="auto" w:frame="1"/>
          <w:lang w:eastAsia="en-MY"/>
        </w:rPr>
        <w:t xml:space="preserve">) </w:t>
      </w:r>
      <w:r w:rsidR="008C7847">
        <w:rPr>
          <w:rFonts w:ascii="Times New Roman" w:eastAsia="Times New Roman" w:hAnsi="Times New Roman" w:cs="Times New Roman"/>
          <w:sz w:val="24"/>
          <w:szCs w:val="24"/>
          <w:bdr w:val="none" w:sz="0" w:space="0" w:color="auto" w:frame="1"/>
          <w:lang w:eastAsia="en-MY"/>
        </w:rPr>
        <w:t>specified</w:t>
      </w:r>
      <w:r w:rsidRPr="00EE23FC">
        <w:rPr>
          <w:rFonts w:ascii="Times New Roman" w:eastAsia="Times New Roman" w:hAnsi="Times New Roman" w:cs="Times New Roman"/>
          <w:sz w:val="24"/>
          <w:szCs w:val="24"/>
          <w:bdr w:val="none" w:sz="0" w:space="0" w:color="auto" w:frame="1"/>
          <w:lang w:eastAsia="en-MY"/>
        </w:rPr>
        <w:t xml:space="preserve"> that there is still a lack of studies on the effects of ENSO events on extreme temperatures. Moreover, all the above studies use meteorological data. </w:t>
      </w:r>
      <w:r w:rsidR="00911FE2">
        <w:rPr>
          <w:rFonts w:ascii="Times New Roman" w:eastAsia="Times New Roman" w:hAnsi="Times New Roman" w:cs="Times New Roman"/>
          <w:sz w:val="24"/>
          <w:szCs w:val="24"/>
          <w:bdr w:val="none" w:sz="0" w:space="0" w:color="auto" w:frame="1"/>
          <w:lang w:eastAsia="en-MY"/>
        </w:rPr>
        <w:t xml:space="preserve">There only </w:t>
      </w:r>
      <w:r w:rsidRPr="00EE23FC">
        <w:rPr>
          <w:rFonts w:ascii="Times New Roman" w:eastAsia="Times New Roman" w:hAnsi="Times New Roman" w:cs="Times New Roman"/>
          <w:sz w:val="24"/>
          <w:szCs w:val="24"/>
          <w:bdr w:val="none" w:sz="0" w:space="0" w:color="auto" w:frame="1"/>
          <w:lang w:eastAsia="en-MY"/>
        </w:rPr>
        <w:t>Moura et al, (2019) and Kogan and Guo (2017) conducted a study on the impact of ENSO on LST</w:t>
      </w:r>
      <w:r w:rsidR="008C7847">
        <w:rPr>
          <w:rFonts w:ascii="Times New Roman" w:eastAsia="Times New Roman" w:hAnsi="Times New Roman" w:cs="Times New Roman"/>
          <w:sz w:val="24"/>
          <w:szCs w:val="24"/>
          <w:bdr w:val="none" w:sz="0" w:space="0" w:color="auto" w:frame="1"/>
          <w:lang w:eastAsia="en-MY"/>
        </w:rPr>
        <w:t xml:space="preserve"> using remote sensing data</w:t>
      </w:r>
      <w:r w:rsidRPr="00EE23FC">
        <w:rPr>
          <w:rFonts w:ascii="Times New Roman" w:eastAsia="Times New Roman" w:hAnsi="Times New Roman" w:cs="Times New Roman"/>
          <w:sz w:val="24"/>
          <w:szCs w:val="24"/>
          <w:bdr w:val="none" w:sz="0" w:space="0" w:color="auto" w:frame="1"/>
          <w:lang w:eastAsia="en-MY"/>
        </w:rPr>
        <w:t xml:space="preserve">. However, the study covers a large area that Moura et al, (2019) in Brazil </w:t>
      </w:r>
      <w:r w:rsidRPr="00EE23FC">
        <w:rPr>
          <w:rFonts w:ascii="Times New Roman" w:eastAsia="Times New Roman" w:hAnsi="Times New Roman" w:cs="Times New Roman"/>
          <w:sz w:val="24"/>
          <w:szCs w:val="24"/>
          <w:bdr w:val="none" w:sz="0" w:space="0" w:color="auto" w:frame="1"/>
          <w:lang w:eastAsia="en-MY"/>
        </w:rPr>
        <w:lastRenderedPageBreak/>
        <w:t>and Kogan and Guo (2017) globally. Central literature found it still lacking study influence ENSO on land surface temperature and UHI formation.</w:t>
      </w:r>
      <w:r w:rsidRPr="00EE23FC">
        <w:rPr>
          <w:rFonts w:ascii="Times New Roman" w:eastAsia="Times New Roman" w:hAnsi="Times New Roman" w:cs="Times New Roman"/>
          <w:sz w:val="24"/>
          <w:szCs w:val="24"/>
          <w:lang w:eastAsia="en-MY"/>
        </w:rPr>
        <w:t xml:space="preserve"> </w:t>
      </w:r>
      <w:r w:rsidRPr="00EE23FC">
        <w:rPr>
          <w:rFonts w:ascii="Times New Roman" w:eastAsia="Times New Roman" w:hAnsi="Times New Roman" w:cs="Times New Roman"/>
          <w:sz w:val="24"/>
          <w:szCs w:val="24"/>
          <w:bdr w:val="none" w:sz="0" w:space="0" w:color="auto" w:frame="1"/>
          <w:lang w:eastAsia="en-MY"/>
        </w:rPr>
        <w:t xml:space="preserve">Moreover, Alexander (2016) showed that long-term high-temperature data are highly correlated. In addition, the use of different statistics and indices causes difficulties in the analysis of different studies. For example, Salleh et al. (2015) and Griffiths et al. (2005) found no significant temperature changes in Malaysia. Therefore, it is difficult to make a fair comparison with the current study. </w:t>
      </w:r>
    </w:p>
    <w:p w14:paraId="00000029" w14:textId="7EA006EB" w:rsidR="0089002F" w:rsidRPr="003E7413" w:rsidRDefault="00EE23FC" w:rsidP="00E1077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bdr w:val="none" w:sz="0" w:space="0" w:color="auto" w:frame="1"/>
          <w:lang w:eastAsia="en-MY"/>
        </w:rPr>
      </w:pPr>
      <w:r w:rsidRPr="00EE23FC">
        <w:rPr>
          <w:rFonts w:ascii="Times New Roman" w:eastAsia="Times New Roman" w:hAnsi="Times New Roman" w:cs="Times New Roman"/>
          <w:sz w:val="24"/>
          <w:szCs w:val="24"/>
          <w:bdr w:val="none" w:sz="0" w:space="0" w:color="auto" w:frame="1"/>
          <w:lang w:eastAsia="en-MY"/>
        </w:rPr>
        <w:t xml:space="preserve">For additional insights on the influence of ENSO on urban climate. In this study, the remote sensing technique is used in investigating the impact of ENSO on UHI formation because the following questions need to be answered which, can this technique be used to identify the impact of ENSO on LST in an urban area and UHI formation? If yes, where are the main impacts of ENSO in urban areas? And the final question: can remote sensing technology measure the impact of the degree of strength of ENSO on LST? This question raised was never answered in previous studies because, to the best of the researchers' knowledge, there has been no study on the use of remote sensing in studying the impact of ENSO on urban climate. </w:t>
      </w:r>
      <w:r w:rsidR="00267EC5" w:rsidRPr="00EE23FC">
        <w:rPr>
          <w:rFonts w:ascii="Times New Roman" w:eastAsia="Times New Roman" w:hAnsi="Times New Roman" w:cs="Times New Roman"/>
          <w:b/>
          <w:color w:val="000000"/>
          <w:sz w:val="24"/>
          <w:szCs w:val="24"/>
        </w:rPr>
        <w:t xml:space="preserve"> </w:t>
      </w:r>
    </w:p>
    <w:p w14:paraId="08BE559B" w14:textId="0B9F29F0" w:rsidR="00792609" w:rsidRDefault="0079260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4189607" w14:textId="77777777" w:rsidR="00CC19B2" w:rsidRDefault="00CC19B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000002A" w14:textId="2EAAAD95" w:rsidR="0089002F" w:rsidRDefault="00267EC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Method and </w:t>
      </w:r>
      <w:r w:rsidR="00911FE2">
        <w:rPr>
          <w:rFonts w:ascii="Times New Roman" w:eastAsia="Times New Roman" w:hAnsi="Times New Roman" w:cs="Times New Roman"/>
          <w:b/>
          <w:color w:val="000000"/>
          <w:sz w:val="24"/>
          <w:szCs w:val="24"/>
        </w:rPr>
        <w:t xml:space="preserve">data. </w:t>
      </w:r>
      <w:r>
        <w:rPr>
          <w:rFonts w:ascii="Times New Roman" w:eastAsia="Times New Roman" w:hAnsi="Times New Roman" w:cs="Times New Roman"/>
          <w:b/>
          <w:color w:val="000000"/>
          <w:sz w:val="24"/>
          <w:szCs w:val="24"/>
        </w:rPr>
        <w:t xml:space="preserve"> </w:t>
      </w:r>
    </w:p>
    <w:p w14:paraId="0000002B" w14:textId="77777777" w:rsidR="0089002F" w:rsidRDefault="00267EC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4A4ED7E7" w14:textId="2972931A" w:rsidR="00F23BBB" w:rsidRPr="00D82E7F" w:rsidRDefault="00056B35" w:rsidP="00056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bdr w:val="none" w:sz="0" w:space="0" w:color="auto" w:frame="1"/>
          <w:lang w:eastAsia="en-MY"/>
        </w:rPr>
      </w:pPr>
      <w:r>
        <w:rPr>
          <w:rFonts w:ascii="Times New Roman" w:eastAsia="Times New Roman" w:hAnsi="Times New Roman" w:cs="Times New Roman"/>
          <w:sz w:val="24"/>
          <w:szCs w:val="24"/>
          <w:bdr w:val="none" w:sz="0" w:space="0" w:color="auto" w:frame="1"/>
          <w:lang w:eastAsia="en-MY"/>
        </w:rPr>
        <w:tab/>
      </w:r>
      <w:r w:rsidR="00EE23FC" w:rsidRPr="00EE23FC">
        <w:rPr>
          <w:rFonts w:ascii="Times New Roman" w:eastAsia="Times New Roman" w:hAnsi="Times New Roman" w:cs="Times New Roman"/>
          <w:sz w:val="24"/>
          <w:szCs w:val="24"/>
          <w:bdr w:val="none" w:sz="0" w:space="0" w:color="auto" w:frame="1"/>
          <w:lang w:eastAsia="en-MY"/>
        </w:rPr>
        <w:t xml:space="preserve">This study uses data from MODIS, Landsat satellites, and Malaysian Meteorological Department (MMD) temperature data. The selection of Landsat as data because providing thermal data from 1988 until the present. </w:t>
      </w:r>
      <w:r w:rsidRPr="00056B35">
        <w:rPr>
          <w:rFonts w:ascii="Times New Roman" w:eastAsia="Times New Roman" w:hAnsi="Times New Roman" w:cs="Times New Roman"/>
          <w:sz w:val="24"/>
          <w:szCs w:val="24"/>
          <w:bdr w:val="none" w:sz="0" w:space="0" w:color="auto" w:frame="1"/>
          <w:lang w:eastAsia="en-MY"/>
        </w:rPr>
        <w:t xml:space="preserve">Landsat 5 TM, 7 ETM, and 8 OLI TIR will be used for this study. Data were collected from 1988 to 2019 with no cloud coverage. Landsat Data has 120 meters </w:t>
      </w:r>
      <w:r w:rsidR="00BB58BE">
        <w:rPr>
          <w:rFonts w:ascii="Times New Roman" w:eastAsia="Times New Roman" w:hAnsi="Times New Roman" w:cs="Times New Roman"/>
          <w:sz w:val="24"/>
          <w:szCs w:val="24"/>
          <w:bdr w:val="none" w:sz="0" w:space="0" w:color="auto" w:frame="1"/>
          <w:lang w:eastAsia="en-MY"/>
        </w:rPr>
        <w:t xml:space="preserve">of </w:t>
      </w:r>
      <w:r w:rsidRPr="00056B35">
        <w:rPr>
          <w:rFonts w:ascii="Times New Roman" w:eastAsia="Times New Roman" w:hAnsi="Times New Roman" w:cs="Times New Roman"/>
          <w:sz w:val="24"/>
          <w:szCs w:val="24"/>
          <w:bdr w:val="none" w:sz="0" w:space="0" w:color="auto" w:frame="1"/>
          <w:lang w:eastAsia="en-MY"/>
        </w:rPr>
        <w:t>access for Landsat 5TM satellites and Landsat 7 and 8 have 100 meters. Pre-process methods and conversion of digital values ​​for temperature use formulas (</w:t>
      </w:r>
      <w:r w:rsidR="00CB3108">
        <w:rPr>
          <w:rFonts w:ascii="Times New Roman" w:eastAsia="Times New Roman" w:hAnsi="Times New Roman" w:cs="Times New Roman"/>
          <w:sz w:val="24"/>
          <w:szCs w:val="24"/>
          <w:bdr w:val="none" w:sz="0" w:space="0" w:color="auto" w:frame="1"/>
          <w:lang w:eastAsia="en-MY"/>
        </w:rPr>
        <w:t>Kemarau and Eboy</w:t>
      </w:r>
      <w:r w:rsidRPr="00056B35">
        <w:rPr>
          <w:rFonts w:ascii="Times New Roman" w:eastAsia="Times New Roman" w:hAnsi="Times New Roman" w:cs="Times New Roman"/>
          <w:sz w:val="24"/>
          <w:szCs w:val="24"/>
          <w:bdr w:val="none" w:sz="0" w:space="0" w:color="auto" w:frame="1"/>
          <w:lang w:eastAsia="en-MY"/>
        </w:rPr>
        <w:t xml:space="preserve">, 2021). Landsat data is downloaded at </w:t>
      </w:r>
      <w:hyperlink r:id="rId10" w:history="1">
        <w:r w:rsidRPr="00D82E7F">
          <w:rPr>
            <w:rStyle w:val="Hyperlink"/>
            <w:rFonts w:ascii="Times New Roman" w:eastAsia="Times New Roman" w:hAnsi="Times New Roman" w:cs="Times New Roman"/>
            <w:color w:val="auto"/>
            <w:sz w:val="24"/>
            <w:szCs w:val="24"/>
            <w:u w:val="none"/>
            <w:bdr w:val="none" w:sz="0" w:space="0" w:color="auto" w:frame="1"/>
            <w:lang w:eastAsia="en-MY"/>
          </w:rPr>
          <w:t>https://earthexplorer.usgs.gov/</w:t>
        </w:r>
      </w:hyperlink>
      <w:r w:rsidRPr="00D82E7F">
        <w:rPr>
          <w:rFonts w:ascii="Times New Roman" w:eastAsia="Times New Roman" w:hAnsi="Times New Roman" w:cs="Times New Roman"/>
          <w:sz w:val="24"/>
          <w:szCs w:val="24"/>
          <w:bdr w:val="none" w:sz="0" w:space="0" w:color="auto" w:frame="1"/>
          <w:lang w:eastAsia="en-MY"/>
        </w:rPr>
        <w:t xml:space="preserve">. </w:t>
      </w:r>
    </w:p>
    <w:p w14:paraId="1C2F721C" w14:textId="6512816F" w:rsidR="002E3BA8" w:rsidRDefault="00F23BBB" w:rsidP="00056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bdr w:val="none" w:sz="0" w:space="0" w:color="auto" w:frame="1"/>
          <w:lang w:eastAsia="en-MY"/>
        </w:rPr>
      </w:pPr>
      <w:r>
        <w:rPr>
          <w:rFonts w:ascii="Times New Roman" w:eastAsia="Times New Roman" w:hAnsi="Times New Roman" w:cs="Times New Roman"/>
          <w:sz w:val="24"/>
          <w:szCs w:val="24"/>
          <w:bdr w:val="none" w:sz="0" w:space="0" w:color="auto" w:frame="1"/>
          <w:lang w:eastAsia="en-MY"/>
        </w:rPr>
        <w:tab/>
      </w:r>
      <w:r>
        <w:rPr>
          <w:rFonts w:ascii="Times New Roman" w:eastAsia="Times New Roman" w:hAnsi="Times New Roman" w:cs="Times New Roman"/>
          <w:sz w:val="24"/>
          <w:szCs w:val="24"/>
          <w:bdr w:val="none" w:sz="0" w:space="0" w:color="auto" w:frame="1"/>
          <w:lang w:eastAsia="en-MY"/>
        </w:rPr>
        <w:tab/>
      </w:r>
      <w:r w:rsidR="00EE23FC" w:rsidRPr="00EE23FC">
        <w:rPr>
          <w:rFonts w:ascii="Times New Roman" w:eastAsia="Times New Roman" w:hAnsi="Times New Roman" w:cs="Times New Roman"/>
          <w:sz w:val="24"/>
          <w:szCs w:val="24"/>
          <w:bdr w:val="none" w:sz="0" w:space="0" w:color="auto" w:frame="1"/>
          <w:lang w:eastAsia="en-MY"/>
        </w:rPr>
        <w:t xml:space="preserve">On another hand reason selection use data MODIS because it can provide data since 2000 by daily, monthly, and day and night. </w:t>
      </w:r>
      <w:r w:rsidR="00056B35" w:rsidRPr="00056B35">
        <w:rPr>
          <w:rFonts w:ascii="Times New Roman" w:eastAsia="Times New Roman" w:hAnsi="Times New Roman" w:cs="Times New Roman"/>
          <w:sz w:val="24"/>
          <w:szCs w:val="24"/>
          <w:bdr w:val="none" w:sz="0" w:space="0" w:color="auto" w:frame="1"/>
          <w:lang w:eastAsia="en-MY"/>
        </w:rPr>
        <w:t xml:space="preserve">MODIS product provides an average </w:t>
      </w:r>
      <w:r w:rsidR="00056B35">
        <w:rPr>
          <w:rFonts w:ascii="Times New Roman" w:eastAsia="Times New Roman" w:hAnsi="Times New Roman" w:cs="Times New Roman"/>
          <w:sz w:val="24"/>
          <w:szCs w:val="24"/>
          <w:bdr w:val="none" w:sz="0" w:space="0" w:color="auto" w:frame="1"/>
          <w:lang w:eastAsia="en-MY"/>
        </w:rPr>
        <w:t xml:space="preserve">LST </w:t>
      </w:r>
      <w:r w:rsidR="00056B35" w:rsidRPr="00056B35">
        <w:rPr>
          <w:rFonts w:ascii="Times New Roman" w:eastAsia="Times New Roman" w:hAnsi="Times New Roman" w:cs="Times New Roman"/>
          <w:sz w:val="24"/>
          <w:szCs w:val="24"/>
          <w:bdr w:val="none" w:sz="0" w:space="0" w:color="auto" w:frame="1"/>
          <w:lang w:eastAsia="en-MY"/>
        </w:rPr>
        <w:t>value per month per pixel of ground surface and emissivity in pixels of 1,200</w:t>
      </w:r>
      <w:r w:rsidR="00056B35">
        <w:rPr>
          <w:rFonts w:ascii="Times New Roman" w:eastAsia="Times New Roman" w:hAnsi="Times New Roman" w:cs="Times New Roman"/>
          <w:sz w:val="24"/>
          <w:szCs w:val="24"/>
          <w:bdr w:val="none" w:sz="0" w:space="0" w:color="auto" w:frame="1"/>
          <w:lang w:eastAsia="en-MY"/>
        </w:rPr>
        <w:t xml:space="preserve"> x</w:t>
      </w:r>
      <w:r w:rsidR="00056B35" w:rsidRPr="00056B35">
        <w:rPr>
          <w:rFonts w:ascii="Times New Roman" w:eastAsia="Times New Roman" w:hAnsi="Times New Roman" w:cs="Times New Roman"/>
          <w:sz w:val="24"/>
          <w:szCs w:val="24"/>
          <w:bdr w:val="none" w:sz="0" w:space="0" w:color="auto" w:frame="1"/>
          <w:lang w:eastAsia="en-MY"/>
        </w:rPr>
        <w:t xml:space="preserve"> 1,200 kilometers with a pixel size of 5,600 meters. This study uses 239 MODIS data that is since the MODIS sensor started operating </w:t>
      </w:r>
      <w:r w:rsidR="00BB58BE">
        <w:rPr>
          <w:rFonts w:ascii="Times New Roman" w:eastAsia="Times New Roman" w:hAnsi="Times New Roman" w:cs="Times New Roman"/>
          <w:sz w:val="24"/>
          <w:szCs w:val="24"/>
          <w:bdr w:val="none" w:sz="0" w:space="0" w:color="auto" w:frame="1"/>
          <w:lang w:eastAsia="en-MY"/>
        </w:rPr>
        <w:t>from</w:t>
      </w:r>
      <w:r w:rsidR="00056B35" w:rsidRPr="00056B35">
        <w:rPr>
          <w:rFonts w:ascii="Times New Roman" w:eastAsia="Times New Roman" w:hAnsi="Times New Roman" w:cs="Times New Roman"/>
          <w:sz w:val="24"/>
          <w:szCs w:val="24"/>
          <w:bdr w:val="none" w:sz="0" w:space="0" w:color="auto" w:frame="1"/>
          <w:lang w:eastAsia="en-MY"/>
        </w:rPr>
        <w:t xml:space="preserve"> 2000 to 2019.</w:t>
      </w:r>
      <w:r w:rsidR="006F71D1">
        <w:rPr>
          <w:rFonts w:ascii="Times New Roman" w:eastAsia="Times New Roman" w:hAnsi="Times New Roman" w:cs="Times New Roman"/>
          <w:sz w:val="24"/>
          <w:szCs w:val="24"/>
          <w:bdr w:val="none" w:sz="0" w:space="0" w:color="auto" w:frame="1"/>
          <w:lang w:eastAsia="en-MY"/>
        </w:rPr>
        <w:t xml:space="preserve"> </w:t>
      </w:r>
      <w:r w:rsidR="00056B35" w:rsidRPr="00056B35">
        <w:rPr>
          <w:rFonts w:ascii="Times New Roman" w:eastAsia="Times New Roman" w:hAnsi="Times New Roman" w:cs="Times New Roman"/>
          <w:sz w:val="24"/>
          <w:szCs w:val="24"/>
          <w:bdr w:val="none" w:sz="0" w:space="0" w:color="auto" w:frame="1"/>
          <w:lang w:eastAsia="en-MY"/>
        </w:rPr>
        <w:t>A</w:t>
      </w:r>
      <w:r w:rsidR="006F71D1">
        <w:rPr>
          <w:rFonts w:ascii="Times New Roman" w:eastAsia="Times New Roman" w:hAnsi="Times New Roman" w:cs="Times New Roman"/>
          <w:sz w:val="24"/>
          <w:szCs w:val="24"/>
          <w:bdr w:val="none" w:sz="0" w:space="0" w:color="auto" w:frame="1"/>
          <w:lang w:eastAsia="en-MY"/>
        </w:rPr>
        <w:t xml:space="preserve"> </w:t>
      </w:r>
      <w:r w:rsidR="00056B35" w:rsidRPr="00056B35">
        <w:rPr>
          <w:rFonts w:ascii="Times New Roman" w:eastAsia="Times New Roman" w:hAnsi="Times New Roman" w:cs="Times New Roman"/>
          <w:sz w:val="24"/>
          <w:szCs w:val="24"/>
          <w:bdr w:val="none" w:sz="0" w:space="0" w:color="auto" w:frame="1"/>
          <w:lang w:eastAsia="en-MY"/>
        </w:rPr>
        <w:t xml:space="preserve">significant benefit of MODIS is the range of quality-checked data products produced by the MODIS team. These data products are processed and can be used directly for a variety of research purposes. Examples of such products that have been widely used in surface temperature studies include day and night surface temperatures and emissivity data from MOD11C3 </w:t>
      </w:r>
      <w:r w:rsidR="00CC42BF">
        <w:rPr>
          <w:rFonts w:ascii="Times New Roman" w:eastAsia="Times New Roman" w:hAnsi="Times New Roman" w:cs="Times New Roman"/>
          <w:sz w:val="24"/>
          <w:szCs w:val="24"/>
          <w:bdr w:val="none" w:sz="0" w:space="0" w:color="auto" w:frame="1"/>
          <w:lang w:eastAsia="en-MY"/>
        </w:rPr>
        <w:t>(Feltz</w:t>
      </w:r>
      <w:r w:rsidR="00056B35" w:rsidRPr="00056B35">
        <w:rPr>
          <w:rFonts w:ascii="Times New Roman" w:eastAsia="Times New Roman" w:hAnsi="Times New Roman" w:cs="Times New Roman"/>
          <w:sz w:val="24"/>
          <w:szCs w:val="24"/>
          <w:bdr w:val="none" w:sz="0" w:space="0" w:color="auto" w:frame="1"/>
          <w:lang w:eastAsia="en-MY"/>
        </w:rPr>
        <w:t xml:space="preserve"> et al., 2018)</w:t>
      </w:r>
      <w:r w:rsidR="00A77CA4">
        <w:rPr>
          <w:rFonts w:ascii="Times New Roman" w:eastAsia="Times New Roman" w:hAnsi="Times New Roman" w:cs="Times New Roman"/>
          <w:sz w:val="24"/>
          <w:szCs w:val="24"/>
          <w:bdr w:val="none" w:sz="0" w:space="0" w:color="auto" w:frame="1"/>
          <w:lang w:eastAsia="en-MY"/>
        </w:rPr>
        <w:t>.</w:t>
      </w:r>
      <w:r w:rsidR="00056B35" w:rsidRPr="00056B35">
        <w:rPr>
          <w:rFonts w:ascii="Times New Roman" w:eastAsia="Times New Roman" w:hAnsi="Times New Roman" w:cs="Times New Roman"/>
          <w:sz w:val="24"/>
          <w:szCs w:val="24"/>
          <w:bdr w:val="none" w:sz="0" w:space="0" w:color="auto" w:frame="1"/>
          <w:lang w:eastAsia="en-MY"/>
        </w:rPr>
        <w:t xml:space="preserve"> Surface temperature values ​​in these products are taken by a general split-window algorithm (</w:t>
      </w:r>
      <w:r w:rsidR="00A77CA4">
        <w:rPr>
          <w:rFonts w:ascii="Times New Roman" w:eastAsia="Times New Roman" w:hAnsi="Times New Roman" w:cs="Times New Roman"/>
          <w:sz w:val="24"/>
          <w:szCs w:val="24"/>
          <w:bdr w:val="none" w:sz="0" w:space="0" w:color="auto" w:frame="1"/>
          <w:lang w:eastAsia="en-MY"/>
        </w:rPr>
        <w:t>Feltz et al., 2018</w:t>
      </w:r>
      <w:r w:rsidR="00056B35" w:rsidRPr="00056B35">
        <w:rPr>
          <w:rFonts w:ascii="Times New Roman" w:eastAsia="Times New Roman" w:hAnsi="Times New Roman" w:cs="Times New Roman"/>
          <w:sz w:val="24"/>
          <w:szCs w:val="24"/>
          <w:bdr w:val="none" w:sz="0" w:space="0" w:color="auto" w:frame="1"/>
          <w:lang w:eastAsia="en-MY"/>
        </w:rPr>
        <w:t>). The MOD11C3 product uses bands 31 and 32</w:t>
      </w:r>
      <w:r w:rsidR="00C75F79">
        <w:rPr>
          <w:rFonts w:ascii="Times New Roman" w:eastAsia="Times New Roman" w:hAnsi="Times New Roman" w:cs="Times New Roman"/>
          <w:sz w:val="24"/>
          <w:szCs w:val="24"/>
          <w:bdr w:val="none" w:sz="0" w:space="0" w:color="auto" w:frame="1"/>
          <w:lang w:eastAsia="en-MY"/>
        </w:rPr>
        <w:t xml:space="preserve"> (Feltz et al., 2018)</w:t>
      </w:r>
      <w:r w:rsidR="00056B35" w:rsidRPr="00056B35">
        <w:rPr>
          <w:rFonts w:ascii="Times New Roman" w:eastAsia="Times New Roman" w:hAnsi="Times New Roman" w:cs="Times New Roman"/>
          <w:sz w:val="24"/>
          <w:szCs w:val="24"/>
          <w:bdr w:val="none" w:sz="0" w:space="0" w:color="auto" w:frame="1"/>
          <w:lang w:eastAsia="en-MY"/>
        </w:rPr>
        <w:t xml:space="preserve">. </w:t>
      </w:r>
    </w:p>
    <w:p w14:paraId="43181E76" w14:textId="2BEAD734" w:rsidR="00E327AD" w:rsidRDefault="002E3BA8" w:rsidP="00056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bdr w:val="none" w:sz="0" w:space="0" w:color="auto" w:frame="1"/>
          <w:lang w:eastAsia="en-MY"/>
        </w:rPr>
      </w:pPr>
      <w:r>
        <w:rPr>
          <w:rFonts w:ascii="Times New Roman" w:eastAsia="Times New Roman" w:hAnsi="Times New Roman" w:cs="Times New Roman"/>
          <w:sz w:val="24"/>
          <w:szCs w:val="24"/>
          <w:bdr w:val="none" w:sz="0" w:space="0" w:color="auto" w:frame="1"/>
          <w:lang w:eastAsia="en-MY"/>
        </w:rPr>
        <w:tab/>
      </w:r>
      <w:r>
        <w:rPr>
          <w:rFonts w:ascii="Times New Roman" w:eastAsia="Times New Roman" w:hAnsi="Times New Roman" w:cs="Times New Roman"/>
          <w:sz w:val="24"/>
          <w:szCs w:val="24"/>
          <w:bdr w:val="none" w:sz="0" w:space="0" w:color="auto" w:frame="1"/>
          <w:lang w:eastAsia="en-MY"/>
        </w:rPr>
        <w:tab/>
      </w:r>
      <w:r w:rsidR="00EE23FC" w:rsidRPr="00EE23FC">
        <w:rPr>
          <w:rFonts w:ascii="Times New Roman" w:eastAsia="Times New Roman" w:hAnsi="Times New Roman" w:cs="Times New Roman"/>
          <w:sz w:val="24"/>
          <w:szCs w:val="24"/>
          <w:bdr w:val="none" w:sz="0" w:space="0" w:color="auto" w:frame="1"/>
          <w:lang w:eastAsia="en-MY"/>
        </w:rPr>
        <w:t xml:space="preserve">Zhou et al., (2019) strongly recommended applied combination data to achieve an objective study. </w:t>
      </w:r>
      <w:r w:rsidR="00911FE2" w:rsidRPr="00EE23FC">
        <w:rPr>
          <w:rFonts w:ascii="Times New Roman" w:eastAsia="Times New Roman" w:hAnsi="Times New Roman" w:cs="Times New Roman"/>
          <w:sz w:val="24"/>
          <w:szCs w:val="24"/>
          <w:bdr w:val="none" w:sz="0" w:space="0" w:color="auto" w:frame="1"/>
          <w:lang w:eastAsia="en-MY"/>
        </w:rPr>
        <w:t xml:space="preserve">The data used are limited to data without cloud cover. This is because the </w:t>
      </w:r>
      <w:r w:rsidR="00911FE2">
        <w:rPr>
          <w:rFonts w:ascii="Times New Roman" w:eastAsia="Times New Roman" w:hAnsi="Times New Roman" w:cs="Times New Roman"/>
          <w:sz w:val="24"/>
          <w:szCs w:val="24"/>
          <w:bdr w:val="none" w:sz="0" w:space="0" w:color="auto" w:frame="1"/>
          <w:lang w:eastAsia="en-MY"/>
        </w:rPr>
        <w:t>thermal wavelength</w:t>
      </w:r>
      <w:r w:rsidR="00911FE2" w:rsidRPr="00EE23FC">
        <w:rPr>
          <w:rFonts w:ascii="Times New Roman" w:eastAsia="Times New Roman" w:hAnsi="Times New Roman" w:cs="Times New Roman"/>
          <w:sz w:val="24"/>
          <w:szCs w:val="24"/>
          <w:bdr w:val="none" w:sz="0" w:space="0" w:color="auto" w:frame="1"/>
          <w:lang w:eastAsia="en-MY"/>
        </w:rPr>
        <w:t xml:space="preserve"> </w:t>
      </w:r>
      <w:r w:rsidR="00792609">
        <w:rPr>
          <w:rFonts w:ascii="Times New Roman" w:eastAsia="Times New Roman" w:hAnsi="Times New Roman" w:cs="Times New Roman"/>
          <w:sz w:val="24"/>
          <w:szCs w:val="24"/>
          <w:bdr w:val="none" w:sz="0" w:space="0" w:color="auto" w:frame="1"/>
          <w:lang w:eastAsia="en-MY"/>
        </w:rPr>
        <w:t>is</w:t>
      </w:r>
      <w:r w:rsidR="00911FE2" w:rsidRPr="00EE23FC">
        <w:rPr>
          <w:rFonts w:ascii="Times New Roman" w:eastAsia="Times New Roman" w:hAnsi="Times New Roman" w:cs="Times New Roman"/>
          <w:sz w:val="24"/>
          <w:szCs w:val="24"/>
          <w:bdr w:val="none" w:sz="0" w:space="0" w:color="auto" w:frame="1"/>
          <w:lang w:eastAsia="en-MY"/>
        </w:rPr>
        <w:t xml:space="preserve"> not able to penetrate the cloud cover. The data was collected from 1988 to 2019.</w:t>
      </w:r>
      <w:r w:rsidR="008C7847">
        <w:rPr>
          <w:rFonts w:ascii="Times New Roman" w:eastAsia="Times New Roman" w:hAnsi="Times New Roman" w:cs="Times New Roman"/>
          <w:sz w:val="24"/>
          <w:szCs w:val="24"/>
          <w:bdr w:val="none" w:sz="0" w:space="0" w:color="auto" w:frame="1"/>
          <w:lang w:eastAsia="en-MY"/>
        </w:rPr>
        <w:t xml:space="preserve"> </w:t>
      </w:r>
      <w:r w:rsidR="00911FE2" w:rsidRPr="00EE23FC">
        <w:rPr>
          <w:rFonts w:ascii="Times New Roman" w:eastAsia="Times New Roman" w:hAnsi="Times New Roman" w:cs="Times New Roman"/>
          <w:sz w:val="24"/>
          <w:szCs w:val="24"/>
          <w:bdr w:val="none" w:sz="0" w:space="0" w:color="auto" w:frame="1"/>
          <w:lang w:eastAsia="en-MY"/>
        </w:rPr>
        <w:t xml:space="preserve">However, MODIS data have been used since 2000 because MODIS services did not begin until 2000. Data from the Malaysian Meteorological Department (MMD) are needed to confirm the results of this study. The data are daily, </w:t>
      </w:r>
      <w:r w:rsidR="00CB3108" w:rsidRPr="00EE23FC">
        <w:rPr>
          <w:rFonts w:ascii="Times New Roman" w:eastAsia="Times New Roman" w:hAnsi="Times New Roman" w:cs="Times New Roman"/>
          <w:sz w:val="24"/>
          <w:szCs w:val="24"/>
          <w:bdr w:val="none" w:sz="0" w:space="0" w:color="auto" w:frame="1"/>
          <w:lang w:eastAsia="en-MY"/>
        </w:rPr>
        <w:t>monthly,</w:t>
      </w:r>
      <w:r w:rsidR="00911FE2" w:rsidRPr="00EE23FC">
        <w:rPr>
          <w:rFonts w:ascii="Times New Roman" w:eastAsia="Times New Roman" w:hAnsi="Times New Roman" w:cs="Times New Roman"/>
          <w:sz w:val="24"/>
          <w:szCs w:val="24"/>
          <w:bdr w:val="none" w:sz="0" w:space="0" w:color="auto" w:frame="1"/>
          <w:lang w:eastAsia="en-MY"/>
        </w:rPr>
        <w:t xml:space="preserve"> and annual temperature data from MMD collected from 1988 to 2019. The daily data from temperature was collected by the MMD. </w:t>
      </w:r>
      <w:r w:rsidR="00911FE2">
        <w:rPr>
          <w:rFonts w:ascii="Times New Roman" w:eastAsia="Times New Roman" w:hAnsi="Times New Roman" w:cs="Times New Roman"/>
          <w:sz w:val="24"/>
          <w:szCs w:val="24"/>
          <w:bdr w:val="none" w:sz="0" w:space="0" w:color="auto" w:frame="1"/>
          <w:lang w:eastAsia="en-MY"/>
        </w:rPr>
        <w:t xml:space="preserve">The next data was applied </w:t>
      </w:r>
      <w:r w:rsidR="00792609">
        <w:rPr>
          <w:rFonts w:ascii="Times New Roman" w:eastAsia="Times New Roman" w:hAnsi="Times New Roman" w:cs="Times New Roman"/>
          <w:sz w:val="24"/>
          <w:szCs w:val="24"/>
          <w:bdr w:val="none" w:sz="0" w:space="0" w:color="auto" w:frame="1"/>
          <w:lang w:eastAsia="en-MY"/>
        </w:rPr>
        <w:t xml:space="preserve">to </w:t>
      </w:r>
      <w:r w:rsidR="00911FE2">
        <w:rPr>
          <w:rFonts w:ascii="Times New Roman" w:eastAsia="Times New Roman" w:hAnsi="Times New Roman" w:cs="Times New Roman"/>
          <w:sz w:val="24"/>
          <w:szCs w:val="24"/>
          <w:bdr w:val="none" w:sz="0" w:space="0" w:color="auto" w:frame="1"/>
          <w:lang w:eastAsia="en-MY"/>
        </w:rPr>
        <w:t>this study Oceanic Ni</w:t>
      </w:r>
      <w:r w:rsidR="00911FE2" w:rsidRPr="00EE23FC">
        <w:rPr>
          <w:rFonts w:ascii="Times New Roman" w:eastAsia="Times New Roman" w:hAnsi="Times New Roman" w:cs="Times New Roman"/>
          <w:sz w:val="24"/>
          <w:szCs w:val="24"/>
          <w:bdr w:val="none" w:sz="0" w:space="0" w:color="auto" w:frame="1"/>
          <w:lang w:eastAsia="en-MY"/>
        </w:rPr>
        <w:t>ñ</w:t>
      </w:r>
      <w:r w:rsidR="00911FE2">
        <w:rPr>
          <w:rFonts w:ascii="Times New Roman" w:eastAsia="Times New Roman" w:hAnsi="Times New Roman" w:cs="Times New Roman"/>
          <w:sz w:val="24"/>
          <w:szCs w:val="24"/>
          <w:bdr w:val="none" w:sz="0" w:space="0" w:color="auto" w:frame="1"/>
          <w:lang w:eastAsia="en-MY"/>
        </w:rPr>
        <w:t>o Index (</w:t>
      </w:r>
      <w:r w:rsidR="00EE23FC" w:rsidRPr="00EE23FC">
        <w:rPr>
          <w:rFonts w:ascii="Times New Roman" w:eastAsia="Times New Roman" w:hAnsi="Times New Roman" w:cs="Times New Roman"/>
          <w:sz w:val="24"/>
          <w:szCs w:val="24"/>
          <w:bdr w:val="none" w:sz="0" w:space="0" w:color="auto" w:frame="1"/>
          <w:lang w:eastAsia="en-MY"/>
        </w:rPr>
        <w:t>ONI</w:t>
      </w:r>
      <w:r w:rsidR="00911FE2">
        <w:rPr>
          <w:rFonts w:ascii="Times New Roman" w:eastAsia="Times New Roman" w:hAnsi="Times New Roman" w:cs="Times New Roman"/>
          <w:sz w:val="24"/>
          <w:szCs w:val="24"/>
          <w:bdr w:val="none" w:sz="0" w:space="0" w:color="auto" w:frame="1"/>
          <w:lang w:eastAsia="en-MY"/>
        </w:rPr>
        <w:t>). ONI</w:t>
      </w:r>
      <w:r w:rsidR="00EE23FC" w:rsidRPr="00EE23FC">
        <w:rPr>
          <w:rFonts w:ascii="Times New Roman" w:eastAsia="Times New Roman" w:hAnsi="Times New Roman" w:cs="Times New Roman"/>
          <w:sz w:val="24"/>
          <w:szCs w:val="24"/>
          <w:bdr w:val="none" w:sz="0" w:space="0" w:color="auto" w:frame="1"/>
          <w:lang w:eastAsia="en-MY"/>
        </w:rPr>
        <w:t xml:space="preserve"> index shows the development and intensity of El Niño or La Niña events in the Pacific Ocean. ONI is a three-month sea surface temperature anomaly in the Niño region of 3.4 based on 5° </w:t>
      </w:r>
      <w:r w:rsidR="00911FE2" w:rsidRPr="00EE23FC">
        <w:rPr>
          <w:rFonts w:ascii="Times New Roman" w:eastAsia="Times New Roman" w:hAnsi="Times New Roman" w:cs="Times New Roman"/>
          <w:sz w:val="24"/>
          <w:szCs w:val="24"/>
          <w:bdr w:val="none" w:sz="0" w:space="0" w:color="auto" w:frame="1"/>
          <w:lang w:eastAsia="en-MY"/>
        </w:rPr>
        <w:t xml:space="preserve">North </w:t>
      </w:r>
      <w:r w:rsidR="00911FE2">
        <w:rPr>
          <w:rFonts w:ascii="Times New Roman" w:eastAsia="Times New Roman" w:hAnsi="Times New Roman" w:cs="Times New Roman"/>
          <w:sz w:val="24"/>
          <w:szCs w:val="24"/>
          <w:bdr w:val="none" w:sz="0" w:space="0" w:color="auto" w:frame="1"/>
          <w:lang w:eastAsia="en-MY"/>
        </w:rPr>
        <w:t>5</w:t>
      </w:r>
      <w:r w:rsidR="00EE23FC" w:rsidRPr="00EE23FC">
        <w:rPr>
          <w:rFonts w:ascii="Times New Roman" w:eastAsia="Times New Roman" w:hAnsi="Times New Roman" w:cs="Times New Roman"/>
          <w:sz w:val="24"/>
          <w:szCs w:val="24"/>
          <w:bdr w:val="none" w:sz="0" w:space="0" w:color="auto" w:frame="1"/>
          <w:lang w:eastAsia="en-MY"/>
        </w:rPr>
        <w:t xml:space="preserve">° South, 120° </w:t>
      </w:r>
      <w:r w:rsidR="00911FE2">
        <w:rPr>
          <w:rFonts w:ascii="Times New Roman" w:eastAsia="Times New Roman" w:hAnsi="Times New Roman" w:cs="Times New Roman"/>
          <w:sz w:val="24"/>
          <w:szCs w:val="24"/>
          <w:bdr w:val="none" w:sz="0" w:space="0" w:color="auto" w:frame="1"/>
          <w:lang w:eastAsia="en-MY"/>
        </w:rPr>
        <w:t xml:space="preserve">until </w:t>
      </w:r>
      <w:r w:rsidR="00EE23FC" w:rsidRPr="00EE23FC">
        <w:rPr>
          <w:rFonts w:ascii="Times New Roman" w:eastAsia="Times New Roman" w:hAnsi="Times New Roman" w:cs="Times New Roman"/>
          <w:sz w:val="24"/>
          <w:szCs w:val="24"/>
          <w:bdr w:val="none" w:sz="0" w:space="0" w:color="auto" w:frame="1"/>
          <w:lang w:eastAsia="en-MY"/>
        </w:rPr>
        <w:t xml:space="preserve">170° West. </w:t>
      </w:r>
      <w:r w:rsidR="00EE23FC" w:rsidRPr="00EE23FC">
        <w:rPr>
          <w:rFonts w:ascii="Times New Roman" w:eastAsia="Times New Roman" w:hAnsi="Times New Roman" w:cs="Times New Roman"/>
          <w:sz w:val="24"/>
          <w:szCs w:val="24"/>
          <w:bdr w:val="none" w:sz="0" w:space="0" w:color="auto" w:frame="1"/>
          <w:lang w:eastAsia="en-MY"/>
        </w:rPr>
        <w:lastRenderedPageBreak/>
        <w:t xml:space="preserve">El Niño events are defined as three-month values at or above the anomaly of </w:t>
      </w:r>
      <w:r w:rsidR="00911FE2">
        <w:rPr>
          <w:rFonts w:ascii="Times New Roman" w:eastAsia="Times New Roman" w:hAnsi="Times New Roman" w:cs="Times New Roman"/>
          <w:sz w:val="24"/>
          <w:szCs w:val="24"/>
          <w:bdr w:val="none" w:sz="0" w:space="0" w:color="auto" w:frame="1"/>
          <w:lang w:eastAsia="en-MY"/>
        </w:rPr>
        <w:t>positive (</w:t>
      </w:r>
      <w:r w:rsidR="00EE23FC" w:rsidRPr="00EE23FC">
        <w:rPr>
          <w:rFonts w:ascii="Times New Roman" w:eastAsia="Times New Roman" w:hAnsi="Times New Roman" w:cs="Times New Roman"/>
          <w:sz w:val="24"/>
          <w:szCs w:val="24"/>
          <w:bdr w:val="none" w:sz="0" w:space="0" w:color="auto" w:frame="1"/>
          <w:lang w:eastAsia="en-MY"/>
        </w:rPr>
        <w:t>+</w:t>
      </w:r>
      <w:r w:rsidR="00911FE2">
        <w:rPr>
          <w:rFonts w:ascii="Times New Roman" w:eastAsia="Times New Roman" w:hAnsi="Times New Roman" w:cs="Times New Roman"/>
          <w:sz w:val="24"/>
          <w:szCs w:val="24"/>
          <w:bdr w:val="none" w:sz="0" w:space="0" w:color="auto" w:frame="1"/>
          <w:lang w:eastAsia="en-MY"/>
        </w:rPr>
        <w:t>)</w:t>
      </w:r>
      <w:r w:rsidR="00EE23FC" w:rsidRPr="00EE23FC">
        <w:rPr>
          <w:rFonts w:ascii="Times New Roman" w:eastAsia="Times New Roman" w:hAnsi="Times New Roman" w:cs="Times New Roman"/>
          <w:sz w:val="24"/>
          <w:szCs w:val="24"/>
          <w:bdr w:val="none" w:sz="0" w:space="0" w:color="auto" w:frame="1"/>
          <w:lang w:eastAsia="en-MY"/>
        </w:rPr>
        <w:t xml:space="preserve"> 0.5 °C, the time when La Niña is defined as or below the climate anomaly </w:t>
      </w:r>
      <w:r w:rsidR="00911FE2">
        <w:rPr>
          <w:rFonts w:ascii="Times New Roman" w:eastAsia="Times New Roman" w:hAnsi="Times New Roman" w:cs="Times New Roman"/>
          <w:sz w:val="24"/>
          <w:szCs w:val="24"/>
          <w:bdr w:val="none" w:sz="0" w:space="0" w:color="auto" w:frame="1"/>
          <w:lang w:eastAsia="en-MY"/>
        </w:rPr>
        <w:t>negative (</w:t>
      </w:r>
      <w:r w:rsidR="00EE23FC" w:rsidRPr="00EE23FC">
        <w:rPr>
          <w:rFonts w:ascii="Times New Roman" w:eastAsia="Times New Roman" w:hAnsi="Times New Roman" w:cs="Times New Roman"/>
          <w:sz w:val="24"/>
          <w:szCs w:val="24"/>
          <w:bdr w:val="none" w:sz="0" w:space="0" w:color="auto" w:frame="1"/>
          <w:lang w:eastAsia="en-MY"/>
        </w:rPr>
        <w:t>-</w:t>
      </w:r>
      <w:r w:rsidR="00911FE2">
        <w:rPr>
          <w:rFonts w:ascii="Times New Roman" w:eastAsia="Times New Roman" w:hAnsi="Times New Roman" w:cs="Times New Roman"/>
          <w:sz w:val="24"/>
          <w:szCs w:val="24"/>
          <w:bdr w:val="none" w:sz="0" w:space="0" w:color="auto" w:frame="1"/>
          <w:lang w:eastAsia="en-MY"/>
        </w:rPr>
        <w:t xml:space="preserve">) </w:t>
      </w:r>
      <w:r w:rsidR="00EE23FC" w:rsidRPr="00EE23FC">
        <w:rPr>
          <w:rFonts w:ascii="Times New Roman" w:eastAsia="Times New Roman" w:hAnsi="Times New Roman" w:cs="Times New Roman"/>
          <w:sz w:val="24"/>
          <w:szCs w:val="24"/>
          <w:bdr w:val="none" w:sz="0" w:space="0" w:color="auto" w:frame="1"/>
          <w:lang w:eastAsia="en-MY"/>
        </w:rPr>
        <w:t xml:space="preserve">0.5 °C </w:t>
      </w:r>
      <w:r w:rsidR="00911FE2">
        <w:rPr>
          <w:rFonts w:ascii="Times New Roman" w:eastAsia="Times New Roman" w:hAnsi="Times New Roman" w:cs="Times New Roman"/>
          <w:sz w:val="24"/>
          <w:szCs w:val="24"/>
          <w:bdr w:val="none" w:sz="0" w:space="0" w:color="auto" w:frame="1"/>
          <w:lang w:eastAsia="en-MY"/>
        </w:rPr>
        <w:t>(NOAA</w:t>
      </w:r>
      <w:r w:rsidR="00EE23FC" w:rsidRPr="00EE23FC">
        <w:rPr>
          <w:rFonts w:ascii="Times New Roman" w:eastAsia="Times New Roman" w:hAnsi="Times New Roman" w:cs="Times New Roman"/>
          <w:sz w:val="24"/>
          <w:szCs w:val="24"/>
          <w:bdr w:val="none" w:sz="0" w:space="0" w:color="auto" w:frame="1"/>
          <w:lang w:eastAsia="en-MY"/>
        </w:rPr>
        <w:t>, 20</w:t>
      </w:r>
      <w:r w:rsidR="007035F6">
        <w:rPr>
          <w:rFonts w:ascii="Times New Roman" w:eastAsia="Times New Roman" w:hAnsi="Times New Roman" w:cs="Times New Roman"/>
          <w:sz w:val="24"/>
          <w:szCs w:val="24"/>
          <w:bdr w:val="none" w:sz="0" w:space="0" w:color="auto" w:frame="1"/>
          <w:lang w:eastAsia="en-MY"/>
        </w:rPr>
        <w:t>20</w:t>
      </w:r>
      <w:r w:rsidR="00911FE2">
        <w:rPr>
          <w:rFonts w:ascii="Times New Roman" w:eastAsia="Times New Roman" w:hAnsi="Times New Roman" w:cs="Times New Roman"/>
          <w:sz w:val="24"/>
          <w:szCs w:val="24"/>
          <w:bdr w:val="none" w:sz="0" w:space="0" w:color="auto" w:frame="1"/>
          <w:lang w:eastAsia="en-MY"/>
        </w:rPr>
        <w:t>)</w:t>
      </w:r>
      <w:r w:rsidR="00EE23FC" w:rsidRPr="00EE23FC">
        <w:rPr>
          <w:rFonts w:ascii="Times New Roman" w:eastAsia="Times New Roman" w:hAnsi="Times New Roman" w:cs="Times New Roman"/>
          <w:sz w:val="24"/>
          <w:szCs w:val="24"/>
          <w:bdr w:val="none" w:sz="0" w:space="0" w:color="auto" w:frame="1"/>
          <w:lang w:eastAsia="en-MY"/>
        </w:rPr>
        <w:t xml:space="preserve">. The ENSO value level explains 5 Weak (with anomalies of 0.5 to 0.9 </w:t>
      </w:r>
      <w:r w:rsidR="00911FE2">
        <w:rPr>
          <w:rFonts w:ascii="Times New Roman" w:eastAsia="Times New Roman" w:hAnsi="Times New Roman" w:cs="Times New Roman"/>
          <w:sz w:val="24"/>
          <w:szCs w:val="24"/>
          <w:bdr w:val="none" w:sz="0" w:space="0" w:color="auto" w:frame="1"/>
          <w:lang w:eastAsia="en-MY"/>
        </w:rPr>
        <w:t>sea surface temperature</w:t>
      </w:r>
      <w:r w:rsidR="00EE23FC" w:rsidRPr="00EE23FC">
        <w:rPr>
          <w:rFonts w:ascii="Times New Roman" w:eastAsia="Times New Roman" w:hAnsi="Times New Roman" w:cs="Times New Roman"/>
          <w:sz w:val="24"/>
          <w:szCs w:val="24"/>
          <w:bdr w:val="none" w:sz="0" w:space="0" w:color="auto" w:frame="1"/>
          <w:lang w:eastAsia="en-MY"/>
        </w:rPr>
        <w:t>), Moderate (1.0 to 1.4), Strong (1.5 to 1.9), and Very Strong (≥ 2.0) for El Niño events and vice versa for La Niño events.</w:t>
      </w:r>
      <w:r w:rsidR="00911FE2">
        <w:rPr>
          <w:rFonts w:ascii="Times New Roman" w:eastAsia="Times New Roman" w:hAnsi="Times New Roman" w:cs="Times New Roman"/>
          <w:sz w:val="24"/>
          <w:szCs w:val="24"/>
          <w:bdr w:val="none" w:sz="0" w:space="0" w:color="auto" w:frame="1"/>
          <w:lang w:eastAsia="en-MY"/>
        </w:rPr>
        <w:t xml:space="preserve"> </w:t>
      </w:r>
    </w:p>
    <w:p w14:paraId="6B4EAD12" w14:textId="77777777" w:rsidR="00784CE4" w:rsidRDefault="00784CE4" w:rsidP="00056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bdr w:val="none" w:sz="0" w:space="0" w:color="auto" w:frame="1"/>
          <w:lang w:eastAsia="en-MY"/>
        </w:rPr>
      </w:pPr>
    </w:p>
    <w:p w14:paraId="04A8494C" w14:textId="77777777" w:rsidR="00056B35" w:rsidRPr="00056B35" w:rsidRDefault="00056B35" w:rsidP="00056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bdr w:val="none" w:sz="0" w:space="0" w:color="auto" w:frame="1"/>
          <w:lang w:eastAsia="en-MY"/>
        </w:rPr>
      </w:pPr>
    </w:p>
    <w:p w14:paraId="28A807A5" w14:textId="4B788977" w:rsidR="00E327AD" w:rsidRPr="00C12193" w:rsidRDefault="00BE1760" w:rsidP="00E327A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r w:rsidRPr="00DF375A">
        <w:rPr>
          <w:rFonts w:ascii="Tahoma" w:hAnsi="Tahoma" w:cs="Tahoma"/>
          <w:noProof/>
          <w:lang w:val="en-MY" w:eastAsia="en-MY"/>
        </w:rPr>
        <mc:AlternateContent>
          <mc:Choice Requires="wps">
            <w:drawing>
              <wp:anchor distT="0" distB="0" distL="114300" distR="114300" simplePos="0" relativeHeight="251695104" behindDoc="0" locked="0" layoutInCell="1" allowOverlap="1" wp14:anchorId="10AFDCD2" wp14:editId="55DF5DEB">
                <wp:simplePos x="0" y="0"/>
                <wp:positionH relativeFrom="margin">
                  <wp:align>right</wp:align>
                </wp:positionH>
                <wp:positionV relativeFrom="paragraph">
                  <wp:posOffset>-58723</wp:posOffset>
                </wp:positionV>
                <wp:extent cx="5637402" cy="386715"/>
                <wp:effectExtent l="0" t="0" r="20955" b="13335"/>
                <wp:wrapNone/>
                <wp:docPr id="47" name="Text Box 47"/>
                <wp:cNvGraphicFramePr/>
                <a:graphic xmlns:a="http://schemas.openxmlformats.org/drawingml/2006/main">
                  <a:graphicData uri="http://schemas.microsoft.com/office/word/2010/wordprocessingShape">
                    <wps:wsp>
                      <wps:cNvSpPr txBox="1"/>
                      <wps:spPr>
                        <a:xfrm>
                          <a:off x="0" y="0"/>
                          <a:ext cx="5637402" cy="38671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78E3A11F" w14:textId="451F6DD8" w:rsidR="00E327AD" w:rsidRPr="00BE1760" w:rsidRDefault="00BE1760" w:rsidP="00E327AD">
                            <w:pPr>
                              <w:ind w:left="0" w:hanging="2"/>
                              <w:jc w:val="center"/>
                              <w:rPr>
                                <w:rFonts w:ascii="Times New Roman" w:hAnsi="Times New Roman" w:cs="Times New Roman"/>
                                <w:bCs/>
                              </w:rPr>
                            </w:pPr>
                            <w:r w:rsidRPr="00BE1760">
                              <w:rPr>
                                <w:rFonts w:ascii="Times New Roman" w:eastAsia="Times New Roman" w:hAnsi="Times New Roman" w:cs="Times New Roman"/>
                                <w:bCs/>
                                <w:color w:val="000000"/>
                              </w:rPr>
                              <w:t xml:space="preserve">The influence Of El Niño Southern Oscillation (ENSO) On Urban Heat Island 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FDCD2" id="_x0000_t202" coordsize="21600,21600" o:spt="202" path="m,l,21600r21600,l21600,xe">
                <v:stroke joinstyle="miter"/>
                <v:path gradientshapeok="t" o:connecttype="rect"/>
              </v:shapetype>
              <v:shape id="Text Box 47" o:spid="_x0000_s1026" type="#_x0000_t202" style="position:absolute;left:0;text-align:left;margin-left:392.7pt;margin-top:-4.6pt;width:443.9pt;height:30.4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" fillcolor="white [3201]" strokecolor="#8064a2 [3207]" strokeweight="2pt">
                <v:textbox>
                  <w:txbxContent>
                    <w:p w14:paraId="78E3A11F" w14:textId="451F6DD8" w:rsidR="00E327AD" w:rsidRPr="00BE1760" w:rsidRDefault="00BE1760" w:rsidP="00E327AD">
                      <w:pPr>
                        <w:ind w:left="0" w:hanging="2"/>
                        <w:jc w:val="center"/>
                        <w:rPr>
                          <w:rFonts w:ascii="Times New Roman" w:hAnsi="Times New Roman" w:cs="Times New Roman"/>
                          <w:bCs/>
                        </w:rPr>
                      </w:pPr>
                      <w:r w:rsidRPr="00BE1760">
                        <w:rPr>
                          <w:rFonts w:ascii="Times New Roman" w:eastAsia="Times New Roman" w:hAnsi="Times New Roman" w:cs="Times New Roman"/>
                          <w:bCs/>
                          <w:color w:val="000000"/>
                        </w:rPr>
                        <w:t xml:space="preserve">The influence Of El Niño Southern Oscillation (ENSO) On Urban Heat Island Formation </w:t>
                      </w:r>
                    </w:p>
                  </w:txbxContent>
                </v:textbox>
                <w10:wrap anchorx="margin"/>
              </v:shape>
            </w:pict>
          </mc:Fallback>
        </mc:AlternateContent>
      </w:r>
    </w:p>
    <w:p w14:paraId="513A0C6C" w14:textId="4A4C0116" w:rsidR="00E327AD" w:rsidRPr="00DF375A" w:rsidRDefault="00A56106" w:rsidP="00E327AD">
      <w:pPr>
        <w:spacing w:line="240" w:lineRule="auto"/>
        <w:ind w:left="0" w:hanging="2"/>
        <w:jc w:val="both"/>
        <w:rPr>
          <w:rFonts w:ascii="Tahoma" w:hAnsi="Tahoma" w:cs="Tahoma"/>
        </w:rPr>
      </w:pPr>
      <w:r w:rsidRPr="00DF375A">
        <w:rPr>
          <w:rFonts w:ascii="Tahoma" w:hAnsi="Tahoma" w:cs="Tahoma"/>
          <w:noProof/>
          <w:lang w:val="en-MY" w:eastAsia="en-MY"/>
        </w:rPr>
        <mc:AlternateContent>
          <mc:Choice Requires="wps">
            <w:drawing>
              <wp:anchor distT="0" distB="0" distL="114300" distR="114300" simplePos="0" relativeHeight="251674624" behindDoc="0" locked="0" layoutInCell="1" allowOverlap="1" wp14:anchorId="780A8919" wp14:editId="75916088">
                <wp:simplePos x="0" y="0"/>
                <wp:positionH relativeFrom="column">
                  <wp:posOffset>1246998</wp:posOffset>
                </wp:positionH>
                <wp:positionV relativeFrom="paragraph">
                  <wp:posOffset>256822</wp:posOffset>
                </wp:positionV>
                <wp:extent cx="423" cy="164747"/>
                <wp:effectExtent l="0" t="0" r="38100" b="26035"/>
                <wp:wrapNone/>
                <wp:docPr id="51" name="Straight Connector 51"/>
                <wp:cNvGraphicFramePr/>
                <a:graphic xmlns:a="http://schemas.openxmlformats.org/drawingml/2006/main">
                  <a:graphicData uri="http://schemas.microsoft.com/office/word/2010/wordprocessingShape">
                    <wps:wsp>
                      <wps:cNvCnPr/>
                      <wps:spPr>
                        <a:xfrm flipH="1">
                          <a:off x="0" y="0"/>
                          <a:ext cx="423" cy="1647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B0C97" id="Straight Connector 51"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pt,20.2pt" to="98.2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" strokecolor="black [3040]"/>
            </w:pict>
          </mc:Fallback>
        </mc:AlternateContent>
      </w:r>
      <w:r w:rsidR="00E327AD" w:rsidRPr="00DF375A">
        <w:rPr>
          <w:rFonts w:ascii="Tahoma" w:hAnsi="Tahoma" w:cs="Tahoma"/>
          <w:noProof/>
          <w:lang w:val="en-MY" w:eastAsia="en-MY"/>
        </w:rPr>
        <mc:AlternateContent>
          <mc:Choice Requires="wps">
            <w:drawing>
              <wp:anchor distT="0" distB="0" distL="114300" distR="114300" simplePos="0" relativeHeight="251675648" behindDoc="0" locked="0" layoutInCell="1" allowOverlap="1" wp14:anchorId="20094DD0" wp14:editId="5E1A26E0">
                <wp:simplePos x="0" y="0"/>
                <wp:positionH relativeFrom="column">
                  <wp:posOffset>4472940</wp:posOffset>
                </wp:positionH>
                <wp:positionV relativeFrom="paragraph">
                  <wp:posOffset>253365</wp:posOffset>
                </wp:positionV>
                <wp:extent cx="0" cy="175260"/>
                <wp:effectExtent l="0" t="0" r="38100" b="34290"/>
                <wp:wrapNone/>
                <wp:docPr id="54" name="Straight Connector 54"/>
                <wp:cNvGraphicFramePr/>
                <a:graphic xmlns:a="http://schemas.openxmlformats.org/drawingml/2006/main">
                  <a:graphicData uri="http://schemas.microsoft.com/office/word/2010/wordprocessingShape">
                    <wps:wsp>
                      <wps:cNvCnPr/>
                      <wps:spPr>
                        <a:xfrm>
                          <a:off x="0" y="0"/>
                          <a:ext cx="0" cy="1752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29DF133" id="Straight Connector 54"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2.2pt,19.95pt" to="352.2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" strokecolor="black [3040]"/>
            </w:pict>
          </mc:Fallback>
        </mc:AlternateContent>
      </w:r>
      <w:r w:rsidR="00E327AD" w:rsidRPr="00DF375A">
        <w:rPr>
          <w:rFonts w:ascii="Tahoma" w:hAnsi="Tahoma" w:cs="Tahoma"/>
          <w:noProof/>
          <w:lang w:val="en-MY" w:eastAsia="en-MY"/>
        </w:rPr>
        <mc:AlternateContent>
          <mc:Choice Requires="wps">
            <w:drawing>
              <wp:anchor distT="0" distB="0" distL="114300" distR="114300" simplePos="0" relativeHeight="251673600" behindDoc="0" locked="0" layoutInCell="1" allowOverlap="1" wp14:anchorId="2C534670" wp14:editId="11C1EF7C">
                <wp:simplePos x="0" y="0"/>
                <wp:positionH relativeFrom="column">
                  <wp:posOffset>2865120</wp:posOffset>
                </wp:positionH>
                <wp:positionV relativeFrom="paragraph">
                  <wp:posOffset>129539</wp:posOffset>
                </wp:positionV>
                <wp:extent cx="7620" cy="344805"/>
                <wp:effectExtent l="0" t="0" r="30480" b="17145"/>
                <wp:wrapNone/>
                <wp:docPr id="52" name="Straight Connector 52"/>
                <wp:cNvGraphicFramePr/>
                <a:graphic xmlns:a="http://schemas.openxmlformats.org/drawingml/2006/main">
                  <a:graphicData uri="http://schemas.microsoft.com/office/word/2010/wordprocessingShape">
                    <wps:wsp>
                      <wps:cNvCnPr/>
                      <wps:spPr>
                        <a:xfrm flipV="1">
                          <a:off x="0" y="0"/>
                          <a:ext cx="7620" cy="3448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EFFBA4" id="Straight Connector 52"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6pt,10.2pt" to="226.2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" strokecolor="black [3040]"/>
            </w:pict>
          </mc:Fallback>
        </mc:AlternateContent>
      </w:r>
      <w:r w:rsidR="00E327AD" w:rsidRPr="00DF375A">
        <w:rPr>
          <w:rFonts w:ascii="Tahoma" w:hAnsi="Tahoma" w:cs="Tahoma"/>
          <w:noProof/>
          <w:lang w:val="en-MY" w:eastAsia="en-MY"/>
        </w:rPr>
        <mc:AlternateContent>
          <mc:Choice Requires="wps">
            <w:drawing>
              <wp:anchor distT="0" distB="0" distL="114300" distR="114300" simplePos="0" relativeHeight="251672576" behindDoc="0" locked="0" layoutInCell="1" allowOverlap="1" wp14:anchorId="580D35BF" wp14:editId="08F1B5AE">
                <wp:simplePos x="0" y="0"/>
                <wp:positionH relativeFrom="margin">
                  <wp:posOffset>1249680</wp:posOffset>
                </wp:positionH>
                <wp:positionV relativeFrom="paragraph">
                  <wp:posOffset>241935</wp:posOffset>
                </wp:positionV>
                <wp:extent cx="3230880" cy="5080"/>
                <wp:effectExtent l="0" t="0" r="26670" b="33020"/>
                <wp:wrapNone/>
                <wp:docPr id="53" name="Straight Connector 53"/>
                <wp:cNvGraphicFramePr/>
                <a:graphic xmlns:a="http://schemas.openxmlformats.org/drawingml/2006/main">
                  <a:graphicData uri="http://schemas.microsoft.com/office/word/2010/wordprocessingShape">
                    <wps:wsp>
                      <wps:cNvCnPr/>
                      <wps:spPr>
                        <a:xfrm flipV="1">
                          <a:off x="0" y="0"/>
                          <a:ext cx="3230880" cy="5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9FD61F" id="Straight Connector 53" o:spid="_x0000_s1026" style="position:absolute;flip:y;z-index:251672576;visibility:visible;mso-wrap-style:square;mso-wrap-distance-left:9pt;mso-wrap-distance-top:0;mso-wrap-distance-right:9pt;mso-wrap-distance-bottom:0;mso-position-horizontal:absolute;mso-position-horizontal-relative:margin;mso-position-vertical:absolute;mso-position-vertical-relative:text" from="98.4pt,19.05pt" to="352.8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" strokecolor="black [3040]">
                <w10:wrap anchorx="margin"/>
              </v:line>
            </w:pict>
          </mc:Fallback>
        </mc:AlternateContent>
      </w:r>
    </w:p>
    <w:p w14:paraId="3AFB7003" w14:textId="76CDAE7F" w:rsidR="00E327AD" w:rsidRPr="00DF375A" w:rsidRDefault="00BE1760" w:rsidP="00E327AD">
      <w:pPr>
        <w:spacing w:line="240" w:lineRule="auto"/>
        <w:ind w:left="0" w:hanging="2"/>
        <w:jc w:val="both"/>
        <w:rPr>
          <w:rFonts w:ascii="Tahoma" w:hAnsi="Tahoma" w:cs="Tahoma"/>
        </w:rPr>
      </w:pPr>
      <w:r w:rsidRPr="00DF375A">
        <w:rPr>
          <w:rFonts w:ascii="Tahoma" w:hAnsi="Tahoma" w:cs="Tahoma"/>
          <w:noProof/>
          <w:lang w:val="en-MY" w:eastAsia="en-MY"/>
        </w:rPr>
        <mc:AlternateContent>
          <mc:Choice Requires="wps">
            <w:drawing>
              <wp:anchor distT="0" distB="0" distL="114300" distR="114300" simplePos="0" relativeHeight="251705344" behindDoc="0" locked="0" layoutInCell="1" allowOverlap="1" wp14:anchorId="781A50EF" wp14:editId="2B3E2700">
                <wp:simplePos x="0" y="0"/>
                <wp:positionH relativeFrom="margin">
                  <wp:posOffset>2463829</wp:posOffset>
                </wp:positionH>
                <wp:positionV relativeFrom="paragraph">
                  <wp:posOffset>84152</wp:posOffset>
                </wp:positionV>
                <wp:extent cx="763905" cy="283742"/>
                <wp:effectExtent l="0" t="0" r="17145" b="21590"/>
                <wp:wrapNone/>
                <wp:docPr id="56" name="Text Box 56"/>
                <wp:cNvGraphicFramePr/>
                <a:graphic xmlns:a="http://schemas.openxmlformats.org/drawingml/2006/main">
                  <a:graphicData uri="http://schemas.microsoft.com/office/word/2010/wordprocessingShape">
                    <wps:wsp>
                      <wps:cNvSpPr txBox="1"/>
                      <wps:spPr>
                        <a:xfrm>
                          <a:off x="0" y="0"/>
                          <a:ext cx="763905" cy="283742"/>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5A4D558" w14:textId="77777777" w:rsidR="00E327AD" w:rsidRPr="00577935" w:rsidRDefault="00E327AD" w:rsidP="00E327AD">
                            <w:pPr>
                              <w:ind w:left="0" w:hanging="2"/>
                              <w:jc w:val="center"/>
                              <w:rPr>
                                <w:rFonts w:ascii="Times New Roman" w:hAnsi="Times New Roman" w:cs="Times New Roman"/>
                                <w:sz w:val="24"/>
                                <w:szCs w:val="24"/>
                              </w:rPr>
                            </w:pPr>
                            <w:r w:rsidRPr="00577935">
                              <w:rPr>
                                <w:rFonts w:ascii="Times New Roman" w:hAnsi="Times New Roman" w:cs="Times New Roman"/>
                                <w:sz w:val="24"/>
                                <w:szCs w:val="24"/>
                              </w:rPr>
                              <w:t>MODIS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A50EF" id="Text Box 56" o:spid="_x0000_s1027" type="#_x0000_t202" style="position:absolute;left:0;text-align:left;margin-left:194pt;margin-top:6.65pt;width:60.15pt;height:22.3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" fillcolor="white [3201]" strokecolor="#4f81bd [3204]" strokeweight="2pt">
                <v:textbox>
                  <w:txbxContent>
                    <w:p w14:paraId="75A4D558" w14:textId="77777777" w:rsidR="00E327AD" w:rsidRPr="00577935" w:rsidRDefault="00E327AD" w:rsidP="00E327AD">
                      <w:pPr>
                        <w:ind w:left="0" w:hanging="2"/>
                        <w:jc w:val="center"/>
                        <w:rPr>
                          <w:rFonts w:ascii="Times New Roman" w:hAnsi="Times New Roman" w:cs="Times New Roman"/>
                          <w:sz w:val="24"/>
                          <w:szCs w:val="24"/>
                        </w:rPr>
                      </w:pPr>
                      <w:r w:rsidRPr="00577935">
                        <w:rPr>
                          <w:rFonts w:ascii="Times New Roman" w:hAnsi="Times New Roman" w:cs="Times New Roman"/>
                          <w:sz w:val="24"/>
                          <w:szCs w:val="24"/>
                        </w:rPr>
                        <w:t>MODIS</w:t>
                      </w:r>
                    </w:p>
                  </w:txbxContent>
                </v:textbox>
                <w10:wrap anchorx="margin"/>
              </v:shape>
            </w:pict>
          </mc:Fallback>
        </mc:AlternateContent>
      </w:r>
      <w:r w:rsidR="00E327AD" w:rsidRPr="00DF375A">
        <w:rPr>
          <w:rFonts w:ascii="Tahoma" w:hAnsi="Tahoma" w:cs="Tahoma"/>
          <w:noProof/>
          <w:lang w:val="en-MY" w:eastAsia="en-MY"/>
        </w:rPr>
        <mc:AlternateContent>
          <mc:Choice Requires="wps">
            <w:drawing>
              <wp:anchor distT="0" distB="0" distL="114300" distR="114300" simplePos="0" relativeHeight="251659264" behindDoc="0" locked="0" layoutInCell="1" allowOverlap="1" wp14:anchorId="1CC1243F" wp14:editId="38985150">
                <wp:simplePos x="0" y="0"/>
                <wp:positionH relativeFrom="column">
                  <wp:posOffset>284018</wp:posOffset>
                </wp:positionH>
                <wp:positionV relativeFrom="paragraph">
                  <wp:posOffset>116725</wp:posOffset>
                </wp:positionV>
                <wp:extent cx="1590502" cy="307340"/>
                <wp:effectExtent l="0" t="0" r="10160" b="16510"/>
                <wp:wrapNone/>
                <wp:docPr id="55" name="Text Box 55"/>
                <wp:cNvGraphicFramePr/>
                <a:graphic xmlns:a="http://schemas.openxmlformats.org/drawingml/2006/main">
                  <a:graphicData uri="http://schemas.microsoft.com/office/word/2010/wordprocessingShape">
                    <wps:wsp>
                      <wps:cNvSpPr txBox="1"/>
                      <wps:spPr>
                        <a:xfrm>
                          <a:off x="0" y="0"/>
                          <a:ext cx="1590502" cy="3073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626265B" w14:textId="77777777" w:rsidR="00E327AD" w:rsidRPr="00577935" w:rsidRDefault="00E327AD" w:rsidP="00E327AD">
                            <w:pPr>
                              <w:ind w:left="0" w:hanging="2"/>
                              <w:jc w:val="center"/>
                              <w:rPr>
                                <w:rFonts w:ascii="Times New Roman" w:hAnsi="Times New Roman" w:cs="Times New Roman"/>
                                <w:sz w:val="24"/>
                                <w:szCs w:val="24"/>
                              </w:rPr>
                            </w:pPr>
                            <w:r w:rsidRPr="00577935">
                              <w:rPr>
                                <w:rFonts w:ascii="Times New Roman" w:hAnsi="Times New Roman" w:cs="Times New Roman"/>
                                <w:sz w:val="24"/>
                                <w:szCs w:val="24"/>
                              </w:rPr>
                              <w:t>Landsat 4,5,6,7 and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1243F" id="Text Box 55" o:spid="_x0000_s1028" type="#_x0000_t202" style="position:absolute;left:0;text-align:left;margin-left:22.35pt;margin-top:9.2pt;width:125.25pt;height:2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" fillcolor="white [3201]" strokecolor="#4f81bd [3204]" strokeweight="2pt">
                <v:textbox>
                  <w:txbxContent>
                    <w:p w14:paraId="2626265B" w14:textId="77777777" w:rsidR="00E327AD" w:rsidRPr="00577935" w:rsidRDefault="00E327AD" w:rsidP="00E327AD">
                      <w:pPr>
                        <w:ind w:left="0" w:hanging="2"/>
                        <w:jc w:val="center"/>
                        <w:rPr>
                          <w:rFonts w:ascii="Times New Roman" w:hAnsi="Times New Roman" w:cs="Times New Roman"/>
                          <w:sz w:val="24"/>
                          <w:szCs w:val="24"/>
                        </w:rPr>
                      </w:pPr>
                      <w:r w:rsidRPr="00577935">
                        <w:rPr>
                          <w:rFonts w:ascii="Times New Roman" w:hAnsi="Times New Roman" w:cs="Times New Roman"/>
                          <w:sz w:val="24"/>
                          <w:szCs w:val="24"/>
                        </w:rPr>
                        <w:t>Landsat 4,5,6,7 and 8</w:t>
                      </w:r>
                    </w:p>
                  </w:txbxContent>
                </v:textbox>
              </v:shape>
            </w:pict>
          </mc:Fallback>
        </mc:AlternateContent>
      </w:r>
      <w:r w:rsidR="00E327AD" w:rsidRPr="00DF375A">
        <w:rPr>
          <w:rFonts w:ascii="Tahoma" w:hAnsi="Tahoma" w:cs="Tahoma"/>
          <w:noProof/>
          <w:lang w:val="en-MY" w:eastAsia="en-MY"/>
        </w:rPr>
        <mc:AlternateContent>
          <mc:Choice Requires="wps">
            <w:drawing>
              <wp:anchor distT="0" distB="0" distL="114300" distR="114300" simplePos="0" relativeHeight="251660288" behindDoc="0" locked="0" layoutInCell="1" allowOverlap="1" wp14:anchorId="46744E64" wp14:editId="46FA19F2">
                <wp:simplePos x="0" y="0"/>
                <wp:positionH relativeFrom="column">
                  <wp:posOffset>3463636</wp:posOffset>
                </wp:positionH>
                <wp:positionV relativeFrom="paragraph">
                  <wp:posOffset>165216</wp:posOffset>
                </wp:positionV>
                <wp:extent cx="1993900" cy="296776"/>
                <wp:effectExtent l="0" t="0" r="25400" b="27305"/>
                <wp:wrapNone/>
                <wp:docPr id="50" name="Text Box 50"/>
                <wp:cNvGraphicFramePr/>
                <a:graphic xmlns:a="http://schemas.openxmlformats.org/drawingml/2006/main">
                  <a:graphicData uri="http://schemas.microsoft.com/office/word/2010/wordprocessingShape">
                    <wps:wsp>
                      <wps:cNvSpPr txBox="1"/>
                      <wps:spPr>
                        <a:xfrm>
                          <a:off x="0" y="0"/>
                          <a:ext cx="1993900" cy="29677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8D0DB64" w14:textId="2D98B116" w:rsidR="00E327AD" w:rsidRPr="00577935" w:rsidRDefault="00E327AD" w:rsidP="00E327AD">
                            <w:pPr>
                              <w:ind w:left="0" w:hanging="2"/>
                              <w:jc w:val="center"/>
                              <w:rPr>
                                <w:rFonts w:ascii="Times New Roman" w:hAnsi="Times New Roman" w:cs="Times New Roman"/>
                                <w:sz w:val="24"/>
                                <w:szCs w:val="24"/>
                              </w:rPr>
                            </w:pPr>
                            <w:r w:rsidRPr="00577935">
                              <w:rPr>
                                <w:rFonts w:ascii="Times New Roman" w:hAnsi="Times New Roman" w:cs="Times New Roman"/>
                                <w:sz w:val="24"/>
                                <w:szCs w:val="24"/>
                              </w:rPr>
                              <w:t xml:space="preserve">ONI </w:t>
                            </w:r>
                            <w:r w:rsidR="00BE1760">
                              <w:rPr>
                                <w:rFonts w:ascii="Times New Roman" w:hAnsi="Times New Roman" w:cs="Times New Roman"/>
                                <w:sz w:val="24"/>
                                <w:szCs w:val="24"/>
                              </w:rPr>
                              <w:t>Index</w:t>
                            </w:r>
                          </w:p>
                          <w:p w14:paraId="5F7D7520" w14:textId="77777777" w:rsidR="00E327AD" w:rsidRPr="00577935" w:rsidRDefault="00E327AD" w:rsidP="00E327AD">
                            <w:pPr>
                              <w:ind w:left="0" w:hanging="2"/>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44E64" id="Text Box 50" o:spid="_x0000_s1029" type="#_x0000_t202" style="position:absolute;left:0;text-align:left;margin-left:272.75pt;margin-top:13pt;width:157pt;height:2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" fillcolor="white [3201]" strokecolor="#4f81bd [3204]" strokeweight="2pt">
                <v:textbox>
                  <w:txbxContent>
                    <w:p w14:paraId="58D0DB64" w14:textId="2D98B116" w:rsidR="00E327AD" w:rsidRPr="00577935" w:rsidRDefault="00E327AD" w:rsidP="00E327AD">
                      <w:pPr>
                        <w:ind w:left="0" w:hanging="2"/>
                        <w:jc w:val="center"/>
                        <w:rPr>
                          <w:rFonts w:ascii="Times New Roman" w:hAnsi="Times New Roman" w:cs="Times New Roman"/>
                          <w:sz w:val="24"/>
                          <w:szCs w:val="24"/>
                        </w:rPr>
                      </w:pPr>
                      <w:r w:rsidRPr="00577935">
                        <w:rPr>
                          <w:rFonts w:ascii="Times New Roman" w:hAnsi="Times New Roman" w:cs="Times New Roman"/>
                          <w:sz w:val="24"/>
                          <w:szCs w:val="24"/>
                        </w:rPr>
                        <w:t xml:space="preserve">ONI </w:t>
                      </w:r>
                      <w:r w:rsidR="00BE1760">
                        <w:rPr>
                          <w:rFonts w:ascii="Times New Roman" w:hAnsi="Times New Roman" w:cs="Times New Roman"/>
                          <w:sz w:val="24"/>
                          <w:szCs w:val="24"/>
                        </w:rPr>
                        <w:t>Index</w:t>
                      </w:r>
                    </w:p>
                    <w:p w14:paraId="5F7D7520" w14:textId="77777777" w:rsidR="00E327AD" w:rsidRPr="00577935" w:rsidRDefault="00E327AD" w:rsidP="00E327AD">
                      <w:pPr>
                        <w:ind w:left="0" w:hanging="2"/>
                        <w:jc w:val="center"/>
                        <w:rPr>
                          <w:rFonts w:ascii="Times New Roman" w:hAnsi="Times New Roman" w:cs="Times New Roman"/>
                          <w:sz w:val="24"/>
                          <w:szCs w:val="24"/>
                        </w:rPr>
                      </w:pPr>
                    </w:p>
                  </w:txbxContent>
                </v:textbox>
              </v:shape>
            </w:pict>
          </mc:Fallback>
        </mc:AlternateContent>
      </w:r>
    </w:p>
    <w:p w14:paraId="5B0508B1" w14:textId="77777777" w:rsidR="00E327AD" w:rsidRPr="00DF375A" w:rsidRDefault="00E327AD" w:rsidP="00E327AD">
      <w:pPr>
        <w:spacing w:line="240" w:lineRule="auto"/>
        <w:ind w:left="0" w:hanging="2"/>
        <w:jc w:val="both"/>
        <w:rPr>
          <w:rFonts w:ascii="Tahoma" w:hAnsi="Tahoma" w:cs="Tahoma"/>
        </w:rPr>
      </w:pPr>
      <w:r w:rsidRPr="00DF375A">
        <w:rPr>
          <w:rFonts w:ascii="Tahoma" w:hAnsi="Tahoma" w:cs="Tahoma"/>
          <w:noProof/>
          <w:lang w:val="en-MY" w:eastAsia="en-MY"/>
        </w:rPr>
        <mc:AlternateContent>
          <mc:Choice Requires="wps">
            <w:drawing>
              <wp:anchor distT="0" distB="0" distL="114300" distR="114300" simplePos="0" relativeHeight="251678720" behindDoc="0" locked="0" layoutInCell="1" allowOverlap="1" wp14:anchorId="24EA56E5" wp14:editId="4D145686">
                <wp:simplePos x="0" y="0"/>
                <wp:positionH relativeFrom="column">
                  <wp:posOffset>2861186</wp:posOffset>
                </wp:positionH>
                <wp:positionV relativeFrom="paragraph">
                  <wp:posOffset>83409</wp:posOffset>
                </wp:positionV>
                <wp:extent cx="5899" cy="230075"/>
                <wp:effectExtent l="0" t="0" r="32385" b="36830"/>
                <wp:wrapNone/>
                <wp:docPr id="57" name="Straight Connector 57"/>
                <wp:cNvGraphicFramePr/>
                <a:graphic xmlns:a="http://schemas.openxmlformats.org/drawingml/2006/main">
                  <a:graphicData uri="http://schemas.microsoft.com/office/word/2010/wordprocessingShape">
                    <wps:wsp>
                      <wps:cNvCnPr/>
                      <wps:spPr>
                        <a:xfrm>
                          <a:off x="0" y="0"/>
                          <a:ext cx="5899" cy="230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DAA489" id="Straight Connector 5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3pt,6.55pt" to="225.7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" strokecolor="black [3040]"/>
            </w:pict>
          </mc:Fallback>
        </mc:AlternateContent>
      </w:r>
      <w:r w:rsidRPr="00DF375A">
        <w:rPr>
          <w:rFonts w:ascii="Tahoma" w:hAnsi="Tahoma" w:cs="Tahoma"/>
          <w:noProof/>
          <w:lang w:val="en-MY" w:eastAsia="en-MY"/>
        </w:rPr>
        <mc:AlternateContent>
          <mc:Choice Requires="wps">
            <w:drawing>
              <wp:anchor distT="0" distB="0" distL="114300" distR="114300" simplePos="0" relativeHeight="251661312" behindDoc="0" locked="0" layoutInCell="1" allowOverlap="1" wp14:anchorId="20482986" wp14:editId="0B6DC12A">
                <wp:simplePos x="0" y="0"/>
                <wp:positionH relativeFrom="column">
                  <wp:posOffset>1232965</wp:posOffset>
                </wp:positionH>
                <wp:positionV relativeFrom="paragraph">
                  <wp:posOffset>319385</wp:posOffset>
                </wp:positionV>
                <wp:extent cx="3232150" cy="287675"/>
                <wp:effectExtent l="0" t="0" r="25400" b="17145"/>
                <wp:wrapNone/>
                <wp:docPr id="60" name="Text Box 60"/>
                <wp:cNvGraphicFramePr/>
                <a:graphic xmlns:a="http://schemas.openxmlformats.org/drawingml/2006/main">
                  <a:graphicData uri="http://schemas.microsoft.com/office/word/2010/wordprocessingShape">
                    <wps:wsp>
                      <wps:cNvSpPr txBox="1"/>
                      <wps:spPr>
                        <a:xfrm>
                          <a:off x="0" y="0"/>
                          <a:ext cx="3232150" cy="28767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0212537" w14:textId="0121E2D7" w:rsidR="00E327AD" w:rsidRPr="00577935" w:rsidRDefault="00BE1760" w:rsidP="00E327AD">
                            <w:pPr>
                              <w:ind w:left="0" w:hanging="2"/>
                              <w:jc w:val="center"/>
                              <w:rPr>
                                <w:rFonts w:ascii="Times New Roman" w:hAnsi="Times New Roman" w:cs="Times New Roman"/>
                                <w:sz w:val="24"/>
                                <w:szCs w:val="24"/>
                              </w:rPr>
                            </w:pPr>
                            <w:r>
                              <w:rPr>
                                <w:rFonts w:ascii="Times New Roman" w:hAnsi="Times New Roman" w:cs="Times New Roman"/>
                                <w:sz w:val="24"/>
                                <w:szCs w:val="24"/>
                              </w:rPr>
                              <w:t>Pre – Processing – Geometric Correction</w:t>
                            </w:r>
                            <w:r w:rsidR="00E327AD" w:rsidRPr="00577935">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82986" id="Text Box 60" o:spid="_x0000_s1030" type="#_x0000_t202" style="position:absolute;left:0;text-align:left;margin-left:97.1pt;margin-top:25.15pt;width:254.5pt;height:2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" fillcolor="white [3201]" strokecolor="#c0504d [3205]" strokeweight="2pt">
                <v:textbox>
                  <w:txbxContent>
                    <w:p w14:paraId="50212537" w14:textId="0121E2D7" w:rsidR="00E327AD" w:rsidRPr="00577935" w:rsidRDefault="00BE1760" w:rsidP="00E327AD">
                      <w:pPr>
                        <w:ind w:left="0" w:hanging="2"/>
                        <w:jc w:val="center"/>
                        <w:rPr>
                          <w:rFonts w:ascii="Times New Roman" w:hAnsi="Times New Roman" w:cs="Times New Roman"/>
                          <w:sz w:val="24"/>
                          <w:szCs w:val="24"/>
                        </w:rPr>
                      </w:pPr>
                      <w:r>
                        <w:rPr>
                          <w:rFonts w:ascii="Times New Roman" w:hAnsi="Times New Roman" w:cs="Times New Roman"/>
                          <w:sz w:val="24"/>
                          <w:szCs w:val="24"/>
                        </w:rPr>
                        <w:t>Pre – Processing – Geometric Correction</w:t>
                      </w:r>
                      <w:r w:rsidR="00E327AD" w:rsidRPr="00577935">
                        <w:rPr>
                          <w:rFonts w:ascii="Times New Roman" w:hAnsi="Times New Roman" w:cs="Times New Roman"/>
                          <w:sz w:val="24"/>
                          <w:szCs w:val="24"/>
                        </w:rPr>
                        <w:t xml:space="preserve"> </w:t>
                      </w:r>
                    </w:p>
                  </w:txbxContent>
                </v:textbox>
              </v:shape>
            </w:pict>
          </mc:Fallback>
        </mc:AlternateContent>
      </w:r>
      <w:r w:rsidRPr="00DF375A">
        <w:rPr>
          <w:rFonts w:ascii="Tahoma" w:hAnsi="Tahoma" w:cs="Tahoma"/>
          <w:noProof/>
          <w:lang w:val="en-MY" w:eastAsia="en-MY"/>
        </w:rPr>
        <mc:AlternateContent>
          <mc:Choice Requires="wps">
            <w:drawing>
              <wp:anchor distT="0" distB="0" distL="114300" distR="114300" simplePos="0" relativeHeight="251677696" behindDoc="0" locked="0" layoutInCell="1" allowOverlap="1" wp14:anchorId="0C9826AD" wp14:editId="44107A16">
                <wp:simplePos x="0" y="0"/>
                <wp:positionH relativeFrom="column">
                  <wp:posOffset>1238864</wp:posOffset>
                </wp:positionH>
                <wp:positionV relativeFrom="paragraph">
                  <wp:posOffset>53914</wp:posOffset>
                </wp:positionV>
                <wp:extent cx="5899" cy="151334"/>
                <wp:effectExtent l="0" t="0" r="32385" b="20320"/>
                <wp:wrapNone/>
                <wp:docPr id="58" name="Straight Connector 58"/>
                <wp:cNvGraphicFramePr/>
                <a:graphic xmlns:a="http://schemas.openxmlformats.org/drawingml/2006/main">
                  <a:graphicData uri="http://schemas.microsoft.com/office/word/2010/wordprocessingShape">
                    <wps:wsp>
                      <wps:cNvCnPr/>
                      <wps:spPr>
                        <a:xfrm flipV="1">
                          <a:off x="0" y="0"/>
                          <a:ext cx="5899" cy="1513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E6DB4A" id="Straight Connector 58"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5pt,4.25pt" to="98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" strokecolor="black [3040]"/>
            </w:pict>
          </mc:Fallback>
        </mc:AlternateContent>
      </w:r>
      <w:r w:rsidRPr="00DF375A">
        <w:rPr>
          <w:rFonts w:ascii="Tahoma" w:hAnsi="Tahoma" w:cs="Tahoma"/>
          <w:noProof/>
          <w:lang w:val="en-MY" w:eastAsia="en-MY"/>
        </w:rPr>
        <mc:AlternateContent>
          <mc:Choice Requires="wps">
            <w:drawing>
              <wp:anchor distT="0" distB="0" distL="114300" distR="114300" simplePos="0" relativeHeight="251679744" behindDoc="0" locked="0" layoutInCell="1" allowOverlap="1" wp14:anchorId="47288385" wp14:editId="784A63DF">
                <wp:simplePos x="0" y="0"/>
                <wp:positionH relativeFrom="column">
                  <wp:posOffset>4467860</wp:posOffset>
                </wp:positionH>
                <wp:positionV relativeFrom="paragraph">
                  <wp:posOffset>133350</wp:posOffset>
                </wp:positionV>
                <wp:extent cx="0" cy="63500"/>
                <wp:effectExtent l="0" t="0" r="38100" b="12700"/>
                <wp:wrapNone/>
                <wp:docPr id="59" name="Straight Connector 59"/>
                <wp:cNvGraphicFramePr/>
                <a:graphic xmlns:a="http://schemas.openxmlformats.org/drawingml/2006/main">
                  <a:graphicData uri="http://schemas.microsoft.com/office/word/2010/wordprocessingShape">
                    <wps:wsp>
                      <wps:cNvCnPr/>
                      <wps:spPr>
                        <a:xfrm flipV="1">
                          <a:off x="0" y="0"/>
                          <a:ext cx="0" cy="63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3EBC9C" id="Straight Connector 59"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351.8pt,10.5pt" to="351.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" strokecolor="black [3040]"/>
            </w:pict>
          </mc:Fallback>
        </mc:AlternateContent>
      </w:r>
      <w:r w:rsidRPr="00DF375A">
        <w:rPr>
          <w:rFonts w:ascii="Tahoma" w:hAnsi="Tahoma" w:cs="Tahoma"/>
          <w:noProof/>
          <w:lang w:val="en-MY" w:eastAsia="en-MY"/>
        </w:rPr>
        <mc:AlternateContent>
          <mc:Choice Requires="wps">
            <w:drawing>
              <wp:anchor distT="0" distB="0" distL="114300" distR="114300" simplePos="0" relativeHeight="251676672" behindDoc="0" locked="0" layoutInCell="1" allowOverlap="1" wp14:anchorId="58E66B0E" wp14:editId="1AA5DA78">
                <wp:simplePos x="0" y="0"/>
                <wp:positionH relativeFrom="column">
                  <wp:posOffset>1234440</wp:posOffset>
                </wp:positionH>
                <wp:positionV relativeFrom="paragraph">
                  <wp:posOffset>201930</wp:posOffset>
                </wp:positionV>
                <wp:extent cx="3235960" cy="2540"/>
                <wp:effectExtent l="0" t="0" r="21590" b="35560"/>
                <wp:wrapNone/>
                <wp:docPr id="61" name="Straight Connector 61"/>
                <wp:cNvGraphicFramePr/>
                <a:graphic xmlns:a="http://schemas.openxmlformats.org/drawingml/2006/main">
                  <a:graphicData uri="http://schemas.microsoft.com/office/word/2010/wordprocessingShape">
                    <wps:wsp>
                      <wps:cNvCnPr/>
                      <wps:spPr>
                        <a:xfrm flipV="1">
                          <a:off x="0" y="0"/>
                          <a:ext cx="3235960" cy="2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CE79F2" id="Straight Connector 61"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2pt,15.9pt" to="352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" strokecolor="black [3040]"/>
            </w:pict>
          </mc:Fallback>
        </mc:AlternateContent>
      </w:r>
    </w:p>
    <w:p w14:paraId="6B2B53D4" w14:textId="77777777" w:rsidR="00E327AD" w:rsidRPr="00DF375A" w:rsidRDefault="00E327AD" w:rsidP="00E327AD">
      <w:pPr>
        <w:spacing w:line="240" w:lineRule="auto"/>
        <w:ind w:left="0" w:hanging="2"/>
        <w:jc w:val="both"/>
        <w:rPr>
          <w:rFonts w:ascii="Tahoma" w:hAnsi="Tahoma" w:cs="Tahoma"/>
        </w:rPr>
      </w:pPr>
    </w:p>
    <w:p w14:paraId="783BCA92" w14:textId="5A68C599" w:rsidR="00E327AD" w:rsidRPr="00DF375A" w:rsidRDefault="00A56106" w:rsidP="00E327AD">
      <w:pPr>
        <w:spacing w:line="240" w:lineRule="auto"/>
        <w:ind w:left="0" w:hanging="2"/>
        <w:jc w:val="both"/>
        <w:rPr>
          <w:rFonts w:ascii="Tahoma" w:hAnsi="Tahoma" w:cs="Tahoma"/>
        </w:rPr>
      </w:pPr>
      <w:r w:rsidRPr="00DF375A">
        <w:rPr>
          <w:rFonts w:ascii="Tahoma" w:hAnsi="Tahoma" w:cs="Tahoma"/>
          <w:noProof/>
          <w:lang w:val="en-MY" w:eastAsia="en-MY"/>
        </w:rPr>
        <mc:AlternateContent>
          <mc:Choice Requires="wps">
            <w:drawing>
              <wp:anchor distT="0" distB="0" distL="114300" distR="114300" simplePos="0" relativeHeight="251665408" behindDoc="0" locked="0" layoutInCell="1" allowOverlap="1" wp14:anchorId="515B1A0C" wp14:editId="00D6F788">
                <wp:simplePos x="0" y="0"/>
                <wp:positionH relativeFrom="margin">
                  <wp:align>right</wp:align>
                </wp:positionH>
                <wp:positionV relativeFrom="paragraph">
                  <wp:posOffset>194874</wp:posOffset>
                </wp:positionV>
                <wp:extent cx="3023306" cy="457200"/>
                <wp:effectExtent l="0" t="0" r="24765" b="19050"/>
                <wp:wrapNone/>
                <wp:docPr id="68" name="Text Box 68"/>
                <wp:cNvGraphicFramePr/>
                <a:graphic xmlns:a="http://schemas.openxmlformats.org/drawingml/2006/main">
                  <a:graphicData uri="http://schemas.microsoft.com/office/word/2010/wordprocessingShape">
                    <wps:wsp>
                      <wps:cNvSpPr txBox="1"/>
                      <wps:spPr>
                        <a:xfrm>
                          <a:off x="0" y="0"/>
                          <a:ext cx="3023306" cy="4572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1BEC4A5" w14:textId="585CD77B" w:rsidR="00E327AD" w:rsidRPr="00577935" w:rsidRDefault="00BE1760" w:rsidP="00E327AD">
                            <w:pPr>
                              <w:ind w:left="0" w:hanging="2"/>
                              <w:jc w:val="center"/>
                              <w:rPr>
                                <w:rFonts w:ascii="Times New Roman" w:hAnsi="Times New Roman" w:cs="Times New Roman"/>
                                <w:sz w:val="24"/>
                                <w:szCs w:val="24"/>
                              </w:rPr>
                            </w:pPr>
                            <w:r>
                              <w:rPr>
                                <w:rFonts w:ascii="Times New Roman" w:hAnsi="Times New Roman" w:cs="Times New Roman"/>
                                <w:sz w:val="24"/>
                                <w:szCs w:val="24"/>
                              </w:rPr>
                              <w:t xml:space="preserve">Convert digital nombor to </w:t>
                            </w:r>
                            <w:r w:rsidR="00E327AD" w:rsidRPr="00577935">
                              <w:rPr>
                                <w:rFonts w:ascii="Times New Roman" w:hAnsi="Times New Roman" w:cs="Times New Roman"/>
                                <w:sz w:val="24"/>
                                <w:szCs w:val="24"/>
                              </w:rPr>
                              <w:t xml:space="preserve">Kelvin = </w:t>
                            </w:r>
                            <w:r>
                              <w:rPr>
                                <w:rFonts w:ascii="Times New Roman" w:hAnsi="Times New Roman" w:cs="Times New Roman"/>
                                <w:sz w:val="24"/>
                                <w:szCs w:val="24"/>
                              </w:rPr>
                              <w:t xml:space="preserve">Data Value </w:t>
                            </w:r>
                            <w:r w:rsidR="00E327AD" w:rsidRPr="00577935">
                              <w:rPr>
                                <w:rFonts w:ascii="Times New Roman" w:hAnsi="Times New Roman" w:cs="Times New Roman"/>
                                <w:sz w:val="24"/>
                                <w:szCs w:val="24"/>
                              </w:rPr>
                              <w:t xml:space="preserve">MODIS * 0.02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B1A0C" id="Text Box 68" o:spid="_x0000_s1031" type="#_x0000_t202" style="position:absolute;left:0;text-align:left;margin-left:186.85pt;margin-top:15.35pt;width:238.05pt;height:36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" fillcolor="white [3201]" strokecolor="#c0504d [3205]" strokeweight="2pt">
                <v:textbox>
                  <w:txbxContent>
                    <w:p w14:paraId="11BEC4A5" w14:textId="585CD77B" w:rsidR="00E327AD" w:rsidRPr="00577935" w:rsidRDefault="00BE1760" w:rsidP="00E327AD">
                      <w:pPr>
                        <w:ind w:left="0" w:hanging="2"/>
                        <w:jc w:val="center"/>
                        <w:rPr>
                          <w:rFonts w:ascii="Times New Roman" w:hAnsi="Times New Roman" w:cs="Times New Roman"/>
                          <w:sz w:val="24"/>
                          <w:szCs w:val="24"/>
                        </w:rPr>
                      </w:pPr>
                      <w:r>
                        <w:rPr>
                          <w:rFonts w:ascii="Times New Roman" w:hAnsi="Times New Roman" w:cs="Times New Roman"/>
                          <w:sz w:val="24"/>
                          <w:szCs w:val="24"/>
                        </w:rPr>
                        <w:t xml:space="preserve">Convert digital nombor to </w:t>
                      </w:r>
                      <w:r w:rsidR="00E327AD" w:rsidRPr="00577935">
                        <w:rPr>
                          <w:rFonts w:ascii="Times New Roman" w:hAnsi="Times New Roman" w:cs="Times New Roman"/>
                          <w:sz w:val="24"/>
                          <w:szCs w:val="24"/>
                        </w:rPr>
                        <w:t xml:space="preserve">Kelvin = </w:t>
                      </w:r>
                      <w:r>
                        <w:rPr>
                          <w:rFonts w:ascii="Times New Roman" w:hAnsi="Times New Roman" w:cs="Times New Roman"/>
                          <w:sz w:val="24"/>
                          <w:szCs w:val="24"/>
                        </w:rPr>
                        <w:t xml:space="preserve">Data Value </w:t>
                      </w:r>
                      <w:r w:rsidR="00E327AD" w:rsidRPr="00577935">
                        <w:rPr>
                          <w:rFonts w:ascii="Times New Roman" w:hAnsi="Times New Roman" w:cs="Times New Roman"/>
                          <w:sz w:val="24"/>
                          <w:szCs w:val="24"/>
                        </w:rPr>
                        <w:t xml:space="preserve">MODIS * 0.02 </w:t>
                      </w:r>
                    </w:p>
                  </w:txbxContent>
                </v:textbox>
                <w10:wrap anchorx="margin"/>
              </v:shape>
            </w:pict>
          </mc:Fallback>
        </mc:AlternateContent>
      </w:r>
      <w:r w:rsidRPr="00DF375A">
        <w:rPr>
          <w:rFonts w:ascii="Tahoma" w:hAnsi="Tahoma" w:cs="Tahoma"/>
          <w:noProof/>
          <w:lang w:val="en-MY" w:eastAsia="en-MY"/>
        </w:rPr>
        <mc:AlternateContent>
          <mc:Choice Requires="wps">
            <w:drawing>
              <wp:anchor distT="0" distB="0" distL="114300" distR="114300" simplePos="0" relativeHeight="251668480" behindDoc="0" locked="0" layoutInCell="1" allowOverlap="1" wp14:anchorId="256526F5" wp14:editId="0D1FEF8B">
                <wp:simplePos x="0" y="0"/>
                <wp:positionH relativeFrom="column">
                  <wp:posOffset>234892</wp:posOffset>
                </wp:positionH>
                <wp:positionV relativeFrom="paragraph">
                  <wp:posOffset>227447</wp:posOffset>
                </wp:positionV>
                <wp:extent cx="2541864" cy="327170"/>
                <wp:effectExtent l="0" t="0" r="11430" b="15875"/>
                <wp:wrapNone/>
                <wp:docPr id="70" name="Text Box 70"/>
                <wp:cNvGraphicFramePr/>
                <a:graphic xmlns:a="http://schemas.openxmlformats.org/drawingml/2006/main">
                  <a:graphicData uri="http://schemas.microsoft.com/office/word/2010/wordprocessingShape">
                    <wps:wsp>
                      <wps:cNvSpPr txBox="1"/>
                      <wps:spPr>
                        <a:xfrm>
                          <a:off x="0" y="0"/>
                          <a:ext cx="2541864" cy="32717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6EF3C97" w14:textId="20459460" w:rsidR="00E327AD" w:rsidRPr="00577935" w:rsidRDefault="00BE1760" w:rsidP="00E327AD">
                            <w:pPr>
                              <w:ind w:left="0" w:hanging="2"/>
                              <w:jc w:val="center"/>
                              <w:rPr>
                                <w:rFonts w:ascii="Times New Roman" w:hAnsi="Times New Roman" w:cs="Times New Roman"/>
                                <w:sz w:val="24"/>
                                <w:szCs w:val="24"/>
                              </w:rPr>
                            </w:pPr>
                            <w:r>
                              <w:rPr>
                                <w:rFonts w:ascii="Times New Roman" w:hAnsi="Times New Roman" w:cs="Times New Roman"/>
                                <w:sz w:val="24"/>
                                <w:szCs w:val="24"/>
                              </w:rPr>
                              <w:t>Convert digital number to</w:t>
                            </w:r>
                            <w:r w:rsidR="00E327AD" w:rsidRPr="00577935">
                              <w:rPr>
                                <w:rFonts w:ascii="Times New Roman" w:hAnsi="Times New Roman" w:cs="Times New Roman"/>
                                <w:sz w:val="24"/>
                                <w:szCs w:val="24"/>
                              </w:rPr>
                              <w:t xml:space="preserve"> </w:t>
                            </w:r>
                            <w:r w:rsidR="00E327AD" w:rsidRPr="003B1E14">
                              <w:rPr>
                                <w:rFonts w:ascii="Times New Roman" w:hAnsi="Times New Roman" w:cs="Times New Roman"/>
                                <w:sz w:val="24"/>
                                <w:szCs w:val="24"/>
                              </w:rPr>
                              <w:t>radiance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526F5" id="Text Box 70" o:spid="_x0000_s1032" type="#_x0000_t202" style="position:absolute;left:0;text-align:left;margin-left:18.5pt;margin-top:17.9pt;width:200.15pt;height:2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" fillcolor="white [3201]" strokecolor="#c0504d [3205]" strokeweight="2pt">
                <v:textbox>
                  <w:txbxContent>
                    <w:p w14:paraId="06EF3C97" w14:textId="20459460" w:rsidR="00E327AD" w:rsidRPr="00577935" w:rsidRDefault="00BE1760" w:rsidP="00E327AD">
                      <w:pPr>
                        <w:ind w:left="0" w:hanging="2"/>
                        <w:jc w:val="center"/>
                        <w:rPr>
                          <w:rFonts w:ascii="Times New Roman" w:hAnsi="Times New Roman" w:cs="Times New Roman"/>
                          <w:sz w:val="24"/>
                          <w:szCs w:val="24"/>
                        </w:rPr>
                      </w:pPr>
                      <w:r>
                        <w:rPr>
                          <w:rFonts w:ascii="Times New Roman" w:hAnsi="Times New Roman" w:cs="Times New Roman"/>
                          <w:sz w:val="24"/>
                          <w:szCs w:val="24"/>
                        </w:rPr>
                        <w:t>Convert digital number to</w:t>
                      </w:r>
                      <w:r w:rsidR="00E327AD" w:rsidRPr="00577935">
                        <w:rPr>
                          <w:rFonts w:ascii="Times New Roman" w:hAnsi="Times New Roman" w:cs="Times New Roman"/>
                          <w:sz w:val="24"/>
                          <w:szCs w:val="24"/>
                        </w:rPr>
                        <w:t xml:space="preserve"> </w:t>
                      </w:r>
                      <w:r w:rsidR="00E327AD" w:rsidRPr="003B1E14">
                        <w:rPr>
                          <w:rFonts w:ascii="Times New Roman" w:hAnsi="Times New Roman" w:cs="Times New Roman"/>
                          <w:sz w:val="24"/>
                          <w:szCs w:val="24"/>
                        </w:rPr>
                        <w:t>radiance</w:t>
                      </w:r>
                    </w:p>
                  </w:txbxContent>
                </v:textbox>
              </v:shape>
            </w:pict>
          </mc:Fallback>
        </mc:AlternateContent>
      </w:r>
      <w:r w:rsidR="00E327AD" w:rsidRPr="00DF375A">
        <w:rPr>
          <w:rFonts w:ascii="Tahoma" w:hAnsi="Tahoma" w:cs="Tahoma"/>
          <w:noProof/>
          <w:lang w:val="en-MY" w:eastAsia="en-MY"/>
        </w:rPr>
        <mc:AlternateContent>
          <mc:Choice Requires="wps">
            <w:drawing>
              <wp:anchor distT="0" distB="0" distL="114300" distR="114300" simplePos="0" relativeHeight="251686912" behindDoc="0" locked="0" layoutInCell="1" allowOverlap="1" wp14:anchorId="67BAF406" wp14:editId="0A30807F">
                <wp:simplePos x="0" y="0"/>
                <wp:positionH relativeFrom="column">
                  <wp:posOffset>2941955</wp:posOffset>
                </wp:positionH>
                <wp:positionV relativeFrom="paragraph">
                  <wp:posOffset>32385</wp:posOffset>
                </wp:positionV>
                <wp:extent cx="0" cy="109855"/>
                <wp:effectExtent l="0" t="0" r="38100" b="23495"/>
                <wp:wrapNone/>
                <wp:docPr id="79" name="Straight Connector 79"/>
                <wp:cNvGraphicFramePr/>
                <a:graphic xmlns:a="http://schemas.openxmlformats.org/drawingml/2006/main">
                  <a:graphicData uri="http://schemas.microsoft.com/office/word/2010/wordprocessingShape">
                    <wps:wsp>
                      <wps:cNvCnPr/>
                      <wps:spPr>
                        <a:xfrm flipH="1">
                          <a:off x="0" y="0"/>
                          <a:ext cx="0" cy="1098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5847A6" id="Straight Connector 79"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231.65pt,2.55pt" to="231.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" strokecolor="black [3040]"/>
            </w:pict>
          </mc:Fallback>
        </mc:AlternateContent>
      </w:r>
      <w:r w:rsidR="00E327AD" w:rsidRPr="00DF375A">
        <w:rPr>
          <w:rFonts w:ascii="Tahoma" w:hAnsi="Tahoma" w:cs="Tahoma"/>
          <w:noProof/>
          <w:lang w:val="en-MY" w:eastAsia="en-MY"/>
        </w:rPr>
        <mc:AlternateContent>
          <mc:Choice Requires="wps">
            <w:drawing>
              <wp:anchor distT="0" distB="0" distL="114300" distR="114300" simplePos="0" relativeHeight="251680768" behindDoc="0" locked="0" layoutInCell="1" allowOverlap="1" wp14:anchorId="01BE3459" wp14:editId="78EAF440">
                <wp:simplePos x="0" y="0"/>
                <wp:positionH relativeFrom="column">
                  <wp:posOffset>1577341</wp:posOffset>
                </wp:positionH>
                <wp:positionV relativeFrom="paragraph">
                  <wp:posOffset>102869</wp:posOffset>
                </wp:positionV>
                <wp:extent cx="3116580" cy="19685"/>
                <wp:effectExtent l="0" t="0" r="26670" b="37465"/>
                <wp:wrapNone/>
                <wp:docPr id="62" name="Straight Connector 62"/>
                <wp:cNvGraphicFramePr/>
                <a:graphic xmlns:a="http://schemas.openxmlformats.org/drawingml/2006/main">
                  <a:graphicData uri="http://schemas.microsoft.com/office/word/2010/wordprocessingShape">
                    <wps:wsp>
                      <wps:cNvCnPr/>
                      <wps:spPr>
                        <a:xfrm flipV="1">
                          <a:off x="0" y="0"/>
                          <a:ext cx="3116580"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F9C93E" id="Straight Connector 6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2pt,8.1pt" to="369.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" strokecolor="black [3040]"/>
            </w:pict>
          </mc:Fallback>
        </mc:AlternateContent>
      </w:r>
      <w:r w:rsidR="00E327AD" w:rsidRPr="00DF375A">
        <w:rPr>
          <w:rFonts w:ascii="Tahoma" w:hAnsi="Tahoma" w:cs="Tahoma"/>
          <w:noProof/>
          <w:lang w:val="en-MY" w:eastAsia="en-MY"/>
        </w:rPr>
        <mc:AlternateContent>
          <mc:Choice Requires="wps">
            <w:drawing>
              <wp:anchor distT="0" distB="0" distL="114300" distR="114300" simplePos="0" relativeHeight="251682816" behindDoc="0" locked="0" layoutInCell="1" allowOverlap="1" wp14:anchorId="68A924C0" wp14:editId="3BF3C114">
                <wp:simplePos x="0" y="0"/>
                <wp:positionH relativeFrom="column">
                  <wp:posOffset>4685665</wp:posOffset>
                </wp:positionH>
                <wp:positionV relativeFrom="paragraph">
                  <wp:posOffset>97155</wp:posOffset>
                </wp:positionV>
                <wp:extent cx="0" cy="111760"/>
                <wp:effectExtent l="0" t="0" r="38100" b="21590"/>
                <wp:wrapNone/>
                <wp:docPr id="63" name="Straight Connector 63"/>
                <wp:cNvGraphicFramePr/>
                <a:graphic xmlns:a="http://schemas.openxmlformats.org/drawingml/2006/main">
                  <a:graphicData uri="http://schemas.microsoft.com/office/word/2010/wordprocessingShape">
                    <wps:wsp>
                      <wps:cNvCnPr/>
                      <wps:spPr>
                        <a:xfrm flipH="1" flipV="1">
                          <a:off x="0" y="0"/>
                          <a:ext cx="0" cy="1117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4D51E7" id="Straight Connector 63" o:spid="_x0000_s1026" style="position:absolute;flip:x y;z-index:251682816;visibility:visible;mso-wrap-style:square;mso-wrap-distance-left:9pt;mso-wrap-distance-top:0;mso-wrap-distance-right:9pt;mso-wrap-distance-bottom:0;mso-position-horizontal:absolute;mso-position-horizontal-relative:text;mso-position-vertical:absolute;mso-position-vertical-relative:text" from="368.95pt,7.65pt" to="368.9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" strokecolor="black [3040]"/>
            </w:pict>
          </mc:Fallback>
        </mc:AlternateContent>
      </w:r>
      <w:r w:rsidR="00E327AD" w:rsidRPr="00DF375A">
        <w:rPr>
          <w:rFonts w:ascii="Tahoma" w:hAnsi="Tahoma" w:cs="Tahoma"/>
          <w:noProof/>
          <w:lang w:val="en-MY" w:eastAsia="en-MY"/>
        </w:rPr>
        <mc:AlternateContent>
          <mc:Choice Requires="wps">
            <w:drawing>
              <wp:anchor distT="0" distB="0" distL="114300" distR="114300" simplePos="0" relativeHeight="251681792" behindDoc="0" locked="0" layoutInCell="1" allowOverlap="1" wp14:anchorId="1142E240" wp14:editId="4F04F97C">
                <wp:simplePos x="0" y="0"/>
                <wp:positionH relativeFrom="column">
                  <wp:posOffset>1575435</wp:posOffset>
                </wp:positionH>
                <wp:positionV relativeFrom="paragraph">
                  <wp:posOffset>127635</wp:posOffset>
                </wp:positionV>
                <wp:extent cx="2540" cy="93980"/>
                <wp:effectExtent l="0" t="0" r="35560" b="20320"/>
                <wp:wrapNone/>
                <wp:docPr id="65" name="Straight Connector 65"/>
                <wp:cNvGraphicFramePr/>
                <a:graphic xmlns:a="http://schemas.openxmlformats.org/drawingml/2006/main">
                  <a:graphicData uri="http://schemas.microsoft.com/office/word/2010/wordprocessingShape">
                    <wps:wsp>
                      <wps:cNvCnPr/>
                      <wps:spPr>
                        <a:xfrm flipV="1">
                          <a:off x="0" y="0"/>
                          <a:ext cx="2540" cy="939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551762" id="Straight Connector 65"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124.05pt,10.05pt" to="124.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" strokecolor="black [3040]"/>
            </w:pict>
          </mc:Fallback>
        </mc:AlternateContent>
      </w:r>
    </w:p>
    <w:p w14:paraId="28D74C3C" w14:textId="50BF6154" w:rsidR="00E327AD" w:rsidRPr="00DF375A" w:rsidRDefault="00A56106" w:rsidP="00E327AD">
      <w:pPr>
        <w:spacing w:line="240" w:lineRule="auto"/>
        <w:ind w:left="0" w:hanging="2"/>
        <w:jc w:val="both"/>
        <w:rPr>
          <w:rFonts w:ascii="Tahoma" w:hAnsi="Tahoma" w:cs="Tahoma"/>
        </w:rPr>
      </w:pPr>
      <w:r w:rsidRPr="00DF375A">
        <w:rPr>
          <w:rFonts w:ascii="Tahoma" w:hAnsi="Tahoma" w:cs="Tahoma"/>
          <w:noProof/>
          <w:lang w:val="en-MY" w:eastAsia="en-MY"/>
        </w:rPr>
        <mc:AlternateContent>
          <mc:Choice Requires="wps">
            <w:drawing>
              <wp:anchor distT="0" distB="0" distL="114300" distR="114300" simplePos="0" relativeHeight="251683840" behindDoc="0" locked="0" layoutInCell="1" allowOverlap="1" wp14:anchorId="650772FA" wp14:editId="18FAF383">
                <wp:simplePos x="0" y="0"/>
                <wp:positionH relativeFrom="column">
                  <wp:posOffset>1563088</wp:posOffset>
                </wp:positionH>
                <wp:positionV relativeFrom="paragraph">
                  <wp:posOffset>253647</wp:posOffset>
                </wp:positionV>
                <wp:extent cx="0" cy="152400"/>
                <wp:effectExtent l="0" t="0" r="38100" b="19050"/>
                <wp:wrapNone/>
                <wp:docPr id="74" name="Straight Connector 74"/>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42F4D9D" id="Straight Connector 74"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3.1pt,19.95pt" to="123.1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" strokecolor="black [3040]"/>
            </w:pict>
          </mc:Fallback>
        </mc:AlternateContent>
      </w:r>
    </w:p>
    <w:p w14:paraId="669463C0" w14:textId="388F6048" w:rsidR="00E327AD" w:rsidRPr="00DF375A" w:rsidRDefault="00A56106" w:rsidP="00E327AD">
      <w:pPr>
        <w:spacing w:line="240" w:lineRule="auto"/>
        <w:ind w:left="0" w:hanging="2"/>
        <w:jc w:val="both"/>
        <w:rPr>
          <w:rFonts w:ascii="Tahoma" w:hAnsi="Tahoma" w:cs="Tahoma"/>
        </w:rPr>
      </w:pPr>
      <w:r w:rsidRPr="00DF375A">
        <w:rPr>
          <w:rFonts w:ascii="Tahoma" w:hAnsi="Tahoma" w:cs="Tahoma"/>
          <w:noProof/>
          <w:lang w:val="en-MY" w:eastAsia="en-MY"/>
        </w:rPr>
        <mc:AlternateContent>
          <mc:Choice Requires="wps">
            <w:drawing>
              <wp:anchor distT="0" distB="0" distL="114300" distR="114300" simplePos="0" relativeHeight="251669504" behindDoc="0" locked="0" layoutInCell="1" allowOverlap="1" wp14:anchorId="5996BA48" wp14:editId="0A7BAC43">
                <wp:simplePos x="0" y="0"/>
                <wp:positionH relativeFrom="column">
                  <wp:posOffset>508000</wp:posOffset>
                </wp:positionH>
                <wp:positionV relativeFrom="paragraph">
                  <wp:posOffset>93909</wp:posOffset>
                </wp:positionV>
                <wp:extent cx="2116667" cy="310444"/>
                <wp:effectExtent l="0" t="0" r="17145" b="13970"/>
                <wp:wrapNone/>
                <wp:docPr id="75" name="Text Box 75"/>
                <wp:cNvGraphicFramePr/>
                <a:graphic xmlns:a="http://schemas.openxmlformats.org/drawingml/2006/main">
                  <a:graphicData uri="http://schemas.microsoft.com/office/word/2010/wordprocessingShape">
                    <wps:wsp>
                      <wps:cNvSpPr txBox="1"/>
                      <wps:spPr>
                        <a:xfrm>
                          <a:off x="0" y="0"/>
                          <a:ext cx="2116667" cy="310444"/>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B8EC2C9" w14:textId="7C28EFAA" w:rsidR="00E327AD" w:rsidRPr="00577935" w:rsidRDefault="00A56106" w:rsidP="00E327AD">
                            <w:pPr>
                              <w:ind w:left="0" w:hanging="2"/>
                              <w:jc w:val="center"/>
                              <w:rPr>
                                <w:rFonts w:ascii="Times New Roman" w:hAnsi="Times New Roman" w:cs="Times New Roman"/>
                                <w:sz w:val="24"/>
                                <w:szCs w:val="24"/>
                              </w:rPr>
                            </w:pPr>
                            <w:r>
                              <w:rPr>
                                <w:rFonts w:ascii="Times New Roman" w:hAnsi="Times New Roman" w:cs="Times New Roman"/>
                                <w:sz w:val="24"/>
                                <w:szCs w:val="24"/>
                              </w:rPr>
                              <w:t>Atmosphere</w:t>
                            </w:r>
                            <w:r w:rsidR="00BE1760">
                              <w:rPr>
                                <w:rFonts w:ascii="Times New Roman" w:hAnsi="Times New Roman" w:cs="Times New Roman"/>
                                <w:sz w:val="24"/>
                                <w:szCs w:val="24"/>
                              </w:rPr>
                              <w:t xml:space="preserve"> Correction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6BA48" id="Text Box 75" o:spid="_x0000_s1033" type="#_x0000_t202" style="position:absolute;left:0;text-align:left;margin-left:40pt;margin-top:7.4pt;width:166.65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" fillcolor="white [3201]" strokecolor="#c0504d [3205]" strokeweight="2pt">
                <v:textbox>
                  <w:txbxContent>
                    <w:p w14:paraId="0B8EC2C9" w14:textId="7C28EFAA" w:rsidR="00E327AD" w:rsidRPr="00577935" w:rsidRDefault="00A56106" w:rsidP="00E327AD">
                      <w:pPr>
                        <w:ind w:left="0" w:hanging="2"/>
                        <w:jc w:val="center"/>
                        <w:rPr>
                          <w:rFonts w:ascii="Times New Roman" w:hAnsi="Times New Roman" w:cs="Times New Roman"/>
                          <w:sz w:val="24"/>
                          <w:szCs w:val="24"/>
                        </w:rPr>
                      </w:pPr>
                      <w:r>
                        <w:rPr>
                          <w:rFonts w:ascii="Times New Roman" w:hAnsi="Times New Roman" w:cs="Times New Roman"/>
                          <w:sz w:val="24"/>
                          <w:szCs w:val="24"/>
                        </w:rPr>
                        <w:t>Atmosphere</w:t>
                      </w:r>
                      <w:r w:rsidR="00BE1760">
                        <w:rPr>
                          <w:rFonts w:ascii="Times New Roman" w:hAnsi="Times New Roman" w:cs="Times New Roman"/>
                          <w:sz w:val="24"/>
                          <w:szCs w:val="24"/>
                        </w:rPr>
                        <w:t xml:space="preserve"> Correction</w:t>
                      </w:r>
                    </w:p>
                  </w:txbxContent>
                </v:textbox>
              </v:shape>
            </w:pict>
          </mc:Fallback>
        </mc:AlternateContent>
      </w:r>
      <w:r w:rsidRPr="00DF375A">
        <w:rPr>
          <w:rFonts w:ascii="Tahoma" w:hAnsi="Tahoma" w:cs="Tahoma"/>
          <w:noProof/>
          <w:lang w:val="en-MY" w:eastAsia="en-MY"/>
        </w:rPr>
        <mc:AlternateContent>
          <mc:Choice Requires="wps">
            <w:drawing>
              <wp:anchor distT="0" distB="0" distL="114300" distR="114300" simplePos="0" relativeHeight="251666432" behindDoc="0" locked="0" layoutInCell="1" allowOverlap="1" wp14:anchorId="5C852833" wp14:editId="34F38430">
                <wp:simplePos x="0" y="0"/>
                <wp:positionH relativeFrom="margin">
                  <wp:align>right</wp:align>
                </wp:positionH>
                <wp:positionV relativeFrom="paragraph">
                  <wp:posOffset>189936</wp:posOffset>
                </wp:positionV>
                <wp:extent cx="3023235" cy="508000"/>
                <wp:effectExtent l="0" t="0" r="24765" b="25400"/>
                <wp:wrapNone/>
                <wp:docPr id="83" name="Text Box 83"/>
                <wp:cNvGraphicFramePr/>
                <a:graphic xmlns:a="http://schemas.openxmlformats.org/drawingml/2006/main">
                  <a:graphicData uri="http://schemas.microsoft.com/office/word/2010/wordprocessingShape">
                    <wps:wsp>
                      <wps:cNvSpPr txBox="1"/>
                      <wps:spPr>
                        <a:xfrm>
                          <a:off x="0" y="0"/>
                          <a:ext cx="3023235" cy="5080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C63C7B7" w14:textId="360F31B2" w:rsidR="00E327AD" w:rsidRPr="00577935" w:rsidRDefault="00BE1760" w:rsidP="00E327AD">
                            <w:pPr>
                              <w:ind w:left="0" w:hanging="2"/>
                              <w:jc w:val="center"/>
                              <w:rPr>
                                <w:rFonts w:ascii="Times New Roman" w:hAnsi="Times New Roman" w:cs="Times New Roman"/>
                                <w:sz w:val="24"/>
                                <w:szCs w:val="24"/>
                              </w:rPr>
                            </w:pPr>
                            <w:r>
                              <w:rPr>
                                <w:rFonts w:ascii="Times New Roman" w:hAnsi="Times New Roman" w:cs="Times New Roman"/>
                                <w:sz w:val="24"/>
                                <w:szCs w:val="24"/>
                              </w:rPr>
                              <w:t>Convert value º</w:t>
                            </w:r>
                            <w:r w:rsidR="00E327AD" w:rsidRPr="00577935">
                              <w:rPr>
                                <w:rFonts w:ascii="Times New Roman" w:hAnsi="Times New Roman" w:cs="Times New Roman"/>
                                <w:sz w:val="24"/>
                                <w:szCs w:val="24"/>
                              </w:rPr>
                              <w:t xml:space="preserve"> Kelvin </w:t>
                            </w:r>
                            <w:r>
                              <w:rPr>
                                <w:rFonts w:ascii="Times New Roman" w:hAnsi="Times New Roman" w:cs="Times New Roman"/>
                                <w:sz w:val="24"/>
                                <w:szCs w:val="24"/>
                              </w:rPr>
                              <w:t>to º C</w:t>
                            </w:r>
                            <w:r w:rsidR="00E327AD" w:rsidRPr="00577935">
                              <w:rPr>
                                <w:rFonts w:ascii="Times New Roman" w:hAnsi="Times New Roman" w:cs="Times New Roman"/>
                                <w:sz w:val="24"/>
                                <w:szCs w:val="24"/>
                              </w:rPr>
                              <w:t xml:space="preserve"> celsius  = </w:t>
                            </w:r>
                            <w:r w:rsidR="003B1E14">
                              <w:rPr>
                                <w:rFonts w:ascii="Times New Roman" w:hAnsi="Times New Roman" w:cs="Times New Roman"/>
                                <w:sz w:val="24"/>
                                <w:szCs w:val="24"/>
                              </w:rPr>
                              <w:t>Kelvin value º</w:t>
                            </w:r>
                            <w:r w:rsidR="00E327AD" w:rsidRPr="00577935">
                              <w:rPr>
                                <w:rFonts w:ascii="Times New Roman" w:hAnsi="Times New Roman" w:cs="Times New Roman"/>
                                <w:sz w:val="24"/>
                                <w:szCs w:val="24"/>
                              </w:rPr>
                              <w:t xml:space="preserve"> – 273.15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52833" id="Text Box 83" o:spid="_x0000_s1034" type="#_x0000_t202" style="position:absolute;left:0;text-align:left;margin-left:186.85pt;margin-top:14.95pt;width:238.05pt;height:40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" fillcolor="white [3201]" strokecolor="#c0504d [3205]" strokeweight="2pt">
                <v:textbox>
                  <w:txbxContent>
                    <w:p w14:paraId="0C63C7B7" w14:textId="360F31B2" w:rsidR="00E327AD" w:rsidRPr="00577935" w:rsidRDefault="00BE1760" w:rsidP="00E327AD">
                      <w:pPr>
                        <w:ind w:left="0" w:hanging="2"/>
                        <w:jc w:val="center"/>
                        <w:rPr>
                          <w:rFonts w:ascii="Times New Roman" w:hAnsi="Times New Roman" w:cs="Times New Roman"/>
                          <w:sz w:val="24"/>
                          <w:szCs w:val="24"/>
                        </w:rPr>
                      </w:pPr>
                      <w:r>
                        <w:rPr>
                          <w:rFonts w:ascii="Times New Roman" w:hAnsi="Times New Roman" w:cs="Times New Roman"/>
                          <w:sz w:val="24"/>
                          <w:szCs w:val="24"/>
                        </w:rPr>
                        <w:t>Convert value º</w:t>
                      </w:r>
                      <w:r w:rsidR="00E327AD" w:rsidRPr="00577935">
                        <w:rPr>
                          <w:rFonts w:ascii="Times New Roman" w:hAnsi="Times New Roman" w:cs="Times New Roman"/>
                          <w:sz w:val="24"/>
                          <w:szCs w:val="24"/>
                        </w:rPr>
                        <w:t xml:space="preserve"> Kelvin </w:t>
                      </w:r>
                      <w:r>
                        <w:rPr>
                          <w:rFonts w:ascii="Times New Roman" w:hAnsi="Times New Roman" w:cs="Times New Roman"/>
                          <w:sz w:val="24"/>
                          <w:szCs w:val="24"/>
                        </w:rPr>
                        <w:t>to º C</w:t>
                      </w:r>
                      <w:r w:rsidR="00E327AD" w:rsidRPr="00577935">
                        <w:rPr>
                          <w:rFonts w:ascii="Times New Roman" w:hAnsi="Times New Roman" w:cs="Times New Roman"/>
                          <w:sz w:val="24"/>
                          <w:szCs w:val="24"/>
                        </w:rPr>
                        <w:t xml:space="preserve"> celsius  = </w:t>
                      </w:r>
                      <w:r w:rsidR="003B1E14">
                        <w:rPr>
                          <w:rFonts w:ascii="Times New Roman" w:hAnsi="Times New Roman" w:cs="Times New Roman"/>
                          <w:sz w:val="24"/>
                          <w:szCs w:val="24"/>
                        </w:rPr>
                        <w:t>Kelvin value º</w:t>
                      </w:r>
                      <w:r w:rsidR="00E327AD" w:rsidRPr="00577935">
                        <w:rPr>
                          <w:rFonts w:ascii="Times New Roman" w:hAnsi="Times New Roman" w:cs="Times New Roman"/>
                          <w:sz w:val="24"/>
                          <w:szCs w:val="24"/>
                        </w:rPr>
                        <w:t xml:space="preserve"> – 273.15</w:t>
                      </w:r>
                    </w:p>
                  </w:txbxContent>
                </v:textbox>
                <w10:wrap anchorx="margin"/>
              </v:shape>
            </w:pict>
          </mc:Fallback>
        </mc:AlternateContent>
      </w:r>
      <w:r w:rsidR="00E327AD" w:rsidRPr="00DF375A">
        <w:rPr>
          <w:rFonts w:ascii="Tahoma" w:hAnsi="Tahoma" w:cs="Tahoma"/>
          <w:noProof/>
          <w:lang w:val="en-MY" w:eastAsia="en-MY"/>
        </w:rPr>
        <mc:AlternateContent>
          <mc:Choice Requires="wps">
            <w:drawing>
              <wp:anchor distT="0" distB="0" distL="114300" distR="114300" simplePos="0" relativeHeight="251685888" behindDoc="0" locked="0" layoutInCell="1" allowOverlap="1" wp14:anchorId="3ADF17F4" wp14:editId="3E299818">
                <wp:simplePos x="0" y="0"/>
                <wp:positionH relativeFrom="column">
                  <wp:posOffset>4701822</wp:posOffset>
                </wp:positionH>
                <wp:positionV relativeFrom="paragraph">
                  <wp:posOffset>54469</wp:posOffset>
                </wp:positionV>
                <wp:extent cx="0" cy="186267"/>
                <wp:effectExtent l="0" t="0" r="38100" b="23495"/>
                <wp:wrapNone/>
                <wp:docPr id="72" name="Straight Connector 72"/>
                <wp:cNvGraphicFramePr/>
                <a:graphic xmlns:a="http://schemas.openxmlformats.org/drawingml/2006/main">
                  <a:graphicData uri="http://schemas.microsoft.com/office/word/2010/wordprocessingShape">
                    <wps:wsp>
                      <wps:cNvCnPr/>
                      <wps:spPr>
                        <a:xfrm>
                          <a:off x="0" y="0"/>
                          <a:ext cx="0" cy="1862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558CFD" id="Straight Connector 7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2pt,4.3pt" to="370.2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" strokecolor="black [3040]"/>
            </w:pict>
          </mc:Fallback>
        </mc:AlternateContent>
      </w:r>
    </w:p>
    <w:p w14:paraId="65C3A14D" w14:textId="024D4C06" w:rsidR="00E327AD" w:rsidRPr="00DF375A" w:rsidRDefault="00A56106" w:rsidP="00E327AD">
      <w:pPr>
        <w:spacing w:line="240" w:lineRule="auto"/>
        <w:ind w:left="0" w:hanging="2"/>
        <w:jc w:val="both"/>
        <w:rPr>
          <w:rFonts w:ascii="Tahoma" w:hAnsi="Tahoma" w:cs="Tahoma"/>
        </w:rPr>
      </w:pPr>
      <w:r w:rsidRPr="00DF375A">
        <w:rPr>
          <w:rFonts w:ascii="Tahoma" w:hAnsi="Tahoma" w:cs="Tahoma"/>
          <w:noProof/>
          <w:lang w:val="en-MY" w:eastAsia="en-MY"/>
        </w:rPr>
        <mc:AlternateContent>
          <mc:Choice Requires="wps">
            <w:drawing>
              <wp:anchor distT="0" distB="0" distL="114300" distR="114300" simplePos="0" relativeHeight="251670528" behindDoc="0" locked="0" layoutInCell="1" allowOverlap="1" wp14:anchorId="441B1E21" wp14:editId="525B1A87">
                <wp:simplePos x="0" y="0"/>
                <wp:positionH relativeFrom="column">
                  <wp:posOffset>231422</wp:posOffset>
                </wp:positionH>
                <wp:positionV relativeFrom="paragraph">
                  <wp:posOffset>198120</wp:posOffset>
                </wp:positionV>
                <wp:extent cx="2560320" cy="518160"/>
                <wp:effectExtent l="0" t="0" r="11430" b="15240"/>
                <wp:wrapNone/>
                <wp:docPr id="78" name="Text Box 78"/>
                <wp:cNvGraphicFramePr/>
                <a:graphic xmlns:a="http://schemas.openxmlformats.org/drawingml/2006/main">
                  <a:graphicData uri="http://schemas.microsoft.com/office/word/2010/wordprocessingShape">
                    <wps:wsp>
                      <wps:cNvSpPr txBox="1"/>
                      <wps:spPr>
                        <a:xfrm>
                          <a:off x="0" y="0"/>
                          <a:ext cx="2560320" cy="51816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C3EF80D" w14:textId="233DA111" w:rsidR="00E327AD" w:rsidRPr="00577935" w:rsidRDefault="003B1E14" w:rsidP="00E327AD">
                            <w:pPr>
                              <w:ind w:left="0" w:hanging="2"/>
                              <w:jc w:val="center"/>
                              <w:rPr>
                                <w:rFonts w:ascii="Times New Roman" w:hAnsi="Times New Roman" w:cs="Times New Roman"/>
                                <w:sz w:val="24"/>
                                <w:szCs w:val="24"/>
                              </w:rPr>
                            </w:pPr>
                            <w:r>
                              <w:rPr>
                                <w:rFonts w:ascii="Times New Roman" w:hAnsi="Times New Roman" w:cs="Times New Roman"/>
                                <w:sz w:val="24"/>
                                <w:szCs w:val="24"/>
                              </w:rPr>
                              <w:t xml:space="preserve">Convert value radiance to surface </w:t>
                            </w:r>
                            <w:r w:rsidR="00E327AD" w:rsidRPr="003B1E14">
                              <w:rPr>
                                <w:rFonts w:ascii="Times New Roman" w:hAnsi="Times New Roman" w:cs="Times New Roman"/>
                                <w:sz w:val="24"/>
                                <w:szCs w:val="24"/>
                              </w:rPr>
                              <w:t>reflectance</w:t>
                            </w:r>
                            <w:r w:rsidR="00E327AD" w:rsidRPr="00577935">
                              <w:rPr>
                                <w:rFonts w:ascii="Times New Roman" w:hAnsi="Times New Roman" w:cs="Times New Roman"/>
                                <w:sz w:val="24"/>
                                <w:szCs w:val="24"/>
                              </w:rPr>
                              <w:t xml:space="preserve"> </w:t>
                            </w:r>
                            <w:r>
                              <w:rPr>
                                <w:rFonts w:ascii="Times New Roman" w:hAnsi="Times New Roman" w:cs="Times New Roman"/>
                                <w:sz w:val="24"/>
                                <w:szCs w:val="24"/>
                              </w:rPr>
                              <w:t>and reflectance to LST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B1E21" id="Text Box 78" o:spid="_x0000_s1035" type="#_x0000_t202" style="position:absolute;left:0;text-align:left;margin-left:18.2pt;margin-top:15.6pt;width:201.6pt;height:4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" fillcolor="white [3201]" strokecolor="#c0504d [3205]" strokeweight="2pt">
                <v:textbox>
                  <w:txbxContent>
                    <w:p w14:paraId="4C3EF80D" w14:textId="233DA111" w:rsidR="00E327AD" w:rsidRPr="00577935" w:rsidRDefault="003B1E14" w:rsidP="00E327AD">
                      <w:pPr>
                        <w:ind w:left="0" w:hanging="2"/>
                        <w:jc w:val="center"/>
                        <w:rPr>
                          <w:rFonts w:ascii="Times New Roman" w:hAnsi="Times New Roman" w:cs="Times New Roman"/>
                          <w:sz w:val="24"/>
                          <w:szCs w:val="24"/>
                        </w:rPr>
                      </w:pPr>
                      <w:r>
                        <w:rPr>
                          <w:rFonts w:ascii="Times New Roman" w:hAnsi="Times New Roman" w:cs="Times New Roman"/>
                          <w:sz w:val="24"/>
                          <w:szCs w:val="24"/>
                        </w:rPr>
                        <w:t xml:space="preserve">Convert value radiance to surface </w:t>
                      </w:r>
                      <w:r w:rsidR="00E327AD" w:rsidRPr="003B1E14">
                        <w:rPr>
                          <w:rFonts w:ascii="Times New Roman" w:hAnsi="Times New Roman" w:cs="Times New Roman"/>
                          <w:sz w:val="24"/>
                          <w:szCs w:val="24"/>
                        </w:rPr>
                        <w:t>reflectance</w:t>
                      </w:r>
                      <w:r w:rsidR="00E327AD" w:rsidRPr="00577935">
                        <w:rPr>
                          <w:rFonts w:ascii="Times New Roman" w:hAnsi="Times New Roman" w:cs="Times New Roman"/>
                          <w:sz w:val="24"/>
                          <w:szCs w:val="24"/>
                        </w:rPr>
                        <w:t xml:space="preserve"> </w:t>
                      </w:r>
                      <w:r>
                        <w:rPr>
                          <w:rFonts w:ascii="Times New Roman" w:hAnsi="Times New Roman" w:cs="Times New Roman"/>
                          <w:sz w:val="24"/>
                          <w:szCs w:val="24"/>
                        </w:rPr>
                        <w:t>and reflectance to LST</w:t>
                      </w:r>
                    </w:p>
                  </w:txbxContent>
                </v:textbox>
              </v:shape>
            </w:pict>
          </mc:Fallback>
        </mc:AlternateContent>
      </w:r>
      <w:r w:rsidRPr="00DF375A">
        <w:rPr>
          <w:rFonts w:ascii="Tahoma" w:hAnsi="Tahoma" w:cs="Tahoma"/>
          <w:noProof/>
          <w:lang w:val="en-MY" w:eastAsia="en-MY"/>
        </w:rPr>
        <mc:AlternateContent>
          <mc:Choice Requires="wps">
            <w:drawing>
              <wp:anchor distT="0" distB="0" distL="114300" distR="114300" simplePos="0" relativeHeight="251684864" behindDoc="0" locked="0" layoutInCell="1" allowOverlap="1" wp14:anchorId="4A23B57D" wp14:editId="0DBDB909">
                <wp:simplePos x="0" y="0"/>
                <wp:positionH relativeFrom="column">
                  <wp:posOffset>1573107</wp:posOffset>
                </wp:positionH>
                <wp:positionV relativeFrom="paragraph">
                  <wp:posOffset>101036</wp:posOffset>
                </wp:positionV>
                <wp:extent cx="0" cy="114300"/>
                <wp:effectExtent l="0" t="0" r="38100" b="19050"/>
                <wp:wrapNone/>
                <wp:docPr id="76" name="Straight Connector 76"/>
                <wp:cNvGraphicFramePr/>
                <a:graphic xmlns:a="http://schemas.openxmlformats.org/drawingml/2006/main">
                  <a:graphicData uri="http://schemas.microsoft.com/office/word/2010/wordprocessingShape">
                    <wps:wsp>
                      <wps:cNvCnPr/>
                      <wps:spPr>
                        <a:xfrm flipH="1">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8F98A4" id="Straight Connector 76"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85pt,7.95pt" to="123.8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" strokecolor="black [3040]"/>
            </w:pict>
          </mc:Fallback>
        </mc:AlternateContent>
      </w:r>
    </w:p>
    <w:p w14:paraId="1D0FFE09" w14:textId="34DC1A38" w:rsidR="00E327AD" w:rsidRPr="00DF375A" w:rsidRDefault="00A56106" w:rsidP="00E327AD">
      <w:pPr>
        <w:spacing w:line="240" w:lineRule="auto"/>
        <w:ind w:left="0" w:hanging="2"/>
        <w:jc w:val="both"/>
        <w:rPr>
          <w:rFonts w:ascii="Tahoma" w:hAnsi="Tahoma" w:cs="Tahoma"/>
        </w:rPr>
      </w:pPr>
      <w:r w:rsidRPr="00DF375A">
        <w:rPr>
          <w:rFonts w:ascii="Tahoma" w:hAnsi="Tahoma" w:cs="Tahoma"/>
          <w:noProof/>
          <w:lang w:val="en-MY" w:eastAsia="en-MY"/>
        </w:rPr>
        <mc:AlternateContent>
          <mc:Choice Requires="wps">
            <w:drawing>
              <wp:anchor distT="0" distB="0" distL="114300" distR="114300" simplePos="0" relativeHeight="251688960" behindDoc="0" locked="0" layoutInCell="1" allowOverlap="1" wp14:anchorId="736438A3" wp14:editId="412C8EC5">
                <wp:simplePos x="0" y="0"/>
                <wp:positionH relativeFrom="column">
                  <wp:posOffset>4711982</wp:posOffset>
                </wp:positionH>
                <wp:positionV relativeFrom="paragraph">
                  <wp:posOffset>94051</wp:posOffset>
                </wp:positionV>
                <wp:extent cx="17498" cy="417688"/>
                <wp:effectExtent l="0" t="0" r="20955" b="20955"/>
                <wp:wrapNone/>
                <wp:docPr id="80" name="Straight Connector 80"/>
                <wp:cNvGraphicFramePr/>
                <a:graphic xmlns:a="http://schemas.openxmlformats.org/drawingml/2006/main">
                  <a:graphicData uri="http://schemas.microsoft.com/office/word/2010/wordprocessingShape">
                    <wps:wsp>
                      <wps:cNvCnPr/>
                      <wps:spPr>
                        <a:xfrm>
                          <a:off x="0" y="0"/>
                          <a:ext cx="17498" cy="4176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258D8" id="Straight Connector 8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pt,7.4pt" to="372.4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" strokecolor="black [3040]"/>
            </w:pict>
          </mc:Fallback>
        </mc:AlternateContent>
      </w:r>
    </w:p>
    <w:p w14:paraId="09916ACD" w14:textId="31A3615B" w:rsidR="00E327AD" w:rsidRPr="00DF375A" w:rsidRDefault="00A56106" w:rsidP="00E327AD">
      <w:pPr>
        <w:spacing w:line="240" w:lineRule="auto"/>
        <w:ind w:left="0" w:hanging="2"/>
        <w:jc w:val="both"/>
        <w:rPr>
          <w:rFonts w:ascii="Tahoma" w:hAnsi="Tahoma" w:cs="Tahoma"/>
        </w:rPr>
      </w:pPr>
      <w:r w:rsidRPr="00DF375A">
        <w:rPr>
          <w:rFonts w:ascii="Tahoma" w:hAnsi="Tahoma" w:cs="Tahoma"/>
          <w:noProof/>
          <w:lang w:val="en-MY" w:eastAsia="en-MY"/>
        </w:rPr>
        <mc:AlternateContent>
          <mc:Choice Requires="wps">
            <w:drawing>
              <wp:anchor distT="0" distB="0" distL="114300" distR="114300" simplePos="0" relativeHeight="251689984" behindDoc="0" locked="0" layoutInCell="1" allowOverlap="1" wp14:anchorId="3F335951" wp14:editId="7113BF1D">
                <wp:simplePos x="0" y="0"/>
                <wp:positionH relativeFrom="column">
                  <wp:posOffset>3144591</wp:posOffset>
                </wp:positionH>
                <wp:positionV relativeFrom="paragraph">
                  <wp:posOffset>225566</wp:posOffset>
                </wp:positionV>
                <wp:extent cx="0" cy="123641"/>
                <wp:effectExtent l="0" t="0" r="38100" b="29210"/>
                <wp:wrapNone/>
                <wp:docPr id="84" name="Straight Connector 84"/>
                <wp:cNvGraphicFramePr/>
                <a:graphic xmlns:a="http://schemas.openxmlformats.org/drawingml/2006/main">
                  <a:graphicData uri="http://schemas.microsoft.com/office/word/2010/wordprocessingShape">
                    <wps:wsp>
                      <wps:cNvCnPr/>
                      <wps:spPr>
                        <a:xfrm flipH="1">
                          <a:off x="0" y="0"/>
                          <a:ext cx="0" cy="12364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A8EB44" id="Straight Connector 84"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6pt,17.75pt" to="247.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" strokecolor="black [3040]"/>
            </w:pict>
          </mc:Fallback>
        </mc:AlternateContent>
      </w:r>
      <w:r w:rsidRPr="00DF375A">
        <w:rPr>
          <w:rFonts w:ascii="Tahoma" w:hAnsi="Tahoma" w:cs="Tahoma"/>
          <w:noProof/>
          <w:lang w:val="en-MY" w:eastAsia="en-MY"/>
        </w:rPr>
        <mc:AlternateContent>
          <mc:Choice Requires="wps">
            <w:drawing>
              <wp:anchor distT="0" distB="0" distL="114300" distR="114300" simplePos="0" relativeHeight="251687936" behindDoc="0" locked="0" layoutInCell="1" allowOverlap="1" wp14:anchorId="616A93F7" wp14:editId="25183A9E">
                <wp:simplePos x="0" y="0"/>
                <wp:positionH relativeFrom="column">
                  <wp:posOffset>1574800</wp:posOffset>
                </wp:positionH>
                <wp:positionV relativeFrom="paragraph">
                  <wp:posOffset>119167</wp:posOffset>
                </wp:positionV>
                <wp:extent cx="2540" cy="138289"/>
                <wp:effectExtent l="0" t="0" r="35560" b="33655"/>
                <wp:wrapNone/>
                <wp:docPr id="82" name="Straight Connector 82"/>
                <wp:cNvGraphicFramePr/>
                <a:graphic xmlns:a="http://schemas.openxmlformats.org/drawingml/2006/main">
                  <a:graphicData uri="http://schemas.microsoft.com/office/word/2010/wordprocessingShape">
                    <wps:wsp>
                      <wps:cNvCnPr/>
                      <wps:spPr>
                        <a:xfrm flipH="1">
                          <a:off x="0" y="0"/>
                          <a:ext cx="2540" cy="1382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60A3DC" id="Straight Connector 82"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pt,9.4pt" to="124.2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" strokecolor="black [3040]"/>
            </w:pict>
          </mc:Fallback>
        </mc:AlternateContent>
      </w:r>
      <w:r w:rsidRPr="00DF375A">
        <w:rPr>
          <w:rFonts w:ascii="Tahoma" w:hAnsi="Tahoma" w:cs="Tahoma"/>
          <w:noProof/>
          <w:lang w:val="en-MY" w:eastAsia="en-MY"/>
        </w:rPr>
        <mc:AlternateContent>
          <mc:Choice Requires="wps">
            <w:drawing>
              <wp:anchor distT="0" distB="0" distL="114300" distR="114300" simplePos="0" relativeHeight="251696128" behindDoc="0" locked="0" layoutInCell="1" allowOverlap="1" wp14:anchorId="195F99A0" wp14:editId="4807E0E8">
                <wp:simplePos x="0" y="0"/>
                <wp:positionH relativeFrom="column">
                  <wp:posOffset>1574800</wp:posOffset>
                </wp:positionH>
                <wp:positionV relativeFrom="paragraph">
                  <wp:posOffset>215124</wp:posOffset>
                </wp:positionV>
                <wp:extent cx="3155244" cy="11289"/>
                <wp:effectExtent l="0" t="0" r="26670" b="27305"/>
                <wp:wrapNone/>
                <wp:docPr id="86" name="Straight Connector 86"/>
                <wp:cNvGraphicFramePr/>
                <a:graphic xmlns:a="http://schemas.openxmlformats.org/drawingml/2006/main">
                  <a:graphicData uri="http://schemas.microsoft.com/office/word/2010/wordprocessingShape">
                    <wps:wsp>
                      <wps:cNvCnPr/>
                      <wps:spPr>
                        <a:xfrm flipV="1">
                          <a:off x="0" y="0"/>
                          <a:ext cx="3155244" cy="112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6CCE7E" id="Straight Connector 86"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pt,16.95pt" to="372.4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" strokecolor="black [3040]"/>
            </w:pict>
          </mc:Fallback>
        </mc:AlternateContent>
      </w:r>
    </w:p>
    <w:p w14:paraId="2ABAF18C" w14:textId="3303A781" w:rsidR="00E327AD" w:rsidRPr="00DF375A" w:rsidRDefault="00A56106" w:rsidP="00E327AD">
      <w:pPr>
        <w:spacing w:line="240" w:lineRule="auto"/>
        <w:ind w:left="0" w:hanging="2"/>
        <w:jc w:val="both"/>
        <w:rPr>
          <w:rFonts w:ascii="Tahoma" w:hAnsi="Tahoma" w:cs="Tahoma"/>
        </w:rPr>
      </w:pPr>
      <w:r w:rsidRPr="00DF375A">
        <w:rPr>
          <w:rFonts w:ascii="Tahoma" w:hAnsi="Tahoma" w:cs="Tahoma"/>
          <w:noProof/>
          <w:lang w:val="en-MY" w:eastAsia="en-MY"/>
        </w:rPr>
        <mc:AlternateContent>
          <mc:Choice Requires="wps">
            <w:drawing>
              <wp:anchor distT="0" distB="0" distL="114300" distR="114300" simplePos="0" relativeHeight="251671552" behindDoc="0" locked="0" layoutInCell="1" allowOverlap="1" wp14:anchorId="12876455" wp14:editId="64EE864F">
                <wp:simplePos x="0" y="0"/>
                <wp:positionH relativeFrom="margin">
                  <wp:posOffset>2190891</wp:posOffset>
                </wp:positionH>
                <wp:positionV relativeFrom="paragraph">
                  <wp:posOffset>27870</wp:posOffset>
                </wp:positionV>
                <wp:extent cx="1913604" cy="294968"/>
                <wp:effectExtent l="0" t="0" r="10795" b="10160"/>
                <wp:wrapNone/>
                <wp:docPr id="85" name="Text Box 85"/>
                <wp:cNvGraphicFramePr/>
                <a:graphic xmlns:a="http://schemas.openxmlformats.org/drawingml/2006/main">
                  <a:graphicData uri="http://schemas.microsoft.com/office/word/2010/wordprocessingShape">
                    <wps:wsp>
                      <wps:cNvSpPr txBox="1"/>
                      <wps:spPr>
                        <a:xfrm>
                          <a:off x="0" y="0"/>
                          <a:ext cx="1913604" cy="294968"/>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7559754" w14:textId="05558124" w:rsidR="00E327AD" w:rsidRPr="003B1E14" w:rsidRDefault="00E327AD" w:rsidP="00E327AD">
                            <w:pPr>
                              <w:ind w:left="0" w:hanging="2"/>
                              <w:jc w:val="center"/>
                              <w:rPr>
                                <w:rFonts w:ascii="Times New Roman" w:hAnsi="Times New Roman" w:cs="Times New Roman"/>
                                <w:sz w:val="24"/>
                                <w:szCs w:val="24"/>
                              </w:rPr>
                            </w:pPr>
                            <w:r w:rsidRPr="003B1E14">
                              <w:rPr>
                                <w:rFonts w:ascii="Times New Roman" w:hAnsi="Times New Roman" w:cs="Times New Roman"/>
                                <w:sz w:val="24"/>
                                <w:szCs w:val="24"/>
                              </w:rPr>
                              <w:t xml:space="preserve">Subset </w:t>
                            </w:r>
                            <w:r w:rsidR="003B1E14" w:rsidRPr="003B1E14">
                              <w:rPr>
                                <w:rFonts w:ascii="Times New Roman" w:hAnsi="Times New Roman" w:cs="Times New Roman"/>
                                <w:sz w:val="24"/>
                                <w:szCs w:val="24"/>
                              </w:rPr>
                              <w:t>Study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76455" id="Text Box 85" o:spid="_x0000_s1036" type="#_x0000_t202" style="position:absolute;left:0;text-align:left;margin-left:172.5pt;margin-top:2.2pt;width:150.7pt;height:23.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" fillcolor="white [3201]" strokecolor="#f79646 [3209]" strokeweight="2pt">
                <v:textbox>
                  <w:txbxContent>
                    <w:p w14:paraId="07559754" w14:textId="05558124" w:rsidR="00E327AD" w:rsidRPr="003B1E14" w:rsidRDefault="00E327AD" w:rsidP="00E327AD">
                      <w:pPr>
                        <w:ind w:left="0" w:hanging="2"/>
                        <w:jc w:val="center"/>
                        <w:rPr>
                          <w:rFonts w:ascii="Times New Roman" w:hAnsi="Times New Roman" w:cs="Times New Roman"/>
                          <w:sz w:val="24"/>
                          <w:szCs w:val="24"/>
                        </w:rPr>
                      </w:pPr>
                      <w:r w:rsidRPr="003B1E14">
                        <w:rPr>
                          <w:rFonts w:ascii="Times New Roman" w:hAnsi="Times New Roman" w:cs="Times New Roman"/>
                          <w:sz w:val="24"/>
                          <w:szCs w:val="24"/>
                        </w:rPr>
                        <w:t xml:space="preserve">Subset </w:t>
                      </w:r>
                      <w:r w:rsidR="003B1E14" w:rsidRPr="003B1E14">
                        <w:rPr>
                          <w:rFonts w:ascii="Times New Roman" w:hAnsi="Times New Roman" w:cs="Times New Roman"/>
                          <w:sz w:val="24"/>
                          <w:szCs w:val="24"/>
                        </w:rPr>
                        <w:t>Study area</w:t>
                      </w:r>
                    </w:p>
                  </w:txbxContent>
                </v:textbox>
                <w10:wrap anchorx="margin"/>
              </v:shape>
            </w:pict>
          </mc:Fallback>
        </mc:AlternateContent>
      </w:r>
    </w:p>
    <w:p w14:paraId="60D14EBD" w14:textId="35915640" w:rsidR="00E327AD" w:rsidRPr="00DF375A" w:rsidRDefault="00A56106" w:rsidP="00E327AD">
      <w:pPr>
        <w:spacing w:line="240" w:lineRule="auto"/>
        <w:ind w:left="0" w:hanging="2"/>
        <w:jc w:val="both"/>
        <w:rPr>
          <w:rFonts w:ascii="Tahoma" w:hAnsi="Tahoma" w:cs="Tahoma"/>
        </w:rPr>
      </w:pPr>
      <w:r w:rsidRPr="00DF375A">
        <w:rPr>
          <w:rFonts w:ascii="Tahoma" w:hAnsi="Tahoma" w:cs="Tahoma"/>
          <w:noProof/>
          <w:lang w:val="en-MY" w:eastAsia="en-MY"/>
        </w:rPr>
        <mc:AlternateContent>
          <mc:Choice Requires="wps">
            <w:drawing>
              <wp:anchor distT="0" distB="0" distL="114300" distR="114300" simplePos="0" relativeHeight="251667456" behindDoc="0" locked="0" layoutInCell="1" allowOverlap="1" wp14:anchorId="58F3F364" wp14:editId="23609E21">
                <wp:simplePos x="0" y="0"/>
                <wp:positionH relativeFrom="margin">
                  <wp:posOffset>759319</wp:posOffset>
                </wp:positionH>
                <wp:positionV relativeFrom="paragraph">
                  <wp:posOffset>159455</wp:posOffset>
                </wp:positionV>
                <wp:extent cx="4770120" cy="297180"/>
                <wp:effectExtent l="0" t="0" r="11430" b="26670"/>
                <wp:wrapNone/>
                <wp:docPr id="91" name="Text Box 91"/>
                <wp:cNvGraphicFramePr/>
                <a:graphic xmlns:a="http://schemas.openxmlformats.org/drawingml/2006/main">
                  <a:graphicData uri="http://schemas.microsoft.com/office/word/2010/wordprocessingShape">
                    <wps:wsp>
                      <wps:cNvSpPr txBox="1"/>
                      <wps:spPr>
                        <a:xfrm>
                          <a:off x="0" y="0"/>
                          <a:ext cx="4770120" cy="2971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10C28C1" w14:textId="5AFFE9E5" w:rsidR="00E327AD" w:rsidRPr="00577935" w:rsidRDefault="003B1E14" w:rsidP="00E327AD">
                            <w:pPr>
                              <w:ind w:left="0" w:hanging="2"/>
                              <w:jc w:val="center"/>
                              <w:rPr>
                                <w:rFonts w:ascii="Times New Roman" w:hAnsi="Times New Roman" w:cs="Times New Roman"/>
                                <w:sz w:val="24"/>
                                <w:szCs w:val="24"/>
                              </w:rPr>
                            </w:pPr>
                            <w:r>
                              <w:rPr>
                                <w:rFonts w:ascii="Times New Roman" w:hAnsi="Times New Roman" w:cs="Times New Roman"/>
                                <w:sz w:val="24"/>
                                <w:szCs w:val="24"/>
                              </w:rPr>
                              <w:t>LST Map from data remote sensing</w:t>
                            </w:r>
                            <w:r w:rsidR="00E327AD" w:rsidRPr="00577935">
                              <w:rPr>
                                <w:rFonts w:ascii="Times New Roman" w:hAnsi="Times New Roman" w:cs="Times New Roman"/>
                                <w:sz w:val="24"/>
                                <w:szCs w:val="24"/>
                              </w:rPr>
                              <w:t xml:space="preserve"> MODIS dan Landsat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3F364" id="Text Box 91" o:spid="_x0000_s1037" type="#_x0000_t202" style="position:absolute;left:0;text-align:left;margin-left:59.8pt;margin-top:12.55pt;width:375.6pt;height:23.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" fillcolor="window" strokecolor="windowText" strokeweight="1pt">
                <v:textbox>
                  <w:txbxContent>
                    <w:p w14:paraId="510C28C1" w14:textId="5AFFE9E5" w:rsidR="00E327AD" w:rsidRPr="00577935" w:rsidRDefault="003B1E14" w:rsidP="00E327AD">
                      <w:pPr>
                        <w:ind w:left="0" w:hanging="2"/>
                        <w:jc w:val="center"/>
                        <w:rPr>
                          <w:rFonts w:ascii="Times New Roman" w:hAnsi="Times New Roman" w:cs="Times New Roman"/>
                          <w:sz w:val="24"/>
                          <w:szCs w:val="24"/>
                        </w:rPr>
                      </w:pPr>
                      <w:r>
                        <w:rPr>
                          <w:rFonts w:ascii="Times New Roman" w:hAnsi="Times New Roman" w:cs="Times New Roman"/>
                          <w:sz w:val="24"/>
                          <w:szCs w:val="24"/>
                        </w:rPr>
                        <w:t>LST Map from data remote sensing</w:t>
                      </w:r>
                      <w:r w:rsidR="00E327AD" w:rsidRPr="00577935">
                        <w:rPr>
                          <w:rFonts w:ascii="Times New Roman" w:hAnsi="Times New Roman" w:cs="Times New Roman"/>
                          <w:sz w:val="24"/>
                          <w:szCs w:val="24"/>
                        </w:rPr>
                        <w:t xml:space="preserve"> MODIS dan Landsat</w:t>
                      </w:r>
                    </w:p>
                  </w:txbxContent>
                </v:textbox>
                <w10:wrap anchorx="margin"/>
              </v:shape>
            </w:pict>
          </mc:Fallback>
        </mc:AlternateContent>
      </w:r>
      <w:r w:rsidRPr="00DF375A">
        <w:rPr>
          <w:rFonts w:ascii="Tahoma" w:hAnsi="Tahoma" w:cs="Tahoma"/>
          <w:noProof/>
          <w:lang w:val="en-MY" w:eastAsia="en-MY"/>
        </w:rPr>
        <mc:AlternateContent>
          <mc:Choice Requires="wps">
            <w:drawing>
              <wp:anchor distT="0" distB="0" distL="114300" distR="114300" simplePos="0" relativeHeight="251691008" behindDoc="0" locked="0" layoutInCell="1" allowOverlap="1" wp14:anchorId="566BBAB4" wp14:editId="3D2A6C34">
                <wp:simplePos x="0" y="0"/>
                <wp:positionH relativeFrom="column">
                  <wp:posOffset>3132596</wp:posOffset>
                </wp:positionH>
                <wp:positionV relativeFrom="paragraph">
                  <wp:posOffset>33937</wp:posOffset>
                </wp:positionV>
                <wp:extent cx="0" cy="121920"/>
                <wp:effectExtent l="0" t="0" r="38100" b="30480"/>
                <wp:wrapNone/>
                <wp:docPr id="95" name="Straight Connector 95"/>
                <wp:cNvGraphicFramePr/>
                <a:graphic xmlns:a="http://schemas.openxmlformats.org/drawingml/2006/main">
                  <a:graphicData uri="http://schemas.microsoft.com/office/word/2010/wordprocessingShape">
                    <wps:wsp>
                      <wps:cNvCnPr/>
                      <wps:spPr>
                        <a:xfrm>
                          <a:off x="0" y="0"/>
                          <a:ext cx="0" cy="121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78E4AB" id="Straight Connector 9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65pt,2.65pt" to="246.6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" strokecolor="black [3040]"/>
            </w:pict>
          </mc:Fallback>
        </mc:AlternateContent>
      </w:r>
    </w:p>
    <w:p w14:paraId="58C6A26B" w14:textId="542B84C0" w:rsidR="00E327AD" w:rsidRPr="00DF375A" w:rsidRDefault="00A56106" w:rsidP="00E327AD">
      <w:pPr>
        <w:spacing w:line="240" w:lineRule="auto"/>
        <w:ind w:left="0" w:hanging="2"/>
        <w:jc w:val="both"/>
        <w:rPr>
          <w:rFonts w:ascii="Tahoma" w:hAnsi="Tahoma" w:cs="Tahoma"/>
        </w:rPr>
      </w:pPr>
      <w:r w:rsidRPr="00DF375A">
        <w:rPr>
          <w:rFonts w:ascii="Tahoma" w:hAnsi="Tahoma" w:cs="Tahoma"/>
          <w:noProof/>
          <w:lang w:val="en-MY" w:eastAsia="en-MY"/>
        </w:rPr>
        <mc:AlternateContent>
          <mc:Choice Requires="wps">
            <w:drawing>
              <wp:anchor distT="0" distB="0" distL="114300" distR="114300" simplePos="0" relativeHeight="251699200" behindDoc="0" locked="0" layoutInCell="1" allowOverlap="1" wp14:anchorId="0CF40105" wp14:editId="5D1051C5">
                <wp:simplePos x="0" y="0"/>
                <wp:positionH relativeFrom="column">
                  <wp:posOffset>3178104</wp:posOffset>
                </wp:positionH>
                <wp:positionV relativeFrom="paragraph">
                  <wp:posOffset>128340</wp:posOffset>
                </wp:positionV>
                <wp:extent cx="0" cy="160020"/>
                <wp:effectExtent l="0" t="0" r="38100" b="30480"/>
                <wp:wrapNone/>
                <wp:docPr id="3" name="Straight Connector 3"/>
                <wp:cNvGraphicFramePr/>
                <a:graphic xmlns:a="http://schemas.openxmlformats.org/drawingml/2006/main">
                  <a:graphicData uri="http://schemas.microsoft.com/office/word/2010/wordprocessingShape">
                    <wps:wsp>
                      <wps:cNvCnPr/>
                      <wps:spPr>
                        <a:xfrm flipH="1">
                          <a:off x="0" y="0"/>
                          <a:ext cx="0" cy="160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A2A154" id="Straight Connector 3"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25pt,10.1pt" to="250.2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" strokecolor="black [3040]"/>
            </w:pict>
          </mc:Fallback>
        </mc:AlternateContent>
      </w:r>
    </w:p>
    <w:p w14:paraId="5751C314" w14:textId="33D1F4E7" w:rsidR="00E327AD" w:rsidRPr="00DF375A" w:rsidRDefault="00A56106" w:rsidP="00E327AD">
      <w:pPr>
        <w:spacing w:line="240" w:lineRule="auto"/>
        <w:ind w:left="0" w:hanging="2"/>
        <w:jc w:val="both"/>
        <w:rPr>
          <w:rFonts w:ascii="Tahoma" w:hAnsi="Tahoma" w:cs="Tahoma"/>
        </w:rPr>
      </w:pPr>
      <w:r w:rsidRPr="00DF375A">
        <w:rPr>
          <w:rFonts w:ascii="Tahoma" w:hAnsi="Tahoma" w:cs="Tahoma"/>
          <w:noProof/>
          <w:lang w:val="en-MY" w:eastAsia="en-MY"/>
        </w:rPr>
        <mc:AlternateContent>
          <mc:Choice Requires="wps">
            <w:drawing>
              <wp:anchor distT="0" distB="0" distL="114300" distR="114300" simplePos="0" relativeHeight="251662336" behindDoc="0" locked="0" layoutInCell="1" allowOverlap="1" wp14:anchorId="7E391516" wp14:editId="25A754C6">
                <wp:simplePos x="0" y="0"/>
                <wp:positionH relativeFrom="margin">
                  <wp:posOffset>1233029</wp:posOffset>
                </wp:positionH>
                <wp:positionV relativeFrom="paragraph">
                  <wp:posOffset>7620</wp:posOffset>
                </wp:positionV>
                <wp:extent cx="3871768" cy="320040"/>
                <wp:effectExtent l="0" t="0" r="14605" b="22860"/>
                <wp:wrapNone/>
                <wp:docPr id="102" name="Text Box 102"/>
                <wp:cNvGraphicFramePr/>
                <a:graphic xmlns:a="http://schemas.openxmlformats.org/drawingml/2006/main">
                  <a:graphicData uri="http://schemas.microsoft.com/office/word/2010/wordprocessingShape">
                    <wps:wsp>
                      <wps:cNvSpPr txBox="1"/>
                      <wps:spPr>
                        <a:xfrm>
                          <a:off x="0" y="0"/>
                          <a:ext cx="3871768" cy="32004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20DD593F" w14:textId="51AA75DC" w:rsidR="00E327AD" w:rsidRPr="00577935" w:rsidRDefault="003B1E14" w:rsidP="00E327AD">
                            <w:pPr>
                              <w:ind w:left="0" w:hanging="2"/>
                              <w:jc w:val="center"/>
                              <w:rPr>
                                <w:rFonts w:ascii="Times New Roman" w:hAnsi="Times New Roman" w:cs="Times New Roman"/>
                                <w:sz w:val="24"/>
                                <w:szCs w:val="24"/>
                              </w:rPr>
                            </w:pPr>
                            <w:r>
                              <w:rPr>
                                <w:rFonts w:ascii="Times New Roman" w:hAnsi="Times New Roman" w:cs="Times New Roman"/>
                                <w:sz w:val="24"/>
                                <w:szCs w:val="24"/>
                              </w:rPr>
                              <w:t xml:space="preserve">Arrangement and classification of LST regarding </w:t>
                            </w:r>
                            <w:r w:rsidR="00E327AD" w:rsidRPr="00577935">
                              <w:rPr>
                                <w:rFonts w:ascii="Times New Roman" w:hAnsi="Times New Roman" w:cs="Times New Roman"/>
                                <w:sz w:val="24"/>
                                <w:szCs w:val="24"/>
                              </w:rPr>
                              <w:t>ONI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91516" id="Text Box 102" o:spid="_x0000_s1038" type="#_x0000_t202" style="position:absolute;left:0;text-align:left;margin-left:97.1pt;margin-top:.6pt;width:304.85pt;height:25.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" fillcolor="white [3201]" strokecolor="#9bbb59 [3206]" strokeweight="2pt">
                <v:textbox>
                  <w:txbxContent>
                    <w:p w14:paraId="20DD593F" w14:textId="51AA75DC" w:rsidR="00E327AD" w:rsidRPr="00577935" w:rsidRDefault="003B1E14" w:rsidP="00E327AD">
                      <w:pPr>
                        <w:ind w:left="0" w:hanging="2"/>
                        <w:jc w:val="center"/>
                        <w:rPr>
                          <w:rFonts w:ascii="Times New Roman" w:hAnsi="Times New Roman" w:cs="Times New Roman"/>
                          <w:sz w:val="24"/>
                          <w:szCs w:val="24"/>
                        </w:rPr>
                      </w:pPr>
                      <w:r>
                        <w:rPr>
                          <w:rFonts w:ascii="Times New Roman" w:hAnsi="Times New Roman" w:cs="Times New Roman"/>
                          <w:sz w:val="24"/>
                          <w:szCs w:val="24"/>
                        </w:rPr>
                        <w:t xml:space="preserve">Arrangement and classification of LST regarding </w:t>
                      </w:r>
                      <w:r w:rsidR="00E327AD" w:rsidRPr="00577935">
                        <w:rPr>
                          <w:rFonts w:ascii="Times New Roman" w:hAnsi="Times New Roman" w:cs="Times New Roman"/>
                          <w:sz w:val="24"/>
                          <w:szCs w:val="24"/>
                        </w:rPr>
                        <w:t>ONI</w:t>
                      </w:r>
                    </w:p>
                  </w:txbxContent>
                </v:textbox>
                <w10:wrap anchorx="margin"/>
              </v:shape>
            </w:pict>
          </mc:Fallback>
        </mc:AlternateContent>
      </w:r>
    </w:p>
    <w:p w14:paraId="76B5B8CB" w14:textId="2641FF71" w:rsidR="00E327AD" w:rsidRPr="00DF375A" w:rsidRDefault="00A56106" w:rsidP="00E327AD">
      <w:pPr>
        <w:spacing w:line="240" w:lineRule="auto"/>
        <w:ind w:left="0" w:hanging="2"/>
        <w:jc w:val="both"/>
        <w:rPr>
          <w:rFonts w:ascii="Tahoma" w:hAnsi="Tahoma" w:cs="Tahoma"/>
        </w:rPr>
      </w:pPr>
      <w:r w:rsidRPr="00DF375A">
        <w:rPr>
          <w:rFonts w:ascii="Tahoma" w:hAnsi="Tahoma" w:cs="Tahoma"/>
          <w:noProof/>
          <w:lang w:val="en-MY" w:eastAsia="en-MY"/>
        </w:rPr>
        <mc:AlternateContent>
          <mc:Choice Requires="wps">
            <w:drawing>
              <wp:anchor distT="0" distB="0" distL="114300" distR="114300" simplePos="0" relativeHeight="251663360" behindDoc="0" locked="0" layoutInCell="1" allowOverlap="1" wp14:anchorId="27BE0517" wp14:editId="4CF15F87">
                <wp:simplePos x="0" y="0"/>
                <wp:positionH relativeFrom="margin">
                  <wp:align>right</wp:align>
                </wp:positionH>
                <wp:positionV relativeFrom="paragraph">
                  <wp:posOffset>138007</wp:posOffset>
                </wp:positionV>
                <wp:extent cx="5490792" cy="304800"/>
                <wp:effectExtent l="0" t="0" r="15240" b="19050"/>
                <wp:wrapNone/>
                <wp:docPr id="109" name="Text Box 109"/>
                <wp:cNvGraphicFramePr/>
                <a:graphic xmlns:a="http://schemas.openxmlformats.org/drawingml/2006/main">
                  <a:graphicData uri="http://schemas.microsoft.com/office/word/2010/wordprocessingShape">
                    <wps:wsp>
                      <wps:cNvSpPr txBox="1"/>
                      <wps:spPr>
                        <a:xfrm>
                          <a:off x="0" y="0"/>
                          <a:ext cx="5490792" cy="3048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C8A649C" w14:textId="42B71D14" w:rsidR="00E327AD" w:rsidRPr="00577935" w:rsidRDefault="003B1E14" w:rsidP="00E327AD">
                            <w:pPr>
                              <w:ind w:left="0" w:hanging="2"/>
                              <w:jc w:val="center"/>
                              <w:rPr>
                                <w:rFonts w:ascii="Times New Roman" w:hAnsi="Times New Roman" w:cs="Times New Roman"/>
                                <w:sz w:val="24"/>
                                <w:szCs w:val="24"/>
                                <w:lang w:val="en-MY"/>
                              </w:rPr>
                            </w:pPr>
                            <w:r>
                              <w:rPr>
                                <w:rFonts w:ascii="Times New Roman" w:hAnsi="Times New Roman" w:cs="Times New Roman"/>
                                <w:sz w:val="24"/>
                                <w:szCs w:val="24"/>
                                <w:lang w:val="en-MY"/>
                              </w:rPr>
                              <w:t>Calibration and validation of data LST from RS and data from MMD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E0517" id="Text Box 109" o:spid="_x0000_s1039" type="#_x0000_t202" style="position:absolute;left:0;text-align:left;margin-left:381.15pt;margin-top:10.85pt;width:432.35pt;height:24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" fillcolor="white [3201]" strokecolor="#9bbb59 [3206]" strokeweight="2pt">
                <v:textbox>
                  <w:txbxContent>
                    <w:p w14:paraId="5C8A649C" w14:textId="42B71D14" w:rsidR="00E327AD" w:rsidRPr="00577935" w:rsidRDefault="003B1E14" w:rsidP="00E327AD">
                      <w:pPr>
                        <w:ind w:left="0" w:hanging="2"/>
                        <w:jc w:val="center"/>
                        <w:rPr>
                          <w:rFonts w:ascii="Times New Roman" w:hAnsi="Times New Roman" w:cs="Times New Roman"/>
                          <w:sz w:val="24"/>
                          <w:szCs w:val="24"/>
                          <w:lang w:val="en-MY"/>
                        </w:rPr>
                      </w:pPr>
                      <w:r>
                        <w:rPr>
                          <w:rFonts w:ascii="Times New Roman" w:hAnsi="Times New Roman" w:cs="Times New Roman"/>
                          <w:sz w:val="24"/>
                          <w:szCs w:val="24"/>
                          <w:lang w:val="en-MY"/>
                        </w:rPr>
                        <w:t>Calibration and validation of data LST from RS and data from MMD</w:t>
                      </w:r>
                    </w:p>
                  </w:txbxContent>
                </v:textbox>
                <w10:wrap anchorx="margin"/>
              </v:shape>
            </w:pict>
          </mc:Fallback>
        </mc:AlternateContent>
      </w:r>
      <w:r w:rsidRPr="00DF375A">
        <w:rPr>
          <w:rFonts w:ascii="Tahoma" w:hAnsi="Tahoma" w:cs="Tahoma"/>
          <w:noProof/>
          <w:lang w:val="en-MY" w:eastAsia="en-MY"/>
        </w:rPr>
        <mc:AlternateContent>
          <mc:Choice Requires="wps">
            <w:drawing>
              <wp:anchor distT="0" distB="0" distL="114300" distR="114300" simplePos="0" relativeHeight="251694080" behindDoc="0" locked="0" layoutInCell="1" allowOverlap="1" wp14:anchorId="12FFE64A" wp14:editId="46B4F125">
                <wp:simplePos x="0" y="0"/>
                <wp:positionH relativeFrom="column">
                  <wp:posOffset>3194756</wp:posOffset>
                </wp:positionH>
                <wp:positionV relativeFrom="paragraph">
                  <wp:posOffset>15240</wp:posOffset>
                </wp:positionV>
                <wp:extent cx="5644" cy="135467"/>
                <wp:effectExtent l="0" t="0" r="33020" b="36195"/>
                <wp:wrapNone/>
                <wp:docPr id="103" name="Straight Connector 103"/>
                <wp:cNvGraphicFramePr/>
                <a:graphic xmlns:a="http://schemas.openxmlformats.org/drawingml/2006/main">
                  <a:graphicData uri="http://schemas.microsoft.com/office/word/2010/wordprocessingShape">
                    <wps:wsp>
                      <wps:cNvCnPr/>
                      <wps:spPr>
                        <a:xfrm flipH="1">
                          <a:off x="0" y="0"/>
                          <a:ext cx="5644" cy="1354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EBAF6E" id="Straight Connector 103"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55pt,1.2pt" to="252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" strokecolor="black [3040]"/>
            </w:pict>
          </mc:Fallback>
        </mc:AlternateContent>
      </w:r>
    </w:p>
    <w:p w14:paraId="347F3E7B" w14:textId="16FC1DD7" w:rsidR="00E327AD" w:rsidRPr="00DF375A" w:rsidRDefault="00A56106" w:rsidP="00E327AD">
      <w:pPr>
        <w:spacing w:line="240" w:lineRule="auto"/>
        <w:ind w:left="0" w:hanging="2"/>
        <w:jc w:val="both"/>
        <w:rPr>
          <w:rFonts w:ascii="Tahoma" w:hAnsi="Tahoma" w:cs="Tahoma"/>
        </w:rPr>
      </w:pPr>
      <w:r>
        <w:rPr>
          <w:rFonts w:ascii="Tahoma" w:hAnsi="Tahoma" w:cs="Tahoma"/>
          <w:noProof/>
          <w:lang w:val="en-MY" w:eastAsia="en-MY"/>
        </w:rPr>
        <mc:AlternateContent>
          <mc:Choice Requires="wps">
            <w:drawing>
              <wp:anchor distT="0" distB="0" distL="114300" distR="114300" simplePos="0" relativeHeight="251698176" behindDoc="0" locked="0" layoutInCell="1" allowOverlap="1" wp14:anchorId="6D60487D" wp14:editId="772E9A24">
                <wp:simplePos x="0" y="0"/>
                <wp:positionH relativeFrom="column">
                  <wp:posOffset>3175000</wp:posOffset>
                </wp:positionH>
                <wp:positionV relativeFrom="paragraph">
                  <wp:posOffset>166017</wp:posOffset>
                </wp:positionV>
                <wp:extent cx="0" cy="182880"/>
                <wp:effectExtent l="0" t="0" r="38100" b="26670"/>
                <wp:wrapNone/>
                <wp:docPr id="116" name="Straight Connector 116"/>
                <wp:cNvGraphicFramePr/>
                <a:graphic xmlns:a="http://schemas.openxmlformats.org/drawingml/2006/main">
                  <a:graphicData uri="http://schemas.microsoft.com/office/word/2010/wordprocessingShape">
                    <wps:wsp>
                      <wps:cNvCnPr/>
                      <wps:spPr>
                        <a:xfrm flipH="1">
                          <a:off x="0" y="0"/>
                          <a:ext cx="0" cy="182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6C70CC" id="Straight Connector 116"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pt,13.05pt" to="250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" strokecolor="black [3040]"/>
            </w:pict>
          </mc:Fallback>
        </mc:AlternateContent>
      </w:r>
    </w:p>
    <w:p w14:paraId="132CC38F" w14:textId="3345D894" w:rsidR="00E327AD" w:rsidRDefault="00A56106" w:rsidP="00A56106">
      <w:pPr>
        <w:spacing w:line="240" w:lineRule="auto"/>
        <w:ind w:left="0" w:hanging="2"/>
        <w:jc w:val="both"/>
        <w:rPr>
          <w:rFonts w:ascii="Tahoma" w:hAnsi="Tahoma" w:cs="Tahoma"/>
        </w:rPr>
      </w:pPr>
      <w:r>
        <w:rPr>
          <w:rFonts w:ascii="Tahoma" w:hAnsi="Tahoma" w:cs="Tahoma"/>
          <w:noProof/>
          <w:lang w:val="en-MY" w:eastAsia="en-MY"/>
        </w:rPr>
        <mc:AlternateContent>
          <mc:Choice Requires="wps">
            <w:drawing>
              <wp:anchor distT="0" distB="0" distL="114300" distR="114300" simplePos="0" relativeHeight="251697152" behindDoc="0" locked="0" layoutInCell="1" allowOverlap="1" wp14:anchorId="346B2A65" wp14:editId="50CFE921">
                <wp:simplePos x="0" y="0"/>
                <wp:positionH relativeFrom="margin">
                  <wp:posOffset>957580</wp:posOffset>
                </wp:positionH>
                <wp:positionV relativeFrom="paragraph">
                  <wp:posOffset>71755</wp:posOffset>
                </wp:positionV>
                <wp:extent cx="4427220" cy="271145"/>
                <wp:effectExtent l="0" t="0" r="11430" b="14605"/>
                <wp:wrapNone/>
                <wp:docPr id="117" name="Rectangle 117"/>
                <wp:cNvGraphicFramePr/>
                <a:graphic xmlns:a="http://schemas.openxmlformats.org/drawingml/2006/main">
                  <a:graphicData uri="http://schemas.microsoft.com/office/word/2010/wordprocessingShape">
                    <wps:wsp>
                      <wps:cNvSpPr/>
                      <wps:spPr>
                        <a:xfrm>
                          <a:off x="0" y="0"/>
                          <a:ext cx="4427220" cy="2711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537E66" w14:textId="6C9DBD1D" w:rsidR="00E327AD" w:rsidRPr="00577935" w:rsidRDefault="003B1E14" w:rsidP="00E327AD">
                            <w:pPr>
                              <w:ind w:left="0" w:hanging="2"/>
                              <w:jc w:val="center"/>
                              <w:rPr>
                                <w:rFonts w:ascii="Times New Roman" w:hAnsi="Times New Roman" w:cs="Times New Roman"/>
                                <w:sz w:val="24"/>
                                <w:szCs w:val="24"/>
                              </w:rPr>
                            </w:pPr>
                            <w:r>
                              <w:rPr>
                                <w:rFonts w:ascii="Times New Roman" w:hAnsi="Times New Roman" w:cs="Times New Roman"/>
                                <w:sz w:val="24"/>
                                <w:szCs w:val="24"/>
                              </w:rPr>
                              <w:t>Final product – influence of ENSO to UHI formation</w:t>
                            </w:r>
                            <w:r w:rsidR="00E327AD" w:rsidRPr="00577935">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6B2A65" id="Rectangle 117" o:spid="_x0000_s1040" style="position:absolute;left:0;text-align:left;margin-left:75.4pt;margin-top:5.65pt;width:348.6pt;height:21.35pt;z-index:251697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" fillcolor="white [3201]" strokecolor="black [3213]" strokeweight="2pt">
                <v:textbox>
                  <w:txbxContent>
                    <w:p w14:paraId="49537E66" w14:textId="6C9DBD1D" w:rsidR="00E327AD" w:rsidRPr="00577935" w:rsidRDefault="003B1E14" w:rsidP="00E327AD">
                      <w:pPr>
                        <w:ind w:left="0" w:hanging="2"/>
                        <w:jc w:val="center"/>
                        <w:rPr>
                          <w:rFonts w:ascii="Times New Roman" w:hAnsi="Times New Roman" w:cs="Times New Roman"/>
                          <w:sz w:val="24"/>
                          <w:szCs w:val="24"/>
                        </w:rPr>
                      </w:pPr>
                      <w:r>
                        <w:rPr>
                          <w:rFonts w:ascii="Times New Roman" w:hAnsi="Times New Roman" w:cs="Times New Roman"/>
                          <w:sz w:val="24"/>
                          <w:szCs w:val="24"/>
                        </w:rPr>
                        <w:t>Final product – influence of ENSO to UHI formation</w:t>
                      </w:r>
                      <w:r w:rsidR="00E327AD" w:rsidRPr="00577935">
                        <w:rPr>
                          <w:rFonts w:ascii="Times New Roman" w:hAnsi="Times New Roman" w:cs="Times New Roman"/>
                          <w:sz w:val="24"/>
                          <w:szCs w:val="24"/>
                        </w:rPr>
                        <w:t xml:space="preserve"> </w:t>
                      </w:r>
                    </w:p>
                  </w:txbxContent>
                </v:textbox>
                <w10:wrap anchorx="margin"/>
              </v:rect>
            </w:pict>
          </mc:Fallback>
        </mc:AlternateContent>
      </w:r>
    </w:p>
    <w:p w14:paraId="19926682" w14:textId="77777777" w:rsidR="00A56106" w:rsidRPr="00DF375A" w:rsidRDefault="00A56106" w:rsidP="00A56106">
      <w:pPr>
        <w:spacing w:line="240" w:lineRule="auto"/>
        <w:ind w:left="0" w:hanging="2"/>
        <w:jc w:val="both"/>
        <w:rPr>
          <w:rFonts w:ascii="Tahoma" w:hAnsi="Tahoma" w:cs="Tahoma"/>
        </w:rPr>
      </w:pPr>
    </w:p>
    <w:p w14:paraId="01D4BD41" w14:textId="7A16248B" w:rsidR="00A56106" w:rsidRDefault="003B1E14" w:rsidP="00A56106">
      <w:pPr>
        <w:spacing w:line="240" w:lineRule="auto"/>
        <w:ind w:leftChars="0" w:left="0" w:firstLineChars="0" w:firstLine="0"/>
        <w:jc w:val="center"/>
        <w:rPr>
          <w:rFonts w:ascii="Times New Roman" w:hAnsi="Times New Roman" w:cs="Times New Roman"/>
          <w:b/>
          <w:bCs/>
          <w:sz w:val="24"/>
          <w:szCs w:val="24"/>
        </w:rPr>
      </w:pPr>
      <w:bookmarkStart w:id="1" w:name="_Hlk62725495"/>
      <w:r>
        <w:rPr>
          <w:rFonts w:ascii="Times New Roman" w:hAnsi="Times New Roman" w:cs="Times New Roman"/>
          <w:b/>
          <w:bCs/>
          <w:sz w:val="24"/>
          <w:szCs w:val="24"/>
        </w:rPr>
        <w:t>Figure 1</w:t>
      </w:r>
      <w:r w:rsidR="00CC19B2">
        <w:rPr>
          <w:rFonts w:ascii="Times New Roman" w:hAnsi="Times New Roman" w:cs="Times New Roman"/>
          <w:b/>
          <w:bCs/>
          <w:sz w:val="24"/>
          <w:szCs w:val="24"/>
        </w:rPr>
        <w:t>.</w:t>
      </w:r>
      <w:r w:rsidR="00E327AD" w:rsidRPr="004F0184">
        <w:rPr>
          <w:rFonts w:ascii="Times New Roman" w:hAnsi="Times New Roman" w:cs="Times New Roman"/>
          <w:b/>
          <w:bCs/>
          <w:sz w:val="24"/>
          <w:szCs w:val="24"/>
        </w:rPr>
        <w:t xml:space="preserve"> </w:t>
      </w:r>
      <w:r w:rsidRPr="00056B35">
        <w:rPr>
          <w:rFonts w:ascii="Times New Roman" w:hAnsi="Times New Roman" w:cs="Times New Roman"/>
          <w:sz w:val="24"/>
          <w:szCs w:val="24"/>
        </w:rPr>
        <w:t>Flowchart method for achiev</w:t>
      </w:r>
      <w:r w:rsidR="00BB58BE">
        <w:rPr>
          <w:rFonts w:ascii="Times New Roman" w:hAnsi="Times New Roman" w:cs="Times New Roman"/>
          <w:sz w:val="24"/>
          <w:szCs w:val="24"/>
        </w:rPr>
        <w:t>ing</w:t>
      </w:r>
      <w:r w:rsidRPr="00056B35">
        <w:rPr>
          <w:rFonts w:ascii="Times New Roman" w:hAnsi="Times New Roman" w:cs="Times New Roman"/>
          <w:sz w:val="24"/>
          <w:szCs w:val="24"/>
        </w:rPr>
        <w:t xml:space="preserve"> </w:t>
      </w:r>
      <w:r w:rsidR="00BB58BE">
        <w:rPr>
          <w:rFonts w:ascii="Times New Roman" w:hAnsi="Times New Roman" w:cs="Times New Roman"/>
          <w:sz w:val="24"/>
          <w:szCs w:val="24"/>
        </w:rPr>
        <w:t xml:space="preserve">the </w:t>
      </w:r>
      <w:r w:rsidRPr="00056B35">
        <w:rPr>
          <w:rFonts w:ascii="Times New Roman" w:hAnsi="Times New Roman" w:cs="Times New Roman"/>
          <w:sz w:val="24"/>
          <w:szCs w:val="24"/>
        </w:rPr>
        <w:t>objecti</w:t>
      </w:r>
      <w:r w:rsidR="00BB58BE">
        <w:rPr>
          <w:rFonts w:ascii="Times New Roman" w:hAnsi="Times New Roman" w:cs="Times New Roman"/>
          <w:sz w:val="24"/>
          <w:szCs w:val="24"/>
        </w:rPr>
        <w:t>v</w:t>
      </w:r>
      <w:r w:rsidRPr="00056B35">
        <w:rPr>
          <w:rFonts w:ascii="Times New Roman" w:hAnsi="Times New Roman" w:cs="Times New Roman"/>
          <w:sz w:val="24"/>
          <w:szCs w:val="24"/>
        </w:rPr>
        <w:t>e of study.</w:t>
      </w:r>
      <w:r>
        <w:rPr>
          <w:rFonts w:ascii="Times New Roman" w:hAnsi="Times New Roman" w:cs="Times New Roman"/>
          <w:b/>
          <w:bCs/>
          <w:sz w:val="24"/>
          <w:szCs w:val="24"/>
        </w:rPr>
        <w:t xml:space="preserve"> </w:t>
      </w:r>
      <w:bookmarkEnd w:id="1"/>
    </w:p>
    <w:p w14:paraId="445C5B1A" w14:textId="77777777" w:rsidR="00CC19B2" w:rsidRDefault="00CC19B2" w:rsidP="00784CE4">
      <w:pPr>
        <w:spacing w:after="0" w:line="240" w:lineRule="auto"/>
        <w:ind w:leftChars="0" w:left="0" w:firstLineChars="0" w:firstLine="0"/>
        <w:jc w:val="both"/>
        <w:rPr>
          <w:rFonts w:ascii="Times New Roman" w:eastAsia="Times New Roman" w:hAnsi="Times New Roman" w:cs="Times New Roman"/>
          <w:sz w:val="24"/>
          <w:szCs w:val="24"/>
          <w:bdr w:val="none" w:sz="0" w:space="0" w:color="auto" w:frame="1"/>
          <w:lang w:eastAsia="en-MY"/>
        </w:rPr>
      </w:pPr>
      <w:r>
        <w:rPr>
          <w:rFonts w:ascii="Times New Roman" w:eastAsia="Times New Roman" w:hAnsi="Times New Roman" w:cs="Times New Roman"/>
          <w:sz w:val="24"/>
          <w:szCs w:val="24"/>
          <w:bdr w:val="none" w:sz="0" w:space="0" w:color="auto" w:frame="1"/>
          <w:lang w:eastAsia="en-MY"/>
        </w:rPr>
        <w:tab/>
      </w:r>
    </w:p>
    <w:p w14:paraId="76D14C82" w14:textId="261FCA9D" w:rsidR="008E321F" w:rsidRPr="003B1E14" w:rsidRDefault="00CC19B2" w:rsidP="003B1E14">
      <w:pPr>
        <w:spacing w:line="240" w:lineRule="auto"/>
        <w:ind w:leftChars="0" w:left="0" w:firstLineChars="0" w:firstLine="0"/>
        <w:jc w:val="both"/>
        <w:rPr>
          <w:rFonts w:ascii="Times New Roman" w:hAnsi="Times New Roman" w:cs="Times New Roman"/>
          <w:b/>
          <w:bCs/>
          <w:sz w:val="24"/>
          <w:szCs w:val="24"/>
        </w:rPr>
      </w:pPr>
      <w:r>
        <w:rPr>
          <w:rFonts w:ascii="Times New Roman" w:eastAsia="Times New Roman" w:hAnsi="Times New Roman" w:cs="Times New Roman"/>
          <w:sz w:val="24"/>
          <w:szCs w:val="24"/>
          <w:bdr w:val="none" w:sz="0" w:space="0" w:color="auto" w:frame="1"/>
          <w:lang w:eastAsia="en-MY"/>
        </w:rPr>
        <w:tab/>
      </w:r>
      <w:r w:rsidR="00056B35">
        <w:rPr>
          <w:rFonts w:ascii="Times New Roman" w:eastAsia="Times New Roman" w:hAnsi="Times New Roman" w:cs="Times New Roman"/>
          <w:sz w:val="24"/>
          <w:szCs w:val="24"/>
          <w:bdr w:val="none" w:sz="0" w:space="0" w:color="auto" w:frame="1"/>
          <w:lang w:eastAsia="en-MY"/>
        </w:rPr>
        <w:t xml:space="preserve">Based on figure 1 the </w:t>
      </w:r>
      <w:r w:rsidR="00911FE2" w:rsidRPr="00EE23FC">
        <w:rPr>
          <w:rFonts w:ascii="Times New Roman" w:eastAsia="Times New Roman" w:hAnsi="Times New Roman" w:cs="Times New Roman"/>
          <w:sz w:val="24"/>
          <w:szCs w:val="24"/>
          <w:bdr w:val="none" w:sz="0" w:space="0" w:color="auto" w:frame="1"/>
          <w:lang w:eastAsia="en-MY"/>
        </w:rPr>
        <w:t xml:space="preserve">Landsat and MODIS satellite data must undergo geometric correction because much of MODIS satellite data is from 2000 to 2019 and Landsat satellite data is from 1988 to 2019. Then, the Landsat data must undergo atmospheric correction and conversion of digital number values to LST. For the MODIS satellites, it is necessary to follow the formula given by the MODIS team to obtain the LST value. After going through the second process, the ° </w:t>
      </w:r>
      <w:r w:rsidR="00911FE2">
        <w:rPr>
          <w:rFonts w:ascii="Times New Roman" w:eastAsia="Times New Roman" w:hAnsi="Times New Roman" w:cs="Times New Roman"/>
          <w:sz w:val="24"/>
          <w:szCs w:val="24"/>
          <w:bdr w:val="none" w:sz="0" w:space="0" w:color="auto" w:frame="1"/>
          <w:lang w:eastAsia="en-MY"/>
        </w:rPr>
        <w:t xml:space="preserve">K </w:t>
      </w:r>
      <w:r w:rsidR="00911FE2">
        <w:rPr>
          <w:rFonts w:ascii="Times New Roman" w:eastAsia="Times New Roman" w:hAnsi="Times New Roman" w:cs="Times New Roman"/>
          <w:sz w:val="24"/>
          <w:szCs w:val="24"/>
          <w:bdr w:val="none" w:sz="0" w:space="0" w:color="auto" w:frame="1"/>
          <w:lang w:eastAsia="en-MY"/>
        </w:rPr>
        <w:lastRenderedPageBreak/>
        <w:t>(</w:t>
      </w:r>
      <w:r w:rsidR="00911FE2" w:rsidRPr="00EE23FC">
        <w:rPr>
          <w:rFonts w:ascii="Times New Roman" w:eastAsia="Times New Roman" w:hAnsi="Times New Roman" w:cs="Times New Roman"/>
          <w:sz w:val="24"/>
          <w:szCs w:val="24"/>
          <w:bdr w:val="none" w:sz="0" w:space="0" w:color="auto" w:frame="1"/>
          <w:lang w:eastAsia="en-MY"/>
        </w:rPr>
        <w:t>Kelvin</w:t>
      </w:r>
      <w:r w:rsidR="00911FE2">
        <w:rPr>
          <w:rFonts w:ascii="Times New Roman" w:eastAsia="Times New Roman" w:hAnsi="Times New Roman" w:cs="Times New Roman"/>
          <w:sz w:val="24"/>
          <w:szCs w:val="24"/>
          <w:bdr w:val="none" w:sz="0" w:space="0" w:color="auto" w:frame="1"/>
          <w:lang w:eastAsia="en-MY"/>
        </w:rPr>
        <w:t>)</w:t>
      </w:r>
      <w:r w:rsidR="00911FE2" w:rsidRPr="00EE23FC">
        <w:rPr>
          <w:rFonts w:ascii="Times New Roman" w:eastAsia="Times New Roman" w:hAnsi="Times New Roman" w:cs="Times New Roman"/>
          <w:sz w:val="24"/>
          <w:szCs w:val="24"/>
          <w:bdr w:val="none" w:sz="0" w:space="0" w:color="auto" w:frame="1"/>
          <w:lang w:eastAsia="en-MY"/>
        </w:rPr>
        <w:t xml:space="preserve"> value LST must be converted to °C. The conversion of digital number values for Landsat satellites 4</w:t>
      </w:r>
      <w:r w:rsidR="005E632E">
        <w:rPr>
          <w:rFonts w:ascii="Times New Roman" w:eastAsia="Times New Roman" w:hAnsi="Times New Roman" w:cs="Times New Roman"/>
          <w:sz w:val="24"/>
          <w:szCs w:val="24"/>
          <w:bdr w:val="none" w:sz="0" w:space="0" w:color="auto" w:frame="1"/>
          <w:lang w:eastAsia="en-MY"/>
        </w:rPr>
        <w:t xml:space="preserve"> and </w:t>
      </w:r>
      <w:r w:rsidR="00911FE2" w:rsidRPr="00EE23FC">
        <w:rPr>
          <w:rFonts w:ascii="Times New Roman" w:eastAsia="Times New Roman" w:hAnsi="Times New Roman" w:cs="Times New Roman"/>
          <w:sz w:val="24"/>
          <w:szCs w:val="24"/>
          <w:bdr w:val="none" w:sz="0" w:space="0" w:color="auto" w:frame="1"/>
          <w:lang w:eastAsia="en-MY"/>
        </w:rPr>
        <w:t>5 T</w:t>
      </w:r>
      <w:r w:rsidR="00911FE2">
        <w:rPr>
          <w:rFonts w:ascii="Times New Roman" w:eastAsia="Times New Roman" w:hAnsi="Times New Roman" w:cs="Times New Roman"/>
          <w:sz w:val="24"/>
          <w:szCs w:val="24"/>
          <w:bdr w:val="none" w:sz="0" w:space="0" w:color="auto" w:frame="1"/>
          <w:lang w:eastAsia="en-MY"/>
        </w:rPr>
        <w:t xml:space="preserve">hematic </w:t>
      </w:r>
      <w:r w:rsidR="00911FE2" w:rsidRPr="00EE23FC">
        <w:rPr>
          <w:rFonts w:ascii="Times New Roman" w:eastAsia="Times New Roman" w:hAnsi="Times New Roman" w:cs="Times New Roman"/>
          <w:sz w:val="24"/>
          <w:szCs w:val="24"/>
          <w:bdr w:val="none" w:sz="0" w:space="0" w:color="auto" w:frame="1"/>
          <w:lang w:eastAsia="en-MY"/>
        </w:rPr>
        <w:t>M</w:t>
      </w:r>
      <w:r w:rsidR="00911FE2">
        <w:rPr>
          <w:rFonts w:ascii="Times New Roman" w:eastAsia="Times New Roman" w:hAnsi="Times New Roman" w:cs="Times New Roman"/>
          <w:sz w:val="24"/>
          <w:szCs w:val="24"/>
          <w:bdr w:val="none" w:sz="0" w:space="0" w:color="auto" w:frame="1"/>
          <w:lang w:eastAsia="en-MY"/>
        </w:rPr>
        <w:t>apper</w:t>
      </w:r>
      <w:r w:rsidR="00911FE2" w:rsidRPr="00EE23FC">
        <w:rPr>
          <w:rFonts w:ascii="Times New Roman" w:eastAsia="Times New Roman" w:hAnsi="Times New Roman" w:cs="Times New Roman"/>
          <w:sz w:val="24"/>
          <w:szCs w:val="24"/>
          <w:bdr w:val="none" w:sz="0" w:space="0" w:color="auto" w:frame="1"/>
          <w:lang w:eastAsia="en-MY"/>
        </w:rPr>
        <w:t>, 7 E</w:t>
      </w:r>
      <w:r w:rsidR="00911FE2">
        <w:rPr>
          <w:rFonts w:ascii="Times New Roman" w:eastAsia="Times New Roman" w:hAnsi="Times New Roman" w:cs="Times New Roman"/>
          <w:sz w:val="24"/>
          <w:szCs w:val="24"/>
          <w:bdr w:val="none" w:sz="0" w:space="0" w:color="auto" w:frame="1"/>
          <w:lang w:eastAsia="en-MY"/>
        </w:rPr>
        <w:t xml:space="preserve">nhanced </w:t>
      </w:r>
      <w:r w:rsidR="00911FE2" w:rsidRPr="00EE23FC">
        <w:rPr>
          <w:rFonts w:ascii="Times New Roman" w:eastAsia="Times New Roman" w:hAnsi="Times New Roman" w:cs="Times New Roman"/>
          <w:sz w:val="24"/>
          <w:szCs w:val="24"/>
          <w:bdr w:val="none" w:sz="0" w:space="0" w:color="auto" w:frame="1"/>
          <w:lang w:eastAsia="en-MY"/>
        </w:rPr>
        <w:t>T</w:t>
      </w:r>
      <w:r w:rsidR="00911FE2">
        <w:rPr>
          <w:rFonts w:ascii="Times New Roman" w:eastAsia="Times New Roman" w:hAnsi="Times New Roman" w:cs="Times New Roman"/>
          <w:sz w:val="24"/>
          <w:szCs w:val="24"/>
          <w:bdr w:val="none" w:sz="0" w:space="0" w:color="auto" w:frame="1"/>
          <w:lang w:eastAsia="en-MY"/>
        </w:rPr>
        <w:t xml:space="preserve">hematic </w:t>
      </w:r>
      <w:r w:rsidR="00911FE2" w:rsidRPr="00EE23FC">
        <w:rPr>
          <w:rFonts w:ascii="Times New Roman" w:eastAsia="Times New Roman" w:hAnsi="Times New Roman" w:cs="Times New Roman"/>
          <w:sz w:val="24"/>
          <w:szCs w:val="24"/>
          <w:bdr w:val="none" w:sz="0" w:space="0" w:color="auto" w:frame="1"/>
          <w:lang w:eastAsia="en-MY"/>
        </w:rPr>
        <w:t>M</w:t>
      </w:r>
      <w:r w:rsidR="00911FE2">
        <w:rPr>
          <w:rFonts w:ascii="Times New Roman" w:eastAsia="Times New Roman" w:hAnsi="Times New Roman" w:cs="Times New Roman"/>
          <w:sz w:val="24"/>
          <w:szCs w:val="24"/>
          <w:bdr w:val="none" w:sz="0" w:space="0" w:color="auto" w:frame="1"/>
          <w:lang w:eastAsia="en-MY"/>
        </w:rPr>
        <w:t>apper</w:t>
      </w:r>
      <w:r w:rsidR="00911FE2" w:rsidRPr="00EE23FC">
        <w:rPr>
          <w:rFonts w:ascii="Times New Roman" w:eastAsia="Times New Roman" w:hAnsi="Times New Roman" w:cs="Times New Roman"/>
          <w:sz w:val="24"/>
          <w:szCs w:val="24"/>
          <w:bdr w:val="none" w:sz="0" w:space="0" w:color="auto" w:frame="1"/>
          <w:lang w:eastAsia="en-MY"/>
        </w:rPr>
        <w:t>, and 8 O</w:t>
      </w:r>
      <w:r w:rsidR="00911FE2">
        <w:rPr>
          <w:rFonts w:ascii="Times New Roman" w:eastAsia="Times New Roman" w:hAnsi="Times New Roman" w:cs="Times New Roman"/>
          <w:sz w:val="24"/>
          <w:szCs w:val="24"/>
          <w:bdr w:val="none" w:sz="0" w:space="0" w:color="auto" w:frame="1"/>
          <w:lang w:eastAsia="en-MY"/>
        </w:rPr>
        <w:t>perational Land Imager (O</w:t>
      </w:r>
      <w:r w:rsidR="00911FE2" w:rsidRPr="00EE23FC">
        <w:rPr>
          <w:rFonts w:ascii="Times New Roman" w:eastAsia="Times New Roman" w:hAnsi="Times New Roman" w:cs="Times New Roman"/>
          <w:sz w:val="24"/>
          <w:szCs w:val="24"/>
          <w:bdr w:val="none" w:sz="0" w:space="0" w:color="auto" w:frame="1"/>
          <w:lang w:eastAsia="en-MY"/>
        </w:rPr>
        <w:t>LI</w:t>
      </w:r>
      <w:r w:rsidR="00911FE2">
        <w:rPr>
          <w:rFonts w:ascii="Times New Roman" w:eastAsia="Times New Roman" w:hAnsi="Times New Roman" w:cs="Times New Roman"/>
          <w:sz w:val="24"/>
          <w:szCs w:val="24"/>
          <w:bdr w:val="none" w:sz="0" w:space="0" w:color="auto" w:frame="1"/>
          <w:lang w:eastAsia="en-MY"/>
        </w:rPr>
        <w:t>) Thermal Infrared Sensor (</w:t>
      </w:r>
      <w:r w:rsidR="00911FE2" w:rsidRPr="00EE23FC">
        <w:rPr>
          <w:rFonts w:ascii="Times New Roman" w:eastAsia="Times New Roman" w:hAnsi="Times New Roman" w:cs="Times New Roman"/>
          <w:sz w:val="24"/>
          <w:szCs w:val="24"/>
          <w:bdr w:val="none" w:sz="0" w:space="0" w:color="auto" w:frame="1"/>
          <w:lang w:eastAsia="en-MY"/>
        </w:rPr>
        <w:t>TIRS</w:t>
      </w:r>
      <w:r w:rsidR="00911FE2">
        <w:rPr>
          <w:rFonts w:ascii="Times New Roman" w:eastAsia="Times New Roman" w:hAnsi="Times New Roman" w:cs="Times New Roman"/>
          <w:sz w:val="24"/>
          <w:szCs w:val="24"/>
          <w:bdr w:val="none" w:sz="0" w:space="0" w:color="auto" w:frame="1"/>
          <w:lang w:eastAsia="en-MY"/>
        </w:rPr>
        <w:t>)</w:t>
      </w:r>
      <w:r w:rsidR="00911FE2" w:rsidRPr="00EE23FC">
        <w:rPr>
          <w:rFonts w:ascii="Times New Roman" w:eastAsia="Times New Roman" w:hAnsi="Times New Roman" w:cs="Times New Roman"/>
          <w:sz w:val="24"/>
          <w:szCs w:val="24"/>
          <w:bdr w:val="none" w:sz="0" w:space="0" w:color="auto" w:frame="1"/>
          <w:lang w:eastAsia="en-MY"/>
        </w:rPr>
        <w:t xml:space="preserve"> is based on the </w:t>
      </w:r>
      <w:r w:rsidR="00911FE2">
        <w:rPr>
          <w:rFonts w:ascii="Times New Roman" w:eastAsia="Times New Roman" w:hAnsi="Times New Roman" w:cs="Times New Roman"/>
          <w:sz w:val="24"/>
          <w:szCs w:val="24"/>
          <w:bdr w:val="none" w:sz="0" w:space="0" w:color="auto" w:frame="1"/>
          <w:lang w:eastAsia="en-MY"/>
        </w:rPr>
        <w:t>formula</w:t>
      </w:r>
      <w:r w:rsidR="00911FE2" w:rsidRPr="00EE23FC">
        <w:rPr>
          <w:rFonts w:ascii="Times New Roman" w:eastAsia="Times New Roman" w:hAnsi="Times New Roman" w:cs="Times New Roman"/>
          <w:sz w:val="24"/>
          <w:szCs w:val="24"/>
          <w:bdr w:val="none" w:sz="0" w:space="0" w:color="auto" w:frame="1"/>
          <w:lang w:eastAsia="en-MY"/>
        </w:rPr>
        <w:t xml:space="preserve"> used by </w:t>
      </w:r>
      <w:r w:rsidR="00911FE2">
        <w:rPr>
          <w:rFonts w:ascii="Times New Roman" w:eastAsia="Times New Roman" w:hAnsi="Times New Roman" w:cs="Times New Roman"/>
          <w:sz w:val="24"/>
          <w:szCs w:val="24"/>
          <w:bdr w:val="none" w:sz="0" w:space="0" w:color="auto" w:frame="1"/>
          <w:lang w:eastAsia="en-MY"/>
        </w:rPr>
        <w:t>Kemarau</w:t>
      </w:r>
      <w:r w:rsidR="00911FE2" w:rsidRPr="00EE23FC">
        <w:rPr>
          <w:rFonts w:ascii="Times New Roman" w:eastAsia="Times New Roman" w:hAnsi="Times New Roman" w:cs="Times New Roman"/>
          <w:sz w:val="24"/>
          <w:szCs w:val="24"/>
          <w:bdr w:val="none" w:sz="0" w:space="0" w:color="auto" w:frame="1"/>
          <w:lang w:eastAsia="en-MY"/>
        </w:rPr>
        <w:t xml:space="preserve"> and </w:t>
      </w:r>
      <w:r w:rsidR="00911FE2">
        <w:rPr>
          <w:rFonts w:ascii="Times New Roman" w:eastAsia="Times New Roman" w:hAnsi="Times New Roman" w:cs="Times New Roman"/>
          <w:sz w:val="24"/>
          <w:szCs w:val="24"/>
          <w:bdr w:val="none" w:sz="0" w:space="0" w:color="auto" w:frame="1"/>
          <w:lang w:eastAsia="en-MY"/>
        </w:rPr>
        <w:t>Eboy</w:t>
      </w:r>
      <w:r w:rsidR="00911FE2" w:rsidRPr="00EE23FC">
        <w:rPr>
          <w:rFonts w:ascii="Times New Roman" w:eastAsia="Times New Roman" w:hAnsi="Times New Roman" w:cs="Times New Roman"/>
          <w:sz w:val="24"/>
          <w:szCs w:val="24"/>
          <w:bdr w:val="none" w:sz="0" w:space="0" w:color="auto" w:frame="1"/>
          <w:lang w:eastAsia="en-MY"/>
        </w:rPr>
        <w:t xml:space="preserve"> (2020).</w:t>
      </w:r>
      <w:r w:rsidR="00911FE2">
        <w:rPr>
          <w:rFonts w:ascii="Times New Roman" w:eastAsia="Times New Roman" w:hAnsi="Times New Roman" w:cs="Times New Roman"/>
          <w:sz w:val="24"/>
          <w:szCs w:val="24"/>
          <w:bdr w:val="none" w:sz="0" w:space="0" w:color="auto" w:frame="1"/>
          <w:lang w:eastAsia="en-MY"/>
        </w:rPr>
        <w:t xml:space="preserve"> The location of </w:t>
      </w:r>
      <w:r w:rsidR="00792609">
        <w:rPr>
          <w:rFonts w:ascii="Times New Roman" w:eastAsia="Times New Roman" w:hAnsi="Times New Roman" w:cs="Times New Roman"/>
          <w:sz w:val="24"/>
          <w:szCs w:val="24"/>
          <w:bdr w:val="none" w:sz="0" w:space="0" w:color="auto" w:frame="1"/>
          <w:lang w:eastAsia="en-MY"/>
        </w:rPr>
        <w:t xml:space="preserve">the </w:t>
      </w:r>
      <w:r w:rsidR="00911FE2">
        <w:rPr>
          <w:rFonts w:ascii="Times New Roman" w:eastAsia="Times New Roman" w:hAnsi="Times New Roman" w:cs="Times New Roman"/>
          <w:sz w:val="24"/>
          <w:szCs w:val="24"/>
          <w:bdr w:val="none" w:sz="0" w:space="0" w:color="auto" w:frame="1"/>
          <w:lang w:eastAsia="en-MY"/>
        </w:rPr>
        <w:t>study was Kuching, Sarawak, Malaysia</w:t>
      </w:r>
      <w:r w:rsidR="003B1E14">
        <w:rPr>
          <w:rFonts w:ascii="Times New Roman" w:eastAsia="Times New Roman" w:hAnsi="Times New Roman" w:cs="Times New Roman"/>
          <w:sz w:val="24"/>
          <w:szCs w:val="24"/>
          <w:bdr w:val="none" w:sz="0" w:space="0" w:color="auto" w:frame="1"/>
          <w:lang w:eastAsia="en-MY"/>
        </w:rPr>
        <w:t xml:space="preserve"> (Figure 2)</w:t>
      </w:r>
      <w:r w:rsidR="00911FE2">
        <w:rPr>
          <w:rFonts w:ascii="Times New Roman" w:eastAsia="Times New Roman" w:hAnsi="Times New Roman" w:cs="Times New Roman"/>
          <w:sz w:val="24"/>
          <w:szCs w:val="24"/>
          <w:bdr w:val="none" w:sz="0" w:space="0" w:color="auto" w:frame="1"/>
          <w:lang w:eastAsia="en-MY"/>
        </w:rPr>
        <w:t xml:space="preserve">. </w:t>
      </w:r>
      <w:r w:rsidR="00EE23FC" w:rsidRPr="00EE23FC">
        <w:rPr>
          <w:rFonts w:ascii="Times New Roman" w:eastAsia="Times New Roman" w:hAnsi="Times New Roman" w:cs="Times New Roman"/>
          <w:sz w:val="24"/>
          <w:szCs w:val="24"/>
          <w:bdr w:val="none" w:sz="0" w:space="0" w:color="auto" w:frame="1"/>
          <w:lang w:eastAsia="en-MY"/>
        </w:rPr>
        <w:t xml:space="preserve">Temperatures in the study area are hot throughout the year with daily temperatures ranging from 23 °C in the morning to 32 °C during the day </w:t>
      </w:r>
      <w:r w:rsidR="008C7847">
        <w:rPr>
          <w:rFonts w:ascii="Times New Roman" w:eastAsia="Times New Roman" w:hAnsi="Times New Roman" w:cs="Times New Roman"/>
          <w:sz w:val="24"/>
          <w:szCs w:val="24"/>
          <w:bdr w:val="none" w:sz="0" w:space="0" w:color="auto" w:frame="1"/>
          <w:lang w:eastAsia="en-MY"/>
        </w:rPr>
        <w:t xml:space="preserve">reported by </w:t>
      </w:r>
      <w:r w:rsidR="00EE23FC" w:rsidRPr="00EE23FC">
        <w:rPr>
          <w:rFonts w:ascii="Times New Roman" w:eastAsia="Times New Roman" w:hAnsi="Times New Roman" w:cs="Times New Roman"/>
          <w:sz w:val="24"/>
          <w:szCs w:val="24"/>
          <w:bdr w:val="none" w:sz="0" w:space="0" w:color="auto" w:frame="1"/>
          <w:lang w:eastAsia="en-MY"/>
        </w:rPr>
        <w:t>Meteorological Department Kuching Branch. The climate in Kuching is influenced by the monsoon, Madden Julian Oscillation (MJO), ENSO, and Indian Ocean Dipole (IOD) (Tangang et al., 2012).</w:t>
      </w:r>
    </w:p>
    <w:tbl>
      <w:tblPr>
        <w:tblStyle w:val="TableGrid"/>
        <w:tblW w:w="0" w:type="auto"/>
        <w:tblLook w:val="04A0" w:firstRow="1" w:lastRow="0" w:firstColumn="1" w:lastColumn="0" w:noHBand="0" w:noVBand="1"/>
      </w:tblPr>
      <w:tblGrid>
        <w:gridCol w:w="4693"/>
        <w:gridCol w:w="4657"/>
      </w:tblGrid>
      <w:tr w:rsidR="00056B35" w14:paraId="2E35E9FB" w14:textId="77777777" w:rsidTr="00CC19B2">
        <w:tc>
          <w:tcPr>
            <w:tcW w:w="4693" w:type="dxa"/>
          </w:tcPr>
          <w:p w14:paraId="0733CF70" w14:textId="1B759754" w:rsidR="00056B35" w:rsidRDefault="00056B35">
            <w:pPr>
              <w:suppressAutoHyphens w:val="0"/>
              <w:ind w:leftChars="0" w:left="0" w:firstLineChars="0" w:firstLine="0"/>
              <w:textDirection w:val="lrTb"/>
              <w:textAlignment w:val="auto"/>
              <w:outlineLvl w:val="9"/>
              <w:rPr>
                <w:rFonts w:ascii="Times New Roman" w:eastAsia="Times New Roman" w:hAnsi="Times New Roman" w:cs="Times New Roman"/>
                <w:sz w:val="24"/>
                <w:szCs w:val="24"/>
                <w:bdr w:val="none" w:sz="0" w:space="0" w:color="auto" w:frame="1"/>
                <w:lang w:eastAsia="en-MY"/>
              </w:rPr>
            </w:pPr>
            <w:r>
              <w:rPr>
                <w:noProof/>
                <w:lang w:val="en-MY" w:eastAsia="en-MY"/>
              </w:rPr>
              <mc:AlternateContent>
                <mc:Choice Requires="wps">
                  <w:drawing>
                    <wp:anchor distT="0" distB="0" distL="114300" distR="114300" simplePos="0" relativeHeight="251704320" behindDoc="0" locked="0" layoutInCell="1" allowOverlap="1" wp14:anchorId="093B412B" wp14:editId="7CA14187">
                      <wp:simplePos x="0" y="0"/>
                      <wp:positionH relativeFrom="column">
                        <wp:posOffset>539698</wp:posOffset>
                      </wp:positionH>
                      <wp:positionV relativeFrom="paragraph">
                        <wp:posOffset>1387321</wp:posOffset>
                      </wp:positionV>
                      <wp:extent cx="2462907" cy="1878656"/>
                      <wp:effectExtent l="38100" t="19050" r="71120" b="83820"/>
                      <wp:wrapNone/>
                      <wp:docPr id="26" name="Straight Connector 26"/>
                      <wp:cNvGraphicFramePr/>
                      <a:graphic xmlns:a="http://schemas.openxmlformats.org/drawingml/2006/main">
                        <a:graphicData uri="http://schemas.microsoft.com/office/word/2010/wordprocessingShape">
                          <wps:wsp>
                            <wps:cNvCnPr/>
                            <wps:spPr>
                              <a:xfrm>
                                <a:off x="0" y="0"/>
                                <a:ext cx="2462907" cy="1878656"/>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32EB110" id="Straight Connector 26"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42.5pt,109.25pt" to="236.45pt,2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" strokecolor="red" strokeweight="2pt">
                      <v:shadow on="t" color="black" opacity="24903f" origin=",.5" offset="0,.55556mm"/>
                    </v:line>
                  </w:pict>
                </mc:Fallback>
              </mc:AlternateContent>
            </w:r>
            <w:r>
              <w:rPr>
                <w:noProof/>
                <w:lang w:val="en-MY" w:eastAsia="en-MY"/>
              </w:rPr>
              <mc:AlternateContent>
                <mc:Choice Requires="wps">
                  <w:drawing>
                    <wp:anchor distT="0" distB="0" distL="114300" distR="114300" simplePos="0" relativeHeight="251703296" behindDoc="0" locked="0" layoutInCell="1" allowOverlap="1" wp14:anchorId="1E3A3B19" wp14:editId="69EC609A">
                      <wp:simplePos x="0" y="0"/>
                      <wp:positionH relativeFrom="column">
                        <wp:posOffset>621166</wp:posOffset>
                      </wp:positionH>
                      <wp:positionV relativeFrom="paragraph">
                        <wp:posOffset>1372921</wp:posOffset>
                      </wp:positionV>
                      <wp:extent cx="2396267" cy="617838"/>
                      <wp:effectExtent l="38100" t="38100" r="61595" b="87630"/>
                      <wp:wrapNone/>
                      <wp:docPr id="25" name="Straight Connector 25"/>
                      <wp:cNvGraphicFramePr/>
                      <a:graphic xmlns:a="http://schemas.openxmlformats.org/drawingml/2006/main">
                        <a:graphicData uri="http://schemas.microsoft.com/office/word/2010/wordprocessingShape">
                          <wps:wsp>
                            <wps:cNvCnPr/>
                            <wps:spPr>
                              <a:xfrm>
                                <a:off x="0" y="0"/>
                                <a:ext cx="2396267" cy="617838"/>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1DD1E73" id="Straight Connector 25"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48.9pt,108.1pt" to="237.6pt,1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" strokecolor="red" strokeweight="2pt">
                      <v:shadow on="t" color="black" opacity="24903f" origin=",.5" offset="0,.55556mm"/>
                    </v:line>
                  </w:pict>
                </mc:Fallback>
              </mc:AlternateContent>
            </w:r>
            <w:r>
              <w:rPr>
                <w:noProof/>
                <w:lang w:val="en-MY" w:eastAsia="en-MY"/>
              </w:rPr>
              <mc:AlternateContent>
                <mc:Choice Requires="wps">
                  <w:drawing>
                    <wp:anchor distT="0" distB="0" distL="114300" distR="114300" simplePos="0" relativeHeight="251702272" behindDoc="0" locked="0" layoutInCell="1" allowOverlap="1" wp14:anchorId="423099E3" wp14:editId="2B3D0BB6">
                      <wp:simplePos x="0" y="0"/>
                      <wp:positionH relativeFrom="column">
                        <wp:posOffset>639993</wp:posOffset>
                      </wp:positionH>
                      <wp:positionV relativeFrom="paragraph">
                        <wp:posOffset>764969</wp:posOffset>
                      </wp:positionV>
                      <wp:extent cx="2337899" cy="540986"/>
                      <wp:effectExtent l="38100" t="38100" r="62865" b="88265"/>
                      <wp:wrapNone/>
                      <wp:docPr id="24" name="Straight Connector 24"/>
                      <wp:cNvGraphicFramePr/>
                      <a:graphic xmlns:a="http://schemas.openxmlformats.org/drawingml/2006/main">
                        <a:graphicData uri="http://schemas.microsoft.com/office/word/2010/wordprocessingShape">
                          <wps:wsp>
                            <wps:cNvCnPr/>
                            <wps:spPr>
                              <a:xfrm flipV="1">
                                <a:off x="0" y="0"/>
                                <a:ext cx="2337899" cy="540986"/>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DDAC059" id="Straight Connector 24"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50.4pt,60.25pt" to="234.5pt,1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" strokecolor="red" strokeweight="2pt">
                      <v:shadow on="t" color="black" opacity="24903f" origin=",.5" offset="0,.55556mm"/>
                    </v:line>
                  </w:pict>
                </mc:Fallback>
              </mc:AlternateContent>
            </w:r>
            <w:r>
              <w:rPr>
                <w:noProof/>
                <w:lang w:val="en-MY" w:eastAsia="en-MY"/>
              </w:rPr>
              <mc:AlternateContent>
                <mc:Choice Requires="wps">
                  <w:drawing>
                    <wp:anchor distT="0" distB="0" distL="114300" distR="114300" simplePos="0" relativeHeight="251701248" behindDoc="0" locked="0" layoutInCell="1" allowOverlap="1" wp14:anchorId="026EC777" wp14:editId="6FAF50F6">
                      <wp:simplePos x="0" y="0"/>
                      <wp:positionH relativeFrom="column">
                        <wp:posOffset>541139</wp:posOffset>
                      </wp:positionH>
                      <wp:positionV relativeFrom="paragraph">
                        <wp:posOffset>28506</wp:posOffset>
                      </wp:positionV>
                      <wp:extent cx="2455803" cy="1279440"/>
                      <wp:effectExtent l="38100" t="38100" r="59055" b="92710"/>
                      <wp:wrapNone/>
                      <wp:docPr id="23" name="Straight Connector 23"/>
                      <wp:cNvGraphicFramePr/>
                      <a:graphic xmlns:a="http://schemas.openxmlformats.org/drawingml/2006/main">
                        <a:graphicData uri="http://schemas.microsoft.com/office/word/2010/wordprocessingShape">
                          <wps:wsp>
                            <wps:cNvCnPr/>
                            <wps:spPr>
                              <a:xfrm flipV="1">
                                <a:off x="0" y="0"/>
                                <a:ext cx="2455803" cy="127944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591A57E" id="Straight Connector 23"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42.6pt,2.25pt" to="235.9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" strokecolor="red" strokeweight="2pt">
                      <v:shadow on="t" color="black" opacity="24903f" origin=",.5" offset="0,.55556mm"/>
                    </v:line>
                  </w:pict>
                </mc:Fallback>
              </mc:AlternateContent>
            </w:r>
            <w:r>
              <w:rPr>
                <w:noProof/>
                <w:lang w:val="en-MY" w:eastAsia="en-MY"/>
              </w:rPr>
              <mc:AlternateContent>
                <mc:Choice Requires="wps">
                  <w:drawing>
                    <wp:anchor distT="0" distB="0" distL="114300" distR="114300" simplePos="0" relativeHeight="251700224" behindDoc="0" locked="0" layoutInCell="1" allowOverlap="1" wp14:anchorId="7678B3E0" wp14:editId="7618FFAE">
                      <wp:simplePos x="0" y="0"/>
                      <wp:positionH relativeFrom="column">
                        <wp:posOffset>530585</wp:posOffset>
                      </wp:positionH>
                      <wp:positionV relativeFrom="paragraph">
                        <wp:posOffset>1307465</wp:posOffset>
                      </wp:positionV>
                      <wp:extent cx="92281" cy="79804"/>
                      <wp:effectExtent l="57150" t="19050" r="79375" b="92075"/>
                      <wp:wrapNone/>
                      <wp:docPr id="22" name="Rectangle 22"/>
                      <wp:cNvGraphicFramePr/>
                      <a:graphic xmlns:a="http://schemas.openxmlformats.org/drawingml/2006/main">
                        <a:graphicData uri="http://schemas.microsoft.com/office/word/2010/wordprocessingShape">
                          <wps:wsp>
                            <wps:cNvSpPr/>
                            <wps:spPr>
                              <a:xfrm>
                                <a:off x="0" y="0"/>
                                <a:ext cx="92281" cy="79804"/>
                              </a:xfrm>
                              <a:prstGeom prst="rect">
                                <a:avLst/>
                              </a:prstGeom>
                              <a:noFill/>
                              <a:ln w="158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71F08" id="Rectangle 22" o:spid="_x0000_s1026" style="position:absolute;margin-left:41.8pt;margin-top:102.95pt;width:7.25pt;height: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" filled="f" strokecolor="red" strokeweight="1.25pt">
                      <v:shadow on="t" color="black" opacity="22937f" origin=",.5" offset="0,.63889mm"/>
                    </v:rect>
                  </w:pict>
                </mc:Fallback>
              </mc:AlternateContent>
            </w:r>
            <w:r w:rsidRPr="00D8654B">
              <w:rPr>
                <w:noProof/>
                <w:lang w:val="en-MY" w:eastAsia="en-MY"/>
              </w:rPr>
              <w:drawing>
                <wp:inline distT="0" distB="0" distL="0" distR="0" wp14:anchorId="5DF2D974" wp14:editId="287E5AFC">
                  <wp:extent cx="2861824" cy="2642359"/>
                  <wp:effectExtent l="0" t="0" r="0" b="5715"/>
                  <wp:docPr id="21" name="Picture 21"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map&#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l="28616" t="8495" r="28369" b="8005"/>
                          <a:stretch>
                            <a:fillRect/>
                          </a:stretch>
                        </pic:blipFill>
                        <pic:spPr bwMode="auto">
                          <a:xfrm>
                            <a:off x="0" y="0"/>
                            <a:ext cx="2909593" cy="2686464"/>
                          </a:xfrm>
                          <a:prstGeom prst="rect">
                            <a:avLst/>
                          </a:prstGeom>
                          <a:noFill/>
                          <a:ln>
                            <a:noFill/>
                          </a:ln>
                        </pic:spPr>
                      </pic:pic>
                    </a:graphicData>
                  </a:graphic>
                </wp:inline>
              </w:drawing>
            </w:r>
          </w:p>
        </w:tc>
        <w:tc>
          <w:tcPr>
            <w:tcW w:w="4657" w:type="dxa"/>
          </w:tcPr>
          <w:p w14:paraId="69A9B29C" w14:textId="655E1DD2" w:rsidR="00056B35" w:rsidRDefault="00056B35">
            <w:pPr>
              <w:suppressAutoHyphens w:val="0"/>
              <w:ind w:leftChars="0" w:left="0" w:firstLineChars="0" w:firstLine="0"/>
              <w:textDirection w:val="lrTb"/>
              <w:textAlignment w:val="auto"/>
              <w:outlineLvl w:val="9"/>
              <w:rPr>
                <w:rFonts w:ascii="Times New Roman" w:eastAsia="Times New Roman" w:hAnsi="Times New Roman" w:cs="Times New Roman"/>
                <w:sz w:val="24"/>
                <w:szCs w:val="24"/>
                <w:bdr w:val="none" w:sz="0" w:space="0" w:color="auto" w:frame="1"/>
                <w:lang w:eastAsia="en-MY"/>
              </w:rPr>
            </w:pPr>
            <w:r w:rsidRPr="00050AA7">
              <w:rPr>
                <w:rFonts w:ascii="Times New Roman" w:hAnsi="Times New Roman" w:cs="Times New Roman"/>
                <w:noProof/>
                <w:sz w:val="24"/>
                <w:szCs w:val="24"/>
                <w:lang w:val="en-MY" w:eastAsia="en-MY"/>
              </w:rPr>
              <w:drawing>
                <wp:inline distT="0" distB="0" distL="0" distR="0" wp14:anchorId="66AAE0BF" wp14:editId="5C7B0F48">
                  <wp:extent cx="2808176" cy="3242945"/>
                  <wp:effectExtent l="19050" t="19050" r="11430" b="146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23611" t="12602" r="23537" b="13751"/>
                          <a:stretch>
                            <a:fillRect/>
                          </a:stretch>
                        </pic:blipFill>
                        <pic:spPr bwMode="auto">
                          <a:xfrm>
                            <a:off x="0" y="0"/>
                            <a:ext cx="2823963" cy="3261176"/>
                          </a:xfrm>
                          <a:prstGeom prst="rect">
                            <a:avLst/>
                          </a:prstGeom>
                          <a:noFill/>
                          <a:ln>
                            <a:solidFill>
                              <a:srgbClr val="FF0000"/>
                            </a:solidFill>
                          </a:ln>
                        </pic:spPr>
                      </pic:pic>
                    </a:graphicData>
                  </a:graphic>
                </wp:inline>
              </w:drawing>
            </w:r>
          </w:p>
        </w:tc>
      </w:tr>
    </w:tbl>
    <w:p w14:paraId="014FCAF8" w14:textId="77777777" w:rsidR="00CC19B2" w:rsidRDefault="00CC19B2" w:rsidP="00784CE4">
      <w:pPr>
        <w:suppressAutoHyphens w:val="0"/>
        <w:spacing w:after="120" w:line="240" w:lineRule="auto"/>
        <w:ind w:leftChars="0" w:left="0" w:firstLineChars="0" w:firstLine="0"/>
        <w:jc w:val="center"/>
        <w:textDirection w:val="lrTb"/>
        <w:textAlignment w:val="auto"/>
        <w:outlineLvl w:val="9"/>
        <w:rPr>
          <w:rFonts w:ascii="Times New Roman" w:eastAsia="Times New Roman" w:hAnsi="Times New Roman" w:cs="Times New Roman"/>
          <w:sz w:val="24"/>
          <w:szCs w:val="24"/>
          <w:bdr w:val="none" w:sz="0" w:space="0" w:color="auto" w:frame="1"/>
          <w:lang w:eastAsia="en-MY"/>
        </w:rPr>
      </w:pPr>
      <w:r>
        <w:rPr>
          <w:rFonts w:ascii="Times New Roman" w:eastAsia="Times New Roman" w:hAnsi="Times New Roman" w:cs="Times New Roman"/>
          <w:sz w:val="24"/>
          <w:szCs w:val="24"/>
          <w:bdr w:val="none" w:sz="0" w:space="0" w:color="auto" w:frame="1"/>
          <w:lang w:eastAsia="en-MY"/>
        </w:rPr>
        <w:t>Source: Wikipedia</w:t>
      </w:r>
    </w:p>
    <w:p w14:paraId="4FFA6E00" w14:textId="3EA8663D" w:rsidR="008E5285" w:rsidRDefault="003B1E14" w:rsidP="00CC19B2">
      <w:pPr>
        <w:suppressAutoHyphens w:val="0"/>
        <w:ind w:leftChars="0" w:left="0" w:firstLineChars="0" w:firstLine="0"/>
        <w:jc w:val="center"/>
        <w:textDirection w:val="lrTb"/>
        <w:textAlignment w:val="auto"/>
        <w:outlineLvl w:val="9"/>
        <w:rPr>
          <w:rFonts w:ascii="Times New Roman" w:eastAsia="Times New Roman" w:hAnsi="Times New Roman" w:cs="Times New Roman"/>
          <w:sz w:val="24"/>
          <w:szCs w:val="24"/>
          <w:bdr w:val="none" w:sz="0" w:space="0" w:color="auto" w:frame="1"/>
          <w:lang w:eastAsia="en-MY"/>
        </w:rPr>
      </w:pPr>
      <w:r w:rsidRPr="00A56106">
        <w:rPr>
          <w:rFonts w:ascii="Times New Roman" w:eastAsia="Times New Roman" w:hAnsi="Times New Roman" w:cs="Times New Roman"/>
          <w:b/>
          <w:bCs/>
          <w:sz w:val="24"/>
          <w:szCs w:val="24"/>
          <w:bdr w:val="none" w:sz="0" w:space="0" w:color="auto" w:frame="1"/>
          <w:lang w:eastAsia="en-MY"/>
        </w:rPr>
        <w:t xml:space="preserve">Figure </w:t>
      </w:r>
      <w:r w:rsidR="00FC6A5D">
        <w:rPr>
          <w:rFonts w:ascii="Times New Roman" w:eastAsia="Times New Roman" w:hAnsi="Times New Roman" w:cs="Times New Roman"/>
          <w:b/>
          <w:bCs/>
          <w:sz w:val="24"/>
          <w:szCs w:val="24"/>
          <w:bdr w:val="none" w:sz="0" w:space="0" w:color="auto" w:frame="1"/>
          <w:lang w:eastAsia="en-MY"/>
        </w:rPr>
        <w:t>2</w:t>
      </w:r>
      <w:r w:rsidR="00CC19B2">
        <w:rPr>
          <w:rFonts w:ascii="Times New Roman" w:eastAsia="Times New Roman" w:hAnsi="Times New Roman" w:cs="Times New Roman"/>
          <w:sz w:val="24"/>
          <w:szCs w:val="24"/>
          <w:bdr w:val="none" w:sz="0" w:space="0" w:color="auto" w:frame="1"/>
          <w:lang w:eastAsia="en-MY"/>
        </w:rPr>
        <w:t>.</w:t>
      </w:r>
      <w:r>
        <w:rPr>
          <w:rFonts w:ascii="Times New Roman" w:eastAsia="Times New Roman" w:hAnsi="Times New Roman" w:cs="Times New Roman"/>
          <w:sz w:val="24"/>
          <w:szCs w:val="24"/>
          <w:bdr w:val="none" w:sz="0" w:space="0" w:color="auto" w:frame="1"/>
          <w:lang w:eastAsia="en-MY"/>
        </w:rPr>
        <w:t xml:space="preserve"> </w:t>
      </w:r>
      <w:r w:rsidR="008E5285">
        <w:rPr>
          <w:rFonts w:ascii="Times New Roman" w:eastAsia="Times New Roman" w:hAnsi="Times New Roman" w:cs="Times New Roman"/>
          <w:sz w:val="24"/>
          <w:szCs w:val="24"/>
          <w:bdr w:val="none" w:sz="0" w:space="0" w:color="auto" w:frame="1"/>
          <w:lang w:eastAsia="en-MY"/>
        </w:rPr>
        <w:t xml:space="preserve">Location </w:t>
      </w:r>
      <w:r w:rsidR="00BB58BE">
        <w:rPr>
          <w:rFonts w:ascii="Times New Roman" w:eastAsia="Times New Roman" w:hAnsi="Times New Roman" w:cs="Times New Roman"/>
          <w:sz w:val="24"/>
          <w:szCs w:val="24"/>
          <w:bdr w:val="none" w:sz="0" w:space="0" w:color="auto" w:frame="1"/>
          <w:lang w:eastAsia="en-MY"/>
        </w:rPr>
        <w:t>of</w:t>
      </w:r>
      <w:r w:rsidR="008E5285">
        <w:rPr>
          <w:rFonts w:ascii="Times New Roman" w:eastAsia="Times New Roman" w:hAnsi="Times New Roman" w:cs="Times New Roman"/>
          <w:sz w:val="24"/>
          <w:szCs w:val="24"/>
          <w:bdr w:val="none" w:sz="0" w:space="0" w:color="auto" w:frame="1"/>
          <w:lang w:eastAsia="en-MY"/>
        </w:rPr>
        <w:t xml:space="preserve"> </w:t>
      </w:r>
      <w:r w:rsidR="00CC19B2">
        <w:rPr>
          <w:rFonts w:ascii="Times New Roman" w:eastAsia="Times New Roman" w:hAnsi="Times New Roman" w:cs="Times New Roman"/>
          <w:sz w:val="24"/>
          <w:szCs w:val="24"/>
          <w:bdr w:val="none" w:sz="0" w:space="0" w:color="auto" w:frame="1"/>
          <w:lang w:eastAsia="en-MY"/>
        </w:rPr>
        <w:t>s</w:t>
      </w:r>
      <w:r w:rsidR="00056B35">
        <w:rPr>
          <w:rFonts w:ascii="Times New Roman" w:eastAsia="Times New Roman" w:hAnsi="Times New Roman" w:cs="Times New Roman"/>
          <w:sz w:val="24"/>
          <w:szCs w:val="24"/>
          <w:bdr w:val="none" w:sz="0" w:space="0" w:color="auto" w:frame="1"/>
          <w:lang w:eastAsia="en-MY"/>
        </w:rPr>
        <w:t>tudy area</w:t>
      </w:r>
      <w:r w:rsidR="008E5285">
        <w:rPr>
          <w:rFonts w:ascii="Times New Roman" w:eastAsia="Times New Roman" w:hAnsi="Times New Roman" w:cs="Times New Roman"/>
          <w:sz w:val="24"/>
          <w:szCs w:val="24"/>
          <w:bdr w:val="none" w:sz="0" w:space="0" w:color="auto" w:frame="1"/>
          <w:lang w:eastAsia="en-MY"/>
        </w:rPr>
        <w:t>.</w:t>
      </w:r>
    </w:p>
    <w:p w14:paraId="6FDE756B" w14:textId="176DFBEA" w:rsidR="002E3BA8" w:rsidRDefault="008E5285" w:rsidP="00CC19B2">
      <w:pPr>
        <w:suppressAutoHyphens w:val="0"/>
        <w:spacing w:after="0" w:line="240" w:lineRule="auto"/>
        <w:ind w:leftChars="0" w:left="0" w:firstLineChars="0" w:firstLine="720"/>
        <w:jc w:val="both"/>
        <w:textDirection w:val="lrTb"/>
        <w:textAlignment w:val="auto"/>
        <w:outlineLvl w:val="9"/>
        <w:rPr>
          <w:rFonts w:ascii="Times New Roman" w:eastAsia="Times New Roman" w:hAnsi="Times New Roman" w:cs="Times New Roman"/>
          <w:sz w:val="24"/>
          <w:szCs w:val="24"/>
          <w:bdr w:val="none" w:sz="0" w:space="0" w:color="auto" w:frame="1"/>
          <w:lang w:eastAsia="en-MY"/>
        </w:rPr>
      </w:pPr>
      <w:r>
        <w:rPr>
          <w:rFonts w:ascii="Times New Roman" w:eastAsia="Times New Roman" w:hAnsi="Times New Roman" w:cs="Times New Roman"/>
          <w:sz w:val="24"/>
          <w:szCs w:val="24"/>
          <w:bdr w:val="none" w:sz="0" w:space="0" w:color="auto" w:frame="1"/>
          <w:lang w:eastAsia="en-MY"/>
        </w:rPr>
        <w:t xml:space="preserve">This study using correlation to examine </w:t>
      </w:r>
      <w:r w:rsidR="00BB58BE">
        <w:rPr>
          <w:rFonts w:ascii="Times New Roman" w:eastAsia="Times New Roman" w:hAnsi="Times New Roman" w:cs="Times New Roman"/>
          <w:sz w:val="24"/>
          <w:szCs w:val="24"/>
          <w:bdr w:val="none" w:sz="0" w:space="0" w:color="auto" w:frame="1"/>
          <w:lang w:eastAsia="en-MY"/>
        </w:rPr>
        <w:t xml:space="preserve">the </w:t>
      </w:r>
      <w:r>
        <w:rPr>
          <w:rFonts w:ascii="Times New Roman" w:eastAsia="Times New Roman" w:hAnsi="Times New Roman" w:cs="Times New Roman"/>
          <w:sz w:val="24"/>
          <w:szCs w:val="24"/>
          <w:bdr w:val="none" w:sz="0" w:space="0" w:color="auto" w:frame="1"/>
          <w:lang w:eastAsia="en-MY"/>
        </w:rPr>
        <w:t xml:space="preserve">accuracy of LST from MODIS and Landsat data with data temperature from </w:t>
      </w:r>
      <w:r w:rsidR="00BB58BE">
        <w:rPr>
          <w:rFonts w:ascii="Times New Roman" w:eastAsia="Times New Roman" w:hAnsi="Times New Roman" w:cs="Times New Roman"/>
          <w:sz w:val="24"/>
          <w:szCs w:val="24"/>
          <w:bdr w:val="none" w:sz="0" w:space="0" w:color="auto" w:frame="1"/>
          <w:lang w:eastAsia="en-MY"/>
        </w:rPr>
        <w:t xml:space="preserve">the </w:t>
      </w:r>
      <w:r>
        <w:rPr>
          <w:rFonts w:ascii="Times New Roman" w:eastAsia="Times New Roman" w:hAnsi="Times New Roman" w:cs="Times New Roman"/>
          <w:sz w:val="24"/>
          <w:szCs w:val="24"/>
          <w:bdr w:val="none" w:sz="0" w:space="0" w:color="auto" w:frame="1"/>
          <w:lang w:eastAsia="en-MY"/>
        </w:rPr>
        <w:t xml:space="preserve">Malaysia Meteorology Department. </w:t>
      </w:r>
      <w:r w:rsidRPr="008E5285">
        <w:rPr>
          <w:rFonts w:ascii="Times New Roman" w:eastAsia="Times New Roman" w:hAnsi="Times New Roman" w:cs="Times New Roman"/>
          <w:sz w:val="24"/>
          <w:szCs w:val="24"/>
          <w:bdr w:val="none" w:sz="0" w:space="0" w:color="auto" w:frame="1"/>
          <w:lang w:eastAsia="en-MY"/>
        </w:rPr>
        <w:t xml:space="preserve">The relationship between the temperature of the meteorological data and the </w:t>
      </w:r>
      <w:r>
        <w:rPr>
          <w:rFonts w:ascii="Times New Roman" w:eastAsia="Times New Roman" w:hAnsi="Times New Roman" w:cs="Times New Roman"/>
          <w:sz w:val="24"/>
          <w:szCs w:val="24"/>
          <w:bdr w:val="none" w:sz="0" w:space="0" w:color="auto" w:frame="1"/>
          <w:lang w:eastAsia="en-MY"/>
        </w:rPr>
        <w:t xml:space="preserve">LST </w:t>
      </w:r>
      <w:r w:rsidRPr="008E5285">
        <w:rPr>
          <w:rFonts w:ascii="Times New Roman" w:eastAsia="Times New Roman" w:hAnsi="Times New Roman" w:cs="Times New Roman"/>
          <w:sz w:val="24"/>
          <w:szCs w:val="24"/>
          <w:bdr w:val="none" w:sz="0" w:space="0" w:color="auto" w:frame="1"/>
          <w:lang w:eastAsia="en-MY"/>
        </w:rPr>
        <w:t>of the MODIS satellite is positive which has a strong level of strength</w:t>
      </w:r>
      <w:r>
        <w:rPr>
          <w:rFonts w:ascii="Times New Roman" w:eastAsia="Times New Roman" w:hAnsi="Times New Roman" w:cs="Times New Roman"/>
          <w:sz w:val="24"/>
          <w:szCs w:val="24"/>
          <w:bdr w:val="none" w:sz="0" w:space="0" w:color="auto" w:frame="1"/>
          <w:lang w:eastAsia="en-MY"/>
        </w:rPr>
        <w:t xml:space="preserve"> with</w:t>
      </w:r>
      <w:r w:rsidRPr="008E5285">
        <w:rPr>
          <w:rFonts w:ascii="Times New Roman" w:eastAsia="Times New Roman" w:hAnsi="Times New Roman" w:cs="Times New Roman"/>
          <w:sz w:val="24"/>
          <w:szCs w:val="24"/>
          <w:bdr w:val="none" w:sz="0" w:space="0" w:color="auto" w:frame="1"/>
          <w:lang w:eastAsia="en-MY"/>
        </w:rPr>
        <w:t xml:space="preserve"> </w:t>
      </w:r>
      <w:r w:rsidR="00BB58BE">
        <w:rPr>
          <w:rFonts w:ascii="Times New Roman" w:eastAsia="Times New Roman" w:hAnsi="Times New Roman" w:cs="Times New Roman"/>
          <w:sz w:val="24"/>
          <w:szCs w:val="24"/>
          <w:bdr w:val="none" w:sz="0" w:space="0" w:color="auto" w:frame="1"/>
          <w:lang w:eastAsia="en-MY"/>
        </w:rPr>
        <w:t xml:space="preserve">the </w:t>
      </w:r>
      <w:r w:rsidRPr="008E5285">
        <w:rPr>
          <w:rFonts w:ascii="Times New Roman" w:eastAsia="Times New Roman" w:hAnsi="Times New Roman" w:cs="Times New Roman"/>
          <w:sz w:val="24"/>
          <w:szCs w:val="24"/>
          <w:bdr w:val="none" w:sz="0" w:space="0" w:color="auto" w:frame="1"/>
          <w:lang w:eastAsia="en-MY"/>
        </w:rPr>
        <w:t xml:space="preserve">value of correlation coefficient is 0.90. </w:t>
      </w:r>
      <w:r w:rsidR="00BB58BE">
        <w:rPr>
          <w:rFonts w:ascii="Times New Roman" w:eastAsia="Times New Roman" w:hAnsi="Times New Roman" w:cs="Times New Roman"/>
          <w:sz w:val="24"/>
          <w:szCs w:val="24"/>
          <w:bdr w:val="none" w:sz="0" w:space="0" w:color="auto" w:frame="1"/>
          <w:lang w:eastAsia="en-MY"/>
        </w:rPr>
        <w:t>On other hand, there</w:t>
      </w:r>
      <w:r w:rsidR="00BB58BE" w:rsidRPr="00BB58BE">
        <w:rPr>
          <w:rFonts w:ascii="Times New Roman" w:eastAsia="Times New Roman" w:hAnsi="Times New Roman" w:cs="Times New Roman"/>
          <w:sz w:val="24"/>
          <w:szCs w:val="24"/>
          <w:bdr w:val="none" w:sz="0" w:space="0" w:color="auto" w:frame="1"/>
          <w:lang w:eastAsia="en-MY"/>
        </w:rPr>
        <w:t xml:space="preserve"> is a perfectly positive strong correlation obtained between the daily temperature value of the Malaysian Meteorological Department data and the daily temperature of the Landsat Sensor satellite with a value of R</w:t>
      </w:r>
      <w:r w:rsidR="00784CE4">
        <w:rPr>
          <w:rFonts w:ascii="Times New Roman" w:eastAsia="Times New Roman" w:hAnsi="Times New Roman" w:cs="Times New Roman"/>
          <w:sz w:val="24"/>
          <w:szCs w:val="24"/>
          <w:bdr w:val="none" w:sz="0" w:space="0" w:color="auto" w:frame="1"/>
          <w:lang w:eastAsia="en-MY"/>
        </w:rPr>
        <w:t>=</w:t>
      </w:r>
      <w:r w:rsidR="00BB58BE" w:rsidRPr="00BB58BE">
        <w:rPr>
          <w:rFonts w:ascii="Times New Roman" w:eastAsia="Times New Roman" w:hAnsi="Times New Roman" w:cs="Times New Roman"/>
          <w:sz w:val="24"/>
          <w:szCs w:val="24"/>
          <w:bdr w:val="none" w:sz="0" w:space="0" w:color="auto" w:frame="1"/>
          <w:lang w:eastAsia="en-MY"/>
        </w:rPr>
        <w:t>0.92. This correlation uses the pixel values ​​on the Landsat satellite that have the same coordinates as the current temperature gauge of the Malaysian Meteorological Department on the same day.</w:t>
      </w:r>
    </w:p>
    <w:p w14:paraId="7FBF40E8" w14:textId="19BCD8CF" w:rsidR="00CC19B2" w:rsidRDefault="00CC19B2" w:rsidP="00CC19B2">
      <w:pPr>
        <w:suppressAutoHyphens w:val="0"/>
        <w:spacing w:after="0" w:line="240" w:lineRule="auto"/>
        <w:ind w:leftChars="0" w:left="0" w:firstLineChars="0" w:firstLine="720"/>
        <w:jc w:val="both"/>
        <w:textDirection w:val="lrTb"/>
        <w:textAlignment w:val="auto"/>
        <w:outlineLvl w:val="9"/>
        <w:rPr>
          <w:rFonts w:ascii="Times New Roman" w:eastAsia="Times New Roman" w:hAnsi="Times New Roman" w:cs="Times New Roman"/>
          <w:sz w:val="24"/>
          <w:szCs w:val="24"/>
          <w:bdr w:val="none" w:sz="0" w:space="0" w:color="auto" w:frame="1"/>
          <w:lang w:eastAsia="en-MY"/>
        </w:rPr>
      </w:pPr>
    </w:p>
    <w:p w14:paraId="7CD6431B" w14:textId="77777777" w:rsidR="00CC19B2" w:rsidRDefault="00CC19B2" w:rsidP="00CC19B2">
      <w:pPr>
        <w:suppressAutoHyphens w:val="0"/>
        <w:spacing w:after="0" w:line="240" w:lineRule="auto"/>
        <w:ind w:leftChars="0" w:left="0" w:firstLineChars="0" w:firstLine="720"/>
        <w:jc w:val="both"/>
        <w:textDirection w:val="lrTb"/>
        <w:textAlignment w:val="auto"/>
        <w:outlineLvl w:val="9"/>
        <w:rPr>
          <w:rFonts w:ascii="Times New Roman" w:eastAsia="Times New Roman" w:hAnsi="Times New Roman" w:cs="Times New Roman"/>
          <w:sz w:val="24"/>
          <w:szCs w:val="24"/>
          <w:bdr w:val="none" w:sz="0" w:space="0" w:color="auto" w:frame="1"/>
          <w:lang w:eastAsia="en-MY"/>
        </w:rPr>
      </w:pPr>
    </w:p>
    <w:p w14:paraId="4DEF2DB3" w14:textId="6CB36D29" w:rsidR="00AD237E" w:rsidRDefault="00267EC5" w:rsidP="00CC19B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Results and discussion </w:t>
      </w:r>
    </w:p>
    <w:p w14:paraId="033EBDFB" w14:textId="77777777" w:rsidR="00CC19B2" w:rsidRDefault="00CC19B2" w:rsidP="00CC19B2">
      <w:pPr>
        <w:widowControl w:val="0"/>
        <w:spacing w:after="0" w:line="240" w:lineRule="auto"/>
        <w:ind w:left="0" w:hanging="2"/>
        <w:jc w:val="both"/>
        <w:rPr>
          <w:rFonts w:ascii="Times New Roman" w:eastAsia="Times New Roman" w:hAnsi="Times New Roman" w:cs="Times New Roman"/>
          <w:sz w:val="24"/>
          <w:szCs w:val="24"/>
          <w:bdr w:val="none" w:sz="0" w:space="0" w:color="auto" w:frame="1"/>
          <w:lang w:eastAsia="en-MY"/>
        </w:rPr>
      </w:pPr>
    </w:p>
    <w:p w14:paraId="161C4E59" w14:textId="7839C497" w:rsidR="00EE23FC" w:rsidRDefault="002E632E" w:rsidP="00CC19B2">
      <w:pPr>
        <w:widowControl w:val="0"/>
        <w:spacing w:line="240" w:lineRule="auto"/>
        <w:ind w:left="0" w:hanging="2"/>
        <w:jc w:val="both"/>
        <w:rPr>
          <w:rFonts w:ascii="Times New Roman" w:eastAsia="Times New Roman" w:hAnsi="Times New Roman" w:cs="Times New Roman"/>
          <w:sz w:val="24"/>
          <w:szCs w:val="24"/>
          <w:bdr w:val="none" w:sz="0" w:space="0" w:color="auto" w:frame="1"/>
          <w:lang w:eastAsia="en-MY"/>
        </w:rPr>
      </w:pPr>
      <w:r>
        <w:rPr>
          <w:rFonts w:ascii="Times New Roman" w:eastAsia="Times New Roman" w:hAnsi="Times New Roman" w:cs="Times New Roman"/>
          <w:sz w:val="24"/>
          <w:szCs w:val="24"/>
          <w:bdr w:val="none" w:sz="0" w:space="0" w:color="auto" w:frame="1"/>
          <w:lang w:eastAsia="en-MY"/>
        </w:rPr>
        <w:t xml:space="preserve">This study found </w:t>
      </w:r>
      <w:r w:rsidR="00EE23FC" w:rsidRPr="00EE23FC">
        <w:rPr>
          <w:rFonts w:ascii="Times New Roman" w:eastAsia="Times New Roman" w:hAnsi="Times New Roman" w:cs="Times New Roman"/>
          <w:sz w:val="24"/>
          <w:szCs w:val="24"/>
          <w:bdr w:val="none" w:sz="0" w:space="0" w:color="auto" w:frame="1"/>
          <w:lang w:eastAsia="en-MY"/>
        </w:rPr>
        <w:t>there is a positive relationship between ONI and monthly average temperature</w:t>
      </w:r>
      <w:r>
        <w:rPr>
          <w:rFonts w:ascii="Times New Roman" w:eastAsia="Times New Roman" w:hAnsi="Times New Roman" w:cs="Times New Roman"/>
          <w:sz w:val="24"/>
          <w:szCs w:val="24"/>
          <w:bdr w:val="none" w:sz="0" w:space="0" w:color="auto" w:frame="1"/>
          <w:lang w:eastAsia="en-MY"/>
        </w:rPr>
        <w:t xml:space="preserve"> as display </w:t>
      </w:r>
      <w:r w:rsidR="006A196F">
        <w:rPr>
          <w:rFonts w:ascii="Times New Roman" w:eastAsia="Times New Roman" w:hAnsi="Times New Roman" w:cs="Times New Roman"/>
          <w:sz w:val="24"/>
          <w:szCs w:val="24"/>
          <w:bdr w:val="none" w:sz="0" w:space="0" w:color="auto" w:frame="1"/>
          <w:lang w:eastAsia="en-MY"/>
        </w:rPr>
        <w:t xml:space="preserve">in </w:t>
      </w:r>
      <w:r>
        <w:rPr>
          <w:rFonts w:ascii="Times New Roman" w:eastAsia="Times New Roman" w:hAnsi="Times New Roman" w:cs="Times New Roman"/>
          <w:sz w:val="24"/>
          <w:szCs w:val="24"/>
          <w:bdr w:val="none" w:sz="0" w:space="0" w:color="auto" w:frame="1"/>
          <w:lang w:eastAsia="en-MY"/>
        </w:rPr>
        <w:t xml:space="preserve">figure </w:t>
      </w:r>
      <w:r w:rsidR="00FC6A5D">
        <w:rPr>
          <w:rFonts w:ascii="Times New Roman" w:eastAsia="Times New Roman" w:hAnsi="Times New Roman" w:cs="Times New Roman"/>
          <w:sz w:val="24"/>
          <w:szCs w:val="24"/>
          <w:bdr w:val="none" w:sz="0" w:space="0" w:color="auto" w:frame="1"/>
          <w:lang w:eastAsia="en-MY"/>
        </w:rPr>
        <w:t>3</w:t>
      </w:r>
      <w:r w:rsidR="00EE23FC" w:rsidRPr="00EE23FC">
        <w:rPr>
          <w:rFonts w:ascii="Times New Roman" w:eastAsia="Times New Roman" w:hAnsi="Times New Roman" w:cs="Times New Roman"/>
          <w:sz w:val="24"/>
          <w:szCs w:val="24"/>
          <w:bdr w:val="none" w:sz="0" w:space="0" w:color="auto" w:frame="1"/>
          <w:lang w:eastAsia="en-MY"/>
        </w:rPr>
        <w:t>. For example, May 1988 to May 1989 showed ONI values of -1 to -1.8, corresponding to 24.8 to 24 °C</w:t>
      </w:r>
      <w:r w:rsidR="00550081">
        <w:rPr>
          <w:rFonts w:ascii="Times New Roman" w:eastAsia="Times New Roman" w:hAnsi="Times New Roman" w:cs="Times New Roman"/>
          <w:sz w:val="24"/>
          <w:szCs w:val="24"/>
          <w:bdr w:val="none" w:sz="0" w:space="0" w:color="auto" w:frame="1"/>
          <w:lang w:eastAsia="en-MY"/>
        </w:rPr>
        <w:t xml:space="preserve"> </w:t>
      </w:r>
      <w:r w:rsidR="00D465C1">
        <w:rPr>
          <w:rFonts w:ascii="Times New Roman" w:eastAsia="Times New Roman" w:hAnsi="Times New Roman" w:cs="Times New Roman"/>
          <w:sz w:val="24"/>
          <w:szCs w:val="24"/>
          <w:bdr w:val="none" w:sz="0" w:space="0" w:color="auto" w:frame="1"/>
          <w:lang w:eastAsia="en-MY"/>
        </w:rPr>
        <w:t xml:space="preserve">(Figure </w:t>
      </w:r>
      <w:r w:rsidR="00FC6A5D">
        <w:rPr>
          <w:rFonts w:ascii="Times New Roman" w:eastAsia="Times New Roman" w:hAnsi="Times New Roman" w:cs="Times New Roman"/>
          <w:sz w:val="24"/>
          <w:szCs w:val="24"/>
          <w:bdr w:val="none" w:sz="0" w:space="0" w:color="auto" w:frame="1"/>
          <w:lang w:eastAsia="en-MY"/>
        </w:rPr>
        <w:t>3</w:t>
      </w:r>
      <w:r w:rsidR="00D465C1">
        <w:rPr>
          <w:rFonts w:ascii="Times New Roman" w:eastAsia="Times New Roman" w:hAnsi="Times New Roman" w:cs="Times New Roman"/>
          <w:sz w:val="24"/>
          <w:szCs w:val="24"/>
          <w:bdr w:val="none" w:sz="0" w:space="0" w:color="auto" w:frame="1"/>
          <w:lang w:eastAsia="en-MY"/>
        </w:rPr>
        <w:t>)</w:t>
      </w:r>
      <w:r w:rsidR="00EE23FC" w:rsidRPr="00EE23FC">
        <w:rPr>
          <w:rFonts w:ascii="Times New Roman" w:eastAsia="Times New Roman" w:hAnsi="Times New Roman" w:cs="Times New Roman"/>
          <w:sz w:val="24"/>
          <w:szCs w:val="24"/>
          <w:bdr w:val="none" w:sz="0" w:space="0" w:color="auto" w:frame="1"/>
          <w:lang w:eastAsia="en-MY"/>
        </w:rPr>
        <w:t xml:space="preserve">. Negative ONI values represent </w:t>
      </w:r>
      <w:r w:rsidR="00792609">
        <w:rPr>
          <w:rFonts w:ascii="Times New Roman" w:eastAsia="Times New Roman" w:hAnsi="Times New Roman" w:cs="Times New Roman"/>
          <w:sz w:val="24"/>
          <w:szCs w:val="24"/>
          <w:bdr w:val="none" w:sz="0" w:space="0" w:color="auto" w:frame="1"/>
          <w:lang w:eastAsia="en-MY"/>
        </w:rPr>
        <w:t xml:space="preserve">the </w:t>
      </w:r>
      <w:r w:rsidR="00EE23FC" w:rsidRPr="00EE23FC">
        <w:rPr>
          <w:rFonts w:ascii="Times New Roman" w:eastAsia="Times New Roman" w:hAnsi="Times New Roman" w:cs="Times New Roman"/>
          <w:sz w:val="24"/>
          <w:szCs w:val="24"/>
          <w:bdr w:val="none" w:sz="0" w:space="0" w:color="auto" w:frame="1"/>
          <w:lang w:eastAsia="en-MY"/>
        </w:rPr>
        <w:t xml:space="preserve">La Niña events that </w:t>
      </w:r>
      <w:r w:rsidR="00EE23FC" w:rsidRPr="00EE23FC">
        <w:rPr>
          <w:rFonts w:ascii="Times New Roman" w:eastAsia="Times New Roman" w:hAnsi="Times New Roman" w:cs="Times New Roman"/>
          <w:sz w:val="24"/>
          <w:szCs w:val="24"/>
          <w:bdr w:val="none" w:sz="0" w:space="0" w:color="auto" w:frame="1"/>
          <w:lang w:eastAsia="en-MY"/>
        </w:rPr>
        <w:lastRenderedPageBreak/>
        <w:t xml:space="preserve">occurred in early 1998, 2007, and 2010. While El Niño events in 1997 began from June 1997 to April 1998, ONI showed values of 0.8 to 2.4 in November 1997 and December 1997. This value increased the temperature from 26.4 to </w:t>
      </w:r>
      <w:r w:rsidR="00317783" w:rsidRPr="00EE23FC">
        <w:rPr>
          <w:rFonts w:ascii="Times New Roman" w:eastAsia="Times New Roman" w:hAnsi="Times New Roman" w:cs="Times New Roman"/>
          <w:sz w:val="24"/>
          <w:szCs w:val="24"/>
          <w:bdr w:val="none" w:sz="0" w:space="0" w:color="auto" w:frame="1"/>
          <w:lang w:eastAsia="en-MY"/>
        </w:rPr>
        <w:t>27.9 °C.</w:t>
      </w:r>
    </w:p>
    <w:p w14:paraId="5B37C0C0" w14:textId="77777777" w:rsidR="001913C7" w:rsidRPr="00EE23FC" w:rsidRDefault="001913C7" w:rsidP="001913C7">
      <w:pPr>
        <w:widowControl w:val="0"/>
        <w:spacing w:after="0" w:line="240" w:lineRule="auto"/>
        <w:ind w:left="0" w:hanging="2"/>
        <w:jc w:val="both"/>
        <w:rPr>
          <w:rFonts w:ascii="Times New Roman" w:hAnsi="Times New Roman" w:cs="Times New Roman"/>
          <w:b/>
          <w:bCs/>
          <w:sz w:val="24"/>
          <w:szCs w:val="24"/>
        </w:rPr>
      </w:pPr>
    </w:p>
    <w:p w14:paraId="56F661D4" w14:textId="30238043" w:rsidR="00EE23FC" w:rsidRPr="00EE23FC" w:rsidRDefault="00EE23FC" w:rsidP="00EE23F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EE23FC">
        <w:rPr>
          <w:noProof/>
          <w:sz w:val="24"/>
          <w:szCs w:val="24"/>
          <w:lang w:val="en-MY" w:eastAsia="en-MY"/>
        </w:rPr>
        <w:drawing>
          <wp:inline distT="0" distB="0" distL="0" distR="0" wp14:anchorId="1147B23F" wp14:editId="50FBAE30">
            <wp:extent cx="5771515" cy="2730759"/>
            <wp:effectExtent l="0" t="0" r="635" b="12700"/>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BBD07B" w14:textId="77777777" w:rsidR="001913C7" w:rsidRDefault="001913C7" w:rsidP="00EE23FC">
      <w:pPr>
        <w:pBdr>
          <w:top w:val="nil"/>
          <w:left w:val="nil"/>
          <w:bottom w:val="nil"/>
          <w:right w:val="nil"/>
          <w:between w:val="nil"/>
        </w:pBdr>
        <w:spacing w:after="0" w:line="240" w:lineRule="auto"/>
        <w:ind w:left="0" w:hanging="2"/>
        <w:jc w:val="center"/>
        <w:rPr>
          <w:rFonts w:ascii="Times New Roman" w:eastAsia="Times New Roman" w:hAnsi="Times New Roman" w:cs="Times New Roman"/>
          <w:b/>
          <w:bCs/>
          <w:color w:val="000000"/>
          <w:sz w:val="24"/>
          <w:szCs w:val="24"/>
        </w:rPr>
      </w:pPr>
    </w:p>
    <w:p w14:paraId="4513F661" w14:textId="34C8DC65" w:rsidR="00EE23FC" w:rsidRDefault="00A56106" w:rsidP="00EE23F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EE23FC">
        <w:rPr>
          <w:rFonts w:ascii="Times New Roman" w:eastAsia="Times New Roman" w:hAnsi="Times New Roman" w:cs="Times New Roman"/>
          <w:b/>
          <w:bCs/>
          <w:color w:val="000000"/>
          <w:sz w:val="24"/>
          <w:szCs w:val="24"/>
        </w:rPr>
        <w:t xml:space="preserve">Figure </w:t>
      </w:r>
      <w:r w:rsidR="00FC6A5D">
        <w:rPr>
          <w:rFonts w:ascii="Times New Roman" w:eastAsia="Times New Roman" w:hAnsi="Times New Roman" w:cs="Times New Roman"/>
          <w:b/>
          <w:bCs/>
          <w:color w:val="000000"/>
          <w:sz w:val="24"/>
          <w:szCs w:val="24"/>
        </w:rPr>
        <w:t>3</w:t>
      </w:r>
      <w:r w:rsidR="001913C7">
        <w:rPr>
          <w:rFonts w:ascii="Times New Roman" w:eastAsia="Times New Roman" w:hAnsi="Times New Roman" w:cs="Times New Roman"/>
          <w:b/>
          <w:bCs/>
          <w:color w:val="000000"/>
          <w:sz w:val="24"/>
          <w:szCs w:val="24"/>
        </w:rPr>
        <w:t>.</w:t>
      </w:r>
      <w:r w:rsidR="00EE23FC" w:rsidRPr="00EE23FC">
        <w:rPr>
          <w:rFonts w:ascii="Times New Roman" w:eastAsia="Times New Roman" w:hAnsi="Times New Roman" w:cs="Times New Roman"/>
          <w:b/>
          <w:bCs/>
          <w:color w:val="000000"/>
          <w:sz w:val="24"/>
          <w:szCs w:val="24"/>
        </w:rPr>
        <w:t xml:space="preserve"> </w:t>
      </w:r>
      <w:r w:rsidR="00EE23FC" w:rsidRPr="00EE23FC">
        <w:rPr>
          <w:rFonts w:ascii="Times New Roman" w:eastAsia="Times New Roman" w:hAnsi="Times New Roman" w:cs="Times New Roman"/>
          <w:color w:val="000000"/>
          <w:sz w:val="24"/>
          <w:szCs w:val="24"/>
        </w:rPr>
        <w:t>Value Pattern of monthly mean and ONI from 1988 until 2019.</w:t>
      </w:r>
    </w:p>
    <w:p w14:paraId="29DFC473" w14:textId="77777777" w:rsidR="00EE23FC" w:rsidRPr="00EE23FC" w:rsidRDefault="00EE23FC" w:rsidP="00EE23FC">
      <w:pPr>
        <w:pBdr>
          <w:top w:val="nil"/>
          <w:left w:val="nil"/>
          <w:bottom w:val="nil"/>
          <w:right w:val="nil"/>
          <w:between w:val="nil"/>
        </w:pBdr>
        <w:spacing w:after="0" w:line="240" w:lineRule="auto"/>
        <w:ind w:left="0" w:hanging="2"/>
        <w:jc w:val="center"/>
        <w:rPr>
          <w:rFonts w:ascii="Times New Roman" w:eastAsia="Times New Roman" w:hAnsi="Times New Roman" w:cs="Times New Roman"/>
          <w:b/>
          <w:bCs/>
          <w:color w:val="000000"/>
          <w:sz w:val="24"/>
          <w:szCs w:val="24"/>
        </w:rPr>
      </w:pPr>
    </w:p>
    <w:p w14:paraId="0643C182" w14:textId="77BA87B2" w:rsidR="001913C7" w:rsidRPr="001913C7" w:rsidRDefault="001913C7" w:rsidP="001913C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bdr w:val="none" w:sz="0" w:space="0" w:color="auto" w:frame="1"/>
          <w:lang w:eastAsia="en-MY"/>
        </w:rPr>
      </w:pPr>
      <w:r>
        <w:rPr>
          <w:rFonts w:ascii="Times New Roman" w:eastAsia="Times New Roman" w:hAnsi="Times New Roman" w:cs="Times New Roman"/>
          <w:sz w:val="24"/>
          <w:szCs w:val="24"/>
          <w:bdr w:val="none" w:sz="0" w:space="0" w:color="auto" w:frame="1"/>
          <w:lang w:eastAsia="en-MY"/>
        </w:rPr>
        <w:tab/>
      </w:r>
      <w:r>
        <w:rPr>
          <w:rFonts w:ascii="Times New Roman" w:eastAsia="Times New Roman" w:hAnsi="Times New Roman" w:cs="Times New Roman"/>
          <w:sz w:val="24"/>
          <w:szCs w:val="24"/>
          <w:bdr w:val="none" w:sz="0" w:space="0" w:color="auto" w:frame="1"/>
          <w:lang w:eastAsia="en-MY"/>
        </w:rPr>
        <w:tab/>
      </w:r>
      <w:r w:rsidR="00EE23FC" w:rsidRPr="00EE23FC">
        <w:rPr>
          <w:rFonts w:ascii="Times New Roman" w:eastAsia="Times New Roman" w:hAnsi="Times New Roman" w:cs="Times New Roman"/>
          <w:sz w:val="24"/>
          <w:szCs w:val="24"/>
          <w:bdr w:val="none" w:sz="0" w:space="0" w:color="auto" w:frame="1"/>
          <w:lang w:eastAsia="en-MY"/>
        </w:rPr>
        <w:t xml:space="preserve">The second </w:t>
      </w:r>
      <w:r>
        <w:rPr>
          <w:rFonts w:ascii="Times New Roman" w:eastAsia="Times New Roman" w:hAnsi="Times New Roman" w:cs="Times New Roman"/>
          <w:sz w:val="24"/>
          <w:szCs w:val="24"/>
          <w:bdr w:val="none" w:sz="0" w:space="0" w:color="auto" w:frame="1"/>
          <w:lang w:eastAsia="en-MY"/>
        </w:rPr>
        <w:t xml:space="preserve">occurrence of </w:t>
      </w:r>
      <w:r w:rsidR="00EE23FC" w:rsidRPr="00EE23FC">
        <w:rPr>
          <w:rFonts w:ascii="Times New Roman" w:eastAsia="Times New Roman" w:hAnsi="Times New Roman" w:cs="Times New Roman"/>
          <w:sz w:val="24"/>
          <w:szCs w:val="24"/>
          <w:bdr w:val="none" w:sz="0" w:space="0" w:color="auto" w:frame="1"/>
          <w:lang w:eastAsia="en-MY"/>
        </w:rPr>
        <w:t>El Niño can be observed from late 2015 to March 2016. El Niño can also be attributed to the different occurrences of 1991, 1997 to 1998, and 2015 to 2016 (Kogan and Guo et al., 201</w:t>
      </w:r>
      <w:r w:rsidR="00724866">
        <w:rPr>
          <w:rFonts w:ascii="Times New Roman" w:eastAsia="Times New Roman" w:hAnsi="Times New Roman" w:cs="Times New Roman"/>
          <w:sz w:val="24"/>
          <w:szCs w:val="24"/>
          <w:bdr w:val="none" w:sz="0" w:space="0" w:color="auto" w:frame="1"/>
          <w:lang w:eastAsia="en-MY"/>
        </w:rPr>
        <w:t>7</w:t>
      </w:r>
      <w:r w:rsidR="00EE23FC" w:rsidRPr="00EE23FC">
        <w:rPr>
          <w:rFonts w:ascii="Times New Roman" w:eastAsia="Times New Roman" w:hAnsi="Times New Roman" w:cs="Times New Roman"/>
          <w:sz w:val="24"/>
          <w:szCs w:val="24"/>
          <w:bdr w:val="none" w:sz="0" w:space="0" w:color="auto" w:frame="1"/>
          <w:lang w:eastAsia="en-MY"/>
        </w:rPr>
        <w:t>; Tang et al., 2019).</w:t>
      </w:r>
      <w:r>
        <w:rPr>
          <w:rFonts w:ascii="Times New Roman" w:eastAsia="Times New Roman" w:hAnsi="Times New Roman" w:cs="Times New Roman"/>
          <w:sz w:val="24"/>
          <w:szCs w:val="24"/>
          <w:bdr w:val="none" w:sz="0" w:space="0" w:color="auto" w:frame="1"/>
          <w:lang w:eastAsia="en-MY"/>
        </w:rPr>
        <w:t xml:space="preserve"> </w:t>
      </w:r>
      <w:r>
        <w:rPr>
          <w:rFonts w:ascii="Times New Roman" w:eastAsia="Times New Roman" w:hAnsi="Times New Roman" w:cs="Times New Roman"/>
          <w:color w:val="000000"/>
          <w:sz w:val="24"/>
          <w:szCs w:val="24"/>
        </w:rPr>
        <w:t>Based on figure 4 there was found</w:t>
      </w:r>
      <w:r w:rsidRPr="00EE23FC">
        <w:rPr>
          <w:rFonts w:ascii="Times New Roman" w:eastAsia="Times New Roman" w:hAnsi="Times New Roman" w:cs="Times New Roman"/>
          <w:color w:val="000000"/>
          <w:sz w:val="24"/>
          <w:szCs w:val="24"/>
        </w:rPr>
        <w:t xml:space="preserve"> a pattern of the different LST distribution for each of the La Niña and El-Niño events. During an El Niño event, the LST map displays an entire yellow color that fills the entire study area which is common with the LST map of La Niña events seeing blue areas and hot areas (red) concentrated in urban areas and man-made materials. Using Landsat data can display the different patterns of LST at every type of land cover. The pattern of areas hot spot same pattern with MODIS data which the hot spot areas higher during El Ni</w:t>
      </w:r>
      <w:r w:rsidRPr="00EE23FC">
        <w:rPr>
          <w:rFonts w:ascii="Times New Roman" w:hAnsi="Times New Roman" w:cs="Times New Roman"/>
          <w:sz w:val="24"/>
          <w:szCs w:val="24"/>
        </w:rPr>
        <w:t xml:space="preserve">ño compared to during La Niña. The detailed explanation refers to figure 4 and figures 5. Examples during the El-Niño event were found that almost all zones (B, C, D, E, F, G, H, I and J) were found to have temperatures above 30 °C (Baum et al., 2009) which would cause discomfort to the population in Kuching City compared to during the La Niña event as in figure 3. For example, in figure </w:t>
      </w:r>
      <w:r>
        <w:rPr>
          <w:rFonts w:ascii="Times New Roman" w:hAnsi="Times New Roman" w:cs="Times New Roman"/>
          <w:sz w:val="24"/>
          <w:szCs w:val="24"/>
        </w:rPr>
        <w:t>2</w:t>
      </w:r>
      <w:r w:rsidRPr="00EE23FC">
        <w:rPr>
          <w:rFonts w:ascii="Times New Roman" w:hAnsi="Times New Roman" w:cs="Times New Roman"/>
          <w:sz w:val="24"/>
          <w:szCs w:val="24"/>
        </w:rPr>
        <w:t xml:space="preserve"> is during the El Niño event found hot spot areas of zones B, C, D, E, and F (Urban areas) and G, H, and I for the area industry which was found to have 8 hot </w:t>
      </w:r>
      <w:r>
        <w:rPr>
          <w:rFonts w:ascii="Times New Roman" w:hAnsi="Times New Roman" w:cs="Times New Roman"/>
          <w:sz w:val="24"/>
          <w:szCs w:val="24"/>
        </w:rPr>
        <w:t>spot</w:t>
      </w:r>
      <w:r w:rsidRPr="00EE23FC">
        <w:rPr>
          <w:rFonts w:ascii="Times New Roman" w:hAnsi="Times New Roman" w:cs="Times New Roman"/>
          <w:sz w:val="24"/>
          <w:szCs w:val="24"/>
        </w:rPr>
        <w:t xml:space="preserve"> zones compared to during La Niña which has 7 zones namely B, C, D, G, H, I and J. </w:t>
      </w:r>
    </w:p>
    <w:p w14:paraId="0E7EC892" w14:textId="346EF8F2" w:rsidR="00AD237E" w:rsidRDefault="00AD237E" w:rsidP="00AD237E">
      <w:pPr>
        <w:spacing w:line="240" w:lineRule="auto"/>
        <w:ind w:left="0" w:hanging="2"/>
        <w:jc w:val="both"/>
        <w:rPr>
          <w:rFonts w:ascii="Times New Roman" w:hAnsi="Times New Roman" w:cs="Times New Roman"/>
          <w:noProof/>
          <w:sz w:val="24"/>
          <w:szCs w:val="24"/>
        </w:rPr>
      </w:pPr>
    </w:p>
    <w:p w14:paraId="2051335C" w14:textId="662C02EC" w:rsidR="001913C7" w:rsidRDefault="001913C7" w:rsidP="00AD237E">
      <w:pPr>
        <w:spacing w:line="240" w:lineRule="auto"/>
        <w:ind w:left="0" w:hanging="2"/>
        <w:jc w:val="both"/>
        <w:rPr>
          <w:rFonts w:ascii="Times New Roman" w:hAnsi="Times New Roman" w:cs="Times New Roman"/>
          <w:noProof/>
          <w:sz w:val="24"/>
          <w:szCs w:val="24"/>
        </w:rPr>
      </w:pPr>
    </w:p>
    <w:p w14:paraId="417901E8" w14:textId="5A4B09E1" w:rsidR="001913C7" w:rsidRDefault="001913C7" w:rsidP="00AD237E">
      <w:pPr>
        <w:spacing w:line="240" w:lineRule="auto"/>
        <w:ind w:left="0" w:hanging="2"/>
        <w:jc w:val="both"/>
        <w:rPr>
          <w:rFonts w:ascii="Times New Roman" w:hAnsi="Times New Roman" w:cs="Times New Roman"/>
          <w:noProof/>
          <w:sz w:val="24"/>
          <w:szCs w:val="24"/>
        </w:rPr>
      </w:pPr>
    </w:p>
    <w:p w14:paraId="0BC6EC76" w14:textId="696A17AC" w:rsidR="001913C7" w:rsidRDefault="001913C7" w:rsidP="00AD237E">
      <w:pPr>
        <w:spacing w:line="240" w:lineRule="auto"/>
        <w:ind w:left="0" w:hanging="2"/>
        <w:jc w:val="both"/>
        <w:rPr>
          <w:rFonts w:ascii="Times New Roman" w:hAnsi="Times New Roman" w:cs="Times New Roman"/>
          <w:noProof/>
          <w:sz w:val="24"/>
          <w:szCs w:val="24"/>
        </w:rPr>
      </w:pPr>
    </w:p>
    <w:p w14:paraId="261B1327" w14:textId="77777777" w:rsidR="001913C7" w:rsidRPr="00EE23FC" w:rsidRDefault="001913C7" w:rsidP="00AD237E">
      <w:pPr>
        <w:spacing w:line="240" w:lineRule="auto"/>
        <w:ind w:left="0" w:hanging="2"/>
        <w:jc w:val="both"/>
        <w:rPr>
          <w:rFonts w:ascii="Times New Roman" w:hAnsi="Times New Roman" w:cs="Times New Roman"/>
          <w:noProof/>
          <w:sz w:val="24"/>
          <w:szCs w:val="24"/>
        </w:rPr>
      </w:pPr>
    </w:p>
    <w:tbl>
      <w:tblPr>
        <w:tblW w:w="9322"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740"/>
        <w:gridCol w:w="4610"/>
      </w:tblGrid>
      <w:tr w:rsidR="00EE23FC" w:rsidRPr="00EE23FC" w14:paraId="58829D2F" w14:textId="77777777" w:rsidTr="00EE23FC">
        <w:trPr>
          <w:jc w:val="center"/>
        </w:trPr>
        <w:tc>
          <w:tcPr>
            <w:tcW w:w="4873" w:type="dxa"/>
            <w:shd w:val="clear" w:color="auto" w:fill="auto"/>
          </w:tcPr>
          <w:p w14:paraId="4FD33A05" w14:textId="77777777" w:rsidR="00EE23FC" w:rsidRPr="00EE23FC" w:rsidRDefault="00EE23FC" w:rsidP="00E71057">
            <w:pPr>
              <w:pStyle w:val="ListParagraph"/>
              <w:spacing w:after="0" w:line="360" w:lineRule="auto"/>
              <w:ind w:left="0" w:hanging="2"/>
              <w:jc w:val="center"/>
              <w:rPr>
                <w:noProof/>
                <w:sz w:val="24"/>
                <w:szCs w:val="24"/>
              </w:rPr>
            </w:pPr>
            <w:r w:rsidRPr="00EE23FC">
              <w:rPr>
                <w:rFonts w:ascii="Times New Roman" w:hAnsi="Times New Roman" w:cs="Times New Roman"/>
                <w:b/>
                <w:bCs/>
                <w:noProof/>
                <w:sz w:val="24"/>
                <w:szCs w:val="24"/>
              </w:rPr>
              <w:lastRenderedPageBreak/>
              <w:t>Map LST during El Niño</w:t>
            </w:r>
          </w:p>
        </w:tc>
        <w:tc>
          <w:tcPr>
            <w:tcW w:w="4449" w:type="dxa"/>
            <w:shd w:val="clear" w:color="auto" w:fill="auto"/>
          </w:tcPr>
          <w:p w14:paraId="7565ABF4" w14:textId="5D5B1939" w:rsidR="00EE23FC" w:rsidRPr="00EE23FC" w:rsidRDefault="00EE23FC" w:rsidP="00E71057">
            <w:pPr>
              <w:pStyle w:val="ListParagraph"/>
              <w:spacing w:after="0" w:line="360" w:lineRule="auto"/>
              <w:ind w:left="0" w:hanging="2"/>
              <w:jc w:val="center"/>
              <w:rPr>
                <w:noProof/>
                <w:sz w:val="24"/>
                <w:szCs w:val="24"/>
              </w:rPr>
            </w:pPr>
            <w:r w:rsidRPr="00EE23FC">
              <w:rPr>
                <w:rFonts w:ascii="Times New Roman" w:hAnsi="Times New Roman" w:cs="Times New Roman"/>
                <w:b/>
                <w:bCs/>
                <w:noProof/>
                <w:sz w:val="24"/>
                <w:szCs w:val="24"/>
              </w:rPr>
              <w:t xml:space="preserve">Map LST during La </w:t>
            </w:r>
            <w:r w:rsidR="00911FE2">
              <w:rPr>
                <w:rFonts w:ascii="Times New Roman" w:hAnsi="Times New Roman" w:cs="Times New Roman"/>
                <w:b/>
                <w:bCs/>
                <w:noProof/>
                <w:sz w:val="24"/>
                <w:szCs w:val="24"/>
              </w:rPr>
              <w:t>Niña</w:t>
            </w:r>
          </w:p>
        </w:tc>
      </w:tr>
      <w:tr w:rsidR="00EE23FC" w:rsidRPr="00EE23FC" w14:paraId="4618DAE1" w14:textId="77777777" w:rsidTr="00EE23FC">
        <w:trPr>
          <w:jc w:val="center"/>
        </w:trPr>
        <w:tc>
          <w:tcPr>
            <w:tcW w:w="4873" w:type="dxa"/>
            <w:shd w:val="clear" w:color="auto" w:fill="auto"/>
          </w:tcPr>
          <w:p w14:paraId="77F3D66E" w14:textId="30DD73FF" w:rsidR="00EE23FC" w:rsidRPr="00EE23FC" w:rsidRDefault="00EE23FC" w:rsidP="00EE23FC">
            <w:pPr>
              <w:pStyle w:val="ListParagraph"/>
              <w:spacing w:after="0" w:line="360" w:lineRule="auto"/>
              <w:ind w:left="0" w:hanging="2"/>
              <w:jc w:val="both"/>
              <w:rPr>
                <w:rFonts w:ascii="Tahoma" w:hAnsi="Tahoma" w:cs="Tahoma"/>
                <w:noProof/>
                <w:sz w:val="24"/>
                <w:szCs w:val="24"/>
              </w:rPr>
            </w:pPr>
            <w:r w:rsidRPr="00EE23FC">
              <w:rPr>
                <w:noProof/>
                <w:sz w:val="24"/>
                <w:szCs w:val="24"/>
                <w:lang w:val="en-MY" w:eastAsia="en-MY"/>
              </w:rPr>
              <w:drawing>
                <wp:inline distT="0" distB="0" distL="0" distR="0" wp14:anchorId="3702C273" wp14:editId="09084857">
                  <wp:extent cx="2943609" cy="20602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rotWithShape="1">
                          <a:blip r:embed="rId14">
                            <a:extLst>
                              <a:ext uri="{28A0092B-C50C-407E-A947-70E740481C1C}">
                                <a14:useLocalDpi xmlns:a14="http://schemas.microsoft.com/office/drawing/2010/main" val="0"/>
                              </a:ext>
                            </a:extLst>
                          </a:blip>
                          <a:srcRect l="30934" t="18951" r="30963" b="23882"/>
                          <a:stretch/>
                        </pic:blipFill>
                        <pic:spPr bwMode="auto">
                          <a:xfrm>
                            <a:off x="0" y="0"/>
                            <a:ext cx="2967763" cy="20771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49" w:type="dxa"/>
            <w:shd w:val="clear" w:color="auto" w:fill="auto"/>
          </w:tcPr>
          <w:p w14:paraId="32ECEBA5" w14:textId="6EB83E6E" w:rsidR="00EE23FC" w:rsidRPr="00EE23FC" w:rsidRDefault="00EE23FC" w:rsidP="00EE23FC">
            <w:pPr>
              <w:pStyle w:val="ListParagraph"/>
              <w:spacing w:after="0" w:line="360" w:lineRule="auto"/>
              <w:ind w:left="0" w:hanging="2"/>
              <w:jc w:val="both"/>
              <w:rPr>
                <w:noProof/>
                <w:sz w:val="24"/>
                <w:szCs w:val="24"/>
              </w:rPr>
            </w:pPr>
            <w:r w:rsidRPr="00EE23FC">
              <w:rPr>
                <w:noProof/>
                <w:sz w:val="24"/>
                <w:szCs w:val="24"/>
                <w:lang w:val="en-MY" w:eastAsia="en-MY"/>
              </w:rPr>
              <w:drawing>
                <wp:inline distT="0" distB="0" distL="0" distR="0" wp14:anchorId="7FEA8CB1" wp14:editId="701A2C7D">
                  <wp:extent cx="2809875" cy="2090171"/>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5">
                            <a:extLst>
                              <a:ext uri="{28A0092B-C50C-407E-A947-70E740481C1C}">
                                <a14:useLocalDpi xmlns:a14="http://schemas.microsoft.com/office/drawing/2010/main" val="0"/>
                              </a:ext>
                            </a:extLst>
                          </a:blip>
                          <a:srcRect l="24023" t="9343" r="24234" b="17032"/>
                          <a:stretch>
                            <a:fillRect/>
                          </a:stretch>
                        </pic:blipFill>
                        <pic:spPr bwMode="auto">
                          <a:xfrm>
                            <a:off x="0" y="0"/>
                            <a:ext cx="2813626" cy="2092962"/>
                          </a:xfrm>
                          <a:prstGeom prst="rect">
                            <a:avLst/>
                          </a:prstGeom>
                          <a:noFill/>
                          <a:ln>
                            <a:noFill/>
                          </a:ln>
                        </pic:spPr>
                      </pic:pic>
                    </a:graphicData>
                  </a:graphic>
                </wp:inline>
              </w:drawing>
            </w:r>
            <w:r w:rsidRPr="00EE23FC">
              <w:rPr>
                <w:noProof/>
                <w:sz w:val="24"/>
                <w:szCs w:val="24"/>
              </w:rPr>
              <w:t xml:space="preserve">  </w:t>
            </w:r>
          </w:p>
        </w:tc>
      </w:tr>
      <w:tr w:rsidR="00EE23FC" w:rsidRPr="00EE23FC" w14:paraId="294518E1" w14:textId="77777777" w:rsidTr="00EE23FC">
        <w:trPr>
          <w:jc w:val="center"/>
        </w:trPr>
        <w:tc>
          <w:tcPr>
            <w:tcW w:w="4873" w:type="dxa"/>
            <w:shd w:val="clear" w:color="auto" w:fill="auto"/>
          </w:tcPr>
          <w:p w14:paraId="6C22E0C8" w14:textId="6CBA1D5A" w:rsidR="00EE23FC" w:rsidRPr="00EE23FC" w:rsidRDefault="00EE23FC" w:rsidP="00EE23FC">
            <w:pPr>
              <w:pStyle w:val="ListParagraph"/>
              <w:spacing w:after="0" w:line="360" w:lineRule="auto"/>
              <w:ind w:left="0" w:hanging="2"/>
              <w:jc w:val="both"/>
              <w:rPr>
                <w:noProof/>
                <w:sz w:val="24"/>
                <w:szCs w:val="24"/>
              </w:rPr>
            </w:pPr>
            <w:r w:rsidRPr="00EE23FC">
              <w:rPr>
                <w:noProof/>
                <w:sz w:val="24"/>
                <w:szCs w:val="24"/>
                <w:lang w:val="en-MY" w:eastAsia="en-MY"/>
              </w:rPr>
              <w:drawing>
                <wp:inline distT="0" distB="0" distL="0" distR="0" wp14:anchorId="6424571D" wp14:editId="1555021B">
                  <wp:extent cx="2905125" cy="22725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rotWithShape="1">
                          <a:blip r:embed="rId16">
                            <a:extLst>
                              <a:ext uri="{28A0092B-C50C-407E-A947-70E740481C1C}">
                                <a14:useLocalDpi xmlns:a14="http://schemas.microsoft.com/office/drawing/2010/main" val="0"/>
                              </a:ext>
                            </a:extLst>
                          </a:blip>
                          <a:srcRect l="30923" t="27350" r="32702" b="18814"/>
                          <a:stretch/>
                        </pic:blipFill>
                        <pic:spPr bwMode="auto">
                          <a:xfrm>
                            <a:off x="0" y="0"/>
                            <a:ext cx="2925498" cy="22885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49" w:type="dxa"/>
            <w:shd w:val="clear" w:color="auto" w:fill="auto"/>
          </w:tcPr>
          <w:p w14:paraId="1EF49D59" w14:textId="2EAD90F7" w:rsidR="00EE23FC" w:rsidRPr="00EE23FC" w:rsidRDefault="00EE23FC" w:rsidP="00EE23FC">
            <w:pPr>
              <w:pStyle w:val="ListParagraph"/>
              <w:spacing w:after="0" w:line="360" w:lineRule="auto"/>
              <w:ind w:left="0" w:hanging="2"/>
              <w:jc w:val="both"/>
              <w:rPr>
                <w:rFonts w:ascii="Tahoma" w:hAnsi="Tahoma" w:cs="Tahoma"/>
                <w:noProof/>
                <w:sz w:val="24"/>
                <w:szCs w:val="24"/>
              </w:rPr>
            </w:pPr>
            <w:r w:rsidRPr="00EE23FC">
              <w:rPr>
                <w:noProof/>
                <w:sz w:val="24"/>
                <w:szCs w:val="24"/>
                <w:lang w:val="en-MY" w:eastAsia="en-MY"/>
              </w:rPr>
              <w:drawing>
                <wp:inline distT="0" distB="0" distL="0" distR="0" wp14:anchorId="612ED444" wp14:editId="65BC4DA4">
                  <wp:extent cx="2829623" cy="2184400"/>
                  <wp:effectExtent l="0" t="0" r="889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7">
                            <a:extLst>
                              <a:ext uri="{28A0092B-C50C-407E-A947-70E740481C1C}">
                                <a14:useLocalDpi xmlns:a14="http://schemas.microsoft.com/office/drawing/2010/main" val="0"/>
                              </a:ext>
                            </a:extLst>
                          </a:blip>
                          <a:srcRect l="24223" t="8971" r="23917" b="7314"/>
                          <a:stretch>
                            <a:fillRect/>
                          </a:stretch>
                        </pic:blipFill>
                        <pic:spPr bwMode="auto">
                          <a:xfrm>
                            <a:off x="0" y="0"/>
                            <a:ext cx="2845807" cy="2196894"/>
                          </a:xfrm>
                          <a:prstGeom prst="rect">
                            <a:avLst/>
                          </a:prstGeom>
                          <a:noFill/>
                          <a:ln>
                            <a:noFill/>
                          </a:ln>
                        </pic:spPr>
                      </pic:pic>
                    </a:graphicData>
                  </a:graphic>
                </wp:inline>
              </w:drawing>
            </w:r>
          </w:p>
        </w:tc>
      </w:tr>
      <w:tr w:rsidR="00EE23FC" w:rsidRPr="00EE23FC" w14:paraId="0C2B8E11" w14:textId="77777777" w:rsidTr="00EE23FC">
        <w:trPr>
          <w:jc w:val="center"/>
        </w:trPr>
        <w:tc>
          <w:tcPr>
            <w:tcW w:w="4873" w:type="dxa"/>
            <w:shd w:val="clear" w:color="auto" w:fill="auto"/>
          </w:tcPr>
          <w:p w14:paraId="33ABA58C" w14:textId="33648F74" w:rsidR="00EE23FC" w:rsidRPr="00EE23FC" w:rsidRDefault="00EE23FC" w:rsidP="00EE23FC">
            <w:pPr>
              <w:pStyle w:val="ListParagraph"/>
              <w:spacing w:after="0" w:line="360" w:lineRule="auto"/>
              <w:ind w:left="0" w:hanging="2"/>
              <w:jc w:val="both"/>
              <w:rPr>
                <w:rFonts w:ascii="Tahoma" w:hAnsi="Tahoma" w:cs="Tahoma"/>
                <w:noProof/>
                <w:sz w:val="24"/>
                <w:szCs w:val="24"/>
              </w:rPr>
            </w:pPr>
            <w:r w:rsidRPr="00EE23FC">
              <w:rPr>
                <w:noProof/>
                <w:sz w:val="24"/>
                <w:szCs w:val="24"/>
                <w:lang w:val="en-MY" w:eastAsia="en-MY"/>
              </w:rPr>
              <w:drawing>
                <wp:inline distT="0" distB="0" distL="0" distR="0" wp14:anchorId="5C9221A6" wp14:editId="27348F03">
                  <wp:extent cx="2876550" cy="25552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8">
                            <a:extLst>
                              <a:ext uri="{28A0092B-C50C-407E-A947-70E740481C1C}">
                                <a14:useLocalDpi xmlns:a14="http://schemas.microsoft.com/office/drawing/2010/main" val="0"/>
                              </a:ext>
                            </a:extLst>
                          </a:blip>
                          <a:srcRect l="30666" t="20323" r="32779" b="19046"/>
                          <a:stretch>
                            <a:fillRect/>
                          </a:stretch>
                        </pic:blipFill>
                        <pic:spPr bwMode="auto">
                          <a:xfrm>
                            <a:off x="0" y="0"/>
                            <a:ext cx="2882709" cy="2560678"/>
                          </a:xfrm>
                          <a:prstGeom prst="rect">
                            <a:avLst/>
                          </a:prstGeom>
                          <a:noFill/>
                          <a:ln>
                            <a:noFill/>
                          </a:ln>
                        </pic:spPr>
                      </pic:pic>
                    </a:graphicData>
                  </a:graphic>
                </wp:inline>
              </w:drawing>
            </w:r>
          </w:p>
        </w:tc>
        <w:tc>
          <w:tcPr>
            <w:tcW w:w="4449" w:type="dxa"/>
            <w:shd w:val="clear" w:color="auto" w:fill="auto"/>
          </w:tcPr>
          <w:p w14:paraId="5E8E1795" w14:textId="05F0616C" w:rsidR="00EE23FC" w:rsidRPr="00EE23FC" w:rsidRDefault="00EE23FC" w:rsidP="00EE23FC">
            <w:pPr>
              <w:pStyle w:val="ListParagraph"/>
              <w:spacing w:after="0" w:line="360" w:lineRule="auto"/>
              <w:ind w:left="0" w:hanging="2"/>
              <w:jc w:val="both"/>
              <w:rPr>
                <w:rFonts w:ascii="Tahoma" w:hAnsi="Tahoma" w:cs="Tahoma"/>
                <w:noProof/>
                <w:sz w:val="24"/>
                <w:szCs w:val="24"/>
              </w:rPr>
            </w:pPr>
            <w:r w:rsidRPr="00EE23FC">
              <w:rPr>
                <w:noProof/>
                <w:sz w:val="24"/>
                <w:szCs w:val="24"/>
                <w:lang w:val="en-MY" w:eastAsia="en-MY"/>
              </w:rPr>
              <w:drawing>
                <wp:inline distT="0" distB="0" distL="0" distR="0" wp14:anchorId="6D21BB30" wp14:editId="77BE645A">
                  <wp:extent cx="2859119" cy="2466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9">
                            <a:extLst>
                              <a:ext uri="{28A0092B-C50C-407E-A947-70E740481C1C}">
                                <a14:useLocalDpi xmlns:a14="http://schemas.microsoft.com/office/drawing/2010/main" val="0"/>
                              </a:ext>
                            </a:extLst>
                          </a:blip>
                          <a:srcRect l="33076" t="24591" r="34190" b="18881"/>
                          <a:stretch>
                            <a:fillRect/>
                          </a:stretch>
                        </pic:blipFill>
                        <pic:spPr bwMode="auto">
                          <a:xfrm>
                            <a:off x="0" y="0"/>
                            <a:ext cx="2875576" cy="2481175"/>
                          </a:xfrm>
                          <a:prstGeom prst="rect">
                            <a:avLst/>
                          </a:prstGeom>
                          <a:noFill/>
                          <a:ln>
                            <a:noFill/>
                          </a:ln>
                        </pic:spPr>
                      </pic:pic>
                    </a:graphicData>
                  </a:graphic>
                </wp:inline>
              </w:drawing>
            </w:r>
          </w:p>
        </w:tc>
      </w:tr>
    </w:tbl>
    <w:p w14:paraId="7DF5DAF8" w14:textId="21B79251" w:rsidR="00EE23FC" w:rsidRDefault="00EE23FC" w:rsidP="001913C7">
      <w:pPr>
        <w:spacing w:before="120" w:after="0" w:line="240" w:lineRule="auto"/>
        <w:ind w:left="0" w:hanging="2"/>
        <w:jc w:val="center"/>
        <w:rPr>
          <w:rFonts w:ascii="Times New Roman" w:hAnsi="Times New Roman" w:cs="Times New Roman"/>
          <w:sz w:val="20"/>
          <w:szCs w:val="20"/>
        </w:rPr>
      </w:pPr>
      <w:bookmarkStart w:id="2" w:name="_Hlk62731149"/>
      <w:r w:rsidRPr="001913C7">
        <w:rPr>
          <w:rFonts w:ascii="Times New Roman" w:hAnsi="Times New Roman" w:cs="Times New Roman"/>
          <w:b/>
          <w:bCs/>
          <w:sz w:val="20"/>
          <w:szCs w:val="20"/>
        </w:rPr>
        <w:t xml:space="preserve">Figure </w:t>
      </w:r>
      <w:r w:rsidR="00FC6A5D" w:rsidRPr="001913C7">
        <w:rPr>
          <w:rFonts w:ascii="Times New Roman" w:hAnsi="Times New Roman" w:cs="Times New Roman"/>
          <w:b/>
          <w:bCs/>
          <w:sz w:val="20"/>
          <w:szCs w:val="20"/>
        </w:rPr>
        <w:t>4</w:t>
      </w:r>
      <w:r w:rsidRPr="001913C7">
        <w:rPr>
          <w:rFonts w:ascii="Times New Roman" w:hAnsi="Times New Roman" w:cs="Times New Roman"/>
          <w:b/>
          <w:bCs/>
          <w:sz w:val="20"/>
          <w:szCs w:val="20"/>
        </w:rPr>
        <w:t xml:space="preserve">: </w:t>
      </w:r>
      <w:r w:rsidRPr="001913C7">
        <w:rPr>
          <w:rFonts w:ascii="Times New Roman" w:hAnsi="Times New Roman" w:cs="Times New Roman"/>
          <w:sz w:val="20"/>
          <w:szCs w:val="20"/>
        </w:rPr>
        <w:t>Map LST during La Niña and El-Niño.</w:t>
      </w:r>
      <w:bookmarkEnd w:id="2"/>
    </w:p>
    <w:p w14:paraId="1A74F369" w14:textId="77777777" w:rsidR="001913C7" w:rsidRPr="001913C7" w:rsidRDefault="001913C7" w:rsidP="001913C7">
      <w:pPr>
        <w:spacing w:before="120" w:after="0" w:line="240" w:lineRule="auto"/>
        <w:ind w:left="0" w:hanging="2"/>
        <w:jc w:val="center"/>
        <w:rPr>
          <w:rFonts w:ascii="Times New Roman" w:hAnsi="Times New Roman" w:cs="Times New Roman"/>
          <w:sz w:val="24"/>
          <w:szCs w:val="24"/>
        </w:rPr>
      </w:pPr>
    </w:p>
    <w:p w14:paraId="1F93DF98" w14:textId="57AD1ABE" w:rsidR="00792609" w:rsidRPr="008C7847" w:rsidRDefault="00EE23FC" w:rsidP="008C7847">
      <w:pPr>
        <w:spacing w:line="240" w:lineRule="auto"/>
        <w:ind w:leftChars="0" w:left="0" w:firstLineChars="0" w:firstLine="720"/>
        <w:jc w:val="both"/>
        <w:rPr>
          <w:rFonts w:ascii="Times New Roman" w:hAnsi="Times New Roman" w:cs="Times New Roman"/>
          <w:sz w:val="24"/>
          <w:szCs w:val="24"/>
        </w:rPr>
      </w:pPr>
      <w:r w:rsidRPr="00EE23FC">
        <w:rPr>
          <w:rFonts w:ascii="Times New Roman" w:hAnsi="Times New Roman" w:cs="Times New Roman"/>
          <w:sz w:val="24"/>
          <w:szCs w:val="24"/>
        </w:rPr>
        <w:lastRenderedPageBreak/>
        <w:t xml:space="preserve">The increase in hot </w:t>
      </w:r>
      <w:r w:rsidR="00792609">
        <w:rPr>
          <w:rFonts w:ascii="Times New Roman" w:hAnsi="Times New Roman" w:cs="Times New Roman"/>
          <w:sz w:val="24"/>
          <w:szCs w:val="24"/>
        </w:rPr>
        <w:t>spot</w:t>
      </w:r>
      <w:r w:rsidRPr="00EE23FC">
        <w:rPr>
          <w:rFonts w:ascii="Times New Roman" w:hAnsi="Times New Roman" w:cs="Times New Roman"/>
          <w:sz w:val="24"/>
          <w:szCs w:val="24"/>
        </w:rPr>
        <w:t xml:space="preserve"> area will be explained in depth using </w:t>
      </w:r>
      <w:r w:rsidR="00792609">
        <w:rPr>
          <w:rFonts w:ascii="Times New Roman" w:hAnsi="Times New Roman" w:cs="Times New Roman"/>
          <w:sz w:val="24"/>
          <w:szCs w:val="24"/>
        </w:rPr>
        <w:t>figures 4 and 5</w:t>
      </w:r>
      <w:r w:rsidRPr="00EE23FC">
        <w:rPr>
          <w:rFonts w:ascii="Times New Roman" w:hAnsi="Times New Roman" w:cs="Times New Roman"/>
          <w:sz w:val="24"/>
          <w:szCs w:val="24"/>
        </w:rPr>
        <w:t xml:space="preserve"> which calculates the area of ​​hot </w:t>
      </w:r>
      <w:r w:rsidR="00792609">
        <w:rPr>
          <w:rFonts w:ascii="Times New Roman" w:hAnsi="Times New Roman" w:cs="Times New Roman"/>
          <w:sz w:val="24"/>
          <w:szCs w:val="24"/>
        </w:rPr>
        <w:t>spot</w:t>
      </w:r>
      <w:r w:rsidRPr="00EE23FC">
        <w:rPr>
          <w:rFonts w:ascii="Times New Roman" w:hAnsi="Times New Roman" w:cs="Times New Roman"/>
          <w:sz w:val="24"/>
          <w:szCs w:val="24"/>
        </w:rPr>
        <w:t xml:space="preserve"> area </w:t>
      </w:r>
      <w:r w:rsidR="00317783" w:rsidRPr="00EE23FC">
        <w:rPr>
          <w:rFonts w:ascii="Times New Roman" w:hAnsi="Times New Roman" w:cs="Times New Roman"/>
          <w:sz w:val="24"/>
          <w:szCs w:val="24"/>
        </w:rPr>
        <w:t>i.e.,</w:t>
      </w:r>
      <w:r w:rsidRPr="00EE23FC">
        <w:rPr>
          <w:rFonts w:ascii="Times New Roman" w:hAnsi="Times New Roman" w:cs="Times New Roman"/>
          <w:sz w:val="24"/>
          <w:szCs w:val="24"/>
        </w:rPr>
        <w:t xml:space="preserve"> has temperatures exceed 30 °C during La Niña and El Niño events. </w:t>
      </w:r>
      <w:r w:rsidRPr="00EE23FC">
        <w:rPr>
          <w:rFonts w:ascii="Times New Roman" w:eastAsia="Times New Roman" w:hAnsi="Times New Roman" w:cs="Times New Roman"/>
          <w:color w:val="000000"/>
          <w:sz w:val="24"/>
          <w:szCs w:val="24"/>
        </w:rPr>
        <w:t xml:space="preserve">The method utilized for the effect of ENSO on LST in the study area will be explained in detailed using table </w:t>
      </w:r>
      <w:r w:rsidR="00792609">
        <w:rPr>
          <w:rFonts w:ascii="Times New Roman" w:eastAsia="Times New Roman" w:hAnsi="Times New Roman" w:cs="Times New Roman"/>
          <w:color w:val="000000"/>
          <w:sz w:val="24"/>
          <w:szCs w:val="24"/>
        </w:rPr>
        <w:t>1</w:t>
      </w:r>
      <w:r w:rsidRPr="00EE23FC">
        <w:rPr>
          <w:rFonts w:ascii="Times New Roman" w:eastAsia="Times New Roman" w:hAnsi="Times New Roman" w:cs="Times New Roman"/>
          <w:color w:val="000000"/>
          <w:sz w:val="24"/>
          <w:szCs w:val="24"/>
        </w:rPr>
        <w:t>. The Landsat data provide information statistical value namely maximum, minimum, and mean LST for every selection data during La Ni</w:t>
      </w:r>
      <w:r w:rsidRPr="00EE23FC">
        <w:rPr>
          <w:rFonts w:ascii="Times New Roman" w:hAnsi="Times New Roman" w:cs="Times New Roman"/>
          <w:sz w:val="24"/>
          <w:szCs w:val="24"/>
        </w:rPr>
        <w:t xml:space="preserve">ña and El Niño. </w:t>
      </w:r>
    </w:p>
    <w:p w14:paraId="7AB5F64E" w14:textId="6EE1BFD8" w:rsidR="00EE23FC" w:rsidRPr="00673FE8" w:rsidRDefault="00EE23FC" w:rsidP="00EE23FC">
      <w:pPr>
        <w:spacing w:line="240" w:lineRule="auto"/>
        <w:ind w:left="0" w:hanging="2"/>
        <w:jc w:val="center"/>
        <w:rPr>
          <w:rFonts w:ascii="Times New Roman" w:hAnsi="Times New Roman" w:cs="Times New Roman"/>
          <w:b/>
          <w:bCs/>
          <w:sz w:val="20"/>
          <w:szCs w:val="20"/>
        </w:rPr>
      </w:pPr>
      <w:bookmarkStart w:id="3" w:name="_Hlk62731315"/>
      <w:r w:rsidRPr="00673FE8">
        <w:rPr>
          <w:rFonts w:ascii="Times New Roman" w:hAnsi="Times New Roman" w:cs="Times New Roman"/>
          <w:b/>
          <w:bCs/>
          <w:sz w:val="20"/>
          <w:szCs w:val="20"/>
        </w:rPr>
        <w:t xml:space="preserve">Table </w:t>
      </w:r>
      <w:r w:rsidR="00792609" w:rsidRPr="00673FE8">
        <w:rPr>
          <w:rFonts w:ascii="Times New Roman" w:hAnsi="Times New Roman" w:cs="Times New Roman"/>
          <w:b/>
          <w:bCs/>
          <w:sz w:val="20"/>
          <w:szCs w:val="20"/>
        </w:rPr>
        <w:t>1</w:t>
      </w:r>
      <w:r w:rsidR="00673FE8" w:rsidRPr="00673FE8">
        <w:rPr>
          <w:rFonts w:ascii="Times New Roman" w:hAnsi="Times New Roman" w:cs="Times New Roman"/>
          <w:b/>
          <w:bCs/>
          <w:sz w:val="20"/>
          <w:szCs w:val="20"/>
        </w:rPr>
        <w:t>.</w:t>
      </w:r>
      <w:r w:rsidRPr="00673FE8">
        <w:rPr>
          <w:rFonts w:ascii="Times New Roman" w:hAnsi="Times New Roman" w:cs="Times New Roman"/>
          <w:b/>
          <w:bCs/>
          <w:sz w:val="20"/>
          <w:szCs w:val="20"/>
        </w:rPr>
        <w:t xml:space="preserve"> </w:t>
      </w:r>
      <w:r w:rsidRPr="00673FE8">
        <w:rPr>
          <w:rFonts w:ascii="Times New Roman" w:hAnsi="Times New Roman" w:cs="Times New Roman"/>
          <w:sz w:val="20"/>
          <w:szCs w:val="20"/>
        </w:rPr>
        <w:t xml:space="preserve">Difference </w:t>
      </w:r>
      <w:r w:rsidR="00673FE8" w:rsidRPr="00673FE8">
        <w:rPr>
          <w:rFonts w:ascii="Times New Roman" w:hAnsi="Times New Roman" w:cs="Times New Roman"/>
          <w:sz w:val="20"/>
          <w:szCs w:val="20"/>
        </w:rPr>
        <w:t xml:space="preserve">value statistic </w:t>
      </w:r>
      <w:r w:rsidRPr="00673FE8">
        <w:rPr>
          <w:rFonts w:ascii="Times New Roman" w:hAnsi="Times New Roman" w:cs="Times New Roman"/>
          <w:sz w:val="20"/>
          <w:szCs w:val="20"/>
        </w:rPr>
        <w:t>LST during La Niña dan El-Niño for Landsat.</w:t>
      </w:r>
    </w:p>
    <w:tbl>
      <w:tblPr>
        <w:tblW w:w="0" w:type="auto"/>
        <w:jc w:val="center"/>
        <w:tblLook w:val="04A0" w:firstRow="1" w:lastRow="0" w:firstColumn="1" w:lastColumn="0" w:noHBand="0" w:noVBand="1"/>
      </w:tblPr>
      <w:tblGrid>
        <w:gridCol w:w="1231"/>
        <w:gridCol w:w="1241"/>
        <w:gridCol w:w="1492"/>
        <w:gridCol w:w="1281"/>
        <w:gridCol w:w="1265"/>
        <w:gridCol w:w="1390"/>
        <w:gridCol w:w="1460"/>
      </w:tblGrid>
      <w:tr w:rsidR="00EE23FC" w:rsidRPr="00673FE8" w14:paraId="14080692" w14:textId="77777777" w:rsidTr="00673FE8">
        <w:trPr>
          <w:jc w:val="center"/>
        </w:trPr>
        <w:tc>
          <w:tcPr>
            <w:tcW w:w="1242" w:type="dxa"/>
            <w:tcBorders>
              <w:top w:val="single" w:sz="4" w:space="0" w:color="auto"/>
              <w:bottom w:val="single" w:sz="4" w:space="0" w:color="auto"/>
            </w:tcBorders>
            <w:shd w:val="clear" w:color="auto" w:fill="8DB3E2" w:themeFill="text2" w:themeFillTint="66"/>
          </w:tcPr>
          <w:bookmarkEnd w:id="3"/>
          <w:p w14:paraId="31B6FE21" w14:textId="77777777" w:rsidR="00EE23FC" w:rsidRPr="00673FE8" w:rsidRDefault="00EE23FC" w:rsidP="00E71057">
            <w:pPr>
              <w:pStyle w:val="ListParagraph"/>
              <w:spacing w:line="240" w:lineRule="auto"/>
              <w:ind w:left="0" w:hanging="2"/>
              <w:jc w:val="center"/>
              <w:rPr>
                <w:rFonts w:ascii="Times New Roman" w:hAnsi="Times New Roman" w:cs="Times New Roman"/>
                <w:b/>
                <w:bCs/>
                <w:sz w:val="20"/>
                <w:szCs w:val="20"/>
              </w:rPr>
            </w:pPr>
            <w:r w:rsidRPr="00673FE8">
              <w:rPr>
                <w:rFonts w:ascii="Times New Roman" w:hAnsi="Times New Roman" w:cs="Times New Roman"/>
                <w:b/>
                <w:bCs/>
                <w:sz w:val="20"/>
                <w:szCs w:val="20"/>
              </w:rPr>
              <w:t>Date Data</w:t>
            </w:r>
          </w:p>
        </w:tc>
        <w:tc>
          <w:tcPr>
            <w:tcW w:w="1276" w:type="dxa"/>
            <w:tcBorders>
              <w:top w:val="single" w:sz="4" w:space="0" w:color="auto"/>
              <w:bottom w:val="single" w:sz="4" w:space="0" w:color="auto"/>
            </w:tcBorders>
            <w:shd w:val="clear" w:color="auto" w:fill="8DB3E2" w:themeFill="text2" w:themeFillTint="66"/>
          </w:tcPr>
          <w:p w14:paraId="54401220" w14:textId="77777777" w:rsidR="00EE23FC" w:rsidRPr="00673FE8" w:rsidRDefault="00EE23FC" w:rsidP="00E71057">
            <w:pPr>
              <w:pStyle w:val="ListParagraph"/>
              <w:spacing w:line="240" w:lineRule="auto"/>
              <w:ind w:left="0" w:hanging="2"/>
              <w:jc w:val="center"/>
              <w:rPr>
                <w:rFonts w:ascii="Times New Roman" w:hAnsi="Times New Roman" w:cs="Times New Roman"/>
                <w:b/>
                <w:bCs/>
                <w:sz w:val="20"/>
                <w:szCs w:val="20"/>
              </w:rPr>
            </w:pPr>
            <w:r w:rsidRPr="00673FE8">
              <w:rPr>
                <w:rFonts w:ascii="Times New Roman" w:hAnsi="Times New Roman" w:cs="Times New Roman"/>
                <w:b/>
                <w:bCs/>
                <w:sz w:val="20"/>
                <w:szCs w:val="20"/>
              </w:rPr>
              <w:t>Value ONI</w:t>
            </w:r>
          </w:p>
        </w:tc>
        <w:tc>
          <w:tcPr>
            <w:tcW w:w="1521" w:type="dxa"/>
            <w:tcBorders>
              <w:top w:val="single" w:sz="4" w:space="0" w:color="auto"/>
              <w:bottom w:val="single" w:sz="4" w:space="0" w:color="auto"/>
            </w:tcBorders>
            <w:shd w:val="clear" w:color="auto" w:fill="8DB3E2" w:themeFill="text2" w:themeFillTint="66"/>
          </w:tcPr>
          <w:p w14:paraId="3904432C" w14:textId="77777777" w:rsidR="00EE23FC" w:rsidRPr="00673FE8" w:rsidRDefault="00EE23FC" w:rsidP="00E71057">
            <w:pPr>
              <w:pStyle w:val="ListParagraph"/>
              <w:spacing w:line="240" w:lineRule="auto"/>
              <w:ind w:left="0" w:hanging="2"/>
              <w:jc w:val="center"/>
              <w:rPr>
                <w:rFonts w:ascii="Times New Roman" w:hAnsi="Times New Roman" w:cs="Times New Roman"/>
                <w:b/>
                <w:bCs/>
                <w:sz w:val="20"/>
                <w:szCs w:val="20"/>
              </w:rPr>
            </w:pPr>
            <w:r w:rsidRPr="00673FE8">
              <w:rPr>
                <w:rFonts w:ascii="Times New Roman" w:hAnsi="Times New Roman" w:cs="Times New Roman"/>
                <w:b/>
                <w:bCs/>
                <w:sz w:val="20"/>
                <w:szCs w:val="20"/>
              </w:rPr>
              <w:t>Value (°C)</w:t>
            </w:r>
          </w:p>
        </w:tc>
        <w:tc>
          <w:tcPr>
            <w:tcW w:w="1323" w:type="dxa"/>
            <w:tcBorders>
              <w:top w:val="single" w:sz="4" w:space="0" w:color="auto"/>
              <w:bottom w:val="single" w:sz="4" w:space="0" w:color="auto"/>
            </w:tcBorders>
            <w:shd w:val="clear" w:color="auto" w:fill="8DB3E2" w:themeFill="text2" w:themeFillTint="66"/>
          </w:tcPr>
          <w:p w14:paraId="7391B7E3" w14:textId="77777777" w:rsidR="00EE23FC" w:rsidRPr="00673FE8" w:rsidRDefault="00EE23FC" w:rsidP="00E71057">
            <w:pPr>
              <w:pStyle w:val="ListParagraph"/>
              <w:spacing w:line="240" w:lineRule="auto"/>
              <w:ind w:left="0" w:hanging="2"/>
              <w:jc w:val="center"/>
              <w:rPr>
                <w:rFonts w:ascii="Times New Roman" w:hAnsi="Times New Roman" w:cs="Times New Roman"/>
                <w:b/>
                <w:bCs/>
                <w:sz w:val="20"/>
                <w:szCs w:val="20"/>
              </w:rPr>
            </w:pPr>
            <w:r w:rsidRPr="00673FE8">
              <w:rPr>
                <w:rFonts w:ascii="Times New Roman" w:hAnsi="Times New Roman" w:cs="Times New Roman"/>
                <w:b/>
                <w:bCs/>
                <w:sz w:val="20"/>
                <w:szCs w:val="20"/>
              </w:rPr>
              <w:t>Date data</w:t>
            </w:r>
          </w:p>
        </w:tc>
        <w:tc>
          <w:tcPr>
            <w:tcW w:w="1302" w:type="dxa"/>
            <w:tcBorders>
              <w:top w:val="single" w:sz="4" w:space="0" w:color="auto"/>
              <w:bottom w:val="single" w:sz="4" w:space="0" w:color="auto"/>
            </w:tcBorders>
            <w:shd w:val="clear" w:color="auto" w:fill="8DB3E2" w:themeFill="text2" w:themeFillTint="66"/>
          </w:tcPr>
          <w:p w14:paraId="3848758D" w14:textId="77777777" w:rsidR="00EE23FC" w:rsidRPr="00673FE8" w:rsidRDefault="00EE23FC" w:rsidP="00E71057">
            <w:pPr>
              <w:pStyle w:val="ListParagraph"/>
              <w:spacing w:line="240" w:lineRule="auto"/>
              <w:ind w:left="0" w:hanging="2"/>
              <w:jc w:val="center"/>
              <w:rPr>
                <w:rFonts w:ascii="Times New Roman" w:hAnsi="Times New Roman" w:cs="Times New Roman"/>
                <w:b/>
                <w:bCs/>
                <w:sz w:val="20"/>
                <w:szCs w:val="20"/>
              </w:rPr>
            </w:pPr>
            <w:r w:rsidRPr="00673FE8">
              <w:rPr>
                <w:rFonts w:ascii="Times New Roman" w:hAnsi="Times New Roman" w:cs="Times New Roman"/>
                <w:b/>
                <w:bCs/>
                <w:sz w:val="20"/>
                <w:szCs w:val="20"/>
              </w:rPr>
              <w:t>Value ONI</w:t>
            </w:r>
          </w:p>
        </w:tc>
        <w:tc>
          <w:tcPr>
            <w:tcW w:w="1408" w:type="dxa"/>
            <w:tcBorders>
              <w:top w:val="single" w:sz="4" w:space="0" w:color="auto"/>
              <w:bottom w:val="single" w:sz="4" w:space="0" w:color="auto"/>
            </w:tcBorders>
            <w:shd w:val="clear" w:color="auto" w:fill="8DB3E2" w:themeFill="text2" w:themeFillTint="66"/>
          </w:tcPr>
          <w:p w14:paraId="4ED28640" w14:textId="77777777" w:rsidR="00EE23FC" w:rsidRPr="00673FE8" w:rsidRDefault="00EE23FC" w:rsidP="00E71057">
            <w:pPr>
              <w:pStyle w:val="ListParagraph"/>
              <w:spacing w:line="240" w:lineRule="auto"/>
              <w:ind w:left="0" w:hanging="2"/>
              <w:jc w:val="center"/>
              <w:rPr>
                <w:rFonts w:ascii="Times New Roman" w:hAnsi="Times New Roman" w:cs="Times New Roman"/>
                <w:b/>
                <w:bCs/>
                <w:sz w:val="20"/>
                <w:szCs w:val="20"/>
              </w:rPr>
            </w:pPr>
            <w:r w:rsidRPr="00673FE8">
              <w:rPr>
                <w:rFonts w:ascii="Times New Roman" w:hAnsi="Times New Roman" w:cs="Times New Roman"/>
                <w:b/>
                <w:bCs/>
                <w:sz w:val="20"/>
                <w:szCs w:val="20"/>
              </w:rPr>
              <w:t>Value (°C)</w:t>
            </w:r>
          </w:p>
        </w:tc>
        <w:tc>
          <w:tcPr>
            <w:tcW w:w="1170" w:type="dxa"/>
            <w:tcBorders>
              <w:top w:val="single" w:sz="4" w:space="0" w:color="auto"/>
              <w:bottom w:val="single" w:sz="4" w:space="0" w:color="auto"/>
            </w:tcBorders>
            <w:shd w:val="clear" w:color="auto" w:fill="8DB3E2" w:themeFill="text2" w:themeFillTint="66"/>
          </w:tcPr>
          <w:p w14:paraId="7D7531E5" w14:textId="77777777" w:rsidR="00EE23FC" w:rsidRPr="00673FE8" w:rsidRDefault="00EE23FC" w:rsidP="00E71057">
            <w:pPr>
              <w:pStyle w:val="ListParagraph"/>
              <w:spacing w:line="240" w:lineRule="auto"/>
              <w:ind w:left="0" w:hanging="2"/>
              <w:jc w:val="center"/>
              <w:rPr>
                <w:rFonts w:ascii="Times New Roman" w:hAnsi="Times New Roman" w:cs="Times New Roman"/>
                <w:b/>
                <w:bCs/>
                <w:sz w:val="20"/>
                <w:szCs w:val="20"/>
              </w:rPr>
            </w:pPr>
            <w:r w:rsidRPr="00673FE8">
              <w:rPr>
                <w:rFonts w:ascii="Times New Roman" w:hAnsi="Times New Roman" w:cs="Times New Roman"/>
                <w:b/>
                <w:bCs/>
                <w:sz w:val="20"/>
                <w:szCs w:val="20"/>
              </w:rPr>
              <w:t>Difference(°C)</w:t>
            </w:r>
          </w:p>
        </w:tc>
      </w:tr>
      <w:tr w:rsidR="00EE23FC" w:rsidRPr="00673FE8" w14:paraId="192457F6" w14:textId="77777777" w:rsidTr="00673FE8">
        <w:trPr>
          <w:trHeight w:val="262"/>
          <w:jc w:val="center"/>
        </w:trPr>
        <w:tc>
          <w:tcPr>
            <w:tcW w:w="1242" w:type="dxa"/>
            <w:vMerge w:val="restart"/>
            <w:tcBorders>
              <w:top w:val="single" w:sz="4" w:space="0" w:color="auto"/>
            </w:tcBorders>
            <w:shd w:val="clear" w:color="auto" w:fill="auto"/>
          </w:tcPr>
          <w:p w14:paraId="12F0C391"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bookmarkStart w:id="4" w:name="_Hlk61300106"/>
            <w:r w:rsidRPr="00673FE8">
              <w:rPr>
                <w:rFonts w:ascii="Times New Roman" w:hAnsi="Times New Roman" w:cs="Times New Roman"/>
                <w:sz w:val="20"/>
                <w:szCs w:val="20"/>
              </w:rPr>
              <w:t>24 October 2017</w:t>
            </w:r>
          </w:p>
        </w:tc>
        <w:tc>
          <w:tcPr>
            <w:tcW w:w="1276" w:type="dxa"/>
            <w:vMerge w:val="restart"/>
            <w:tcBorders>
              <w:top w:val="single" w:sz="4" w:space="0" w:color="auto"/>
            </w:tcBorders>
            <w:shd w:val="clear" w:color="auto" w:fill="auto"/>
          </w:tcPr>
          <w:p w14:paraId="398B51D1"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 xml:space="preserve">-1 </w:t>
            </w:r>
          </w:p>
          <w:p w14:paraId="30CE84FC"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(La Niña)</w:t>
            </w:r>
          </w:p>
        </w:tc>
        <w:tc>
          <w:tcPr>
            <w:tcW w:w="1521" w:type="dxa"/>
            <w:tcBorders>
              <w:top w:val="single" w:sz="4" w:space="0" w:color="auto"/>
            </w:tcBorders>
            <w:shd w:val="clear" w:color="auto" w:fill="auto"/>
          </w:tcPr>
          <w:p w14:paraId="7DD08B03"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Maximum</w:t>
            </w:r>
          </w:p>
          <w:p w14:paraId="4471FFA1"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(31.39)</w:t>
            </w:r>
          </w:p>
        </w:tc>
        <w:tc>
          <w:tcPr>
            <w:tcW w:w="1323" w:type="dxa"/>
            <w:vMerge w:val="restart"/>
            <w:tcBorders>
              <w:top w:val="single" w:sz="4" w:space="0" w:color="auto"/>
            </w:tcBorders>
            <w:shd w:val="clear" w:color="auto" w:fill="auto"/>
          </w:tcPr>
          <w:p w14:paraId="6468A1F9"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6 July 2016</w:t>
            </w:r>
          </w:p>
        </w:tc>
        <w:tc>
          <w:tcPr>
            <w:tcW w:w="1302" w:type="dxa"/>
            <w:vMerge w:val="restart"/>
            <w:tcBorders>
              <w:top w:val="single" w:sz="4" w:space="0" w:color="auto"/>
            </w:tcBorders>
            <w:shd w:val="clear" w:color="auto" w:fill="auto"/>
          </w:tcPr>
          <w:p w14:paraId="1D1AA92C"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 xml:space="preserve">1 </w:t>
            </w:r>
          </w:p>
          <w:p w14:paraId="22D8BD0D"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(El-Niño)</w:t>
            </w:r>
          </w:p>
        </w:tc>
        <w:tc>
          <w:tcPr>
            <w:tcW w:w="1408" w:type="dxa"/>
            <w:tcBorders>
              <w:top w:val="single" w:sz="4" w:space="0" w:color="auto"/>
            </w:tcBorders>
            <w:shd w:val="clear" w:color="auto" w:fill="auto"/>
          </w:tcPr>
          <w:p w14:paraId="6FD95ACF"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Maximum</w:t>
            </w:r>
          </w:p>
          <w:p w14:paraId="007DB528"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 xml:space="preserve"> (35.90)</w:t>
            </w:r>
          </w:p>
        </w:tc>
        <w:tc>
          <w:tcPr>
            <w:tcW w:w="1170" w:type="dxa"/>
            <w:tcBorders>
              <w:top w:val="single" w:sz="4" w:space="0" w:color="auto"/>
            </w:tcBorders>
          </w:tcPr>
          <w:p w14:paraId="719B800B"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Maximum</w:t>
            </w:r>
          </w:p>
          <w:p w14:paraId="758C0EE5"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(4.51)</w:t>
            </w:r>
          </w:p>
        </w:tc>
      </w:tr>
      <w:tr w:rsidR="00EE23FC" w:rsidRPr="00673FE8" w14:paraId="7B054548" w14:textId="77777777" w:rsidTr="00673FE8">
        <w:trPr>
          <w:trHeight w:val="425"/>
          <w:jc w:val="center"/>
        </w:trPr>
        <w:tc>
          <w:tcPr>
            <w:tcW w:w="1242" w:type="dxa"/>
            <w:vMerge/>
            <w:shd w:val="clear" w:color="auto" w:fill="auto"/>
          </w:tcPr>
          <w:p w14:paraId="224F3A15"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p>
        </w:tc>
        <w:tc>
          <w:tcPr>
            <w:tcW w:w="1276" w:type="dxa"/>
            <w:vMerge/>
            <w:shd w:val="clear" w:color="auto" w:fill="auto"/>
          </w:tcPr>
          <w:p w14:paraId="5473F691"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p>
        </w:tc>
        <w:tc>
          <w:tcPr>
            <w:tcW w:w="1521" w:type="dxa"/>
            <w:shd w:val="clear" w:color="auto" w:fill="auto"/>
          </w:tcPr>
          <w:p w14:paraId="7FC708B1"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Minimum (19.10)</w:t>
            </w:r>
          </w:p>
        </w:tc>
        <w:tc>
          <w:tcPr>
            <w:tcW w:w="1323" w:type="dxa"/>
            <w:vMerge/>
            <w:shd w:val="clear" w:color="auto" w:fill="auto"/>
          </w:tcPr>
          <w:p w14:paraId="11A55D59"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p>
        </w:tc>
        <w:tc>
          <w:tcPr>
            <w:tcW w:w="1302" w:type="dxa"/>
            <w:vMerge/>
            <w:shd w:val="clear" w:color="auto" w:fill="auto"/>
          </w:tcPr>
          <w:p w14:paraId="0FFADA4E"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p>
        </w:tc>
        <w:tc>
          <w:tcPr>
            <w:tcW w:w="1408" w:type="dxa"/>
            <w:shd w:val="clear" w:color="auto" w:fill="auto"/>
          </w:tcPr>
          <w:p w14:paraId="259593F1"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Minimum</w:t>
            </w:r>
          </w:p>
          <w:p w14:paraId="76594177"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(24.29)</w:t>
            </w:r>
          </w:p>
        </w:tc>
        <w:tc>
          <w:tcPr>
            <w:tcW w:w="1170" w:type="dxa"/>
          </w:tcPr>
          <w:p w14:paraId="593165EB"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Minimum</w:t>
            </w:r>
          </w:p>
          <w:p w14:paraId="571FD398"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(5.29)</w:t>
            </w:r>
          </w:p>
        </w:tc>
      </w:tr>
      <w:tr w:rsidR="00EE23FC" w:rsidRPr="00673FE8" w14:paraId="2BB0A526" w14:textId="77777777" w:rsidTr="00673FE8">
        <w:trPr>
          <w:trHeight w:val="491"/>
          <w:jc w:val="center"/>
        </w:trPr>
        <w:tc>
          <w:tcPr>
            <w:tcW w:w="1242" w:type="dxa"/>
            <w:vMerge/>
            <w:tcBorders>
              <w:bottom w:val="single" w:sz="4" w:space="0" w:color="auto"/>
            </w:tcBorders>
            <w:shd w:val="clear" w:color="auto" w:fill="auto"/>
          </w:tcPr>
          <w:p w14:paraId="143FDDE9"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p>
        </w:tc>
        <w:tc>
          <w:tcPr>
            <w:tcW w:w="1276" w:type="dxa"/>
            <w:vMerge/>
            <w:tcBorders>
              <w:bottom w:val="single" w:sz="4" w:space="0" w:color="auto"/>
            </w:tcBorders>
            <w:shd w:val="clear" w:color="auto" w:fill="auto"/>
          </w:tcPr>
          <w:p w14:paraId="7130E5C5"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p>
        </w:tc>
        <w:tc>
          <w:tcPr>
            <w:tcW w:w="1521" w:type="dxa"/>
            <w:tcBorders>
              <w:bottom w:val="single" w:sz="4" w:space="0" w:color="auto"/>
            </w:tcBorders>
            <w:shd w:val="clear" w:color="auto" w:fill="auto"/>
          </w:tcPr>
          <w:p w14:paraId="7BEBA442"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Mean</w:t>
            </w:r>
          </w:p>
          <w:p w14:paraId="1A09752F"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(24.8)</w:t>
            </w:r>
          </w:p>
        </w:tc>
        <w:tc>
          <w:tcPr>
            <w:tcW w:w="1323" w:type="dxa"/>
            <w:vMerge/>
            <w:tcBorders>
              <w:bottom w:val="single" w:sz="4" w:space="0" w:color="auto"/>
            </w:tcBorders>
            <w:shd w:val="clear" w:color="auto" w:fill="auto"/>
          </w:tcPr>
          <w:p w14:paraId="77E153A1"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p>
        </w:tc>
        <w:tc>
          <w:tcPr>
            <w:tcW w:w="1302" w:type="dxa"/>
            <w:vMerge/>
            <w:tcBorders>
              <w:bottom w:val="single" w:sz="4" w:space="0" w:color="auto"/>
            </w:tcBorders>
            <w:shd w:val="clear" w:color="auto" w:fill="auto"/>
          </w:tcPr>
          <w:p w14:paraId="1A52333D"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p>
        </w:tc>
        <w:tc>
          <w:tcPr>
            <w:tcW w:w="1408" w:type="dxa"/>
            <w:tcBorders>
              <w:bottom w:val="single" w:sz="4" w:space="0" w:color="auto"/>
            </w:tcBorders>
            <w:shd w:val="clear" w:color="auto" w:fill="auto"/>
          </w:tcPr>
          <w:p w14:paraId="5E84666D"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Mean</w:t>
            </w:r>
          </w:p>
          <w:p w14:paraId="185A5771"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(26.90)</w:t>
            </w:r>
          </w:p>
        </w:tc>
        <w:tc>
          <w:tcPr>
            <w:tcW w:w="1170" w:type="dxa"/>
            <w:tcBorders>
              <w:bottom w:val="single" w:sz="4" w:space="0" w:color="auto"/>
            </w:tcBorders>
          </w:tcPr>
          <w:p w14:paraId="5CD9367B"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Mean</w:t>
            </w:r>
          </w:p>
          <w:p w14:paraId="140C01E0"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(2.10)</w:t>
            </w:r>
          </w:p>
        </w:tc>
      </w:tr>
      <w:bookmarkEnd w:id="4"/>
      <w:tr w:rsidR="00EE23FC" w:rsidRPr="00673FE8" w14:paraId="46785503" w14:textId="77777777" w:rsidTr="00673FE8">
        <w:trPr>
          <w:trHeight w:val="196"/>
          <w:jc w:val="center"/>
        </w:trPr>
        <w:tc>
          <w:tcPr>
            <w:tcW w:w="1242" w:type="dxa"/>
            <w:vMerge w:val="restart"/>
            <w:tcBorders>
              <w:top w:val="single" w:sz="4" w:space="0" w:color="auto"/>
            </w:tcBorders>
            <w:shd w:val="clear" w:color="auto" w:fill="auto"/>
          </w:tcPr>
          <w:p w14:paraId="32BC742E"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21 August 2017</w:t>
            </w:r>
          </w:p>
        </w:tc>
        <w:tc>
          <w:tcPr>
            <w:tcW w:w="1276" w:type="dxa"/>
            <w:vMerge w:val="restart"/>
            <w:tcBorders>
              <w:top w:val="single" w:sz="4" w:space="0" w:color="auto"/>
            </w:tcBorders>
            <w:shd w:val="clear" w:color="auto" w:fill="auto"/>
          </w:tcPr>
          <w:p w14:paraId="02C1C63B"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 xml:space="preserve">-1 </w:t>
            </w:r>
          </w:p>
          <w:p w14:paraId="5EDE7DC7"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(La Niña)</w:t>
            </w:r>
          </w:p>
        </w:tc>
        <w:tc>
          <w:tcPr>
            <w:tcW w:w="1521" w:type="dxa"/>
            <w:tcBorders>
              <w:top w:val="single" w:sz="4" w:space="0" w:color="auto"/>
            </w:tcBorders>
            <w:shd w:val="clear" w:color="auto" w:fill="auto"/>
          </w:tcPr>
          <w:p w14:paraId="188C2BEA"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Maximum</w:t>
            </w:r>
          </w:p>
          <w:p w14:paraId="547D7AB6"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(31.71)</w:t>
            </w:r>
          </w:p>
        </w:tc>
        <w:tc>
          <w:tcPr>
            <w:tcW w:w="1323" w:type="dxa"/>
            <w:vMerge w:val="restart"/>
            <w:tcBorders>
              <w:top w:val="single" w:sz="4" w:space="0" w:color="auto"/>
            </w:tcBorders>
            <w:shd w:val="clear" w:color="auto" w:fill="auto"/>
          </w:tcPr>
          <w:p w14:paraId="6CD975A0"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28 July 2015</w:t>
            </w:r>
          </w:p>
        </w:tc>
        <w:tc>
          <w:tcPr>
            <w:tcW w:w="1302" w:type="dxa"/>
            <w:vMerge w:val="restart"/>
            <w:tcBorders>
              <w:top w:val="single" w:sz="4" w:space="0" w:color="auto"/>
            </w:tcBorders>
            <w:shd w:val="clear" w:color="auto" w:fill="auto"/>
          </w:tcPr>
          <w:p w14:paraId="6D826F56"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 xml:space="preserve">1.1 </w:t>
            </w:r>
          </w:p>
          <w:p w14:paraId="3FF62BF4"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(El-Niño)</w:t>
            </w:r>
          </w:p>
        </w:tc>
        <w:tc>
          <w:tcPr>
            <w:tcW w:w="1408" w:type="dxa"/>
            <w:tcBorders>
              <w:top w:val="single" w:sz="4" w:space="0" w:color="auto"/>
            </w:tcBorders>
            <w:shd w:val="clear" w:color="auto" w:fill="auto"/>
          </w:tcPr>
          <w:p w14:paraId="62011744"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Maximum</w:t>
            </w:r>
          </w:p>
          <w:p w14:paraId="5EE66D8F"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(34.33)</w:t>
            </w:r>
          </w:p>
        </w:tc>
        <w:tc>
          <w:tcPr>
            <w:tcW w:w="1170" w:type="dxa"/>
            <w:tcBorders>
              <w:top w:val="single" w:sz="4" w:space="0" w:color="auto"/>
            </w:tcBorders>
          </w:tcPr>
          <w:p w14:paraId="4905E954"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Maximum</w:t>
            </w:r>
          </w:p>
          <w:p w14:paraId="02D52851"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(2.62)</w:t>
            </w:r>
          </w:p>
        </w:tc>
      </w:tr>
      <w:tr w:rsidR="00EE23FC" w:rsidRPr="00673FE8" w14:paraId="7C41EBDB" w14:textId="77777777" w:rsidTr="00673FE8">
        <w:trPr>
          <w:trHeight w:val="240"/>
          <w:jc w:val="center"/>
        </w:trPr>
        <w:tc>
          <w:tcPr>
            <w:tcW w:w="1242" w:type="dxa"/>
            <w:vMerge/>
            <w:shd w:val="clear" w:color="auto" w:fill="auto"/>
          </w:tcPr>
          <w:p w14:paraId="116226AB"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p>
        </w:tc>
        <w:tc>
          <w:tcPr>
            <w:tcW w:w="1276" w:type="dxa"/>
            <w:vMerge/>
            <w:shd w:val="clear" w:color="auto" w:fill="auto"/>
          </w:tcPr>
          <w:p w14:paraId="7D7218AD"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p>
        </w:tc>
        <w:tc>
          <w:tcPr>
            <w:tcW w:w="1521" w:type="dxa"/>
            <w:shd w:val="clear" w:color="auto" w:fill="auto"/>
          </w:tcPr>
          <w:p w14:paraId="1D29ABA5"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Minimum (23.45)</w:t>
            </w:r>
          </w:p>
        </w:tc>
        <w:tc>
          <w:tcPr>
            <w:tcW w:w="1323" w:type="dxa"/>
            <w:vMerge/>
            <w:shd w:val="clear" w:color="auto" w:fill="auto"/>
          </w:tcPr>
          <w:p w14:paraId="62AAAA16"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p>
        </w:tc>
        <w:tc>
          <w:tcPr>
            <w:tcW w:w="1302" w:type="dxa"/>
            <w:vMerge/>
            <w:shd w:val="clear" w:color="auto" w:fill="auto"/>
          </w:tcPr>
          <w:p w14:paraId="484C0354"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p>
        </w:tc>
        <w:tc>
          <w:tcPr>
            <w:tcW w:w="1408" w:type="dxa"/>
            <w:shd w:val="clear" w:color="auto" w:fill="auto"/>
          </w:tcPr>
          <w:p w14:paraId="27289897"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 xml:space="preserve">Minimum </w:t>
            </w:r>
          </w:p>
          <w:p w14:paraId="5B72A1FC"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(25.19)</w:t>
            </w:r>
          </w:p>
        </w:tc>
        <w:tc>
          <w:tcPr>
            <w:tcW w:w="1170" w:type="dxa"/>
          </w:tcPr>
          <w:p w14:paraId="57BD252D"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Minimum</w:t>
            </w:r>
          </w:p>
          <w:p w14:paraId="0E480704"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(2.74)</w:t>
            </w:r>
          </w:p>
        </w:tc>
      </w:tr>
      <w:tr w:rsidR="00EE23FC" w:rsidRPr="00673FE8" w14:paraId="1E823B09" w14:textId="77777777" w:rsidTr="00673FE8">
        <w:trPr>
          <w:trHeight w:val="153"/>
          <w:jc w:val="center"/>
        </w:trPr>
        <w:tc>
          <w:tcPr>
            <w:tcW w:w="1242" w:type="dxa"/>
            <w:vMerge/>
            <w:tcBorders>
              <w:bottom w:val="single" w:sz="4" w:space="0" w:color="auto"/>
            </w:tcBorders>
            <w:shd w:val="clear" w:color="auto" w:fill="auto"/>
          </w:tcPr>
          <w:p w14:paraId="080234BC"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p>
        </w:tc>
        <w:tc>
          <w:tcPr>
            <w:tcW w:w="1276" w:type="dxa"/>
            <w:vMerge/>
            <w:tcBorders>
              <w:bottom w:val="single" w:sz="4" w:space="0" w:color="auto"/>
            </w:tcBorders>
            <w:shd w:val="clear" w:color="auto" w:fill="auto"/>
          </w:tcPr>
          <w:p w14:paraId="57ADD3A8"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p>
        </w:tc>
        <w:tc>
          <w:tcPr>
            <w:tcW w:w="1521" w:type="dxa"/>
            <w:tcBorders>
              <w:bottom w:val="single" w:sz="4" w:space="0" w:color="auto"/>
            </w:tcBorders>
            <w:shd w:val="clear" w:color="auto" w:fill="auto"/>
          </w:tcPr>
          <w:p w14:paraId="429DB92F"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Mean</w:t>
            </w:r>
          </w:p>
          <w:p w14:paraId="37D62228"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(24.2)</w:t>
            </w:r>
          </w:p>
        </w:tc>
        <w:tc>
          <w:tcPr>
            <w:tcW w:w="1323" w:type="dxa"/>
            <w:vMerge/>
            <w:tcBorders>
              <w:bottom w:val="single" w:sz="4" w:space="0" w:color="auto"/>
            </w:tcBorders>
            <w:shd w:val="clear" w:color="auto" w:fill="auto"/>
          </w:tcPr>
          <w:p w14:paraId="2CE92975"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p>
        </w:tc>
        <w:tc>
          <w:tcPr>
            <w:tcW w:w="1302" w:type="dxa"/>
            <w:vMerge/>
            <w:tcBorders>
              <w:bottom w:val="single" w:sz="4" w:space="0" w:color="auto"/>
            </w:tcBorders>
            <w:shd w:val="clear" w:color="auto" w:fill="auto"/>
          </w:tcPr>
          <w:p w14:paraId="07E82794"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p>
        </w:tc>
        <w:tc>
          <w:tcPr>
            <w:tcW w:w="1408" w:type="dxa"/>
            <w:tcBorders>
              <w:bottom w:val="single" w:sz="4" w:space="0" w:color="auto"/>
            </w:tcBorders>
            <w:shd w:val="clear" w:color="auto" w:fill="auto"/>
          </w:tcPr>
          <w:p w14:paraId="70430379"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Mean</w:t>
            </w:r>
          </w:p>
          <w:p w14:paraId="55E92753"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(26.72)</w:t>
            </w:r>
          </w:p>
        </w:tc>
        <w:tc>
          <w:tcPr>
            <w:tcW w:w="1170" w:type="dxa"/>
            <w:tcBorders>
              <w:bottom w:val="single" w:sz="4" w:space="0" w:color="auto"/>
            </w:tcBorders>
          </w:tcPr>
          <w:p w14:paraId="6C968A6B"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Mean</w:t>
            </w:r>
          </w:p>
          <w:p w14:paraId="664920F5"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(2.52)</w:t>
            </w:r>
          </w:p>
        </w:tc>
      </w:tr>
      <w:tr w:rsidR="00EE23FC" w:rsidRPr="00673FE8" w14:paraId="3FC7F195" w14:textId="77777777" w:rsidTr="00673FE8">
        <w:trPr>
          <w:trHeight w:val="196"/>
          <w:jc w:val="center"/>
        </w:trPr>
        <w:tc>
          <w:tcPr>
            <w:tcW w:w="1242" w:type="dxa"/>
            <w:vMerge w:val="restart"/>
            <w:tcBorders>
              <w:top w:val="single" w:sz="4" w:space="0" w:color="auto"/>
            </w:tcBorders>
            <w:shd w:val="clear" w:color="auto" w:fill="auto"/>
          </w:tcPr>
          <w:p w14:paraId="051F8E8E"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9 November 2011</w:t>
            </w:r>
          </w:p>
        </w:tc>
        <w:tc>
          <w:tcPr>
            <w:tcW w:w="1276" w:type="dxa"/>
            <w:vMerge w:val="restart"/>
            <w:tcBorders>
              <w:top w:val="single" w:sz="4" w:space="0" w:color="auto"/>
            </w:tcBorders>
            <w:shd w:val="clear" w:color="auto" w:fill="auto"/>
          </w:tcPr>
          <w:p w14:paraId="26AC9F9A"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 xml:space="preserve">-1.1 </w:t>
            </w:r>
          </w:p>
          <w:p w14:paraId="47738B65"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(La Niña)</w:t>
            </w:r>
          </w:p>
        </w:tc>
        <w:tc>
          <w:tcPr>
            <w:tcW w:w="1521" w:type="dxa"/>
            <w:tcBorders>
              <w:top w:val="single" w:sz="4" w:space="0" w:color="auto"/>
            </w:tcBorders>
            <w:shd w:val="clear" w:color="auto" w:fill="auto"/>
          </w:tcPr>
          <w:p w14:paraId="36B7813A"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Maximum</w:t>
            </w:r>
          </w:p>
          <w:p w14:paraId="38E55840"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(30.55)</w:t>
            </w:r>
          </w:p>
        </w:tc>
        <w:tc>
          <w:tcPr>
            <w:tcW w:w="1323" w:type="dxa"/>
            <w:vMerge w:val="restart"/>
            <w:tcBorders>
              <w:top w:val="single" w:sz="4" w:space="0" w:color="auto"/>
            </w:tcBorders>
            <w:shd w:val="clear" w:color="auto" w:fill="auto"/>
          </w:tcPr>
          <w:p w14:paraId="51776258"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3 April 1998</w:t>
            </w:r>
          </w:p>
        </w:tc>
        <w:tc>
          <w:tcPr>
            <w:tcW w:w="1302" w:type="dxa"/>
            <w:vMerge w:val="restart"/>
            <w:tcBorders>
              <w:top w:val="single" w:sz="4" w:space="0" w:color="auto"/>
            </w:tcBorders>
            <w:shd w:val="clear" w:color="auto" w:fill="auto"/>
          </w:tcPr>
          <w:p w14:paraId="6C04B4AA"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 xml:space="preserve">1 </w:t>
            </w:r>
          </w:p>
          <w:p w14:paraId="0B93D0C7"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(El-Niño)</w:t>
            </w:r>
          </w:p>
        </w:tc>
        <w:tc>
          <w:tcPr>
            <w:tcW w:w="1408" w:type="dxa"/>
            <w:tcBorders>
              <w:top w:val="single" w:sz="4" w:space="0" w:color="auto"/>
            </w:tcBorders>
            <w:shd w:val="clear" w:color="auto" w:fill="auto"/>
          </w:tcPr>
          <w:p w14:paraId="40BD0EE0"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Maksimum</w:t>
            </w:r>
          </w:p>
          <w:p w14:paraId="2FF08423"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(33.31)</w:t>
            </w:r>
          </w:p>
        </w:tc>
        <w:tc>
          <w:tcPr>
            <w:tcW w:w="1170" w:type="dxa"/>
            <w:tcBorders>
              <w:top w:val="single" w:sz="4" w:space="0" w:color="auto"/>
            </w:tcBorders>
          </w:tcPr>
          <w:p w14:paraId="390A079C"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Maximum</w:t>
            </w:r>
          </w:p>
          <w:p w14:paraId="50D2BDCB"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(2.76)</w:t>
            </w:r>
          </w:p>
        </w:tc>
      </w:tr>
      <w:tr w:rsidR="00EE23FC" w:rsidRPr="00673FE8" w14:paraId="1B421D9B" w14:textId="77777777" w:rsidTr="00673FE8">
        <w:trPr>
          <w:trHeight w:val="185"/>
          <w:jc w:val="center"/>
        </w:trPr>
        <w:tc>
          <w:tcPr>
            <w:tcW w:w="1242" w:type="dxa"/>
            <w:vMerge/>
            <w:shd w:val="clear" w:color="auto" w:fill="auto"/>
          </w:tcPr>
          <w:p w14:paraId="748BBCFD"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p>
        </w:tc>
        <w:tc>
          <w:tcPr>
            <w:tcW w:w="1276" w:type="dxa"/>
            <w:vMerge/>
            <w:shd w:val="clear" w:color="auto" w:fill="auto"/>
          </w:tcPr>
          <w:p w14:paraId="2FDE2A46"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p>
        </w:tc>
        <w:tc>
          <w:tcPr>
            <w:tcW w:w="1521" w:type="dxa"/>
            <w:shd w:val="clear" w:color="auto" w:fill="auto"/>
          </w:tcPr>
          <w:p w14:paraId="79089CB6"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Minimum (19.42)</w:t>
            </w:r>
          </w:p>
        </w:tc>
        <w:tc>
          <w:tcPr>
            <w:tcW w:w="1323" w:type="dxa"/>
            <w:vMerge/>
            <w:shd w:val="clear" w:color="auto" w:fill="auto"/>
          </w:tcPr>
          <w:p w14:paraId="5A70F7CA"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p>
        </w:tc>
        <w:tc>
          <w:tcPr>
            <w:tcW w:w="1302" w:type="dxa"/>
            <w:vMerge/>
            <w:shd w:val="clear" w:color="auto" w:fill="auto"/>
          </w:tcPr>
          <w:p w14:paraId="3ADEDC05"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p>
        </w:tc>
        <w:tc>
          <w:tcPr>
            <w:tcW w:w="1408" w:type="dxa"/>
            <w:shd w:val="clear" w:color="auto" w:fill="auto"/>
          </w:tcPr>
          <w:p w14:paraId="12AB8B47"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 xml:space="preserve">Minimum </w:t>
            </w:r>
          </w:p>
          <w:p w14:paraId="5A0AE601"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(26.19)</w:t>
            </w:r>
          </w:p>
        </w:tc>
        <w:tc>
          <w:tcPr>
            <w:tcW w:w="1170" w:type="dxa"/>
          </w:tcPr>
          <w:p w14:paraId="6F268B94"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 xml:space="preserve">Minimum </w:t>
            </w:r>
          </w:p>
          <w:p w14:paraId="34C59717"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(6.77)</w:t>
            </w:r>
          </w:p>
        </w:tc>
      </w:tr>
      <w:tr w:rsidR="00EE23FC" w:rsidRPr="00673FE8" w14:paraId="747B6AF7" w14:textId="77777777" w:rsidTr="00673FE8">
        <w:trPr>
          <w:trHeight w:val="207"/>
          <w:jc w:val="center"/>
        </w:trPr>
        <w:tc>
          <w:tcPr>
            <w:tcW w:w="1242" w:type="dxa"/>
            <w:vMerge/>
            <w:tcBorders>
              <w:bottom w:val="single" w:sz="4" w:space="0" w:color="auto"/>
            </w:tcBorders>
            <w:shd w:val="clear" w:color="auto" w:fill="auto"/>
          </w:tcPr>
          <w:p w14:paraId="52768B64"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p>
        </w:tc>
        <w:tc>
          <w:tcPr>
            <w:tcW w:w="1276" w:type="dxa"/>
            <w:vMerge/>
            <w:tcBorders>
              <w:bottom w:val="single" w:sz="4" w:space="0" w:color="auto"/>
            </w:tcBorders>
            <w:shd w:val="clear" w:color="auto" w:fill="auto"/>
          </w:tcPr>
          <w:p w14:paraId="28CE4B21"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p>
        </w:tc>
        <w:tc>
          <w:tcPr>
            <w:tcW w:w="1521" w:type="dxa"/>
            <w:tcBorders>
              <w:bottom w:val="single" w:sz="4" w:space="0" w:color="auto"/>
            </w:tcBorders>
            <w:shd w:val="clear" w:color="auto" w:fill="auto"/>
          </w:tcPr>
          <w:p w14:paraId="0D24F5A0"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 xml:space="preserve">Mean </w:t>
            </w:r>
          </w:p>
          <w:p w14:paraId="5DEFBD49"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(24.91)</w:t>
            </w:r>
          </w:p>
        </w:tc>
        <w:tc>
          <w:tcPr>
            <w:tcW w:w="1323" w:type="dxa"/>
            <w:vMerge/>
            <w:tcBorders>
              <w:bottom w:val="single" w:sz="4" w:space="0" w:color="auto"/>
            </w:tcBorders>
            <w:shd w:val="clear" w:color="auto" w:fill="auto"/>
          </w:tcPr>
          <w:p w14:paraId="513D8245"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p>
        </w:tc>
        <w:tc>
          <w:tcPr>
            <w:tcW w:w="1302" w:type="dxa"/>
            <w:vMerge/>
            <w:tcBorders>
              <w:bottom w:val="single" w:sz="4" w:space="0" w:color="auto"/>
            </w:tcBorders>
            <w:shd w:val="clear" w:color="auto" w:fill="auto"/>
          </w:tcPr>
          <w:p w14:paraId="3FBB685C"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p>
        </w:tc>
        <w:tc>
          <w:tcPr>
            <w:tcW w:w="1408" w:type="dxa"/>
            <w:tcBorders>
              <w:bottom w:val="single" w:sz="4" w:space="0" w:color="auto"/>
            </w:tcBorders>
            <w:shd w:val="clear" w:color="auto" w:fill="auto"/>
          </w:tcPr>
          <w:p w14:paraId="139F5C5A"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Mean</w:t>
            </w:r>
          </w:p>
          <w:p w14:paraId="63A6B4BF"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(27.81)</w:t>
            </w:r>
          </w:p>
        </w:tc>
        <w:tc>
          <w:tcPr>
            <w:tcW w:w="1170" w:type="dxa"/>
            <w:tcBorders>
              <w:bottom w:val="single" w:sz="4" w:space="0" w:color="auto"/>
            </w:tcBorders>
          </w:tcPr>
          <w:p w14:paraId="0D70EB3E"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Mean</w:t>
            </w:r>
          </w:p>
          <w:p w14:paraId="3FFD538F" w14:textId="77777777" w:rsidR="00EE23FC" w:rsidRPr="00673FE8" w:rsidRDefault="00EE23FC" w:rsidP="00E71057">
            <w:pPr>
              <w:pStyle w:val="ListParagraph"/>
              <w:spacing w:line="240" w:lineRule="auto"/>
              <w:ind w:left="0" w:hanging="2"/>
              <w:jc w:val="center"/>
              <w:rPr>
                <w:rFonts w:ascii="Times New Roman" w:hAnsi="Times New Roman" w:cs="Times New Roman"/>
                <w:sz w:val="20"/>
                <w:szCs w:val="20"/>
              </w:rPr>
            </w:pPr>
            <w:r w:rsidRPr="00673FE8">
              <w:rPr>
                <w:rFonts w:ascii="Times New Roman" w:hAnsi="Times New Roman" w:cs="Times New Roman"/>
                <w:sz w:val="20"/>
                <w:szCs w:val="20"/>
              </w:rPr>
              <w:t>(2.9)</w:t>
            </w:r>
          </w:p>
        </w:tc>
      </w:tr>
    </w:tbl>
    <w:p w14:paraId="042230C1" w14:textId="0F6C1C9D" w:rsidR="008C7847" w:rsidRPr="00673FE8" w:rsidRDefault="008C7847" w:rsidP="00673FE8">
      <w:pPr>
        <w:spacing w:line="240" w:lineRule="auto"/>
        <w:ind w:left="0" w:hanging="2"/>
        <w:jc w:val="center"/>
        <w:rPr>
          <w:rFonts w:ascii="Times New Roman" w:eastAsia="Times New Roman" w:hAnsi="Times New Roman" w:cs="Times New Roman"/>
          <w:color w:val="000000"/>
          <w:sz w:val="20"/>
          <w:szCs w:val="20"/>
        </w:rPr>
      </w:pPr>
      <w:r w:rsidRPr="00673FE8">
        <w:rPr>
          <w:rFonts w:ascii="Times New Roman" w:eastAsia="Times New Roman" w:hAnsi="Times New Roman" w:cs="Times New Roman"/>
          <w:color w:val="000000"/>
          <w:sz w:val="20"/>
          <w:szCs w:val="20"/>
        </w:rPr>
        <w:t>Source: Authors</w:t>
      </w:r>
    </w:p>
    <w:p w14:paraId="0E3DC507" w14:textId="4DDDB066" w:rsidR="008C7847" w:rsidRDefault="00673FE8" w:rsidP="00673FE8">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EE23FC" w:rsidRPr="00EE23FC">
        <w:rPr>
          <w:rFonts w:ascii="Times New Roman" w:eastAsia="Times New Roman" w:hAnsi="Times New Roman" w:cs="Times New Roman"/>
          <w:color w:val="000000"/>
          <w:sz w:val="24"/>
          <w:szCs w:val="24"/>
        </w:rPr>
        <w:t xml:space="preserve">Table </w:t>
      </w:r>
      <w:r w:rsidR="00792609">
        <w:rPr>
          <w:rFonts w:ascii="Times New Roman" w:eastAsia="Times New Roman" w:hAnsi="Times New Roman" w:cs="Times New Roman"/>
          <w:color w:val="000000"/>
          <w:sz w:val="24"/>
          <w:szCs w:val="24"/>
        </w:rPr>
        <w:t>1</w:t>
      </w:r>
      <w:r w:rsidR="00EE23FC" w:rsidRPr="00EE23FC">
        <w:rPr>
          <w:rFonts w:ascii="Times New Roman" w:eastAsia="Times New Roman" w:hAnsi="Times New Roman" w:cs="Times New Roman"/>
          <w:color w:val="000000"/>
          <w:sz w:val="24"/>
          <w:szCs w:val="24"/>
        </w:rPr>
        <w:t xml:space="preserve"> </w:t>
      </w:r>
      <w:r w:rsidR="000E44CC">
        <w:rPr>
          <w:rFonts w:ascii="Times New Roman" w:eastAsia="Times New Roman" w:hAnsi="Times New Roman" w:cs="Times New Roman"/>
          <w:color w:val="000000"/>
          <w:sz w:val="24"/>
          <w:szCs w:val="24"/>
        </w:rPr>
        <w:t xml:space="preserve">displayed </w:t>
      </w:r>
      <w:r w:rsidR="00EE23FC" w:rsidRPr="00EE23FC">
        <w:rPr>
          <w:rFonts w:ascii="Times New Roman" w:eastAsia="Times New Roman" w:hAnsi="Times New Roman" w:cs="Times New Roman"/>
          <w:color w:val="000000"/>
          <w:sz w:val="24"/>
          <w:szCs w:val="24"/>
        </w:rPr>
        <w:t xml:space="preserve">the information values ​​for each of the El Niño and La </w:t>
      </w:r>
      <w:r w:rsidR="00911FE2">
        <w:rPr>
          <w:rFonts w:ascii="Times New Roman" w:eastAsia="Times New Roman" w:hAnsi="Times New Roman" w:cs="Times New Roman"/>
          <w:color w:val="000000"/>
          <w:sz w:val="24"/>
          <w:szCs w:val="24"/>
        </w:rPr>
        <w:t>Niña</w:t>
      </w:r>
      <w:r w:rsidR="00EE23FC" w:rsidRPr="00EE23FC">
        <w:rPr>
          <w:rFonts w:ascii="Times New Roman" w:eastAsia="Times New Roman" w:hAnsi="Times New Roman" w:cs="Times New Roman"/>
          <w:color w:val="000000"/>
          <w:sz w:val="24"/>
          <w:szCs w:val="24"/>
        </w:rPr>
        <w:t xml:space="preserve"> events. Selection only at data with non-cloud coverage data in the study area and ONI values 1</w:t>
      </w:r>
      <w:r w:rsidR="00792609">
        <w:rPr>
          <w:rFonts w:ascii="Times New Roman" w:eastAsia="Times New Roman" w:hAnsi="Times New Roman" w:cs="Times New Roman"/>
          <w:color w:val="000000"/>
          <w:sz w:val="24"/>
          <w:szCs w:val="24"/>
        </w:rPr>
        <w:t xml:space="preserve"> (El </w:t>
      </w:r>
      <w:r w:rsidR="00317783">
        <w:rPr>
          <w:rFonts w:ascii="Times New Roman" w:eastAsia="Times New Roman" w:hAnsi="Times New Roman" w:cs="Times New Roman"/>
          <w:color w:val="000000"/>
          <w:sz w:val="24"/>
          <w:szCs w:val="24"/>
        </w:rPr>
        <w:t>Niño</w:t>
      </w:r>
      <w:r w:rsidR="00792609">
        <w:rPr>
          <w:rFonts w:ascii="Times New Roman" w:eastAsia="Times New Roman" w:hAnsi="Times New Roman" w:cs="Times New Roman"/>
          <w:color w:val="000000"/>
          <w:sz w:val="24"/>
          <w:szCs w:val="24"/>
        </w:rPr>
        <w:t>)</w:t>
      </w:r>
      <w:r w:rsidR="00EE23FC" w:rsidRPr="00EE23FC">
        <w:rPr>
          <w:rFonts w:ascii="Times New Roman" w:eastAsia="Times New Roman" w:hAnsi="Times New Roman" w:cs="Times New Roman"/>
          <w:color w:val="000000"/>
          <w:sz w:val="24"/>
          <w:szCs w:val="24"/>
        </w:rPr>
        <w:t xml:space="preserve"> and </w:t>
      </w:r>
      <w:r w:rsidR="00792609">
        <w:rPr>
          <w:rFonts w:ascii="Times New Roman" w:eastAsia="Times New Roman" w:hAnsi="Times New Roman" w:cs="Times New Roman"/>
          <w:color w:val="000000"/>
          <w:sz w:val="24"/>
          <w:szCs w:val="24"/>
        </w:rPr>
        <w:t xml:space="preserve">(La </w:t>
      </w:r>
      <w:r w:rsidR="00317783">
        <w:rPr>
          <w:rFonts w:ascii="Times New Roman" w:eastAsia="Times New Roman" w:hAnsi="Times New Roman" w:cs="Times New Roman"/>
          <w:color w:val="000000"/>
          <w:sz w:val="24"/>
          <w:szCs w:val="24"/>
        </w:rPr>
        <w:t>Niña</w:t>
      </w:r>
      <w:r w:rsidR="00792609">
        <w:rPr>
          <w:rFonts w:ascii="Times New Roman" w:eastAsia="Times New Roman" w:hAnsi="Times New Roman" w:cs="Times New Roman"/>
          <w:color w:val="000000"/>
          <w:sz w:val="24"/>
          <w:szCs w:val="24"/>
        </w:rPr>
        <w:t>)</w:t>
      </w:r>
      <w:r w:rsidR="00EE23FC" w:rsidRPr="00EE23FC">
        <w:rPr>
          <w:rFonts w:ascii="Times New Roman" w:eastAsia="Times New Roman" w:hAnsi="Times New Roman" w:cs="Times New Roman"/>
          <w:color w:val="000000"/>
          <w:sz w:val="24"/>
          <w:szCs w:val="24"/>
        </w:rPr>
        <w:t xml:space="preserve"> -1 of different degrees of strength was strong. Table </w:t>
      </w:r>
      <w:r w:rsidR="00792609">
        <w:rPr>
          <w:rFonts w:ascii="Times New Roman" w:eastAsia="Times New Roman" w:hAnsi="Times New Roman" w:cs="Times New Roman"/>
          <w:color w:val="000000"/>
          <w:sz w:val="24"/>
          <w:szCs w:val="24"/>
        </w:rPr>
        <w:t>1</w:t>
      </w:r>
      <w:r w:rsidR="00EE23FC" w:rsidRPr="00EE23FC">
        <w:rPr>
          <w:rFonts w:ascii="Times New Roman" w:eastAsia="Times New Roman" w:hAnsi="Times New Roman" w:cs="Times New Roman"/>
          <w:color w:val="000000"/>
          <w:sz w:val="24"/>
          <w:szCs w:val="24"/>
        </w:rPr>
        <w:t xml:space="preserve"> shows the higher</w:t>
      </w:r>
      <w:r w:rsidR="00792609">
        <w:rPr>
          <w:rFonts w:ascii="Times New Roman" w:eastAsia="Times New Roman" w:hAnsi="Times New Roman" w:cs="Times New Roman"/>
          <w:color w:val="000000"/>
          <w:sz w:val="24"/>
          <w:szCs w:val="24"/>
        </w:rPr>
        <w:t xml:space="preserve"> value of</w:t>
      </w:r>
      <w:r w:rsidR="00EE23FC" w:rsidRPr="00EE23FC">
        <w:rPr>
          <w:rFonts w:ascii="Times New Roman" w:eastAsia="Times New Roman" w:hAnsi="Times New Roman" w:cs="Times New Roman"/>
          <w:color w:val="000000"/>
          <w:sz w:val="24"/>
          <w:szCs w:val="24"/>
        </w:rPr>
        <w:t xml:space="preserve"> </w:t>
      </w:r>
      <w:r w:rsidR="00792609">
        <w:rPr>
          <w:rFonts w:ascii="Times New Roman" w:eastAsia="Times New Roman" w:hAnsi="Times New Roman" w:cs="Times New Roman"/>
          <w:color w:val="000000"/>
          <w:sz w:val="24"/>
          <w:szCs w:val="24"/>
        </w:rPr>
        <w:t xml:space="preserve">LST </w:t>
      </w:r>
      <w:r w:rsidR="00EE23FC" w:rsidRPr="00EE23FC">
        <w:rPr>
          <w:rFonts w:ascii="Times New Roman" w:eastAsia="Times New Roman" w:hAnsi="Times New Roman" w:cs="Times New Roman"/>
          <w:color w:val="000000"/>
          <w:sz w:val="24"/>
          <w:szCs w:val="24"/>
        </w:rPr>
        <w:t>maximum,</w:t>
      </w:r>
      <w:r w:rsidR="00792609">
        <w:rPr>
          <w:rFonts w:ascii="Times New Roman" w:eastAsia="Times New Roman" w:hAnsi="Times New Roman" w:cs="Times New Roman"/>
          <w:color w:val="000000"/>
          <w:sz w:val="24"/>
          <w:szCs w:val="24"/>
        </w:rPr>
        <w:t xml:space="preserve"> mean,</w:t>
      </w:r>
      <w:r w:rsidR="00EE23FC" w:rsidRPr="00EE23FC">
        <w:rPr>
          <w:rFonts w:ascii="Times New Roman" w:eastAsia="Times New Roman" w:hAnsi="Times New Roman" w:cs="Times New Roman"/>
          <w:color w:val="000000"/>
          <w:sz w:val="24"/>
          <w:szCs w:val="24"/>
        </w:rPr>
        <w:t xml:space="preserve"> and minimum </w:t>
      </w:r>
      <w:r w:rsidR="00792609">
        <w:rPr>
          <w:rFonts w:ascii="Times New Roman" w:eastAsia="Times New Roman" w:hAnsi="Times New Roman" w:cs="Times New Roman"/>
          <w:color w:val="000000"/>
          <w:sz w:val="24"/>
          <w:szCs w:val="24"/>
        </w:rPr>
        <w:t>during</w:t>
      </w:r>
      <w:r w:rsidR="00EE23FC" w:rsidRPr="00EE23FC">
        <w:rPr>
          <w:rFonts w:ascii="Times New Roman" w:eastAsia="Times New Roman" w:hAnsi="Times New Roman" w:cs="Times New Roman"/>
          <w:color w:val="000000"/>
          <w:sz w:val="24"/>
          <w:szCs w:val="24"/>
        </w:rPr>
        <w:t xml:space="preserve"> El-Niño </w:t>
      </w:r>
      <w:r w:rsidR="00C95BB6">
        <w:rPr>
          <w:rFonts w:ascii="Times New Roman" w:eastAsia="Times New Roman" w:hAnsi="Times New Roman" w:cs="Times New Roman"/>
          <w:color w:val="000000"/>
          <w:sz w:val="24"/>
          <w:szCs w:val="24"/>
        </w:rPr>
        <w:t>compared</w:t>
      </w:r>
      <w:r w:rsidR="00792609">
        <w:rPr>
          <w:rFonts w:ascii="Times New Roman" w:eastAsia="Times New Roman" w:hAnsi="Times New Roman" w:cs="Times New Roman"/>
          <w:color w:val="000000"/>
          <w:sz w:val="24"/>
          <w:szCs w:val="24"/>
        </w:rPr>
        <w:t xml:space="preserve"> to</w:t>
      </w:r>
      <w:r w:rsidR="00EE23FC" w:rsidRPr="00EE23FC">
        <w:rPr>
          <w:rFonts w:ascii="Times New Roman" w:eastAsia="Times New Roman" w:hAnsi="Times New Roman" w:cs="Times New Roman"/>
          <w:color w:val="000000"/>
          <w:sz w:val="24"/>
          <w:szCs w:val="24"/>
        </w:rPr>
        <w:t xml:space="preserve"> ​​during La Niña</w:t>
      </w:r>
      <w:r w:rsidR="00792609">
        <w:rPr>
          <w:rFonts w:ascii="Times New Roman" w:eastAsia="Times New Roman" w:hAnsi="Times New Roman" w:cs="Times New Roman"/>
          <w:color w:val="000000"/>
          <w:sz w:val="24"/>
          <w:szCs w:val="24"/>
        </w:rPr>
        <w:t xml:space="preserve">. </w:t>
      </w:r>
      <w:r w:rsidR="00792609" w:rsidRPr="009070FD">
        <w:rPr>
          <w:rFonts w:ascii="Times New Roman" w:eastAsia="Times New Roman" w:hAnsi="Times New Roman" w:cs="Times New Roman"/>
          <w:sz w:val="24"/>
          <w:szCs w:val="24"/>
        </w:rPr>
        <w:t>For example, where the value</w:t>
      </w:r>
      <w:r w:rsidR="00EE23FC" w:rsidRPr="009070FD">
        <w:rPr>
          <w:rFonts w:ascii="Times New Roman" w:eastAsia="Times New Roman" w:hAnsi="Times New Roman" w:cs="Times New Roman"/>
          <w:sz w:val="24"/>
          <w:szCs w:val="24"/>
        </w:rPr>
        <w:t xml:space="preserve"> ONI 1.1 in April 1998 </w:t>
      </w:r>
      <w:r w:rsidR="00792609" w:rsidRPr="009070FD">
        <w:rPr>
          <w:rFonts w:ascii="Times New Roman" w:eastAsia="Times New Roman" w:hAnsi="Times New Roman" w:cs="Times New Roman"/>
          <w:sz w:val="24"/>
          <w:szCs w:val="24"/>
        </w:rPr>
        <w:t>represented</w:t>
      </w:r>
      <w:r w:rsidR="00EE23FC" w:rsidRPr="009070FD">
        <w:rPr>
          <w:rFonts w:ascii="Times New Roman" w:eastAsia="Times New Roman" w:hAnsi="Times New Roman" w:cs="Times New Roman"/>
          <w:sz w:val="24"/>
          <w:szCs w:val="24"/>
        </w:rPr>
        <w:t xml:space="preserve"> El-Niño the value</w:t>
      </w:r>
      <w:r w:rsidR="008902D0" w:rsidRPr="009070FD">
        <w:rPr>
          <w:rFonts w:ascii="Times New Roman" w:eastAsia="Times New Roman" w:hAnsi="Times New Roman" w:cs="Times New Roman"/>
          <w:sz w:val="24"/>
          <w:szCs w:val="24"/>
        </w:rPr>
        <w:t xml:space="preserve"> </w:t>
      </w:r>
      <w:r w:rsidR="009070FD" w:rsidRPr="009070FD">
        <w:rPr>
          <w:rFonts w:ascii="Times New Roman" w:eastAsia="Times New Roman" w:hAnsi="Times New Roman" w:cs="Times New Roman"/>
          <w:sz w:val="24"/>
          <w:szCs w:val="24"/>
        </w:rPr>
        <w:t>mean LST</w:t>
      </w:r>
      <w:r w:rsidR="00EE23FC" w:rsidRPr="009070FD">
        <w:rPr>
          <w:rFonts w:ascii="Times New Roman" w:eastAsia="Times New Roman" w:hAnsi="Times New Roman" w:cs="Times New Roman"/>
          <w:sz w:val="24"/>
          <w:szCs w:val="24"/>
        </w:rPr>
        <w:t xml:space="preserve"> was 27.81</w:t>
      </w:r>
      <w:r w:rsidR="007D1390">
        <w:rPr>
          <w:rFonts w:ascii="Times New Roman" w:eastAsia="Times New Roman" w:hAnsi="Times New Roman" w:cs="Times New Roman"/>
          <w:sz w:val="24"/>
          <w:szCs w:val="24"/>
        </w:rPr>
        <w:t xml:space="preserve"> </w:t>
      </w:r>
      <w:r w:rsidR="00EE23FC" w:rsidRPr="009070FD">
        <w:rPr>
          <w:rFonts w:ascii="Times New Roman" w:eastAsia="Times New Roman" w:hAnsi="Times New Roman" w:cs="Times New Roman"/>
          <w:sz w:val="24"/>
          <w:szCs w:val="24"/>
        </w:rPr>
        <w:t xml:space="preserve">°C </w:t>
      </w:r>
      <w:r w:rsidR="00C95BB6" w:rsidRPr="009070FD">
        <w:rPr>
          <w:rFonts w:ascii="Times New Roman" w:eastAsia="Times New Roman" w:hAnsi="Times New Roman" w:cs="Times New Roman"/>
          <w:sz w:val="24"/>
          <w:szCs w:val="24"/>
        </w:rPr>
        <w:t>compared</w:t>
      </w:r>
      <w:r w:rsidR="00792609" w:rsidRPr="009070FD">
        <w:rPr>
          <w:rFonts w:ascii="Times New Roman" w:eastAsia="Times New Roman" w:hAnsi="Times New Roman" w:cs="Times New Roman"/>
          <w:sz w:val="24"/>
          <w:szCs w:val="24"/>
        </w:rPr>
        <w:t xml:space="preserve"> to during</w:t>
      </w:r>
      <w:r w:rsidR="00EE23FC" w:rsidRPr="009070FD">
        <w:rPr>
          <w:rFonts w:ascii="Times New Roman" w:eastAsia="Times New Roman" w:hAnsi="Times New Roman" w:cs="Times New Roman"/>
          <w:sz w:val="24"/>
          <w:szCs w:val="24"/>
        </w:rPr>
        <w:t xml:space="preserve"> La Niña </w:t>
      </w:r>
      <w:r w:rsidR="009070FD" w:rsidRPr="009070FD">
        <w:rPr>
          <w:rFonts w:ascii="Times New Roman" w:eastAsia="Times New Roman" w:hAnsi="Times New Roman" w:cs="Times New Roman"/>
          <w:sz w:val="24"/>
          <w:szCs w:val="24"/>
        </w:rPr>
        <w:t>time</w:t>
      </w:r>
      <w:r w:rsidR="00EE23FC" w:rsidRPr="009070FD">
        <w:rPr>
          <w:rFonts w:ascii="Times New Roman" w:eastAsia="Times New Roman" w:hAnsi="Times New Roman" w:cs="Times New Roman"/>
          <w:sz w:val="24"/>
          <w:szCs w:val="24"/>
        </w:rPr>
        <w:t xml:space="preserve"> in November 2011 where the value </w:t>
      </w:r>
      <w:r w:rsidR="009070FD" w:rsidRPr="009070FD">
        <w:rPr>
          <w:rFonts w:ascii="Times New Roman" w:eastAsia="Times New Roman" w:hAnsi="Times New Roman" w:cs="Times New Roman"/>
          <w:sz w:val="24"/>
          <w:szCs w:val="24"/>
        </w:rPr>
        <w:t xml:space="preserve">of mean </w:t>
      </w:r>
      <w:r w:rsidR="00792609" w:rsidRPr="009070FD">
        <w:rPr>
          <w:rFonts w:ascii="Times New Roman" w:eastAsia="Times New Roman" w:hAnsi="Times New Roman" w:cs="Times New Roman"/>
          <w:sz w:val="24"/>
          <w:szCs w:val="24"/>
        </w:rPr>
        <w:t xml:space="preserve">LST </w:t>
      </w:r>
      <w:r w:rsidR="00EE23FC" w:rsidRPr="009070FD">
        <w:rPr>
          <w:rFonts w:ascii="Times New Roman" w:eastAsia="Times New Roman" w:hAnsi="Times New Roman" w:cs="Times New Roman"/>
          <w:sz w:val="24"/>
          <w:szCs w:val="24"/>
        </w:rPr>
        <w:t xml:space="preserve">was 24.91 °C. </w:t>
      </w:r>
      <w:r w:rsidR="00C83E95">
        <w:rPr>
          <w:rFonts w:ascii="Times New Roman" w:eastAsia="Times New Roman" w:hAnsi="Times New Roman" w:cs="Times New Roman"/>
          <w:sz w:val="24"/>
          <w:szCs w:val="24"/>
        </w:rPr>
        <w:t>The s</w:t>
      </w:r>
      <w:r w:rsidR="00792609" w:rsidRPr="009070FD">
        <w:rPr>
          <w:rFonts w:ascii="Times New Roman" w:eastAsia="Times New Roman" w:hAnsi="Times New Roman" w:cs="Times New Roman"/>
          <w:sz w:val="24"/>
          <w:szCs w:val="24"/>
        </w:rPr>
        <w:t xml:space="preserve">econd example during the </w:t>
      </w:r>
      <w:r w:rsidR="00EE23FC" w:rsidRPr="009070FD">
        <w:rPr>
          <w:rFonts w:ascii="Times New Roman" w:eastAsia="Times New Roman" w:hAnsi="Times New Roman" w:cs="Times New Roman"/>
          <w:sz w:val="24"/>
          <w:szCs w:val="24"/>
        </w:rPr>
        <w:t>data taken July 2015 whose ONI value is 1.1</w:t>
      </w:r>
      <w:r w:rsidR="00792609" w:rsidRPr="009070FD">
        <w:rPr>
          <w:rFonts w:ascii="Times New Roman" w:eastAsia="Times New Roman" w:hAnsi="Times New Roman" w:cs="Times New Roman"/>
          <w:sz w:val="24"/>
          <w:szCs w:val="24"/>
        </w:rPr>
        <w:t xml:space="preserve"> (El </w:t>
      </w:r>
      <w:r w:rsidR="00317783">
        <w:rPr>
          <w:rFonts w:ascii="Times New Roman" w:eastAsia="Times New Roman" w:hAnsi="Times New Roman" w:cs="Times New Roman"/>
          <w:sz w:val="24"/>
          <w:szCs w:val="24"/>
        </w:rPr>
        <w:t>Niño</w:t>
      </w:r>
      <w:r w:rsidR="00792609" w:rsidRPr="009070FD">
        <w:rPr>
          <w:rFonts w:ascii="Times New Roman" w:eastAsia="Times New Roman" w:hAnsi="Times New Roman" w:cs="Times New Roman"/>
          <w:sz w:val="24"/>
          <w:szCs w:val="24"/>
        </w:rPr>
        <w:t>)</w:t>
      </w:r>
      <w:r w:rsidR="00EE23FC" w:rsidRPr="009070FD">
        <w:rPr>
          <w:rFonts w:ascii="Times New Roman" w:eastAsia="Times New Roman" w:hAnsi="Times New Roman" w:cs="Times New Roman"/>
          <w:sz w:val="24"/>
          <w:szCs w:val="24"/>
        </w:rPr>
        <w:t xml:space="preserve"> and the </w:t>
      </w:r>
      <w:r w:rsidR="009070FD" w:rsidRPr="009070FD">
        <w:rPr>
          <w:rFonts w:ascii="Times New Roman" w:eastAsia="Times New Roman" w:hAnsi="Times New Roman" w:cs="Times New Roman"/>
          <w:sz w:val="24"/>
          <w:szCs w:val="24"/>
        </w:rPr>
        <w:t>value of mean LST</w:t>
      </w:r>
      <w:r w:rsidR="008C7847">
        <w:rPr>
          <w:rFonts w:ascii="Times New Roman" w:eastAsia="Times New Roman" w:hAnsi="Times New Roman" w:cs="Times New Roman"/>
          <w:sz w:val="24"/>
          <w:szCs w:val="24"/>
        </w:rPr>
        <w:t xml:space="preserve"> </w:t>
      </w:r>
      <w:r w:rsidR="00EE23FC" w:rsidRPr="009070FD">
        <w:rPr>
          <w:rFonts w:ascii="Times New Roman" w:eastAsia="Times New Roman" w:hAnsi="Times New Roman" w:cs="Times New Roman"/>
          <w:sz w:val="24"/>
          <w:szCs w:val="24"/>
        </w:rPr>
        <w:t xml:space="preserve">that occurs 26.9 °C higher </w:t>
      </w:r>
      <w:r w:rsidR="00C95BB6" w:rsidRPr="009070FD">
        <w:rPr>
          <w:rFonts w:ascii="Times New Roman" w:eastAsia="Times New Roman" w:hAnsi="Times New Roman" w:cs="Times New Roman"/>
          <w:sz w:val="24"/>
          <w:szCs w:val="24"/>
        </w:rPr>
        <w:t>compared</w:t>
      </w:r>
      <w:r w:rsidR="009070FD" w:rsidRPr="009070FD">
        <w:rPr>
          <w:rFonts w:ascii="Times New Roman" w:eastAsia="Times New Roman" w:hAnsi="Times New Roman" w:cs="Times New Roman"/>
          <w:sz w:val="24"/>
          <w:szCs w:val="24"/>
        </w:rPr>
        <w:t xml:space="preserve"> </w:t>
      </w:r>
      <w:r w:rsidR="00C83E95">
        <w:rPr>
          <w:rFonts w:ascii="Times New Roman" w:eastAsia="Times New Roman" w:hAnsi="Times New Roman" w:cs="Times New Roman"/>
          <w:sz w:val="24"/>
          <w:szCs w:val="24"/>
        </w:rPr>
        <w:t>to</w:t>
      </w:r>
      <w:r w:rsidR="009070FD" w:rsidRPr="009070FD">
        <w:rPr>
          <w:rFonts w:ascii="Times New Roman" w:eastAsia="Times New Roman" w:hAnsi="Times New Roman" w:cs="Times New Roman"/>
          <w:sz w:val="24"/>
          <w:szCs w:val="24"/>
        </w:rPr>
        <w:t xml:space="preserve"> </w:t>
      </w:r>
      <w:r w:rsidR="00C83E95">
        <w:rPr>
          <w:rFonts w:ascii="Times New Roman" w:eastAsia="Times New Roman" w:hAnsi="Times New Roman" w:cs="Times New Roman"/>
          <w:sz w:val="24"/>
          <w:szCs w:val="24"/>
        </w:rPr>
        <w:t xml:space="preserve">the </w:t>
      </w:r>
      <w:r w:rsidR="00EE23FC" w:rsidRPr="009070FD">
        <w:rPr>
          <w:rFonts w:ascii="Times New Roman" w:eastAsia="Times New Roman" w:hAnsi="Times New Roman" w:cs="Times New Roman"/>
          <w:sz w:val="24"/>
          <w:szCs w:val="24"/>
        </w:rPr>
        <w:t>La Niña event whose ONI value is -1 wh</w:t>
      </w:r>
      <w:r w:rsidR="009070FD" w:rsidRPr="009070FD">
        <w:rPr>
          <w:rFonts w:ascii="Times New Roman" w:eastAsia="Times New Roman" w:hAnsi="Times New Roman" w:cs="Times New Roman"/>
          <w:sz w:val="24"/>
          <w:szCs w:val="24"/>
        </w:rPr>
        <w:t xml:space="preserve">ere </w:t>
      </w:r>
      <w:r w:rsidR="008C7847">
        <w:rPr>
          <w:rFonts w:ascii="Times New Roman" w:eastAsia="Times New Roman" w:hAnsi="Times New Roman" w:cs="Times New Roman"/>
          <w:sz w:val="24"/>
          <w:szCs w:val="24"/>
        </w:rPr>
        <w:t xml:space="preserve">the </w:t>
      </w:r>
      <w:r w:rsidR="009070FD" w:rsidRPr="009070FD">
        <w:rPr>
          <w:rFonts w:ascii="Times New Roman" w:eastAsia="Times New Roman" w:hAnsi="Times New Roman" w:cs="Times New Roman"/>
          <w:sz w:val="24"/>
          <w:szCs w:val="24"/>
        </w:rPr>
        <w:t xml:space="preserve">LST mean </w:t>
      </w:r>
      <w:r w:rsidR="00EE23FC" w:rsidRPr="009070FD">
        <w:rPr>
          <w:rFonts w:ascii="Times New Roman" w:eastAsia="Times New Roman" w:hAnsi="Times New Roman" w:cs="Times New Roman"/>
          <w:sz w:val="24"/>
          <w:szCs w:val="24"/>
        </w:rPr>
        <w:t xml:space="preserve">value is 24.2 °C. The same data Landsat applies to maximum and minimum values </w:t>
      </w:r>
      <w:r w:rsidR="00792609" w:rsidRPr="009070FD">
        <w:rPr>
          <w:rFonts w:ascii="Times New Roman" w:eastAsia="Times New Roman" w:hAnsi="Times New Roman" w:cs="Times New Roman"/>
          <w:sz w:val="24"/>
          <w:szCs w:val="24"/>
        </w:rPr>
        <w:t xml:space="preserve">LST where </w:t>
      </w:r>
      <w:r w:rsidR="00EE23FC" w:rsidRPr="009070FD">
        <w:rPr>
          <w:rFonts w:ascii="Times New Roman" w:eastAsia="Times New Roman" w:hAnsi="Times New Roman" w:cs="Times New Roman"/>
          <w:sz w:val="24"/>
          <w:szCs w:val="24"/>
        </w:rPr>
        <w:t xml:space="preserve">El-Niño is 35.90 °C and 24.29 °C respectively higher at the time of </w:t>
      </w:r>
      <w:r w:rsidR="00792609" w:rsidRPr="009070FD">
        <w:rPr>
          <w:rFonts w:ascii="Times New Roman" w:eastAsia="Times New Roman" w:hAnsi="Times New Roman" w:cs="Times New Roman"/>
          <w:sz w:val="24"/>
          <w:szCs w:val="24"/>
        </w:rPr>
        <w:t xml:space="preserve">El </w:t>
      </w:r>
      <w:r w:rsidR="00317783">
        <w:rPr>
          <w:rFonts w:ascii="Times New Roman" w:eastAsia="Times New Roman" w:hAnsi="Times New Roman" w:cs="Times New Roman"/>
          <w:sz w:val="24"/>
          <w:szCs w:val="24"/>
        </w:rPr>
        <w:t>Niño</w:t>
      </w:r>
      <w:r w:rsidR="00EE23FC" w:rsidRPr="009070FD">
        <w:rPr>
          <w:rFonts w:ascii="Times New Roman" w:eastAsia="Times New Roman" w:hAnsi="Times New Roman" w:cs="Times New Roman"/>
          <w:sz w:val="24"/>
          <w:szCs w:val="24"/>
        </w:rPr>
        <w:t xml:space="preserve"> occurrence </w:t>
      </w:r>
      <w:r w:rsidR="00C95BB6" w:rsidRPr="009070FD">
        <w:rPr>
          <w:rFonts w:ascii="Times New Roman" w:eastAsia="Times New Roman" w:hAnsi="Times New Roman" w:cs="Times New Roman"/>
          <w:sz w:val="24"/>
          <w:szCs w:val="24"/>
        </w:rPr>
        <w:t>compared</w:t>
      </w:r>
      <w:r w:rsidR="00792609" w:rsidRPr="009070FD">
        <w:rPr>
          <w:rFonts w:ascii="Times New Roman" w:eastAsia="Times New Roman" w:hAnsi="Times New Roman" w:cs="Times New Roman"/>
          <w:sz w:val="24"/>
          <w:szCs w:val="24"/>
        </w:rPr>
        <w:t xml:space="preserve"> to the </w:t>
      </w:r>
      <w:r w:rsidR="00EE23FC" w:rsidRPr="009070FD">
        <w:rPr>
          <w:rFonts w:ascii="Times New Roman" w:eastAsia="Times New Roman" w:hAnsi="Times New Roman" w:cs="Times New Roman"/>
          <w:sz w:val="24"/>
          <w:szCs w:val="24"/>
        </w:rPr>
        <w:t>maximum value</w:t>
      </w:r>
      <w:r w:rsidR="00792609" w:rsidRPr="009070FD">
        <w:rPr>
          <w:rFonts w:ascii="Times New Roman" w:eastAsia="Times New Roman" w:hAnsi="Times New Roman" w:cs="Times New Roman"/>
          <w:sz w:val="24"/>
          <w:szCs w:val="24"/>
        </w:rPr>
        <w:t xml:space="preserve"> LST</w:t>
      </w:r>
      <w:r w:rsidR="00EE23FC" w:rsidRPr="009070FD">
        <w:rPr>
          <w:rFonts w:ascii="Times New Roman" w:eastAsia="Times New Roman" w:hAnsi="Times New Roman" w:cs="Times New Roman"/>
          <w:sz w:val="24"/>
          <w:szCs w:val="24"/>
        </w:rPr>
        <w:t xml:space="preserve"> is 31.39 °C and the minimum value is 19.10 </w:t>
      </w:r>
      <w:r w:rsidR="009070FD" w:rsidRPr="009070FD">
        <w:rPr>
          <w:rFonts w:ascii="Times New Roman" w:eastAsia="Times New Roman" w:hAnsi="Times New Roman" w:cs="Times New Roman"/>
          <w:sz w:val="24"/>
          <w:szCs w:val="24"/>
        </w:rPr>
        <w:t>°</w:t>
      </w:r>
      <w:r w:rsidR="00EE23FC" w:rsidRPr="009070FD">
        <w:rPr>
          <w:rFonts w:ascii="Times New Roman" w:eastAsia="Times New Roman" w:hAnsi="Times New Roman" w:cs="Times New Roman"/>
          <w:sz w:val="24"/>
          <w:szCs w:val="24"/>
        </w:rPr>
        <w:t xml:space="preserve">C which is the ONI value </w:t>
      </w:r>
      <w:r w:rsidR="009070FD" w:rsidRPr="009070FD">
        <w:rPr>
          <w:rFonts w:ascii="Times New Roman" w:eastAsia="Times New Roman" w:hAnsi="Times New Roman" w:cs="Times New Roman"/>
          <w:sz w:val="24"/>
          <w:szCs w:val="24"/>
        </w:rPr>
        <w:t xml:space="preserve">-1 on 21 August 2017. </w:t>
      </w:r>
      <w:r w:rsidR="00EE23FC" w:rsidRPr="009070FD">
        <w:rPr>
          <w:rFonts w:ascii="Times New Roman" w:eastAsia="Times New Roman" w:hAnsi="Times New Roman" w:cs="Times New Roman"/>
          <w:sz w:val="24"/>
          <w:szCs w:val="24"/>
        </w:rPr>
        <w:t xml:space="preserve">Table </w:t>
      </w:r>
      <w:r w:rsidR="008C7847">
        <w:rPr>
          <w:rFonts w:ascii="Times New Roman" w:eastAsia="Times New Roman" w:hAnsi="Times New Roman" w:cs="Times New Roman"/>
          <w:sz w:val="24"/>
          <w:szCs w:val="24"/>
        </w:rPr>
        <w:t>1</w:t>
      </w:r>
      <w:r w:rsidR="00EE23FC" w:rsidRPr="009070FD">
        <w:rPr>
          <w:rFonts w:ascii="Times New Roman" w:eastAsia="Times New Roman" w:hAnsi="Times New Roman" w:cs="Times New Roman"/>
          <w:sz w:val="24"/>
          <w:szCs w:val="24"/>
        </w:rPr>
        <w:t xml:space="preserve"> explains the temperature differences between the statistical values ​​of maximum, minimum, and </w:t>
      </w:r>
      <w:r w:rsidR="009070FD" w:rsidRPr="009070FD">
        <w:rPr>
          <w:rFonts w:ascii="Times New Roman" w:eastAsia="Times New Roman" w:hAnsi="Times New Roman" w:cs="Times New Roman"/>
          <w:sz w:val="24"/>
          <w:szCs w:val="24"/>
        </w:rPr>
        <w:t>mean</w:t>
      </w:r>
      <w:r w:rsidR="008C7847">
        <w:rPr>
          <w:rFonts w:ascii="Times New Roman" w:eastAsia="Times New Roman" w:hAnsi="Times New Roman" w:cs="Times New Roman"/>
          <w:sz w:val="24"/>
          <w:szCs w:val="24"/>
        </w:rPr>
        <w:t>s</w:t>
      </w:r>
      <w:r w:rsidR="009070FD" w:rsidRPr="009070FD">
        <w:rPr>
          <w:rFonts w:ascii="Times New Roman" w:eastAsia="Times New Roman" w:hAnsi="Times New Roman" w:cs="Times New Roman"/>
          <w:sz w:val="24"/>
          <w:szCs w:val="24"/>
        </w:rPr>
        <w:t xml:space="preserve"> LST</w:t>
      </w:r>
      <w:r w:rsidR="00EE23FC" w:rsidRPr="009070FD">
        <w:rPr>
          <w:rFonts w:ascii="Times New Roman" w:eastAsia="Times New Roman" w:hAnsi="Times New Roman" w:cs="Times New Roman"/>
          <w:sz w:val="24"/>
          <w:szCs w:val="24"/>
        </w:rPr>
        <w:t>. For</w:t>
      </w:r>
      <w:r w:rsidR="009070FD" w:rsidRPr="009070FD">
        <w:rPr>
          <w:rFonts w:ascii="Times New Roman" w:eastAsia="Times New Roman" w:hAnsi="Times New Roman" w:cs="Times New Roman"/>
          <w:sz w:val="24"/>
          <w:szCs w:val="24"/>
        </w:rPr>
        <w:t xml:space="preserve"> </w:t>
      </w:r>
      <w:r w:rsidR="00317783" w:rsidRPr="009070FD">
        <w:rPr>
          <w:rFonts w:ascii="Times New Roman" w:eastAsia="Times New Roman" w:hAnsi="Times New Roman" w:cs="Times New Roman"/>
          <w:sz w:val="24"/>
          <w:szCs w:val="24"/>
        </w:rPr>
        <w:t>example, different</w:t>
      </w:r>
      <w:r w:rsidR="00EE23FC" w:rsidRPr="009070FD">
        <w:rPr>
          <w:rFonts w:ascii="Times New Roman" w:eastAsia="Times New Roman" w:hAnsi="Times New Roman" w:cs="Times New Roman"/>
          <w:sz w:val="24"/>
          <w:szCs w:val="24"/>
        </w:rPr>
        <w:t xml:space="preserve"> values</w:t>
      </w:r>
      <w:r w:rsidR="009070FD" w:rsidRPr="009070FD">
        <w:rPr>
          <w:rFonts w:ascii="Times New Roman" w:eastAsia="Times New Roman" w:hAnsi="Times New Roman" w:cs="Times New Roman"/>
          <w:sz w:val="24"/>
          <w:szCs w:val="24"/>
        </w:rPr>
        <w:t xml:space="preserve"> mean LST between</w:t>
      </w:r>
      <w:r w:rsidR="00EE23FC" w:rsidRPr="009070FD">
        <w:rPr>
          <w:rFonts w:ascii="Times New Roman" w:eastAsia="Times New Roman" w:hAnsi="Times New Roman" w:cs="Times New Roman"/>
          <w:sz w:val="24"/>
          <w:szCs w:val="24"/>
        </w:rPr>
        <w:t xml:space="preserve"> ​​</w:t>
      </w:r>
      <w:r w:rsidR="009070FD" w:rsidRPr="009070FD">
        <w:rPr>
          <w:rFonts w:ascii="Times New Roman" w:eastAsia="Times New Roman" w:hAnsi="Times New Roman" w:cs="Times New Roman"/>
          <w:sz w:val="24"/>
          <w:szCs w:val="24"/>
        </w:rPr>
        <w:t xml:space="preserve">El </w:t>
      </w:r>
      <w:r w:rsidR="00317783">
        <w:rPr>
          <w:rFonts w:ascii="Times New Roman" w:eastAsia="Times New Roman" w:hAnsi="Times New Roman" w:cs="Times New Roman"/>
          <w:sz w:val="24"/>
          <w:szCs w:val="24"/>
        </w:rPr>
        <w:t>Niño</w:t>
      </w:r>
      <w:r w:rsidR="009070FD" w:rsidRPr="009070FD">
        <w:rPr>
          <w:rFonts w:ascii="Times New Roman" w:eastAsia="Times New Roman" w:hAnsi="Times New Roman" w:cs="Times New Roman"/>
          <w:sz w:val="24"/>
          <w:szCs w:val="24"/>
        </w:rPr>
        <w:t xml:space="preserve"> and La </w:t>
      </w:r>
      <w:r w:rsidR="00317783">
        <w:rPr>
          <w:rFonts w:ascii="Times New Roman" w:eastAsia="Times New Roman" w:hAnsi="Times New Roman" w:cs="Times New Roman"/>
          <w:sz w:val="24"/>
          <w:szCs w:val="24"/>
        </w:rPr>
        <w:t>Niña</w:t>
      </w:r>
      <w:r w:rsidR="009070FD" w:rsidRPr="009070FD">
        <w:rPr>
          <w:rFonts w:ascii="Times New Roman" w:eastAsia="Times New Roman" w:hAnsi="Times New Roman" w:cs="Times New Roman"/>
          <w:sz w:val="24"/>
          <w:szCs w:val="24"/>
        </w:rPr>
        <w:t xml:space="preserve"> event between </w:t>
      </w:r>
      <w:r w:rsidR="00EE23FC" w:rsidRPr="009070FD">
        <w:rPr>
          <w:rFonts w:ascii="Times New Roman" w:eastAsia="Times New Roman" w:hAnsi="Times New Roman" w:cs="Times New Roman"/>
          <w:sz w:val="24"/>
          <w:szCs w:val="24"/>
        </w:rPr>
        <w:t xml:space="preserve">2.10 </w:t>
      </w:r>
      <w:r w:rsidR="007D1390" w:rsidRPr="009070FD">
        <w:rPr>
          <w:rFonts w:ascii="Times New Roman" w:eastAsia="Times New Roman" w:hAnsi="Times New Roman" w:cs="Times New Roman"/>
          <w:sz w:val="24"/>
          <w:szCs w:val="24"/>
        </w:rPr>
        <w:t xml:space="preserve">°C </w:t>
      </w:r>
      <w:r w:rsidR="00EE23FC" w:rsidRPr="009070FD">
        <w:rPr>
          <w:rFonts w:ascii="Times New Roman" w:eastAsia="Times New Roman" w:hAnsi="Times New Roman" w:cs="Times New Roman"/>
          <w:sz w:val="24"/>
          <w:szCs w:val="24"/>
        </w:rPr>
        <w:t xml:space="preserve">to 2.90 °C. The maximum </w:t>
      </w:r>
      <w:r w:rsidR="00EE23FC" w:rsidRPr="009070FD">
        <w:rPr>
          <w:rFonts w:ascii="Times New Roman" w:eastAsia="Times New Roman" w:hAnsi="Times New Roman" w:cs="Times New Roman"/>
          <w:sz w:val="24"/>
          <w:szCs w:val="24"/>
        </w:rPr>
        <w:lastRenderedPageBreak/>
        <w:t xml:space="preserve">value difference between 2.32 to 4.51 °C and the last for </w:t>
      </w:r>
      <w:r w:rsidR="00EE23FC" w:rsidRPr="00EE23FC">
        <w:rPr>
          <w:rFonts w:ascii="Times New Roman" w:eastAsia="Times New Roman" w:hAnsi="Times New Roman" w:cs="Times New Roman"/>
          <w:color w:val="000000"/>
          <w:sz w:val="24"/>
          <w:szCs w:val="24"/>
        </w:rPr>
        <w:t xml:space="preserve">minimum value difference is between 2.74 </w:t>
      </w:r>
      <w:r w:rsidR="007D1390" w:rsidRPr="009070FD">
        <w:rPr>
          <w:rFonts w:ascii="Times New Roman" w:eastAsia="Times New Roman" w:hAnsi="Times New Roman" w:cs="Times New Roman"/>
          <w:sz w:val="24"/>
          <w:szCs w:val="24"/>
        </w:rPr>
        <w:t>°C</w:t>
      </w:r>
      <w:r w:rsidR="007D1390" w:rsidRPr="00EE23FC">
        <w:rPr>
          <w:rFonts w:ascii="Times New Roman" w:eastAsia="Times New Roman" w:hAnsi="Times New Roman" w:cs="Times New Roman"/>
          <w:color w:val="000000"/>
          <w:sz w:val="24"/>
          <w:szCs w:val="24"/>
        </w:rPr>
        <w:t xml:space="preserve"> </w:t>
      </w:r>
      <w:r w:rsidR="00EE23FC" w:rsidRPr="00EE23FC">
        <w:rPr>
          <w:rFonts w:ascii="Times New Roman" w:eastAsia="Times New Roman" w:hAnsi="Times New Roman" w:cs="Times New Roman"/>
          <w:color w:val="000000"/>
          <w:sz w:val="24"/>
          <w:szCs w:val="24"/>
        </w:rPr>
        <w:t xml:space="preserve">to 6.77 °C. </w:t>
      </w:r>
    </w:p>
    <w:p w14:paraId="5309614F" w14:textId="68E496A4" w:rsidR="00EE23FC" w:rsidRPr="00792609" w:rsidRDefault="00EE23FC" w:rsidP="00673FE8">
      <w:pPr>
        <w:spacing w:after="0" w:line="240" w:lineRule="auto"/>
        <w:ind w:leftChars="0" w:firstLineChars="0" w:firstLine="720"/>
        <w:jc w:val="both"/>
        <w:rPr>
          <w:rFonts w:ascii="Times New Roman" w:hAnsi="Times New Roman" w:cs="Times New Roman"/>
          <w:color w:val="000000"/>
          <w:sz w:val="24"/>
          <w:szCs w:val="24"/>
        </w:rPr>
      </w:pPr>
      <w:r w:rsidRPr="00EE23FC">
        <w:rPr>
          <w:rFonts w:ascii="Times New Roman" w:eastAsia="Times New Roman" w:hAnsi="Times New Roman" w:cs="Times New Roman"/>
          <w:color w:val="000000"/>
          <w:sz w:val="24"/>
          <w:szCs w:val="24"/>
        </w:rPr>
        <w:t xml:space="preserve">ENSO events affect temperature and remote sensing technology can record and provide information </w:t>
      </w:r>
      <w:r w:rsidR="008C7847">
        <w:rPr>
          <w:rFonts w:ascii="Times New Roman" w:eastAsia="Times New Roman" w:hAnsi="Times New Roman" w:cs="Times New Roman"/>
          <w:color w:val="000000"/>
          <w:sz w:val="24"/>
          <w:szCs w:val="24"/>
        </w:rPr>
        <w:t>on the hot spot and cold spot areas</w:t>
      </w:r>
      <w:r w:rsidRPr="00EE23FC">
        <w:rPr>
          <w:rFonts w:ascii="Times New Roman" w:eastAsia="Times New Roman" w:hAnsi="Times New Roman" w:cs="Times New Roman"/>
          <w:color w:val="000000"/>
          <w:sz w:val="24"/>
          <w:szCs w:val="24"/>
        </w:rPr>
        <w:t>.</w:t>
      </w:r>
      <w:r w:rsidR="008C7847">
        <w:rPr>
          <w:rFonts w:ascii="Times New Roman" w:eastAsia="Times New Roman" w:hAnsi="Times New Roman" w:cs="Times New Roman"/>
          <w:color w:val="000000"/>
          <w:sz w:val="24"/>
          <w:szCs w:val="24"/>
        </w:rPr>
        <w:t xml:space="preserve"> Besides that, this study discovered the value maximum, minimum, and mean LST </w:t>
      </w:r>
      <w:r w:rsidR="006A196F">
        <w:rPr>
          <w:rFonts w:ascii="Times New Roman" w:eastAsia="Times New Roman" w:hAnsi="Times New Roman" w:cs="Times New Roman"/>
          <w:color w:val="000000"/>
          <w:sz w:val="24"/>
          <w:szCs w:val="24"/>
        </w:rPr>
        <w:t xml:space="preserve">was </w:t>
      </w:r>
      <w:r w:rsidR="008C7847">
        <w:rPr>
          <w:rFonts w:ascii="Times New Roman" w:eastAsia="Times New Roman" w:hAnsi="Times New Roman" w:cs="Times New Roman"/>
          <w:color w:val="000000"/>
          <w:sz w:val="24"/>
          <w:szCs w:val="24"/>
        </w:rPr>
        <w:t>higher during El Ni</w:t>
      </w:r>
      <w:r w:rsidR="008C7847" w:rsidRPr="00EE23FC">
        <w:rPr>
          <w:rFonts w:ascii="Times New Roman" w:eastAsia="Times New Roman" w:hAnsi="Times New Roman" w:cs="Times New Roman"/>
          <w:color w:val="000000"/>
          <w:sz w:val="24"/>
          <w:szCs w:val="24"/>
        </w:rPr>
        <w:t>ñ</w:t>
      </w:r>
      <w:r w:rsidR="008C7847">
        <w:rPr>
          <w:rFonts w:ascii="Times New Roman" w:eastAsia="Times New Roman" w:hAnsi="Times New Roman" w:cs="Times New Roman"/>
          <w:color w:val="000000"/>
          <w:sz w:val="24"/>
          <w:szCs w:val="24"/>
        </w:rPr>
        <w:t xml:space="preserve">o </w:t>
      </w:r>
      <w:r w:rsidR="00C95BB6">
        <w:rPr>
          <w:rFonts w:ascii="Times New Roman" w:eastAsia="Times New Roman" w:hAnsi="Times New Roman" w:cs="Times New Roman"/>
          <w:color w:val="000000"/>
          <w:sz w:val="24"/>
          <w:szCs w:val="24"/>
        </w:rPr>
        <w:t>compared</w:t>
      </w:r>
      <w:r w:rsidR="008C7847">
        <w:rPr>
          <w:rFonts w:ascii="Times New Roman" w:eastAsia="Times New Roman" w:hAnsi="Times New Roman" w:cs="Times New Roman"/>
          <w:color w:val="000000"/>
          <w:sz w:val="24"/>
          <w:szCs w:val="24"/>
        </w:rPr>
        <w:t xml:space="preserve"> to La Ni</w:t>
      </w:r>
      <w:r w:rsidR="008C7847" w:rsidRPr="00EE23FC">
        <w:rPr>
          <w:rFonts w:ascii="Times New Roman" w:eastAsia="Times New Roman" w:hAnsi="Times New Roman" w:cs="Times New Roman"/>
          <w:color w:val="000000"/>
          <w:sz w:val="24"/>
          <w:szCs w:val="24"/>
        </w:rPr>
        <w:t>ñ</w:t>
      </w:r>
      <w:r w:rsidR="008C7847">
        <w:rPr>
          <w:rFonts w:ascii="Times New Roman" w:eastAsia="Times New Roman" w:hAnsi="Times New Roman" w:cs="Times New Roman"/>
          <w:color w:val="000000"/>
          <w:sz w:val="24"/>
          <w:szCs w:val="24"/>
        </w:rPr>
        <w:t xml:space="preserve">a Events. </w:t>
      </w:r>
      <w:r w:rsidRPr="00EE23FC">
        <w:rPr>
          <w:rFonts w:ascii="Times New Roman" w:eastAsia="Times New Roman" w:hAnsi="Times New Roman" w:cs="Times New Roman"/>
          <w:color w:val="000000"/>
          <w:sz w:val="24"/>
          <w:szCs w:val="24"/>
        </w:rPr>
        <w:t>Chen et al., (2018)</w:t>
      </w:r>
      <w:r w:rsidR="00B003F4">
        <w:rPr>
          <w:rFonts w:ascii="Times New Roman" w:eastAsia="Times New Roman" w:hAnsi="Times New Roman" w:cs="Times New Roman"/>
          <w:color w:val="000000"/>
          <w:sz w:val="24"/>
          <w:szCs w:val="24"/>
        </w:rPr>
        <w:t xml:space="preserve"> and</w:t>
      </w:r>
      <w:r w:rsidRPr="00EE23FC">
        <w:rPr>
          <w:rFonts w:ascii="Times New Roman" w:eastAsia="Times New Roman" w:hAnsi="Times New Roman" w:cs="Times New Roman"/>
          <w:color w:val="000000"/>
          <w:sz w:val="24"/>
          <w:szCs w:val="24"/>
        </w:rPr>
        <w:t xml:space="preserve"> Lin et al., (2018)</w:t>
      </w:r>
      <w:r w:rsidR="00B003F4">
        <w:rPr>
          <w:rFonts w:ascii="Times New Roman" w:eastAsia="Times New Roman" w:hAnsi="Times New Roman" w:cs="Times New Roman"/>
          <w:color w:val="000000"/>
          <w:sz w:val="24"/>
          <w:szCs w:val="24"/>
        </w:rPr>
        <w:t xml:space="preserve"> </w:t>
      </w:r>
      <w:r w:rsidRPr="00EE23FC">
        <w:rPr>
          <w:rFonts w:ascii="Times New Roman" w:eastAsia="Times New Roman" w:hAnsi="Times New Roman" w:cs="Times New Roman"/>
          <w:color w:val="000000"/>
          <w:sz w:val="24"/>
          <w:szCs w:val="24"/>
        </w:rPr>
        <w:t xml:space="preserve">showed that El Niño events </w:t>
      </w:r>
      <w:r w:rsidR="00C95BB6" w:rsidRPr="00EE23FC">
        <w:rPr>
          <w:rFonts w:ascii="Times New Roman" w:eastAsia="Times New Roman" w:hAnsi="Times New Roman" w:cs="Times New Roman"/>
          <w:color w:val="000000"/>
          <w:sz w:val="24"/>
          <w:szCs w:val="24"/>
        </w:rPr>
        <w:t>can cause</w:t>
      </w:r>
      <w:r w:rsidRPr="00EE23FC">
        <w:rPr>
          <w:rFonts w:ascii="Times New Roman" w:eastAsia="Times New Roman" w:hAnsi="Times New Roman" w:cs="Times New Roman"/>
          <w:color w:val="000000"/>
          <w:sz w:val="24"/>
          <w:szCs w:val="24"/>
        </w:rPr>
        <w:t xml:space="preserve"> global temperature rise. The study area is affected by the global increase in El Niño events as explained by </w:t>
      </w:r>
      <w:r w:rsidR="008C7847">
        <w:rPr>
          <w:rFonts w:ascii="Times New Roman" w:eastAsia="Times New Roman" w:hAnsi="Times New Roman" w:cs="Times New Roman"/>
          <w:color w:val="000000"/>
          <w:sz w:val="24"/>
          <w:szCs w:val="24"/>
        </w:rPr>
        <w:t>table 1 and figure 1</w:t>
      </w:r>
      <w:r w:rsidRPr="00EE23FC">
        <w:rPr>
          <w:rFonts w:ascii="Times New Roman" w:eastAsia="Times New Roman" w:hAnsi="Times New Roman" w:cs="Times New Roman"/>
          <w:color w:val="000000"/>
          <w:sz w:val="24"/>
          <w:szCs w:val="24"/>
        </w:rPr>
        <w:t>. Maura et al.</w:t>
      </w:r>
      <w:r>
        <w:rPr>
          <w:rFonts w:ascii="Times New Roman" w:eastAsia="Times New Roman" w:hAnsi="Times New Roman" w:cs="Times New Roman"/>
          <w:color w:val="000000"/>
          <w:sz w:val="24"/>
          <w:szCs w:val="24"/>
        </w:rPr>
        <w:t>,</w:t>
      </w:r>
      <w:r w:rsidRPr="00EE23FC">
        <w:rPr>
          <w:rFonts w:ascii="Times New Roman" w:eastAsia="Times New Roman" w:hAnsi="Times New Roman" w:cs="Times New Roman"/>
          <w:color w:val="000000"/>
          <w:sz w:val="24"/>
          <w:szCs w:val="24"/>
        </w:rPr>
        <w:t xml:space="preserve"> (2019) </w:t>
      </w:r>
      <w:r w:rsidR="008C7847">
        <w:rPr>
          <w:rFonts w:ascii="Times New Roman" w:eastAsia="Times New Roman" w:hAnsi="Times New Roman" w:cs="Times New Roman"/>
          <w:color w:val="000000"/>
          <w:sz w:val="24"/>
          <w:szCs w:val="24"/>
        </w:rPr>
        <w:t>discovered</w:t>
      </w:r>
      <w:r w:rsidRPr="00EE23FC">
        <w:rPr>
          <w:rFonts w:ascii="Times New Roman" w:eastAsia="Times New Roman" w:hAnsi="Times New Roman" w:cs="Times New Roman"/>
          <w:color w:val="000000"/>
          <w:sz w:val="24"/>
          <w:szCs w:val="24"/>
        </w:rPr>
        <w:t xml:space="preserve"> an increase in temperature of 7 to 8 °C during the El Niño event in the Amazon, Brazil. Mou et al., (202</w:t>
      </w:r>
      <w:r w:rsidR="003E698C">
        <w:rPr>
          <w:rFonts w:ascii="Times New Roman" w:eastAsia="Times New Roman" w:hAnsi="Times New Roman" w:cs="Times New Roman"/>
          <w:color w:val="000000"/>
          <w:sz w:val="24"/>
          <w:szCs w:val="24"/>
        </w:rPr>
        <w:t>1</w:t>
      </w:r>
      <w:r w:rsidRPr="00EE23FC">
        <w:rPr>
          <w:rFonts w:ascii="Times New Roman" w:eastAsia="Times New Roman" w:hAnsi="Times New Roman" w:cs="Times New Roman"/>
          <w:color w:val="000000"/>
          <w:sz w:val="24"/>
          <w:szCs w:val="24"/>
        </w:rPr>
        <w:t xml:space="preserve">) also </w:t>
      </w:r>
      <w:r w:rsidR="00C83E95">
        <w:rPr>
          <w:rFonts w:ascii="Times New Roman" w:eastAsia="Times New Roman" w:hAnsi="Times New Roman" w:cs="Times New Roman"/>
          <w:color w:val="000000"/>
          <w:sz w:val="24"/>
          <w:szCs w:val="24"/>
        </w:rPr>
        <w:t xml:space="preserve">discovered the temperature </w:t>
      </w:r>
      <w:r w:rsidRPr="00EE23FC">
        <w:rPr>
          <w:rFonts w:ascii="Times New Roman" w:eastAsia="Times New Roman" w:hAnsi="Times New Roman" w:cs="Times New Roman"/>
          <w:color w:val="000000"/>
          <w:sz w:val="24"/>
          <w:szCs w:val="24"/>
        </w:rPr>
        <w:t xml:space="preserve">increased between 0.3 </w:t>
      </w:r>
      <w:r w:rsidR="007D1390" w:rsidRPr="009070FD">
        <w:rPr>
          <w:rFonts w:ascii="Times New Roman" w:eastAsia="Times New Roman" w:hAnsi="Times New Roman" w:cs="Times New Roman"/>
          <w:sz w:val="24"/>
          <w:szCs w:val="24"/>
        </w:rPr>
        <w:t>°C</w:t>
      </w:r>
      <w:r w:rsidR="007D1390" w:rsidRPr="00EE23FC">
        <w:rPr>
          <w:rFonts w:ascii="Times New Roman" w:eastAsia="Times New Roman" w:hAnsi="Times New Roman" w:cs="Times New Roman"/>
          <w:color w:val="000000"/>
          <w:sz w:val="24"/>
          <w:szCs w:val="24"/>
        </w:rPr>
        <w:t xml:space="preserve"> </w:t>
      </w:r>
      <w:r w:rsidRPr="00EE23FC">
        <w:rPr>
          <w:rFonts w:ascii="Times New Roman" w:eastAsia="Times New Roman" w:hAnsi="Times New Roman" w:cs="Times New Roman"/>
          <w:color w:val="000000"/>
          <w:sz w:val="24"/>
          <w:szCs w:val="24"/>
        </w:rPr>
        <w:t xml:space="preserve">to 0.5 °C </w:t>
      </w:r>
      <w:r w:rsidR="00C95BB6" w:rsidRPr="00EE23FC">
        <w:rPr>
          <w:rFonts w:ascii="Times New Roman" w:eastAsia="Times New Roman" w:hAnsi="Times New Roman" w:cs="Times New Roman"/>
          <w:color w:val="000000"/>
          <w:sz w:val="24"/>
          <w:szCs w:val="24"/>
        </w:rPr>
        <w:t>because of</w:t>
      </w:r>
      <w:r w:rsidRPr="00EE23FC">
        <w:rPr>
          <w:rFonts w:ascii="Times New Roman" w:eastAsia="Times New Roman" w:hAnsi="Times New Roman" w:cs="Times New Roman"/>
          <w:color w:val="000000"/>
          <w:sz w:val="24"/>
          <w:szCs w:val="24"/>
        </w:rPr>
        <w:t xml:space="preserve"> El Niño events</w:t>
      </w:r>
      <w:r w:rsidR="008C7847">
        <w:rPr>
          <w:rFonts w:ascii="Times New Roman" w:eastAsia="Times New Roman" w:hAnsi="Times New Roman" w:cs="Times New Roman"/>
          <w:color w:val="000000"/>
          <w:sz w:val="24"/>
          <w:szCs w:val="24"/>
        </w:rPr>
        <w:t xml:space="preserve"> in Malaysia using meteorology data</w:t>
      </w:r>
      <w:r w:rsidRPr="00EE23FC">
        <w:rPr>
          <w:rFonts w:ascii="Times New Roman" w:eastAsia="Times New Roman" w:hAnsi="Times New Roman" w:cs="Times New Roman"/>
          <w:color w:val="000000"/>
          <w:sz w:val="24"/>
          <w:szCs w:val="24"/>
        </w:rPr>
        <w:t>. The findings of Mou et al., (202</w:t>
      </w:r>
      <w:r w:rsidR="003E698C">
        <w:rPr>
          <w:rFonts w:ascii="Times New Roman" w:eastAsia="Times New Roman" w:hAnsi="Times New Roman" w:cs="Times New Roman"/>
          <w:color w:val="000000"/>
          <w:sz w:val="24"/>
          <w:szCs w:val="24"/>
        </w:rPr>
        <w:t>1</w:t>
      </w:r>
      <w:r w:rsidRPr="00EE23FC">
        <w:rPr>
          <w:rFonts w:ascii="Times New Roman" w:eastAsia="Times New Roman" w:hAnsi="Times New Roman" w:cs="Times New Roman"/>
          <w:color w:val="000000"/>
          <w:sz w:val="24"/>
          <w:szCs w:val="24"/>
        </w:rPr>
        <w:t xml:space="preserve">) are </w:t>
      </w:r>
      <w:r w:rsidR="00C83E95">
        <w:rPr>
          <w:rFonts w:ascii="Times New Roman" w:eastAsia="Times New Roman" w:hAnsi="Times New Roman" w:cs="Times New Roman"/>
          <w:color w:val="000000"/>
          <w:sz w:val="24"/>
          <w:szCs w:val="24"/>
        </w:rPr>
        <w:t>different</w:t>
      </w:r>
      <w:r w:rsidRPr="00EE23FC">
        <w:rPr>
          <w:rFonts w:ascii="Times New Roman" w:eastAsia="Times New Roman" w:hAnsi="Times New Roman" w:cs="Times New Roman"/>
          <w:color w:val="000000"/>
          <w:sz w:val="24"/>
          <w:szCs w:val="24"/>
        </w:rPr>
        <w:t xml:space="preserve"> </w:t>
      </w:r>
      <w:r w:rsidR="00C83E95">
        <w:rPr>
          <w:rFonts w:ascii="Times New Roman" w:eastAsia="Times New Roman" w:hAnsi="Times New Roman" w:cs="Times New Roman"/>
          <w:color w:val="000000"/>
          <w:sz w:val="24"/>
          <w:szCs w:val="24"/>
        </w:rPr>
        <w:t>from</w:t>
      </w:r>
      <w:r w:rsidRPr="00EE23FC">
        <w:rPr>
          <w:rFonts w:ascii="Times New Roman" w:eastAsia="Times New Roman" w:hAnsi="Times New Roman" w:cs="Times New Roman"/>
          <w:color w:val="000000"/>
          <w:sz w:val="24"/>
          <w:szCs w:val="24"/>
        </w:rPr>
        <w:t xml:space="preserve"> Tawang and Tengku</w:t>
      </w:r>
      <w:r w:rsidR="00B94B15">
        <w:rPr>
          <w:rFonts w:ascii="Times New Roman" w:eastAsia="Times New Roman" w:hAnsi="Times New Roman" w:cs="Times New Roman"/>
          <w:color w:val="000000"/>
          <w:sz w:val="24"/>
          <w:szCs w:val="24"/>
        </w:rPr>
        <w:t>'s</w:t>
      </w:r>
      <w:r w:rsidRPr="00EE23FC">
        <w:rPr>
          <w:rFonts w:ascii="Times New Roman" w:eastAsia="Times New Roman" w:hAnsi="Times New Roman" w:cs="Times New Roman"/>
          <w:color w:val="000000"/>
          <w:sz w:val="24"/>
          <w:szCs w:val="24"/>
        </w:rPr>
        <w:t xml:space="preserve"> (2002)</w:t>
      </w:r>
      <w:r w:rsidR="00C83E95">
        <w:rPr>
          <w:rFonts w:ascii="Times New Roman" w:eastAsia="Times New Roman" w:hAnsi="Times New Roman" w:cs="Times New Roman"/>
          <w:color w:val="000000"/>
          <w:sz w:val="24"/>
          <w:szCs w:val="24"/>
        </w:rPr>
        <w:t xml:space="preserve">, which discovered the </w:t>
      </w:r>
      <w:r w:rsidRPr="00EE23FC">
        <w:rPr>
          <w:rFonts w:ascii="Times New Roman" w:eastAsia="Times New Roman" w:hAnsi="Times New Roman" w:cs="Times New Roman"/>
          <w:color w:val="000000"/>
          <w:sz w:val="24"/>
          <w:szCs w:val="24"/>
        </w:rPr>
        <w:t>temperature increase</w:t>
      </w:r>
      <w:r w:rsidR="00C83E95">
        <w:rPr>
          <w:rFonts w:ascii="Times New Roman" w:eastAsia="Times New Roman" w:hAnsi="Times New Roman" w:cs="Times New Roman"/>
          <w:color w:val="000000"/>
          <w:sz w:val="24"/>
          <w:szCs w:val="24"/>
        </w:rPr>
        <w:t>d</w:t>
      </w:r>
      <w:r w:rsidRPr="00EE23FC">
        <w:rPr>
          <w:rFonts w:ascii="Times New Roman" w:eastAsia="Times New Roman" w:hAnsi="Times New Roman" w:cs="Times New Roman"/>
          <w:color w:val="000000"/>
          <w:sz w:val="24"/>
          <w:szCs w:val="24"/>
        </w:rPr>
        <w:t xml:space="preserve"> </w:t>
      </w:r>
      <w:r w:rsidR="00C83E95">
        <w:rPr>
          <w:rFonts w:ascii="Times New Roman" w:eastAsia="Times New Roman" w:hAnsi="Times New Roman" w:cs="Times New Roman"/>
          <w:color w:val="000000"/>
          <w:sz w:val="24"/>
          <w:szCs w:val="24"/>
        </w:rPr>
        <w:t>from</w:t>
      </w:r>
      <w:r w:rsidRPr="00EE23FC">
        <w:rPr>
          <w:rFonts w:ascii="Times New Roman" w:eastAsia="Times New Roman" w:hAnsi="Times New Roman" w:cs="Times New Roman"/>
          <w:color w:val="000000"/>
          <w:sz w:val="24"/>
          <w:szCs w:val="24"/>
        </w:rPr>
        <w:t xml:space="preserve"> 0.1 </w:t>
      </w:r>
      <w:r w:rsidR="007D1390" w:rsidRPr="009070FD">
        <w:rPr>
          <w:rFonts w:ascii="Times New Roman" w:eastAsia="Times New Roman" w:hAnsi="Times New Roman" w:cs="Times New Roman"/>
          <w:sz w:val="24"/>
          <w:szCs w:val="24"/>
        </w:rPr>
        <w:t>°C</w:t>
      </w:r>
      <w:r w:rsidR="007D1390" w:rsidRPr="00EE23FC">
        <w:rPr>
          <w:rFonts w:ascii="Times New Roman" w:eastAsia="Times New Roman" w:hAnsi="Times New Roman" w:cs="Times New Roman"/>
          <w:color w:val="000000"/>
          <w:sz w:val="24"/>
          <w:szCs w:val="24"/>
        </w:rPr>
        <w:t xml:space="preserve"> </w:t>
      </w:r>
      <w:r w:rsidRPr="00EE23FC">
        <w:rPr>
          <w:rFonts w:ascii="Times New Roman" w:eastAsia="Times New Roman" w:hAnsi="Times New Roman" w:cs="Times New Roman"/>
          <w:color w:val="000000"/>
          <w:sz w:val="24"/>
          <w:szCs w:val="24"/>
        </w:rPr>
        <w:t>to 1.9 °</w:t>
      </w:r>
      <w:r w:rsidR="008C7847">
        <w:rPr>
          <w:rFonts w:ascii="Times New Roman" w:eastAsia="Times New Roman" w:hAnsi="Times New Roman" w:cs="Times New Roman"/>
          <w:color w:val="000000"/>
          <w:sz w:val="24"/>
          <w:szCs w:val="24"/>
        </w:rPr>
        <w:t>C</w:t>
      </w:r>
      <w:r w:rsidRPr="00EE23FC">
        <w:rPr>
          <w:rFonts w:ascii="Times New Roman" w:eastAsia="Times New Roman" w:hAnsi="Times New Roman" w:cs="Times New Roman"/>
          <w:color w:val="000000"/>
          <w:sz w:val="24"/>
          <w:szCs w:val="24"/>
        </w:rPr>
        <w:t xml:space="preserve"> in Perlis and 0.1 </w:t>
      </w:r>
      <w:r w:rsidR="007D1390" w:rsidRPr="009070FD">
        <w:rPr>
          <w:rFonts w:ascii="Times New Roman" w:eastAsia="Times New Roman" w:hAnsi="Times New Roman" w:cs="Times New Roman"/>
          <w:sz w:val="24"/>
          <w:szCs w:val="24"/>
        </w:rPr>
        <w:t>°C</w:t>
      </w:r>
      <w:r w:rsidR="007D1390" w:rsidRPr="00EE23FC">
        <w:rPr>
          <w:rFonts w:ascii="Times New Roman" w:eastAsia="Times New Roman" w:hAnsi="Times New Roman" w:cs="Times New Roman"/>
          <w:color w:val="000000"/>
          <w:sz w:val="24"/>
          <w:szCs w:val="24"/>
        </w:rPr>
        <w:t xml:space="preserve"> </w:t>
      </w:r>
      <w:r w:rsidRPr="00EE23FC">
        <w:rPr>
          <w:rFonts w:ascii="Times New Roman" w:eastAsia="Times New Roman" w:hAnsi="Times New Roman" w:cs="Times New Roman"/>
          <w:color w:val="000000"/>
          <w:sz w:val="24"/>
          <w:szCs w:val="24"/>
        </w:rPr>
        <w:t>to 2 °C in Kedah. In addition</w:t>
      </w:r>
      <w:r w:rsidR="008C7847">
        <w:rPr>
          <w:rFonts w:ascii="Times New Roman" w:eastAsia="Times New Roman" w:hAnsi="Times New Roman" w:cs="Times New Roman"/>
          <w:color w:val="000000"/>
          <w:sz w:val="24"/>
          <w:szCs w:val="24"/>
        </w:rPr>
        <w:t xml:space="preserve">, </w:t>
      </w:r>
      <w:r w:rsidRPr="00EE23FC">
        <w:rPr>
          <w:rFonts w:ascii="Times New Roman" w:eastAsia="Times New Roman" w:hAnsi="Times New Roman" w:cs="Times New Roman"/>
          <w:color w:val="000000"/>
          <w:sz w:val="24"/>
          <w:szCs w:val="24"/>
        </w:rPr>
        <w:t>Kogan and Guo (2017)</w:t>
      </w:r>
      <w:r w:rsidR="00C83E95">
        <w:rPr>
          <w:rFonts w:ascii="Times New Roman" w:eastAsia="Times New Roman" w:hAnsi="Times New Roman" w:cs="Times New Roman"/>
          <w:color w:val="000000"/>
          <w:sz w:val="24"/>
          <w:szCs w:val="24"/>
        </w:rPr>
        <w:t xml:space="preserve"> stated </w:t>
      </w:r>
      <w:r w:rsidRPr="00EE23FC">
        <w:rPr>
          <w:rFonts w:ascii="Times New Roman" w:eastAsia="Times New Roman" w:hAnsi="Times New Roman" w:cs="Times New Roman"/>
          <w:color w:val="000000"/>
          <w:sz w:val="24"/>
          <w:szCs w:val="24"/>
        </w:rPr>
        <w:t xml:space="preserve">there was an increase in temperature between 0.5 </w:t>
      </w:r>
      <w:r w:rsidR="007D1390" w:rsidRPr="009070FD">
        <w:rPr>
          <w:rFonts w:ascii="Times New Roman" w:eastAsia="Times New Roman" w:hAnsi="Times New Roman" w:cs="Times New Roman"/>
          <w:sz w:val="24"/>
          <w:szCs w:val="24"/>
        </w:rPr>
        <w:t>°C</w:t>
      </w:r>
      <w:r w:rsidR="007D1390" w:rsidRPr="00EE23FC">
        <w:rPr>
          <w:rFonts w:ascii="Times New Roman" w:eastAsia="Times New Roman" w:hAnsi="Times New Roman" w:cs="Times New Roman"/>
          <w:color w:val="000000"/>
          <w:sz w:val="24"/>
          <w:szCs w:val="24"/>
        </w:rPr>
        <w:t xml:space="preserve"> </w:t>
      </w:r>
      <w:r w:rsidRPr="00EE23FC">
        <w:rPr>
          <w:rFonts w:ascii="Times New Roman" w:eastAsia="Times New Roman" w:hAnsi="Times New Roman" w:cs="Times New Roman"/>
          <w:color w:val="000000"/>
          <w:sz w:val="24"/>
          <w:szCs w:val="24"/>
        </w:rPr>
        <w:t>to 2.50 °C in the 2015/2016 El Niño event</w:t>
      </w:r>
      <w:r w:rsidR="008C7847">
        <w:rPr>
          <w:rFonts w:ascii="Times New Roman" w:eastAsia="Times New Roman" w:hAnsi="Times New Roman" w:cs="Times New Roman"/>
          <w:color w:val="000000"/>
          <w:sz w:val="24"/>
          <w:szCs w:val="24"/>
        </w:rPr>
        <w:t xml:space="preserve"> on a global scale</w:t>
      </w:r>
      <w:r w:rsidRPr="00EE23FC">
        <w:rPr>
          <w:rFonts w:ascii="Times New Roman" w:eastAsia="Times New Roman" w:hAnsi="Times New Roman" w:cs="Times New Roman"/>
          <w:color w:val="000000"/>
          <w:sz w:val="24"/>
          <w:szCs w:val="24"/>
        </w:rPr>
        <w:t xml:space="preserve">. </w:t>
      </w:r>
      <w:r w:rsidRPr="00EE23FC">
        <w:rPr>
          <w:rFonts w:ascii="Times New Roman" w:hAnsi="Times New Roman" w:cs="Times New Roman"/>
          <w:color w:val="000000"/>
          <w:sz w:val="24"/>
          <w:szCs w:val="24"/>
        </w:rPr>
        <w:t xml:space="preserve">Figure </w:t>
      </w:r>
      <w:r w:rsidR="00D2597B">
        <w:rPr>
          <w:rFonts w:ascii="Times New Roman" w:hAnsi="Times New Roman" w:cs="Times New Roman"/>
          <w:color w:val="000000"/>
          <w:sz w:val="24"/>
          <w:szCs w:val="24"/>
        </w:rPr>
        <w:t>5</w:t>
      </w:r>
      <w:r w:rsidRPr="00EE23FC">
        <w:rPr>
          <w:rFonts w:ascii="Times New Roman" w:hAnsi="Times New Roman" w:cs="Times New Roman"/>
          <w:color w:val="000000"/>
          <w:sz w:val="24"/>
          <w:szCs w:val="24"/>
        </w:rPr>
        <w:t xml:space="preserve"> shows a distribution of surface temperatures that have surface temperatures above 30 °C (hot spot) </w:t>
      </w:r>
      <w:r w:rsidR="008C7847">
        <w:rPr>
          <w:rFonts w:ascii="Times New Roman" w:hAnsi="Times New Roman" w:cs="Times New Roman"/>
          <w:color w:val="000000"/>
          <w:sz w:val="24"/>
          <w:szCs w:val="24"/>
        </w:rPr>
        <w:t xml:space="preserve">with red color </w:t>
      </w:r>
      <w:r w:rsidRPr="00EE23FC">
        <w:rPr>
          <w:rFonts w:ascii="Times New Roman" w:hAnsi="Times New Roman" w:cs="Times New Roman"/>
          <w:color w:val="000000"/>
          <w:sz w:val="24"/>
          <w:szCs w:val="24"/>
        </w:rPr>
        <w:t xml:space="preserve">during the occurrence of La Niña and El Niño. </w:t>
      </w:r>
    </w:p>
    <w:p w14:paraId="1D58D7B1" w14:textId="2EB8324D" w:rsidR="00673FE8" w:rsidRPr="00792609" w:rsidRDefault="00673FE8" w:rsidP="00673FE8">
      <w:pPr>
        <w:spacing w:after="0" w:line="240" w:lineRule="auto"/>
        <w:ind w:left="0" w:hanging="2"/>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EE23FC">
        <w:rPr>
          <w:rFonts w:ascii="Times New Roman" w:hAnsi="Times New Roman" w:cs="Times New Roman"/>
          <w:color w:val="000000"/>
          <w:sz w:val="24"/>
          <w:szCs w:val="24"/>
        </w:rPr>
        <w:t xml:space="preserve">Based on </w:t>
      </w:r>
      <w:r>
        <w:rPr>
          <w:rFonts w:ascii="Times New Roman" w:hAnsi="Times New Roman" w:cs="Times New Roman"/>
          <w:color w:val="000000"/>
          <w:sz w:val="24"/>
          <w:szCs w:val="24"/>
        </w:rPr>
        <w:t>figure 5, there</w:t>
      </w:r>
      <w:r w:rsidRPr="00EE23FC">
        <w:rPr>
          <w:rFonts w:ascii="Times New Roman" w:hAnsi="Times New Roman" w:cs="Times New Roman"/>
          <w:color w:val="000000"/>
          <w:sz w:val="24"/>
          <w:szCs w:val="24"/>
        </w:rPr>
        <w:t xml:space="preserve"> </w:t>
      </w:r>
      <w:r>
        <w:rPr>
          <w:rFonts w:ascii="Times New Roman" w:hAnsi="Times New Roman" w:cs="Times New Roman"/>
          <w:color w:val="000000"/>
          <w:sz w:val="24"/>
          <w:szCs w:val="24"/>
        </w:rPr>
        <w:t>discovered</w:t>
      </w:r>
      <w:r w:rsidRPr="00EE23FC">
        <w:rPr>
          <w:rFonts w:ascii="Times New Roman" w:hAnsi="Times New Roman" w:cs="Times New Roman"/>
          <w:color w:val="000000"/>
          <w:sz w:val="24"/>
          <w:szCs w:val="24"/>
        </w:rPr>
        <w:t xml:space="preserve"> that the area of hot</w:t>
      </w:r>
      <w:r>
        <w:rPr>
          <w:rFonts w:ascii="Times New Roman" w:hAnsi="Times New Roman" w:cs="Times New Roman"/>
          <w:color w:val="000000"/>
          <w:sz w:val="24"/>
          <w:szCs w:val="24"/>
        </w:rPr>
        <w:t xml:space="preserve"> spot</w:t>
      </w:r>
      <w:r w:rsidRPr="00EE23FC">
        <w:rPr>
          <w:rFonts w:ascii="Times New Roman" w:hAnsi="Times New Roman" w:cs="Times New Roman"/>
          <w:color w:val="000000"/>
          <w:sz w:val="24"/>
          <w:szCs w:val="24"/>
        </w:rPr>
        <w:t xml:space="preserve"> concentration during the El Niño incident was higher than during the La Niña incident. Figure </w:t>
      </w:r>
      <w:r>
        <w:rPr>
          <w:rFonts w:ascii="Times New Roman" w:hAnsi="Times New Roman" w:cs="Times New Roman"/>
          <w:color w:val="000000"/>
          <w:sz w:val="24"/>
          <w:szCs w:val="24"/>
        </w:rPr>
        <w:t>6</w:t>
      </w:r>
      <w:r w:rsidRPr="00EE23FC">
        <w:rPr>
          <w:rFonts w:ascii="Times New Roman" w:hAnsi="Times New Roman" w:cs="Times New Roman"/>
          <w:color w:val="000000"/>
          <w:sz w:val="24"/>
          <w:szCs w:val="24"/>
        </w:rPr>
        <w:t xml:space="preserve"> explain</w:t>
      </w:r>
      <w:r>
        <w:rPr>
          <w:rFonts w:ascii="Times New Roman" w:hAnsi="Times New Roman" w:cs="Times New Roman"/>
          <w:color w:val="000000"/>
          <w:sz w:val="24"/>
          <w:szCs w:val="24"/>
        </w:rPr>
        <w:t>ed</w:t>
      </w:r>
      <w:r w:rsidRPr="00EE23FC">
        <w:rPr>
          <w:rFonts w:ascii="Times New Roman" w:hAnsi="Times New Roman" w:cs="Times New Roman"/>
          <w:color w:val="000000"/>
          <w:sz w:val="24"/>
          <w:szCs w:val="24"/>
        </w:rPr>
        <w:t xml:space="preserve"> in-depth the difference in hot </w:t>
      </w:r>
      <w:r>
        <w:rPr>
          <w:rFonts w:ascii="Times New Roman" w:hAnsi="Times New Roman" w:cs="Times New Roman"/>
          <w:color w:val="000000"/>
          <w:sz w:val="24"/>
          <w:szCs w:val="24"/>
        </w:rPr>
        <w:t xml:space="preserve">spot areas </w:t>
      </w:r>
      <w:r w:rsidRPr="00EE23FC">
        <w:rPr>
          <w:rFonts w:ascii="Times New Roman" w:hAnsi="Times New Roman" w:cs="Times New Roman"/>
          <w:color w:val="000000"/>
          <w:sz w:val="24"/>
          <w:szCs w:val="24"/>
        </w:rPr>
        <w:t>concentration during the la Niña and El Niño incidents.</w:t>
      </w:r>
    </w:p>
    <w:p w14:paraId="2D2889AF" w14:textId="5E8A0C6F" w:rsidR="00EE23FC" w:rsidRDefault="00C72F60" w:rsidP="00EE23FC">
      <w:pPr>
        <w:pStyle w:val="ListParagraph"/>
        <w:spacing w:line="240" w:lineRule="auto"/>
        <w:ind w:left="0" w:hanging="2"/>
        <w:jc w:val="both"/>
        <w:rPr>
          <w:rFonts w:ascii="Times New Roman" w:hAnsi="Times New Roman" w:cs="Times New Roman"/>
          <w:noProof/>
          <w:color w:val="000000"/>
          <w:sz w:val="24"/>
          <w:szCs w:val="24"/>
        </w:rPr>
      </w:pPr>
      <w:r w:rsidRPr="00EE23FC">
        <w:rPr>
          <w:rFonts w:ascii="Times New Roman" w:hAnsi="Times New Roman" w:cs="Times New Roman"/>
          <w:noProof/>
          <w:color w:val="000000"/>
          <w:sz w:val="24"/>
          <w:szCs w:val="24"/>
        </w:rPr>
        <w:t xml:space="preserve">Based on figure </w:t>
      </w:r>
      <w:r>
        <w:rPr>
          <w:rFonts w:ascii="Times New Roman" w:hAnsi="Times New Roman" w:cs="Times New Roman"/>
          <w:noProof/>
          <w:color w:val="000000"/>
          <w:sz w:val="24"/>
          <w:szCs w:val="24"/>
        </w:rPr>
        <w:t>6</w:t>
      </w:r>
      <w:r w:rsidRPr="00EE23FC">
        <w:rPr>
          <w:rFonts w:ascii="Times New Roman" w:hAnsi="Times New Roman" w:cs="Times New Roman"/>
          <w:noProof/>
          <w:color w:val="000000"/>
          <w:sz w:val="24"/>
          <w:szCs w:val="24"/>
        </w:rPr>
        <w:t xml:space="preserve">, it was found that the area of hot spot areas concentration during the El Niño incident was higher than during the La Niña incident. During 2015 and 2016, El Niño incidents were found to be hot spots with an area of 89.32 km² and 97.8 km² respectively compared to La Niña 2018 and October 2018 with </w:t>
      </w:r>
      <w:r>
        <w:rPr>
          <w:rFonts w:ascii="Times New Roman" w:hAnsi="Times New Roman" w:cs="Times New Roman"/>
          <w:noProof/>
          <w:color w:val="000000"/>
          <w:sz w:val="24"/>
          <w:szCs w:val="24"/>
        </w:rPr>
        <w:t>a</w:t>
      </w:r>
      <w:r w:rsidRPr="00EE23FC">
        <w:rPr>
          <w:rFonts w:ascii="Times New Roman" w:hAnsi="Times New Roman" w:cs="Times New Roman"/>
          <w:noProof/>
          <w:color w:val="000000"/>
          <w:sz w:val="24"/>
          <w:szCs w:val="24"/>
        </w:rPr>
        <w:t xml:space="preserve"> hot </w:t>
      </w:r>
      <w:r>
        <w:rPr>
          <w:rFonts w:ascii="Times New Roman" w:hAnsi="Times New Roman" w:cs="Times New Roman"/>
          <w:noProof/>
          <w:color w:val="000000"/>
          <w:sz w:val="24"/>
          <w:szCs w:val="24"/>
        </w:rPr>
        <w:t>spot</w:t>
      </w:r>
      <w:r w:rsidRPr="00EE23FC">
        <w:rPr>
          <w:rFonts w:ascii="Times New Roman" w:hAnsi="Times New Roman" w:cs="Times New Roman"/>
          <w:noProof/>
          <w:color w:val="000000"/>
          <w:sz w:val="24"/>
          <w:szCs w:val="24"/>
        </w:rPr>
        <w:t xml:space="preserve"> area of 61.23 km² and 59.73 km². The hot spot area was similar </w:t>
      </w:r>
      <w:r>
        <w:rPr>
          <w:rFonts w:ascii="Times New Roman" w:hAnsi="Times New Roman" w:cs="Times New Roman"/>
          <w:noProof/>
          <w:color w:val="000000"/>
          <w:sz w:val="24"/>
          <w:szCs w:val="24"/>
        </w:rPr>
        <w:t>patterns</w:t>
      </w:r>
      <w:r w:rsidRPr="00EE23FC">
        <w:rPr>
          <w:rFonts w:ascii="Times New Roman" w:hAnsi="Times New Roman" w:cs="Times New Roman"/>
          <w:noProof/>
          <w:color w:val="000000"/>
          <w:sz w:val="24"/>
          <w:szCs w:val="24"/>
        </w:rPr>
        <w:t xml:space="preserve"> th</w:t>
      </w:r>
      <w:r>
        <w:rPr>
          <w:rFonts w:ascii="Times New Roman" w:hAnsi="Times New Roman" w:cs="Times New Roman"/>
          <w:noProof/>
          <w:color w:val="000000"/>
          <w:sz w:val="24"/>
          <w:szCs w:val="24"/>
        </w:rPr>
        <w:t>e</w:t>
      </w:r>
      <w:r w:rsidRPr="00EE23FC">
        <w:rPr>
          <w:rFonts w:ascii="Times New Roman" w:hAnsi="Times New Roman" w:cs="Times New Roman"/>
          <w:noProof/>
          <w:color w:val="000000"/>
          <w:sz w:val="24"/>
          <w:szCs w:val="24"/>
        </w:rPr>
        <w:t xml:space="preserve"> during the 1998 El Niño incident which had a hot spot area of 89.32 km² compared to La Niña 2011 with an area of 55.82 km². This demonstrates the influence of ENSO changing the area's hot spot concentration pattern. Increased temperatures during the El-Niño incident due to el-Niño capabilities increased temperatures globally (Chen et al., 2018; Lin et al., 2018; Yu et al., 201</w:t>
      </w:r>
      <w:r>
        <w:rPr>
          <w:rFonts w:ascii="Times New Roman" w:hAnsi="Times New Roman" w:cs="Times New Roman"/>
          <w:noProof/>
          <w:color w:val="000000"/>
          <w:sz w:val="24"/>
          <w:szCs w:val="24"/>
        </w:rPr>
        <w:t>5</w:t>
      </w:r>
      <w:r w:rsidRPr="00EE23FC">
        <w:rPr>
          <w:rFonts w:ascii="Times New Roman" w:hAnsi="Times New Roman" w:cs="Times New Roman"/>
          <w:noProof/>
          <w:color w:val="000000"/>
          <w:sz w:val="24"/>
          <w:szCs w:val="24"/>
        </w:rPr>
        <w:t>). An indirect increase in global temperatures could lead to an increase in local temperatures, especially in the study area. The study results and findings were supported by Mou e al., (202</w:t>
      </w:r>
      <w:r>
        <w:rPr>
          <w:rFonts w:ascii="Times New Roman" w:hAnsi="Times New Roman" w:cs="Times New Roman"/>
          <w:noProof/>
          <w:color w:val="000000"/>
          <w:sz w:val="24"/>
          <w:szCs w:val="24"/>
        </w:rPr>
        <w:t>1</w:t>
      </w:r>
      <w:r w:rsidRPr="00EE23FC">
        <w:rPr>
          <w:rFonts w:ascii="Times New Roman" w:hAnsi="Times New Roman" w:cs="Times New Roman"/>
          <w:noProof/>
          <w:color w:val="000000"/>
          <w:sz w:val="24"/>
          <w:szCs w:val="24"/>
        </w:rPr>
        <w:t>), Maura et</w:t>
      </w:r>
      <w:r>
        <w:rPr>
          <w:rFonts w:ascii="Times New Roman" w:hAnsi="Times New Roman" w:cs="Times New Roman"/>
          <w:noProof/>
          <w:color w:val="000000"/>
          <w:sz w:val="24"/>
          <w:szCs w:val="24"/>
        </w:rPr>
        <w:t xml:space="preserve"> </w:t>
      </w:r>
      <w:r w:rsidRPr="00EE23FC">
        <w:rPr>
          <w:rFonts w:ascii="Times New Roman" w:hAnsi="Times New Roman" w:cs="Times New Roman"/>
          <w:noProof/>
          <w:color w:val="000000"/>
          <w:sz w:val="24"/>
          <w:szCs w:val="24"/>
        </w:rPr>
        <w:t>al.</w:t>
      </w:r>
      <w:r>
        <w:rPr>
          <w:rFonts w:ascii="Times New Roman" w:hAnsi="Times New Roman" w:cs="Times New Roman"/>
          <w:noProof/>
          <w:color w:val="000000"/>
          <w:sz w:val="24"/>
          <w:szCs w:val="24"/>
        </w:rPr>
        <w:t>,</w:t>
      </w:r>
      <w:r w:rsidRPr="00EE23FC">
        <w:rPr>
          <w:rFonts w:ascii="Times New Roman" w:hAnsi="Times New Roman" w:cs="Times New Roman"/>
          <w:noProof/>
          <w:color w:val="000000"/>
          <w:sz w:val="24"/>
          <w:szCs w:val="24"/>
        </w:rPr>
        <w:t xml:space="preserve"> (2019), Song et al., (2018), and Yu e al., (2015) which stated local climate influences could not influence the effect of warming by El-Niño when it was dominant at a maturity level. This explains why the statistical value and distribution of high surface temperatures around Kuching City during El Niño.</w:t>
      </w:r>
    </w:p>
    <w:p w14:paraId="286A8DC3" w14:textId="1ACD42FD" w:rsidR="00C72F60" w:rsidRDefault="00C72F60" w:rsidP="00EE23FC">
      <w:pPr>
        <w:pStyle w:val="ListParagraph"/>
        <w:spacing w:line="240" w:lineRule="auto"/>
        <w:ind w:left="0" w:hanging="2"/>
        <w:jc w:val="both"/>
        <w:rPr>
          <w:rFonts w:ascii="Times New Roman" w:hAnsi="Times New Roman" w:cs="Times New Roman"/>
          <w:noProof/>
          <w:color w:val="000000"/>
          <w:sz w:val="24"/>
          <w:szCs w:val="24"/>
        </w:rPr>
      </w:pPr>
    </w:p>
    <w:p w14:paraId="4F8FB2E2" w14:textId="710BEA4B" w:rsidR="00C72F60" w:rsidRDefault="00C72F60" w:rsidP="00EE23FC">
      <w:pPr>
        <w:pStyle w:val="ListParagraph"/>
        <w:spacing w:line="240" w:lineRule="auto"/>
        <w:ind w:left="0" w:hanging="2"/>
        <w:jc w:val="both"/>
        <w:rPr>
          <w:rFonts w:ascii="Times New Roman" w:hAnsi="Times New Roman" w:cs="Times New Roman"/>
          <w:noProof/>
          <w:color w:val="000000"/>
          <w:sz w:val="24"/>
          <w:szCs w:val="24"/>
        </w:rPr>
      </w:pPr>
    </w:p>
    <w:p w14:paraId="712835A1" w14:textId="2E9E6164" w:rsidR="00C72F60" w:rsidRDefault="00C72F60" w:rsidP="00EE23FC">
      <w:pPr>
        <w:pStyle w:val="ListParagraph"/>
        <w:spacing w:line="240" w:lineRule="auto"/>
        <w:ind w:left="0" w:hanging="2"/>
        <w:jc w:val="both"/>
        <w:rPr>
          <w:rFonts w:ascii="Times New Roman" w:hAnsi="Times New Roman" w:cs="Times New Roman"/>
          <w:noProof/>
          <w:color w:val="000000"/>
          <w:sz w:val="24"/>
          <w:szCs w:val="24"/>
        </w:rPr>
      </w:pPr>
    </w:p>
    <w:p w14:paraId="0D0B1591" w14:textId="7D472627" w:rsidR="00C72F60" w:rsidRDefault="00C72F60" w:rsidP="00EE23FC">
      <w:pPr>
        <w:pStyle w:val="ListParagraph"/>
        <w:spacing w:line="240" w:lineRule="auto"/>
        <w:ind w:left="0" w:hanging="2"/>
        <w:jc w:val="both"/>
        <w:rPr>
          <w:rFonts w:ascii="Times New Roman" w:hAnsi="Times New Roman" w:cs="Times New Roman"/>
          <w:noProof/>
          <w:color w:val="000000"/>
          <w:sz w:val="24"/>
          <w:szCs w:val="24"/>
        </w:rPr>
      </w:pPr>
    </w:p>
    <w:p w14:paraId="2D8F9523" w14:textId="78593A00" w:rsidR="00C72F60" w:rsidRDefault="00C72F60" w:rsidP="00EE23FC">
      <w:pPr>
        <w:pStyle w:val="ListParagraph"/>
        <w:spacing w:line="240" w:lineRule="auto"/>
        <w:ind w:left="0" w:hanging="2"/>
        <w:jc w:val="both"/>
        <w:rPr>
          <w:rFonts w:ascii="Times New Roman" w:hAnsi="Times New Roman" w:cs="Times New Roman"/>
          <w:noProof/>
          <w:color w:val="000000"/>
          <w:sz w:val="24"/>
          <w:szCs w:val="24"/>
        </w:rPr>
      </w:pPr>
    </w:p>
    <w:p w14:paraId="12130D7C" w14:textId="7FF90EB5" w:rsidR="00C72F60" w:rsidRDefault="00C72F60" w:rsidP="00EE23FC">
      <w:pPr>
        <w:pStyle w:val="ListParagraph"/>
        <w:spacing w:line="240" w:lineRule="auto"/>
        <w:ind w:left="0" w:hanging="2"/>
        <w:jc w:val="both"/>
        <w:rPr>
          <w:rFonts w:ascii="Times New Roman" w:hAnsi="Times New Roman" w:cs="Times New Roman"/>
          <w:noProof/>
          <w:color w:val="000000"/>
          <w:sz w:val="24"/>
          <w:szCs w:val="24"/>
        </w:rPr>
      </w:pPr>
    </w:p>
    <w:p w14:paraId="10B62C98" w14:textId="37D979FE" w:rsidR="00C72F60" w:rsidRDefault="00C72F60" w:rsidP="00EE23FC">
      <w:pPr>
        <w:pStyle w:val="ListParagraph"/>
        <w:spacing w:line="240" w:lineRule="auto"/>
        <w:ind w:left="0" w:hanging="2"/>
        <w:jc w:val="both"/>
        <w:rPr>
          <w:rFonts w:ascii="Times New Roman" w:hAnsi="Times New Roman" w:cs="Times New Roman"/>
          <w:noProof/>
          <w:color w:val="000000"/>
          <w:sz w:val="24"/>
          <w:szCs w:val="24"/>
        </w:rPr>
      </w:pPr>
    </w:p>
    <w:p w14:paraId="2D29D6A6" w14:textId="77777777" w:rsidR="00C72F60" w:rsidRDefault="00C72F60" w:rsidP="00EE23FC">
      <w:pPr>
        <w:pStyle w:val="ListParagraph"/>
        <w:spacing w:line="240" w:lineRule="auto"/>
        <w:ind w:left="0" w:hanging="2"/>
        <w:jc w:val="both"/>
        <w:rPr>
          <w:rFonts w:ascii="Times New Roman" w:hAnsi="Times New Roman" w:cs="Times New Roman"/>
          <w:noProof/>
          <w:color w:val="000000"/>
          <w:sz w:val="24"/>
          <w:szCs w:val="24"/>
        </w:rPr>
      </w:pPr>
    </w:p>
    <w:p w14:paraId="49254E7A" w14:textId="374082F3" w:rsidR="00C72F60" w:rsidRDefault="00C72F60" w:rsidP="00EE23FC">
      <w:pPr>
        <w:pStyle w:val="ListParagraph"/>
        <w:spacing w:line="240" w:lineRule="auto"/>
        <w:ind w:left="0" w:hanging="2"/>
        <w:jc w:val="both"/>
        <w:rPr>
          <w:rFonts w:ascii="Times New Roman" w:hAnsi="Times New Roman" w:cs="Times New Roman"/>
          <w:noProof/>
          <w:color w:val="000000"/>
          <w:sz w:val="24"/>
          <w:szCs w:val="24"/>
        </w:rPr>
      </w:pPr>
    </w:p>
    <w:p w14:paraId="40EC7BF2" w14:textId="4B5BBA52" w:rsidR="00C72F60" w:rsidRDefault="00C72F60" w:rsidP="00EE23FC">
      <w:pPr>
        <w:pStyle w:val="ListParagraph"/>
        <w:spacing w:line="240" w:lineRule="auto"/>
        <w:ind w:left="0" w:hanging="2"/>
        <w:jc w:val="both"/>
        <w:rPr>
          <w:rFonts w:ascii="Times New Roman" w:hAnsi="Times New Roman" w:cs="Times New Roman"/>
          <w:noProof/>
          <w:color w:val="000000"/>
          <w:sz w:val="24"/>
          <w:szCs w:val="24"/>
        </w:rPr>
      </w:pPr>
    </w:p>
    <w:p w14:paraId="1907B99A" w14:textId="58680C4E" w:rsidR="00C72F60" w:rsidRDefault="00C72F60" w:rsidP="00EE23FC">
      <w:pPr>
        <w:pStyle w:val="ListParagraph"/>
        <w:spacing w:line="240" w:lineRule="auto"/>
        <w:ind w:left="0" w:hanging="2"/>
        <w:jc w:val="both"/>
        <w:rPr>
          <w:rFonts w:ascii="Times New Roman" w:hAnsi="Times New Roman" w:cs="Times New Roman"/>
          <w:noProof/>
          <w:color w:val="000000"/>
          <w:sz w:val="24"/>
          <w:szCs w:val="24"/>
        </w:rPr>
      </w:pPr>
    </w:p>
    <w:p w14:paraId="2AACF17E" w14:textId="77777777" w:rsidR="00C72F60" w:rsidRPr="00673FE8" w:rsidRDefault="00C72F60" w:rsidP="00EE23FC">
      <w:pPr>
        <w:pStyle w:val="ListParagraph"/>
        <w:spacing w:line="240" w:lineRule="auto"/>
        <w:ind w:left="0" w:hanging="2"/>
        <w:jc w:val="both"/>
        <w:rPr>
          <w:rFonts w:ascii="Times New Roman" w:hAnsi="Times New Roman" w:cs="Times New Roman"/>
          <w:noProof/>
          <w:color w:val="000000"/>
          <w:sz w:val="24"/>
          <w:szCs w:val="24"/>
          <w:lang w:val="en-US"/>
        </w:rPr>
      </w:pPr>
    </w:p>
    <w:tbl>
      <w:tblPr>
        <w:tblW w:w="935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57"/>
        <w:gridCol w:w="4694"/>
      </w:tblGrid>
      <w:tr w:rsidR="00EE23FC" w:rsidRPr="00EE23FC" w14:paraId="128769CF" w14:textId="77777777" w:rsidTr="00C72F60">
        <w:trPr>
          <w:jc w:val="center"/>
        </w:trPr>
        <w:tc>
          <w:tcPr>
            <w:tcW w:w="4657" w:type="dxa"/>
            <w:shd w:val="clear" w:color="auto" w:fill="auto"/>
          </w:tcPr>
          <w:p w14:paraId="0736D9FE" w14:textId="2473F4B6" w:rsidR="00EE23FC" w:rsidRPr="00EE23FC" w:rsidRDefault="00EE23FC" w:rsidP="00E71057">
            <w:pPr>
              <w:pStyle w:val="ListParagraph"/>
              <w:spacing w:line="240" w:lineRule="auto"/>
              <w:ind w:left="0" w:hanging="2"/>
              <w:jc w:val="center"/>
              <w:rPr>
                <w:rFonts w:ascii="Times New Roman" w:hAnsi="Times New Roman" w:cs="Times New Roman"/>
                <w:noProof/>
                <w:color w:val="000000"/>
                <w:sz w:val="24"/>
                <w:szCs w:val="24"/>
              </w:rPr>
            </w:pPr>
            <w:r w:rsidRPr="00EE23FC">
              <w:rPr>
                <w:rFonts w:ascii="Times New Roman" w:hAnsi="Times New Roman" w:cs="Times New Roman"/>
                <w:color w:val="000000"/>
                <w:sz w:val="24"/>
                <w:szCs w:val="24"/>
              </w:rPr>
              <w:lastRenderedPageBreak/>
              <w:t>Map of the hot</w:t>
            </w:r>
            <w:r w:rsidR="008C7847">
              <w:rPr>
                <w:rFonts w:ascii="Times New Roman" w:hAnsi="Times New Roman" w:cs="Times New Roman"/>
                <w:color w:val="000000"/>
                <w:sz w:val="24"/>
                <w:szCs w:val="24"/>
              </w:rPr>
              <w:t xml:space="preserve"> spot</w:t>
            </w:r>
            <w:r w:rsidRPr="00EE23FC">
              <w:rPr>
                <w:rFonts w:ascii="Times New Roman" w:hAnsi="Times New Roman" w:cs="Times New Roman"/>
                <w:color w:val="000000"/>
                <w:sz w:val="24"/>
                <w:szCs w:val="24"/>
              </w:rPr>
              <w:t xml:space="preserve"> area</w:t>
            </w:r>
            <w:r w:rsidR="00AD237E">
              <w:rPr>
                <w:rFonts w:ascii="Times New Roman" w:hAnsi="Times New Roman" w:cs="Times New Roman"/>
                <w:color w:val="000000"/>
                <w:sz w:val="24"/>
                <w:szCs w:val="24"/>
              </w:rPr>
              <w:t xml:space="preserve"> (red color)</w:t>
            </w:r>
            <w:r w:rsidRPr="00EE23FC">
              <w:rPr>
                <w:rFonts w:ascii="Times New Roman" w:hAnsi="Times New Roman" w:cs="Times New Roman"/>
                <w:color w:val="000000"/>
                <w:sz w:val="24"/>
                <w:szCs w:val="24"/>
              </w:rPr>
              <w:t xml:space="preserve"> which has value LST more than 30 °C during El-Niño</w:t>
            </w:r>
          </w:p>
        </w:tc>
        <w:tc>
          <w:tcPr>
            <w:tcW w:w="4694" w:type="dxa"/>
            <w:shd w:val="clear" w:color="auto" w:fill="auto"/>
          </w:tcPr>
          <w:p w14:paraId="5E558976" w14:textId="0F7FA983" w:rsidR="00EE23FC" w:rsidRPr="00EE23FC" w:rsidRDefault="00EE23FC" w:rsidP="00E71057">
            <w:pPr>
              <w:pStyle w:val="ListParagraph"/>
              <w:spacing w:line="240" w:lineRule="auto"/>
              <w:ind w:left="0" w:hanging="2"/>
              <w:jc w:val="center"/>
              <w:rPr>
                <w:rFonts w:ascii="Times New Roman" w:hAnsi="Times New Roman" w:cs="Times New Roman"/>
                <w:noProof/>
                <w:color w:val="000000"/>
                <w:sz w:val="24"/>
                <w:szCs w:val="24"/>
              </w:rPr>
            </w:pPr>
            <w:r w:rsidRPr="00EE23FC">
              <w:rPr>
                <w:rFonts w:ascii="Times New Roman" w:hAnsi="Times New Roman" w:cs="Times New Roman"/>
                <w:color w:val="000000"/>
                <w:sz w:val="24"/>
                <w:szCs w:val="24"/>
              </w:rPr>
              <w:t xml:space="preserve">Map of the hot </w:t>
            </w:r>
            <w:r w:rsidR="008C7847">
              <w:rPr>
                <w:rFonts w:ascii="Times New Roman" w:hAnsi="Times New Roman" w:cs="Times New Roman"/>
                <w:color w:val="000000"/>
                <w:sz w:val="24"/>
                <w:szCs w:val="24"/>
              </w:rPr>
              <w:t xml:space="preserve">spot </w:t>
            </w:r>
            <w:r w:rsidRPr="00EE23FC">
              <w:rPr>
                <w:rFonts w:ascii="Times New Roman" w:hAnsi="Times New Roman" w:cs="Times New Roman"/>
                <w:color w:val="000000"/>
                <w:sz w:val="24"/>
                <w:szCs w:val="24"/>
              </w:rPr>
              <w:t xml:space="preserve">area </w:t>
            </w:r>
            <w:r w:rsidR="00AD237E">
              <w:rPr>
                <w:rFonts w:ascii="Times New Roman" w:hAnsi="Times New Roman" w:cs="Times New Roman"/>
                <w:color w:val="000000"/>
                <w:sz w:val="24"/>
                <w:szCs w:val="24"/>
              </w:rPr>
              <w:t xml:space="preserve">(red color) </w:t>
            </w:r>
            <w:r w:rsidRPr="00EE23FC">
              <w:rPr>
                <w:rFonts w:ascii="Times New Roman" w:hAnsi="Times New Roman" w:cs="Times New Roman"/>
                <w:color w:val="000000"/>
                <w:sz w:val="24"/>
                <w:szCs w:val="24"/>
              </w:rPr>
              <w:t>which has value LST more than 30 °C during La-Niña</w:t>
            </w:r>
          </w:p>
        </w:tc>
      </w:tr>
      <w:tr w:rsidR="00EE23FC" w:rsidRPr="00EE23FC" w14:paraId="3581D37D" w14:textId="77777777" w:rsidTr="00C72F60">
        <w:trPr>
          <w:jc w:val="center"/>
        </w:trPr>
        <w:tc>
          <w:tcPr>
            <w:tcW w:w="4657" w:type="dxa"/>
            <w:shd w:val="clear" w:color="auto" w:fill="auto"/>
          </w:tcPr>
          <w:p w14:paraId="6FF2D9ED" w14:textId="4989A43C" w:rsidR="00EE23FC" w:rsidRPr="00EE23FC" w:rsidRDefault="00EE23FC" w:rsidP="001C4939">
            <w:pPr>
              <w:pStyle w:val="ListParagraph"/>
              <w:spacing w:after="0" w:line="240" w:lineRule="auto"/>
              <w:ind w:left="0" w:hanging="2"/>
              <w:jc w:val="center"/>
              <w:rPr>
                <w:rFonts w:ascii="Times New Roman" w:hAnsi="Times New Roman" w:cs="Times New Roman"/>
                <w:noProof/>
                <w:sz w:val="24"/>
                <w:szCs w:val="24"/>
              </w:rPr>
            </w:pPr>
            <w:r w:rsidRPr="00EE23FC">
              <w:rPr>
                <w:rFonts w:ascii="Times New Roman" w:hAnsi="Times New Roman" w:cs="Times New Roman"/>
                <w:noProof/>
                <w:sz w:val="24"/>
                <w:szCs w:val="24"/>
                <w:lang w:val="en-MY" w:eastAsia="en-MY"/>
              </w:rPr>
              <w:drawing>
                <wp:inline distT="0" distB="0" distL="0" distR="0" wp14:anchorId="42171121" wp14:editId="3DF21166">
                  <wp:extent cx="2324100" cy="21351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l="31543" t="8812" r="33647" b="31963"/>
                          <a:stretch>
                            <a:fillRect/>
                          </a:stretch>
                        </pic:blipFill>
                        <pic:spPr bwMode="auto">
                          <a:xfrm>
                            <a:off x="0" y="0"/>
                            <a:ext cx="2344172" cy="2153578"/>
                          </a:xfrm>
                          <a:prstGeom prst="rect">
                            <a:avLst/>
                          </a:prstGeom>
                          <a:noFill/>
                          <a:ln>
                            <a:noFill/>
                          </a:ln>
                        </pic:spPr>
                      </pic:pic>
                    </a:graphicData>
                  </a:graphic>
                </wp:inline>
              </w:drawing>
            </w:r>
          </w:p>
          <w:p w14:paraId="529F4DFC" w14:textId="77777777" w:rsidR="00EE23FC" w:rsidRPr="00EE23FC" w:rsidRDefault="00EE23FC" w:rsidP="001C4939">
            <w:pPr>
              <w:pStyle w:val="ListParagraph"/>
              <w:spacing w:after="0" w:line="240" w:lineRule="auto"/>
              <w:ind w:left="0" w:hanging="2"/>
              <w:jc w:val="center"/>
              <w:rPr>
                <w:rFonts w:ascii="Times New Roman" w:hAnsi="Times New Roman" w:cs="Times New Roman"/>
                <w:noProof/>
                <w:color w:val="000000"/>
                <w:sz w:val="24"/>
                <w:szCs w:val="24"/>
              </w:rPr>
            </w:pPr>
            <w:r w:rsidRPr="00EE23FC">
              <w:rPr>
                <w:rFonts w:ascii="Times New Roman" w:hAnsi="Times New Roman" w:cs="Times New Roman"/>
                <w:noProof/>
                <w:sz w:val="24"/>
                <w:szCs w:val="24"/>
              </w:rPr>
              <w:t>El Niño 1998</w:t>
            </w:r>
          </w:p>
        </w:tc>
        <w:tc>
          <w:tcPr>
            <w:tcW w:w="4694" w:type="dxa"/>
            <w:shd w:val="clear" w:color="auto" w:fill="auto"/>
          </w:tcPr>
          <w:p w14:paraId="447FA42C" w14:textId="018F99B0" w:rsidR="00EE23FC" w:rsidRPr="00EE23FC" w:rsidRDefault="00EE23FC" w:rsidP="001C4939">
            <w:pPr>
              <w:pStyle w:val="ListParagraph"/>
              <w:spacing w:after="0" w:line="240" w:lineRule="auto"/>
              <w:ind w:left="0" w:hanging="2"/>
              <w:jc w:val="center"/>
              <w:rPr>
                <w:rFonts w:ascii="Times New Roman" w:hAnsi="Times New Roman" w:cs="Times New Roman"/>
                <w:noProof/>
                <w:sz w:val="24"/>
                <w:szCs w:val="24"/>
              </w:rPr>
            </w:pPr>
            <w:r w:rsidRPr="00EE23FC">
              <w:rPr>
                <w:rFonts w:ascii="Times New Roman" w:hAnsi="Times New Roman" w:cs="Times New Roman"/>
                <w:noProof/>
                <w:sz w:val="24"/>
                <w:szCs w:val="24"/>
                <w:lang w:val="en-MY" w:eastAsia="en-MY"/>
              </w:rPr>
              <w:drawing>
                <wp:inline distT="0" distB="0" distL="0" distR="0" wp14:anchorId="09F90006" wp14:editId="4A480ECE">
                  <wp:extent cx="2158843" cy="2181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l="40668" t="16167" r="29420" b="32249"/>
                          <a:stretch>
                            <a:fillRect/>
                          </a:stretch>
                        </pic:blipFill>
                        <pic:spPr bwMode="auto">
                          <a:xfrm>
                            <a:off x="0" y="0"/>
                            <a:ext cx="2172731" cy="2195257"/>
                          </a:xfrm>
                          <a:prstGeom prst="rect">
                            <a:avLst/>
                          </a:prstGeom>
                          <a:noFill/>
                          <a:ln>
                            <a:noFill/>
                          </a:ln>
                        </pic:spPr>
                      </pic:pic>
                    </a:graphicData>
                  </a:graphic>
                </wp:inline>
              </w:drawing>
            </w:r>
          </w:p>
          <w:p w14:paraId="6FCA0DD7" w14:textId="77777777" w:rsidR="00EE23FC" w:rsidRPr="00EE23FC" w:rsidRDefault="00EE23FC" w:rsidP="001C4939">
            <w:pPr>
              <w:pStyle w:val="ListParagraph"/>
              <w:spacing w:after="0" w:line="240" w:lineRule="auto"/>
              <w:ind w:left="0" w:hanging="2"/>
              <w:jc w:val="center"/>
              <w:rPr>
                <w:rFonts w:ascii="Times New Roman" w:hAnsi="Times New Roman" w:cs="Times New Roman"/>
                <w:noProof/>
                <w:color w:val="000000"/>
                <w:sz w:val="24"/>
                <w:szCs w:val="24"/>
              </w:rPr>
            </w:pPr>
            <w:r w:rsidRPr="00EE23FC">
              <w:rPr>
                <w:rFonts w:ascii="Times New Roman" w:hAnsi="Times New Roman" w:cs="Times New Roman"/>
                <w:noProof/>
                <w:color w:val="000000"/>
                <w:sz w:val="24"/>
                <w:szCs w:val="24"/>
              </w:rPr>
              <w:t>La Niña 2011</w:t>
            </w:r>
          </w:p>
        </w:tc>
      </w:tr>
      <w:tr w:rsidR="00EE23FC" w:rsidRPr="00EE23FC" w14:paraId="5E38119E" w14:textId="77777777" w:rsidTr="001C4939">
        <w:trPr>
          <w:trHeight w:val="3949"/>
          <w:jc w:val="center"/>
        </w:trPr>
        <w:tc>
          <w:tcPr>
            <w:tcW w:w="4657" w:type="dxa"/>
            <w:shd w:val="clear" w:color="auto" w:fill="auto"/>
          </w:tcPr>
          <w:p w14:paraId="509B28EB" w14:textId="09F6EED2" w:rsidR="00EE23FC" w:rsidRPr="00EE23FC" w:rsidRDefault="00EE23FC" w:rsidP="001C4939">
            <w:pPr>
              <w:pStyle w:val="ListParagraph"/>
              <w:spacing w:after="0" w:line="240" w:lineRule="auto"/>
              <w:ind w:left="0" w:hanging="2"/>
              <w:jc w:val="center"/>
              <w:rPr>
                <w:rFonts w:ascii="Times New Roman" w:hAnsi="Times New Roman" w:cs="Times New Roman"/>
                <w:noProof/>
                <w:sz w:val="24"/>
                <w:szCs w:val="24"/>
              </w:rPr>
            </w:pPr>
            <w:r w:rsidRPr="00EE23FC">
              <w:rPr>
                <w:rFonts w:ascii="Times New Roman" w:hAnsi="Times New Roman" w:cs="Times New Roman"/>
                <w:noProof/>
                <w:sz w:val="24"/>
                <w:szCs w:val="24"/>
                <w:lang w:val="en-MY" w:eastAsia="en-MY"/>
              </w:rPr>
              <w:drawing>
                <wp:inline distT="0" distB="0" distL="0" distR="0" wp14:anchorId="3082A246" wp14:editId="062043B6">
                  <wp:extent cx="2343150" cy="21759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l="31903" t="8614" r="33769" b="32899"/>
                          <a:stretch>
                            <a:fillRect/>
                          </a:stretch>
                        </pic:blipFill>
                        <pic:spPr bwMode="auto">
                          <a:xfrm>
                            <a:off x="0" y="0"/>
                            <a:ext cx="2360108" cy="2191651"/>
                          </a:xfrm>
                          <a:prstGeom prst="rect">
                            <a:avLst/>
                          </a:prstGeom>
                          <a:noFill/>
                          <a:ln>
                            <a:noFill/>
                          </a:ln>
                        </pic:spPr>
                      </pic:pic>
                    </a:graphicData>
                  </a:graphic>
                </wp:inline>
              </w:drawing>
            </w:r>
          </w:p>
          <w:p w14:paraId="6B7D9649" w14:textId="77777777" w:rsidR="00EE23FC" w:rsidRPr="00EE23FC" w:rsidRDefault="00EE23FC" w:rsidP="001C4939">
            <w:pPr>
              <w:pStyle w:val="ListParagraph"/>
              <w:spacing w:after="0" w:line="240" w:lineRule="auto"/>
              <w:ind w:left="0" w:hanging="2"/>
              <w:jc w:val="center"/>
              <w:rPr>
                <w:rFonts w:ascii="Times New Roman" w:hAnsi="Times New Roman" w:cs="Times New Roman"/>
                <w:noProof/>
                <w:color w:val="000000"/>
                <w:sz w:val="24"/>
                <w:szCs w:val="24"/>
              </w:rPr>
            </w:pPr>
            <w:r w:rsidRPr="00EE23FC">
              <w:rPr>
                <w:rFonts w:ascii="Times New Roman" w:hAnsi="Times New Roman" w:cs="Times New Roman"/>
                <w:noProof/>
                <w:color w:val="000000"/>
                <w:sz w:val="24"/>
                <w:szCs w:val="24"/>
              </w:rPr>
              <w:t>El Niño 2015</w:t>
            </w:r>
          </w:p>
        </w:tc>
        <w:tc>
          <w:tcPr>
            <w:tcW w:w="4694" w:type="dxa"/>
            <w:shd w:val="clear" w:color="auto" w:fill="auto"/>
          </w:tcPr>
          <w:p w14:paraId="4BFB6355" w14:textId="4ADFA8EE" w:rsidR="00EE23FC" w:rsidRPr="00EE23FC" w:rsidRDefault="00EE23FC" w:rsidP="001C4939">
            <w:pPr>
              <w:pStyle w:val="ListParagraph"/>
              <w:spacing w:after="0" w:line="240" w:lineRule="auto"/>
              <w:ind w:left="0" w:hanging="2"/>
              <w:jc w:val="center"/>
              <w:rPr>
                <w:rFonts w:ascii="Times New Roman" w:hAnsi="Times New Roman" w:cs="Times New Roman"/>
                <w:noProof/>
                <w:sz w:val="24"/>
                <w:szCs w:val="24"/>
              </w:rPr>
            </w:pPr>
            <w:r w:rsidRPr="00EE23FC">
              <w:rPr>
                <w:rFonts w:ascii="Times New Roman" w:hAnsi="Times New Roman" w:cs="Times New Roman"/>
                <w:noProof/>
                <w:sz w:val="24"/>
                <w:szCs w:val="24"/>
                <w:lang w:val="en-MY" w:eastAsia="en-MY"/>
              </w:rPr>
              <w:drawing>
                <wp:inline distT="0" distB="0" distL="0" distR="0" wp14:anchorId="1E9824D5" wp14:editId="7AC52D87">
                  <wp:extent cx="2190750" cy="219064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l="31839" t="8614" r="33270" b="32605"/>
                          <a:stretch>
                            <a:fillRect/>
                          </a:stretch>
                        </pic:blipFill>
                        <pic:spPr bwMode="auto">
                          <a:xfrm>
                            <a:off x="0" y="0"/>
                            <a:ext cx="2203783" cy="2203676"/>
                          </a:xfrm>
                          <a:prstGeom prst="rect">
                            <a:avLst/>
                          </a:prstGeom>
                          <a:noFill/>
                          <a:ln>
                            <a:noFill/>
                          </a:ln>
                        </pic:spPr>
                      </pic:pic>
                    </a:graphicData>
                  </a:graphic>
                </wp:inline>
              </w:drawing>
            </w:r>
          </w:p>
          <w:p w14:paraId="061E949D" w14:textId="77777777" w:rsidR="00EE23FC" w:rsidRPr="00EE23FC" w:rsidRDefault="00EE23FC" w:rsidP="001C4939">
            <w:pPr>
              <w:pStyle w:val="ListParagraph"/>
              <w:spacing w:after="0" w:line="240" w:lineRule="auto"/>
              <w:ind w:left="0" w:hanging="2"/>
              <w:jc w:val="center"/>
              <w:rPr>
                <w:rFonts w:ascii="Times New Roman" w:hAnsi="Times New Roman" w:cs="Times New Roman"/>
                <w:noProof/>
                <w:color w:val="000000"/>
                <w:sz w:val="24"/>
                <w:szCs w:val="24"/>
              </w:rPr>
            </w:pPr>
            <w:r w:rsidRPr="00EE23FC">
              <w:rPr>
                <w:rFonts w:ascii="Times New Roman" w:hAnsi="Times New Roman" w:cs="Times New Roman"/>
                <w:noProof/>
                <w:color w:val="000000"/>
                <w:sz w:val="24"/>
                <w:szCs w:val="24"/>
              </w:rPr>
              <w:t>La Niña 2018</w:t>
            </w:r>
          </w:p>
        </w:tc>
      </w:tr>
      <w:tr w:rsidR="00EE23FC" w:rsidRPr="00EE23FC" w14:paraId="14044D4C" w14:textId="77777777" w:rsidTr="00C72F60">
        <w:trPr>
          <w:jc w:val="center"/>
        </w:trPr>
        <w:tc>
          <w:tcPr>
            <w:tcW w:w="4657" w:type="dxa"/>
            <w:shd w:val="clear" w:color="auto" w:fill="auto"/>
          </w:tcPr>
          <w:p w14:paraId="2808B849" w14:textId="419ED5F5" w:rsidR="00EE23FC" w:rsidRPr="00EE23FC" w:rsidRDefault="00EE23FC" w:rsidP="001C4939">
            <w:pPr>
              <w:pStyle w:val="ListParagraph"/>
              <w:spacing w:after="0" w:line="240" w:lineRule="auto"/>
              <w:ind w:left="0" w:hanging="2"/>
              <w:jc w:val="center"/>
              <w:rPr>
                <w:rFonts w:ascii="Times New Roman" w:hAnsi="Times New Roman" w:cs="Times New Roman"/>
                <w:noProof/>
                <w:sz w:val="24"/>
                <w:szCs w:val="24"/>
              </w:rPr>
            </w:pPr>
            <w:r w:rsidRPr="00EE23FC">
              <w:rPr>
                <w:rFonts w:ascii="Times New Roman" w:hAnsi="Times New Roman" w:cs="Times New Roman"/>
                <w:noProof/>
                <w:sz w:val="24"/>
                <w:szCs w:val="24"/>
                <w:lang w:val="en-MY" w:eastAsia="en-MY"/>
              </w:rPr>
              <w:drawing>
                <wp:inline distT="0" distB="0" distL="0" distR="0" wp14:anchorId="4DC9CB35" wp14:editId="09837258">
                  <wp:extent cx="2362200" cy="2171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l="31535" t="8595" r="33403" b="32907"/>
                          <a:stretch>
                            <a:fillRect/>
                          </a:stretch>
                        </pic:blipFill>
                        <pic:spPr bwMode="auto">
                          <a:xfrm>
                            <a:off x="0" y="0"/>
                            <a:ext cx="2373717" cy="2182288"/>
                          </a:xfrm>
                          <a:prstGeom prst="rect">
                            <a:avLst/>
                          </a:prstGeom>
                          <a:noFill/>
                          <a:ln>
                            <a:noFill/>
                          </a:ln>
                        </pic:spPr>
                      </pic:pic>
                    </a:graphicData>
                  </a:graphic>
                </wp:inline>
              </w:drawing>
            </w:r>
          </w:p>
          <w:p w14:paraId="719292D8" w14:textId="77777777" w:rsidR="00EE23FC" w:rsidRPr="00EE23FC" w:rsidRDefault="00EE23FC" w:rsidP="001C4939">
            <w:pPr>
              <w:pStyle w:val="ListParagraph"/>
              <w:spacing w:after="0" w:line="240" w:lineRule="auto"/>
              <w:ind w:left="0" w:hanging="2"/>
              <w:jc w:val="center"/>
              <w:rPr>
                <w:rFonts w:ascii="Times New Roman" w:hAnsi="Times New Roman" w:cs="Times New Roman"/>
                <w:noProof/>
                <w:color w:val="000000"/>
                <w:sz w:val="24"/>
                <w:szCs w:val="24"/>
              </w:rPr>
            </w:pPr>
            <w:r w:rsidRPr="00EE23FC">
              <w:rPr>
                <w:rFonts w:ascii="Times New Roman" w:hAnsi="Times New Roman" w:cs="Times New Roman"/>
                <w:noProof/>
                <w:sz w:val="24"/>
                <w:szCs w:val="24"/>
              </w:rPr>
              <w:t>El Niño 2016</w:t>
            </w:r>
          </w:p>
        </w:tc>
        <w:tc>
          <w:tcPr>
            <w:tcW w:w="4694" w:type="dxa"/>
            <w:shd w:val="clear" w:color="auto" w:fill="auto"/>
          </w:tcPr>
          <w:p w14:paraId="1F186FDE" w14:textId="79A0222F" w:rsidR="00EE23FC" w:rsidRPr="00EE23FC" w:rsidRDefault="00EE23FC" w:rsidP="001C4939">
            <w:pPr>
              <w:pStyle w:val="ListParagraph"/>
              <w:spacing w:after="0" w:line="240" w:lineRule="auto"/>
              <w:ind w:left="0" w:hanging="2"/>
              <w:jc w:val="center"/>
              <w:rPr>
                <w:rFonts w:ascii="Times New Roman" w:hAnsi="Times New Roman" w:cs="Times New Roman"/>
                <w:noProof/>
                <w:sz w:val="24"/>
                <w:szCs w:val="24"/>
              </w:rPr>
            </w:pPr>
            <w:r w:rsidRPr="00EE23FC">
              <w:rPr>
                <w:rFonts w:ascii="Times New Roman" w:hAnsi="Times New Roman" w:cs="Times New Roman"/>
                <w:noProof/>
                <w:sz w:val="24"/>
                <w:szCs w:val="24"/>
                <w:lang w:val="en-MY" w:eastAsia="en-MY"/>
              </w:rPr>
              <w:drawing>
                <wp:inline distT="0" distB="0" distL="0" distR="0" wp14:anchorId="51858333" wp14:editId="3384CD6A">
                  <wp:extent cx="2257425" cy="22184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l="30742" t="8800" r="33107" b="32288"/>
                          <a:stretch>
                            <a:fillRect/>
                          </a:stretch>
                        </pic:blipFill>
                        <pic:spPr bwMode="auto">
                          <a:xfrm>
                            <a:off x="0" y="0"/>
                            <a:ext cx="2273674" cy="2234391"/>
                          </a:xfrm>
                          <a:prstGeom prst="rect">
                            <a:avLst/>
                          </a:prstGeom>
                          <a:noFill/>
                          <a:ln>
                            <a:noFill/>
                          </a:ln>
                        </pic:spPr>
                      </pic:pic>
                    </a:graphicData>
                  </a:graphic>
                </wp:inline>
              </w:drawing>
            </w:r>
          </w:p>
          <w:p w14:paraId="078853D2" w14:textId="77777777" w:rsidR="00EE23FC" w:rsidRPr="00EE23FC" w:rsidRDefault="00EE23FC" w:rsidP="001C4939">
            <w:pPr>
              <w:pStyle w:val="ListParagraph"/>
              <w:spacing w:after="0" w:line="240" w:lineRule="auto"/>
              <w:ind w:left="0" w:hanging="2"/>
              <w:jc w:val="center"/>
              <w:rPr>
                <w:rFonts w:ascii="Times New Roman" w:hAnsi="Times New Roman" w:cs="Times New Roman"/>
                <w:noProof/>
                <w:color w:val="000000"/>
                <w:sz w:val="24"/>
                <w:szCs w:val="24"/>
              </w:rPr>
            </w:pPr>
            <w:r w:rsidRPr="00EE23FC">
              <w:rPr>
                <w:rFonts w:ascii="Times New Roman" w:hAnsi="Times New Roman" w:cs="Times New Roman"/>
                <w:noProof/>
                <w:color w:val="000000"/>
                <w:sz w:val="24"/>
                <w:szCs w:val="24"/>
              </w:rPr>
              <w:t>La Niña 2018</w:t>
            </w:r>
          </w:p>
        </w:tc>
      </w:tr>
    </w:tbl>
    <w:p w14:paraId="11B51AA1" w14:textId="2F96AD54" w:rsidR="00EE23FC" w:rsidRPr="001C4939" w:rsidRDefault="00EE23FC" w:rsidP="001C4939">
      <w:pPr>
        <w:spacing w:before="60" w:after="0" w:line="240" w:lineRule="auto"/>
        <w:ind w:left="0" w:hanging="2"/>
        <w:jc w:val="center"/>
        <w:rPr>
          <w:rFonts w:ascii="Times New Roman" w:hAnsi="Times New Roman" w:cs="Times New Roman"/>
          <w:color w:val="000000"/>
          <w:sz w:val="20"/>
          <w:szCs w:val="20"/>
        </w:rPr>
      </w:pPr>
      <w:r w:rsidRPr="001C4939">
        <w:rPr>
          <w:rFonts w:ascii="Times New Roman" w:hAnsi="Times New Roman" w:cs="Times New Roman"/>
          <w:b/>
          <w:bCs/>
          <w:color w:val="000000"/>
          <w:sz w:val="20"/>
          <w:szCs w:val="20"/>
        </w:rPr>
        <w:t xml:space="preserve">Figure </w:t>
      </w:r>
      <w:r w:rsidR="00E7761F" w:rsidRPr="001C4939">
        <w:rPr>
          <w:rFonts w:ascii="Times New Roman" w:hAnsi="Times New Roman" w:cs="Times New Roman"/>
          <w:b/>
          <w:bCs/>
          <w:color w:val="000000"/>
          <w:sz w:val="20"/>
          <w:szCs w:val="20"/>
        </w:rPr>
        <w:t>5</w:t>
      </w:r>
      <w:r w:rsidRPr="001C4939">
        <w:rPr>
          <w:rFonts w:ascii="Times New Roman" w:hAnsi="Times New Roman" w:cs="Times New Roman"/>
          <w:color w:val="000000"/>
          <w:sz w:val="20"/>
          <w:szCs w:val="20"/>
        </w:rPr>
        <w:t xml:space="preserve">: </w:t>
      </w:r>
      <w:r w:rsidR="008C7847" w:rsidRPr="001C4939">
        <w:rPr>
          <w:rFonts w:ascii="Times New Roman" w:hAnsi="Times New Roman" w:cs="Times New Roman"/>
          <w:color w:val="000000"/>
          <w:sz w:val="20"/>
          <w:szCs w:val="20"/>
        </w:rPr>
        <w:t xml:space="preserve">Spatial pattern of </w:t>
      </w:r>
      <w:r w:rsidRPr="001C4939">
        <w:rPr>
          <w:rFonts w:ascii="Times New Roman" w:hAnsi="Times New Roman" w:cs="Times New Roman"/>
          <w:color w:val="000000"/>
          <w:sz w:val="20"/>
          <w:szCs w:val="20"/>
        </w:rPr>
        <w:t>hot spot area</w:t>
      </w:r>
      <w:r w:rsidR="00C83E95" w:rsidRPr="001C4939">
        <w:rPr>
          <w:rFonts w:ascii="Times New Roman" w:hAnsi="Times New Roman" w:cs="Times New Roman"/>
          <w:color w:val="000000"/>
          <w:sz w:val="20"/>
          <w:szCs w:val="20"/>
        </w:rPr>
        <w:t xml:space="preserve"> </w:t>
      </w:r>
      <w:r w:rsidRPr="001C4939">
        <w:rPr>
          <w:rFonts w:ascii="Times New Roman" w:hAnsi="Times New Roman" w:cs="Times New Roman"/>
          <w:color w:val="000000"/>
          <w:sz w:val="20"/>
          <w:szCs w:val="20"/>
        </w:rPr>
        <w:t>that has a surface temperature of more than 30 °C</w:t>
      </w:r>
      <w:r w:rsidR="008C7847" w:rsidRPr="001C4939">
        <w:rPr>
          <w:rFonts w:ascii="Times New Roman" w:hAnsi="Times New Roman" w:cs="Times New Roman"/>
          <w:color w:val="000000"/>
          <w:sz w:val="20"/>
          <w:szCs w:val="20"/>
        </w:rPr>
        <w:t xml:space="preserve"> (red color)</w:t>
      </w:r>
      <w:r w:rsidRPr="001C4939">
        <w:rPr>
          <w:rFonts w:ascii="Times New Roman" w:hAnsi="Times New Roman" w:cs="Times New Roman"/>
          <w:color w:val="000000"/>
          <w:sz w:val="20"/>
          <w:szCs w:val="20"/>
        </w:rPr>
        <w:t xml:space="preserve"> during the occurrence of La Niña and El-Niño in Kuching City for Landsat satellites.</w:t>
      </w:r>
    </w:p>
    <w:p w14:paraId="6BCB52C6" w14:textId="06D5044D" w:rsidR="00EE23FC" w:rsidRPr="00EE23FC" w:rsidRDefault="00EE23FC" w:rsidP="001C4939">
      <w:pPr>
        <w:pStyle w:val="ListParagraph"/>
        <w:spacing w:line="240" w:lineRule="auto"/>
        <w:ind w:left="0" w:hanging="2"/>
        <w:jc w:val="center"/>
        <w:rPr>
          <w:rFonts w:ascii="Times New Roman" w:hAnsi="Times New Roman" w:cs="Times New Roman"/>
          <w:noProof/>
          <w:color w:val="000000"/>
          <w:sz w:val="24"/>
          <w:szCs w:val="24"/>
        </w:rPr>
      </w:pPr>
      <w:r w:rsidRPr="00EE23FC">
        <w:rPr>
          <w:rFonts w:ascii="Times New Roman" w:hAnsi="Times New Roman" w:cs="Times New Roman"/>
          <w:noProof/>
          <w:sz w:val="24"/>
          <w:szCs w:val="24"/>
          <w:lang w:val="en-MY" w:eastAsia="en-MY"/>
        </w:rPr>
        <w:lastRenderedPageBreak/>
        <w:drawing>
          <wp:inline distT="0" distB="0" distL="0" distR="0" wp14:anchorId="4D3BA3C7" wp14:editId="78F51CD7">
            <wp:extent cx="5786120" cy="2404533"/>
            <wp:effectExtent l="0" t="0" r="5080" b="1524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2337049" w14:textId="214DA1FD" w:rsidR="00EE23FC" w:rsidRPr="00C72F60" w:rsidRDefault="00EE23FC" w:rsidP="008C7847">
      <w:pPr>
        <w:spacing w:line="240" w:lineRule="auto"/>
        <w:ind w:left="0" w:hanging="2"/>
        <w:jc w:val="center"/>
        <w:rPr>
          <w:rFonts w:ascii="Times New Roman" w:hAnsi="Times New Roman" w:cs="Times New Roman"/>
          <w:noProof/>
          <w:color w:val="000000"/>
          <w:sz w:val="20"/>
          <w:szCs w:val="20"/>
        </w:rPr>
      </w:pPr>
      <w:r w:rsidRPr="00C72F60">
        <w:rPr>
          <w:rFonts w:ascii="Times New Roman" w:hAnsi="Times New Roman" w:cs="Times New Roman"/>
          <w:b/>
          <w:bCs/>
          <w:noProof/>
          <w:color w:val="000000"/>
          <w:sz w:val="20"/>
          <w:szCs w:val="20"/>
        </w:rPr>
        <w:t xml:space="preserve">Figure </w:t>
      </w:r>
      <w:r w:rsidR="00E7761F" w:rsidRPr="00C72F60">
        <w:rPr>
          <w:rFonts w:ascii="Times New Roman" w:hAnsi="Times New Roman" w:cs="Times New Roman"/>
          <w:b/>
          <w:bCs/>
          <w:noProof/>
          <w:color w:val="000000"/>
          <w:sz w:val="20"/>
          <w:szCs w:val="20"/>
        </w:rPr>
        <w:t>6</w:t>
      </w:r>
      <w:r w:rsidR="00C72F60">
        <w:rPr>
          <w:rFonts w:ascii="Times New Roman" w:hAnsi="Times New Roman" w:cs="Times New Roman"/>
          <w:noProof/>
          <w:color w:val="000000"/>
          <w:sz w:val="20"/>
          <w:szCs w:val="20"/>
        </w:rPr>
        <w:t>.</w:t>
      </w:r>
      <w:r w:rsidRPr="00C72F60">
        <w:rPr>
          <w:rFonts w:ascii="Times New Roman" w:hAnsi="Times New Roman" w:cs="Times New Roman"/>
          <w:noProof/>
          <w:color w:val="000000"/>
          <w:sz w:val="20"/>
          <w:szCs w:val="20"/>
        </w:rPr>
        <w:t xml:space="preserve"> Graph Bar Area hot spot during the El Niño and La Niña incidents for Landsat satellites.</w:t>
      </w:r>
    </w:p>
    <w:p w14:paraId="328B815A" w14:textId="33FADA62" w:rsidR="00792609" w:rsidRDefault="00C72F60" w:rsidP="00C72F60">
      <w:pPr>
        <w:pStyle w:val="ListParagraph"/>
        <w:spacing w:line="240" w:lineRule="auto"/>
        <w:ind w:left="0" w:hanging="2"/>
        <w:jc w:val="both"/>
        <w:rPr>
          <w:rFonts w:ascii="Times New Roman" w:hAnsi="Times New Roman" w:cs="Times New Roman"/>
          <w:sz w:val="24"/>
          <w:szCs w:val="24"/>
        </w:rPr>
      </w:pPr>
      <w:r>
        <w:rPr>
          <w:rFonts w:ascii="Times New Roman" w:hAnsi="Times New Roman" w:cs="Times New Roman"/>
          <w:noProof/>
          <w:color w:val="000000"/>
          <w:sz w:val="24"/>
          <w:szCs w:val="24"/>
        </w:rPr>
        <w:tab/>
      </w:r>
      <w:r>
        <w:rPr>
          <w:rFonts w:ascii="Times New Roman" w:hAnsi="Times New Roman" w:cs="Times New Roman"/>
          <w:noProof/>
          <w:color w:val="000000"/>
          <w:sz w:val="24"/>
          <w:szCs w:val="24"/>
        </w:rPr>
        <w:tab/>
      </w:r>
      <w:r w:rsidR="00264D5B">
        <w:rPr>
          <w:rFonts w:ascii="Times New Roman" w:hAnsi="Times New Roman" w:cs="Times New Roman"/>
          <w:noProof/>
          <w:color w:val="000000"/>
          <w:sz w:val="24"/>
          <w:szCs w:val="24"/>
        </w:rPr>
        <w:t>The a</w:t>
      </w:r>
      <w:r w:rsidR="007D1390">
        <w:rPr>
          <w:rFonts w:ascii="Times New Roman" w:hAnsi="Times New Roman" w:cs="Times New Roman"/>
          <w:noProof/>
          <w:color w:val="000000"/>
          <w:sz w:val="24"/>
          <w:szCs w:val="24"/>
        </w:rPr>
        <w:t>verage temperature during the occurrence of El Ni</w:t>
      </w:r>
      <w:r w:rsidR="000F59BE" w:rsidRPr="00EE23FC">
        <w:rPr>
          <w:rFonts w:ascii="Times New Roman" w:hAnsi="Times New Roman" w:cs="Times New Roman"/>
          <w:noProof/>
          <w:color w:val="000000"/>
          <w:sz w:val="24"/>
          <w:szCs w:val="24"/>
        </w:rPr>
        <w:t>ñ</w:t>
      </w:r>
      <w:r w:rsidR="007D1390">
        <w:rPr>
          <w:rFonts w:ascii="Times New Roman" w:hAnsi="Times New Roman" w:cs="Times New Roman"/>
          <w:noProof/>
          <w:color w:val="000000"/>
          <w:sz w:val="24"/>
          <w:szCs w:val="24"/>
        </w:rPr>
        <w:t>o 1997 and 1998 w</w:t>
      </w:r>
      <w:r w:rsidR="00264D5B">
        <w:rPr>
          <w:rFonts w:ascii="Times New Roman" w:hAnsi="Times New Roman" w:cs="Times New Roman"/>
          <w:noProof/>
          <w:color w:val="000000"/>
          <w:sz w:val="24"/>
          <w:szCs w:val="24"/>
        </w:rPr>
        <w:t>as</w:t>
      </w:r>
      <w:r w:rsidR="007D1390">
        <w:rPr>
          <w:rFonts w:ascii="Times New Roman" w:hAnsi="Times New Roman" w:cs="Times New Roman"/>
          <w:noProof/>
          <w:color w:val="000000"/>
          <w:sz w:val="24"/>
          <w:szCs w:val="24"/>
        </w:rPr>
        <w:t xml:space="preserve"> found to be 27.8 </w:t>
      </w:r>
      <w:r w:rsidR="007D1390" w:rsidRPr="009070FD">
        <w:rPr>
          <w:rFonts w:ascii="Times New Roman" w:eastAsia="Times New Roman" w:hAnsi="Times New Roman" w:cs="Times New Roman"/>
          <w:sz w:val="24"/>
          <w:szCs w:val="24"/>
        </w:rPr>
        <w:t>°C</w:t>
      </w:r>
      <w:r w:rsidR="007D1390" w:rsidRPr="00EE23FC">
        <w:rPr>
          <w:rFonts w:ascii="Times New Roman" w:hAnsi="Times New Roman" w:cs="Times New Roman"/>
          <w:noProof/>
          <w:color w:val="000000"/>
          <w:sz w:val="24"/>
          <w:szCs w:val="24"/>
        </w:rPr>
        <w:t xml:space="preserve"> </w:t>
      </w:r>
      <w:r w:rsidR="000F59BE">
        <w:rPr>
          <w:rFonts w:ascii="Times New Roman" w:hAnsi="Times New Roman" w:cs="Times New Roman"/>
          <w:noProof/>
          <w:color w:val="000000"/>
          <w:sz w:val="24"/>
          <w:szCs w:val="24"/>
        </w:rPr>
        <w:t xml:space="preserve">and 26.9 </w:t>
      </w:r>
      <w:r w:rsidR="000F59BE" w:rsidRPr="009070FD">
        <w:rPr>
          <w:rFonts w:ascii="Times New Roman" w:eastAsia="Times New Roman" w:hAnsi="Times New Roman" w:cs="Times New Roman"/>
          <w:sz w:val="24"/>
          <w:szCs w:val="24"/>
        </w:rPr>
        <w:t>°C</w:t>
      </w:r>
      <w:r w:rsidR="000F59BE" w:rsidRPr="00EE23FC">
        <w:rPr>
          <w:rFonts w:ascii="Times New Roman" w:hAnsi="Times New Roman" w:cs="Times New Roman"/>
          <w:noProof/>
          <w:color w:val="000000"/>
          <w:sz w:val="24"/>
          <w:szCs w:val="24"/>
        </w:rPr>
        <w:t xml:space="preserve"> </w:t>
      </w:r>
      <w:r w:rsidR="000F59BE">
        <w:rPr>
          <w:rFonts w:ascii="Times New Roman" w:hAnsi="Times New Roman" w:cs="Times New Roman"/>
          <w:noProof/>
          <w:color w:val="000000"/>
          <w:sz w:val="24"/>
          <w:szCs w:val="24"/>
        </w:rPr>
        <w:t>and average the dur</w:t>
      </w:r>
      <w:r w:rsidR="00264D5B">
        <w:rPr>
          <w:rFonts w:ascii="Times New Roman" w:hAnsi="Times New Roman" w:cs="Times New Roman"/>
          <w:noProof/>
          <w:color w:val="000000"/>
          <w:sz w:val="24"/>
          <w:szCs w:val="24"/>
        </w:rPr>
        <w:t>i</w:t>
      </w:r>
      <w:r w:rsidR="000F59BE">
        <w:rPr>
          <w:rFonts w:ascii="Times New Roman" w:hAnsi="Times New Roman" w:cs="Times New Roman"/>
          <w:noProof/>
          <w:color w:val="000000"/>
          <w:sz w:val="24"/>
          <w:szCs w:val="24"/>
        </w:rPr>
        <w:t>ng the occurrence of La Ni</w:t>
      </w:r>
      <w:r w:rsidR="000F59BE" w:rsidRPr="00EE23FC">
        <w:rPr>
          <w:rFonts w:ascii="Times New Roman" w:hAnsi="Times New Roman" w:cs="Times New Roman"/>
          <w:noProof/>
          <w:color w:val="000000"/>
          <w:sz w:val="24"/>
          <w:szCs w:val="24"/>
        </w:rPr>
        <w:t>ñ</w:t>
      </w:r>
      <w:r w:rsidR="000F59BE">
        <w:rPr>
          <w:rFonts w:ascii="Times New Roman" w:hAnsi="Times New Roman" w:cs="Times New Roman"/>
          <w:noProof/>
          <w:color w:val="000000"/>
          <w:sz w:val="24"/>
          <w:szCs w:val="24"/>
        </w:rPr>
        <w:t xml:space="preserve">a in November 2011 and September 2010 was found to be 24 </w:t>
      </w:r>
      <w:r w:rsidR="000F59BE" w:rsidRPr="009070FD">
        <w:rPr>
          <w:rFonts w:ascii="Times New Roman" w:eastAsia="Times New Roman" w:hAnsi="Times New Roman" w:cs="Times New Roman"/>
          <w:sz w:val="24"/>
          <w:szCs w:val="24"/>
        </w:rPr>
        <w:t>° C</w:t>
      </w:r>
      <w:r w:rsidR="000F59BE" w:rsidRPr="00EE23FC">
        <w:rPr>
          <w:rFonts w:ascii="Times New Roman" w:hAnsi="Times New Roman" w:cs="Times New Roman"/>
          <w:noProof/>
          <w:color w:val="000000"/>
          <w:sz w:val="24"/>
          <w:szCs w:val="24"/>
        </w:rPr>
        <w:t xml:space="preserve"> </w:t>
      </w:r>
      <w:r w:rsidR="000F59BE">
        <w:rPr>
          <w:rFonts w:ascii="Times New Roman" w:hAnsi="Times New Roman" w:cs="Times New Roman"/>
          <w:noProof/>
          <w:color w:val="000000"/>
          <w:sz w:val="24"/>
          <w:szCs w:val="24"/>
        </w:rPr>
        <w:t xml:space="preserve">as display </w:t>
      </w:r>
      <w:r w:rsidR="00264D5B">
        <w:rPr>
          <w:rFonts w:ascii="Times New Roman" w:hAnsi="Times New Roman" w:cs="Times New Roman"/>
          <w:noProof/>
          <w:color w:val="000000"/>
          <w:sz w:val="24"/>
          <w:szCs w:val="24"/>
        </w:rPr>
        <w:t xml:space="preserve">in </w:t>
      </w:r>
      <w:r w:rsidR="000F59BE">
        <w:rPr>
          <w:rFonts w:ascii="Times New Roman" w:hAnsi="Times New Roman" w:cs="Times New Roman"/>
          <w:noProof/>
          <w:color w:val="000000"/>
          <w:sz w:val="24"/>
          <w:szCs w:val="24"/>
        </w:rPr>
        <w:t xml:space="preserve">table 1. </w:t>
      </w:r>
      <w:r w:rsidR="00EE23FC" w:rsidRPr="00EE23FC">
        <w:rPr>
          <w:rFonts w:ascii="Times New Roman" w:hAnsi="Times New Roman" w:cs="Times New Roman"/>
          <w:noProof/>
          <w:color w:val="000000"/>
          <w:sz w:val="24"/>
          <w:szCs w:val="24"/>
        </w:rPr>
        <w:t xml:space="preserve">There is a temperature difference of 2 to 3 °C between ONI occurrences. </w:t>
      </w:r>
      <w:r w:rsidR="00EE23FC" w:rsidRPr="00EE23FC">
        <w:rPr>
          <w:rFonts w:ascii="Times New Roman" w:hAnsi="Times New Roman" w:cs="Times New Roman"/>
          <w:color w:val="000000"/>
          <w:sz w:val="24"/>
          <w:szCs w:val="24"/>
        </w:rPr>
        <w:t>In contrast to the findings of Moura et al., (2019) have been conducted a study on Amazon where temperature differential occurs in 7.5 °C to 8 °C between two El-Niño and La Niña occurring. The high difference compared to the study area due to the factors in the terrain in which the study area in the lowlands compared to the Moura et al., (2019) study area was nearby in the Andes mountains. Kogan and Guo (201</w:t>
      </w:r>
      <w:r w:rsidR="00724866">
        <w:rPr>
          <w:rFonts w:ascii="Times New Roman" w:hAnsi="Times New Roman" w:cs="Times New Roman"/>
          <w:color w:val="000000"/>
          <w:sz w:val="24"/>
          <w:szCs w:val="24"/>
        </w:rPr>
        <w:t>7</w:t>
      </w:r>
      <w:r w:rsidR="00EE23FC" w:rsidRPr="00EE23FC">
        <w:rPr>
          <w:rFonts w:ascii="Times New Roman" w:hAnsi="Times New Roman" w:cs="Times New Roman"/>
          <w:color w:val="000000"/>
          <w:sz w:val="24"/>
          <w:szCs w:val="24"/>
        </w:rPr>
        <w:t>) examined the effects of El Niño on the global plant and climate systems the world found the effects El Niño caused a temperature increase of 0.5 °C to 2.50 °C depending on the position of a place. The results of Kogan and Guo (201</w:t>
      </w:r>
      <w:r w:rsidR="00724866">
        <w:rPr>
          <w:rFonts w:ascii="Times New Roman" w:hAnsi="Times New Roman" w:cs="Times New Roman"/>
          <w:color w:val="000000"/>
          <w:sz w:val="24"/>
          <w:szCs w:val="24"/>
        </w:rPr>
        <w:t>7</w:t>
      </w:r>
      <w:r w:rsidR="00EE23FC" w:rsidRPr="00EE23FC">
        <w:rPr>
          <w:rFonts w:ascii="Times New Roman" w:hAnsi="Times New Roman" w:cs="Times New Roman"/>
          <w:color w:val="000000"/>
          <w:sz w:val="24"/>
          <w:szCs w:val="24"/>
        </w:rPr>
        <w:t xml:space="preserve">) were almost identical to the findings. </w:t>
      </w:r>
      <w:r w:rsidR="00EE23FC" w:rsidRPr="00EE23FC">
        <w:rPr>
          <w:rFonts w:ascii="Times New Roman" w:hAnsi="Times New Roman" w:cs="Times New Roman"/>
          <w:color w:val="000000"/>
          <w:sz w:val="24"/>
          <w:szCs w:val="24"/>
          <w:lang w:val="ms-MY"/>
        </w:rPr>
        <w:t>Landsat's use of satellites in examining the effects of ENSO on urban climates for selected data, namely those where ENSO's strength level is strong at -1 (La Niña) and 1 (El Niño) is observed to cause temperature increases between 2.10 °C and 2.80 °C. This explains the effect of the city's heat island in the increase in temperature during the La Niña incident from 1.30</w:t>
      </w:r>
      <w:r>
        <w:rPr>
          <w:rFonts w:ascii="Times New Roman" w:hAnsi="Times New Roman" w:cs="Times New Roman"/>
          <w:color w:val="000000"/>
          <w:sz w:val="24"/>
          <w:szCs w:val="24"/>
          <w:lang w:val="ms-MY"/>
        </w:rPr>
        <w:t xml:space="preserve"> </w:t>
      </w:r>
      <w:r w:rsidR="00EE23FC" w:rsidRPr="00EE23FC">
        <w:rPr>
          <w:rFonts w:ascii="Times New Roman" w:hAnsi="Times New Roman" w:cs="Times New Roman"/>
          <w:color w:val="000000"/>
          <w:sz w:val="24"/>
          <w:szCs w:val="24"/>
          <w:lang w:val="ms-MY"/>
        </w:rPr>
        <w:t>°C to 1.50</w:t>
      </w:r>
      <w:r>
        <w:rPr>
          <w:rFonts w:ascii="Times New Roman" w:hAnsi="Times New Roman" w:cs="Times New Roman"/>
          <w:color w:val="000000"/>
          <w:sz w:val="24"/>
          <w:szCs w:val="24"/>
          <w:lang w:val="ms-MY"/>
        </w:rPr>
        <w:t xml:space="preserve"> </w:t>
      </w:r>
      <w:r w:rsidR="00EE23FC" w:rsidRPr="00EE23FC">
        <w:rPr>
          <w:rFonts w:ascii="Times New Roman" w:hAnsi="Times New Roman" w:cs="Times New Roman"/>
          <w:color w:val="000000"/>
          <w:sz w:val="24"/>
          <w:szCs w:val="24"/>
          <w:lang w:val="ms-MY"/>
        </w:rPr>
        <w:t>°C after</w:t>
      </w:r>
      <w:r w:rsidR="008C7847">
        <w:rPr>
          <w:rFonts w:ascii="Times New Roman" w:hAnsi="Times New Roman" w:cs="Times New Roman"/>
          <w:color w:val="000000"/>
          <w:sz w:val="24"/>
          <w:szCs w:val="24"/>
          <w:lang w:val="ms-MY"/>
        </w:rPr>
        <w:t xml:space="preserve"> the minus the increase of LST value with value change (increase) in general from result literature</w:t>
      </w:r>
      <w:r w:rsidR="00EE23FC" w:rsidRPr="00EE23FC">
        <w:rPr>
          <w:rFonts w:ascii="Times New Roman" w:hAnsi="Times New Roman" w:cs="Times New Roman"/>
          <w:color w:val="000000"/>
          <w:sz w:val="24"/>
          <w:szCs w:val="24"/>
          <w:lang w:val="ms-MY"/>
        </w:rPr>
        <w:t xml:space="preserve"> for the whole of Malaysia without involving the influence of the city's heat island in the temperature increase pattern due to ENSO from Mou et al., (202</w:t>
      </w:r>
      <w:r w:rsidR="00F92746">
        <w:rPr>
          <w:rFonts w:ascii="Times New Roman" w:hAnsi="Times New Roman" w:cs="Times New Roman"/>
          <w:color w:val="000000"/>
          <w:sz w:val="24"/>
          <w:szCs w:val="24"/>
          <w:lang w:val="ms-MY"/>
        </w:rPr>
        <w:t>1</w:t>
      </w:r>
      <w:r w:rsidR="00EE23FC" w:rsidRPr="00EE23FC">
        <w:rPr>
          <w:rFonts w:ascii="Times New Roman" w:hAnsi="Times New Roman" w:cs="Times New Roman"/>
          <w:color w:val="000000"/>
          <w:sz w:val="24"/>
          <w:szCs w:val="24"/>
          <w:lang w:val="ms-MY"/>
        </w:rPr>
        <w:t xml:space="preserve">). </w:t>
      </w:r>
      <w:r w:rsidR="008C7847">
        <w:rPr>
          <w:rFonts w:ascii="Times New Roman" w:hAnsi="Times New Roman" w:cs="Times New Roman"/>
          <w:color w:val="000000"/>
          <w:sz w:val="24"/>
          <w:szCs w:val="24"/>
          <w:lang w:val="ms-MY"/>
        </w:rPr>
        <w:t xml:space="preserve">The result of study similar to the result found by </w:t>
      </w:r>
      <w:r w:rsidR="00EE23FC" w:rsidRPr="00EE23FC">
        <w:rPr>
          <w:rFonts w:ascii="Times New Roman" w:hAnsi="Times New Roman" w:cs="Times New Roman"/>
          <w:color w:val="000000"/>
          <w:sz w:val="24"/>
          <w:szCs w:val="24"/>
          <w:lang w:val="ms-MY"/>
        </w:rPr>
        <w:t>Tawang and Tengku (2002) reported El Niño events causing temperature increases of 0.1</w:t>
      </w:r>
      <w:r>
        <w:rPr>
          <w:rFonts w:ascii="Times New Roman" w:hAnsi="Times New Roman" w:cs="Times New Roman"/>
          <w:color w:val="000000"/>
          <w:sz w:val="24"/>
          <w:szCs w:val="24"/>
          <w:lang w:val="ms-MY"/>
        </w:rPr>
        <w:t xml:space="preserve"> </w:t>
      </w:r>
      <w:r w:rsidR="00EE23FC" w:rsidRPr="00EE23FC">
        <w:rPr>
          <w:rFonts w:ascii="Times New Roman" w:hAnsi="Times New Roman" w:cs="Times New Roman"/>
          <w:color w:val="000000"/>
          <w:sz w:val="24"/>
          <w:szCs w:val="24"/>
          <w:lang w:val="ms-MY"/>
        </w:rPr>
        <w:t>°C to 1.9</w:t>
      </w:r>
      <w:r>
        <w:rPr>
          <w:rFonts w:ascii="Times New Roman" w:hAnsi="Times New Roman" w:cs="Times New Roman"/>
          <w:color w:val="000000"/>
          <w:sz w:val="24"/>
          <w:szCs w:val="24"/>
          <w:lang w:val="ms-MY"/>
        </w:rPr>
        <w:t xml:space="preserve"> </w:t>
      </w:r>
      <w:r w:rsidR="00EE23FC" w:rsidRPr="00EE23FC">
        <w:rPr>
          <w:rFonts w:ascii="Times New Roman" w:hAnsi="Times New Roman" w:cs="Times New Roman"/>
          <w:color w:val="000000"/>
          <w:sz w:val="24"/>
          <w:szCs w:val="24"/>
          <w:lang w:val="ms-MY"/>
        </w:rPr>
        <w:t>°C in Kedah and 0.1°C to 2.4</w:t>
      </w:r>
      <w:r>
        <w:rPr>
          <w:rFonts w:ascii="Times New Roman" w:hAnsi="Times New Roman" w:cs="Times New Roman"/>
          <w:color w:val="000000"/>
          <w:sz w:val="24"/>
          <w:szCs w:val="24"/>
          <w:lang w:val="ms-MY"/>
        </w:rPr>
        <w:t xml:space="preserve"> </w:t>
      </w:r>
      <w:r w:rsidR="00EE23FC" w:rsidRPr="00EE23FC">
        <w:rPr>
          <w:rFonts w:ascii="Times New Roman" w:hAnsi="Times New Roman" w:cs="Times New Roman"/>
          <w:color w:val="000000"/>
          <w:sz w:val="24"/>
          <w:szCs w:val="24"/>
          <w:lang w:val="ms-MY"/>
        </w:rPr>
        <w:t>°C in Perlis during the 1997 El Niño event.</w:t>
      </w:r>
      <w:r w:rsidR="008C7847">
        <w:rPr>
          <w:rFonts w:ascii="Times New Roman" w:hAnsi="Times New Roman" w:cs="Times New Roman"/>
          <w:color w:val="000000"/>
          <w:sz w:val="24"/>
          <w:szCs w:val="24"/>
          <w:lang w:val="ms-MY"/>
        </w:rPr>
        <w:t xml:space="preserve"> </w:t>
      </w:r>
      <w:r w:rsidR="008C7847" w:rsidRPr="00EE23FC">
        <w:rPr>
          <w:rFonts w:ascii="Times New Roman" w:hAnsi="Times New Roman" w:cs="Times New Roman"/>
          <w:sz w:val="24"/>
          <w:szCs w:val="24"/>
        </w:rPr>
        <w:t xml:space="preserve">Based on figure </w:t>
      </w:r>
      <w:r w:rsidR="00AC68BF">
        <w:rPr>
          <w:rFonts w:ascii="Times New Roman" w:hAnsi="Times New Roman" w:cs="Times New Roman"/>
          <w:sz w:val="24"/>
          <w:szCs w:val="24"/>
        </w:rPr>
        <w:t>7</w:t>
      </w:r>
      <w:r w:rsidR="008C7847" w:rsidRPr="00EE23FC">
        <w:rPr>
          <w:rFonts w:ascii="Times New Roman" w:hAnsi="Times New Roman" w:cs="Times New Roman"/>
          <w:sz w:val="24"/>
          <w:szCs w:val="24"/>
        </w:rPr>
        <w:t>, the distribution pattern of surface temperatures in Kuching City changed differently for each of the La Niña and El-Niño occurrences. During El-Niño it was found that the concentration area was more heated (pixel color red) than during the La Niña incident.</w:t>
      </w:r>
    </w:p>
    <w:p w14:paraId="3C29C02B" w14:textId="28BDF92E" w:rsidR="001C4939" w:rsidRDefault="001C4939" w:rsidP="00C72F60">
      <w:pPr>
        <w:pStyle w:val="ListParagraph"/>
        <w:spacing w:line="240" w:lineRule="auto"/>
        <w:ind w:left="0" w:hanging="2"/>
        <w:jc w:val="both"/>
        <w:rPr>
          <w:rFonts w:ascii="Times New Roman" w:hAnsi="Times New Roman" w:cs="Times New Roman"/>
          <w:sz w:val="24"/>
          <w:szCs w:val="24"/>
        </w:rPr>
      </w:pPr>
    </w:p>
    <w:p w14:paraId="1B0D1F19" w14:textId="616EBD33" w:rsidR="001C4939" w:rsidRDefault="001C4939" w:rsidP="00C72F60">
      <w:pPr>
        <w:pStyle w:val="ListParagraph"/>
        <w:spacing w:line="240" w:lineRule="auto"/>
        <w:ind w:left="0" w:hanging="2"/>
        <w:jc w:val="both"/>
        <w:rPr>
          <w:rFonts w:ascii="Times New Roman" w:hAnsi="Times New Roman" w:cs="Times New Roman"/>
          <w:sz w:val="24"/>
          <w:szCs w:val="24"/>
        </w:rPr>
      </w:pPr>
    </w:p>
    <w:p w14:paraId="705D336D" w14:textId="428ADE00" w:rsidR="001C4939" w:rsidRDefault="001C4939" w:rsidP="00C72F60">
      <w:pPr>
        <w:pStyle w:val="ListParagraph"/>
        <w:spacing w:line="240" w:lineRule="auto"/>
        <w:ind w:left="0" w:hanging="2"/>
        <w:jc w:val="both"/>
        <w:rPr>
          <w:rFonts w:ascii="Times New Roman" w:hAnsi="Times New Roman" w:cs="Times New Roman"/>
          <w:sz w:val="24"/>
          <w:szCs w:val="24"/>
        </w:rPr>
      </w:pPr>
    </w:p>
    <w:p w14:paraId="64737426" w14:textId="3C3BC0F4" w:rsidR="001C4939" w:rsidRDefault="001C4939" w:rsidP="00C72F60">
      <w:pPr>
        <w:pStyle w:val="ListParagraph"/>
        <w:spacing w:line="240" w:lineRule="auto"/>
        <w:ind w:left="0" w:hanging="2"/>
        <w:jc w:val="both"/>
        <w:rPr>
          <w:rFonts w:ascii="Times New Roman" w:hAnsi="Times New Roman" w:cs="Times New Roman"/>
          <w:sz w:val="24"/>
          <w:szCs w:val="24"/>
        </w:rPr>
      </w:pPr>
    </w:p>
    <w:p w14:paraId="5B6620BD" w14:textId="7802D32A" w:rsidR="001C4939" w:rsidRDefault="001C4939" w:rsidP="00C72F60">
      <w:pPr>
        <w:pStyle w:val="ListParagraph"/>
        <w:spacing w:line="240" w:lineRule="auto"/>
        <w:ind w:left="0" w:hanging="2"/>
        <w:jc w:val="both"/>
        <w:rPr>
          <w:rFonts w:ascii="Times New Roman" w:hAnsi="Times New Roman" w:cs="Times New Roman"/>
          <w:sz w:val="24"/>
          <w:szCs w:val="24"/>
        </w:rPr>
      </w:pPr>
    </w:p>
    <w:p w14:paraId="1F6BF0AA" w14:textId="77777777" w:rsidR="001C4939" w:rsidRPr="00A55047" w:rsidRDefault="001C4939" w:rsidP="00C72F60">
      <w:pPr>
        <w:pStyle w:val="ListParagraph"/>
        <w:spacing w:line="240" w:lineRule="auto"/>
        <w:ind w:left="0" w:hanging="2"/>
        <w:jc w:val="both"/>
        <w:rPr>
          <w:rFonts w:ascii="Times New Roman" w:hAnsi="Times New Roman" w:cs="Times New Roman"/>
          <w:noProof/>
          <w:color w:val="000000"/>
          <w:sz w:val="24"/>
          <w:szCs w:val="24"/>
        </w:rPr>
      </w:pPr>
    </w:p>
    <w:p w14:paraId="4634B99F" w14:textId="77777777" w:rsidR="00A55047" w:rsidRPr="00A55047" w:rsidRDefault="00A55047" w:rsidP="00A55047">
      <w:pPr>
        <w:pStyle w:val="ListParagraph"/>
        <w:spacing w:line="240" w:lineRule="auto"/>
        <w:ind w:leftChars="0" w:left="0" w:firstLineChars="0" w:firstLine="720"/>
        <w:jc w:val="both"/>
        <w:rPr>
          <w:rFonts w:ascii="Times New Roman" w:hAnsi="Times New Roman" w:cs="Times New Roman"/>
          <w:sz w:val="24"/>
          <w:szCs w:val="24"/>
        </w:rPr>
      </w:pPr>
    </w:p>
    <w:tbl>
      <w:tblPr>
        <w:tblW w:w="9385"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87"/>
        <w:gridCol w:w="4498"/>
      </w:tblGrid>
      <w:tr w:rsidR="00792609" w:rsidRPr="00EE23FC" w14:paraId="56A129AA" w14:textId="77777777" w:rsidTr="00E71057">
        <w:trPr>
          <w:jc w:val="center"/>
        </w:trPr>
        <w:tc>
          <w:tcPr>
            <w:tcW w:w="4887" w:type="dxa"/>
            <w:shd w:val="clear" w:color="auto" w:fill="auto"/>
          </w:tcPr>
          <w:p w14:paraId="2CEE20E1" w14:textId="77777777" w:rsidR="00792609" w:rsidRPr="00EE23FC" w:rsidRDefault="00792609" w:rsidP="00E71057">
            <w:pPr>
              <w:pStyle w:val="ListParagraph"/>
              <w:spacing w:after="0" w:line="360" w:lineRule="auto"/>
              <w:ind w:left="0" w:hanging="2"/>
              <w:jc w:val="center"/>
              <w:rPr>
                <w:noProof/>
                <w:sz w:val="24"/>
                <w:szCs w:val="24"/>
              </w:rPr>
            </w:pPr>
            <w:r w:rsidRPr="00EE23FC">
              <w:rPr>
                <w:rFonts w:ascii="Times New Roman" w:hAnsi="Times New Roman" w:cs="Times New Roman"/>
                <w:b/>
                <w:bCs/>
                <w:noProof/>
                <w:sz w:val="24"/>
                <w:szCs w:val="24"/>
              </w:rPr>
              <w:lastRenderedPageBreak/>
              <w:t>Map LST during El Niño</w:t>
            </w:r>
          </w:p>
        </w:tc>
        <w:tc>
          <w:tcPr>
            <w:tcW w:w="4498" w:type="dxa"/>
            <w:shd w:val="clear" w:color="auto" w:fill="auto"/>
          </w:tcPr>
          <w:p w14:paraId="467020A5" w14:textId="77777777" w:rsidR="00792609" w:rsidRPr="00EE23FC" w:rsidRDefault="00792609" w:rsidP="00E71057">
            <w:pPr>
              <w:pStyle w:val="ListParagraph"/>
              <w:spacing w:after="0" w:line="360" w:lineRule="auto"/>
              <w:ind w:left="0" w:hanging="2"/>
              <w:jc w:val="center"/>
              <w:rPr>
                <w:noProof/>
                <w:sz w:val="24"/>
                <w:szCs w:val="24"/>
              </w:rPr>
            </w:pPr>
            <w:r w:rsidRPr="00EE23FC">
              <w:rPr>
                <w:rFonts w:ascii="Times New Roman" w:hAnsi="Times New Roman" w:cs="Times New Roman"/>
                <w:b/>
                <w:bCs/>
                <w:noProof/>
                <w:sz w:val="24"/>
                <w:szCs w:val="24"/>
              </w:rPr>
              <w:t xml:space="preserve">Map LST during La </w:t>
            </w:r>
            <w:r>
              <w:rPr>
                <w:rFonts w:ascii="Times New Roman" w:hAnsi="Times New Roman" w:cs="Times New Roman"/>
                <w:b/>
                <w:bCs/>
                <w:noProof/>
                <w:sz w:val="24"/>
                <w:szCs w:val="24"/>
              </w:rPr>
              <w:t>Niña</w:t>
            </w:r>
          </w:p>
        </w:tc>
      </w:tr>
      <w:tr w:rsidR="00792609" w:rsidRPr="00EE23FC" w14:paraId="48613348" w14:textId="77777777" w:rsidTr="00E71057">
        <w:trPr>
          <w:jc w:val="center"/>
        </w:trPr>
        <w:tc>
          <w:tcPr>
            <w:tcW w:w="4887" w:type="dxa"/>
            <w:shd w:val="clear" w:color="auto" w:fill="auto"/>
          </w:tcPr>
          <w:p w14:paraId="7FC842C9" w14:textId="77777777" w:rsidR="00792609" w:rsidRPr="00EE23FC" w:rsidRDefault="00792609" w:rsidP="00E71057">
            <w:pPr>
              <w:pStyle w:val="ListParagraph"/>
              <w:spacing w:after="0" w:line="360" w:lineRule="auto"/>
              <w:ind w:left="0" w:hanging="2"/>
              <w:jc w:val="both"/>
              <w:rPr>
                <w:rFonts w:ascii="Tahoma" w:hAnsi="Tahoma" w:cs="Tahoma"/>
                <w:noProof/>
                <w:sz w:val="24"/>
                <w:szCs w:val="24"/>
              </w:rPr>
            </w:pPr>
            <w:r w:rsidRPr="00EE23FC">
              <w:rPr>
                <w:noProof/>
                <w:sz w:val="24"/>
                <w:szCs w:val="24"/>
                <w:lang w:val="en-MY" w:eastAsia="en-MY"/>
              </w:rPr>
              <w:drawing>
                <wp:inline distT="0" distB="0" distL="0" distR="0" wp14:anchorId="3A82EEA1" wp14:editId="4C0973EC">
                  <wp:extent cx="2854960" cy="249999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7" cstate="print">
                            <a:extLst>
                              <a:ext uri="{28A0092B-C50C-407E-A947-70E740481C1C}">
                                <a14:useLocalDpi xmlns:a14="http://schemas.microsoft.com/office/drawing/2010/main" val="0"/>
                              </a:ext>
                            </a:extLst>
                          </a:blip>
                          <a:srcRect l="30215" t="21053" r="31236" b="19250"/>
                          <a:stretch>
                            <a:fillRect/>
                          </a:stretch>
                        </pic:blipFill>
                        <pic:spPr bwMode="auto">
                          <a:xfrm>
                            <a:off x="0" y="0"/>
                            <a:ext cx="2854960" cy="2499995"/>
                          </a:xfrm>
                          <a:prstGeom prst="rect">
                            <a:avLst/>
                          </a:prstGeom>
                          <a:noFill/>
                          <a:ln>
                            <a:noFill/>
                          </a:ln>
                        </pic:spPr>
                      </pic:pic>
                    </a:graphicData>
                  </a:graphic>
                </wp:inline>
              </w:drawing>
            </w:r>
          </w:p>
        </w:tc>
        <w:tc>
          <w:tcPr>
            <w:tcW w:w="4498" w:type="dxa"/>
            <w:shd w:val="clear" w:color="auto" w:fill="auto"/>
          </w:tcPr>
          <w:p w14:paraId="40B705AA" w14:textId="77777777" w:rsidR="00792609" w:rsidRPr="00EE23FC" w:rsidRDefault="00792609" w:rsidP="00E71057">
            <w:pPr>
              <w:pStyle w:val="ListParagraph"/>
              <w:spacing w:after="0" w:line="360" w:lineRule="auto"/>
              <w:ind w:left="0" w:hanging="2"/>
              <w:rPr>
                <w:rFonts w:ascii="Tahoma" w:hAnsi="Tahoma" w:cs="Tahoma"/>
                <w:noProof/>
                <w:sz w:val="24"/>
                <w:szCs w:val="24"/>
              </w:rPr>
            </w:pPr>
            <w:r w:rsidRPr="00EE23FC">
              <w:rPr>
                <w:noProof/>
                <w:sz w:val="24"/>
                <w:szCs w:val="24"/>
                <w:lang w:val="en-MY" w:eastAsia="en-MY"/>
              </w:rPr>
              <w:drawing>
                <wp:inline distT="0" distB="0" distL="0" distR="0" wp14:anchorId="21B111FB" wp14:editId="210B9D95">
                  <wp:extent cx="2670810" cy="25195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8">
                            <a:extLst>
                              <a:ext uri="{28A0092B-C50C-407E-A947-70E740481C1C}">
                                <a14:useLocalDpi xmlns:a14="http://schemas.microsoft.com/office/drawing/2010/main" val="0"/>
                              </a:ext>
                            </a:extLst>
                          </a:blip>
                          <a:srcRect l="30205" t="22838" r="29741" b="25073"/>
                          <a:stretch>
                            <a:fillRect/>
                          </a:stretch>
                        </pic:blipFill>
                        <pic:spPr bwMode="auto">
                          <a:xfrm>
                            <a:off x="0" y="0"/>
                            <a:ext cx="2673043" cy="2521639"/>
                          </a:xfrm>
                          <a:prstGeom prst="rect">
                            <a:avLst/>
                          </a:prstGeom>
                          <a:noFill/>
                          <a:ln>
                            <a:noFill/>
                          </a:ln>
                        </pic:spPr>
                      </pic:pic>
                    </a:graphicData>
                  </a:graphic>
                </wp:inline>
              </w:drawing>
            </w:r>
          </w:p>
        </w:tc>
      </w:tr>
      <w:tr w:rsidR="00792609" w:rsidRPr="00EE23FC" w14:paraId="0132E256" w14:textId="77777777" w:rsidTr="00E71057">
        <w:trPr>
          <w:jc w:val="center"/>
        </w:trPr>
        <w:tc>
          <w:tcPr>
            <w:tcW w:w="4887" w:type="dxa"/>
            <w:shd w:val="clear" w:color="auto" w:fill="auto"/>
          </w:tcPr>
          <w:p w14:paraId="53F939E8" w14:textId="77777777" w:rsidR="00792609" w:rsidRPr="00EE23FC" w:rsidRDefault="00792609" w:rsidP="00E71057">
            <w:pPr>
              <w:pStyle w:val="ListParagraph"/>
              <w:spacing w:after="0" w:line="360" w:lineRule="auto"/>
              <w:ind w:left="0" w:hanging="2"/>
              <w:jc w:val="both"/>
              <w:rPr>
                <w:rFonts w:ascii="Tahoma" w:hAnsi="Tahoma" w:cs="Tahoma"/>
                <w:noProof/>
                <w:sz w:val="24"/>
                <w:szCs w:val="24"/>
              </w:rPr>
            </w:pPr>
            <w:r w:rsidRPr="00EE23FC">
              <w:rPr>
                <w:noProof/>
                <w:sz w:val="24"/>
                <w:szCs w:val="24"/>
                <w:lang w:val="en-MY" w:eastAsia="en-MY"/>
              </w:rPr>
              <w:drawing>
                <wp:inline distT="0" distB="0" distL="0" distR="0" wp14:anchorId="55A916F9" wp14:editId="52E330FD">
                  <wp:extent cx="2835275" cy="2374900"/>
                  <wp:effectExtent l="0" t="0" r="317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9" cstate="print">
                            <a:extLst>
                              <a:ext uri="{28A0092B-C50C-407E-A947-70E740481C1C}">
                                <a14:useLocalDpi xmlns:a14="http://schemas.microsoft.com/office/drawing/2010/main" val="0"/>
                              </a:ext>
                            </a:extLst>
                          </a:blip>
                          <a:srcRect l="30371" t="21979" r="31335" b="22015"/>
                          <a:stretch>
                            <a:fillRect/>
                          </a:stretch>
                        </pic:blipFill>
                        <pic:spPr bwMode="auto">
                          <a:xfrm>
                            <a:off x="0" y="0"/>
                            <a:ext cx="2835275" cy="2374900"/>
                          </a:xfrm>
                          <a:prstGeom prst="rect">
                            <a:avLst/>
                          </a:prstGeom>
                          <a:noFill/>
                          <a:ln>
                            <a:noFill/>
                          </a:ln>
                        </pic:spPr>
                      </pic:pic>
                    </a:graphicData>
                  </a:graphic>
                </wp:inline>
              </w:drawing>
            </w:r>
          </w:p>
        </w:tc>
        <w:tc>
          <w:tcPr>
            <w:tcW w:w="4498" w:type="dxa"/>
            <w:shd w:val="clear" w:color="auto" w:fill="auto"/>
          </w:tcPr>
          <w:p w14:paraId="1B2F5093" w14:textId="77777777" w:rsidR="00792609" w:rsidRPr="00EE23FC" w:rsidRDefault="00792609" w:rsidP="00E71057">
            <w:pPr>
              <w:pStyle w:val="ListParagraph"/>
              <w:spacing w:after="0" w:line="360" w:lineRule="auto"/>
              <w:ind w:left="0" w:hanging="2"/>
              <w:jc w:val="both"/>
              <w:rPr>
                <w:rFonts w:ascii="Tahoma" w:hAnsi="Tahoma" w:cs="Tahoma"/>
                <w:noProof/>
                <w:sz w:val="24"/>
                <w:szCs w:val="24"/>
              </w:rPr>
            </w:pPr>
            <w:r w:rsidRPr="00EE23FC">
              <w:rPr>
                <w:noProof/>
                <w:sz w:val="24"/>
                <w:szCs w:val="24"/>
                <w:lang w:val="en-MY" w:eastAsia="en-MY"/>
              </w:rPr>
              <w:drawing>
                <wp:inline distT="0" distB="0" distL="0" distR="0" wp14:anchorId="70DB2E47" wp14:editId="238B47DD">
                  <wp:extent cx="2670810" cy="23882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0" cstate="print">
                            <a:extLst>
                              <a:ext uri="{28A0092B-C50C-407E-A947-70E740481C1C}">
                                <a14:useLocalDpi xmlns:a14="http://schemas.microsoft.com/office/drawing/2010/main" val="0"/>
                              </a:ext>
                            </a:extLst>
                          </a:blip>
                          <a:srcRect l="29993" t="18642" r="31651" b="27657"/>
                          <a:stretch>
                            <a:fillRect/>
                          </a:stretch>
                        </pic:blipFill>
                        <pic:spPr bwMode="auto">
                          <a:xfrm>
                            <a:off x="0" y="0"/>
                            <a:ext cx="2670810" cy="2388235"/>
                          </a:xfrm>
                          <a:prstGeom prst="rect">
                            <a:avLst/>
                          </a:prstGeom>
                          <a:noFill/>
                          <a:ln>
                            <a:noFill/>
                          </a:ln>
                        </pic:spPr>
                      </pic:pic>
                    </a:graphicData>
                  </a:graphic>
                </wp:inline>
              </w:drawing>
            </w:r>
          </w:p>
        </w:tc>
      </w:tr>
    </w:tbl>
    <w:p w14:paraId="1821A2EF" w14:textId="77777777" w:rsidR="00792609" w:rsidRPr="00EE23FC" w:rsidRDefault="00792609" w:rsidP="00792609">
      <w:pPr>
        <w:pStyle w:val="HTMLPreformatted"/>
        <w:ind w:leftChars="0" w:left="0" w:firstLineChars="0" w:firstLine="0"/>
        <w:jc w:val="both"/>
        <w:rPr>
          <w:rFonts w:ascii="Times New Roman" w:hAnsi="Times New Roman" w:cs="Times New Roman"/>
          <w:color w:val="222222"/>
          <w:sz w:val="24"/>
          <w:szCs w:val="24"/>
          <w:lang w:val="ms-MY"/>
        </w:rPr>
      </w:pPr>
    </w:p>
    <w:p w14:paraId="5D746C50" w14:textId="3BCF17AA" w:rsidR="00792609" w:rsidRPr="00C72F60" w:rsidRDefault="00792609" w:rsidP="001C4939">
      <w:pPr>
        <w:spacing w:after="0" w:line="240" w:lineRule="auto"/>
        <w:ind w:left="0" w:hanging="2"/>
        <w:jc w:val="center"/>
        <w:rPr>
          <w:rFonts w:ascii="Times New Roman" w:hAnsi="Times New Roman" w:cs="Times New Roman"/>
          <w:sz w:val="20"/>
          <w:szCs w:val="20"/>
        </w:rPr>
      </w:pPr>
      <w:bookmarkStart w:id="5" w:name="_Hlk62731427"/>
      <w:r w:rsidRPr="00C72F60">
        <w:rPr>
          <w:rFonts w:ascii="Times New Roman" w:hAnsi="Times New Roman" w:cs="Times New Roman"/>
          <w:b/>
          <w:bCs/>
          <w:sz w:val="20"/>
          <w:szCs w:val="20"/>
        </w:rPr>
        <w:t xml:space="preserve">Figure </w:t>
      </w:r>
      <w:r w:rsidR="00E7761F" w:rsidRPr="00C72F60">
        <w:rPr>
          <w:rFonts w:ascii="Times New Roman" w:hAnsi="Times New Roman" w:cs="Times New Roman"/>
          <w:b/>
          <w:bCs/>
          <w:sz w:val="20"/>
          <w:szCs w:val="20"/>
        </w:rPr>
        <w:t>7</w:t>
      </w:r>
      <w:r w:rsidR="00C72F60">
        <w:rPr>
          <w:rFonts w:ascii="Times New Roman" w:hAnsi="Times New Roman" w:cs="Times New Roman"/>
          <w:b/>
          <w:bCs/>
          <w:sz w:val="20"/>
          <w:szCs w:val="20"/>
        </w:rPr>
        <w:t>.</w:t>
      </w:r>
      <w:r w:rsidRPr="00C72F60">
        <w:rPr>
          <w:rFonts w:ascii="Times New Roman" w:hAnsi="Times New Roman" w:cs="Times New Roman"/>
          <w:b/>
          <w:bCs/>
          <w:sz w:val="20"/>
          <w:szCs w:val="20"/>
        </w:rPr>
        <w:t xml:space="preserve"> </w:t>
      </w:r>
      <w:r w:rsidRPr="00C72F60">
        <w:rPr>
          <w:rFonts w:ascii="Times New Roman" w:hAnsi="Times New Roman" w:cs="Times New Roman"/>
          <w:sz w:val="20"/>
          <w:szCs w:val="20"/>
        </w:rPr>
        <w:t xml:space="preserve">LST Map from MODIS </w:t>
      </w:r>
      <w:r w:rsidR="00C72F60">
        <w:rPr>
          <w:rFonts w:ascii="Times New Roman" w:hAnsi="Times New Roman" w:cs="Times New Roman"/>
          <w:sz w:val="20"/>
          <w:szCs w:val="20"/>
        </w:rPr>
        <w:t>d</w:t>
      </w:r>
      <w:r w:rsidRPr="00C72F60">
        <w:rPr>
          <w:rFonts w:ascii="Times New Roman" w:hAnsi="Times New Roman" w:cs="Times New Roman"/>
          <w:sz w:val="20"/>
          <w:szCs w:val="20"/>
        </w:rPr>
        <w:t>uring La Niña dan El-Niño</w:t>
      </w:r>
      <w:bookmarkEnd w:id="5"/>
      <w:r w:rsidRPr="00C72F60">
        <w:rPr>
          <w:rFonts w:ascii="Times New Roman" w:hAnsi="Times New Roman" w:cs="Times New Roman"/>
          <w:sz w:val="20"/>
          <w:szCs w:val="20"/>
        </w:rPr>
        <w:t>.</w:t>
      </w:r>
    </w:p>
    <w:p w14:paraId="1DA253E7" w14:textId="77777777" w:rsidR="001C4939" w:rsidRDefault="001C4939" w:rsidP="00A55047">
      <w:pPr>
        <w:spacing w:line="240" w:lineRule="auto"/>
        <w:ind w:left="0"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6DE06F23" w14:textId="2C5CCFEE" w:rsidR="008C7847" w:rsidRDefault="001C4939" w:rsidP="00A55047">
      <w:pPr>
        <w:spacing w:line="240" w:lineRule="auto"/>
        <w:ind w:left="0"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92609" w:rsidRPr="00EE23FC">
        <w:rPr>
          <w:rFonts w:ascii="Times New Roman" w:hAnsi="Times New Roman" w:cs="Times New Roman"/>
          <w:sz w:val="24"/>
          <w:szCs w:val="24"/>
        </w:rPr>
        <w:t xml:space="preserve">For example, in La Niña in January 2010 it was found that land surface temperature values above 30 °C value was one pixel (red color pixel) compared to during the January 2016 El-Niño incident that had 3 pixels (red color). That explain the areas of hot spot during El Niño higher compare during La Niña. During El-Niño the area near the heat is more likely to occur in La </w:t>
      </w:r>
      <w:r w:rsidR="00792609">
        <w:rPr>
          <w:rFonts w:ascii="Times New Roman" w:hAnsi="Times New Roman" w:cs="Times New Roman"/>
          <w:sz w:val="24"/>
          <w:szCs w:val="24"/>
        </w:rPr>
        <w:t>Ni</w:t>
      </w:r>
      <w:r w:rsidR="00792609" w:rsidRPr="00EE23FC">
        <w:rPr>
          <w:rFonts w:ascii="Times New Roman" w:hAnsi="Times New Roman" w:cs="Times New Roman"/>
          <w:sz w:val="24"/>
          <w:szCs w:val="24"/>
        </w:rPr>
        <w:t xml:space="preserve">ña. For example, </w:t>
      </w:r>
      <w:r w:rsidR="00792609">
        <w:rPr>
          <w:rFonts w:ascii="Times New Roman" w:hAnsi="Times New Roman" w:cs="Times New Roman"/>
          <w:sz w:val="24"/>
          <w:szCs w:val="24"/>
        </w:rPr>
        <w:t>i</w:t>
      </w:r>
      <w:r w:rsidR="00792609" w:rsidRPr="00EE23FC">
        <w:rPr>
          <w:rFonts w:ascii="Times New Roman" w:hAnsi="Times New Roman" w:cs="Times New Roman"/>
          <w:sz w:val="24"/>
          <w:szCs w:val="24"/>
        </w:rPr>
        <w:t xml:space="preserve">n La Niña January 2010 the different color of the surface temperature value of 30 °C is one pixel (zones H and I) during the January 2016 El-Niño event which has 3 pixels representing zones B, C, D, F, G, H, </w:t>
      </w:r>
      <w:r>
        <w:rPr>
          <w:rFonts w:ascii="Times New Roman" w:hAnsi="Times New Roman" w:cs="Times New Roman"/>
          <w:sz w:val="24"/>
          <w:szCs w:val="24"/>
        </w:rPr>
        <w:t>I</w:t>
      </w:r>
      <w:r w:rsidR="00792609" w:rsidRPr="00EE23FC">
        <w:rPr>
          <w:rFonts w:ascii="Times New Roman" w:hAnsi="Times New Roman" w:cs="Times New Roman"/>
          <w:sz w:val="24"/>
          <w:szCs w:val="24"/>
        </w:rPr>
        <w:t xml:space="preserve"> and J. The detailed explanation will be </w:t>
      </w:r>
      <w:r w:rsidR="006960EA">
        <w:rPr>
          <w:rFonts w:ascii="Times New Roman" w:hAnsi="Times New Roman" w:cs="Times New Roman"/>
          <w:sz w:val="24"/>
          <w:szCs w:val="24"/>
        </w:rPr>
        <w:t>discussed together with</w:t>
      </w:r>
      <w:r w:rsidR="00792609" w:rsidRPr="00EE23FC">
        <w:rPr>
          <w:rFonts w:ascii="Times New Roman" w:hAnsi="Times New Roman" w:cs="Times New Roman"/>
          <w:sz w:val="24"/>
          <w:szCs w:val="24"/>
        </w:rPr>
        <w:t xml:space="preserve"> figure 6. </w:t>
      </w:r>
      <w:r w:rsidR="006960EA">
        <w:rPr>
          <w:rFonts w:ascii="Times New Roman" w:hAnsi="Times New Roman" w:cs="Times New Roman"/>
          <w:sz w:val="24"/>
          <w:szCs w:val="24"/>
        </w:rPr>
        <w:t>S</w:t>
      </w:r>
      <w:r w:rsidR="00792609" w:rsidRPr="00EE23FC">
        <w:rPr>
          <w:rFonts w:ascii="Times New Roman" w:hAnsi="Times New Roman" w:cs="Times New Roman"/>
          <w:sz w:val="24"/>
          <w:szCs w:val="24"/>
        </w:rPr>
        <w:t xml:space="preserve">ignificant changes </w:t>
      </w:r>
      <w:r w:rsidR="006960EA">
        <w:rPr>
          <w:rFonts w:ascii="Times New Roman" w:hAnsi="Times New Roman" w:cs="Times New Roman"/>
          <w:sz w:val="24"/>
          <w:szCs w:val="24"/>
        </w:rPr>
        <w:t>can be seen in table 2 where the</w:t>
      </w:r>
      <w:r w:rsidR="00792609" w:rsidRPr="00EE23FC">
        <w:rPr>
          <w:rFonts w:ascii="Times New Roman" w:hAnsi="Times New Roman" w:cs="Times New Roman"/>
          <w:sz w:val="24"/>
          <w:szCs w:val="24"/>
        </w:rPr>
        <w:t xml:space="preserve"> </w:t>
      </w:r>
      <w:r w:rsidR="006960EA">
        <w:rPr>
          <w:rFonts w:ascii="Times New Roman" w:hAnsi="Times New Roman" w:cs="Times New Roman"/>
          <w:sz w:val="24"/>
          <w:szCs w:val="24"/>
        </w:rPr>
        <w:t xml:space="preserve">differences in </w:t>
      </w:r>
      <w:r w:rsidR="00792609" w:rsidRPr="00EE23FC">
        <w:rPr>
          <w:rFonts w:ascii="Times New Roman" w:hAnsi="Times New Roman" w:cs="Times New Roman"/>
          <w:sz w:val="24"/>
          <w:szCs w:val="24"/>
        </w:rPr>
        <w:t>average, max</w:t>
      </w:r>
      <w:r w:rsidR="00792609">
        <w:rPr>
          <w:rFonts w:ascii="Times New Roman" w:hAnsi="Times New Roman" w:cs="Times New Roman"/>
          <w:sz w:val="24"/>
          <w:szCs w:val="24"/>
        </w:rPr>
        <w:t>imum</w:t>
      </w:r>
      <w:r w:rsidR="00792609" w:rsidRPr="00EE23FC">
        <w:rPr>
          <w:rFonts w:ascii="Times New Roman" w:hAnsi="Times New Roman" w:cs="Times New Roman"/>
          <w:sz w:val="24"/>
          <w:szCs w:val="24"/>
        </w:rPr>
        <w:t xml:space="preserve">, and minimum for each </w:t>
      </w:r>
      <w:r w:rsidR="006960EA">
        <w:rPr>
          <w:rFonts w:ascii="Times New Roman" w:hAnsi="Times New Roman" w:cs="Times New Roman"/>
          <w:sz w:val="24"/>
          <w:szCs w:val="24"/>
        </w:rPr>
        <w:t>dates were shown</w:t>
      </w:r>
      <w:r w:rsidR="00792609">
        <w:rPr>
          <w:rFonts w:ascii="Times New Roman" w:hAnsi="Times New Roman" w:cs="Times New Roman"/>
          <w:sz w:val="24"/>
          <w:szCs w:val="24"/>
        </w:rPr>
        <w:t xml:space="preserve">. </w:t>
      </w:r>
    </w:p>
    <w:p w14:paraId="5F9853D3" w14:textId="71D49DB1" w:rsidR="001C4939" w:rsidRDefault="001C4939" w:rsidP="00A55047">
      <w:pPr>
        <w:spacing w:line="240" w:lineRule="auto"/>
        <w:ind w:left="0" w:hanging="2"/>
        <w:jc w:val="both"/>
        <w:rPr>
          <w:rFonts w:ascii="Times New Roman" w:hAnsi="Times New Roman" w:cs="Times New Roman"/>
          <w:sz w:val="24"/>
          <w:szCs w:val="24"/>
        </w:rPr>
      </w:pPr>
    </w:p>
    <w:p w14:paraId="04B2798E" w14:textId="4DEDDF94" w:rsidR="001C4939" w:rsidRDefault="001C4939" w:rsidP="00A55047">
      <w:pPr>
        <w:spacing w:line="240" w:lineRule="auto"/>
        <w:ind w:left="0" w:hanging="2"/>
        <w:jc w:val="both"/>
        <w:rPr>
          <w:rFonts w:ascii="Times New Roman" w:hAnsi="Times New Roman" w:cs="Times New Roman"/>
          <w:sz w:val="24"/>
          <w:szCs w:val="24"/>
        </w:rPr>
      </w:pPr>
    </w:p>
    <w:p w14:paraId="0B6D0613" w14:textId="31543E55" w:rsidR="00792609" w:rsidRDefault="00792609" w:rsidP="00792609">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b/>
          <w:bCs/>
          <w:sz w:val="20"/>
          <w:szCs w:val="20"/>
        </w:rPr>
        <w:lastRenderedPageBreak/>
        <w:t xml:space="preserve">Table </w:t>
      </w:r>
      <w:r w:rsidR="00C83E95" w:rsidRPr="006960EA">
        <w:rPr>
          <w:rFonts w:ascii="Times New Roman" w:hAnsi="Times New Roman" w:cs="Times New Roman"/>
          <w:b/>
          <w:bCs/>
          <w:sz w:val="20"/>
          <w:szCs w:val="20"/>
        </w:rPr>
        <w:t>2</w:t>
      </w:r>
      <w:r w:rsidRPr="006960EA">
        <w:rPr>
          <w:rFonts w:ascii="Times New Roman" w:hAnsi="Times New Roman" w:cs="Times New Roman"/>
          <w:b/>
          <w:bCs/>
          <w:sz w:val="20"/>
          <w:szCs w:val="20"/>
        </w:rPr>
        <w:t xml:space="preserve">: </w:t>
      </w:r>
      <w:r w:rsidRPr="006960EA">
        <w:rPr>
          <w:rFonts w:ascii="Times New Roman" w:hAnsi="Times New Roman" w:cs="Times New Roman"/>
          <w:sz w:val="20"/>
          <w:szCs w:val="20"/>
        </w:rPr>
        <w:t xml:space="preserve">Difference </w:t>
      </w:r>
      <w:r w:rsidR="006960EA">
        <w:rPr>
          <w:rFonts w:ascii="Times New Roman" w:hAnsi="Times New Roman" w:cs="Times New Roman"/>
          <w:sz w:val="20"/>
          <w:szCs w:val="20"/>
        </w:rPr>
        <w:t>v</w:t>
      </w:r>
      <w:r w:rsidRPr="006960EA">
        <w:rPr>
          <w:rFonts w:ascii="Times New Roman" w:hAnsi="Times New Roman" w:cs="Times New Roman"/>
          <w:sz w:val="20"/>
          <w:szCs w:val="20"/>
        </w:rPr>
        <w:t>alue statistic during La Niña and El-Niño for MODIS.</w:t>
      </w:r>
    </w:p>
    <w:p w14:paraId="32C68D4C" w14:textId="77777777" w:rsidR="006960EA" w:rsidRPr="006960EA" w:rsidRDefault="006960EA" w:rsidP="00792609">
      <w:pPr>
        <w:pStyle w:val="ListParagraph"/>
        <w:spacing w:line="240" w:lineRule="auto"/>
        <w:ind w:left="0" w:hanging="2"/>
        <w:jc w:val="center"/>
        <w:rPr>
          <w:rFonts w:ascii="Times New Roman" w:hAnsi="Times New Roman" w:cs="Times New Roman"/>
          <w:sz w:val="20"/>
          <w:szCs w:val="20"/>
        </w:rPr>
      </w:pPr>
    </w:p>
    <w:tbl>
      <w:tblPr>
        <w:tblW w:w="0" w:type="auto"/>
        <w:jc w:val="center"/>
        <w:tblLook w:val="04A0" w:firstRow="1" w:lastRow="0" w:firstColumn="1" w:lastColumn="0" w:noHBand="0" w:noVBand="1"/>
      </w:tblPr>
      <w:tblGrid>
        <w:gridCol w:w="1383"/>
        <w:gridCol w:w="1234"/>
        <w:gridCol w:w="1377"/>
        <w:gridCol w:w="1303"/>
        <w:gridCol w:w="1235"/>
        <w:gridCol w:w="1368"/>
        <w:gridCol w:w="1460"/>
      </w:tblGrid>
      <w:tr w:rsidR="00792609" w:rsidRPr="006960EA" w14:paraId="2F612741" w14:textId="77777777" w:rsidTr="006960EA">
        <w:trPr>
          <w:jc w:val="center"/>
        </w:trPr>
        <w:tc>
          <w:tcPr>
            <w:tcW w:w="1411" w:type="dxa"/>
            <w:tcBorders>
              <w:top w:val="single" w:sz="4" w:space="0" w:color="auto"/>
              <w:bottom w:val="single" w:sz="4" w:space="0" w:color="auto"/>
            </w:tcBorders>
            <w:shd w:val="clear" w:color="auto" w:fill="8DB3E2" w:themeFill="text2" w:themeFillTint="66"/>
          </w:tcPr>
          <w:p w14:paraId="708EBF2C" w14:textId="77777777" w:rsidR="00792609" w:rsidRPr="006960EA" w:rsidRDefault="00792609" w:rsidP="00E71057">
            <w:pPr>
              <w:pStyle w:val="ListParagraph"/>
              <w:spacing w:line="240" w:lineRule="auto"/>
              <w:ind w:left="0" w:hanging="2"/>
              <w:jc w:val="center"/>
              <w:rPr>
                <w:rFonts w:ascii="Times New Roman" w:hAnsi="Times New Roman" w:cs="Times New Roman"/>
                <w:b/>
                <w:bCs/>
                <w:sz w:val="20"/>
                <w:szCs w:val="20"/>
              </w:rPr>
            </w:pPr>
            <w:r w:rsidRPr="006960EA">
              <w:rPr>
                <w:rFonts w:ascii="Times New Roman" w:hAnsi="Times New Roman" w:cs="Times New Roman"/>
                <w:b/>
                <w:bCs/>
                <w:sz w:val="20"/>
                <w:szCs w:val="20"/>
              </w:rPr>
              <w:t>Date data</w:t>
            </w:r>
          </w:p>
        </w:tc>
        <w:tc>
          <w:tcPr>
            <w:tcW w:w="1279" w:type="dxa"/>
            <w:tcBorders>
              <w:top w:val="single" w:sz="4" w:space="0" w:color="auto"/>
              <w:bottom w:val="single" w:sz="4" w:space="0" w:color="auto"/>
            </w:tcBorders>
            <w:shd w:val="clear" w:color="auto" w:fill="8DB3E2" w:themeFill="text2" w:themeFillTint="66"/>
          </w:tcPr>
          <w:p w14:paraId="2F48E4A2" w14:textId="77777777" w:rsidR="00792609" w:rsidRPr="006960EA" w:rsidRDefault="00792609" w:rsidP="00E71057">
            <w:pPr>
              <w:pStyle w:val="ListParagraph"/>
              <w:spacing w:line="240" w:lineRule="auto"/>
              <w:ind w:left="0" w:hanging="2"/>
              <w:jc w:val="center"/>
              <w:rPr>
                <w:rFonts w:ascii="Times New Roman" w:hAnsi="Times New Roman" w:cs="Times New Roman"/>
                <w:b/>
                <w:bCs/>
                <w:sz w:val="20"/>
                <w:szCs w:val="20"/>
              </w:rPr>
            </w:pPr>
            <w:r w:rsidRPr="006960EA">
              <w:rPr>
                <w:rFonts w:ascii="Times New Roman" w:hAnsi="Times New Roman" w:cs="Times New Roman"/>
                <w:b/>
                <w:bCs/>
                <w:sz w:val="20"/>
                <w:szCs w:val="20"/>
              </w:rPr>
              <w:t>Value ONI</w:t>
            </w:r>
          </w:p>
        </w:tc>
        <w:tc>
          <w:tcPr>
            <w:tcW w:w="1405" w:type="dxa"/>
            <w:tcBorders>
              <w:top w:val="single" w:sz="4" w:space="0" w:color="auto"/>
              <w:bottom w:val="single" w:sz="4" w:space="0" w:color="auto"/>
            </w:tcBorders>
            <w:shd w:val="clear" w:color="auto" w:fill="8DB3E2" w:themeFill="text2" w:themeFillTint="66"/>
          </w:tcPr>
          <w:p w14:paraId="1A77F930" w14:textId="77777777" w:rsidR="00792609" w:rsidRPr="006960EA" w:rsidRDefault="00792609" w:rsidP="00E71057">
            <w:pPr>
              <w:pStyle w:val="ListParagraph"/>
              <w:spacing w:line="240" w:lineRule="auto"/>
              <w:ind w:left="0" w:hanging="2"/>
              <w:jc w:val="center"/>
              <w:rPr>
                <w:rFonts w:ascii="Times New Roman" w:hAnsi="Times New Roman" w:cs="Times New Roman"/>
                <w:b/>
                <w:bCs/>
                <w:sz w:val="20"/>
                <w:szCs w:val="20"/>
              </w:rPr>
            </w:pPr>
            <w:r w:rsidRPr="006960EA">
              <w:rPr>
                <w:rFonts w:ascii="Times New Roman" w:hAnsi="Times New Roman" w:cs="Times New Roman"/>
                <w:b/>
                <w:bCs/>
                <w:sz w:val="20"/>
                <w:szCs w:val="20"/>
              </w:rPr>
              <w:t>Value (°C)</w:t>
            </w:r>
          </w:p>
        </w:tc>
        <w:tc>
          <w:tcPr>
            <w:tcW w:w="1335" w:type="dxa"/>
            <w:tcBorders>
              <w:top w:val="single" w:sz="4" w:space="0" w:color="auto"/>
              <w:bottom w:val="single" w:sz="4" w:space="0" w:color="auto"/>
            </w:tcBorders>
            <w:shd w:val="clear" w:color="auto" w:fill="8DB3E2" w:themeFill="text2" w:themeFillTint="66"/>
          </w:tcPr>
          <w:p w14:paraId="079F7438" w14:textId="77777777" w:rsidR="00792609" w:rsidRPr="006960EA" w:rsidRDefault="00792609" w:rsidP="00E71057">
            <w:pPr>
              <w:pStyle w:val="ListParagraph"/>
              <w:spacing w:line="240" w:lineRule="auto"/>
              <w:ind w:left="0" w:hanging="2"/>
              <w:jc w:val="center"/>
              <w:rPr>
                <w:rFonts w:ascii="Times New Roman" w:hAnsi="Times New Roman" w:cs="Times New Roman"/>
                <w:b/>
                <w:bCs/>
                <w:sz w:val="20"/>
                <w:szCs w:val="20"/>
              </w:rPr>
            </w:pPr>
            <w:r w:rsidRPr="006960EA">
              <w:rPr>
                <w:rFonts w:ascii="Times New Roman" w:hAnsi="Times New Roman" w:cs="Times New Roman"/>
                <w:b/>
                <w:bCs/>
                <w:sz w:val="20"/>
                <w:szCs w:val="20"/>
              </w:rPr>
              <w:t>Date data</w:t>
            </w:r>
          </w:p>
        </w:tc>
        <w:tc>
          <w:tcPr>
            <w:tcW w:w="1280" w:type="dxa"/>
            <w:tcBorders>
              <w:top w:val="single" w:sz="4" w:space="0" w:color="auto"/>
              <w:bottom w:val="single" w:sz="4" w:space="0" w:color="auto"/>
            </w:tcBorders>
            <w:shd w:val="clear" w:color="auto" w:fill="8DB3E2" w:themeFill="text2" w:themeFillTint="66"/>
          </w:tcPr>
          <w:p w14:paraId="0B3A2A4A" w14:textId="77777777" w:rsidR="00792609" w:rsidRPr="006960EA" w:rsidRDefault="00792609" w:rsidP="00E71057">
            <w:pPr>
              <w:pStyle w:val="ListParagraph"/>
              <w:spacing w:line="240" w:lineRule="auto"/>
              <w:ind w:left="0" w:hanging="2"/>
              <w:jc w:val="center"/>
              <w:rPr>
                <w:rFonts w:ascii="Times New Roman" w:hAnsi="Times New Roman" w:cs="Times New Roman"/>
                <w:b/>
                <w:bCs/>
                <w:sz w:val="20"/>
                <w:szCs w:val="20"/>
              </w:rPr>
            </w:pPr>
            <w:r w:rsidRPr="006960EA">
              <w:rPr>
                <w:rFonts w:ascii="Times New Roman" w:hAnsi="Times New Roman" w:cs="Times New Roman"/>
                <w:b/>
                <w:bCs/>
                <w:sz w:val="20"/>
                <w:szCs w:val="20"/>
              </w:rPr>
              <w:t>Value ONI</w:t>
            </w:r>
          </w:p>
        </w:tc>
        <w:tc>
          <w:tcPr>
            <w:tcW w:w="1396" w:type="dxa"/>
            <w:tcBorders>
              <w:top w:val="single" w:sz="4" w:space="0" w:color="auto"/>
              <w:bottom w:val="single" w:sz="4" w:space="0" w:color="auto"/>
            </w:tcBorders>
            <w:shd w:val="clear" w:color="auto" w:fill="8DB3E2" w:themeFill="text2" w:themeFillTint="66"/>
          </w:tcPr>
          <w:p w14:paraId="51751739" w14:textId="77777777" w:rsidR="00792609" w:rsidRPr="006960EA" w:rsidRDefault="00792609" w:rsidP="00E71057">
            <w:pPr>
              <w:pStyle w:val="ListParagraph"/>
              <w:spacing w:line="240" w:lineRule="auto"/>
              <w:ind w:left="0" w:hanging="2"/>
              <w:jc w:val="center"/>
              <w:rPr>
                <w:rFonts w:ascii="Times New Roman" w:hAnsi="Times New Roman" w:cs="Times New Roman"/>
                <w:b/>
                <w:bCs/>
                <w:sz w:val="20"/>
                <w:szCs w:val="20"/>
              </w:rPr>
            </w:pPr>
            <w:r w:rsidRPr="006960EA">
              <w:rPr>
                <w:rFonts w:ascii="Times New Roman" w:hAnsi="Times New Roman" w:cs="Times New Roman"/>
                <w:b/>
                <w:bCs/>
                <w:sz w:val="20"/>
                <w:szCs w:val="20"/>
              </w:rPr>
              <w:t>Value (°C)</w:t>
            </w:r>
          </w:p>
        </w:tc>
        <w:tc>
          <w:tcPr>
            <w:tcW w:w="1136" w:type="dxa"/>
            <w:tcBorders>
              <w:top w:val="single" w:sz="4" w:space="0" w:color="auto"/>
              <w:bottom w:val="single" w:sz="4" w:space="0" w:color="auto"/>
            </w:tcBorders>
            <w:shd w:val="clear" w:color="auto" w:fill="8DB3E2" w:themeFill="text2" w:themeFillTint="66"/>
          </w:tcPr>
          <w:p w14:paraId="1408C458" w14:textId="77777777" w:rsidR="00792609" w:rsidRPr="006960EA" w:rsidRDefault="00792609" w:rsidP="00E71057">
            <w:pPr>
              <w:pStyle w:val="ListParagraph"/>
              <w:spacing w:line="240" w:lineRule="auto"/>
              <w:ind w:left="0" w:hanging="2"/>
              <w:jc w:val="center"/>
              <w:rPr>
                <w:rFonts w:ascii="Times New Roman" w:hAnsi="Times New Roman" w:cs="Times New Roman"/>
                <w:b/>
                <w:bCs/>
                <w:sz w:val="20"/>
                <w:szCs w:val="20"/>
              </w:rPr>
            </w:pPr>
            <w:r w:rsidRPr="006960EA">
              <w:rPr>
                <w:rFonts w:ascii="Times New Roman" w:hAnsi="Times New Roman" w:cs="Times New Roman"/>
                <w:b/>
                <w:bCs/>
                <w:sz w:val="20"/>
                <w:szCs w:val="20"/>
              </w:rPr>
              <w:t>Difference(°C)</w:t>
            </w:r>
          </w:p>
        </w:tc>
      </w:tr>
      <w:tr w:rsidR="00792609" w:rsidRPr="006960EA" w14:paraId="0C5E80D0" w14:textId="77777777" w:rsidTr="006960EA">
        <w:trPr>
          <w:trHeight w:val="262"/>
          <w:jc w:val="center"/>
        </w:trPr>
        <w:tc>
          <w:tcPr>
            <w:tcW w:w="1411" w:type="dxa"/>
            <w:vMerge w:val="restart"/>
            <w:tcBorders>
              <w:top w:val="single" w:sz="4" w:space="0" w:color="auto"/>
            </w:tcBorders>
            <w:shd w:val="clear" w:color="auto" w:fill="auto"/>
          </w:tcPr>
          <w:p w14:paraId="3D2BC6CC"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December 2010</w:t>
            </w:r>
          </w:p>
        </w:tc>
        <w:tc>
          <w:tcPr>
            <w:tcW w:w="1279" w:type="dxa"/>
            <w:vMerge w:val="restart"/>
            <w:tcBorders>
              <w:top w:val="single" w:sz="4" w:space="0" w:color="auto"/>
            </w:tcBorders>
            <w:shd w:val="clear" w:color="auto" w:fill="auto"/>
          </w:tcPr>
          <w:p w14:paraId="53766650"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 xml:space="preserve">-1.6 </w:t>
            </w:r>
          </w:p>
          <w:p w14:paraId="003FDB9D"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(La Niña)</w:t>
            </w:r>
          </w:p>
        </w:tc>
        <w:tc>
          <w:tcPr>
            <w:tcW w:w="1405" w:type="dxa"/>
            <w:tcBorders>
              <w:top w:val="single" w:sz="4" w:space="0" w:color="auto"/>
            </w:tcBorders>
            <w:shd w:val="clear" w:color="auto" w:fill="auto"/>
          </w:tcPr>
          <w:p w14:paraId="2CD8D3A1"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Maximum</w:t>
            </w:r>
          </w:p>
          <w:p w14:paraId="153B86CF"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(30.05)</w:t>
            </w:r>
          </w:p>
        </w:tc>
        <w:tc>
          <w:tcPr>
            <w:tcW w:w="1335" w:type="dxa"/>
            <w:vMerge w:val="restart"/>
            <w:tcBorders>
              <w:top w:val="single" w:sz="4" w:space="0" w:color="auto"/>
            </w:tcBorders>
            <w:shd w:val="clear" w:color="auto" w:fill="auto"/>
          </w:tcPr>
          <w:p w14:paraId="27AF615B"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February 2016</w:t>
            </w:r>
          </w:p>
        </w:tc>
        <w:tc>
          <w:tcPr>
            <w:tcW w:w="1280" w:type="dxa"/>
            <w:vMerge w:val="restart"/>
            <w:tcBorders>
              <w:top w:val="single" w:sz="4" w:space="0" w:color="auto"/>
            </w:tcBorders>
            <w:shd w:val="clear" w:color="auto" w:fill="auto"/>
          </w:tcPr>
          <w:p w14:paraId="0E36B5B4"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 xml:space="preserve">2.2 </w:t>
            </w:r>
          </w:p>
          <w:p w14:paraId="63E58578"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(El-Niño)</w:t>
            </w:r>
          </w:p>
        </w:tc>
        <w:tc>
          <w:tcPr>
            <w:tcW w:w="1396" w:type="dxa"/>
            <w:tcBorders>
              <w:top w:val="single" w:sz="4" w:space="0" w:color="auto"/>
            </w:tcBorders>
            <w:shd w:val="clear" w:color="auto" w:fill="auto"/>
          </w:tcPr>
          <w:p w14:paraId="773E2694"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Maximum (32.11)</w:t>
            </w:r>
          </w:p>
        </w:tc>
        <w:tc>
          <w:tcPr>
            <w:tcW w:w="1136" w:type="dxa"/>
            <w:tcBorders>
              <w:top w:val="single" w:sz="4" w:space="0" w:color="auto"/>
            </w:tcBorders>
          </w:tcPr>
          <w:p w14:paraId="265B01BD"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Maximum (2.06)</w:t>
            </w:r>
          </w:p>
        </w:tc>
      </w:tr>
      <w:tr w:rsidR="00792609" w:rsidRPr="006960EA" w14:paraId="0CA9DBA1" w14:textId="77777777" w:rsidTr="006960EA">
        <w:trPr>
          <w:trHeight w:val="425"/>
          <w:jc w:val="center"/>
        </w:trPr>
        <w:tc>
          <w:tcPr>
            <w:tcW w:w="1411" w:type="dxa"/>
            <w:vMerge/>
            <w:shd w:val="clear" w:color="auto" w:fill="auto"/>
          </w:tcPr>
          <w:p w14:paraId="2080542D"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p>
        </w:tc>
        <w:tc>
          <w:tcPr>
            <w:tcW w:w="1279" w:type="dxa"/>
            <w:vMerge/>
            <w:shd w:val="clear" w:color="auto" w:fill="auto"/>
          </w:tcPr>
          <w:p w14:paraId="762A070E"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p>
        </w:tc>
        <w:tc>
          <w:tcPr>
            <w:tcW w:w="1405" w:type="dxa"/>
            <w:shd w:val="clear" w:color="auto" w:fill="auto"/>
          </w:tcPr>
          <w:p w14:paraId="455D9394"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Minimum (20.87)</w:t>
            </w:r>
          </w:p>
        </w:tc>
        <w:tc>
          <w:tcPr>
            <w:tcW w:w="1335" w:type="dxa"/>
            <w:vMerge/>
            <w:shd w:val="clear" w:color="auto" w:fill="auto"/>
          </w:tcPr>
          <w:p w14:paraId="31F37965"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p>
        </w:tc>
        <w:tc>
          <w:tcPr>
            <w:tcW w:w="1280" w:type="dxa"/>
            <w:vMerge/>
            <w:shd w:val="clear" w:color="auto" w:fill="auto"/>
          </w:tcPr>
          <w:p w14:paraId="6484EF5B"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p>
        </w:tc>
        <w:tc>
          <w:tcPr>
            <w:tcW w:w="1396" w:type="dxa"/>
            <w:shd w:val="clear" w:color="auto" w:fill="auto"/>
          </w:tcPr>
          <w:p w14:paraId="5ADF63D4"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Minimum</w:t>
            </w:r>
          </w:p>
          <w:p w14:paraId="470599D3"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(26.23)</w:t>
            </w:r>
          </w:p>
        </w:tc>
        <w:tc>
          <w:tcPr>
            <w:tcW w:w="1136" w:type="dxa"/>
          </w:tcPr>
          <w:p w14:paraId="3CEB1D60"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Minimum</w:t>
            </w:r>
          </w:p>
          <w:p w14:paraId="22D2D108"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(5.36)</w:t>
            </w:r>
          </w:p>
        </w:tc>
      </w:tr>
      <w:tr w:rsidR="00792609" w:rsidRPr="006960EA" w14:paraId="15C5A06E" w14:textId="77777777" w:rsidTr="00C35AC1">
        <w:trPr>
          <w:trHeight w:val="491"/>
          <w:jc w:val="center"/>
        </w:trPr>
        <w:tc>
          <w:tcPr>
            <w:tcW w:w="1411" w:type="dxa"/>
            <w:vMerge/>
            <w:tcBorders>
              <w:bottom w:val="single" w:sz="4" w:space="0" w:color="auto"/>
            </w:tcBorders>
            <w:shd w:val="clear" w:color="auto" w:fill="auto"/>
          </w:tcPr>
          <w:p w14:paraId="6B5B5A0C"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p>
        </w:tc>
        <w:tc>
          <w:tcPr>
            <w:tcW w:w="1279" w:type="dxa"/>
            <w:vMerge/>
            <w:tcBorders>
              <w:bottom w:val="single" w:sz="4" w:space="0" w:color="auto"/>
            </w:tcBorders>
            <w:shd w:val="clear" w:color="auto" w:fill="auto"/>
          </w:tcPr>
          <w:p w14:paraId="2A9A5ECB"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p>
        </w:tc>
        <w:tc>
          <w:tcPr>
            <w:tcW w:w="1405" w:type="dxa"/>
            <w:tcBorders>
              <w:bottom w:val="single" w:sz="4" w:space="0" w:color="auto"/>
            </w:tcBorders>
            <w:shd w:val="clear" w:color="auto" w:fill="auto"/>
          </w:tcPr>
          <w:p w14:paraId="7F3362E4"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Mean</w:t>
            </w:r>
          </w:p>
          <w:p w14:paraId="7165BA2A"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(24.5)</w:t>
            </w:r>
          </w:p>
        </w:tc>
        <w:tc>
          <w:tcPr>
            <w:tcW w:w="1335" w:type="dxa"/>
            <w:vMerge/>
            <w:tcBorders>
              <w:bottom w:val="single" w:sz="4" w:space="0" w:color="auto"/>
            </w:tcBorders>
            <w:shd w:val="clear" w:color="auto" w:fill="auto"/>
          </w:tcPr>
          <w:p w14:paraId="66A3C87A"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p>
        </w:tc>
        <w:tc>
          <w:tcPr>
            <w:tcW w:w="1280" w:type="dxa"/>
            <w:vMerge/>
            <w:tcBorders>
              <w:bottom w:val="single" w:sz="4" w:space="0" w:color="auto"/>
            </w:tcBorders>
            <w:shd w:val="clear" w:color="auto" w:fill="auto"/>
          </w:tcPr>
          <w:p w14:paraId="344EEDD4"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p>
        </w:tc>
        <w:tc>
          <w:tcPr>
            <w:tcW w:w="1396" w:type="dxa"/>
            <w:tcBorders>
              <w:bottom w:val="single" w:sz="4" w:space="0" w:color="auto"/>
            </w:tcBorders>
            <w:shd w:val="clear" w:color="auto" w:fill="auto"/>
          </w:tcPr>
          <w:p w14:paraId="53069B02"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Mean</w:t>
            </w:r>
          </w:p>
          <w:p w14:paraId="3F757005"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(28.01)</w:t>
            </w:r>
          </w:p>
        </w:tc>
        <w:tc>
          <w:tcPr>
            <w:tcW w:w="1136" w:type="dxa"/>
            <w:tcBorders>
              <w:bottom w:val="single" w:sz="4" w:space="0" w:color="auto"/>
            </w:tcBorders>
          </w:tcPr>
          <w:p w14:paraId="175756EC"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Mean</w:t>
            </w:r>
          </w:p>
          <w:p w14:paraId="0CAE4CD1"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(3.51)</w:t>
            </w:r>
          </w:p>
        </w:tc>
      </w:tr>
      <w:tr w:rsidR="00792609" w:rsidRPr="006960EA" w14:paraId="5A7DC622" w14:textId="77777777" w:rsidTr="00C35AC1">
        <w:trPr>
          <w:trHeight w:val="196"/>
          <w:jc w:val="center"/>
        </w:trPr>
        <w:tc>
          <w:tcPr>
            <w:tcW w:w="1411" w:type="dxa"/>
            <w:vMerge w:val="restart"/>
            <w:tcBorders>
              <w:top w:val="single" w:sz="4" w:space="0" w:color="auto"/>
              <w:bottom w:val="single" w:sz="4" w:space="0" w:color="auto"/>
            </w:tcBorders>
            <w:shd w:val="clear" w:color="auto" w:fill="auto"/>
          </w:tcPr>
          <w:p w14:paraId="59A85FC5"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November 2010</w:t>
            </w:r>
          </w:p>
        </w:tc>
        <w:tc>
          <w:tcPr>
            <w:tcW w:w="1279" w:type="dxa"/>
            <w:vMerge w:val="restart"/>
            <w:tcBorders>
              <w:top w:val="single" w:sz="4" w:space="0" w:color="auto"/>
              <w:bottom w:val="single" w:sz="4" w:space="0" w:color="auto"/>
            </w:tcBorders>
            <w:shd w:val="clear" w:color="auto" w:fill="auto"/>
          </w:tcPr>
          <w:p w14:paraId="2B6EF12B"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 xml:space="preserve">-1.7 </w:t>
            </w:r>
          </w:p>
          <w:p w14:paraId="5A26C7FA"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(La Niña)</w:t>
            </w:r>
          </w:p>
        </w:tc>
        <w:tc>
          <w:tcPr>
            <w:tcW w:w="1405" w:type="dxa"/>
            <w:tcBorders>
              <w:top w:val="single" w:sz="4" w:space="0" w:color="auto"/>
            </w:tcBorders>
            <w:shd w:val="clear" w:color="auto" w:fill="auto"/>
          </w:tcPr>
          <w:p w14:paraId="1CD294FE"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Maximum</w:t>
            </w:r>
          </w:p>
          <w:p w14:paraId="55AA9F93"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(30.71)</w:t>
            </w:r>
          </w:p>
        </w:tc>
        <w:tc>
          <w:tcPr>
            <w:tcW w:w="1335" w:type="dxa"/>
            <w:vMerge w:val="restart"/>
            <w:tcBorders>
              <w:top w:val="single" w:sz="4" w:space="0" w:color="auto"/>
            </w:tcBorders>
            <w:shd w:val="clear" w:color="auto" w:fill="auto"/>
          </w:tcPr>
          <w:p w14:paraId="0DB8B94D"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January 2016</w:t>
            </w:r>
          </w:p>
        </w:tc>
        <w:tc>
          <w:tcPr>
            <w:tcW w:w="1280" w:type="dxa"/>
            <w:vMerge w:val="restart"/>
            <w:tcBorders>
              <w:top w:val="single" w:sz="4" w:space="0" w:color="auto"/>
            </w:tcBorders>
            <w:shd w:val="clear" w:color="auto" w:fill="auto"/>
          </w:tcPr>
          <w:p w14:paraId="02A96BDC"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 xml:space="preserve">2.6 </w:t>
            </w:r>
          </w:p>
          <w:p w14:paraId="389B82D5"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(El-Niño)</w:t>
            </w:r>
          </w:p>
        </w:tc>
        <w:tc>
          <w:tcPr>
            <w:tcW w:w="1396" w:type="dxa"/>
            <w:tcBorders>
              <w:top w:val="single" w:sz="4" w:space="0" w:color="auto"/>
            </w:tcBorders>
            <w:shd w:val="clear" w:color="auto" w:fill="auto"/>
          </w:tcPr>
          <w:p w14:paraId="40F6E9CB"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Maximum</w:t>
            </w:r>
          </w:p>
          <w:p w14:paraId="5B73D501"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(35.31)</w:t>
            </w:r>
          </w:p>
        </w:tc>
        <w:tc>
          <w:tcPr>
            <w:tcW w:w="1136" w:type="dxa"/>
            <w:tcBorders>
              <w:top w:val="single" w:sz="4" w:space="0" w:color="auto"/>
            </w:tcBorders>
          </w:tcPr>
          <w:p w14:paraId="05BF736A"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Maximum</w:t>
            </w:r>
          </w:p>
          <w:p w14:paraId="1CBB5A24"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(4.6)</w:t>
            </w:r>
          </w:p>
        </w:tc>
      </w:tr>
      <w:tr w:rsidR="00792609" w:rsidRPr="006960EA" w14:paraId="684A6B8C" w14:textId="77777777" w:rsidTr="006960EA">
        <w:trPr>
          <w:trHeight w:val="240"/>
          <w:jc w:val="center"/>
        </w:trPr>
        <w:tc>
          <w:tcPr>
            <w:tcW w:w="1411" w:type="dxa"/>
            <w:vMerge/>
            <w:tcBorders>
              <w:bottom w:val="single" w:sz="4" w:space="0" w:color="auto"/>
            </w:tcBorders>
            <w:shd w:val="clear" w:color="auto" w:fill="auto"/>
          </w:tcPr>
          <w:p w14:paraId="2626E2E4"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p>
        </w:tc>
        <w:tc>
          <w:tcPr>
            <w:tcW w:w="1279" w:type="dxa"/>
            <w:vMerge/>
            <w:tcBorders>
              <w:bottom w:val="single" w:sz="4" w:space="0" w:color="auto"/>
            </w:tcBorders>
            <w:shd w:val="clear" w:color="auto" w:fill="auto"/>
          </w:tcPr>
          <w:p w14:paraId="3CDB04D1"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p>
        </w:tc>
        <w:tc>
          <w:tcPr>
            <w:tcW w:w="1405" w:type="dxa"/>
            <w:shd w:val="clear" w:color="auto" w:fill="auto"/>
          </w:tcPr>
          <w:p w14:paraId="3954A469"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Minimum (20.51)</w:t>
            </w:r>
          </w:p>
        </w:tc>
        <w:tc>
          <w:tcPr>
            <w:tcW w:w="1335" w:type="dxa"/>
            <w:vMerge/>
            <w:shd w:val="clear" w:color="auto" w:fill="auto"/>
          </w:tcPr>
          <w:p w14:paraId="7F342BDA"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p>
        </w:tc>
        <w:tc>
          <w:tcPr>
            <w:tcW w:w="1280" w:type="dxa"/>
            <w:vMerge/>
            <w:shd w:val="clear" w:color="auto" w:fill="auto"/>
          </w:tcPr>
          <w:p w14:paraId="0F8356FD"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p>
        </w:tc>
        <w:tc>
          <w:tcPr>
            <w:tcW w:w="1396" w:type="dxa"/>
            <w:shd w:val="clear" w:color="auto" w:fill="auto"/>
          </w:tcPr>
          <w:p w14:paraId="3CACE713"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Minimum (27.02)</w:t>
            </w:r>
          </w:p>
        </w:tc>
        <w:tc>
          <w:tcPr>
            <w:tcW w:w="1136" w:type="dxa"/>
          </w:tcPr>
          <w:p w14:paraId="5029A276"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Minimum (6.65)</w:t>
            </w:r>
          </w:p>
        </w:tc>
      </w:tr>
      <w:tr w:rsidR="00792609" w:rsidRPr="006960EA" w14:paraId="05FF0952" w14:textId="77777777" w:rsidTr="006960EA">
        <w:trPr>
          <w:trHeight w:val="153"/>
          <w:jc w:val="center"/>
        </w:trPr>
        <w:tc>
          <w:tcPr>
            <w:tcW w:w="1411" w:type="dxa"/>
            <w:vMerge/>
            <w:tcBorders>
              <w:bottom w:val="single" w:sz="4" w:space="0" w:color="auto"/>
            </w:tcBorders>
            <w:shd w:val="clear" w:color="auto" w:fill="auto"/>
          </w:tcPr>
          <w:p w14:paraId="0A0CBC2B"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p>
        </w:tc>
        <w:tc>
          <w:tcPr>
            <w:tcW w:w="1279" w:type="dxa"/>
            <w:vMerge/>
            <w:tcBorders>
              <w:bottom w:val="single" w:sz="4" w:space="0" w:color="auto"/>
            </w:tcBorders>
            <w:shd w:val="clear" w:color="auto" w:fill="auto"/>
          </w:tcPr>
          <w:p w14:paraId="259B7D16"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p>
        </w:tc>
        <w:tc>
          <w:tcPr>
            <w:tcW w:w="1405" w:type="dxa"/>
            <w:tcBorders>
              <w:bottom w:val="single" w:sz="4" w:space="0" w:color="auto"/>
            </w:tcBorders>
            <w:shd w:val="clear" w:color="auto" w:fill="auto"/>
          </w:tcPr>
          <w:p w14:paraId="591A890F"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Mean</w:t>
            </w:r>
          </w:p>
          <w:p w14:paraId="6A08FD02"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(24.3)</w:t>
            </w:r>
          </w:p>
        </w:tc>
        <w:tc>
          <w:tcPr>
            <w:tcW w:w="1335" w:type="dxa"/>
            <w:vMerge/>
            <w:tcBorders>
              <w:bottom w:val="single" w:sz="4" w:space="0" w:color="auto"/>
            </w:tcBorders>
            <w:shd w:val="clear" w:color="auto" w:fill="auto"/>
          </w:tcPr>
          <w:p w14:paraId="75DF1987"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p>
        </w:tc>
        <w:tc>
          <w:tcPr>
            <w:tcW w:w="1280" w:type="dxa"/>
            <w:vMerge/>
            <w:tcBorders>
              <w:bottom w:val="single" w:sz="4" w:space="0" w:color="auto"/>
            </w:tcBorders>
            <w:shd w:val="clear" w:color="auto" w:fill="auto"/>
          </w:tcPr>
          <w:p w14:paraId="0AE34E27"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p>
        </w:tc>
        <w:tc>
          <w:tcPr>
            <w:tcW w:w="1396" w:type="dxa"/>
            <w:tcBorders>
              <w:bottom w:val="single" w:sz="4" w:space="0" w:color="auto"/>
            </w:tcBorders>
            <w:shd w:val="clear" w:color="auto" w:fill="auto"/>
          </w:tcPr>
          <w:p w14:paraId="4D39D641"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Mean</w:t>
            </w:r>
          </w:p>
          <w:p w14:paraId="3EDD5C45"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(29.01)</w:t>
            </w:r>
          </w:p>
        </w:tc>
        <w:tc>
          <w:tcPr>
            <w:tcW w:w="1136" w:type="dxa"/>
            <w:tcBorders>
              <w:bottom w:val="single" w:sz="4" w:space="0" w:color="auto"/>
            </w:tcBorders>
          </w:tcPr>
          <w:p w14:paraId="4D29A90B"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Mean</w:t>
            </w:r>
          </w:p>
          <w:p w14:paraId="5246ED00" w14:textId="77777777" w:rsidR="00792609" w:rsidRPr="006960EA" w:rsidRDefault="00792609" w:rsidP="00E71057">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(4.71)</w:t>
            </w:r>
          </w:p>
        </w:tc>
      </w:tr>
    </w:tbl>
    <w:p w14:paraId="24154CFB" w14:textId="633D5FE7" w:rsidR="00792609" w:rsidRPr="006960EA" w:rsidRDefault="00A55047" w:rsidP="006960EA">
      <w:pPr>
        <w:pStyle w:val="ListParagraph"/>
        <w:spacing w:line="240" w:lineRule="auto"/>
        <w:ind w:left="0" w:hanging="2"/>
        <w:jc w:val="center"/>
        <w:rPr>
          <w:rFonts w:ascii="Times New Roman" w:hAnsi="Times New Roman" w:cs="Times New Roman"/>
          <w:sz w:val="20"/>
          <w:szCs w:val="20"/>
        </w:rPr>
      </w:pPr>
      <w:r w:rsidRPr="006960EA">
        <w:rPr>
          <w:rFonts w:ascii="Times New Roman" w:hAnsi="Times New Roman" w:cs="Times New Roman"/>
          <w:sz w:val="20"/>
          <w:szCs w:val="20"/>
        </w:rPr>
        <w:t>Source: Authors</w:t>
      </w:r>
    </w:p>
    <w:p w14:paraId="34BEDDE1" w14:textId="77777777" w:rsidR="00A55047" w:rsidRDefault="00A55047" w:rsidP="00792609">
      <w:pPr>
        <w:pStyle w:val="ListParagraph"/>
        <w:spacing w:line="240" w:lineRule="auto"/>
        <w:ind w:left="0" w:hanging="2"/>
        <w:jc w:val="both"/>
        <w:rPr>
          <w:rFonts w:ascii="Times New Roman" w:hAnsi="Times New Roman" w:cs="Times New Roman"/>
          <w:noProof/>
          <w:sz w:val="24"/>
          <w:szCs w:val="24"/>
        </w:rPr>
      </w:pPr>
    </w:p>
    <w:p w14:paraId="4B05A4AE" w14:textId="07AA84B0" w:rsidR="00792609" w:rsidRDefault="00C35AC1" w:rsidP="00792609">
      <w:pPr>
        <w:pStyle w:val="ListParagraph"/>
        <w:spacing w:line="240" w:lineRule="auto"/>
        <w:ind w:left="0" w:hanging="2"/>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792609" w:rsidRPr="00EE23FC">
        <w:rPr>
          <w:rFonts w:ascii="Times New Roman" w:hAnsi="Times New Roman" w:cs="Times New Roman"/>
          <w:noProof/>
          <w:sz w:val="24"/>
          <w:szCs w:val="24"/>
        </w:rPr>
        <w:t xml:space="preserve">Table </w:t>
      </w:r>
      <w:r w:rsidR="00C83E95">
        <w:rPr>
          <w:rFonts w:ascii="Times New Roman" w:hAnsi="Times New Roman" w:cs="Times New Roman"/>
          <w:noProof/>
          <w:sz w:val="24"/>
          <w:szCs w:val="24"/>
        </w:rPr>
        <w:t>2</w:t>
      </w:r>
      <w:r w:rsidR="00792609" w:rsidRPr="00EE23FC">
        <w:rPr>
          <w:rFonts w:ascii="Times New Roman" w:hAnsi="Times New Roman" w:cs="Times New Roman"/>
          <w:noProof/>
          <w:sz w:val="24"/>
          <w:szCs w:val="24"/>
        </w:rPr>
        <w:t xml:space="preserve"> shows the information values ​​for each difference of ONI values ​​for the selected data of each value</w:t>
      </w:r>
      <w:r w:rsidR="00792609">
        <w:rPr>
          <w:rFonts w:ascii="Times New Roman" w:hAnsi="Times New Roman" w:cs="Times New Roman"/>
          <w:noProof/>
          <w:sz w:val="24"/>
          <w:szCs w:val="24"/>
        </w:rPr>
        <w:t xml:space="preserve"> </w:t>
      </w:r>
      <w:r w:rsidR="00792609" w:rsidRPr="00EE23FC">
        <w:rPr>
          <w:rFonts w:ascii="Times New Roman" w:hAnsi="Times New Roman" w:cs="Times New Roman"/>
          <w:noProof/>
          <w:sz w:val="24"/>
          <w:szCs w:val="24"/>
        </w:rPr>
        <w:t>1</w:t>
      </w:r>
      <w:r w:rsidR="00792609">
        <w:rPr>
          <w:rFonts w:ascii="Times New Roman" w:hAnsi="Times New Roman" w:cs="Times New Roman"/>
          <w:noProof/>
          <w:sz w:val="24"/>
          <w:szCs w:val="24"/>
        </w:rPr>
        <w:t xml:space="preserve"> and</w:t>
      </w:r>
      <w:r w:rsidR="00792609" w:rsidRPr="00EE23FC">
        <w:rPr>
          <w:rFonts w:ascii="Times New Roman" w:hAnsi="Times New Roman" w:cs="Times New Roman"/>
          <w:noProof/>
          <w:sz w:val="24"/>
          <w:szCs w:val="24"/>
        </w:rPr>
        <w:t xml:space="preserve"> -1. The values ​​of maximum, minimum, and </w:t>
      </w:r>
      <w:r w:rsidR="00792609">
        <w:rPr>
          <w:rFonts w:ascii="Times New Roman" w:hAnsi="Times New Roman" w:cs="Times New Roman"/>
          <w:noProof/>
          <w:sz w:val="24"/>
          <w:szCs w:val="24"/>
        </w:rPr>
        <w:t>mean LST</w:t>
      </w:r>
      <w:r w:rsidR="00792609" w:rsidRPr="00EE23FC">
        <w:rPr>
          <w:rFonts w:ascii="Times New Roman" w:hAnsi="Times New Roman" w:cs="Times New Roman"/>
          <w:noProof/>
          <w:sz w:val="24"/>
          <w:szCs w:val="24"/>
        </w:rPr>
        <w:t xml:space="preserve"> show higher</w:t>
      </w:r>
      <w:r w:rsidR="00792609">
        <w:rPr>
          <w:rFonts w:ascii="Times New Roman" w:hAnsi="Times New Roman" w:cs="Times New Roman"/>
          <w:noProof/>
          <w:sz w:val="24"/>
          <w:szCs w:val="24"/>
        </w:rPr>
        <w:t xml:space="preserve"> during</w:t>
      </w:r>
      <w:r w:rsidR="00792609" w:rsidRPr="00EE23FC">
        <w:rPr>
          <w:rFonts w:ascii="Times New Roman" w:hAnsi="Times New Roman" w:cs="Times New Roman"/>
          <w:noProof/>
          <w:sz w:val="24"/>
          <w:szCs w:val="24"/>
        </w:rPr>
        <w:t xml:space="preserve"> El-Niño </w:t>
      </w:r>
      <w:r w:rsidR="00792609">
        <w:rPr>
          <w:rFonts w:ascii="Times New Roman" w:hAnsi="Times New Roman" w:cs="Times New Roman"/>
          <w:noProof/>
          <w:sz w:val="24"/>
          <w:szCs w:val="24"/>
        </w:rPr>
        <w:t>compare to</w:t>
      </w:r>
      <w:r w:rsidR="00792609" w:rsidRPr="00EE23FC">
        <w:rPr>
          <w:rFonts w:ascii="Times New Roman" w:hAnsi="Times New Roman" w:cs="Times New Roman"/>
          <w:noProof/>
          <w:sz w:val="24"/>
          <w:szCs w:val="24"/>
        </w:rPr>
        <w:t xml:space="preserve"> La Niña</w:t>
      </w:r>
      <w:r w:rsidR="00792609">
        <w:rPr>
          <w:rFonts w:ascii="Times New Roman" w:hAnsi="Times New Roman" w:cs="Times New Roman"/>
          <w:noProof/>
          <w:sz w:val="24"/>
          <w:szCs w:val="24"/>
        </w:rPr>
        <w:t xml:space="preserve">. For example, </w:t>
      </w:r>
      <w:r w:rsidR="00792609" w:rsidRPr="00EE23FC">
        <w:rPr>
          <w:rFonts w:ascii="Times New Roman" w:hAnsi="Times New Roman" w:cs="Times New Roman"/>
          <w:noProof/>
          <w:sz w:val="24"/>
          <w:szCs w:val="24"/>
        </w:rPr>
        <w:t xml:space="preserve"> during</w:t>
      </w:r>
      <w:r w:rsidR="00792609">
        <w:rPr>
          <w:rFonts w:ascii="Times New Roman" w:hAnsi="Times New Roman" w:cs="Times New Roman"/>
          <w:noProof/>
          <w:sz w:val="24"/>
          <w:szCs w:val="24"/>
        </w:rPr>
        <w:t xml:space="preserve"> El </w:t>
      </w:r>
      <w:r w:rsidR="00317783">
        <w:rPr>
          <w:rFonts w:ascii="Times New Roman" w:hAnsi="Times New Roman" w:cs="Times New Roman"/>
          <w:noProof/>
          <w:sz w:val="24"/>
          <w:szCs w:val="24"/>
        </w:rPr>
        <w:t>Niño</w:t>
      </w:r>
      <w:r w:rsidR="00792609" w:rsidRPr="00EE23FC">
        <w:rPr>
          <w:rFonts w:ascii="Times New Roman" w:hAnsi="Times New Roman" w:cs="Times New Roman"/>
          <w:noProof/>
          <w:sz w:val="24"/>
          <w:szCs w:val="24"/>
        </w:rPr>
        <w:t xml:space="preserve"> </w:t>
      </w:r>
      <w:r w:rsidR="00792609">
        <w:rPr>
          <w:rFonts w:ascii="Times New Roman" w:hAnsi="Times New Roman" w:cs="Times New Roman"/>
          <w:noProof/>
          <w:sz w:val="24"/>
          <w:szCs w:val="24"/>
        </w:rPr>
        <w:t xml:space="preserve">which value </w:t>
      </w:r>
      <w:r w:rsidR="00792609" w:rsidRPr="00EE23FC">
        <w:rPr>
          <w:rFonts w:ascii="Times New Roman" w:hAnsi="Times New Roman" w:cs="Times New Roman"/>
          <w:noProof/>
          <w:sz w:val="24"/>
          <w:szCs w:val="24"/>
        </w:rPr>
        <w:t xml:space="preserve">ONI 2.2 in February 2016 in El-Niño month </w:t>
      </w:r>
      <w:r w:rsidR="00792609">
        <w:rPr>
          <w:rFonts w:ascii="Times New Roman" w:hAnsi="Times New Roman" w:cs="Times New Roman"/>
          <w:noProof/>
          <w:sz w:val="24"/>
          <w:szCs w:val="24"/>
        </w:rPr>
        <w:t xml:space="preserve">the value </w:t>
      </w:r>
      <w:r w:rsidR="00C83E95">
        <w:rPr>
          <w:rFonts w:ascii="Times New Roman" w:hAnsi="Times New Roman" w:cs="Times New Roman"/>
          <w:noProof/>
          <w:sz w:val="24"/>
          <w:szCs w:val="24"/>
        </w:rPr>
        <w:t xml:space="preserve">means </w:t>
      </w:r>
      <w:r w:rsidR="00792609">
        <w:rPr>
          <w:rFonts w:ascii="Times New Roman" w:hAnsi="Times New Roman" w:cs="Times New Roman"/>
          <w:noProof/>
          <w:sz w:val="24"/>
          <w:szCs w:val="24"/>
        </w:rPr>
        <w:t xml:space="preserve">of LST </w:t>
      </w:r>
      <w:r w:rsidR="00792609" w:rsidRPr="00EE23FC">
        <w:rPr>
          <w:rFonts w:ascii="Times New Roman" w:hAnsi="Times New Roman" w:cs="Times New Roman"/>
          <w:noProof/>
          <w:sz w:val="24"/>
          <w:szCs w:val="24"/>
        </w:rPr>
        <w:t xml:space="preserve">28.01 °C </w:t>
      </w:r>
      <w:r w:rsidR="00C83E95">
        <w:rPr>
          <w:rFonts w:ascii="Times New Roman" w:hAnsi="Times New Roman" w:cs="Times New Roman"/>
          <w:noProof/>
          <w:sz w:val="24"/>
          <w:szCs w:val="24"/>
        </w:rPr>
        <w:t xml:space="preserve">compare to </w:t>
      </w:r>
      <w:r w:rsidR="00792609" w:rsidRPr="00EE23FC">
        <w:rPr>
          <w:rFonts w:ascii="Times New Roman" w:hAnsi="Times New Roman" w:cs="Times New Roman"/>
          <w:noProof/>
          <w:sz w:val="24"/>
          <w:szCs w:val="24"/>
        </w:rPr>
        <w:t>time during current La Niña the value of ONI -1.6 in December 2010 where the value</w:t>
      </w:r>
      <w:r w:rsidR="00C83E95">
        <w:rPr>
          <w:rFonts w:ascii="Times New Roman" w:hAnsi="Times New Roman" w:cs="Times New Roman"/>
          <w:noProof/>
          <w:sz w:val="24"/>
          <w:szCs w:val="24"/>
        </w:rPr>
        <w:t xml:space="preserve"> of mean LST</w:t>
      </w:r>
      <w:r w:rsidR="00792609" w:rsidRPr="00EE23FC">
        <w:rPr>
          <w:rFonts w:ascii="Times New Roman" w:hAnsi="Times New Roman" w:cs="Times New Roman"/>
          <w:noProof/>
          <w:sz w:val="24"/>
          <w:szCs w:val="24"/>
        </w:rPr>
        <w:t xml:space="preserve"> is 24.51 ° C. In January 2016 where the value of ONI is 2.5 and the value</w:t>
      </w:r>
      <w:r w:rsidR="00C83E95">
        <w:rPr>
          <w:rFonts w:ascii="Times New Roman" w:hAnsi="Times New Roman" w:cs="Times New Roman"/>
          <w:noProof/>
          <w:sz w:val="24"/>
          <w:szCs w:val="24"/>
        </w:rPr>
        <w:t xml:space="preserve"> means of LTS</w:t>
      </w:r>
      <w:r w:rsidR="00792609" w:rsidRPr="00EE23FC">
        <w:rPr>
          <w:rFonts w:ascii="Times New Roman" w:hAnsi="Times New Roman" w:cs="Times New Roman"/>
          <w:noProof/>
          <w:sz w:val="24"/>
          <w:szCs w:val="24"/>
        </w:rPr>
        <w:t xml:space="preserve"> is 29.1 °C and the </w:t>
      </w:r>
      <w:r w:rsidR="00C83E95">
        <w:rPr>
          <w:rFonts w:ascii="Times New Roman" w:hAnsi="Times New Roman" w:cs="Times New Roman"/>
          <w:noProof/>
          <w:sz w:val="24"/>
          <w:szCs w:val="24"/>
        </w:rPr>
        <w:t>value of LST mean</w:t>
      </w:r>
      <w:r w:rsidR="00792609" w:rsidRPr="00EE23FC">
        <w:rPr>
          <w:rFonts w:ascii="Times New Roman" w:hAnsi="Times New Roman" w:cs="Times New Roman"/>
          <w:noProof/>
          <w:sz w:val="24"/>
          <w:szCs w:val="24"/>
        </w:rPr>
        <w:t xml:space="preserve"> for November 2010 is 24.3 °C which is the value of ONI -1.7. During El Niño events the higher temperature values ​​are higher during La Liña. This same data also applies for the</w:t>
      </w:r>
      <w:r w:rsidR="00C83E95">
        <w:rPr>
          <w:rFonts w:ascii="Times New Roman" w:hAnsi="Times New Roman" w:cs="Times New Roman"/>
          <w:noProof/>
          <w:sz w:val="24"/>
          <w:szCs w:val="24"/>
        </w:rPr>
        <w:t xml:space="preserve"> LST</w:t>
      </w:r>
      <w:r w:rsidR="00792609" w:rsidRPr="00EE23FC">
        <w:rPr>
          <w:rFonts w:ascii="Times New Roman" w:hAnsi="Times New Roman" w:cs="Times New Roman"/>
          <w:noProof/>
          <w:sz w:val="24"/>
          <w:szCs w:val="24"/>
        </w:rPr>
        <w:t xml:space="preserve"> maximum values ​​of El-Niño is 32.11 °C and 35.31 °C in January and February 2016 respectively</w:t>
      </w:r>
      <w:r w:rsidR="00C83E95">
        <w:rPr>
          <w:rFonts w:ascii="Times New Roman" w:hAnsi="Times New Roman" w:cs="Times New Roman"/>
          <w:noProof/>
          <w:sz w:val="24"/>
          <w:szCs w:val="24"/>
        </w:rPr>
        <w:t xml:space="preserve"> compare to</w:t>
      </w:r>
      <w:r w:rsidR="00792609" w:rsidRPr="00EE23FC">
        <w:rPr>
          <w:rFonts w:ascii="Times New Roman" w:hAnsi="Times New Roman" w:cs="Times New Roman"/>
          <w:noProof/>
          <w:sz w:val="24"/>
          <w:szCs w:val="24"/>
        </w:rPr>
        <w:t xml:space="preserve"> during the La Niña event at 30.01 °C and 30.71 °C and December 2010. </w:t>
      </w:r>
      <w:r w:rsidR="00C83E95">
        <w:rPr>
          <w:rFonts w:ascii="Times New Roman" w:hAnsi="Times New Roman" w:cs="Times New Roman"/>
          <w:noProof/>
          <w:sz w:val="24"/>
          <w:szCs w:val="24"/>
        </w:rPr>
        <w:t>Table 2 also represented</w:t>
      </w:r>
      <w:r w:rsidR="00792609" w:rsidRPr="00EE23FC">
        <w:rPr>
          <w:rFonts w:ascii="Times New Roman" w:hAnsi="Times New Roman" w:cs="Times New Roman"/>
          <w:noProof/>
          <w:sz w:val="24"/>
          <w:szCs w:val="24"/>
        </w:rPr>
        <w:t xml:space="preserve"> a difference </w:t>
      </w:r>
      <w:r w:rsidR="00C83E95">
        <w:rPr>
          <w:rFonts w:ascii="Times New Roman" w:hAnsi="Times New Roman" w:cs="Times New Roman"/>
          <w:noProof/>
          <w:sz w:val="24"/>
          <w:szCs w:val="24"/>
        </w:rPr>
        <w:t xml:space="preserve">that </w:t>
      </w:r>
      <w:r w:rsidR="00792609" w:rsidRPr="00EE23FC">
        <w:rPr>
          <w:rFonts w:ascii="Times New Roman" w:hAnsi="Times New Roman" w:cs="Times New Roman"/>
          <w:noProof/>
          <w:sz w:val="24"/>
          <w:szCs w:val="24"/>
        </w:rPr>
        <w:t xml:space="preserve">occurs between the events of El-Niño and La Niña. The value of the </w:t>
      </w:r>
      <w:r w:rsidR="00C83E95">
        <w:rPr>
          <w:rFonts w:ascii="Times New Roman" w:hAnsi="Times New Roman" w:cs="Times New Roman"/>
          <w:noProof/>
          <w:sz w:val="24"/>
          <w:szCs w:val="24"/>
        </w:rPr>
        <w:t xml:space="preserve">LST </w:t>
      </w:r>
      <w:r w:rsidR="00792609" w:rsidRPr="00EE23FC">
        <w:rPr>
          <w:rFonts w:ascii="Times New Roman" w:hAnsi="Times New Roman" w:cs="Times New Roman"/>
          <w:noProof/>
          <w:sz w:val="24"/>
          <w:szCs w:val="24"/>
        </w:rPr>
        <w:t>value varies between 3.51 to 4.71 °C</w:t>
      </w:r>
      <w:r w:rsidR="00C83E95">
        <w:rPr>
          <w:rFonts w:ascii="Times New Roman" w:hAnsi="Times New Roman" w:cs="Times New Roman"/>
          <w:noProof/>
          <w:sz w:val="24"/>
          <w:szCs w:val="24"/>
        </w:rPr>
        <w:t xml:space="preserve"> for the value of the LST mean</w:t>
      </w:r>
      <w:r w:rsidR="00792609" w:rsidRPr="00EE23FC">
        <w:rPr>
          <w:rFonts w:ascii="Times New Roman" w:hAnsi="Times New Roman" w:cs="Times New Roman"/>
          <w:noProof/>
          <w:sz w:val="24"/>
          <w:szCs w:val="24"/>
        </w:rPr>
        <w:t>. For the maximum temperature, the difference between 2.06 to 4.6 °C and the minimum temperature between 5.36 to 6.65 °C.</w:t>
      </w:r>
    </w:p>
    <w:p w14:paraId="33B100D2" w14:textId="77777777" w:rsidR="00C35AC1" w:rsidRDefault="00C35AC1" w:rsidP="00792609">
      <w:pPr>
        <w:pStyle w:val="ListParagraph"/>
        <w:spacing w:line="240" w:lineRule="auto"/>
        <w:ind w:left="0" w:hanging="2"/>
        <w:jc w:val="both"/>
        <w:rPr>
          <w:rFonts w:ascii="Times New Roman" w:hAnsi="Times New Roman" w:cs="Times New Roman"/>
          <w:color w:val="000000"/>
          <w:sz w:val="24"/>
          <w:szCs w:val="24"/>
          <w:lang w:val="ms-MY"/>
        </w:rPr>
      </w:pPr>
    </w:p>
    <w:p w14:paraId="392FA0F4" w14:textId="22DFC0A9" w:rsidR="00EE23FC" w:rsidRPr="00EE23FC" w:rsidRDefault="00EE23FC" w:rsidP="00C35AC1">
      <w:pPr>
        <w:pStyle w:val="ListParagraph"/>
        <w:spacing w:line="240" w:lineRule="auto"/>
        <w:ind w:left="0" w:hanging="2"/>
        <w:jc w:val="center"/>
        <w:rPr>
          <w:rFonts w:ascii="Times New Roman" w:hAnsi="Times New Roman" w:cs="Times New Roman"/>
          <w:noProof/>
          <w:color w:val="000000"/>
          <w:sz w:val="24"/>
          <w:szCs w:val="24"/>
        </w:rPr>
      </w:pPr>
      <w:r w:rsidRPr="00EE23FC">
        <w:rPr>
          <w:rFonts w:ascii="Times New Roman" w:hAnsi="Times New Roman" w:cs="Times New Roman"/>
          <w:noProof/>
          <w:sz w:val="24"/>
          <w:szCs w:val="24"/>
          <w:lang w:val="en-MY" w:eastAsia="en-MY"/>
        </w:rPr>
        <w:drawing>
          <wp:inline distT="0" distB="0" distL="0" distR="0" wp14:anchorId="0406DB6B" wp14:editId="21A9BC53">
            <wp:extent cx="5276850" cy="203835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33E7559" w14:textId="4D925AC6" w:rsidR="00EE23FC" w:rsidRPr="00C35AC1" w:rsidRDefault="00EE23FC" w:rsidP="008C7847">
      <w:pPr>
        <w:spacing w:line="240" w:lineRule="auto"/>
        <w:ind w:left="0" w:hanging="2"/>
        <w:jc w:val="center"/>
        <w:rPr>
          <w:rFonts w:ascii="Times New Roman" w:hAnsi="Times New Roman" w:cs="Times New Roman"/>
          <w:noProof/>
          <w:color w:val="000000"/>
          <w:sz w:val="20"/>
          <w:szCs w:val="20"/>
        </w:rPr>
      </w:pPr>
      <w:r w:rsidRPr="00C35AC1">
        <w:rPr>
          <w:rFonts w:ascii="Times New Roman" w:hAnsi="Times New Roman" w:cs="Times New Roman"/>
          <w:b/>
          <w:bCs/>
          <w:noProof/>
          <w:color w:val="000000"/>
          <w:sz w:val="20"/>
          <w:szCs w:val="20"/>
        </w:rPr>
        <w:t xml:space="preserve">Figure </w:t>
      </w:r>
      <w:r w:rsidR="00E7761F" w:rsidRPr="00C35AC1">
        <w:rPr>
          <w:rFonts w:ascii="Times New Roman" w:hAnsi="Times New Roman" w:cs="Times New Roman"/>
          <w:b/>
          <w:bCs/>
          <w:noProof/>
          <w:color w:val="000000"/>
          <w:sz w:val="20"/>
          <w:szCs w:val="20"/>
        </w:rPr>
        <w:t>8</w:t>
      </w:r>
      <w:r w:rsidR="00C35AC1">
        <w:rPr>
          <w:rFonts w:ascii="Times New Roman" w:hAnsi="Times New Roman" w:cs="Times New Roman"/>
          <w:noProof/>
          <w:color w:val="000000"/>
          <w:sz w:val="20"/>
          <w:szCs w:val="20"/>
        </w:rPr>
        <w:t>.</w:t>
      </w:r>
      <w:r w:rsidRPr="00C35AC1">
        <w:rPr>
          <w:rFonts w:ascii="Times New Roman" w:hAnsi="Times New Roman" w:cs="Times New Roman"/>
          <w:noProof/>
          <w:color w:val="000000"/>
          <w:sz w:val="20"/>
          <w:szCs w:val="20"/>
        </w:rPr>
        <w:t xml:space="preserve"> Graph </w:t>
      </w:r>
      <w:r w:rsidR="00C35AC1" w:rsidRPr="00C35AC1">
        <w:rPr>
          <w:rFonts w:ascii="Times New Roman" w:hAnsi="Times New Roman" w:cs="Times New Roman"/>
          <w:noProof/>
          <w:color w:val="000000"/>
          <w:sz w:val="20"/>
          <w:szCs w:val="20"/>
        </w:rPr>
        <w:t xml:space="preserve">bar area </w:t>
      </w:r>
      <w:r w:rsidRPr="00C35AC1">
        <w:rPr>
          <w:rFonts w:ascii="Times New Roman" w:hAnsi="Times New Roman" w:cs="Times New Roman"/>
          <w:noProof/>
          <w:color w:val="000000"/>
          <w:sz w:val="20"/>
          <w:szCs w:val="20"/>
        </w:rPr>
        <w:t>hot spot during the El Niño and La Niña incidents for MODIS satellites.</w:t>
      </w:r>
    </w:p>
    <w:p w14:paraId="3E28D24A" w14:textId="1112D402" w:rsidR="00EE23FC" w:rsidRPr="00EE23FC" w:rsidRDefault="00C35AC1" w:rsidP="00C35AC1">
      <w:pPr>
        <w:spacing w:after="0" w:line="240" w:lineRule="auto"/>
        <w:ind w:left="0" w:hanging="2"/>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lastRenderedPageBreak/>
        <w:tab/>
      </w:r>
      <w:r>
        <w:rPr>
          <w:rFonts w:ascii="Times New Roman" w:hAnsi="Times New Roman" w:cs="Times New Roman"/>
          <w:noProof/>
          <w:color w:val="000000"/>
          <w:sz w:val="24"/>
          <w:szCs w:val="24"/>
        </w:rPr>
        <w:tab/>
      </w:r>
      <w:r w:rsidR="00EE23FC" w:rsidRPr="00EE23FC">
        <w:rPr>
          <w:rFonts w:ascii="Times New Roman" w:hAnsi="Times New Roman" w:cs="Times New Roman"/>
          <w:noProof/>
          <w:color w:val="000000"/>
          <w:sz w:val="24"/>
          <w:szCs w:val="24"/>
        </w:rPr>
        <w:t xml:space="preserve">With a reference to figure </w:t>
      </w:r>
      <w:r w:rsidR="00E7761F">
        <w:rPr>
          <w:rFonts w:ascii="Times New Roman" w:hAnsi="Times New Roman" w:cs="Times New Roman"/>
          <w:noProof/>
          <w:color w:val="000000"/>
          <w:sz w:val="24"/>
          <w:szCs w:val="24"/>
        </w:rPr>
        <w:t>8</w:t>
      </w:r>
      <w:r w:rsidR="008E5285">
        <w:rPr>
          <w:rFonts w:ascii="Times New Roman" w:hAnsi="Times New Roman" w:cs="Times New Roman"/>
          <w:noProof/>
          <w:color w:val="000000"/>
          <w:sz w:val="24"/>
          <w:szCs w:val="24"/>
        </w:rPr>
        <w:t xml:space="preserve"> </w:t>
      </w:r>
      <w:r w:rsidR="00EE23FC" w:rsidRPr="00EE23FC">
        <w:rPr>
          <w:rFonts w:ascii="Times New Roman" w:hAnsi="Times New Roman" w:cs="Times New Roman"/>
          <w:noProof/>
          <w:color w:val="000000"/>
          <w:sz w:val="24"/>
          <w:szCs w:val="24"/>
        </w:rPr>
        <w:t xml:space="preserve">was found to be an area of hot </w:t>
      </w:r>
      <w:r w:rsidR="00C83E95">
        <w:rPr>
          <w:rFonts w:ascii="Times New Roman" w:hAnsi="Times New Roman" w:cs="Times New Roman"/>
          <w:noProof/>
          <w:color w:val="000000"/>
          <w:sz w:val="24"/>
          <w:szCs w:val="24"/>
        </w:rPr>
        <w:t xml:space="preserve">spot </w:t>
      </w:r>
      <w:r w:rsidR="00EE23FC" w:rsidRPr="00EE23FC">
        <w:rPr>
          <w:rFonts w:ascii="Times New Roman" w:hAnsi="Times New Roman" w:cs="Times New Roman"/>
          <w:noProof/>
          <w:color w:val="000000"/>
          <w:sz w:val="24"/>
          <w:szCs w:val="24"/>
        </w:rPr>
        <w:t xml:space="preserve">areas concentration during the El Niño incident higher than during the La Niña incident. The El Niño incident occurred during February 2016 which was valued at ONI 2.6 and El Niño which occurred in January 2016 which was valued at ONI 2.1 was found to be a hot spot at 95 km² and 62.72 km² respectively compared to during the La Niña 2008 and 2010 incidents.  The results of the hot spot area difference during the El Niño and La Niña incidents were similar to the results of the findings of using the Landsat satellite which is the area of the hot spot concentration area of El Niño higher than La Niña.  </w:t>
      </w:r>
      <w:r w:rsidR="00EE23FC" w:rsidRPr="00EE23FC">
        <w:rPr>
          <w:rFonts w:ascii="Times New Roman" w:hAnsi="Times New Roman" w:cs="Times New Roman"/>
          <w:color w:val="000000"/>
          <w:sz w:val="24"/>
          <w:szCs w:val="24"/>
        </w:rPr>
        <w:t xml:space="preserve">For the context of the Kuching City area, the effect of El Niño was an increase in temperature between 0.5 °C to 1.5 °C referring to data supplied at Kuching Meteorological Station. While the temperature decreases range from 0 °C to 1.2 °C during La Niña. The distribution of rainfall will decrease during the El Niño </w:t>
      </w:r>
      <w:r w:rsidR="00C95BB6" w:rsidRPr="00EE23FC">
        <w:rPr>
          <w:rFonts w:ascii="Times New Roman" w:hAnsi="Times New Roman" w:cs="Times New Roman"/>
          <w:color w:val="000000"/>
          <w:sz w:val="24"/>
          <w:szCs w:val="24"/>
        </w:rPr>
        <w:t>incident,</w:t>
      </w:r>
      <w:r w:rsidR="00EE23FC" w:rsidRPr="00EE23FC">
        <w:rPr>
          <w:rFonts w:ascii="Times New Roman" w:hAnsi="Times New Roman" w:cs="Times New Roman"/>
          <w:color w:val="000000"/>
          <w:sz w:val="24"/>
          <w:szCs w:val="24"/>
        </w:rPr>
        <w:t xml:space="preserve"> and this can cause temperatures to rise while the distribution of rainfall will increase during la Niña incidents and this can cause lower temperatures (</w:t>
      </w:r>
      <w:r w:rsidR="00CB3108">
        <w:rPr>
          <w:rFonts w:ascii="Times New Roman" w:hAnsi="Times New Roman" w:cs="Times New Roman"/>
          <w:color w:val="000000"/>
          <w:sz w:val="24"/>
          <w:szCs w:val="24"/>
        </w:rPr>
        <w:t>Kemarau and Eboy</w:t>
      </w:r>
      <w:r w:rsidR="00EE23FC" w:rsidRPr="00EE23FC">
        <w:rPr>
          <w:rFonts w:ascii="Times New Roman" w:hAnsi="Times New Roman" w:cs="Times New Roman"/>
          <w:color w:val="000000"/>
          <w:sz w:val="24"/>
          <w:szCs w:val="24"/>
        </w:rPr>
        <w:t>, 2021).</w:t>
      </w:r>
    </w:p>
    <w:p w14:paraId="0000006E" w14:textId="31CB8D58" w:rsidR="0089002F" w:rsidRDefault="0089002F" w:rsidP="00C35AC1">
      <w:pPr>
        <w:spacing w:after="0" w:line="240" w:lineRule="auto"/>
        <w:ind w:leftChars="0" w:firstLineChars="0" w:firstLine="0"/>
        <w:rPr>
          <w:rFonts w:ascii="Times New Roman" w:eastAsia="Times New Roman" w:hAnsi="Times New Roman" w:cs="Times New Roman"/>
        </w:rPr>
      </w:pPr>
    </w:p>
    <w:p w14:paraId="68FA47D3" w14:textId="77777777" w:rsidR="00C35AC1" w:rsidRDefault="00C35AC1" w:rsidP="00C35AC1">
      <w:pPr>
        <w:spacing w:after="0" w:line="240" w:lineRule="auto"/>
        <w:ind w:leftChars="0" w:firstLineChars="0" w:firstLine="0"/>
        <w:rPr>
          <w:rFonts w:ascii="Times New Roman" w:eastAsia="Times New Roman" w:hAnsi="Times New Roman" w:cs="Times New Roman"/>
        </w:rPr>
      </w:pPr>
    </w:p>
    <w:p w14:paraId="0000006F" w14:textId="66956AFA" w:rsidR="0089002F" w:rsidRDefault="00267EC5" w:rsidP="00C35AC1">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r>
        <w:rPr>
          <w:rFonts w:ascii="Times New Roman" w:eastAsia="Times New Roman" w:hAnsi="Times New Roman" w:cs="Times New Roman"/>
          <w:sz w:val="24"/>
          <w:szCs w:val="24"/>
        </w:rPr>
        <w:t xml:space="preserve"> </w:t>
      </w:r>
    </w:p>
    <w:p w14:paraId="00000070" w14:textId="77777777" w:rsidR="0089002F" w:rsidRDefault="0089002F" w:rsidP="00C35AC1">
      <w:pPr>
        <w:spacing w:after="0" w:line="240" w:lineRule="auto"/>
        <w:ind w:left="0" w:hanging="2"/>
        <w:rPr>
          <w:rFonts w:ascii="Times New Roman" w:eastAsia="Times New Roman" w:hAnsi="Times New Roman" w:cs="Times New Roman"/>
          <w:sz w:val="24"/>
          <w:szCs w:val="24"/>
        </w:rPr>
      </w:pPr>
    </w:p>
    <w:p w14:paraId="5DC77482" w14:textId="53EC4226" w:rsidR="00EE23FC" w:rsidRPr="008C7847" w:rsidRDefault="00EE23FC" w:rsidP="00C35AC1">
      <w:pPr>
        <w:spacing w:after="0" w:line="240" w:lineRule="auto"/>
        <w:ind w:left="0" w:hanging="2"/>
        <w:jc w:val="both"/>
        <w:rPr>
          <w:rFonts w:ascii="Times New Roman" w:eastAsia="Times New Roman" w:hAnsi="Times New Roman" w:cs="Times New Roman"/>
          <w:color w:val="000000"/>
          <w:sz w:val="24"/>
          <w:szCs w:val="24"/>
        </w:rPr>
      </w:pPr>
      <w:r w:rsidRPr="008C7847">
        <w:rPr>
          <w:rFonts w:ascii="Times New Roman" w:eastAsia="Times New Roman" w:hAnsi="Times New Roman" w:cs="Times New Roman"/>
          <w:color w:val="000000"/>
          <w:sz w:val="24"/>
          <w:szCs w:val="24"/>
        </w:rPr>
        <w:t>This study successfully achieved the set objectives and answered the research questions mentioned in the introduction. The first question is remote sensing technology stud</w:t>
      </w:r>
      <w:r w:rsidR="001E2C11">
        <w:rPr>
          <w:rFonts w:ascii="Times New Roman" w:eastAsia="Times New Roman" w:hAnsi="Times New Roman" w:cs="Times New Roman"/>
          <w:color w:val="000000"/>
          <w:sz w:val="24"/>
          <w:szCs w:val="24"/>
        </w:rPr>
        <w:t>y</w:t>
      </w:r>
      <w:r w:rsidRPr="008C7847">
        <w:rPr>
          <w:rFonts w:ascii="Times New Roman" w:eastAsia="Times New Roman" w:hAnsi="Times New Roman" w:cs="Times New Roman"/>
          <w:color w:val="000000"/>
          <w:sz w:val="24"/>
          <w:szCs w:val="24"/>
        </w:rPr>
        <w:t xml:space="preserve"> the effects of ENSO on LST? If yes, remote sensing technology can study the effect of ENSO on temperature and LST. Temperature and LST values ​​change based on the ONI index which measures the strength of an ENSO event. Temperature and LST increase if ONI values ​​increase. Referring to the second where are the effects of ENSO? Overall, the study area was affected. The areas that recorded the highest temperatures in town areas and industrial areas. Cold spot areas are air bodies and plants. And the last question is can remote sensing technology measure the effect of ENSO strength level on LST? Yes, remote sensing technology can measure the level of ENSO incident strength to LST. This study the occurrence of El Niño events each event that causes drought. The drought due to temperature and increased values of maximum, minimum, and mean temperature values ​​were recorded. An increase in the maximum, minimum, and mean temperature values ​​occurs if the ONI value increases. </w:t>
      </w:r>
      <w:r w:rsidR="00AD237E">
        <w:rPr>
          <w:rFonts w:ascii="Times New Roman" w:eastAsia="Times New Roman" w:hAnsi="Times New Roman" w:cs="Times New Roman"/>
          <w:color w:val="000000"/>
          <w:sz w:val="24"/>
          <w:szCs w:val="24"/>
        </w:rPr>
        <w:t xml:space="preserve">In addition, the </w:t>
      </w:r>
      <w:r w:rsidR="00AD237E">
        <w:rPr>
          <w:rFonts w:ascii="Times New Roman" w:hAnsi="Times New Roman" w:cs="Times New Roman"/>
          <w:noProof/>
          <w:color w:val="000000"/>
          <w:sz w:val="24"/>
          <w:szCs w:val="24"/>
        </w:rPr>
        <w:t>result of this study</w:t>
      </w:r>
      <w:r w:rsidR="00AD237E" w:rsidRPr="00EE23FC">
        <w:rPr>
          <w:rFonts w:ascii="Times New Roman" w:hAnsi="Times New Roman" w:cs="Times New Roman"/>
          <w:noProof/>
          <w:color w:val="000000"/>
          <w:sz w:val="24"/>
          <w:szCs w:val="24"/>
        </w:rPr>
        <w:t xml:space="preserve"> demonstrates the influence of ENSO changing the area's hot spot concentration pattern. Increased </w:t>
      </w:r>
      <w:r w:rsidR="00AD237E">
        <w:rPr>
          <w:rFonts w:ascii="Times New Roman" w:hAnsi="Times New Roman" w:cs="Times New Roman"/>
          <w:noProof/>
          <w:color w:val="000000"/>
          <w:sz w:val="24"/>
          <w:szCs w:val="24"/>
        </w:rPr>
        <w:t>area of hot spot</w:t>
      </w:r>
      <w:r w:rsidR="00AD237E" w:rsidRPr="00EE23FC">
        <w:rPr>
          <w:rFonts w:ascii="Times New Roman" w:hAnsi="Times New Roman" w:cs="Times New Roman"/>
          <w:noProof/>
          <w:color w:val="000000"/>
          <w:sz w:val="24"/>
          <w:szCs w:val="24"/>
        </w:rPr>
        <w:t xml:space="preserve"> during the El-Niño incident due to el-Niño capabilities increased temperatures </w:t>
      </w:r>
      <w:r w:rsidR="00AD237E">
        <w:rPr>
          <w:rFonts w:ascii="Times New Roman" w:hAnsi="Times New Roman" w:cs="Times New Roman"/>
          <w:noProof/>
          <w:color w:val="000000"/>
          <w:sz w:val="24"/>
          <w:szCs w:val="24"/>
        </w:rPr>
        <w:t>at study areas.</w:t>
      </w:r>
      <w:r w:rsidR="00AD237E" w:rsidRPr="00EE23FC">
        <w:rPr>
          <w:rFonts w:ascii="Times New Roman" w:hAnsi="Times New Roman" w:cs="Times New Roman"/>
          <w:noProof/>
          <w:color w:val="000000"/>
          <w:sz w:val="24"/>
          <w:szCs w:val="24"/>
        </w:rPr>
        <w:t xml:space="preserve"> </w:t>
      </w:r>
      <w:r w:rsidRPr="008C7847">
        <w:rPr>
          <w:rFonts w:ascii="Times New Roman" w:eastAsia="Times New Roman" w:hAnsi="Times New Roman" w:cs="Times New Roman"/>
          <w:color w:val="000000"/>
          <w:sz w:val="24"/>
          <w:szCs w:val="24"/>
        </w:rPr>
        <w:t>This study was conducted directly using remote sensing technology of results with the use of meteorological data of extreme trends and temperature changes across Malaysia similar to countries such as Indonesia (Supari et al., 2017) and Thailand (Limjirakan and Limsakul, 2012) on ENSO incidents causing overall temperature changes in 1997/1998 and 2015/2016. The findings of this study can provide knowledge and answers about what happens in the town area during the El Niño event. Knowledge regarding the effect of ENSO on temperature and LST</w:t>
      </w:r>
      <w:r w:rsidR="00DC4DCC" w:rsidRPr="008C7847">
        <w:rPr>
          <w:rFonts w:ascii="Times New Roman" w:eastAsia="Times New Roman" w:hAnsi="Times New Roman" w:cs="Times New Roman"/>
          <w:color w:val="000000"/>
          <w:sz w:val="24"/>
          <w:szCs w:val="24"/>
        </w:rPr>
        <w:t xml:space="preserve"> </w:t>
      </w:r>
      <w:r w:rsidRPr="008C7847">
        <w:rPr>
          <w:rFonts w:ascii="Times New Roman" w:eastAsia="Times New Roman" w:hAnsi="Times New Roman" w:cs="Times New Roman"/>
          <w:color w:val="000000"/>
          <w:sz w:val="24"/>
          <w:szCs w:val="24"/>
        </w:rPr>
        <w:t xml:space="preserve">for other parties such as natural disaster management agencies and the government need to take actions such as the construction of green and blue area infrastructure in the wake of the effects of UHI and El Niño. </w:t>
      </w:r>
      <w:r w:rsidR="00AD237E" w:rsidRPr="00AD237E">
        <w:rPr>
          <w:rFonts w:ascii="Times New Roman" w:eastAsia="Times New Roman" w:hAnsi="Times New Roman" w:cs="Times New Roman"/>
          <w:color w:val="000000"/>
          <w:sz w:val="24"/>
          <w:szCs w:val="24"/>
        </w:rPr>
        <w:t>Researchers plan that in the future this study area should be developed in large urban areas such as Greater Johor and the Klang Valley which have a population of over two million. Based on this study, it is found that the effect of ENSO influence varies depending on the position of an area.</w:t>
      </w:r>
    </w:p>
    <w:p w14:paraId="00000074" w14:textId="64A26834" w:rsidR="0089002F" w:rsidRDefault="0089002F" w:rsidP="00DC4DCC">
      <w:pPr>
        <w:spacing w:after="0" w:line="240" w:lineRule="auto"/>
        <w:ind w:leftChars="0" w:left="0" w:firstLineChars="0" w:firstLine="0"/>
        <w:rPr>
          <w:rFonts w:ascii="Times New Roman" w:eastAsia="Times New Roman" w:hAnsi="Times New Roman" w:cs="Times New Roman"/>
          <w:sz w:val="24"/>
          <w:szCs w:val="24"/>
        </w:rPr>
      </w:pPr>
    </w:p>
    <w:p w14:paraId="45848B13" w14:textId="08D83F3B" w:rsidR="00C35AC1" w:rsidRDefault="00C35AC1" w:rsidP="00DC4DCC">
      <w:pPr>
        <w:spacing w:after="0" w:line="240" w:lineRule="auto"/>
        <w:ind w:leftChars="0" w:left="0" w:firstLineChars="0" w:firstLine="0"/>
        <w:rPr>
          <w:rFonts w:ascii="Times New Roman" w:eastAsia="Times New Roman" w:hAnsi="Times New Roman" w:cs="Times New Roman"/>
          <w:sz w:val="24"/>
          <w:szCs w:val="24"/>
        </w:rPr>
      </w:pPr>
    </w:p>
    <w:p w14:paraId="6AFE806A" w14:textId="40915560" w:rsidR="00C35AC1" w:rsidRDefault="00C35AC1" w:rsidP="00DC4DCC">
      <w:pPr>
        <w:spacing w:after="0" w:line="240" w:lineRule="auto"/>
        <w:ind w:leftChars="0" w:left="0" w:firstLineChars="0" w:firstLine="0"/>
        <w:rPr>
          <w:rFonts w:ascii="Times New Roman" w:eastAsia="Times New Roman" w:hAnsi="Times New Roman" w:cs="Times New Roman"/>
          <w:sz w:val="24"/>
          <w:szCs w:val="24"/>
        </w:rPr>
      </w:pPr>
    </w:p>
    <w:p w14:paraId="228508E3" w14:textId="77777777" w:rsidR="00C35AC1" w:rsidRDefault="00C35AC1" w:rsidP="00DC4DCC">
      <w:pPr>
        <w:spacing w:after="0" w:line="240" w:lineRule="auto"/>
        <w:ind w:leftChars="0" w:left="0" w:firstLineChars="0" w:firstLine="0"/>
        <w:rPr>
          <w:rFonts w:ascii="Times New Roman" w:eastAsia="Times New Roman" w:hAnsi="Times New Roman" w:cs="Times New Roman"/>
          <w:sz w:val="24"/>
          <w:szCs w:val="24"/>
        </w:rPr>
      </w:pPr>
    </w:p>
    <w:p w14:paraId="00000075" w14:textId="13B39CF7" w:rsidR="0089002F" w:rsidRDefault="00267EC5">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Acknowledgment</w:t>
      </w:r>
    </w:p>
    <w:p w14:paraId="00000076" w14:textId="77777777" w:rsidR="0089002F" w:rsidRDefault="00267EC5">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D949F9B" w14:textId="0169B239" w:rsidR="00EE23FC" w:rsidRPr="008C7847" w:rsidRDefault="00EE23FC" w:rsidP="00C35AC1">
      <w:pPr>
        <w:spacing w:after="0" w:line="240" w:lineRule="auto"/>
        <w:ind w:left="0" w:hanging="2"/>
        <w:jc w:val="both"/>
        <w:rPr>
          <w:rFonts w:ascii="Times New Roman" w:eastAsia="Times New Roman" w:hAnsi="Times New Roman" w:cs="Times New Roman"/>
          <w:sz w:val="24"/>
          <w:szCs w:val="24"/>
        </w:rPr>
      </w:pPr>
      <w:r w:rsidRPr="008C7847">
        <w:rPr>
          <w:rFonts w:ascii="Times New Roman" w:eastAsia="Times New Roman" w:hAnsi="Times New Roman" w:cs="Times New Roman"/>
          <w:sz w:val="24"/>
          <w:szCs w:val="24"/>
        </w:rPr>
        <w:t>Thanks to the M</w:t>
      </w:r>
      <w:r w:rsidR="00C35AC1">
        <w:rPr>
          <w:rFonts w:ascii="Times New Roman" w:eastAsia="Times New Roman" w:hAnsi="Times New Roman" w:cs="Times New Roman"/>
          <w:sz w:val="24"/>
          <w:szCs w:val="24"/>
        </w:rPr>
        <w:t xml:space="preserve">alaysia </w:t>
      </w:r>
      <w:r w:rsidRPr="008C7847">
        <w:rPr>
          <w:rFonts w:ascii="Times New Roman" w:eastAsia="Times New Roman" w:hAnsi="Times New Roman" w:cs="Times New Roman"/>
          <w:sz w:val="24"/>
          <w:szCs w:val="24"/>
        </w:rPr>
        <w:t>M</w:t>
      </w:r>
      <w:r w:rsidR="00C35AC1">
        <w:rPr>
          <w:rFonts w:ascii="Times New Roman" w:eastAsia="Times New Roman" w:hAnsi="Times New Roman" w:cs="Times New Roman"/>
          <w:sz w:val="24"/>
          <w:szCs w:val="24"/>
        </w:rPr>
        <w:t xml:space="preserve">etereology </w:t>
      </w:r>
      <w:r w:rsidRPr="008C7847">
        <w:rPr>
          <w:rFonts w:ascii="Times New Roman" w:eastAsia="Times New Roman" w:hAnsi="Times New Roman" w:cs="Times New Roman"/>
          <w:sz w:val="24"/>
          <w:szCs w:val="24"/>
        </w:rPr>
        <w:t>D</w:t>
      </w:r>
      <w:r w:rsidR="00C35AC1">
        <w:rPr>
          <w:rFonts w:ascii="Times New Roman" w:eastAsia="Times New Roman" w:hAnsi="Times New Roman" w:cs="Times New Roman"/>
          <w:sz w:val="24"/>
          <w:szCs w:val="24"/>
        </w:rPr>
        <w:t>epartment</w:t>
      </w:r>
      <w:r w:rsidRPr="008C7847">
        <w:rPr>
          <w:rFonts w:ascii="Times New Roman" w:eastAsia="Times New Roman" w:hAnsi="Times New Roman" w:cs="Times New Roman"/>
          <w:sz w:val="24"/>
          <w:szCs w:val="24"/>
        </w:rPr>
        <w:t xml:space="preserve"> </w:t>
      </w:r>
      <w:r w:rsidR="00C35AC1">
        <w:rPr>
          <w:rFonts w:ascii="Times New Roman" w:eastAsia="Times New Roman" w:hAnsi="Times New Roman" w:cs="Times New Roman"/>
          <w:sz w:val="24"/>
          <w:szCs w:val="24"/>
        </w:rPr>
        <w:t xml:space="preserve">for </w:t>
      </w:r>
      <w:r w:rsidRPr="008C7847">
        <w:rPr>
          <w:rFonts w:ascii="Times New Roman" w:eastAsia="Times New Roman" w:hAnsi="Times New Roman" w:cs="Times New Roman"/>
          <w:sz w:val="24"/>
          <w:szCs w:val="24"/>
        </w:rPr>
        <w:t>supply</w:t>
      </w:r>
      <w:r w:rsidR="00C35AC1">
        <w:rPr>
          <w:rFonts w:ascii="Times New Roman" w:eastAsia="Times New Roman" w:hAnsi="Times New Roman" w:cs="Times New Roman"/>
          <w:sz w:val="24"/>
          <w:szCs w:val="24"/>
        </w:rPr>
        <w:t>ing</w:t>
      </w:r>
      <w:r w:rsidRPr="008C7847">
        <w:rPr>
          <w:rFonts w:ascii="Times New Roman" w:eastAsia="Times New Roman" w:hAnsi="Times New Roman" w:cs="Times New Roman"/>
          <w:sz w:val="24"/>
          <w:szCs w:val="24"/>
        </w:rPr>
        <w:t xml:space="preserve"> </w:t>
      </w:r>
      <w:r w:rsidR="00C35AC1">
        <w:rPr>
          <w:rFonts w:ascii="Times New Roman" w:eastAsia="Times New Roman" w:hAnsi="Times New Roman" w:cs="Times New Roman"/>
          <w:sz w:val="24"/>
          <w:szCs w:val="24"/>
        </w:rPr>
        <w:t xml:space="preserve">the </w:t>
      </w:r>
      <w:r w:rsidRPr="008C7847">
        <w:rPr>
          <w:rFonts w:ascii="Times New Roman" w:eastAsia="Times New Roman" w:hAnsi="Times New Roman" w:cs="Times New Roman"/>
          <w:sz w:val="24"/>
          <w:szCs w:val="24"/>
        </w:rPr>
        <w:t>temperature data and NASA</w:t>
      </w:r>
      <w:r w:rsidR="00C35AC1">
        <w:rPr>
          <w:rFonts w:ascii="Times New Roman" w:eastAsia="Times New Roman" w:hAnsi="Times New Roman" w:cs="Times New Roman"/>
          <w:sz w:val="24"/>
          <w:szCs w:val="24"/>
        </w:rPr>
        <w:t>’s</w:t>
      </w:r>
      <w:r w:rsidRPr="008C7847">
        <w:rPr>
          <w:rFonts w:ascii="Times New Roman" w:eastAsia="Times New Roman" w:hAnsi="Times New Roman" w:cs="Times New Roman"/>
          <w:sz w:val="24"/>
          <w:szCs w:val="24"/>
        </w:rPr>
        <w:t xml:space="preserve"> "Free Data" policy to MODIS and Landsat satellite data.</w:t>
      </w:r>
      <w:r w:rsidRPr="008C7847">
        <w:rPr>
          <w:rFonts w:ascii="Times New Roman" w:eastAsia="Times New Roman" w:hAnsi="Times New Roman" w:cs="Times New Roman"/>
          <w:b/>
          <w:sz w:val="24"/>
          <w:szCs w:val="24"/>
        </w:rPr>
        <w:t xml:space="preserve"> </w:t>
      </w:r>
    </w:p>
    <w:p w14:paraId="00000078" w14:textId="77777777" w:rsidR="0089002F" w:rsidRPr="008C7847" w:rsidRDefault="00267EC5">
      <w:pPr>
        <w:spacing w:after="0" w:line="240" w:lineRule="auto"/>
        <w:ind w:left="0" w:hanging="2"/>
        <w:rPr>
          <w:rFonts w:ascii="Times New Roman" w:eastAsia="Times New Roman" w:hAnsi="Times New Roman" w:cs="Times New Roman"/>
          <w:sz w:val="24"/>
          <w:szCs w:val="24"/>
        </w:rPr>
      </w:pPr>
      <w:r w:rsidRPr="008C7847">
        <w:rPr>
          <w:rFonts w:ascii="Times New Roman" w:eastAsia="Times New Roman" w:hAnsi="Times New Roman" w:cs="Times New Roman"/>
          <w:b/>
          <w:sz w:val="24"/>
          <w:szCs w:val="24"/>
        </w:rPr>
        <w:t xml:space="preserve"> </w:t>
      </w:r>
    </w:p>
    <w:p w14:paraId="00000079" w14:textId="77777777" w:rsidR="0089002F" w:rsidRDefault="00267EC5">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0000007A" w14:textId="67C487E8" w:rsidR="0089002F" w:rsidRDefault="00267EC5">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References </w:t>
      </w:r>
    </w:p>
    <w:p w14:paraId="0000007B" w14:textId="77777777" w:rsidR="0089002F" w:rsidRDefault="00267EC5">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2951E4D7" w14:textId="6A16BDBC" w:rsidR="00BB023B" w:rsidRPr="0087339A" w:rsidRDefault="0087339A" w:rsidP="00CF3529">
      <w:pPr>
        <w:spacing w:after="0" w:line="240" w:lineRule="auto"/>
        <w:ind w:leftChars="0" w:left="720" w:firstLineChars="0" w:hanging="720"/>
        <w:jc w:val="both"/>
        <w:rPr>
          <w:rFonts w:ascii="Times New Roman" w:hAnsi="Times New Roman" w:cs="Times New Roman"/>
          <w:color w:val="222222"/>
          <w:sz w:val="24"/>
          <w:szCs w:val="24"/>
          <w:shd w:val="clear" w:color="auto" w:fill="FFFFFF"/>
        </w:rPr>
      </w:pPr>
      <w:r w:rsidRPr="0087339A">
        <w:rPr>
          <w:rFonts w:ascii="Times New Roman" w:hAnsi="Times New Roman" w:cs="Times New Roman"/>
          <w:color w:val="222222"/>
          <w:sz w:val="24"/>
          <w:szCs w:val="24"/>
          <w:shd w:val="clear" w:color="auto" w:fill="FFFFFF"/>
        </w:rPr>
        <w:t>Alexander, L. V. (2016). Global observed long-term changes in temperature and precipitation extremes: A review of progress and limitations in IPCC assessments and</w:t>
      </w:r>
      <w:r w:rsidR="00CF3529">
        <w:rPr>
          <w:rFonts w:ascii="Times New Roman" w:hAnsi="Times New Roman" w:cs="Times New Roman"/>
          <w:color w:val="222222"/>
          <w:sz w:val="24"/>
          <w:szCs w:val="24"/>
          <w:shd w:val="clear" w:color="auto" w:fill="FFFFFF"/>
        </w:rPr>
        <w:t xml:space="preserve"> </w:t>
      </w:r>
      <w:r w:rsidR="00C35AC1">
        <w:rPr>
          <w:rFonts w:ascii="Times New Roman" w:hAnsi="Times New Roman" w:cs="Times New Roman"/>
          <w:color w:val="222222"/>
          <w:sz w:val="24"/>
          <w:szCs w:val="24"/>
          <w:shd w:val="clear" w:color="auto" w:fill="FFFFFF"/>
        </w:rPr>
        <w:t>b</w:t>
      </w:r>
      <w:r w:rsidRPr="0087339A">
        <w:rPr>
          <w:rFonts w:ascii="Times New Roman" w:hAnsi="Times New Roman" w:cs="Times New Roman"/>
          <w:color w:val="222222"/>
          <w:sz w:val="24"/>
          <w:szCs w:val="24"/>
          <w:shd w:val="clear" w:color="auto" w:fill="FFFFFF"/>
        </w:rPr>
        <w:t>eyond. </w:t>
      </w:r>
      <w:r w:rsidRPr="0087339A">
        <w:rPr>
          <w:rFonts w:ascii="Times New Roman" w:hAnsi="Times New Roman" w:cs="Times New Roman"/>
          <w:i/>
          <w:iCs/>
          <w:color w:val="222222"/>
          <w:sz w:val="24"/>
          <w:szCs w:val="24"/>
          <w:shd w:val="clear" w:color="auto" w:fill="FFFFFF"/>
        </w:rPr>
        <w:t>Weather and Climate Extremes</w:t>
      </w:r>
      <w:r w:rsidRPr="0087339A">
        <w:rPr>
          <w:rFonts w:ascii="Times New Roman" w:hAnsi="Times New Roman" w:cs="Times New Roman"/>
          <w:color w:val="222222"/>
          <w:sz w:val="24"/>
          <w:szCs w:val="24"/>
          <w:shd w:val="clear" w:color="auto" w:fill="FFFFFF"/>
        </w:rPr>
        <w:t>, </w:t>
      </w:r>
      <w:r w:rsidRPr="0087339A">
        <w:rPr>
          <w:rFonts w:ascii="Times New Roman" w:hAnsi="Times New Roman" w:cs="Times New Roman"/>
          <w:i/>
          <w:iCs/>
          <w:color w:val="222222"/>
          <w:sz w:val="24"/>
          <w:szCs w:val="24"/>
          <w:shd w:val="clear" w:color="auto" w:fill="FFFFFF"/>
        </w:rPr>
        <w:t>11</w:t>
      </w:r>
      <w:r w:rsidRPr="0087339A">
        <w:rPr>
          <w:rFonts w:ascii="Times New Roman" w:hAnsi="Times New Roman" w:cs="Times New Roman"/>
          <w:color w:val="222222"/>
          <w:sz w:val="24"/>
          <w:szCs w:val="24"/>
          <w:shd w:val="clear" w:color="auto" w:fill="FFFFFF"/>
        </w:rPr>
        <w:t>, 4-16.</w:t>
      </w:r>
    </w:p>
    <w:p w14:paraId="45C4C81F" w14:textId="6A6D9CD4" w:rsidR="00BB023B" w:rsidRPr="00B14E4B" w:rsidRDefault="00BB023B" w:rsidP="00C35AC1">
      <w:pPr>
        <w:spacing w:after="0" w:line="240" w:lineRule="auto"/>
        <w:ind w:leftChars="0" w:left="720" w:firstLineChars="0" w:hanging="720"/>
        <w:rPr>
          <w:rFonts w:ascii="Times New Roman" w:hAnsi="Times New Roman" w:cs="Times New Roman"/>
          <w:color w:val="222222"/>
          <w:sz w:val="24"/>
          <w:szCs w:val="24"/>
          <w:shd w:val="clear" w:color="auto" w:fill="FFFFFF"/>
        </w:rPr>
      </w:pPr>
      <w:r w:rsidRPr="00B14E4B">
        <w:rPr>
          <w:rFonts w:ascii="Times New Roman" w:hAnsi="Times New Roman" w:cs="Times New Roman"/>
          <w:color w:val="222222"/>
          <w:sz w:val="24"/>
          <w:szCs w:val="24"/>
          <w:shd w:val="clear" w:color="auto" w:fill="FFFFFF"/>
        </w:rPr>
        <w:t>Baum, S., Horton, S., Low Choy, D., &amp; Gleeson, B. (2009). Climate change, health impacts</w:t>
      </w:r>
      <w:r w:rsidR="006F0153">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and urban adaptability: </w:t>
      </w:r>
      <w:r w:rsidR="006F0153">
        <w:rPr>
          <w:rFonts w:ascii="Times New Roman" w:hAnsi="Times New Roman" w:cs="Times New Roman"/>
          <w:color w:val="222222"/>
          <w:sz w:val="24"/>
          <w:szCs w:val="24"/>
          <w:shd w:val="clear" w:color="auto" w:fill="FFFFFF"/>
        </w:rPr>
        <w:t xml:space="preserve">a </w:t>
      </w:r>
      <w:r w:rsidRPr="00B14E4B">
        <w:rPr>
          <w:rFonts w:ascii="Times New Roman" w:hAnsi="Times New Roman" w:cs="Times New Roman"/>
          <w:color w:val="222222"/>
          <w:sz w:val="24"/>
          <w:szCs w:val="24"/>
          <w:shd w:val="clear" w:color="auto" w:fill="FFFFFF"/>
        </w:rPr>
        <w:t>case study of Gold Coast City. </w:t>
      </w:r>
      <w:r w:rsidRPr="00B14E4B">
        <w:rPr>
          <w:rFonts w:ascii="Times New Roman" w:hAnsi="Times New Roman" w:cs="Times New Roman"/>
          <w:i/>
          <w:iCs/>
          <w:color w:val="222222"/>
          <w:sz w:val="24"/>
          <w:szCs w:val="24"/>
          <w:shd w:val="clear" w:color="auto" w:fill="FFFFFF"/>
        </w:rPr>
        <w:t>Research Monograph</w:t>
      </w:r>
      <w:r w:rsidRPr="00B14E4B">
        <w:rPr>
          <w:rFonts w:ascii="Times New Roman" w:hAnsi="Times New Roman" w:cs="Times New Roman"/>
          <w:color w:val="222222"/>
          <w:sz w:val="24"/>
          <w:szCs w:val="24"/>
          <w:shd w:val="clear" w:color="auto" w:fill="FFFFFF"/>
        </w:rPr>
        <w:t>, </w:t>
      </w:r>
      <w:r w:rsidRPr="00B14E4B">
        <w:rPr>
          <w:rFonts w:ascii="Times New Roman" w:hAnsi="Times New Roman" w:cs="Times New Roman"/>
          <w:i/>
          <w:iCs/>
          <w:color w:val="222222"/>
          <w:sz w:val="24"/>
          <w:szCs w:val="24"/>
          <w:shd w:val="clear" w:color="auto" w:fill="FFFFFF"/>
        </w:rPr>
        <w:t>11</w:t>
      </w:r>
      <w:r w:rsidRPr="00B14E4B">
        <w:rPr>
          <w:rFonts w:ascii="Times New Roman" w:hAnsi="Times New Roman" w:cs="Times New Roman"/>
          <w:color w:val="222222"/>
          <w:sz w:val="24"/>
          <w:szCs w:val="24"/>
          <w:shd w:val="clear" w:color="auto" w:fill="FFFFFF"/>
        </w:rPr>
        <w:t>, 68.</w:t>
      </w:r>
    </w:p>
    <w:p w14:paraId="53462166" w14:textId="43280F61" w:rsidR="00BB023B" w:rsidRDefault="00BB023B" w:rsidP="00CF3529">
      <w:pPr>
        <w:spacing w:after="0" w:line="240" w:lineRule="auto"/>
        <w:ind w:leftChars="0" w:left="720" w:firstLineChars="0" w:hanging="720"/>
        <w:jc w:val="both"/>
        <w:rPr>
          <w:rFonts w:ascii="Times New Roman" w:hAnsi="Times New Roman" w:cs="Times New Roman"/>
          <w:color w:val="222222"/>
          <w:sz w:val="24"/>
          <w:szCs w:val="24"/>
          <w:shd w:val="clear" w:color="auto" w:fill="FFFFFF"/>
        </w:rPr>
      </w:pPr>
      <w:r w:rsidRPr="00B14E4B">
        <w:rPr>
          <w:rFonts w:ascii="Times New Roman" w:hAnsi="Times New Roman" w:cs="Times New Roman"/>
          <w:color w:val="222222"/>
          <w:sz w:val="24"/>
          <w:szCs w:val="24"/>
          <w:shd w:val="clear" w:color="auto" w:fill="FFFFFF"/>
        </w:rPr>
        <w:t>Chen</w:t>
      </w:r>
      <w:r w:rsidR="009B75B3">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R</w:t>
      </w:r>
      <w:r w:rsidR="009B75B3">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Wen</w:t>
      </w:r>
      <w:r w:rsidR="009B75B3">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Z</w:t>
      </w:r>
      <w:r w:rsidR="009B75B3">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t>
      </w:r>
      <w:r w:rsidR="009B75B3">
        <w:rPr>
          <w:rFonts w:ascii="Times New Roman" w:hAnsi="Times New Roman" w:cs="Times New Roman"/>
          <w:color w:val="222222"/>
          <w:sz w:val="24"/>
          <w:szCs w:val="24"/>
          <w:shd w:val="clear" w:color="auto" w:fill="FFFFFF"/>
        </w:rPr>
        <w:t xml:space="preserve">&amp; </w:t>
      </w:r>
      <w:r w:rsidRPr="00B14E4B">
        <w:rPr>
          <w:rFonts w:ascii="Times New Roman" w:hAnsi="Times New Roman" w:cs="Times New Roman"/>
          <w:color w:val="222222"/>
          <w:sz w:val="24"/>
          <w:szCs w:val="24"/>
          <w:shd w:val="clear" w:color="auto" w:fill="FFFFFF"/>
        </w:rPr>
        <w:t>Lu</w:t>
      </w:r>
      <w:r w:rsidR="009B75B3">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R. (2018). Large-scale circulation anomalies and intra season oscillations associated with long-lived extreme heat events in South China. </w:t>
      </w:r>
      <w:r w:rsidRPr="00B14E4B">
        <w:rPr>
          <w:rFonts w:ascii="Times New Roman" w:hAnsi="Times New Roman" w:cs="Times New Roman"/>
          <w:i/>
          <w:iCs/>
          <w:color w:val="222222"/>
          <w:sz w:val="24"/>
          <w:szCs w:val="24"/>
          <w:shd w:val="clear" w:color="auto" w:fill="FFFFFF"/>
        </w:rPr>
        <w:t>Journal of Climate</w:t>
      </w:r>
      <w:r w:rsidR="00CF3529">
        <w:rPr>
          <w:rFonts w:ascii="Times New Roman" w:hAnsi="Times New Roman" w:cs="Times New Roman"/>
          <w:color w:val="222222"/>
          <w:sz w:val="24"/>
          <w:szCs w:val="24"/>
          <w:shd w:val="clear" w:color="auto" w:fill="FFFFFF"/>
        </w:rPr>
        <w:t xml:space="preserve">, </w:t>
      </w:r>
      <w:r w:rsidRPr="00CF3529">
        <w:rPr>
          <w:rFonts w:ascii="Times New Roman" w:hAnsi="Times New Roman" w:cs="Times New Roman"/>
          <w:i/>
          <w:iCs/>
          <w:color w:val="222222"/>
          <w:sz w:val="24"/>
          <w:szCs w:val="24"/>
          <w:shd w:val="clear" w:color="auto" w:fill="FFFFFF"/>
        </w:rPr>
        <w:t>31</w:t>
      </w:r>
      <w:r w:rsidRPr="00B14E4B">
        <w:rPr>
          <w:rFonts w:ascii="Times New Roman" w:hAnsi="Times New Roman" w:cs="Times New Roman"/>
          <w:color w:val="222222"/>
          <w:sz w:val="24"/>
          <w:szCs w:val="24"/>
          <w:shd w:val="clear" w:color="auto" w:fill="FFFFFF"/>
        </w:rPr>
        <w:t>(1)</w:t>
      </w:r>
      <w:r w:rsidR="009B75B3">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213-32.</w:t>
      </w:r>
    </w:p>
    <w:p w14:paraId="7E2E3854" w14:textId="0BA3BCAD" w:rsidR="00FE3E28" w:rsidRPr="00FE3E28" w:rsidRDefault="00FE3E28" w:rsidP="00CF3529">
      <w:pPr>
        <w:spacing w:after="0" w:line="240" w:lineRule="auto"/>
        <w:ind w:leftChars="0" w:left="720" w:firstLineChars="0" w:hanging="720"/>
        <w:jc w:val="both"/>
        <w:rPr>
          <w:rFonts w:ascii="Times New Roman" w:hAnsi="Times New Roman" w:cs="Times New Roman"/>
          <w:color w:val="222222"/>
          <w:sz w:val="24"/>
          <w:szCs w:val="24"/>
          <w:shd w:val="clear" w:color="auto" w:fill="FFFFFF"/>
        </w:rPr>
      </w:pPr>
      <w:r w:rsidRPr="00FE3E28">
        <w:rPr>
          <w:rFonts w:ascii="Times New Roman" w:hAnsi="Times New Roman" w:cs="Times New Roman"/>
          <w:color w:val="222222"/>
          <w:sz w:val="24"/>
          <w:szCs w:val="24"/>
          <w:shd w:val="clear" w:color="auto" w:fill="FFFFFF"/>
        </w:rPr>
        <w:t>Feltz, M., Borbas, E., Knuteson, R., Hulley, G., &amp; Hook, S. (2018). The combined ASTER and MODIS emissivity overland (CAMEL) global broadband infrared emissivity product. </w:t>
      </w:r>
      <w:r w:rsidRPr="00FE3E28">
        <w:rPr>
          <w:rFonts w:ascii="Times New Roman" w:hAnsi="Times New Roman" w:cs="Times New Roman"/>
          <w:i/>
          <w:iCs/>
          <w:color w:val="222222"/>
          <w:sz w:val="24"/>
          <w:szCs w:val="24"/>
          <w:shd w:val="clear" w:color="auto" w:fill="FFFFFF"/>
        </w:rPr>
        <w:t>Remote Sensing</w:t>
      </w:r>
      <w:r w:rsidRPr="00FE3E28">
        <w:rPr>
          <w:rFonts w:ascii="Times New Roman" w:hAnsi="Times New Roman" w:cs="Times New Roman"/>
          <w:color w:val="222222"/>
          <w:sz w:val="24"/>
          <w:szCs w:val="24"/>
          <w:shd w:val="clear" w:color="auto" w:fill="FFFFFF"/>
        </w:rPr>
        <w:t>, </w:t>
      </w:r>
      <w:r w:rsidRPr="00FE3E28">
        <w:rPr>
          <w:rFonts w:ascii="Times New Roman" w:hAnsi="Times New Roman" w:cs="Times New Roman"/>
          <w:i/>
          <w:iCs/>
          <w:color w:val="222222"/>
          <w:sz w:val="24"/>
          <w:szCs w:val="24"/>
          <w:shd w:val="clear" w:color="auto" w:fill="FFFFFF"/>
        </w:rPr>
        <w:t>10</w:t>
      </w:r>
      <w:r w:rsidRPr="00FE3E28">
        <w:rPr>
          <w:rFonts w:ascii="Times New Roman" w:hAnsi="Times New Roman" w:cs="Times New Roman"/>
          <w:color w:val="222222"/>
          <w:sz w:val="24"/>
          <w:szCs w:val="24"/>
          <w:shd w:val="clear" w:color="auto" w:fill="FFFFFF"/>
        </w:rPr>
        <w:t>(7), 1027</w:t>
      </w:r>
      <w:r w:rsidRPr="00FE3E28">
        <w:rPr>
          <w:rFonts w:ascii="Arial" w:hAnsi="Arial" w:cs="Arial"/>
          <w:color w:val="222222"/>
          <w:sz w:val="24"/>
          <w:szCs w:val="24"/>
          <w:shd w:val="clear" w:color="auto" w:fill="FFFFFF"/>
        </w:rPr>
        <w:t>.</w:t>
      </w:r>
    </w:p>
    <w:p w14:paraId="447C18A0" w14:textId="042AFBBC" w:rsidR="00BB023B" w:rsidRPr="00B14E4B" w:rsidRDefault="00BB023B" w:rsidP="00CF3529">
      <w:pPr>
        <w:spacing w:after="0" w:line="240" w:lineRule="auto"/>
        <w:ind w:leftChars="0" w:left="720" w:firstLineChars="0" w:hanging="720"/>
        <w:jc w:val="both"/>
        <w:rPr>
          <w:rFonts w:ascii="Times New Roman" w:hAnsi="Times New Roman" w:cs="Times New Roman"/>
          <w:color w:val="222222"/>
          <w:sz w:val="24"/>
          <w:szCs w:val="24"/>
          <w:shd w:val="clear" w:color="auto" w:fill="FFFFFF"/>
        </w:rPr>
      </w:pPr>
      <w:r w:rsidRPr="00B14E4B">
        <w:rPr>
          <w:rFonts w:ascii="Times New Roman" w:hAnsi="Times New Roman" w:cs="Times New Roman"/>
          <w:color w:val="222222"/>
          <w:sz w:val="24"/>
          <w:szCs w:val="24"/>
          <w:shd w:val="clear" w:color="auto" w:fill="FFFFFF"/>
        </w:rPr>
        <w:t>Griffiths, G.</w:t>
      </w:r>
      <w:r w:rsidR="002A346F">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M., Chambers, L.</w:t>
      </w:r>
      <w:r w:rsidR="002A346F">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E., Haylock, M</w:t>
      </w:r>
      <w:r w:rsidR="002A346F">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.R., Manton, M.</w:t>
      </w:r>
      <w:r w:rsidR="002A346F">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J., Nicholls, N., Baek, H.</w:t>
      </w:r>
      <w:r w:rsidR="002A346F">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J., Choi, Y., Della‐Marta, P.</w:t>
      </w:r>
      <w:r w:rsidR="002A346F">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M., Gosai, A., Iga, N.</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t>
      </w:r>
      <w:r w:rsidR="002A346F">
        <w:rPr>
          <w:rFonts w:ascii="Times New Roman" w:hAnsi="Times New Roman" w:cs="Times New Roman"/>
          <w:color w:val="222222"/>
          <w:sz w:val="24"/>
          <w:szCs w:val="24"/>
          <w:shd w:val="clear" w:color="auto" w:fill="FFFFFF"/>
        </w:rPr>
        <w:t>&amp;</w:t>
      </w:r>
      <w:r w:rsidRPr="00B14E4B">
        <w:rPr>
          <w:rFonts w:ascii="Times New Roman" w:hAnsi="Times New Roman" w:cs="Times New Roman"/>
          <w:color w:val="222222"/>
          <w:sz w:val="24"/>
          <w:szCs w:val="24"/>
          <w:shd w:val="clear" w:color="auto" w:fill="FFFFFF"/>
        </w:rPr>
        <w:t xml:space="preserve"> Lata, R. (2005). Change in mean temperature as a predictor of extreme temperature change in the Asia–Pacific region. </w:t>
      </w:r>
      <w:r w:rsidRPr="00B14E4B">
        <w:rPr>
          <w:rFonts w:ascii="Times New Roman" w:hAnsi="Times New Roman" w:cs="Times New Roman"/>
          <w:i/>
          <w:iCs/>
          <w:color w:val="222222"/>
          <w:sz w:val="24"/>
          <w:szCs w:val="24"/>
          <w:shd w:val="clear" w:color="auto" w:fill="FFFFFF"/>
        </w:rPr>
        <w:t>International Journal of Climatology: A Journal of the Royal Meteorological Society</w:t>
      </w:r>
      <w:r w:rsidRPr="00B14E4B">
        <w:rPr>
          <w:rFonts w:ascii="Times New Roman" w:hAnsi="Times New Roman" w:cs="Times New Roman"/>
          <w:color w:val="222222"/>
          <w:sz w:val="24"/>
          <w:szCs w:val="24"/>
          <w:shd w:val="clear" w:color="auto" w:fill="FFFFFF"/>
        </w:rPr>
        <w:t>, </w:t>
      </w:r>
      <w:r w:rsidRPr="00B14E4B">
        <w:rPr>
          <w:rFonts w:ascii="Times New Roman" w:hAnsi="Times New Roman" w:cs="Times New Roman"/>
          <w:i/>
          <w:iCs/>
          <w:color w:val="222222"/>
          <w:sz w:val="24"/>
          <w:szCs w:val="24"/>
          <w:shd w:val="clear" w:color="auto" w:fill="FFFFFF"/>
        </w:rPr>
        <w:t>25</w:t>
      </w:r>
      <w:r w:rsidRPr="00B14E4B">
        <w:rPr>
          <w:rFonts w:ascii="Times New Roman" w:hAnsi="Times New Roman" w:cs="Times New Roman"/>
          <w:color w:val="222222"/>
          <w:sz w:val="24"/>
          <w:szCs w:val="24"/>
          <w:shd w:val="clear" w:color="auto" w:fill="FFFFFF"/>
        </w:rPr>
        <w:t>(10), 1301-1330.</w:t>
      </w:r>
    </w:p>
    <w:p w14:paraId="3B028948" w14:textId="0098C545" w:rsidR="00BB023B" w:rsidRPr="00B14E4B" w:rsidRDefault="00BB023B" w:rsidP="00C35AC1">
      <w:pPr>
        <w:spacing w:after="0" w:line="240" w:lineRule="auto"/>
        <w:ind w:leftChars="0" w:left="720" w:firstLineChars="0" w:hanging="720"/>
        <w:rPr>
          <w:rFonts w:ascii="Times New Roman" w:hAnsi="Times New Roman" w:cs="Times New Roman"/>
          <w:color w:val="222222"/>
          <w:sz w:val="24"/>
          <w:szCs w:val="24"/>
          <w:shd w:val="clear" w:color="auto" w:fill="FFFFFF"/>
        </w:rPr>
      </w:pPr>
      <w:r w:rsidRPr="00B14E4B">
        <w:rPr>
          <w:rFonts w:ascii="Times New Roman" w:hAnsi="Times New Roman" w:cs="Times New Roman"/>
          <w:color w:val="222222"/>
          <w:sz w:val="24"/>
          <w:szCs w:val="24"/>
          <w:shd w:val="clear" w:color="auto" w:fill="FFFFFF"/>
        </w:rPr>
        <w:t>Hales</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S</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Kovats</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S</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t>
      </w:r>
      <w:r w:rsidR="002A346F">
        <w:rPr>
          <w:rFonts w:ascii="Times New Roman" w:hAnsi="Times New Roman" w:cs="Times New Roman"/>
          <w:color w:val="222222"/>
          <w:sz w:val="24"/>
          <w:szCs w:val="24"/>
          <w:shd w:val="clear" w:color="auto" w:fill="FFFFFF"/>
        </w:rPr>
        <w:t xml:space="preserve">&amp; </w:t>
      </w:r>
      <w:r w:rsidRPr="00B14E4B">
        <w:rPr>
          <w:rFonts w:ascii="Times New Roman" w:hAnsi="Times New Roman" w:cs="Times New Roman"/>
          <w:color w:val="222222"/>
          <w:sz w:val="24"/>
          <w:szCs w:val="24"/>
          <w:shd w:val="clear" w:color="auto" w:fill="FFFFFF"/>
        </w:rPr>
        <w:t>Woodward</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A. (2000). What El Niño can tell us about human health and global climate change. </w:t>
      </w:r>
      <w:r w:rsidRPr="00B14E4B">
        <w:rPr>
          <w:rFonts w:ascii="Times New Roman" w:hAnsi="Times New Roman" w:cs="Times New Roman"/>
          <w:i/>
          <w:iCs/>
          <w:color w:val="222222"/>
          <w:sz w:val="24"/>
          <w:szCs w:val="24"/>
          <w:shd w:val="clear" w:color="auto" w:fill="FFFFFF"/>
        </w:rPr>
        <w:t>Global Change and Human Health</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t>
      </w:r>
      <w:r w:rsidRPr="002A346F">
        <w:rPr>
          <w:rFonts w:ascii="Times New Roman" w:hAnsi="Times New Roman" w:cs="Times New Roman"/>
          <w:i/>
          <w:iCs/>
          <w:color w:val="222222"/>
          <w:sz w:val="24"/>
          <w:szCs w:val="24"/>
          <w:shd w:val="clear" w:color="auto" w:fill="FFFFFF"/>
        </w:rPr>
        <w:t>1</w:t>
      </w:r>
      <w:r w:rsidRPr="00B14E4B">
        <w:rPr>
          <w:rFonts w:ascii="Times New Roman" w:hAnsi="Times New Roman" w:cs="Times New Roman"/>
          <w:color w:val="222222"/>
          <w:sz w:val="24"/>
          <w:szCs w:val="24"/>
          <w:shd w:val="clear" w:color="auto" w:fill="FFFFFF"/>
        </w:rPr>
        <w:t>(1)</w:t>
      </w:r>
      <w:r w:rsidR="002A346F">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66-77.</w:t>
      </w:r>
    </w:p>
    <w:p w14:paraId="6B595F67" w14:textId="63AE8E0B" w:rsidR="00BB023B" w:rsidRPr="00B14E4B" w:rsidRDefault="00BB023B" w:rsidP="00C35AC1">
      <w:pPr>
        <w:spacing w:after="0" w:line="240" w:lineRule="auto"/>
        <w:ind w:leftChars="0" w:left="720" w:firstLineChars="0" w:hanging="720"/>
        <w:rPr>
          <w:rFonts w:ascii="Times New Roman" w:hAnsi="Times New Roman" w:cs="Times New Roman"/>
          <w:color w:val="222222"/>
          <w:sz w:val="24"/>
          <w:szCs w:val="24"/>
          <w:shd w:val="clear" w:color="auto" w:fill="FFFFFF"/>
        </w:rPr>
      </w:pPr>
      <w:r w:rsidRPr="00B14E4B">
        <w:rPr>
          <w:rFonts w:ascii="Times New Roman" w:hAnsi="Times New Roman" w:cs="Times New Roman"/>
          <w:color w:val="222222"/>
          <w:sz w:val="24"/>
          <w:szCs w:val="24"/>
          <w:shd w:val="clear" w:color="auto" w:fill="FFFFFF"/>
        </w:rPr>
        <w:t>Hanley</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D</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E</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Bourassa</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M</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A</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O'Brien</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J</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J</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Smith</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S</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R</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t>
      </w:r>
      <w:r w:rsidR="002A346F">
        <w:rPr>
          <w:rFonts w:ascii="Times New Roman" w:hAnsi="Times New Roman" w:cs="Times New Roman"/>
          <w:color w:val="222222"/>
          <w:sz w:val="24"/>
          <w:szCs w:val="24"/>
          <w:shd w:val="clear" w:color="auto" w:fill="FFFFFF"/>
        </w:rPr>
        <w:t xml:space="preserve">&amp; </w:t>
      </w:r>
      <w:r w:rsidRPr="00B14E4B">
        <w:rPr>
          <w:rFonts w:ascii="Times New Roman" w:hAnsi="Times New Roman" w:cs="Times New Roman"/>
          <w:color w:val="222222"/>
          <w:sz w:val="24"/>
          <w:szCs w:val="24"/>
          <w:shd w:val="clear" w:color="auto" w:fill="FFFFFF"/>
        </w:rPr>
        <w:t>Spade</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E</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R. (2003). A quantitative evaluation of ENSO indices. </w:t>
      </w:r>
      <w:r w:rsidRPr="00B14E4B">
        <w:rPr>
          <w:rFonts w:ascii="Times New Roman" w:hAnsi="Times New Roman" w:cs="Times New Roman"/>
          <w:i/>
          <w:iCs/>
          <w:color w:val="222222"/>
          <w:sz w:val="24"/>
          <w:szCs w:val="24"/>
          <w:shd w:val="clear" w:color="auto" w:fill="FFFFFF"/>
        </w:rPr>
        <w:t>Journal of Climate</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t>
      </w:r>
      <w:r w:rsidRPr="002A346F">
        <w:rPr>
          <w:rFonts w:ascii="Times New Roman" w:hAnsi="Times New Roman" w:cs="Times New Roman"/>
          <w:i/>
          <w:iCs/>
          <w:color w:val="222222"/>
          <w:sz w:val="24"/>
          <w:szCs w:val="24"/>
          <w:shd w:val="clear" w:color="auto" w:fill="FFFFFF"/>
        </w:rPr>
        <w:t>16</w:t>
      </w:r>
      <w:r w:rsidRPr="00B14E4B">
        <w:rPr>
          <w:rFonts w:ascii="Times New Roman" w:hAnsi="Times New Roman" w:cs="Times New Roman"/>
          <w:color w:val="222222"/>
          <w:sz w:val="24"/>
          <w:szCs w:val="24"/>
          <w:shd w:val="clear" w:color="auto" w:fill="FFFFFF"/>
        </w:rPr>
        <w:t>(8)</w:t>
      </w:r>
      <w:r w:rsidR="002A346F">
        <w:rPr>
          <w:rFonts w:ascii="Times New Roman" w:hAnsi="Times New Roman" w:cs="Times New Roman"/>
          <w:color w:val="222222"/>
          <w:sz w:val="24"/>
          <w:szCs w:val="24"/>
          <w:shd w:val="clear" w:color="auto" w:fill="FFFFFF"/>
        </w:rPr>
        <w:t>,</w:t>
      </w:r>
      <w:r w:rsidR="002A346F" w:rsidRPr="00B14E4B">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1249-58.</w:t>
      </w:r>
    </w:p>
    <w:p w14:paraId="5EADE0DC" w14:textId="7BE7A512" w:rsidR="00BB023B" w:rsidRPr="00B14E4B" w:rsidRDefault="00BB023B" w:rsidP="00C35AC1">
      <w:pPr>
        <w:spacing w:after="0" w:line="240" w:lineRule="auto"/>
        <w:ind w:leftChars="0" w:left="720" w:firstLineChars="0" w:hanging="720"/>
        <w:jc w:val="both"/>
        <w:rPr>
          <w:rFonts w:ascii="Times New Roman" w:hAnsi="Times New Roman" w:cs="Times New Roman"/>
          <w:color w:val="222222"/>
          <w:sz w:val="24"/>
          <w:szCs w:val="24"/>
          <w:shd w:val="clear" w:color="auto" w:fill="FFFFFF"/>
        </w:rPr>
      </w:pPr>
      <w:r w:rsidRPr="00B14E4B">
        <w:rPr>
          <w:rFonts w:ascii="Times New Roman" w:hAnsi="Times New Roman" w:cs="Times New Roman"/>
          <w:color w:val="222222"/>
          <w:sz w:val="24"/>
          <w:szCs w:val="24"/>
          <w:shd w:val="clear" w:color="auto" w:fill="FFFFFF"/>
        </w:rPr>
        <w:t>Islam</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M</w:t>
      </w:r>
      <w:r w:rsidR="002A346F">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A, Chan</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A</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Ashfold</w:t>
      </w:r>
      <w:r w:rsidR="002A346F">
        <w:rPr>
          <w:rFonts w:ascii="Times New Roman" w:hAnsi="Times New Roman" w:cs="Times New Roman"/>
          <w:color w:val="222222"/>
          <w:sz w:val="24"/>
          <w:szCs w:val="24"/>
          <w:shd w:val="clear" w:color="auto" w:fill="FFFFFF"/>
        </w:rPr>
        <w:t>m</w:t>
      </w:r>
      <w:r w:rsidRPr="00B14E4B">
        <w:rPr>
          <w:rFonts w:ascii="Times New Roman" w:hAnsi="Times New Roman" w:cs="Times New Roman"/>
          <w:color w:val="222222"/>
          <w:sz w:val="24"/>
          <w:szCs w:val="24"/>
          <w:shd w:val="clear" w:color="auto" w:fill="FFFFFF"/>
        </w:rPr>
        <w:t xml:space="preserve"> M</w:t>
      </w:r>
      <w:r w:rsidR="002A346F">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J</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Ooi</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C</w:t>
      </w:r>
      <w:r w:rsidR="002A346F">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G,</w:t>
      </w:r>
      <w:r w:rsidR="002A346F">
        <w:rPr>
          <w:rFonts w:ascii="Times New Roman" w:hAnsi="Times New Roman" w:cs="Times New Roman"/>
          <w:color w:val="222222"/>
          <w:sz w:val="24"/>
          <w:szCs w:val="24"/>
          <w:shd w:val="clear" w:color="auto" w:fill="FFFFFF"/>
        </w:rPr>
        <w:t xml:space="preserve"> &amp;</w:t>
      </w:r>
      <w:r w:rsidRPr="00B14E4B">
        <w:rPr>
          <w:rFonts w:ascii="Times New Roman" w:hAnsi="Times New Roman" w:cs="Times New Roman"/>
          <w:color w:val="222222"/>
          <w:sz w:val="24"/>
          <w:szCs w:val="24"/>
          <w:shd w:val="clear" w:color="auto" w:fill="FFFFFF"/>
        </w:rPr>
        <w:t xml:space="preserve"> Azari</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M. (2018). Effects of El-Niño, Indian Ocean dipole, and Madden-Julian oscillation on surface air temperature and rainfall anomalies over Southeast Asia in 2015. </w:t>
      </w:r>
      <w:r w:rsidRPr="00B14E4B">
        <w:rPr>
          <w:rFonts w:ascii="Times New Roman" w:hAnsi="Times New Roman" w:cs="Times New Roman"/>
          <w:i/>
          <w:iCs/>
          <w:color w:val="222222"/>
          <w:sz w:val="24"/>
          <w:szCs w:val="24"/>
          <w:shd w:val="clear" w:color="auto" w:fill="FFFFFF"/>
        </w:rPr>
        <w:t>Atmosphere</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t>
      </w:r>
      <w:r w:rsidRPr="002A346F">
        <w:rPr>
          <w:rFonts w:ascii="Times New Roman" w:hAnsi="Times New Roman" w:cs="Times New Roman"/>
          <w:i/>
          <w:iCs/>
          <w:color w:val="222222"/>
          <w:sz w:val="24"/>
          <w:szCs w:val="24"/>
          <w:shd w:val="clear" w:color="auto" w:fill="FFFFFF"/>
        </w:rPr>
        <w:t>9</w:t>
      </w:r>
      <w:r w:rsidRPr="00B14E4B">
        <w:rPr>
          <w:rFonts w:ascii="Times New Roman" w:hAnsi="Times New Roman" w:cs="Times New Roman"/>
          <w:color w:val="222222"/>
          <w:sz w:val="24"/>
          <w:szCs w:val="24"/>
          <w:shd w:val="clear" w:color="auto" w:fill="FFFFFF"/>
        </w:rPr>
        <w:t>(9)</w:t>
      </w:r>
      <w:r w:rsidR="00CF3529">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352.</w:t>
      </w:r>
    </w:p>
    <w:p w14:paraId="4F984E3C" w14:textId="26234FF9" w:rsidR="00BB023B" w:rsidRDefault="00BB023B" w:rsidP="00C35AC1">
      <w:pPr>
        <w:spacing w:after="0" w:line="240" w:lineRule="auto"/>
        <w:ind w:leftChars="0" w:left="720" w:firstLineChars="0" w:hanging="720"/>
        <w:jc w:val="both"/>
        <w:rPr>
          <w:rStyle w:val="HTMLCite"/>
          <w:rFonts w:ascii="Times New Roman" w:hAnsi="Times New Roman" w:cs="Times New Roman"/>
          <w:sz w:val="24"/>
          <w:szCs w:val="24"/>
        </w:rPr>
      </w:pPr>
      <w:r w:rsidRPr="00B92C41">
        <w:rPr>
          <w:rStyle w:val="HTMLCite"/>
          <w:rFonts w:ascii="Times New Roman" w:hAnsi="Times New Roman" w:cs="Times New Roman"/>
          <w:i w:val="0"/>
          <w:iCs w:val="0"/>
          <w:sz w:val="24"/>
          <w:szCs w:val="24"/>
        </w:rPr>
        <w:t xml:space="preserve">Iyengar, Rishi </w:t>
      </w:r>
      <w:r w:rsidRPr="00B14E4B">
        <w:rPr>
          <w:rStyle w:val="HTMLCite"/>
          <w:rFonts w:ascii="Times New Roman" w:hAnsi="Times New Roman" w:cs="Times New Roman"/>
          <w:sz w:val="24"/>
          <w:szCs w:val="24"/>
        </w:rPr>
        <w:t>(22 June 2015). </w:t>
      </w:r>
      <w:r w:rsidRPr="00C35AC1">
        <w:rPr>
          <w:rFonts w:ascii="Times New Roman" w:hAnsi="Times New Roman" w:cs="Times New Roman"/>
          <w:sz w:val="24"/>
          <w:szCs w:val="24"/>
        </w:rPr>
        <w:t>"A Heat Wave in Pakistan Has Killed Around 140 People"</w:t>
      </w:r>
      <w:r w:rsidRPr="00B14E4B">
        <w:rPr>
          <w:rStyle w:val="HTMLCite"/>
          <w:rFonts w:ascii="Times New Roman" w:hAnsi="Times New Roman" w:cs="Times New Roman"/>
          <w:sz w:val="24"/>
          <w:szCs w:val="24"/>
        </w:rPr>
        <w:t>. </w:t>
      </w:r>
      <w:r w:rsidRPr="00C35AC1">
        <w:rPr>
          <w:rFonts w:ascii="Times New Roman" w:hAnsi="Times New Roman" w:cs="Times New Roman"/>
          <w:sz w:val="24"/>
          <w:szCs w:val="24"/>
        </w:rPr>
        <w:t>Time</w:t>
      </w:r>
      <w:r w:rsidRPr="00B14E4B">
        <w:rPr>
          <w:rStyle w:val="reference-accessdate"/>
          <w:rFonts w:ascii="Times New Roman" w:hAnsi="Times New Roman" w:cs="Times New Roman"/>
          <w:sz w:val="24"/>
          <w:szCs w:val="24"/>
        </w:rPr>
        <w:t>. Retrieved </w:t>
      </w:r>
      <w:r w:rsidRPr="00B14E4B">
        <w:rPr>
          <w:rStyle w:val="nowrap"/>
          <w:rFonts w:ascii="Times New Roman" w:hAnsi="Times New Roman" w:cs="Times New Roman"/>
          <w:sz w:val="24"/>
          <w:szCs w:val="24"/>
        </w:rPr>
        <w:t>28 July</w:t>
      </w:r>
      <w:r w:rsidRPr="00B14E4B">
        <w:rPr>
          <w:rStyle w:val="reference-accessdate"/>
          <w:rFonts w:ascii="Times New Roman" w:hAnsi="Times New Roman" w:cs="Times New Roman"/>
          <w:sz w:val="24"/>
          <w:szCs w:val="24"/>
        </w:rPr>
        <w:t> 2018</w:t>
      </w:r>
      <w:r w:rsidRPr="00B14E4B">
        <w:rPr>
          <w:rStyle w:val="HTMLCite"/>
          <w:rFonts w:ascii="Times New Roman" w:hAnsi="Times New Roman" w:cs="Times New Roman"/>
          <w:sz w:val="24"/>
          <w:szCs w:val="24"/>
        </w:rPr>
        <w:t>.</w:t>
      </w:r>
    </w:p>
    <w:p w14:paraId="030E8753" w14:textId="64A71A00" w:rsidR="00367A1F" w:rsidRPr="00B14E4B" w:rsidRDefault="00367A1F" w:rsidP="00C35AC1">
      <w:pPr>
        <w:spacing w:after="0" w:line="240" w:lineRule="auto"/>
        <w:ind w:leftChars="0" w:left="720" w:firstLineChars="0" w:hanging="720"/>
        <w:jc w:val="both"/>
        <w:rPr>
          <w:rFonts w:ascii="Times New Roman" w:hAnsi="Times New Roman" w:cs="Times New Roman"/>
          <w:color w:val="222222"/>
          <w:sz w:val="24"/>
          <w:szCs w:val="24"/>
          <w:shd w:val="clear" w:color="auto" w:fill="FFFFFF"/>
        </w:rPr>
      </w:pPr>
      <w:r w:rsidRPr="00B14E4B">
        <w:rPr>
          <w:rFonts w:ascii="Times New Roman" w:hAnsi="Times New Roman" w:cs="Times New Roman"/>
          <w:color w:val="222222"/>
          <w:sz w:val="24"/>
          <w:szCs w:val="24"/>
          <w:shd w:val="clear" w:color="auto" w:fill="FFFFFF"/>
        </w:rPr>
        <w:t>Kemarau</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R</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A</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t>
      </w:r>
      <w:r w:rsidR="002A346F">
        <w:rPr>
          <w:rFonts w:ascii="Times New Roman" w:hAnsi="Times New Roman" w:cs="Times New Roman"/>
          <w:color w:val="222222"/>
          <w:sz w:val="24"/>
          <w:szCs w:val="24"/>
          <w:shd w:val="clear" w:color="auto" w:fill="FFFFFF"/>
        </w:rPr>
        <w:t xml:space="preserve">&amp; </w:t>
      </w:r>
      <w:r w:rsidRPr="00B14E4B">
        <w:rPr>
          <w:rFonts w:ascii="Times New Roman" w:hAnsi="Times New Roman" w:cs="Times New Roman"/>
          <w:color w:val="222222"/>
          <w:sz w:val="24"/>
          <w:szCs w:val="24"/>
          <w:shd w:val="clear" w:color="auto" w:fill="FFFFFF"/>
        </w:rPr>
        <w:t>Eboy</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O</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V. (2020). Urbanization and it impacts to land surface temperature on the small medium-size city for the year 1991, 2011 and 2018: Case study Kota Kinabalu. </w:t>
      </w:r>
      <w:r w:rsidRPr="00B14E4B">
        <w:rPr>
          <w:rFonts w:ascii="Times New Roman" w:hAnsi="Times New Roman" w:cs="Times New Roman"/>
          <w:i/>
          <w:iCs/>
          <w:color w:val="222222"/>
          <w:sz w:val="24"/>
          <w:szCs w:val="24"/>
          <w:shd w:val="clear" w:color="auto" w:fill="FFFFFF"/>
        </w:rPr>
        <w:t>Journal of Borneo Social Transformation Studies</w:t>
      </w:r>
      <w:r w:rsidR="00CF3529">
        <w:rPr>
          <w:rFonts w:ascii="Times New Roman" w:hAnsi="Times New Roman" w:cs="Times New Roman"/>
          <w:color w:val="222222"/>
          <w:sz w:val="24"/>
          <w:szCs w:val="24"/>
          <w:shd w:val="clear" w:color="auto" w:fill="FFFFFF"/>
        </w:rPr>
        <w:t xml:space="preserve">, </w:t>
      </w:r>
      <w:r w:rsidRPr="002A346F">
        <w:rPr>
          <w:rFonts w:ascii="Times New Roman" w:hAnsi="Times New Roman" w:cs="Times New Roman"/>
          <w:i/>
          <w:iCs/>
          <w:color w:val="222222"/>
          <w:sz w:val="24"/>
          <w:szCs w:val="24"/>
          <w:shd w:val="clear" w:color="auto" w:fill="FFFFFF"/>
        </w:rPr>
        <w:t>6</w:t>
      </w:r>
      <w:r w:rsidRPr="00B14E4B">
        <w:rPr>
          <w:rFonts w:ascii="Times New Roman" w:hAnsi="Times New Roman" w:cs="Times New Roman"/>
          <w:color w:val="222222"/>
          <w:sz w:val="24"/>
          <w:szCs w:val="24"/>
          <w:shd w:val="clear" w:color="auto" w:fill="FFFFFF"/>
        </w:rPr>
        <w:t>(1)</w:t>
      </w:r>
      <w:r w:rsidR="00CF3529">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58-76.</w:t>
      </w:r>
    </w:p>
    <w:p w14:paraId="5F6A1FCA" w14:textId="33468385" w:rsidR="00367A1F" w:rsidRPr="00B14E4B" w:rsidRDefault="00367A1F" w:rsidP="00C35AC1">
      <w:pPr>
        <w:spacing w:after="0" w:line="240" w:lineRule="auto"/>
        <w:ind w:leftChars="0" w:left="720" w:firstLineChars="0" w:hanging="720"/>
        <w:rPr>
          <w:rFonts w:ascii="Times New Roman" w:hAnsi="Times New Roman" w:cs="Times New Roman"/>
          <w:color w:val="222222"/>
          <w:sz w:val="24"/>
          <w:szCs w:val="24"/>
          <w:shd w:val="clear" w:color="auto" w:fill="FFFFFF"/>
        </w:rPr>
      </w:pPr>
      <w:r w:rsidRPr="00B14E4B">
        <w:rPr>
          <w:rFonts w:ascii="Times New Roman" w:hAnsi="Times New Roman" w:cs="Times New Roman"/>
          <w:color w:val="222222"/>
          <w:sz w:val="24"/>
          <w:szCs w:val="24"/>
          <w:shd w:val="clear" w:color="auto" w:fill="FFFFFF"/>
        </w:rPr>
        <w:t>Kemarau</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R</w:t>
      </w:r>
      <w:r w:rsidR="002A346F">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A</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t>
      </w:r>
      <w:r w:rsidR="002A346F">
        <w:rPr>
          <w:rFonts w:ascii="Times New Roman" w:hAnsi="Times New Roman" w:cs="Times New Roman"/>
          <w:color w:val="222222"/>
          <w:sz w:val="24"/>
          <w:szCs w:val="24"/>
          <w:shd w:val="clear" w:color="auto" w:fill="FFFFFF"/>
        </w:rPr>
        <w:t xml:space="preserve">&amp; </w:t>
      </w:r>
      <w:r w:rsidRPr="00B14E4B">
        <w:rPr>
          <w:rFonts w:ascii="Times New Roman" w:hAnsi="Times New Roman" w:cs="Times New Roman"/>
          <w:color w:val="222222"/>
          <w:sz w:val="24"/>
          <w:szCs w:val="24"/>
          <w:shd w:val="clear" w:color="auto" w:fill="FFFFFF"/>
        </w:rPr>
        <w:t>Eboy</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O</w:t>
      </w:r>
      <w:r w:rsidR="002A346F">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 xml:space="preserve">V. (2021). The Impact of El Niño–Southern Oscillation (ENSO) on Temperature: A Case Study in Kuching, Sarawak. </w:t>
      </w:r>
      <w:r w:rsidRPr="00B14E4B">
        <w:rPr>
          <w:rFonts w:ascii="Times New Roman" w:hAnsi="Times New Roman" w:cs="Times New Roman"/>
          <w:i/>
          <w:iCs/>
          <w:color w:val="222222"/>
          <w:sz w:val="24"/>
          <w:szCs w:val="24"/>
          <w:shd w:val="clear" w:color="auto" w:fill="FFFFFF"/>
        </w:rPr>
        <w:t>Malaysian Journal of Social Sciences and Humanities</w:t>
      </w:r>
      <w:r w:rsidRPr="00B14E4B">
        <w:rPr>
          <w:rFonts w:ascii="Times New Roman" w:hAnsi="Times New Roman" w:cs="Times New Roman"/>
          <w:color w:val="222222"/>
          <w:sz w:val="24"/>
          <w:szCs w:val="24"/>
          <w:shd w:val="clear" w:color="auto" w:fill="FFFFFF"/>
        </w:rPr>
        <w:t xml:space="preserve"> (MJSSH)</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t>
      </w:r>
      <w:r w:rsidRPr="00CF3529">
        <w:rPr>
          <w:rFonts w:ascii="Times New Roman" w:hAnsi="Times New Roman" w:cs="Times New Roman"/>
          <w:i/>
          <w:iCs/>
          <w:color w:val="222222"/>
          <w:sz w:val="24"/>
          <w:szCs w:val="24"/>
          <w:shd w:val="clear" w:color="auto" w:fill="FFFFFF"/>
        </w:rPr>
        <w:t>6</w:t>
      </w:r>
      <w:r w:rsidRPr="00B14E4B">
        <w:rPr>
          <w:rFonts w:ascii="Times New Roman" w:hAnsi="Times New Roman" w:cs="Times New Roman"/>
          <w:color w:val="222222"/>
          <w:sz w:val="24"/>
          <w:szCs w:val="24"/>
          <w:shd w:val="clear" w:color="auto" w:fill="FFFFFF"/>
        </w:rPr>
        <w:t>(1)</w:t>
      </w:r>
      <w:r w:rsidR="00CF3529">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289-97.</w:t>
      </w:r>
    </w:p>
    <w:p w14:paraId="6B1DEA8C" w14:textId="4CBC7947" w:rsidR="00367A1F" w:rsidRPr="00B14E4B" w:rsidRDefault="00367A1F" w:rsidP="00C35AC1">
      <w:pPr>
        <w:spacing w:after="0" w:line="240" w:lineRule="auto"/>
        <w:ind w:leftChars="0" w:left="720" w:firstLineChars="0" w:hanging="720"/>
        <w:rPr>
          <w:rFonts w:ascii="Times New Roman" w:hAnsi="Times New Roman" w:cs="Times New Roman"/>
          <w:color w:val="222222"/>
          <w:sz w:val="24"/>
          <w:szCs w:val="24"/>
          <w:shd w:val="clear" w:color="auto" w:fill="FFFFFF"/>
        </w:rPr>
      </w:pPr>
      <w:r w:rsidRPr="00B14E4B">
        <w:rPr>
          <w:rFonts w:ascii="Times New Roman" w:hAnsi="Times New Roman" w:cs="Times New Roman"/>
          <w:color w:val="222222"/>
          <w:sz w:val="24"/>
          <w:szCs w:val="24"/>
          <w:shd w:val="clear" w:color="auto" w:fill="FFFFFF"/>
        </w:rPr>
        <w:t>Kogan</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F</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t>
      </w:r>
      <w:r w:rsidR="002A346F">
        <w:rPr>
          <w:rFonts w:ascii="Times New Roman" w:hAnsi="Times New Roman" w:cs="Times New Roman"/>
          <w:color w:val="222222"/>
          <w:sz w:val="24"/>
          <w:szCs w:val="24"/>
          <w:shd w:val="clear" w:color="auto" w:fill="FFFFFF"/>
        </w:rPr>
        <w:t xml:space="preserve">&amp; </w:t>
      </w:r>
      <w:r w:rsidRPr="00B14E4B">
        <w:rPr>
          <w:rFonts w:ascii="Times New Roman" w:hAnsi="Times New Roman" w:cs="Times New Roman"/>
          <w:color w:val="222222"/>
          <w:sz w:val="24"/>
          <w:szCs w:val="24"/>
          <w:shd w:val="clear" w:color="auto" w:fill="FFFFFF"/>
        </w:rPr>
        <w:t>Guo</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 </w:t>
      </w:r>
      <w:r>
        <w:rPr>
          <w:rFonts w:ascii="Times New Roman" w:hAnsi="Times New Roman" w:cs="Times New Roman"/>
          <w:color w:val="222222"/>
          <w:sz w:val="24"/>
          <w:szCs w:val="24"/>
          <w:shd w:val="clear" w:color="auto" w:fill="FFFFFF"/>
        </w:rPr>
        <w:t xml:space="preserve">(2017). </w:t>
      </w:r>
      <w:r w:rsidRPr="00B14E4B">
        <w:rPr>
          <w:rFonts w:ascii="Times New Roman" w:hAnsi="Times New Roman" w:cs="Times New Roman"/>
          <w:color w:val="222222"/>
          <w:sz w:val="24"/>
          <w:szCs w:val="24"/>
          <w:shd w:val="clear" w:color="auto" w:fill="FFFFFF"/>
        </w:rPr>
        <w:t xml:space="preserve">Strong 2015–2016 El Niño and implication to global ecosystems from space data. </w:t>
      </w:r>
      <w:r w:rsidRPr="002A346F">
        <w:rPr>
          <w:rFonts w:ascii="Times New Roman" w:hAnsi="Times New Roman" w:cs="Times New Roman"/>
          <w:i/>
          <w:iCs/>
          <w:color w:val="222222"/>
          <w:sz w:val="24"/>
          <w:szCs w:val="24"/>
          <w:shd w:val="clear" w:color="auto" w:fill="FFFFFF"/>
        </w:rPr>
        <w:t>International Journal of Remote Sensing</w:t>
      </w:r>
      <w:r w:rsidR="002A346F">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t>
      </w:r>
      <w:r w:rsidRPr="00CF3529">
        <w:rPr>
          <w:rFonts w:ascii="Times New Roman" w:hAnsi="Times New Roman" w:cs="Times New Roman"/>
          <w:i/>
          <w:iCs/>
          <w:color w:val="222222"/>
          <w:sz w:val="24"/>
          <w:szCs w:val="24"/>
          <w:shd w:val="clear" w:color="auto" w:fill="FFFFFF"/>
        </w:rPr>
        <w:t>38</w:t>
      </w:r>
      <w:r w:rsidRPr="00B14E4B">
        <w:rPr>
          <w:rFonts w:ascii="Times New Roman" w:hAnsi="Times New Roman" w:cs="Times New Roman"/>
          <w:color w:val="222222"/>
          <w:sz w:val="24"/>
          <w:szCs w:val="24"/>
          <w:shd w:val="clear" w:color="auto" w:fill="FFFFFF"/>
        </w:rPr>
        <w:t>(1)</w:t>
      </w:r>
      <w:r w:rsidR="00CF3529">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161-78.</w:t>
      </w:r>
    </w:p>
    <w:p w14:paraId="77C170D2" w14:textId="6A1C744E" w:rsidR="00367A1F" w:rsidRDefault="00367A1F" w:rsidP="00C35AC1">
      <w:pPr>
        <w:spacing w:after="0" w:line="240" w:lineRule="auto"/>
        <w:ind w:leftChars="0" w:left="720" w:firstLineChars="0" w:hanging="720"/>
        <w:rPr>
          <w:rFonts w:ascii="Times New Roman" w:hAnsi="Times New Roman" w:cs="Times New Roman"/>
          <w:color w:val="222222"/>
          <w:sz w:val="24"/>
          <w:szCs w:val="24"/>
          <w:shd w:val="clear" w:color="auto" w:fill="FFFFFF"/>
        </w:rPr>
      </w:pPr>
      <w:r w:rsidRPr="00B14E4B">
        <w:rPr>
          <w:rFonts w:ascii="Times New Roman" w:hAnsi="Times New Roman" w:cs="Times New Roman"/>
          <w:color w:val="222222"/>
          <w:sz w:val="24"/>
          <w:szCs w:val="24"/>
          <w:shd w:val="clear" w:color="auto" w:fill="FFFFFF"/>
        </w:rPr>
        <w:t>Koutavas</w:t>
      </w:r>
      <w:r w:rsidR="00F96452">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A</w:t>
      </w:r>
      <w:r w:rsidR="00F96452">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t>
      </w:r>
      <w:r w:rsidR="00F96452">
        <w:rPr>
          <w:rFonts w:ascii="Times New Roman" w:hAnsi="Times New Roman" w:cs="Times New Roman"/>
          <w:color w:val="222222"/>
          <w:sz w:val="24"/>
          <w:szCs w:val="24"/>
          <w:shd w:val="clear" w:color="auto" w:fill="FFFFFF"/>
        </w:rPr>
        <w:t xml:space="preserve">&amp; </w:t>
      </w:r>
      <w:r w:rsidRPr="00B14E4B">
        <w:rPr>
          <w:rFonts w:ascii="Times New Roman" w:hAnsi="Times New Roman" w:cs="Times New Roman"/>
          <w:color w:val="222222"/>
          <w:sz w:val="24"/>
          <w:szCs w:val="24"/>
          <w:shd w:val="clear" w:color="auto" w:fill="FFFFFF"/>
        </w:rPr>
        <w:t>Joanides</w:t>
      </w:r>
      <w:r w:rsidR="00F96452">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S</w:t>
      </w:r>
      <w:r w:rsidR="00F96452">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(2012). El Niño–Southern oscillation extrema in the Holocene and last glacial maximum. </w:t>
      </w:r>
      <w:r w:rsidRPr="00B14E4B">
        <w:rPr>
          <w:rFonts w:ascii="Times New Roman" w:hAnsi="Times New Roman" w:cs="Times New Roman"/>
          <w:i/>
          <w:iCs/>
          <w:color w:val="222222"/>
          <w:sz w:val="24"/>
          <w:szCs w:val="24"/>
          <w:shd w:val="clear" w:color="auto" w:fill="FFFFFF"/>
        </w:rPr>
        <w:t>Paleoceanography</w:t>
      </w:r>
      <w:r w:rsidR="00CF3529">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t>
      </w:r>
      <w:r w:rsidRPr="00CF3529">
        <w:rPr>
          <w:rFonts w:ascii="Times New Roman" w:hAnsi="Times New Roman" w:cs="Times New Roman"/>
          <w:i/>
          <w:iCs/>
          <w:color w:val="222222"/>
          <w:sz w:val="24"/>
          <w:szCs w:val="24"/>
          <w:shd w:val="clear" w:color="auto" w:fill="FFFFFF"/>
        </w:rPr>
        <w:t>27</w:t>
      </w:r>
      <w:r w:rsidRPr="00B14E4B">
        <w:rPr>
          <w:rFonts w:ascii="Times New Roman" w:hAnsi="Times New Roman" w:cs="Times New Roman"/>
          <w:color w:val="222222"/>
          <w:sz w:val="24"/>
          <w:szCs w:val="24"/>
          <w:shd w:val="clear" w:color="auto" w:fill="FFFFFF"/>
        </w:rPr>
        <w:t>(4).</w:t>
      </w:r>
    </w:p>
    <w:p w14:paraId="2E663744" w14:textId="1068F9C5" w:rsidR="007E72C6" w:rsidRPr="007E72C6" w:rsidRDefault="007E72C6" w:rsidP="00C35AC1">
      <w:pPr>
        <w:spacing w:after="0" w:line="240" w:lineRule="auto"/>
        <w:ind w:leftChars="0" w:left="720" w:firstLineChars="0" w:hanging="720"/>
        <w:jc w:val="both"/>
        <w:rPr>
          <w:rStyle w:val="HTMLCite"/>
          <w:rFonts w:ascii="Times New Roman" w:hAnsi="Times New Roman" w:cs="Times New Roman"/>
          <w:i w:val="0"/>
          <w:iCs w:val="0"/>
          <w:color w:val="222222"/>
          <w:sz w:val="24"/>
          <w:szCs w:val="24"/>
          <w:shd w:val="clear" w:color="auto" w:fill="FFFFFF"/>
        </w:rPr>
      </w:pPr>
      <w:r w:rsidRPr="00B14E4B">
        <w:rPr>
          <w:rFonts w:ascii="Times New Roman" w:hAnsi="Times New Roman" w:cs="Times New Roman"/>
          <w:color w:val="222222"/>
          <w:sz w:val="24"/>
          <w:szCs w:val="24"/>
          <w:shd w:val="clear" w:color="auto" w:fill="FFFFFF"/>
        </w:rPr>
        <w:t>Limjirakan</w:t>
      </w:r>
      <w:r w:rsidR="00F96452">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S</w:t>
      </w:r>
      <w:r w:rsidR="00F96452">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t>
      </w:r>
      <w:r w:rsidR="00F96452">
        <w:rPr>
          <w:rFonts w:ascii="Times New Roman" w:hAnsi="Times New Roman" w:cs="Times New Roman"/>
          <w:color w:val="222222"/>
          <w:sz w:val="24"/>
          <w:szCs w:val="24"/>
          <w:shd w:val="clear" w:color="auto" w:fill="FFFFFF"/>
        </w:rPr>
        <w:t xml:space="preserve">&amp; </w:t>
      </w:r>
      <w:r w:rsidRPr="00B14E4B">
        <w:rPr>
          <w:rFonts w:ascii="Times New Roman" w:hAnsi="Times New Roman" w:cs="Times New Roman"/>
          <w:color w:val="222222"/>
          <w:sz w:val="24"/>
          <w:szCs w:val="24"/>
          <w:shd w:val="clear" w:color="auto" w:fill="FFFFFF"/>
        </w:rPr>
        <w:t>Limsakul</w:t>
      </w:r>
      <w:r w:rsidR="00F96452">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A. (2012). Observed trends in surface air temperatures and their extremes in Thailand from 1970 to 2009. </w:t>
      </w:r>
      <w:r w:rsidRPr="00B14E4B">
        <w:rPr>
          <w:rFonts w:ascii="Times New Roman" w:hAnsi="Times New Roman" w:cs="Times New Roman"/>
          <w:i/>
          <w:iCs/>
          <w:color w:val="222222"/>
          <w:sz w:val="24"/>
          <w:szCs w:val="24"/>
          <w:shd w:val="clear" w:color="auto" w:fill="FFFFFF"/>
        </w:rPr>
        <w:t>Journal of the Meteorological Society of Japan</w:t>
      </w:r>
      <w:r w:rsidRPr="00B14E4B">
        <w:rPr>
          <w:rFonts w:ascii="Times New Roman" w:hAnsi="Times New Roman" w:cs="Times New Roman"/>
          <w:color w:val="222222"/>
          <w:sz w:val="24"/>
          <w:szCs w:val="24"/>
          <w:shd w:val="clear" w:color="auto" w:fill="FFFFFF"/>
        </w:rPr>
        <w:t xml:space="preserve">. Ser. II. </w:t>
      </w:r>
      <w:r w:rsidRPr="00CF3529">
        <w:rPr>
          <w:rFonts w:ascii="Times New Roman" w:hAnsi="Times New Roman" w:cs="Times New Roman"/>
          <w:i/>
          <w:iCs/>
          <w:color w:val="222222"/>
          <w:sz w:val="24"/>
          <w:szCs w:val="24"/>
          <w:shd w:val="clear" w:color="auto" w:fill="FFFFFF"/>
        </w:rPr>
        <w:t>90</w:t>
      </w:r>
      <w:r w:rsidRPr="00B14E4B">
        <w:rPr>
          <w:rFonts w:ascii="Times New Roman" w:hAnsi="Times New Roman" w:cs="Times New Roman"/>
          <w:color w:val="222222"/>
          <w:sz w:val="24"/>
          <w:szCs w:val="24"/>
          <w:shd w:val="clear" w:color="auto" w:fill="FFFFFF"/>
        </w:rPr>
        <w:t>(5)</w:t>
      </w:r>
      <w:r w:rsidR="00CF3529">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647-62.</w:t>
      </w:r>
    </w:p>
    <w:p w14:paraId="20FE265F" w14:textId="77777777" w:rsidR="00BB023B" w:rsidRPr="00B14E4B" w:rsidRDefault="00BB023B" w:rsidP="00C35AC1">
      <w:pPr>
        <w:spacing w:after="0" w:line="240" w:lineRule="auto"/>
        <w:ind w:leftChars="0" w:left="720" w:firstLineChars="0" w:hanging="720"/>
        <w:jc w:val="both"/>
        <w:rPr>
          <w:rStyle w:val="HTMLCite"/>
          <w:rFonts w:ascii="Times New Roman" w:hAnsi="Times New Roman" w:cs="Times New Roman"/>
          <w:i w:val="0"/>
          <w:iCs w:val="0"/>
          <w:sz w:val="24"/>
          <w:szCs w:val="24"/>
        </w:rPr>
      </w:pPr>
      <w:r w:rsidRPr="00B14E4B">
        <w:rPr>
          <w:rFonts w:ascii="Times New Roman" w:hAnsi="Times New Roman" w:cs="Times New Roman"/>
          <w:color w:val="222222"/>
          <w:sz w:val="24"/>
          <w:szCs w:val="24"/>
          <w:shd w:val="clear" w:color="auto" w:fill="FFFFFF"/>
        </w:rPr>
        <w:lastRenderedPageBreak/>
        <w:t>Lin, R., Zheng, F., &amp; Dong, X. (2018). ENSO frequency asymmetry and the Pacific decadal oscillation in observations and 19 CMIP5 models. </w:t>
      </w:r>
      <w:r w:rsidRPr="00B14E4B">
        <w:rPr>
          <w:rFonts w:ascii="Times New Roman" w:hAnsi="Times New Roman" w:cs="Times New Roman"/>
          <w:i/>
          <w:iCs/>
          <w:color w:val="222222"/>
          <w:sz w:val="24"/>
          <w:szCs w:val="24"/>
          <w:shd w:val="clear" w:color="auto" w:fill="FFFFFF"/>
        </w:rPr>
        <w:t>Adv. Atmos. Sci</w:t>
      </w:r>
      <w:r w:rsidRPr="00B14E4B">
        <w:rPr>
          <w:rFonts w:ascii="Times New Roman" w:hAnsi="Times New Roman" w:cs="Times New Roman"/>
          <w:color w:val="222222"/>
          <w:sz w:val="24"/>
          <w:szCs w:val="24"/>
          <w:shd w:val="clear" w:color="auto" w:fill="FFFFFF"/>
        </w:rPr>
        <w:t>, </w:t>
      </w:r>
      <w:r w:rsidRPr="00B14E4B">
        <w:rPr>
          <w:rFonts w:ascii="Times New Roman" w:hAnsi="Times New Roman" w:cs="Times New Roman"/>
          <w:i/>
          <w:iCs/>
          <w:color w:val="222222"/>
          <w:sz w:val="24"/>
          <w:szCs w:val="24"/>
          <w:shd w:val="clear" w:color="auto" w:fill="FFFFFF"/>
        </w:rPr>
        <w:t>35</w:t>
      </w:r>
      <w:r w:rsidRPr="00B14E4B">
        <w:rPr>
          <w:rFonts w:ascii="Times New Roman" w:hAnsi="Times New Roman" w:cs="Times New Roman"/>
          <w:color w:val="222222"/>
          <w:sz w:val="24"/>
          <w:szCs w:val="24"/>
          <w:shd w:val="clear" w:color="auto" w:fill="FFFFFF"/>
        </w:rPr>
        <w:t>(5), 495-506.</w:t>
      </w:r>
    </w:p>
    <w:p w14:paraId="608C1E2E" w14:textId="0FFF0F07" w:rsidR="00BB023B" w:rsidRPr="00B14E4B" w:rsidRDefault="00BB023B" w:rsidP="00CF3529">
      <w:pPr>
        <w:spacing w:after="0" w:line="240" w:lineRule="auto"/>
        <w:ind w:leftChars="0" w:left="720" w:firstLineChars="0" w:hanging="720"/>
        <w:jc w:val="both"/>
        <w:rPr>
          <w:rFonts w:ascii="Times New Roman" w:hAnsi="Times New Roman" w:cs="Times New Roman"/>
          <w:color w:val="222222"/>
          <w:sz w:val="24"/>
          <w:szCs w:val="24"/>
          <w:shd w:val="clear" w:color="auto" w:fill="FFFFFF"/>
        </w:rPr>
      </w:pPr>
      <w:r w:rsidRPr="00B14E4B">
        <w:rPr>
          <w:rFonts w:ascii="Times New Roman" w:hAnsi="Times New Roman" w:cs="Times New Roman"/>
          <w:color w:val="222222"/>
          <w:sz w:val="24"/>
          <w:szCs w:val="24"/>
          <w:shd w:val="clear" w:color="auto" w:fill="FFFFFF"/>
        </w:rPr>
        <w:t>Moura, M.</w:t>
      </w:r>
      <w:r w:rsidR="00F96452">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M., Dos Santos, A.</w:t>
      </w:r>
      <w:r w:rsidR="00F96452">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R., Pezzopane, J.</w:t>
      </w:r>
      <w:r w:rsidR="00F96452">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E.</w:t>
      </w:r>
      <w:r w:rsidR="00F96452">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M., Alexandre, R.</w:t>
      </w:r>
      <w:r w:rsidR="00F96452">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S., da Silva, S.</w:t>
      </w:r>
      <w:r w:rsidR="00F96452">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F., Pimentel, S.</w:t>
      </w:r>
      <w:r w:rsidR="00F96452">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M., de Andrade, M.</w:t>
      </w:r>
      <w:r w:rsidR="00F96452">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S.</w:t>
      </w:r>
      <w:r w:rsidR="00F96452">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S., Silva, F.</w:t>
      </w:r>
      <w:r w:rsidR="00F96452">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G.</w:t>
      </w:r>
      <w:r w:rsidR="00F96452">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R., Branco, E.</w:t>
      </w:r>
      <w:r w:rsidR="00F96452">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R.</w:t>
      </w:r>
      <w:r w:rsidR="00F96452">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F., Moreira, T.</w:t>
      </w:r>
      <w:r w:rsidR="00F96452">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 xml:space="preserve">R. </w:t>
      </w:r>
      <w:r w:rsidR="00F96452">
        <w:rPr>
          <w:rFonts w:ascii="Times New Roman" w:hAnsi="Times New Roman" w:cs="Times New Roman"/>
          <w:color w:val="222222"/>
          <w:sz w:val="24"/>
          <w:szCs w:val="24"/>
          <w:shd w:val="clear" w:color="auto" w:fill="FFFFFF"/>
        </w:rPr>
        <w:t>&amp;</w:t>
      </w:r>
      <w:r w:rsidRPr="00B14E4B">
        <w:rPr>
          <w:rFonts w:ascii="Times New Roman" w:hAnsi="Times New Roman" w:cs="Times New Roman"/>
          <w:color w:val="222222"/>
          <w:sz w:val="24"/>
          <w:szCs w:val="24"/>
          <w:shd w:val="clear" w:color="auto" w:fill="FFFFFF"/>
        </w:rPr>
        <w:t xml:space="preserve"> da Silva, R.</w:t>
      </w:r>
      <w:r w:rsidR="00F96452">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 xml:space="preserve">G. (2019). Relation of El Niño and La Niña phenomena to precipitation, </w:t>
      </w:r>
      <w:r w:rsidR="00AB1BF3" w:rsidRPr="00B14E4B">
        <w:rPr>
          <w:rFonts w:ascii="Times New Roman" w:hAnsi="Times New Roman" w:cs="Times New Roman"/>
          <w:color w:val="222222"/>
          <w:sz w:val="24"/>
          <w:szCs w:val="24"/>
          <w:shd w:val="clear" w:color="auto" w:fill="FFFFFF"/>
        </w:rPr>
        <w:t>evapotranspiration,</w:t>
      </w:r>
      <w:r w:rsidRPr="00B14E4B">
        <w:rPr>
          <w:rFonts w:ascii="Times New Roman" w:hAnsi="Times New Roman" w:cs="Times New Roman"/>
          <w:color w:val="222222"/>
          <w:sz w:val="24"/>
          <w:szCs w:val="24"/>
          <w:shd w:val="clear" w:color="auto" w:fill="FFFFFF"/>
        </w:rPr>
        <w:t xml:space="preserve"> and temperature in the Amazon basin. </w:t>
      </w:r>
      <w:r w:rsidRPr="00B14E4B">
        <w:rPr>
          <w:rFonts w:ascii="Times New Roman" w:hAnsi="Times New Roman" w:cs="Times New Roman"/>
          <w:i/>
          <w:iCs/>
          <w:color w:val="222222"/>
          <w:sz w:val="24"/>
          <w:szCs w:val="24"/>
          <w:shd w:val="clear" w:color="auto" w:fill="FFFFFF"/>
        </w:rPr>
        <w:t>Science of The Total Environment</w:t>
      </w:r>
      <w:r w:rsidRPr="00B14E4B">
        <w:rPr>
          <w:rFonts w:ascii="Times New Roman" w:hAnsi="Times New Roman" w:cs="Times New Roman"/>
          <w:color w:val="222222"/>
          <w:sz w:val="24"/>
          <w:szCs w:val="24"/>
          <w:shd w:val="clear" w:color="auto" w:fill="FFFFFF"/>
        </w:rPr>
        <w:t>, </w:t>
      </w:r>
      <w:r w:rsidRPr="00B14E4B">
        <w:rPr>
          <w:rFonts w:ascii="Times New Roman" w:hAnsi="Times New Roman" w:cs="Times New Roman"/>
          <w:i/>
          <w:iCs/>
          <w:color w:val="222222"/>
          <w:sz w:val="24"/>
          <w:szCs w:val="24"/>
          <w:shd w:val="clear" w:color="auto" w:fill="FFFFFF"/>
        </w:rPr>
        <w:t>651</w:t>
      </w:r>
      <w:r w:rsidRPr="00B14E4B">
        <w:rPr>
          <w:rFonts w:ascii="Times New Roman" w:hAnsi="Times New Roman" w:cs="Times New Roman"/>
          <w:color w:val="222222"/>
          <w:sz w:val="24"/>
          <w:szCs w:val="24"/>
          <w:shd w:val="clear" w:color="auto" w:fill="FFFFFF"/>
        </w:rPr>
        <w:t>, 1639-1651.</w:t>
      </w:r>
    </w:p>
    <w:p w14:paraId="7A6EB33C" w14:textId="73FA18E3" w:rsidR="00BB023B" w:rsidRPr="00B14E4B" w:rsidRDefault="00BB023B" w:rsidP="00CF3529">
      <w:pPr>
        <w:spacing w:after="0" w:line="240" w:lineRule="auto"/>
        <w:ind w:leftChars="0" w:left="720" w:firstLineChars="0" w:hanging="720"/>
        <w:jc w:val="both"/>
        <w:rPr>
          <w:rFonts w:ascii="Times New Roman" w:hAnsi="Times New Roman" w:cs="Times New Roman"/>
          <w:color w:val="222222"/>
          <w:sz w:val="24"/>
          <w:szCs w:val="24"/>
          <w:shd w:val="clear" w:color="auto" w:fill="FFFFFF"/>
        </w:rPr>
      </w:pPr>
      <w:r w:rsidRPr="00B14E4B">
        <w:rPr>
          <w:rFonts w:ascii="Times New Roman" w:hAnsi="Times New Roman" w:cs="Times New Roman"/>
          <w:color w:val="222222"/>
          <w:sz w:val="24"/>
          <w:szCs w:val="24"/>
          <w:shd w:val="clear" w:color="auto" w:fill="FFFFFF"/>
        </w:rPr>
        <w:t>Mou</w:t>
      </w:r>
      <w:r w:rsidR="00F96452">
        <w:rPr>
          <w:rFonts w:ascii="Times New Roman" w:hAnsi="Times New Roman" w:cs="Times New Roman"/>
          <w:color w:val="222222"/>
          <w:sz w:val="24"/>
          <w:szCs w:val="24"/>
          <w:shd w:val="clear" w:color="auto" w:fill="FFFFFF"/>
        </w:rPr>
        <w:t xml:space="preserve"> Leong</w:t>
      </w:r>
      <w:r w:rsidRPr="00B14E4B">
        <w:rPr>
          <w:rFonts w:ascii="Times New Roman" w:hAnsi="Times New Roman" w:cs="Times New Roman"/>
          <w:color w:val="222222"/>
          <w:sz w:val="24"/>
          <w:szCs w:val="24"/>
          <w:shd w:val="clear" w:color="auto" w:fill="FFFFFF"/>
        </w:rPr>
        <w:t>, T</w:t>
      </w:r>
      <w:r w:rsidR="00F96452">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Juneng</w:t>
      </w:r>
      <w:r w:rsidR="00F96452">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L</w:t>
      </w:r>
      <w:r w:rsidR="00F96452">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Tangang</w:t>
      </w:r>
      <w:r w:rsidR="00F96452">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F</w:t>
      </w:r>
      <w:r w:rsidR="00F96452">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T</w:t>
      </w:r>
      <w:r w:rsidR="00F96452">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Chung</w:t>
      </w:r>
      <w:r w:rsidR="00F96452">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X</w:t>
      </w:r>
      <w:r w:rsidR="00F96452">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J</w:t>
      </w:r>
      <w:r w:rsidR="00F96452">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t>
      </w:r>
      <w:r w:rsidR="00F96452">
        <w:rPr>
          <w:rFonts w:ascii="Times New Roman" w:hAnsi="Times New Roman" w:cs="Times New Roman"/>
          <w:color w:val="222222"/>
          <w:sz w:val="24"/>
          <w:szCs w:val="24"/>
          <w:shd w:val="clear" w:color="auto" w:fill="FFFFFF"/>
        </w:rPr>
        <w:t xml:space="preserve">&amp; </w:t>
      </w:r>
      <w:r w:rsidRPr="00B14E4B">
        <w:rPr>
          <w:rFonts w:ascii="Times New Roman" w:hAnsi="Times New Roman" w:cs="Times New Roman"/>
          <w:color w:val="222222"/>
          <w:sz w:val="24"/>
          <w:szCs w:val="24"/>
          <w:shd w:val="clear" w:color="auto" w:fill="FFFFFF"/>
        </w:rPr>
        <w:t>Radin Firdaus</w:t>
      </w:r>
      <w:r w:rsidR="00F96452">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R</w:t>
      </w:r>
      <w:r w:rsidR="00F96452">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 xml:space="preserve">B. (2021) Changes in </w:t>
      </w:r>
      <w:r w:rsidR="00F96452" w:rsidRPr="00B14E4B">
        <w:rPr>
          <w:rFonts w:ascii="Times New Roman" w:hAnsi="Times New Roman" w:cs="Times New Roman"/>
          <w:color w:val="222222"/>
          <w:sz w:val="24"/>
          <w:szCs w:val="24"/>
          <w:shd w:val="clear" w:color="auto" w:fill="FFFFFF"/>
        </w:rPr>
        <w:t xml:space="preserve">temperature extremes and their relationship </w:t>
      </w:r>
      <w:r w:rsidRPr="00B14E4B">
        <w:rPr>
          <w:rFonts w:ascii="Times New Roman" w:hAnsi="Times New Roman" w:cs="Times New Roman"/>
          <w:color w:val="222222"/>
          <w:sz w:val="24"/>
          <w:szCs w:val="24"/>
          <w:shd w:val="clear" w:color="auto" w:fill="FFFFFF"/>
        </w:rPr>
        <w:t xml:space="preserve">with ENSO in Malaysia from 1985 to 2018. </w:t>
      </w:r>
      <w:r w:rsidRPr="00B14E4B">
        <w:rPr>
          <w:rFonts w:ascii="Times New Roman" w:hAnsi="Times New Roman" w:cs="Times New Roman"/>
          <w:i/>
          <w:iCs/>
          <w:color w:val="222222"/>
          <w:sz w:val="24"/>
          <w:szCs w:val="24"/>
          <w:shd w:val="clear" w:color="auto" w:fill="FFFFFF"/>
        </w:rPr>
        <w:t>International Journal of Climatology</w:t>
      </w:r>
      <w:r w:rsidRPr="00B14E4B">
        <w:rPr>
          <w:rFonts w:ascii="Times New Roman" w:hAnsi="Times New Roman" w:cs="Times New Roman"/>
          <w:color w:val="222222"/>
          <w:sz w:val="24"/>
          <w:szCs w:val="24"/>
          <w:shd w:val="clear" w:color="auto" w:fill="FFFFFF"/>
        </w:rPr>
        <w:t>. 2021.</w:t>
      </w:r>
    </w:p>
    <w:p w14:paraId="2E2B119E" w14:textId="33F67469" w:rsidR="007E72C6" w:rsidRPr="00557739" w:rsidRDefault="007E72C6" w:rsidP="00CF3529">
      <w:pPr>
        <w:spacing w:after="0" w:line="240" w:lineRule="auto"/>
        <w:ind w:leftChars="0" w:left="720" w:firstLineChars="0" w:hanging="720"/>
        <w:jc w:val="both"/>
        <w:rPr>
          <w:rFonts w:ascii="Times New Roman" w:hAnsi="Times New Roman" w:cs="Times New Roman"/>
          <w:sz w:val="24"/>
          <w:szCs w:val="24"/>
        </w:rPr>
      </w:pPr>
      <w:r w:rsidRPr="00B14E4B">
        <w:rPr>
          <w:rFonts w:ascii="Times New Roman" w:hAnsi="Times New Roman" w:cs="Times New Roman"/>
          <w:sz w:val="24"/>
          <w:szCs w:val="24"/>
        </w:rPr>
        <w:t xml:space="preserve">NOAA., </w:t>
      </w:r>
      <w:r>
        <w:rPr>
          <w:rFonts w:ascii="Times New Roman" w:hAnsi="Times New Roman" w:cs="Times New Roman"/>
          <w:sz w:val="24"/>
          <w:szCs w:val="24"/>
        </w:rPr>
        <w:t>(</w:t>
      </w:r>
      <w:r w:rsidRPr="00B14E4B">
        <w:rPr>
          <w:rFonts w:ascii="Times New Roman" w:hAnsi="Times New Roman" w:cs="Times New Roman"/>
          <w:sz w:val="24"/>
          <w:szCs w:val="24"/>
        </w:rPr>
        <w:t>2020</w:t>
      </w:r>
      <w:r>
        <w:rPr>
          <w:rFonts w:ascii="Times New Roman" w:hAnsi="Times New Roman" w:cs="Times New Roman"/>
          <w:sz w:val="24"/>
          <w:szCs w:val="24"/>
        </w:rPr>
        <w:t>)</w:t>
      </w:r>
      <w:r w:rsidRPr="00B14E4B">
        <w:rPr>
          <w:rFonts w:ascii="Times New Roman" w:hAnsi="Times New Roman" w:cs="Times New Roman"/>
          <w:sz w:val="24"/>
          <w:szCs w:val="24"/>
        </w:rPr>
        <w:t>. National Centers for Environmental Information, State of the Climate: Global Climate Report for Annual 2019. Available at https://www.ncdc.noaa.gov/sotc/</w:t>
      </w:r>
      <w:r w:rsidR="00F96452">
        <w:rPr>
          <w:rFonts w:ascii="Times New Roman" w:hAnsi="Times New Roman" w:cs="Times New Roman"/>
          <w:sz w:val="24"/>
          <w:szCs w:val="24"/>
        </w:rPr>
        <w:t xml:space="preserve"> </w:t>
      </w:r>
      <w:r w:rsidRPr="00B14E4B">
        <w:rPr>
          <w:rFonts w:ascii="Times New Roman" w:hAnsi="Times New Roman" w:cs="Times New Roman"/>
          <w:sz w:val="24"/>
          <w:szCs w:val="24"/>
        </w:rPr>
        <w:t>global/201913</w:t>
      </w:r>
    </w:p>
    <w:p w14:paraId="0C953F43" w14:textId="20569C9B" w:rsidR="006F0153" w:rsidRDefault="00BB023B" w:rsidP="00CF3529">
      <w:pPr>
        <w:spacing w:after="0" w:line="240" w:lineRule="auto"/>
        <w:ind w:leftChars="0" w:left="720" w:firstLineChars="0" w:hanging="720"/>
        <w:jc w:val="both"/>
        <w:rPr>
          <w:rFonts w:ascii="Times New Roman" w:hAnsi="Times New Roman" w:cs="Times New Roman"/>
          <w:color w:val="222222"/>
          <w:sz w:val="24"/>
          <w:szCs w:val="24"/>
          <w:shd w:val="clear" w:color="auto" w:fill="FFFFFF"/>
        </w:rPr>
      </w:pPr>
      <w:r w:rsidRPr="00B14E4B">
        <w:rPr>
          <w:rFonts w:ascii="Times New Roman" w:hAnsi="Times New Roman" w:cs="Times New Roman"/>
          <w:color w:val="222222"/>
          <w:sz w:val="24"/>
          <w:szCs w:val="24"/>
          <w:shd w:val="clear" w:color="auto" w:fill="FFFFFF"/>
        </w:rPr>
        <w:t>Ropelewski</w:t>
      </w:r>
      <w:r w:rsidR="00F96452">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C</w:t>
      </w:r>
      <w:r w:rsidR="00F96452">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F</w:t>
      </w:r>
      <w:r w:rsidR="00F96452">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t>
      </w:r>
      <w:r w:rsidR="00F96452">
        <w:rPr>
          <w:rFonts w:ascii="Times New Roman" w:hAnsi="Times New Roman" w:cs="Times New Roman"/>
          <w:color w:val="222222"/>
          <w:sz w:val="24"/>
          <w:szCs w:val="24"/>
          <w:shd w:val="clear" w:color="auto" w:fill="FFFFFF"/>
        </w:rPr>
        <w:t xml:space="preserve">&amp; </w:t>
      </w:r>
      <w:r w:rsidRPr="00B14E4B">
        <w:rPr>
          <w:rFonts w:ascii="Times New Roman" w:hAnsi="Times New Roman" w:cs="Times New Roman"/>
          <w:color w:val="222222"/>
          <w:sz w:val="24"/>
          <w:szCs w:val="24"/>
          <w:shd w:val="clear" w:color="auto" w:fill="FFFFFF"/>
        </w:rPr>
        <w:t>Halpert</w:t>
      </w:r>
      <w:r w:rsidR="00F96452">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M</w:t>
      </w:r>
      <w:r w:rsidR="00F96452">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 xml:space="preserve">S. (1989). Precipitation patterns are associated with the high index phase of the Southern Oscillation. </w:t>
      </w:r>
      <w:r w:rsidRPr="00B14E4B">
        <w:rPr>
          <w:rFonts w:ascii="Times New Roman" w:hAnsi="Times New Roman" w:cs="Times New Roman"/>
          <w:i/>
          <w:iCs/>
          <w:color w:val="222222"/>
          <w:sz w:val="24"/>
          <w:szCs w:val="24"/>
          <w:shd w:val="clear" w:color="auto" w:fill="FFFFFF"/>
        </w:rPr>
        <w:t>Journal of climate</w:t>
      </w:r>
      <w:r w:rsidR="00CF3529">
        <w:rPr>
          <w:rFonts w:ascii="Times New Roman" w:hAnsi="Times New Roman" w:cs="Times New Roman"/>
          <w:i/>
          <w:iCs/>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t>
      </w:r>
      <w:r w:rsidRPr="00CF3529">
        <w:rPr>
          <w:rFonts w:ascii="Times New Roman" w:hAnsi="Times New Roman" w:cs="Times New Roman"/>
          <w:i/>
          <w:iCs/>
          <w:color w:val="222222"/>
          <w:sz w:val="24"/>
          <w:szCs w:val="24"/>
          <w:shd w:val="clear" w:color="auto" w:fill="FFFFFF"/>
        </w:rPr>
        <w:t>2</w:t>
      </w:r>
      <w:r w:rsidRPr="00B14E4B">
        <w:rPr>
          <w:rFonts w:ascii="Times New Roman" w:hAnsi="Times New Roman" w:cs="Times New Roman"/>
          <w:color w:val="222222"/>
          <w:sz w:val="24"/>
          <w:szCs w:val="24"/>
          <w:shd w:val="clear" w:color="auto" w:fill="FFFFFF"/>
        </w:rPr>
        <w:t>(3)</w:t>
      </w:r>
      <w:r w:rsidR="00CF3529">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268-84.</w:t>
      </w:r>
    </w:p>
    <w:p w14:paraId="28BC56E6" w14:textId="3E5E15BE" w:rsidR="00BB023B" w:rsidRDefault="006F0153" w:rsidP="00CF3529">
      <w:pPr>
        <w:spacing w:after="0" w:line="240" w:lineRule="auto"/>
        <w:ind w:leftChars="0" w:left="720" w:firstLineChars="0" w:hanging="720"/>
        <w:jc w:val="both"/>
        <w:rPr>
          <w:rFonts w:ascii="Times New Roman" w:hAnsi="Times New Roman" w:cs="Times New Roman"/>
          <w:sz w:val="24"/>
          <w:szCs w:val="24"/>
        </w:rPr>
      </w:pPr>
      <w:r w:rsidRPr="00B14E4B">
        <w:rPr>
          <w:rFonts w:ascii="Times New Roman" w:hAnsi="Times New Roman" w:cs="Times New Roman"/>
          <w:sz w:val="24"/>
          <w:szCs w:val="24"/>
        </w:rPr>
        <w:t>Salleh, N. H., Hasan, H.</w:t>
      </w:r>
      <w:r w:rsidR="00F96452">
        <w:rPr>
          <w:rFonts w:ascii="Times New Roman" w:hAnsi="Times New Roman" w:cs="Times New Roman"/>
          <w:sz w:val="24"/>
          <w:szCs w:val="24"/>
        </w:rPr>
        <w:t>,</w:t>
      </w:r>
      <w:r w:rsidRPr="00B14E4B">
        <w:rPr>
          <w:rFonts w:ascii="Times New Roman" w:hAnsi="Times New Roman" w:cs="Times New Roman"/>
          <w:sz w:val="24"/>
          <w:szCs w:val="24"/>
        </w:rPr>
        <w:t xml:space="preserve"> &amp; Kassim, S. (2015). Trends in </w:t>
      </w:r>
      <w:r w:rsidR="00F96452" w:rsidRPr="00B14E4B">
        <w:rPr>
          <w:rFonts w:ascii="Times New Roman" w:hAnsi="Times New Roman" w:cs="Times New Roman"/>
          <w:sz w:val="24"/>
          <w:szCs w:val="24"/>
        </w:rPr>
        <w:t xml:space="preserve">temperature extremes </w:t>
      </w:r>
      <w:r w:rsidRPr="00B14E4B">
        <w:rPr>
          <w:rFonts w:ascii="Times New Roman" w:hAnsi="Times New Roman" w:cs="Times New Roman"/>
          <w:sz w:val="24"/>
          <w:szCs w:val="24"/>
        </w:rPr>
        <w:t xml:space="preserve">across Malaysia. </w:t>
      </w:r>
      <w:r w:rsidRPr="00B14E4B">
        <w:rPr>
          <w:rFonts w:ascii="Times New Roman" w:hAnsi="Times New Roman" w:cs="Times New Roman"/>
          <w:i/>
          <w:iCs/>
          <w:sz w:val="24"/>
          <w:szCs w:val="24"/>
        </w:rPr>
        <w:t>Advances in Environmental Biology</w:t>
      </w:r>
      <w:r w:rsidRPr="00B14E4B">
        <w:rPr>
          <w:rFonts w:ascii="Times New Roman" w:hAnsi="Times New Roman" w:cs="Times New Roman"/>
          <w:sz w:val="24"/>
          <w:szCs w:val="24"/>
        </w:rPr>
        <w:t>, 9, 174-181.</w:t>
      </w:r>
    </w:p>
    <w:p w14:paraId="4DD0629D" w14:textId="4D2E0131" w:rsidR="008130E0" w:rsidRPr="001F5BAA" w:rsidRDefault="008130E0" w:rsidP="00CF3529">
      <w:pPr>
        <w:spacing w:after="0" w:line="240" w:lineRule="auto"/>
        <w:ind w:leftChars="0" w:left="720" w:firstLineChars="0" w:hanging="720"/>
        <w:jc w:val="both"/>
        <w:rPr>
          <w:rFonts w:ascii="Times New Roman" w:hAnsi="Times New Roman" w:cs="Times New Roman"/>
          <w:color w:val="222222"/>
          <w:sz w:val="24"/>
          <w:szCs w:val="24"/>
          <w:shd w:val="clear" w:color="auto" w:fill="FFFFFF"/>
        </w:rPr>
      </w:pPr>
      <w:r w:rsidRPr="00B14E4B">
        <w:rPr>
          <w:rFonts w:ascii="Times New Roman" w:hAnsi="Times New Roman" w:cs="Times New Roman"/>
          <w:color w:val="222222"/>
          <w:sz w:val="24"/>
          <w:szCs w:val="24"/>
          <w:shd w:val="clear" w:color="auto" w:fill="FFFFFF"/>
        </w:rPr>
        <w:t>Song, K., &amp; Son, S. W. (2018). Revisiting the ENSO–SSW relationship. </w:t>
      </w:r>
      <w:r w:rsidRPr="00B14E4B">
        <w:rPr>
          <w:rFonts w:ascii="Times New Roman" w:hAnsi="Times New Roman" w:cs="Times New Roman"/>
          <w:i/>
          <w:iCs/>
          <w:color w:val="222222"/>
          <w:sz w:val="24"/>
          <w:szCs w:val="24"/>
          <w:shd w:val="clear" w:color="auto" w:fill="FFFFFF"/>
        </w:rPr>
        <w:t>Journal of Climate</w:t>
      </w:r>
      <w:r w:rsidRPr="00B14E4B">
        <w:rPr>
          <w:rFonts w:ascii="Times New Roman" w:hAnsi="Times New Roman" w:cs="Times New Roman"/>
          <w:color w:val="222222"/>
          <w:sz w:val="24"/>
          <w:szCs w:val="24"/>
          <w:shd w:val="clear" w:color="auto" w:fill="FFFFFF"/>
        </w:rPr>
        <w:t>, </w:t>
      </w:r>
      <w:r w:rsidRPr="00B14E4B">
        <w:rPr>
          <w:rFonts w:ascii="Times New Roman" w:hAnsi="Times New Roman" w:cs="Times New Roman"/>
          <w:i/>
          <w:iCs/>
          <w:color w:val="222222"/>
          <w:sz w:val="24"/>
          <w:szCs w:val="24"/>
          <w:shd w:val="clear" w:color="auto" w:fill="FFFFFF"/>
        </w:rPr>
        <w:t>31</w:t>
      </w:r>
      <w:r w:rsidRPr="00B14E4B">
        <w:rPr>
          <w:rFonts w:ascii="Times New Roman" w:hAnsi="Times New Roman" w:cs="Times New Roman"/>
          <w:color w:val="222222"/>
          <w:sz w:val="24"/>
          <w:szCs w:val="24"/>
          <w:shd w:val="clear" w:color="auto" w:fill="FFFFFF"/>
        </w:rPr>
        <w:t>(6), 2133-2143.</w:t>
      </w:r>
    </w:p>
    <w:p w14:paraId="5C5E849A" w14:textId="286C07A1" w:rsidR="00BB023B" w:rsidRPr="00B14E4B" w:rsidRDefault="00BB023B" w:rsidP="00CF3529">
      <w:pPr>
        <w:spacing w:after="0" w:line="240" w:lineRule="auto"/>
        <w:ind w:leftChars="0" w:left="720" w:firstLineChars="0" w:hanging="720"/>
        <w:jc w:val="both"/>
        <w:rPr>
          <w:rFonts w:ascii="Times New Roman" w:hAnsi="Times New Roman" w:cs="Times New Roman"/>
          <w:color w:val="222222"/>
          <w:sz w:val="24"/>
          <w:szCs w:val="24"/>
          <w:shd w:val="clear" w:color="auto" w:fill="FFFFFF"/>
        </w:rPr>
      </w:pPr>
      <w:r w:rsidRPr="00B14E4B">
        <w:rPr>
          <w:rFonts w:ascii="Times New Roman" w:hAnsi="Times New Roman" w:cs="Times New Roman"/>
          <w:color w:val="222222"/>
          <w:sz w:val="24"/>
          <w:szCs w:val="24"/>
          <w:shd w:val="clear" w:color="auto" w:fill="FFFFFF"/>
        </w:rPr>
        <w:t>Suhaila</w:t>
      </w:r>
      <w:r w:rsidR="00F96452">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J</w:t>
      </w:r>
      <w:r w:rsidR="00F96452">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t>
      </w:r>
      <w:r w:rsidR="00F96452">
        <w:rPr>
          <w:rFonts w:ascii="Times New Roman" w:hAnsi="Times New Roman" w:cs="Times New Roman"/>
          <w:color w:val="222222"/>
          <w:sz w:val="24"/>
          <w:szCs w:val="24"/>
          <w:shd w:val="clear" w:color="auto" w:fill="FFFFFF"/>
        </w:rPr>
        <w:t xml:space="preserve">&amp; </w:t>
      </w:r>
      <w:r w:rsidRPr="00B14E4B">
        <w:rPr>
          <w:rFonts w:ascii="Times New Roman" w:hAnsi="Times New Roman" w:cs="Times New Roman"/>
          <w:color w:val="222222"/>
          <w:sz w:val="24"/>
          <w:szCs w:val="24"/>
          <w:shd w:val="clear" w:color="auto" w:fill="FFFFFF"/>
        </w:rPr>
        <w:t>Yusop</w:t>
      </w:r>
      <w:r w:rsidR="00F96452">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Z</w:t>
      </w:r>
      <w:r w:rsidR="00F96452">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(2018). Trend analysis and change point detection of annual and seasonal temperature series in Peninsular Malaysia. </w:t>
      </w:r>
      <w:r w:rsidRPr="00B14E4B">
        <w:rPr>
          <w:rFonts w:ascii="Times New Roman" w:hAnsi="Times New Roman" w:cs="Times New Roman"/>
          <w:i/>
          <w:iCs/>
          <w:color w:val="222222"/>
          <w:sz w:val="24"/>
          <w:szCs w:val="24"/>
          <w:shd w:val="clear" w:color="auto" w:fill="FFFFFF"/>
        </w:rPr>
        <w:t>Meteorology and Atmospheric Physics</w:t>
      </w:r>
      <w:r w:rsidR="00F96452">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t>
      </w:r>
      <w:r w:rsidRPr="00CF3529">
        <w:rPr>
          <w:rFonts w:ascii="Times New Roman" w:hAnsi="Times New Roman" w:cs="Times New Roman"/>
          <w:i/>
          <w:iCs/>
          <w:color w:val="222222"/>
          <w:sz w:val="24"/>
          <w:szCs w:val="24"/>
          <w:shd w:val="clear" w:color="auto" w:fill="FFFFFF"/>
        </w:rPr>
        <w:t>130</w:t>
      </w:r>
      <w:r w:rsidRPr="00B14E4B">
        <w:rPr>
          <w:rFonts w:ascii="Times New Roman" w:hAnsi="Times New Roman" w:cs="Times New Roman"/>
          <w:color w:val="222222"/>
          <w:sz w:val="24"/>
          <w:szCs w:val="24"/>
          <w:shd w:val="clear" w:color="auto" w:fill="FFFFFF"/>
        </w:rPr>
        <w:t>(5)</w:t>
      </w:r>
      <w:r w:rsidR="00CF3529">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565-81.</w:t>
      </w:r>
    </w:p>
    <w:p w14:paraId="3111F9FD" w14:textId="6F8C844F" w:rsidR="00BB023B" w:rsidRPr="00B14E4B" w:rsidRDefault="00BB023B" w:rsidP="00CF3529">
      <w:pPr>
        <w:spacing w:after="0" w:line="240" w:lineRule="auto"/>
        <w:ind w:leftChars="0" w:left="720" w:firstLineChars="0" w:hanging="720"/>
        <w:jc w:val="both"/>
        <w:rPr>
          <w:rFonts w:ascii="Times New Roman" w:hAnsi="Times New Roman" w:cs="Times New Roman"/>
          <w:color w:val="222222"/>
          <w:sz w:val="24"/>
          <w:szCs w:val="24"/>
          <w:shd w:val="clear" w:color="auto" w:fill="FFFFFF"/>
        </w:rPr>
      </w:pPr>
      <w:r w:rsidRPr="00B14E4B">
        <w:rPr>
          <w:rFonts w:ascii="Times New Roman" w:hAnsi="Times New Roman" w:cs="Times New Roman"/>
          <w:color w:val="222222"/>
          <w:sz w:val="24"/>
          <w:szCs w:val="24"/>
          <w:shd w:val="clear" w:color="auto" w:fill="FFFFFF"/>
        </w:rPr>
        <w:t>Tangang</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F</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Juneng</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L</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t>
      </w:r>
      <w:r w:rsidR="00F96452">
        <w:rPr>
          <w:rFonts w:ascii="Times New Roman" w:hAnsi="Times New Roman" w:cs="Times New Roman"/>
          <w:color w:val="222222"/>
          <w:sz w:val="24"/>
          <w:szCs w:val="24"/>
          <w:shd w:val="clear" w:color="auto" w:fill="FFFFFF"/>
        </w:rPr>
        <w:t xml:space="preserve">&amp; </w:t>
      </w:r>
      <w:r w:rsidRPr="00B14E4B">
        <w:rPr>
          <w:rFonts w:ascii="Times New Roman" w:hAnsi="Times New Roman" w:cs="Times New Roman"/>
          <w:color w:val="222222"/>
          <w:sz w:val="24"/>
          <w:szCs w:val="24"/>
          <w:shd w:val="clear" w:color="auto" w:fill="FFFFFF"/>
        </w:rPr>
        <w:t>Aldrian</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E</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(2017). Observed changes in extreme temperature and precipitation over Indonesia. </w:t>
      </w:r>
      <w:r w:rsidRPr="00B14E4B">
        <w:rPr>
          <w:rFonts w:ascii="Times New Roman" w:hAnsi="Times New Roman" w:cs="Times New Roman"/>
          <w:i/>
          <w:iCs/>
          <w:color w:val="222222"/>
          <w:sz w:val="24"/>
          <w:szCs w:val="24"/>
          <w:shd w:val="clear" w:color="auto" w:fill="FFFFFF"/>
        </w:rPr>
        <w:t>International Journal of Climatology</w:t>
      </w:r>
      <w:r w:rsidR="00CF3529">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t>
      </w:r>
      <w:r w:rsidRPr="00CF3529">
        <w:rPr>
          <w:rFonts w:ascii="Times New Roman" w:hAnsi="Times New Roman" w:cs="Times New Roman"/>
          <w:i/>
          <w:iCs/>
          <w:color w:val="222222"/>
          <w:sz w:val="24"/>
          <w:szCs w:val="24"/>
          <w:shd w:val="clear" w:color="auto" w:fill="FFFFFF"/>
        </w:rPr>
        <w:t>37</w:t>
      </w:r>
      <w:r w:rsidRPr="00B14E4B">
        <w:rPr>
          <w:rFonts w:ascii="Times New Roman" w:hAnsi="Times New Roman" w:cs="Times New Roman"/>
          <w:color w:val="222222"/>
          <w:sz w:val="24"/>
          <w:szCs w:val="24"/>
          <w:shd w:val="clear" w:color="auto" w:fill="FFFFFF"/>
        </w:rPr>
        <w:t>(4)</w:t>
      </w:r>
      <w:r w:rsidR="00CF3529">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1979-97.</w:t>
      </w:r>
    </w:p>
    <w:p w14:paraId="19B023EC" w14:textId="524FD435" w:rsidR="00BB023B" w:rsidRPr="00B14E4B" w:rsidRDefault="00BB023B" w:rsidP="00CF3529">
      <w:pPr>
        <w:spacing w:after="0" w:line="240" w:lineRule="auto"/>
        <w:ind w:leftChars="0" w:left="720" w:firstLineChars="0" w:hanging="720"/>
        <w:jc w:val="both"/>
        <w:rPr>
          <w:rFonts w:ascii="Times New Roman" w:hAnsi="Times New Roman" w:cs="Times New Roman"/>
          <w:color w:val="222222"/>
          <w:sz w:val="24"/>
          <w:szCs w:val="24"/>
          <w:shd w:val="clear" w:color="auto" w:fill="FFFFFF"/>
        </w:rPr>
      </w:pPr>
      <w:r w:rsidRPr="00B14E4B">
        <w:rPr>
          <w:rFonts w:ascii="Times New Roman" w:hAnsi="Times New Roman" w:cs="Times New Roman"/>
          <w:color w:val="222222"/>
          <w:sz w:val="24"/>
          <w:szCs w:val="24"/>
          <w:shd w:val="clear" w:color="auto" w:fill="FFFFFF"/>
        </w:rPr>
        <w:t>Tangang</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F</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T</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Juneng</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L</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Salimun</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E</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Sei</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K</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t>
      </w:r>
      <w:r w:rsidR="00B911C8">
        <w:rPr>
          <w:rFonts w:ascii="Times New Roman" w:hAnsi="Times New Roman" w:cs="Times New Roman"/>
          <w:color w:val="222222"/>
          <w:sz w:val="24"/>
          <w:szCs w:val="24"/>
          <w:shd w:val="clear" w:color="auto" w:fill="FFFFFF"/>
        </w:rPr>
        <w:t xml:space="preserve">&amp; </w:t>
      </w:r>
      <w:r w:rsidRPr="00B14E4B">
        <w:rPr>
          <w:rFonts w:ascii="Times New Roman" w:hAnsi="Times New Roman" w:cs="Times New Roman"/>
          <w:color w:val="222222"/>
          <w:sz w:val="24"/>
          <w:szCs w:val="24"/>
          <w:shd w:val="clear" w:color="auto" w:fill="FFFFFF"/>
        </w:rPr>
        <w:t>Halimatun</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M. (2012). Climate change and variability over Malaysia: gaps in science and research information. </w:t>
      </w:r>
      <w:r w:rsidRPr="00B14E4B">
        <w:rPr>
          <w:rFonts w:ascii="Times New Roman" w:hAnsi="Times New Roman" w:cs="Times New Roman"/>
          <w:i/>
          <w:iCs/>
          <w:color w:val="222222"/>
          <w:sz w:val="24"/>
          <w:szCs w:val="24"/>
          <w:shd w:val="clear" w:color="auto" w:fill="FFFFFF"/>
        </w:rPr>
        <w:t>Sains Malaysiana</w:t>
      </w:r>
      <w:r w:rsidR="00CF3529">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t>
      </w:r>
      <w:r w:rsidRPr="00CF3529">
        <w:rPr>
          <w:rFonts w:ascii="Times New Roman" w:hAnsi="Times New Roman" w:cs="Times New Roman"/>
          <w:i/>
          <w:iCs/>
          <w:color w:val="222222"/>
          <w:sz w:val="24"/>
          <w:szCs w:val="24"/>
          <w:shd w:val="clear" w:color="auto" w:fill="FFFFFF"/>
        </w:rPr>
        <w:t>41</w:t>
      </w:r>
      <w:r w:rsidRPr="00B14E4B">
        <w:rPr>
          <w:rFonts w:ascii="Times New Roman" w:hAnsi="Times New Roman" w:cs="Times New Roman"/>
          <w:color w:val="222222"/>
          <w:sz w:val="24"/>
          <w:szCs w:val="24"/>
          <w:shd w:val="clear" w:color="auto" w:fill="FFFFFF"/>
        </w:rPr>
        <w:t>(11)</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1355-66.</w:t>
      </w:r>
    </w:p>
    <w:p w14:paraId="155ED361" w14:textId="3A709E16" w:rsidR="00BB023B" w:rsidRPr="00B14E4B" w:rsidRDefault="00BB023B" w:rsidP="00CF3529">
      <w:pPr>
        <w:spacing w:after="0" w:line="240" w:lineRule="auto"/>
        <w:ind w:leftChars="0" w:left="720" w:firstLineChars="0" w:hanging="720"/>
        <w:jc w:val="both"/>
        <w:rPr>
          <w:rFonts w:ascii="Times New Roman" w:hAnsi="Times New Roman" w:cs="Times New Roman"/>
          <w:color w:val="222222"/>
          <w:sz w:val="24"/>
          <w:szCs w:val="24"/>
          <w:shd w:val="clear" w:color="auto" w:fill="FFFFFF"/>
        </w:rPr>
      </w:pPr>
      <w:r w:rsidRPr="00B14E4B">
        <w:rPr>
          <w:rFonts w:ascii="Times New Roman" w:hAnsi="Times New Roman" w:cs="Times New Roman"/>
          <w:color w:val="222222"/>
          <w:sz w:val="24"/>
          <w:szCs w:val="24"/>
          <w:shd w:val="clear" w:color="auto" w:fill="FFFFFF"/>
        </w:rPr>
        <w:t>Tawang, A., &amp; Tengku Ahmad, T. B. A. (2002). </w:t>
      </w:r>
      <w:r w:rsidRPr="00B14E4B">
        <w:rPr>
          <w:rFonts w:ascii="Times New Roman" w:hAnsi="Times New Roman" w:cs="Times New Roman"/>
          <w:i/>
          <w:iCs/>
          <w:color w:val="222222"/>
          <w:sz w:val="24"/>
          <w:szCs w:val="24"/>
          <w:shd w:val="clear" w:color="auto" w:fill="FFFFFF"/>
        </w:rPr>
        <w:t xml:space="preserve">Stabilization of Upland Agriculture under El </w:t>
      </w:r>
      <w:r w:rsidR="00462554">
        <w:rPr>
          <w:rFonts w:ascii="Times New Roman" w:hAnsi="Times New Roman" w:cs="Times New Roman"/>
          <w:i/>
          <w:iCs/>
          <w:color w:val="222222"/>
          <w:sz w:val="24"/>
          <w:szCs w:val="24"/>
          <w:shd w:val="clear" w:color="auto" w:fill="FFFFFF"/>
        </w:rPr>
        <w:t>Niño</w:t>
      </w:r>
      <w:r w:rsidRPr="00B14E4B">
        <w:rPr>
          <w:rFonts w:ascii="Times New Roman" w:hAnsi="Times New Roman" w:cs="Times New Roman"/>
          <w:i/>
          <w:iCs/>
          <w:color w:val="222222"/>
          <w:sz w:val="24"/>
          <w:szCs w:val="24"/>
          <w:shd w:val="clear" w:color="auto" w:fill="FFFFFF"/>
        </w:rPr>
        <w:t>-</w:t>
      </w:r>
      <w:r w:rsidR="006F0153">
        <w:rPr>
          <w:rFonts w:ascii="Times New Roman" w:hAnsi="Times New Roman" w:cs="Times New Roman"/>
          <w:i/>
          <w:iCs/>
          <w:color w:val="222222"/>
          <w:sz w:val="24"/>
          <w:szCs w:val="24"/>
          <w:shd w:val="clear" w:color="auto" w:fill="FFFFFF"/>
        </w:rPr>
        <w:t>i</w:t>
      </w:r>
      <w:r w:rsidRPr="00B14E4B">
        <w:rPr>
          <w:rFonts w:ascii="Times New Roman" w:hAnsi="Times New Roman" w:cs="Times New Roman"/>
          <w:i/>
          <w:iCs/>
          <w:color w:val="222222"/>
          <w:sz w:val="24"/>
          <w:szCs w:val="24"/>
          <w:shd w:val="clear" w:color="auto" w:fill="FFFFFF"/>
        </w:rPr>
        <w:t>nduced Climatic Risks: Regional and Farm Level Risk Management and Coping Mechanisms in the Kedah-Perlis Region, Malaysia</w:t>
      </w:r>
      <w:r w:rsidRPr="00B14E4B">
        <w:rPr>
          <w:rFonts w:ascii="Times New Roman" w:hAnsi="Times New Roman" w:cs="Times New Roman"/>
          <w:color w:val="222222"/>
          <w:sz w:val="24"/>
          <w:szCs w:val="24"/>
          <w:shd w:val="clear" w:color="auto" w:fill="FFFFFF"/>
        </w:rPr>
        <w:t> (No. 1438-2016-118912).</w:t>
      </w:r>
    </w:p>
    <w:p w14:paraId="71DFDE04" w14:textId="04317C80" w:rsidR="00BB023B" w:rsidRPr="00B14E4B" w:rsidRDefault="00BB023B" w:rsidP="00CF3529">
      <w:pPr>
        <w:spacing w:after="0" w:line="240" w:lineRule="auto"/>
        <w:ind w:leftChars="0" w:left="720" w:firstLineChars="0" w:hanging="720"/>
        <w:jc w:val="both"/>
        <w:rPr>
          <w:rFonts w:ascii="Times New Roman" w:hAnsi="Times New Roman" w:cs="Times New Roman"/>
          <w:sz w:val="24"/>
          <w:szCs w:val="24"/>
        </w:rPr>
      </w:pPr>
      <w:r w:rsidRPr="00B14E4B">
        <w:rPr>
          <w:rFonts w:ascii="Times New Roman" w:hAnsi="Times New Roman" w:cs="Times New Roman"/>
          <w:sz w:val="24"/>
          <w:szCs w:val="24"/>
        </w:rPr>
        <w:t>Tawang, Ariffin, Tengku Ahmad, Tengku Ariff</w:t>
      </w:r>
      <w:r w:rsidR="00B911C8">
        <w:rPr>
          <w:rFonts w:ascii="Times New Roman" w:hAnsi="Times New Roman" w:cs="Times New Roman"/>
          <w:sz w:val="24"/>
          <w:szCs w:val="24"/>
        </w:rPr>
        <w:t>,</w:t>
      </w:r>
      <w:r w:rsidRPr="00B14E4B">
        <w:rPr>
          <w:rFonts w:ascii="Times New Roman" w:hAnsi="Times New Roman" w:cs="Times New Roman"/>
          <w:sz w:val="24"/>
          <w:szCs w:val="24"/>
        </w:rPr>
        <w:t xml:space="preserve"> </w:t>
      </w:r>
      <w:r w:rsidR="00B911C8">
        <w:rPr>
          <w:rFonts w:ascii="Times New Roman" w:hAnsi="Times New Roman" w:cs="Times New Roman"/>
          <w:sz w:val="24"/>
          <w:szCs w:val="24"/>
        </w:rPr>
        <w:t>&amp;</w:t>
      </w:r>
      <w:r w:rsidRPr="00B14E4B">
        <w:rPr>
          <w:rFonts w:ascii="Times New Roman" w:hAnsi="Times New Roman" w:cs="Times New Roman"/>
          <w:sz w:val="24"/>
          <w:szCs w:val="24"/>
        </w:rPr>
        <w:t xml:space="preserve"> Abdullah, Mohd Yusof., (2002). Stabilization of upland agriculture under El Niño-induced climatic risk: impact assessment and mitigation measures in Malaysia, </w:t>
      </w:r>
      <w:r w:rsidRPr="00BB023B">
        <w:rPr>
          <w:rFonts w:ascii="Times New Roman" w:hAnsi="Times New Roman" w:cs="Times New Roman"/>
          <w:i/>
          <w:iCs/>
          <w:sz w:val="24"/>
          <w:szCs w:val="24"/>
        </w:rPr>
        <w:t>Working Paper</w:t>
      </w:r>
      <w:r w:rsidRPr="00B14E4B">
        <w:rPr>
          <w:rFonts w:ascii="Times New Roman" w:hAnsi="Times New Roman" w:cs="Times New Roman"/>
          <w:sz w:val="24"/>
          <w:szCs w:val="24"/>
        </w:rPr>
        <w:t xml:space="preserve"> No. 61, Bogor, Indonesia: CGPRT Centre. </w:t>
      </w:r>
      <w:r w:rsidRPr="00C35AC1">
        <w:rPr>
          <w:rFonts w:ascii="Times New Roman" w:hAnsi="Times New Roman" w:cs="Times New Roman"/>
          <w:sz w:val="24"/>
          <w:szCs w:val="24"/>
        </w:rPr>
        <w:t>http://ageconsearch.umn.edu/bitstream/32667/1/wp020061.pdf</w:t>
      </w:r>
      <w:r w:rsidRPr="00B14E4B">
        <w:rPr>
          <w:rFonts w:ascii="Times New Roman" w:hAnsi="Times New Roman" w:cs="Times New Roman"/>
          <w:sz w:val="24"/>
          <w:szCs w:val="24"/>
        </w:rPr>
        <w:t>.</w:t>
      </w:r>
    </w:p>
    <w:p w14:paraId="34553EFB" w14:textId="003B3616" w:rsidR="00BB023B" w:rsidRPr="00B14E4B" w:rsidRDefault="00BB023B" w:rsidP="00CF3529">
      <w:pPr>
        <w:spacing w:after="0" w:line="240" w:lineRule="auto"/>
        <w:ind w:leftChars="0" w:left="720" w:firstLineChars="0" w:hanging="720"/>
        <w:jc w:val="both"/>
        <w:rPr>
          <w:rFonts w:ascii="Times New Roman" w:hAnsi="Times New Roman" w:cs="Times New Roman"/>
          <w:color w:val="222222"/>
          <w:sz w:val="24"/>
          <w:szCs w:val="24"/>
          <w:shd w:val="clear" w:color="auto" w:fill="FFFFFF"/>
        </w:rPr>
      </w:pPr>
      <w:r w:rsidRPr="00B14E4B">
        <w:rPr>
          <w:rFonts w:ascii="Times New Roman" w:hAnsi="Times New Roman" w:cs="Times New Roman"/>
          <w:color w:val="222222"/>
          <w:sz w:val="24"/>
          <w:szCs w:val="24"/>
          <w:shd w:val="clear" w:color="auto" w:fill="FFFFFF"/>
        </w:rPr>
        <w:t>Turkington</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T</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Timbal</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B</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t>
      </w:r>
      <w:r w:rsidR="00B911C8">
        <w:rPr>
          <w:rFonts w:ascii="Times New Roman" w:hAnsi="Times New Roman" w:cs="Times New Roman"/>
          <w:color w:val="222222"/>
          <w:sz w:val="24"/>
          <w:szCs w:val="24"/>
          <w:shd w:val="clear" w:color="auto" w:fill="FFFFFF"/>
        </w:rPr>
        <w:t xml:space="preserve">&amp; </w:t>
      </w:r>
      <w:r w:rsidRPr="00B14E4B">
        <w:rPr>
          <w:rFonts w:ascii="Times New Roman" w:hAnsi="Times New Roman" w:cs="Times New Roman"/>
          <w:color w:val="222222"/>
          <w:sz w:val="24"/>
          <w:szCs w:val="24"/>
          <w:shd w:val="clear" w:color="auto" w:fill="FFFFFF"/>
        </w:rPr>
        <w:t>Rahmat</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R. (2019). The impact of global warming on sea surface temperature based El Niño–Southern Oscillation monitoring indices. </w:t>
      </w:r>
      <w:r w:rsidRPr="00B14E4B">
        <w:rPr>
          <w:rFonts w:ascii="Times New Roman" w:hAnsi="Times New Roman" w:cs="Times New Roman"/>
          <w:i/>
          <w:iCs/>
          <w:color w:val="222222"/>
          <w:sz w:val="24"/>
          <w:szCs w:val="24"/>
          <w:shd w:val="clear" w:color="auto" w:fill="FFFFFF"/>
        </w:rPr>
        <w:t>International Journal of Climatology</w:t>
      </w:r>
      <w:r w:rsidR="00D40B0D">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t>
      </w:r>
      <w:r w:rsidRPr="00D40B0D">
        <w:rPr>
          <w:rFonts w:ascii="Times New Roman" w:hAnsi="Times New Roman" w:cs="Times New Roman"/>
          <w:i/>
          <w:iCs/>
          <w:color w:val="222222"/>
          <w:sz w:val="24"/>
          <w:szCs w:val="24"/>
          <w:shd w:val="clear" w:color="auto" w:fill="FFFFFF"/>
        </w:rPr>
        <w:t>39</w:t>
      </w:r>
      <w:r w:rsidRPr="00B14E4B">
        <w:rPr>
          <w:rFonts w:ascii="Times New Roman" w:hAnsi="Times New Roman" w:cs="Times New Roman"/>
          <w:color w:val="222222"/>
          <w:sz w:val="24"/>
          <w:szCs w:val="24"/>
          <w:shd w:val="clear" w:color="auto" w:fill="FFFFFF"/>
        </w:rPr>
        <w:t>(2)</w:t>
      </w:r>
      <w:r w:rsidR="00D40B0D">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1092-103.</w:t>
      </w:r>
    </w:p>
    <w:p w14:paraId="42A69681" w14:textId="0EE3FFCE" w:rsidR="00BB023B" w:rsidRPr="00B14E4B" w:rsidRDefault="00BB023B" w:rsidP="00CF3529">
      <w:pPr>
        <w:spacing w:after="0" w:line="240" w:lineRule="auto"/>
        <w:ind w:leftChars="0" w:left="720" w:firstLineChars="0" w:hanging="720"/>
        <w:jc w:val="both"/>
        <w:rPr>
          <w:rStyle w:val="Hyperlink"/>
          <w:rFonts w:ascii="Times New Roman" w:hAnsi="Times New Roman" w:cs="Times New Roman"/>
          <w:sz w:val="24"/>
          <w:szCs w:val="24"/>
        </w:rPr>
      </w:pPr>
      <w:r w:rsidRPr="00B14E4B">
        <w:rPr>
          <w:rFonts w:ascii="Times New Roman" w:hAnsi="Times New Roman" w:cs="Times New Roman"/>
          <w:sz w:val="24"/>
          <w:szCs w:val="24"/>
        </w:rPr>
        <w:t>The Guardian.</w:t>
      </w:r>
      <w:r w:rsidR="00726D1B">
        <w:rPr>
          <w:rFonts w:ascii="Times New Roman" w:hAnsi="Times New Roman" w:cs="Times New Roman"/>
          <w:sz w:val="24"/>
          <w:szCs w:val="24"/>
        </w:rPr>
        <w:t xml:space="preserve"> </w:t>
      </w:r>
      <w:r w:rsidR="00656182">
        <w:rPr>
          <w:rFonts w:ascii="Times New Roman" w:hAnsi="Times New Roman" w:cs="Times New Roman"/>
          <w:sz w:val="24"/>
          <w:szCs w:val="24"/>
        </w:rPr>
        <w:t>(</w:t>
      </w:r>
      <w:r w:rsidRPr="00B14E4B">
        <w:rPr>
          <w:rFonts w:ascii="Times New Roman" w:hAnsi="Times New Roman" w:cs="Times New Roman"/>
          <w:sz w:val="24"/>
          <w:szCs w:val="24"/>
        </w:rPr>
        <w:t>2016</w:t>
      </w:r>
      <w:r w:rsidR="00656182">
        <w:rPr>
          <w:rFonts w:ascii="Times New Roman" w:hAnsi="Times New Roman" w:cs="Times New Roman"/>
          <w:sz w:val="24"/>
          <w:szCs w:val="24"/>
        </w:rPr>
        <w:t>)</w:t>
      </w:r>
      <w:r w:rsidRPr="00B14E4B">
        <w:rPr>
          <w:rFonts w:ascii="Times New Roman" w:hAnsi="Times New Roman" w:cs="Times New Roman"/>
          <w:sz w:val="24"/>
          <w:szCs w:val="24"/>
        </w:rPr>
        <w:t xml:space="preserve"> </w:t>
      </w:r>
      <w:r w:rsidRPr="00C35AC1">
        <w:rPr>
          <w:rFonts w:ascii="Times New Roman" w:hAnsi="Times New Roman" w:cs="Times New Roman"/>
          <w:sz w:val="24"/>
          <w:szCs w:val="24"/>
        </w:rPr>
        <w:t>https://www.theguardian.com/global-development/2016/may/30/el-Niño-is-over-but-it-leaves-nearly-100-million-people-short-of-food</w:t>
      </w:r>
    </w:p>
    <w:p w14:paraId="00249217" w14:textId="3135DD2A" w:rsidR="006F0153" w:rsidRDefault="006F0153" w:rsidP="00CF3529">
      <w:pPr>
        <w:spacing w:after="0" w:line="240" w:lineRule="auto"/>
        <w:ind w:leftChars="0" w:left="720" w:firstLineChars="0" w:hanging="720"/>
        <w:jc w:val="both"/>
        <w:rPr>
          <w:rFonts w:ascii="Times New Roman" w:hAnsi="Times New Roman" w:cs="Times New Roman"/>
          <w:color w:val="222222"/>
          <w:sz w:val="24"/>
          <w:szCs w:val="24"/>
          <w:shd w:val="clear" w:color="auto" w:fill="FFFFFF"/>
        </w:rPr>
      </w:pPr>
      <w:r w:rsidRPr="00B14E4B">
        <w:rPr>
          <w:rFonts w:ascii="Times New Roman" w:hAnsi="Times New Roman" w:cs="Times New Roman"/>
          <w:color w:val="222222"/>
          <w:sz w:val="24"/>
          <w:szCs w:val="24"/>
          <w:shd w:val="clear" w:color="auto" w:fill="FFFFFF"/>
        </w:rPr>
        <w:t>Yang</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S</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Li</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Z</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Yu</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J</w:t>
      </w:r>
      <w:r w:rsidR="00B911C8">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Y</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Hu</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X</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Dong</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w:t>
      </w:r>
      <w:r w:rsidR="00B911C8">
        <w:rPr>
          <w:rFonts w:ascii="Times New Roman" w:hAnsi="Times New Roman" w:cs="Times New Roman"/>
          <w:color w:val="222222"/>
          <w:sz w:val="24"/>
          <w:szCs w:val="24"/>
          <w:shd w:val="clear" w:color="auto" w:fill="FFFFFF"/>
        </w:rPr>
        <w:t xml:space="preserve"> &amp;</w:t>
      </w:r>
      <w:r w:rsidRPr="00B14E4B">
        <w:rPr>
          <w:rFonts w:ascii="Times New Roman" w:hAnsi="Times New Roman" w:cs="Times New Roman"/>
          <w:color w:val="222222"/>
          <w:sz w:val="24"/>
          <w:szCs w:val="24"/>
          <w:shd w:val="clear" w:color="auto" w:fill="FFFFFF"/>
        </w:rPr>
        <w:t xml:space="preserve"> He</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S. (2018). El Niño–Southern Oscillation and its impact in the changing climate. </w:t>
      </w:r>
      <w:r w:rsidRPr="00B14E4B">
        <w:rPr>
          <w:rFonts w:ascii="Times New Roman" w:hAnsi="Times New Roman" w:cs="Times New Roman"/>
          <w:i/>
          <w:iCs/>
          <w:color w:val="222222"/>
          <w:sz w:val="24"/>
          <w:szCs w:val="24"/>
          <w:shd w:val="clear" w:color="auto" w:fill="FFFFFF"/>
        </w:rPr>
        <w:t>National Science Review</w:t>
      </w:r>
      <w:r w:rsidR="00D40B0D">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t>
      </w:r>
      <w:r w:rsidRPr="00D40B0D">
        <w:rPr>
          <w:rFonts w:ascii="Times New Roman" w:hAnsi="Times New Roman" w:cs="Times New Roman"/>
          <w:i/>
          <w:iCs/>
          <w:color w:val="222222"/>
          <w:sz w:val="24"/>
          <w:szCs w:val="24"/>
          <w:shd w:val="clear" w:color="auto" w:fill="FFFFFF"/>
        </w:rPr>
        <w:t>5</w:t>
      </w:r>
      <w:r w:rsidRPr="00B14E4B">
        <w:rPr>
          <w:rFonts w:ascii="Times New Roman" w:hAnsi="Times New Roman" w:cs="Times New Roman"/>
          <w:color w:val="222222"/>
          <w:sz w:val="24"/>
          <w:szCs w:val="24"/>
          <w:shd w:val="clear" w:color="auto" w:fill="FFFFFF"/>
        </w:rPr>
        <w:t>(6)</w:t>
      </w:r>
      <w:r w:rsidR="00D40B0D">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840-57</w:t>
      </w:r>
    </w:p>
    <w:p w14:paraId="7A7AECEF" w14:textId="7903E993" w:rsidR="00BB023B" w:rsidRPr="00B14E4B" w:rsidRDefault="00BB023B" w:rsidP="00CF3529">
      <w:pPr>
        <w:spacing w:after="0" w:line="240" w:lineRule="auto"/>
        <w:ind w:leftChars="0" w:left="720" w:firstLineChars="0" w:hanging="720"/>
        <w:jc w:val="both"/>
        <w:rPr>
          <w:rFonts w:ascii="Times New Roman" w:hAnsi="Times New Roman" w:cs="Times New Roman"/>
          <w:color w:val="222222"/>
          <w:sz w:val="24"/>
          <w:szCs w:val="24"/>
          <w:shd w:val="clear" w:color="auto" w:fill="FFFFFF"/>
        </w:rPr>
      </w:pPr>
      <w:r w:rsidRPr="00B14E4B">
        <w:rPr>
          <w:rFonts w:ascii="Times New Roman" w:hAnsi="Times New Roman" w:cs="Times New Roman"/>
          <w:color w:val="222222"/>
          <w:sz w:val="24"/>
          <w:szCs w:val="24"/>
          <w:shd w:val="clear" w:color="auto" w:fill="FFFFFF"/>
        </w:rPr>
        <w:t>Yatim</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A</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N, Latif</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M</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T</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Ahamad</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F</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Khan</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M</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F</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Nadzir</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M</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S</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t>
      </w:r>
      <w:r w:rsidR="00B911C8">
        <w:rPr>
          <w:rFonts w:ascii="Times New Roman" w:hAnsi="Times New Roman" w:cs="Times New Roman"/>
          <w:color w:val="222222"/>
          <w:sz w:val="24"/>
          <w:szCs w:val="24"/>
          <w:shd w:val="clear" w:color="auto" w:fill="FFFFFF"/>
        </w:rPr>
        <w:t xml:space="preserve">&amp; </w:t>
      </w:r>
      <w:r w:rsidRPr="00B14E4B">
        <w:rPr>
          <w:rFonts w:ascii="Times New Roman" w:hAnsi="Times New Roman" w:cs="Times New Roman"/>
          <w:color w:val="222222"/>
          <w:sz w:val="24"/>
          <w:szCs w:val="24"/>
          <w:shd w:val="clear" w:color="auto" w:fill="FFFFFF"/>
        </w:rPr>
        <w:t>Juneng</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L. (2019). Observed Trends in Extreme Temperature over the Klang Valley, Malaysia. </w:t>
      </w:r>
      <w:r w:rsidRPr="00B14E4B">
        <w:rPr>
          <w:rFonts w:ascii="Times New Roman" w:hAnsi="Times New Roman" w:cs="Times New Roman"/>
          <w:i/>
          <w:iCs/>
          <w:color w:val="222222"/>
          <w:sz w:val="24"/>
          <w:szCs w:val="24"/>
          <w:shd w:val="clear" w:color="auto" w:fill="FFFFFF"/>
        </w:rPr>
        <w:t>Advances in Atmospheric Sciences</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t>
      </w:r>
      <w:r w:rsidRPr="00B911C8">
        <w:rPr>
          <w:rFonts w:ascii="Times New Roman" w:hAnsi="Times New Roman" w:cs="Times New Roman"/>
          <w:i/>
          <w:iCs/>
          <w:color w:val="222222"/>
          <w:sz w:val="24"/>
          <w:szCs w:val="24"/>
          <w:shd w:val="clear" w:color="auto" w:fill="FFFFFF"/>
        </w:rPr>
        <w:t>36</w:t>
      </w:r>
      <w:r w:rsidRPr="00B14E4B">
        <w:rPr>
          <w:rFonts w:ascii="Times New Roman" w:hAnsi="Times New Roman" w:cs="Times New Roman"/>
          <w:color w:val="222222"/>
          <w:sz w:val="24"/>
          <w:szCs w:val="24"/>
          <w:shd w:val="clear" w:color="auto" w:fill="FFFFFF"/>
        </w:rPr>
        <w:t>(12)</w:t>
      </w:r>
      <w:r w:rsidR="00CF3529">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1355-70.</w:t>
      </w:r>
    </w:p>
    <w:p w14:paraId="58E0981D" w14:textId="77777777" w:rsidR="00BB023B" w:rsidRPr="00B14E4B" w:rsidRDefault="00BB023B" w:rsidP="00CF3529">
      <w:pPr>
        <w:spacing w:after="0" w:line="240" w:lineRule="auto"/>
        <w:ind w:leftChars="0" w:left="720" w:firstLineChars="0" w:hanging="720"/>
        <w:jc w:val="both"/>
        <w:rPr>
          <w:rFonts w:ascii="Times New Roman" w:hAnsi="Times New Roman" w:cs="Times New Roman"/>
          <w:color w:val="222222"/>
          <w:sz w:val="24"/>
          <w:szCs w:val="24"/>
          <w:shd w:val="clear" w:color="auto" w:fill="FFFFFF"/>
        </w:rPr>
      </w:pPr>
    </w:p>
    <w:p w14:paraId="3B388426" w14:textId="53DBDB28" w:rsidR="00BB023B" w:rsidRPr="00B14E4B" w:rsidRDefault="00BB023B" w:rsidP="00CF3529">
      <w:pPr>
        <w:spacing w:after="0" w:line="240" w:lineRule="auto"/>
        <w:ind w:leftChars="0" w:left="720" w:firstLineChars="0" w:hanging="720"/>
        <w:jc w:val="both"/>
        <w:rPr>
          <w:rFonts w:ascii="Times New Roman" w:hAnsi="Times New Roman" w:cs="Times New Roman"/>
          <w:color w:val="222222"/>
          <w:sz w:val="24"/>
          <w:szCs w:val="24"/>
          <w:shd w:val="clear" w:color="auto" w:fill="FFFFFF"/>
        </w:rPr>
      </w:pPr>
      <w:r w:rsidRPr="00B14E4B">
        <w:rPr>
          <w:rFonts w:ascii="Times New Roman" w:hAnsi="Times New Roman" w:cs="Times New Roman"/>
          <w:color w:val="222222"/>
          <w:sz w:val="24"/>
          <w:szCs w:val="24"/>
          <w:shd w:val="clear" w:color="auto" w:fill="FFFFFF"/>
        </w:rPr>
        <w:lastRenderedPageBreak/>
        <w:t>Yu</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J</w:t>
      </w:r>
      <w:r w:rsidR="00784CE4">
        <w:rPr>
          <w:rFonts w:ascii="Times New Roman" w:hAnsi="Times New Roman" w:cs="Times New Roman"/>
          <w:color w:val="222222"/>
          <w:sz w:val="24"/>
          <w:szCs w:val="24"/>
          <w:shd w:val="clear" w:color="auto" w:fill="FFFFFF"/>
        </w:rPr>
        <w:t>.</w:t>
      </w:r>
      <w:r w:rsidR="00B911C8">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Y</w:t>
      </w:r>
      <w:r w:rsidR="00784CE4">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Paek</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H</w:t>
      </w:r>
      <w:r w:rsidR="00784CE4">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Saltzman</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E</w:t>
      </w:r>
      <w:r w:rsidR="00784CE4">
        <w:rPr>
          <w:rFonts w:ascii="Times New Roman" w:hAnsi="Times New Roman" w:cs="Times New Roman"/>
          <w:color w:val="222222"/>
          <w:sz w:val="24"/>
          <w:szCs w:val="24"/>
          <w:shd w:val="clear" w:color="auto" w:fill="FFFFFF"/>
        </w:rPr>
        <w:t>.</w:t>
      </w:r>
      <w:r w:rsidR="00B911C8">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S</w:t>
      </w:r>
      <w:r w:rsidR="00784CE4">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w:t>
      </w:r>
      <w:r w:rsidR="00B911C8">
        <w:rPr>
          <w:rFonts w:ascii="Times New Roman" w:hAnsi="Times New Roman" w:cs="Times New Roman"/>
          <w:color w:val="222222"/>
          <w:sz w:val="24"/>
          <w:szCs w:val="24"/>
          <w:shd w:val="clear" w:color="auto" w:fill="FFFFFF"/>
        </w:rPr>
        <w:t xml:space="preserve"> &amp;</w:t>
      </w:r>
      <w:r w:rsidRPr="00B14E4B">
        <w:rPr>
          <w:rFonts w:ascii="Times New Roman" w:hAnsi="Times New Roman" w:cs="Times New Roman"/>
          <w:color w:val="222222"/>
          <w:sz w:val="24"/>
          <w:szCs w:val="24"/>
          <w:shd w:val="clear" w:color="auto" w:fill="FFFFFF"/>
        </w:rPr>
        <w:t xml:space="preserve"> Lee</w:t>
      </w:r>
      <w:r w:rsidR="00784CE4">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T. (2015). The early 1990s change in ENSO–PSA–SAM relationships and its impact on Southern Hemisphere climate. </w:t>
      </w:r>
      <w:r w:rsidRPr="00B14E4B">
        <w:rPr>
          <w:rFonts w:ascii="Times New Roman" w:hAnsi="Times New Roman" w:cs="Times New Roman"/>
          <w:i/>
          <w:iCs/>
          <w:color w:val="222222"/>
          <w:sz w:val="24"/>
          <w:szCs w:val="24"/>
          <w:shd w:val="clear" w:color="auto" w:fill="FFFFFF"/>
        </w:rPr>
        <w:t>Journal of Climate</w:t>
      </w:r>
      <w:r w:rsidR="00D40B0D">
        <w:rPr>
          <w:rFonts w:ascii="Times New Roman" w:hAnsi="Times New Roman" w:cs="Times New Roman"/>
          <w:i/>
          <w:iCs/>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t>
      </w:r>
      <w:r w:rsidRPr="00D40B0D">
        <w:rPr>
          <w:rFonts w:ascii="Times New Roman" w:hAnsi="Times New Roman" w:cs="Times New Roman"/>
          <w:i/>
          <w:iCs/>
          <w:color w:val="222222"/>
          <w:sz w:val="24"/>
          <w:szCs w:val="24"/>
          <w:shd w:val="clear" w:color="auto" w:fill="FFFFFF"/>
        </w:rPr>
        <w:t>28</w:t>
      </w:r>
      <w:r w:rsidRPr="00B14E4B">
        <w:rPr>
          <w:rFonts w:ascii="Times New Roman" w:hAnsi="Times New Roman" w:cs="Times New Roman"/>
          <w:color w:val="222222"/>
          <w:sz w:val="24"/>
          <w:szCs w:val="24"/>
          <w:shd w:val="clear" w:color="auto" w:fill="FFFFFF"/>
        </w:rPr>
        <w:t>(23)</w:t>
      </w:r>
      <w:r w:rsidR="00D40B0D">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9393-408.</w:t>
      </w:r>
    </w:p>
    <w:p w14:paraId="02328A10" w14:textId="77777777" w:rsidR="00BB023B" w:rsidRPr="00B14E4B" w:rsidRDefault="00BB023B" w:rsidP="00CF3529">
      <w:pPr>
        <w:spacing w:after="0" w:line="240" w:lineRule="auto"/>
        <w:ind w:leftChars="0" w:left="720" w:firstLineChars="0" w:hanging="720"/>
        <w:jc w:val="both"/>
        <w:rPr>
          <w:rFonts w:ascii="Times New Roman" w:hAnsi="Times New Roman" w:cs="Times New Roman"/>
          <w:color w:val="222222"/>
          <w:sz w:val="24"/>
          <w:szCs w:val="24"/>
          <w:shd w:val="clear" w:color="auto" w:fill="FFFFFF"/>
        </w:rPr>
      </w:pPr>
      <w:r w:rsidRPr="00B14E4B">
        <w:rPr>
          <w:rFonts w:ascii="Times New Roman" w:hAnsi="Times New Roman" w:cs="Times New Roman"/>
          <w:color w:val="222222"/>
          <w:sz w:val="24"/>
          <w:szCs w:val="24"/>
          <w:shd w:val="clear" w:color="auto" w:fill="FFFFFF"/>
        </w:rPr>
        <w:t>Wai, N. M., Camerlengo, A., Khairi, A., &amp; Wahab, A. (2005). A study of global warming in Malaysia.</w:t>
      </w:r>
    </w:p>
    <w:p w14:paraId="67E73CA3" w14:textId="61C3B70D" w:rsidR="00BB023B" w:rsidRPr="00B14E4B" w:rsidRDefault="00BB023B" w:rsidP="00CF3529">
      <w:pPr>
        <w:spacing w:after="0" w:line="240" w:lineRule="auto"/>
        <w:ind w:leftChars="0" w:left="720" w:firstLineChars="0" w:hanging="720"/>
        <w:jc w:val="both"/>
        <w:rPr>
          <w:rFonts w:ascii="Times New Roman" w:hAnsi="Times New Roman" w:cs="Times New Roman"/>
          <w:sz w:val="24"/>
          <w:szCs w:val="24"/>
        </w:rPr>
      </w:pPr>
      <w:r w:rsidRPr="00B14E4B">
        <w:rPr>
          <w:rFonts w:ascii="Times New Roman" w:hAnsi="Times New Roman" w:cs="Times New Roman"/>
          <w:sz w:val="24"/>
          <w:szCs w:val="24"/>
        </w:rPr>
        <w:t xml:space="preserve">World Health Organization., (2016). </w:t>
      </w:r>
      <w:r w:rsidRPr="00D40B0D">
        <w:rPr>
          <w:rFonts w:ascii="Times New Roman" w:hAnsi="Times New Roman" w:cs="Times New Roman"/>
          <w:sz w:val="24"/>
          <w:szCs w:val="24"/>
        </w:rPr>
        <w:t>https://www.who.int/news-room/feature-stories/detail/el-ni%C3%B1o-affects-more-than-60-million-people</w:t>
      </w:r>
    </w:p>
    <w:p w14:paraId="2D0E153B" w14:textId="101E6432" w:rsidR="00BB023B" w:rsidRPr="00B14E4B" w:rsidRDefault="00BB023B" w:rsidP="00CF3529">
      <w:pPr>
        <w:spacing w:after="0" w:line="240" w:lineRule="auto"/>
        <w:ind w:leftChars="0" w:left="720" w:firstLineChars="0" w:hanging="720"/>
        <w:jc w:val="both"/>
        <w:rPr>
          <w:rFonts w:ascii="Times New Roman" w:hAnsi="Times New Roman" w:cs="Times New Roman"/>
          <w:color w:val="222222"/>
          <w:sz w:val="24"/>
          <w:szCs w:val="24"/>
          <w:shd w:val="clear" w:color="auto" w:fill="FFFFFF"/>
        </w:rPr>
      </w:pPr>
      <w:r w:rsidRPr="00B14E4B">
        <w:rPr>
          <w:rFonts w:ascii="Times New Roman" w:hAnsi="Times New Roman" w:cs="Times New Roman"/>
          <w:color w:val="222222"/>
          <w:sz w:val="24"/>
          <w:szCs w:val="24"/>
          <w:shd w:val="clear" w:color="auto" w:fill="FFFFFF"/>
        </w:rPr>
        <w:t>Wong</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C</w:t>
      </w:r>
      <w:r w:rsidR="00B911C8">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L</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Yusop</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Z</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w:t>
      </w:r>
      <w:r w:rsidR="00B911C8">
        <w:rPr>
          <w:rFonts w:ascii="Times New Roman" w:hAnsi="Times New Roman" w:cs="Times New Roman"/>
          <w:color w:val="222222"/>
          <w:sz w:val="24"/>
          <w:szCs w:val="24"/>
          <w:shd w:val="clear" w:color="auto" w:fill="FFFFFF"/>
        </w:rPr>
        <w:t xml:space="preserve">&amp; </w:t>
      </w:r>
      <w:r w:rsidRPr="00B14E4B">
        <w:rPr>
          <w:rFonts w:ascii="Times New Roman" w:hAnsi="Times New Roman" w:cs="Times New Roman"/>
          <w:color w:val="222222"/>
          <w:sz w:val="24"/>
          <w:szCs w:val="24"/>
          <w:shd w:val="clear" w:color="auto" w:fill="FFFFFF"/>
        </w:rPr>
        <w:t>Ismail</w:t>
      </w:r>
      <w:r w:rsidR="00B911C8">
        <w:rPr>
          <w:rFonts w:ascii="Times New Roman" w:hAnsi="Times New Roman" w:cs="Times New Roman"/>
          <w:color w:val="222222"/>
          <w:sz w:val="24"/>
          <w:szCs w:val="24"/>
          <w:shd w:val="clear" w:color="auto" w:fill="FFFFFF"/>
        </w:rPr>
        <w:t>,</w:t>
      </w:r>
      <w:r w:rsidRPr="00B14E4B">
        <w:rPr>
          <w:rFonts w:ascii="Times New Roman" w:hAnsi="Times New Roman" w:cs="Times New Roman"/>
          <w:color w:val="222222"/>
          <w:sz w:val="24"/>
          <w:szCs w:val="24"/>
          <w:shd w:val="clear" w:color="auto" w:fill="FFFFFF"/>
        </w:rPr>
        <w:t xml:space="preserve"> T. (2018). The trend of daily rainfall and temperature in Peninsular Malaysia based on gridded data set. </w:t>
      </w:r>
      <w:r w:rsidRPr="00B14E4B">
        <w:rPr>
          <w:rFonts w:ascii="Times New Roman" w:hAnsi="Times New Roman" w:cs="Times New Roman"/>
          <w:i/>
          <w:iCs/>
          <w:color w:val="222222"/>
          <w:sz w:val="24"/>
          <w:szCs w:val="24"/>
          <w:shd w:val="clear" w:color="auto" w:fill="FFFFFF"/>
        </w:rPr>
        <w:t>International Journal of GEOMATE</w:t>
      </w:r>
      <w:r w:rsidR="00D40B0D">
        <w:rPr>
          <w:rFonts w:ascii="Times New Roman" w:hAnsi="Times New Roman" w:cs="Times New Roman"/>
          <w:color w:val="222222"/>
          <w:sz w:val="24"/>
          <w:szCs w:val="24"/>
          <w:shd w:val="clear" w:color="auto" w:fill="FFFFFF"/>
        </w:rPr>
        <w:t xml:space="preserve">, </w:t>
      </w:r>
      <w:r w:rsidRPr="00D40B0D">
        <w:rPr>
          <w:rFonts w:ascii="Times New Roman" w:hAnsi="Times New Roman" w:cs="Times New Roman"/>
          <w:i/>
          <w:iCs/>
          <w:color w:val="222222"/>
          <w:sz w:val="24"/>
          <w:szCs w:val="24"/>
          <w:shd w:val="clear" w:color="auto" w:fill="FFFFFF"/>
        </w:rPr>
        <w:t>14</w:t>
      </w:r>
      <w:r w:rsidRPr="00B14E4B">
        <w:rPr>
          <w:rFonts w:ascii="Times New Roman" w:hAnsi="Times New Roman" w:cs="Times New Roman"/>
          <w:color w:val="222222"/>
          <w:sz w:val="24"/>
          <w:szCs w:val="24"/>
          <w:shd w:val="clear" w:color="auto" w:fill="FFFFFF"/>
        </w:rPr>
        <w:t>(44)</w:t>
      </w:r>
      <w:r w:rsidR="00D40B0D">
        <w:rPr>
          <w:rFonts w:ascii="Times New Roman" w:hAnsi="Times New Roman" w:cs="Times New Roman"/>
          <w:color w:val="222222"/>
          <w:sz w:val="24"/>
          <w:szCs w:val="24"/>
          <w:shd w:val="clear" w:color="auto" w:fill="FFFFFF"/>
        </w:rPr>
        <w:t xml:space="preserve">, </w:t>
      </w:r>
      <w:r w:rsidRPr="00B14E4B">
        <w:rPr>
          <w:rFonts w:ascii="Times New Roman" w:hAnsi="Times New Roman" w:cs="Times New Roman"/>
          <w:color w:val="222222"/>
          <w:sz w:val="24"/>
          <w:szCs w:val="24"/>
          <w:shd w:val="clear" w:color="auto" w:fill="FFFFFF"/>
        </w:rPr>
        <w:t xml:space="preserve">65-72. </w:t>
      </w:r>
    </w:p>
    <w:p w14:paraId="10514503" w14:textId="77777777" w:rsidR="00BB023B" w:rsidRPr="00B14E4B" w:rsidRDefault="00BB023B" w:rsidP="00CF3529">
      <w:pPr>
        <w:spacing w:after="0" w:line="240" w:lineRule="auto"/>
        <w:ind w:leftChars="0" w:left="720" w:firstLineChars="0" w:hanging="720"/>
        <w:jc w:val="both"/>
        <w:rPr>
          <w:rFonts w:ascii="Times New Roman" w:hAnsi="Times New Roman" w:cs="Times New Roman"/>
          <w:sz w:val="24"/>
          <w:szCs w:val="24"/>
        </w:rPr>
      </w:pPr>
      <w:r w:rsidRPr="00B14E4B">
        <w:rPr>
          <w:rFonts w:ascii="Times New Roman" w:hAnsi="Times New Roman" w:cs="Times New Roman"/>
          <w:color w:val="222222"/>
          <w:sz w:val="24"/>
          <w:szCs w:val="24"/>
          <w:shd w:val="clear" w:color="auto" w:fill="FFFFFF"/>
        </w:rPr>
        <w:t>Zhou, D., Xiao, J., Bonafoni, S., Berger, C., Deilami, K., Zhou, Y., &amp; Sobrino, J. A. (2019). Satellite remote sensing of surface urban heat islands: Progress, challenges, and perspectives. </w:t>
      </w:r>
      <w:r w:rsidRPr="00B14E4B">
        <w:rPr>
          <w:rFonts w:ascii="Times New Roman" w:hAnsi="Times New Roman" w:cs="Times New Roman"/>
          <w:i/>
          <w:iCs/>
          <w:color w:val="222222"/>
          <w:sz w:val="24"/>
          <w:szCs w:val="24"/>
          <w:shd w:val="clear" w:color="auto" w:fill="FFFFFF"/>
        </w:rPr>
        <w:t>Remote Sensing</w:t>
      </w:r>
      <w:r w:rsidRPr="00B14E4B">
        <w:rPr>
          <w:rFonts w:ascii="Times New Roman" w:hAnsi="Times New Roman" w:cs="Times New Roman"/>
          <w:color w:val="222222"/>
          <w:sz w:val="24"/>
          <w:szCs w:val="24"/>
          <w:shd w:val="clear" w:color="auto" w:fill="FFFFFF"/>
        </w:rPr>
        <w:t>, </w:t>
      </w:r>
      <w:r w:rsidRPr="00B14E4B">
        <w:rPr>
          <w:rFonts w:ascii="Times New Roman" w:hAnsi="Times New Roman" w:cs="Times New Roman"/>
          <w:i/>
          <w:iCs/>
          <w:color w:val="222222"/>
          <w:sz w:val="24"/>
          <w:szCs w:val="24"/>
          <w:shd w:val="clear" w:color="auto" w:fill="FFFFFF"/>
        </w:rPr>
        <w:t>11</w:t>
      </w:r>
      <w:r w:rsidRPr="00B14E4B">
        <w:rPr>
          <w:rFonts w:ascii="Times New Roman" w:hAnsi="Times New Roman" w:cs="Times New Roman"/>
          <w:color w:val="222222"/>
          <w:sz w:val="24"/>
          <w:szCs w:val="24"/>
          <w:shd w:val="clear" w:color="auto" w:fill="FFFFFF"/>
        </w:rPr>
        <w:t>(1), 48.</w:t>
      </w:r>
    </w:p>
    <w:p w14:paraId="18D14FFF" w14:textId="77777777" w:rsidR="00BB023B" w:rsidRPr="00B14E4B" w:rsidRDefault="00BB023B" w:rsidP="00CF3529">
      <w:pPr>
        <w:spacing w:after="0" w:line="240" w:lineRule="auto"/>
        <w:ind w:left="0" w:hanging="2"/>
        <w:jc w:val="both"/>
        <w:rPr>
          <w:rFonts w:ascii="Times New Roman" w:eastAsia="Times New Roman" w:hAnsi="Times New Roman" w:cs="Times New Roman"/>
          <w:sz w:val="24"/>
          <w:szCs w:val="24"/>
        </w:rPr>
      </w:pPr>
    </w:p>
    <w:p w14:paraId="30F69D30" w14:textId="77777777" w:rsidR="00BB023B" w:rsidRPr="00B14E4B" w:rsidRDefault="00BB023B" w:rsidP="00CF3529">
      <w:pPr>
        <w:ind w:left="0" w:hanging="2"/>
        <w:jc w:val="both"/>
        <w:rPr>
          <w:rFonts w:ascii="Times New Roman" w:hAnsi="Times New Roman" w:cs="Times New Roman"/>
          <w:sz w:val="24"/>
          <w:szCs w:val="24"/>
        </w:rPr>
      </w:pPr>
    </w:p>
    <w:p w14:paraId="0000008E" w14:textId="48D17EA9" w:rsidR="0089002F" w:rsidRDefault="0089002F" w:rsidP="00CF3529">
      <w:pPr>
        <w:spacing w:after="0" w:line="240" w:lineRule="auto"/>
        <w:ind w:left="0" w:hanging="2"/>
        <w:jc w:val="both"/>
        <w:rPr>
          <w:rFonts w:ascii="Times New Roman" w:eastAsia="Times New Roman" w:hAnsi="Times New Roman" w:cs="Times New Roman"/>
          <w:sz w:val="24"/>
          <w:szCs w:val="24"/>
        </w:rPr>
      </w:pPr>
    </w:p>
    <w:sectPr w:rsidR="0089002F" w:rsidSect="0020139E">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pgNumType w:start="288"/>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CB9B13" w14:textId="77777777" w:rsidR="00962D4E" w:rsidRDefault="00962D4E">
      <w:pPr>
        <w:spacing w:after="0" w:line="240" w:lineRule="auto"/>
        <w:ind w:left="0" w:hanging="2"/>
      </w:pPr>
      <w:r>
        <w:separator/>
      </w:r>
    </w:p>
  </w:endnote>
  <w:endnote w:type="continuationSeparator" w:id="0">
    <w:p w14:paraId="3ECEA7A4" w14:textId="77777777" w:rsidR="00962D4E" w:rsidRDefault="00962D4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B42F3" w14:textId="77777777" w:rsidR="00F3529F" w:rsidRDefault="00F3529F">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E828B" w14:textId="77777777" w:rsidR="00F3529F" w:rsidRDefault="00F3529F">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AA2AA" w14:textId="77777777" w:rsidR="00F3529F" w:rsidRDefault="00F3529F">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1276A9" w14:textId="77777777" w:rsidR="00962D4E" w:rsidRDefault="00962D4E">
      <w:pPr>
        <w:spacing w:after="0" w:line="240" w:lineRule="auto"/>
        <w:ind w:left="0" w:hanging="2"/>
      </w:pPr>
      <w:r>
        <w:separator/>
      </w:r>
    </w:p>
  </w:footnote>
  <w:footnote w:type="continuationSeparator" w:id="0">
    <w:p w14:paraId="7619F2AD" w14:textId="77777777" w:rsidR="00962D4E" w:rsidRDefault="00962D4E">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4DA23" w14:textId="77777777" w:rsidR="00F3529F" w:rsidRDefault="00F3529F">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27E3A" w14:textId="01244C05" w:rsidR="0020139E" w:rsidRPr="0020139E" w:rsidRDefault="0020139E" w:rsidP="0020139E">
    <w:pPr>
      <w:tabs>
        <w:tab w:val="left" w:pos="720"/>
        <w:tab w:val="center" w:pos="4680"/>
        <w:tab w:val="right" w:pos="9360"/>
      </w:tabs>
      <w:spacing w:after="0" w:line="240" w:lineRule="auto"/>
      <w:ind w:leftChars="0" w:left="0" w:firstLineChars="0" w:firstLine="0"/>
      <w:jc w:val="both"/>
      <w:rPr>
        <w:rFonts w:ascii="Times New Roman" w:eastAsia="Times New Roman" w:hAnsi="Times New Roman" w:cs="Times New Roman"/>
        <w:sz w:val="18"/>
        <w:szCs w:val="18"/>
      </w:rPr>
    </w:pPr>
    <w:r w:rsidRPr="0020139E">
      <w:rPr>
        <w:rFonts w:ascii="Times New Roman" w:eastAsia="Times New Roman" w:hAnsi="Times New Roman" w:cs="Times New Roman"/>
        <w:sz w:val="18"/>
        <w:szCs w:val="18"/>
      </w:rPr>
      <w:t>GEOGRAFIA Online</w:t>
    </w:r>
    <w:r w:rsidRPr="0020139E">
      <w:rPr>
        <w:rFonts w:ascii="Times New Roman" w:eastAsia="Times New Roman" w:hAnsi="Times New Roman" w:cs="Times New Roman"/>
        <w:sz w:val="18"/>
        <w:szCs w:val="18"/>
        <w:vertAlign w:val="superscript"/>
      </w:rPr>
      <w:t>TM</w:t>
    </w:r>
    <w:r w:rsidRPr="0020139E">
      <w:rPr>
        <w:rFonts w:ascii="Times New Roman" w:eastAsia="Times New Roman" w:hAnsi="Times New Roman" w:cs="Times New Roman"/>
        <w:sz w:val="18"/>
        <w:szCs w:val="18"/>
      </w:rPr>
      <w:t xml:space="preserve"> Malaysian Journal of Society and Space</w:t>
    </w:r>
    <w:r w:rsidRPr="0020139E">
      <w:rPr>
        <w:rFonts w:ascii="Times New Roman" w:eastAsia="Times New Roman" w:hAnsi="Times New Roman" w:cs="Times New Roman"/>
        <w:b/>
        <w:sz w:val="18"/>
        <w:szCs w:val="18"/>
      </w:rPr>
      <w:t xml:space="preserve"> </w:t>
    </w:r>
    <w:r w:rsidRPr="0020139E">
      <w:rPr>
        <w:rFonts w:ascii="Times New Roman" w:eastAsia="Times New Roman" w:hAnsi="Times New Roman" w:cs="Times New Roman"/>
        <w:sz w:val="18"/>
        <w:szCs w:val="18"/>
      </w:rPr>
      <w:t>17 issue</w:t>
    </w:r>
    <w:r w:rsidRPr="0020139E">
      <w:rPr>
        <w:rFonts w:ascii="Times New Roman" w:eastAsia="Times New Roman" w:hAnsi="Times New Roman" w:cs="Times New Roman"/>
        <w:b/>
        <w:sz w:val="18"/>
        <w:szCs w:val="18"/>
      </w:rPr>
      <w:t xml:space="preserve"> </w:t>
    </w:r>
    <w:r w:rsidRPr="0020139E">
      <w:rPr>
        <w:rFonts w:ascii="Times New Roman" w:eastAsia="Times New Roman" w:hAnsi="Times New Roman" w:cs="Times New Roman"/>
        <w:sz w:val="18"/>
        <w:szCs w:val="18"/>
      </w:rPr>
      <w:t>4</w:t>
    </w:r>
    <w:r w:rsidRPr="0020139E">
      <w:rPr>
        <w:rFonts w:ascii="Times New Roman" w:eastAsia="Times New Roman" w:hAnsi="Times New Roman" w:cs="Times New Roman"/>
        <w:b/>
        <w:sz w:val="18"/>
        <w:szCs w:val="18"/>
      </w:rPr>
      <w:t xml:space="preserve"> </w:t>
    </w:r>
    <w:r w:rsidRPr="0020139E">
      <w:rPr>
        <w:rFonts w:ascii="Times New Roman" w:eastAsia="Times New Roman" w:hAnsi="Times New Roman" w:cs="Times New Roman"/>
        <w:sz w:val="18"/>
        <w:szCs w:val="18"/>
      </w:rPr>
      <w:t>(</w:t>
    </w:r>
    <w:r w:rsidR="00B07751">
      <w:rPr>
        <w:rFonts w:ascii="Times New Roman" w:eastAsia="Times New Roman" w:hAnsi="Times New Roman" w:cs="Times New Roman"/>
        <w:sz w:val="18"/>
        <w:szCs w:val="18"/>
      </w:rPr>
      <w:t>288-304</w:t>
    </w:r>
    <w:r w:rsidRPr="0020139E">
      <w:rPr>
        <w:rFonts w:ascii="Times New Roman" w:eastAsia="Times New Roman" w:hAnsi="Times New Roman" w:cs="Times New Roman"/>
        <w:sz w:val="18"/>
        <w:szCs w:val="18"/>
      </w:rPr>
      <w:t>)</w:t>
    </w:r>
    <w:r w:rsidRPr="0020139E">
      <w:rPr>
        <w:rFonts w:ascii="Times New Roman" w:eastAsia="Times New Roman" w:hAnsi="Times New Roman" w:cs="Times New Roman"/>
        <w:sz w:val="18"/>
        <w:szCs w:val="18"/>
      </w:rPr>
      <w:tab/>
    </w:r>
  </w:p>
  <w:p w14:paraId="5510BE3B" w14:textId="7429470D" w:rsidR="0020139E" w:rsidRPr="0020139E" w:rsidRDefault="0020139E" w:rsidP="0020139E">
    <w:pPr>
      <w:pStyle w:val="Header"/>
      <w:ind w:left="0" w:hanging="2"/>
      <w:rPr>
        <w:rFonts w:ascii="Times New Roman" w:hAnsi="Times New Roman" w:cs="Times New Roman"/>
        <w:sz w:val="18"/>
        <w:szCs w:val="18"/>
      </w:rPr>
    </w:pPr>
    <w:r w:rsidRPr="0020139E">
      <w:rPr>
        <w:rFonts w:ascii="Times New Roman" w:eastAsia="Times New Roman" w:hAnsi="Times New Roman" w:cs="Times New Roman"/>
        <w:sz w:val="18"/>
        <w:szCs w:val="18"/>
      </w:rPr>
      <w:t xml:space="preserve">© 2021, e-ISSN 2682-7727  </w:t>
    </w:r>
    <w:bookmarkStart w:id="6" w:name="_GoBack"/>
    <w:r w:rsidR="00B07751" w:rsidRPr="00B07751">
      <w:rPr>
        <w:rFonts w:ascii="Times New Roman" w:hAnsi="Times New Roman" w:cs="Times New Roman"/>
        <w:sz w:val="18"/>
        <w:szCs w:val="18"/>
        <w:lang w:eastAsia="en-MY"/>
      </w:rPr>
      <w:fldChar w:fldCharType="begin"/>
    </w:r>
    <w:r w:rsidR="00B07751" w:rsidRPr="00B07751">
      <w:rPr>
        <w:rFonts w:ascii="Times New Roman" w:hAnsi="Times New Roman" w:cs="Times New Roman"/>
        <w:sz w:val="18"/>
        <w:szCs w:val="18"/>
        <w:lang w:eastAsia="en-MY"/>
      </w:rPr>
      <w:instrText xml:space="preserve"> HYPERLINK "https://doi.org/10.17576/geo-2021-1704-20" </w:instrText>
    </w:r>
    <w:r w:rsidR="00B07751" w:rsidRPr="00B07751">
      <w:rPr>
        <w:rFonts w:ascii="Times New Roman" w:hAnsi="Times New Roman" w:cs="Times New Roman"/>
        <w:sz w:val="18"/>
        <w:szCs w:val="18"/>
        <w:lang w:eastAsia="en-MY"/>
      </w:rPr>
    </w:r>
    <w:r w:rsidR="00B07751" w:rsidRPr="00B07751">
      <w:rPr>
        <w:rFonts w:ascii="Times New Roman" w:hAnsi="Times New Roman" w:cs="Times New Roman"/>
        <w:sz w:val="18"/>
        <w:szCs w:val="18"/>
        <w:lang w:eastAsia="en-MY"/>
      </w:rPr>
      <w:fldChar w:fldCharType="separate"/>
    </w:r>
    <w:r w:rsidRPr="00B07751">
      <w:rPr>
        <w:rStyle w:val="Hyperlink"/>
        <w:rFonts w:ascii="Times New Roman" w:hAnsi="Times New Roman" w:cs="Times New Roman"/>
        <w:color w:val="auto"/>
        <w:sz w:val="18"/>
        <w:szCs w:val="18"/>
        <w:u w:val="none"/>
        <w:lang w:eastAsia="en-MY"/>
      </w:rPr>
      <w:t>https://doi.org/10.17576/geo-2021-1704-</w:t>
    </w:r>
    <w:r w:rsidRPr="00B07751">
      <w:rPr>
        <w:rStyle w:val="Hyperlink"/>
        <w:rFonts w:ascii="Times New Roman" w:hAnsi="Times New Roman" w:cs="Times New Roman"/>
        <w:color w:val="auto"/>
        <w:sz w:val="18"/>
        <w:szCs w:val="18"/>
        <w:u w:val="none"/>
        <w:lang w:eastAsia="en-MY"/>
      </w:rPr>
      <w:t>20</w:t>
    </w:r>
    <w:r w:rsidR="00B07751" w:rsidRPr="00B07751">
      <w:rPr>
        <w:rFonts w:ascii="Times New Roman" w:hAnsi="Times New Roman" w:cs="Times New Roman"/>
        <w:sz w:val="18"/>
        <w:szCs w:val="18"/>
        <w:lang w:eastAsia="en-MY"/>
      </w:rPr>
      <w:fldChar w:fldCharType="end"/>
    </w:r>
    <w:bookmarkEnd w:id="6"/>
    <w:sdt>
      <w:sdtPr>
        <w:rPr>
          <w:rFonts w:ascii="Times New Roman" w:hAnsi="Times New Roman" w:cs="Times New Roman"/>
          <w:sz w:val="18"/>
          <w:szCs w:val="18"/>
        </w:rPr>
        <w:id w:val="-403839265"/>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20139E">
          <w:rPr>
            <w:rFonts w:ascii="Times New Roman" w:hAnsi="Times New Roman" w:cs="Times New Roman"/>
            <w:sz w:val="18"/>
            <w:szCs w:val="18"/>
          </w:rPr>
          <w:fldChar w:fldCharType="begin"/>
        </w:r>
        <w:r w:rsidRPr="0020139E">
          <w:rPr>
            <w:rFonts w:ascii="Times New Roman" w:hAnsi="Times New Roman" w:cs="Times New Roman"/>
            <w:sz w:val="18"/>
            <w:szCs w:val="18"/>
          </w:rPr>
          <w:instrText xml:space="preserve"> PAGE   \* MERGEFORMAT </w:instrText>
        </w:r>
        <w:r w:rsidRPr="0020139E">
          <w:rPr>
            <w:rFonts w:ascii="Times New Roman" w:hAnsi="Times New Roman" w:cs="Times New Roman"/>
            <w:sz w:val="18"/>
            <w:szCs w:val="18"/>
          </w:rPr>
          <w:fldChar w:fldCharType="separate"/>
        </w:r>
        <w:r w:rsidR="00B07751">
          <w:rPr>
            <w:rFonts w:ascii="Times New Roman" w:hAnsi="Times New Roman" w:cs="Times New Roman"/>
            <w:noProof/>
            <w:sz w:val="18"/>
            <w:szCs w:val="18"/>
          </w:rPr>
          <w:t>304</w:t>
        </w:r>
        <w:r w:rsidRPr="0020139E">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95D3E" w14:textId="77777777" w:rsidR="00F3529F" w:rsidRDefault="00F3529F">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6F5238"/>
    <w:multiLevelType w:val="multilevel"/>
    <w:tmpl w:val="FB36F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A6785D"/>
    <w:multiLevelType w:val="multilevel"/>
    <w:tmpl w:val="9FBC9904"/>
    <w:lvl w:ilvl="0">
      <w:start w:val="1"/>
      <w:numFmt w:val="decimal"/>
      <w:lvlText w:val="%1."/>
      <w:lvlJc w:val="left"/>
      <w:pPr>
        <w:ind w:left="720" w:hanging="360"/>
      </w:pPr>
      <w:rPr>
        <w:b/>
      </w:rPr>
    </w:lvl>
    <w:lvl w:ilvl="1">
      <w:start w:val="1"/>
      <w:numFmt w:val="decimal"/>
      <w:lvlText w:val="%1.%2."/>
      <w:lvlJc w:val="left"/>
      <w:pPr>
        <w:ind w:left="744" w:hanging="383"/>
      </w:pPr>
      <w:rPr>
        <w:i/>
      </w:rPr>
    </w:lvl>
    <w:lvl w:ilvl="2">
      <w:start w:val="1"/>
      <w:numFmt w:val="decimal"/>
      <w:lvlText w:val="%1.%2.%3."/>
      <w:lvlJc w:val="left"/>
      <w:pPr>
        <w:ind w:left="1080" w:hanging="720"/>
      </w:pPr>
      <w:rPr>
        <w:i/>
      </w:rPr>
    </w:lvl>
    <w:lvl w:ilvl="3">
      <w:start w:val="1"/>
      <w:numFmt w:val="decimal"/>
      <w:lvlText w:val="%1.%2.%3.%4."/>
      <w:lvlJc w:val="left"/>
      <w:pPr>
        <w:ind w:left="1080" w:hanging="720"/>
      </w:pPr>
      <w:rPr>
        <w:i/>
      </w:rPr>
    </w:lvl>
    <w:lvl w:ilvl="4">
      <w:start w:val="1"/>
      <w:numFmt w:val="decimal"/>
      <w:lvlText w:val="%1.%2.%3.%4.%5."/>
      <w:lvlJc w:val="left"/>
      <w:pPr>
        <w:ind w:left="1440" w:hanging="1080"/>
      </w:pPr>
      <w:rPr>
        <w:i/>
      </w:rPr>
    </w:lvl>
    <w:lvl w:ilvl="5">
      <w:start w:val="1"/>
      <w:numFmt w:val="decimal"/>
      <w:lvlText w:val="%1.%2.%3.%4.%5.%6."/>
      <w:lvlJc w:val="left"/>
      <w:pPr>
        <w:ind w:left="1440" w:hanging="1080"/>
      </w:pPr>
      <w:rPr>
        <w:i/>
      </w:rPr>
    </w:lvl>
    <w:lvl w:ilvl="6">
      <w:start w:val="1"/>
      <w:numFmt w:val="decimal"/>
      <w:lvlText w:val="%1.%2.%3.%4.%5.%6.%7."/>
      <w:lvlJc w:val="left"/>
      <w:pPr>
        <w:ind w:left="1800" w:hanging="1440"/>
      </w:pPr>
      <w:rPr>
        <w:i/>
      </w:rPr>
    </w:lvl>
    <w:lvl w:ilvl="7">
      <w:start w:val="1"/>
      <w:numFmt w:val="decimal"/>
      <w:lvlText w:val="%1.%2.%3.%4.%5.%6.%7.%8."/>
      <w:lvlJc w:val="left"/>
      <w:pPr>
        <w:ind w:left="1800" w:hanging="1440"/>
      </w:pPr>
      <w:rPr>
        <w:i/>
      </w:rPr>
    </w:lvl>
    <w:lvl w:ilvl="8">
      <w:start w:val="1"/>
      <w:numFmt w:val="decimal"/>
      <w:lvlText w:val="%1.%2.%3.%4.%5.%6.%7.%8.%9."/>
      <w:lvlJc w:val="left"/>
      <w:pPr>
        <w:ind w:left="2160" w:hanging="1800"/>
      </w:pPr>
      <w:rPr>
        <w:i/>
      </w:rPr>
    </w:lvl>
  </w:abstractNum>
  <w:abstractNum w:abstractNumId="2" w15:restartNumberingAfterBreak="0">
    <w:nsid w:val="47A3710C"/>
    <w:multiLevelType w:val="multilevel"/>
    <w:tmpl w:val="4942DE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69373C7"/>
    <w:multiLevelType w:val="multilevel"/>
    <w:tmpl w:val="BBCE743A"/>
    <w:lvl w:ilvl="0">
      <w:start w:val="1"/>
      <w:numFmt w:val="decimal"/>
      <w:lvlText w:val="%1."/>
      <w:lvlJc w:val="left"/>
      <w:pPr>
        <w:ind w:left="720" w:hanging="360"/>
      </w:pPr>
      <w:rPr>
        <w:b/>
      </w:rPr>
    </w:lvl>
    <w:lvl w:ilvl="1">
      <w:start w:val="1"/>
      <w:numFmt w:val="decimal"/>
      <w:lvlText w:val="%1.%2."/>
      <w:lvlJc w:val="left"/>
      <w:pPr>
        <w:ind w:left="744" w:hanging="383"/>
      </w:pPr>
      <w:rPr>
        <w:i/>
      </w:rPr>
    </w:lvl>
    <w:lvl w:ilvl="2">
      <w:start w:val="1"/>
      <w:numFmt w:val="decimal"/>
      <w:lvlText w:val="%1.%2.%3."/>
      <w:lvlJc w:val="left"/>
      <w:pPr>
        <w:ind w:left="1080" w:hanging="720"/>
      </w:pPr>
      <w:rPr>
        <w:i/>
      </w:rPr>
    </w:lvl>
    <w:lvl w:ilvl="3">
      <w:start w:val="1"/>
      <w:numFmt w:val="decimal"/>
      <w:lvlText w:val="%1.%2.%3.%4."/>
      <w:lvlJc w:val="left"/>
      <w:pPr>
        <w:ind w:left="1080" w:hanging="720"/>
      </w:pPr>
      <w:rPr>
        <w:i/>
      </w:rPr>
    </w:lvl>
    <w:lvl w:ilvl="4">
      <w:start w:val="1"/>
      <w:numFmt w:val="decimal"/>
      <w:lvlText w:val="%1.%2.%3.%4.%5."/>
      <w:lvlJc w:val="left"/>
      <w:pPr>
        <w:ind w:left="1440" w:hanging="1080"/>
      </w:pPr>
      <w:rPr>
        <w:i/>
      </w:rPr>
    </w:lvl>
    <w:lvl w:ilvl="5">
      <w:start w:val="1"/>
      <w:numFmt w:val="decimal"/>
      <w:lvlText w:val="%1.%2.%3.%4.%5.%6."/>
      <w:lvlJc w:val="left"/>
      <w:pPr>
        <w:ind w:left="1440" w:hanging="1080"/>
      </w:pPr>
      <w:rPr>
        <w:i/>
      </w:rPr>
    </w:lvl>
    <w:lvl w:ilvl="6">
      <w:start w:val="1"/>
      <w:numFmt w:val="decimal"/>
      <w:lvlText w:val="%1.%2.%3.%4.%5.%6.%7."/>
      <w:lvlJc w:val="left"/>
      <w:pPr>
        <w:ind w:left="1800" w:hanging="1440"/>
      </w:pPr>
      <w:rPr>
        <w:i/>
      </w:rPr>
    </w:lvl>
    <w:lvl w:ilvl="7">
      <w:start w:val="1"/>
      <w:numFmt w:val="decimal"/>
      <w:lvlText w:val="%1.%2.%3.%4.%5.%6.%7.%8."/>
      <w:lvlJc w:val="left"/>
      <w:pPr>
        <w:ind w:left="1800" w:hanging="1440"/>
      </w:pPr>
      <w:rPr>
        <w:i/>
      </w:rPr>
    </w:lvl>
    <w:lvl w:ilvl="8">
      <w:start w:val="1"/>
      <w:numFmt w:val="decimal"/>
      <w:lvlText w:val="%1.%2.%3.%4.%5.%6.%7.%8.%9."/>
      <w:lvlJc w:val="left"/>
      <w:pPr>
        <w:ind w:left="2160" w:hanging="1800"/>
      </w:pPr>
      <w:rPr>
        <w:i/>
      </w:rPr>
    </w:lvl>
  </w:abstractNum>
  <w:abstractNum w:abstractNumId="4" w15:restartNumberingAfterBreak="0">
    <w:nsid w:val="736A09FA"/>
    <w:multiLevelType w:val="multilevel"/>
    <w:tmpl w:val="CA34DAA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A0MDYxMjEwszA1tDBX0lEKTi0uzszPAykwNKsFAFIW5D0tAAAA"/>
  </w:docVars>
  <w:rsids>
    <w:rsidRoot w:val="0089002F"/>
    <w:rsid w:val="00022E6F"/>
    <w:rsid w:val="00035C16"/>
    <w:rsid w:val="00056B35"/>
    <w:rsid w:val="00064B81"/>
    <w:rsid w:val="0006739C"/>
    <w:rsid w:val="00074D20"/>
    <w:rsid w:val="000D5F9B"/>
    <w:rsid w:val="000E44CC"/>
    <w:rsid w:val="000F59BE"/>
    <w:rsid w:val="00101740"/>
    <w:rsid w:val="00103787"/>
    <w:rsid w:val="00111E41"/>
    <w:rsid w:val="00140C98"/>
    <w:rsid w:val="0014129A"/>
    <w:rsid w:val="00155847"/>
    <w:rsid w:val="001656AE"/>
    <w:rsid w:val="001778EC"/>
    <w:rsid w:val="00191030"/>
    <w:rsid w:val="00191195"/>
    <w:rsid w:val="001913C7"/>
    <w:rsid w:val="001C1FA9"/>
    <w:rsid w:val="001C4939"/>
    <w:rsid w:val="001D2AEC"/>
    <w:rsid w:val="001D57A1"/>
    <w:rsid w:val="001D63E5"/>
    <w:rsid w:val="001E10A1"/>
    <w:rsid w:val="001E2C11"/>
    <w:rsid w:val="001F4B8A"/>
    <w:rsid w:val="001F5BAA"/>
    <w:rsid w:val="0020139E"/>
    <w:rsid w:val="00264D5B"/>
    <w:rsid w:val="00267EC5"/>
    <w:rsid w:val="002A346F"/>
    <w:rsid w:val="002C2C0F"/>
    <w:rsid w:val="002C2DD3"/>
    <w:rsid w:val="002E3BA8"/>
    <w:rsid w:val="002E632E"/>
    <w:rsid w:val="00317783"/>
    <w:rsid w:val="00321E43"/>
    <w:rsid w:val="003254EB"/>
    <w:rsid w:val="00336B98"/>
    <w:rsid w:val="00343687"/>
    <w:rsid w:val="00346E6F"/>
    <w:rsid w:val="00367A1F"/>
    <w:rsid w:val="00395F55"/>
    <w:rsid w:val="003B1094"/>
    <w:rsid w:val="003B1E14"/>
    <w:rsid w:val="003E698C"/>
    <w:rsid w:val="003E7413"/>
    <w:rsid w:val="0041654E"/>
    <w:rsid w:val="004262C2"/>
    <w:rsid w:val="00450CAF"/>
    <w:rsid w:val="00462554"/>
    <w:rsid w:val="00492CD5"/>
    <w:rsid w:val="004C2C55"/>
    <w:rsid w:val="004D1C4F"/>
    <w:rsid w:val="004D4C9E"/>
    <w:rsid w:val="004E1427"/>
    <w:rsid w:val="004F23C1"/>
    <w:rsid w:val="005035FC"/>
    <w:rsid w:val="00516A1A"/>
    <w:rsid w:val="00537D66"/>
    <w:rsid w:val="0054387B"/>
    <w:rsid w:val="00550081"/>
    <w:rsid w:val="00557739"/>
    <w:rsid w:val="005960E3"/>
    <w:rsid w:val="005E0A98"/>
    <w:rsid w:val="005E632E"/>
    <w:rsid w:val="005E718A"/>
    <w:rsid w:val="005F3D35"/>
    <w:rsid w:val="006246E2"/>
    <w:rsid w:val="00655D8C"/>
    <w:rsid w:val="00656182"/>
    <w:rsid w:val="00673F3F"/>
    <w:rsid w:val="00673FE8"/>
    <w:rsid w:val="006960EA"/>
    <w:rsid w:val="006A196F"/>
    <w:rsid w:val="006B132A"/>
    <w:rsid w:val="006F0153"/>
    <w:rsid w:val="006F6F60"/>
    <w:rsid w:val="006F71D1"/>
    <w:rsid w:val="007035F6"/>
    <w:rsid w:val="007151E7"/>
    <w:rsid w:val="007238D9"/>
    <w:rsid w:val="00724866"/>
    <w:rsid w:val="00726D1B"/>
    <w:rsid w:val="007725AA"/>
    <w:rsid w:val="00784CE4"/>
    <w:rsid w:val="00792609"/>
    <w:rsid w:val="007B3820"/>
    <w:rsid w:val="007D1390"/>
    <w:rsid w:val="007E72C6"/>
    <w:rsid w:val="008001FB"/>
    <w:rsid w:val="008130E0"/>
    <w:rsid w:val="00840650"/>
    <w:rsid w:val="00850B06"/>
    <w:rsid w:val="0087339A"/>
    <w:rsid w:val="0089002F"/>
    <w:rsid w:val="008902D0"/>
    <w:rsid w:val="00897C70"/>
    <w:rsid w:val="008C7847"/>
    <w:rsid w:val="008E321F"/>
    <w:rsid w:val="008E4799"/>
    <w:rsid w:val="008E5285"/>
    <w:rsid w:val="008F0437"/>
    <w:rsid w:val="009015AA"/>
    <w:rsid w:val="00905A01"/>
    <w:rsid w:val="009070FD"/>
    <w:rsid w:val="0091148D"/>
    <w:rsid w:val="00911FE2"/>
    <w:rsid w:val="00927360"/>
    <w:rsid w:val="00960457"/>
    <w:rsid w:val="00962D4E"/>
    <w:rsid w:val="00983AEC"/>
    <w:rsid w:val="00991948"/>
    <w:rsid w:val="009A4BBC"/>
    <w:rsid w:val="009B4C42"/>
    <w:rsid w:val="009B75B3"/>
    <w:rsid w:val="009D3A78"/>
    <w:rsid w:val="009E0791"/>
    <w:rsid w:val="009F4C1D"/>
    <w:rsid w:val="00A55047"/>
    <w:rsid w:val="00A56106"/>
    <w:rsid w:val="00A62D6E"/>
    <w:rsid w:val="00A77CA4"/>
    <w:rsid w:val="00A90918"/>
    <w:rsid w:val="00A97272"/>
    <w:rsid w:val="00AB1BF3"/>
    <w:rsid w:val="00AC68BF"/>
    <w:rsid w:val="00AD237E"/>
    <w:rsid w:val="00B003F4"/>
    <w:rsid w:val="00B07751"/>
    <w:rsid w:val="00B14D6A"/>
    <w:rsid w:val="00B17B5F"/>
    <w:rsid w:val="00B331F8"/>
    <w:rsid w:val="00B46E48"/>
    <w:rsid w:val="00B7757A"/>
    <w:rsid w:val="00B849E8"/>
    <w:rsid w:val="00B911C8"/>
    <w:rsid w:val="00B92C41"/>
    <w:rsid w:val="00B94B15"/>
    <w:rsid w:val="00BB023B"/>
    <w:rsid w:val="00BB58BE"/>
    <w:rsid w:val="00BE1760"/>
    <w:rsid w:val="00BF109B"/>
    <w:rsid w:val="00BF13F7"/>
    <w:rsid w:val="00BF6089"/>
    <w:rsid w:val="00C35AC1"/>
    <w:rsid w:val="00C519B5"/>
    <w:rsid w:val="00C72F60"/>
    <w:rsid w:val="00C75F79"/>
    <w:rsid w:val="00C83E95"/>
    <w:rsid w:val="00C86133"/>
    <w:rsid w:val="00C92334"/>
    <w:rsid w:val="00C95BB6"/>
    <w:rsid w:val="00CB3108"/>
    <w:rsid w:val="00CC19B2"/>
    <w:rsid w:val="00CC42BF"/>
    <w:rsid w:val="00CE22BE"/>
    <w:rsid w:val="00CE68A2"/>
    <w:rsid w:val="00CF3529"/>
    <w:rsid w:val="00D175B3"/>
    <w:rsid w:val="00D2597B"/>
    <w:rsid w:val="00D40B0D"/>
    <w:rsid w:val="00D465C1"/>
    <w:rsid w:val="00D47FD9"/>
    <w:rsid w:val="00D82E7F"/>
    <w:rsid w:val="00DC4DCC"/>
    <w:rsid w:val="00DE596C"/>
    <w:rsid w:val="00E1077C"/>
    <w:rsid w:val="00E327AD"/>
    <w:rsid w:val="00E35ADD"/>
    <w:rsid w:val="00E62E38"/>
    <w:rsid w:val="00E7761F"/>
    <w:rsid w:val="00E90348"/>
    <w:rsid w:val="00E969BC"/>
    <w:rsid w:val="00EA7F54"/>
    <w:rsid w:val="00EB6B84"/>
    <w:rsid w:val="00ED3BE2"/>
    <w:rsid w:val="00EE23FC"/>
    <w:rsid w:val="00F01978"/>
    <w:rsid w:val="00F23BBB"/>
    <w:rsid w:val="00F33605"/>
    <w:rsid w:val="00F3529F"/>
    <w:rsid w:val="00F3551C"/>
    <w:rsid w:val="00F8687A"/>
    <w:rsid w:val="00F9200E"/>
    <w:rsid w:val="00F92746"/>
    <w:rsid w:val="00F96452"/>
    <w:rsid w:val="00FA4D49"/>
    <w:rsid w:val="00FB0F7E"/>
    <w:rsid w:val="00FC6A5D"/>
    <w:rsid w:val="00FE2239"/>
    <w:rsid w:val="00FE3E28"/>
  </w:rsids>
  <m:mathPr>
    <m:mathFont m:val="Cambria Math"/>
    <m:brkBin m:val="before"/>
    <m:brkBinSub m:val="--"/>
    <m:smallFrac m:val="0"/>
    <m:dispDef/>
    <m:lMargin m:val="0"/>
    <m:rMargin m:val="0"/>
    <m:defJc m:val="centerGroup"/>
    <m:wrapIndent m:val="1440"/>
    <m:intLim m:val="subSup"/>
    <m:naryLim m:val="undOvr"/>
  </m:mathPr>
  <w:themeFontLang w:val="en-MY"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5BFF34"/>
  <w15:docId w15:val="{2638B3F5-9CA6-4A39-A483-9C334550F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MY"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uiPriority w:val="99"/>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uiPriority w:val="99"/>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uiPriority w:val="99"/>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uiPriority w:val="99"/>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uiPriority w:val="34"/>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uiPriority w:val="99"/>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uiPriority w:val="99"/>
    <w:rPr>
      <w:rFonts w:ascii="Courier New" w:eastAsia="Times New Roman" w:hAnsi="Courier New" w:cs="Courier New"/>
      <w:w w:val="100"/>
      <w:position w:val="-1"/>
      <w:effect w:val="none"/>
      <w:vertAlign w:val="baseline"/>
      <w:cs w:val="0"/>
      <w:em w:val="none"/>
      <w:lang w:val="en-US" w:eastAsia="en-US"/>
    </w:rPr>
  </w:style>
  <w:style w:type="table" w:customStyle="1" w:styleId="PlainTable41">
    <w:name w:val="Plain Table 41"/>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HTMLCite">
    <w:name w:val="HTML Cite"/>
    <w:uiPriority w:val="99"/>
    <w:semiHidden/>
    <w:unhideWhenUsed/>
    <w:rsid w:val="00EE23FC"/>
    <w:rPr>
      <w:i/>
      <w:iCs/>
    </w:rPr>
  </w:style>
  <w:style w:type="character" w:customStyle="1" w:styleId="reference-accessdate">
    <w:name w:val="reference-accessdate"/>
    <w:basedOn w:val="DefaultParagraphFont"/>
    <w:rsid w:val="00EE23FC"/>
  </w:style>
  <w:style w:type="character" w:customStyle="1" w:styleId="nowrap">
    <w:name w:val="nowrap"/>
    <w:basedOn w:val="DefaultParagraphFont"/>
    <w:rsid w:val="00EE23FC"/>
  </w:style>
  <w:style w:type="character" w:customStyle="1" w:styleId="word">
    <w:name w:val="word"/>
    <w:basedOn w:val="DefaultParagraphFont"/>
    <w:rsid w:val="00EE23FC"/>
  </w:style>
  <w:style w:type="character" w:customStyle="1" w:styleId="space">
    <w:name w:val="space"/>
    <w:basedOn w:val="DefaultParagraphFont"/>
    <w:rsid w:val="00EE23FC"/>
  </w:style>
  <w:style w:type="paragraph" w:customStyle="1" w:styleId="msonormal0">
    <w:name w:val="msonormal"/>
    <w:basedOn w:val="Normal"/>
    <w:rsid w:val="00EE23FC"/>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val="en-MY" w:eastAsia="en-MY"/>
    </w:rPr>
  </w:style>
  <w:style w:type="character" w:customStyle="1" w:styleId="original">
    <w:name w:val="original"/>
    <w:basedOn w:val="DefaultParagraphFont"/>
    <w:rsid w:val="00EE23FC"/>
  </w:style>
  <w:style w:type="character" w:customStyle="1" w:styleId="api-change">
    <w:name w:val="api-change"/>
    <w:basedOn w:val="DefaultParagraphFont"/>
    <w:rsid w:val="00EE23FC"/>
  </w:style>
  <w:style w:type="character" w:customStyle="1" w:styleId="UnresolvedMention">
    <w:name w:val="Unresolved Mention"/>
    <w:basedOn w:val="DefaultParagraphFont"/>
    <w:uiPriority w:val="99"/>
    <w:semiHidden/>
    <w:unhideWhenUsed/>
    <w:rsid w:val="00CC19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8.png"/><Relationship Id="rId26" Type="http://schemas.openxmlformats.org/officeDocument/2006/relationships/chart" Target="charts/chart2.xml"/><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eader" Target="header3.xml"/><Relationship Id="rId10" Type="http://schemas.openxmlformats.org/officeDocument/2006/relationships/hyperlink" Target="https://earthexplorer.usgs.gov/" TargetMode="External"/><Relationship Id="rId19" Type="http://schemas.openxmlformats.org/officeDocument/2006/relationships/image" Target="media/image9.png"/><Relationship Id="rId31" Type="http://schemas.openxmlformats.org/officeDocument/2006/relationships/chart" Target="charts/chart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cer\Desktop\Thesis%20data%20analysis\Excell%20Analysis\ONI%20Only.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cer\Desktop\Paper%20Need%20to%20write\Book%20Chapter\Book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ONI!$B$1</c:f>
              <c:strCache>
                <c:ptCount val="1"/>
                <c:pt idx="0">
                  <c:v>ONI Index</c:v>
                </c:pt>
              </c:strCache>
            </c:strRef>
          </c:tx>
          <c:spPr>
            <a:solidFill>
              <a:schemeClr val="accent6"/>
            </a:solidFill>
            <a:ln>
              <a:noFill/>
            </a:ln>
            <a:effectLst/>
          </c:spPr>
          <c:invertIfNegative val="0"/>
          <c:cat>
            <c:numRef>
              <c:f>ONI!$A$2:$A$385</c:f>
              <c:numCache>
                <c:formatCode>mmm\-yy</c:formatCode>
                <c:ptCount val="384"/>
                <c:pt idx="0">
                  <c:v>32143</c:v>
                </c:pt>
                <c:pt idx="1">
                  <c:v>32174</c:v>
                </c:pt>
                <c:pt idx="2">
                  <c:v>32203</c:v>
                </c:pt>
                <c:pt idx="3">
                  <c:v>32234</c:v>
                </c:pt>
                <c:pt idx="4">
                  <c:v>32264</c:v>
                </c:pt>
                <c:pt idx="5">
                  <c:v>32295</c:v>
                </c:pt>
                <c:pt idx="6">
                  <c:v>32325</c:v>
                </c:pt>
                <c:pt idx="7">
                  <c:v>32356</c:v>
                </c:pt>
                <c:pt idx="8">
                  <c:v>32387</c:v>
                </c:pt>
                <c:pt idx="9">
                  <c:v>32417</c:v>
                </c:pt>
                <c:pt idx="10">
                  <c:v>32448</c:v>
                </c:pt>
                <c:pt idx="11">
                  <c:v>32478</c:v>
                </c:pt>
                <c:pt idx="12">
                  <c:v>32509</c:v>
                </c:pt>
                <c:pt idx="13">
                  <c:v>32540</c:v>
                </c:pt>
                <c:pt idx="14">
                  <c:v>32568</c:v>
                </c:pt>
                <c:pt idx="15">
                  <c:v>32599</c:v>
                </c:pt>
                <c:pt idx="16">
                  <c:v>32629</c:v>
                </c:pt>
                <c:pt idx="17">
                  <c:v>32660</c:v>
                </c:pt>
                <c:pt idx="18">
                  <c:v>32690</c:v>
                </c:pt>
                <c:pt idx="19">
                  <c:v>32721</c:v>
                </c:pt>
                <c:pt idx="20">
                  <c:v>32752</c:v>
                </c:pt>
                <c:pt idx="21">
                  <c:v>32782</c:v>
                </c:pt>
                <c:pt idx="22">
                  <c:v>32813</c:v>
                </c:pt>
                <c:pt idx="23">
                  <c:v>32843</c:v>
                </c:pt>
                <c:pt idx="24">
                  <c:v>32874</c:v>
                </c:pt>
                <c:pt idx="25">
                  <c:v>32905</c:v>
                </c:pt>
                <c:pt idx="26">
                  <c:v>32933</c:v>
                </c:pt>
                <c:pt idx="27">
                  <c:v>32964</c:v>
                </c:pt>
                <c:pt idx="28">
                  <c:v>32994</c:v>
                </c:pt>
                <c:pt idx="29">
                  <c:v>33025</c:v>
                </c:pt>
                <c:pt idx="30">
                  <c:v>33055</c:v>
                </c:pt>
                <c:pt idx="31">
                  <c:v>33086</c:v>
                </c:pt>
                <c:pt idx="32">
                  <c:v>33117</c:v>
                </c:pt>
                <c:pt idx="33">
                  <c:v>33147</c:v>
                </c:pt>
                <c:pt idx="34">
                  <c:v>33178</c:v>
                </c:pt>
                <c:pt idx="35">
                  <c:v>33208</c:v>
                </c:pt>
                <c:pt idx="36">
                  <c:v>33239</c:v>
                </c:pt>
                <c:pt idx="37">
                  <c:v>33270</c:v>
                </c:pt>
                <c:pt idx="38">
                  <c:v>33298</c:v>
                </c:pt>
                <c:pt idx="39">
                  <c:v>33329</c:v>
                </c:pt>
                <c:pt idx="40">
                  <c:v>33359</c:v>
                </c:pt>
                <c:pt idx="41">
                  <c:v>33390</c:v>
                </c:pt>
                <c:pt idx="42">
                  <c:v>33420</c:v>
                </c:pt>
                <c:pt idx="43">
                  <c:v>33451</c:v>
                </c:pt>
                <c:pt idx="44">
                  <c:v>33482</c:v>
                </c:pt>
                <c:pt idx="45">
                  <c:v>33512</c:v>
                </c:pt>
                <c:pt idx="46">
                  <c:v>33543</c:v>
                </c:pt>
                <c:pt idx="47">
                  <c:v>33573</c:v>
                </c:pt>
                <c:pt idx="48">
                  <c:v>33604</c:v>
                </c:pt>
                <c:pt idx="49">
                  <c:v>33635</c:v>
                </c:pt>
                <c:pt idx="50">
                  <c:v>33664</c:v>
                </c:pt>
                <c:pt idx="51">
                  <c:v>33695</c:v>
                </c:pt>
                <c:pt idx="52">
                  <c:v>33725</c:v>
                </c:pt>
                <c:pt idx="53">
                  <c:v>33756</c:v>
                </c:pt>
                <c:pt idx="54">
                  <c:v>33786</c:v>
                </c:pt>
                <c:pt idx="55">
                  <c:v>33817</c:v>
                </c:pt>
                <c:pt idx="56">
                  <c:v>33848</c:v>
                </c:pt>
                <c:pt idx="57">
                  <c:v>33878</c:v>
                </c:pt>
                <c:pt idx="58">
                  <c:v>33909</c:v>
                </c:pt>
                <c:pt idx="59">
                  <c:v>33939</c:v>
                </c:pt>
                <c:pt idx="60">
                  <c:v>33970</c:v>
                </c:pt>
                <c:pt idx="61">
                  <c:v>34001</c:v>
                </c:pt>
                <c:pt idx="62">
                  <c:v>34029</c:v>
                </c:pt>
                <c:pt idx="63">
                  <c:v>34060</c:v>
                </c:pt>
                <c:pt idx="64">
                  <c:v>34090</c:v>
                </c:pt>
                <c:pt idx="65">
                  <c:v>34121</c:v>
                </c:pt>
                <c:pt idx="66">
                  <c:v>34151</c:v>
                </c:pt>
                <c:pt idx="67">
                  <c:v>34182</c:v>
                </c:pt>
                <c:pt idx="68">
                  <c:v>34213</c:v>
                </c:pt>
                <c:pt idx="69">
                  <c:v>34243</c:v>
                </c:pt>
                <c:pt idx="70">
                  <c:v>34274</c:v>
                </c:pt>
                <c:pt idx="71">
                  <c:v>34304</c:v>
                </c:pt>
                <c:pt idx="72">
                  <c:v>34335</c:v>
                </c:pt>
                <c:pt idx="73">
                  <c:v>34366</c:v>
                </c:pt>
                <c:pt idx="74">
                  <c:v>34394</c:v>
                </c:pt>
                <c:pt idx="75">
                  <c:v>34425</c:v>
                </c:pt>
                <c:pt idx="76">
                  <c:v>34455</c:v>
                </c:pt>
                <c:pt idx="77">
                  <c:v>34486</c:v>
                </c:pt>
                <c:pt idx="78">
                  <c:v>34516</c:v>
                </c:pt>
                <c:pt idx="79">
                  <c:v>34547</c:v>
                </c:pt>
                <c:pt idx="80">
                  <c:v>34578</c:v>
                </c:pt>
                <c:pt idx="81">
                  <c:v>34608</c:v>
                </c:pt>
                <c:pt idx="82">
                  <c:v>34639</c:v>
                </c:pt>
                <c:pt idx="83">
                  <c:v>34669</c:v>
                </c:pt>
                <c:pt idx="84">
                  <c:v>34700</c:v>
                </c:pt>
                <c:pt idx="85">
                  <c:v>34731</c:v>
                </c:pt>
                <c:pt idx="86">
                  <c:v>34759</c:v>
                </c:pt>
                <c:pt idx="87">
                  <c:v>34790</c:v>
                </c:pt>
                <c:pt idx="88">
                  <c:v>34820</c:v>
                </c:pt>
                <c:pt idx="89">
                  <c:v>34851</c:v>
                </c:pt>
                <c:pt idx="90">
                  <c:v>34881</c:v>
                </c:pt>
                <c:pt idx="91">
                  <c:v>34912</c:v>
                </c:pt>
                <c:pt idx="92">
                  <c:v>34943</c:v>
                </c:pt>
                <c:pt idx="93">
                  <c:v>34973</c:v>
                </c:pt>
                <c:pt idx="94">
                  <c:v>35004</c:v>
                </c:pt>
                <c:pt idx="95">
                  <c:v>35034</c:v>
                </c:pt>
                <c:pt idx="96">
                  <c:v>35065</c:v>
                </c:pt>
                <c:pt idx="97">
                  <c:v>35096</c:v>
                </c:pt>
                <c:pt idx="98">
                  <c:v>35125</c:v>
                </c:pt>
                <c:pt idx="99">
                  <c:v>35156</c:v>
                </c:pt>
                <c:pt idx="100">
                  <c:v>35186</c:v>
                </c:pt>
                <c:pt idx="101">
                  <c:v>35217</c:v>
                </c:pt>
                <c:pt idx="102">
                  <c:v>35247</c:v>
                </c:pt>
                <c:pt idx="103">
                  <c:v>35278</c:v>
                </c:pt>
                <c:pt idx="104">
                  <c:v>35309</c:v>
                </c:pt>
                <c:pt idx="105">
                  <c:v>35339</c:v>
                </c:pt>
                <c:pt idx="106">
                  <c:v>35370</c:v>
                </c:pt>
                <c:pt idx="107">
                  <c:v>35400</c:v>
                </c:pt>
                <c:pt idx="108">
                  <c:v>35431</c:v>
                </c:pt>
                <c:pt idx="109">
                  <c:v>35462</c:v>
                </c:pt>
                <c:pt idx="110">
                  <c:v>35490</c:v>
                </c:pt>
                <c:pt idx="111">
                  <c:v>35521</c:v>
                </c:pt>
                <c:pt idx="112">
                  <c:v>35551</c:v>
                </c:pt>
                <c:pt idx="113">
                  <c:v>35582</c:v>
                </c:pt>
                <c:pt idx="114">
                  <c:v>35612</c:v>
                </c:pt>
                <c:pt idx="115">
                  <c:v>35643</c:v>
                </c:pt>
                <c:pt idx="116">
                  <c:v>35674</c:v>
                </c:pt>
                <c:pt idx="117">
                  <c:v>35704</c:v>
                </c:pt>
                <c:pt idx="118">
                  <c:v>35735</c:v>
                </c:pt>
                <c:pt idx="119">
                  <c:v>35765</c:v>
                </c:pt>
                <c:pt idx="120">
                  <c:v>35796</c:v>
                </c:pt>
                <c:pt idx="121">
                  <c:v>35827</c:v>
                </c:pt>
                <c:pt idx="122">
                  <c:v>35855</c:v>
                </c:pt>
                <c:pt idx="123">
                  <c:v>35886</c:v>
                </c:pt>
                <c:pt idx="124">
                  <c:v>35916</c:v>
                </c:pt>
                <c:pt idx="125">
                  <c:v>35947</c:v>
                </c:pt>
                <c:pt idx="126">
                  <c:v>35977</c:v>
                </c:pt>
                <c:pt idx="127">
                  <c:v>36008</c:v>
                </c:pt>
                <c:pt idx="128">
                  <c:v>36039</c:v>
                </c:pt>
                <c:pt idx="129">
                  <c:v>36069</c:v>
                </c:pt>
                <c:pt idx="130">
                  <c:v>36100</c:v>
                </c:pt>
                <c:pt idx="131">
                  <c:v>36130</c:v>
                </c:pt>
                <c:pt idx="132">
                  <c:v>36161</c:v>
                </c:pt>
                <c:pt idx="133">
                  <c:v>36192</c:v>
                </c:pt>
                <c:pt idx="134">
                  <c:v>36220</c:v>
                </c:pt>
                <c:pt idx="135">
                  <c:v>36251</c:v>
                </c:pt>
                <c:pt idx="136">
                  <c:v>36281</c:v>
                </c:pt>
                <c:pt idx="137">
                  <c:v>36312</c:v>
                </c:pt>
                <c:pt idx="138">
                  <c:v>36342</c:v>
                </c:pt>
                <c:pt idx="139">
                  <c:v>36373</c:v>
                </c:pt>
                <c:pt idx="140">
                  <c:v>36404</c:v>
                </c:pt>
                <c:pt idx="141">
                  <c:v>36434</c:v>
                </c:pt>
                <c:pt idx="142">
                  <c:v>36465</c:v>
                </c:pt>
                <c:pt idx="143">
                  <c:v>36495</c:v>
                </c:pt>
                <c:pt idx="144">
                  <c:v>36526</c:v>
                </c:pt>
                <c:pt idx="145">
                  <c:v>36557</c:v>
                </c:pt>
                <c:pt idx="146">
                  <c:v>36586</c:v>
                </c:pt>
                <c:pt idx="147">
                  <c:v>36617</c:v>
                </c:pt>
                <c:pt idx="148">
                  <c:v>36647</c:v>
                </c:pt>
                <c:pt idx="149">
                  <c:v>36678</c:v>
                </c:pt>
                <c:pt idx="150">
                  <c:v>36708</c:v>
                </c:pt>
                <c:pt idx="151">
                  <c:v>36739</c:v>
                </c:pt>
                <c:pt idx="152">
                  <c:v>36770</c:v>
                </c:pt>
                <c:pt idx="153">
                  <c:v>36800</c:v>
                </c:pt>
                <c:pt idx="154">
                  <c:v>36831</c:v>
                </c:pt>
                <c:pt idx="155">
                  <c:v>36861</c:v>
                </c:pt>
                <c:pt idx="156">
                  <c:v>36892</c:v>
                </c:pt>
                <c:pt idx="157">
                  <c:v>36923</c:v>
                </c:pt>
                <c:pt idx="158">
                  <c:v>36951</c:v>
                </c:pt>
                <c:pt idx="159">
                  <c:v>36982</c:v>
                </c:pt>
                <c:pt idx="160">
                  <c:v>37012</c:v>
                </c:pt>
                <c:pt idx="161">
                  <c:v>37043</c:v>
                </c:pt>
                <c:pt idx="162">
                  <c:v>37073</c:v>
                </c:pt>
                <c:pt idx="163">
                  <c:v>37104</c:v>
                </c:pt>
                <c:pt idx="164">
                  <c:v>37135</c:v>
                </c:pt>
                <c:pt idx="165">
                  <c:v>37165</c:v>
                </c:pt>
                <c:pt idx="166">
                  <c:v>37196</c:v>
                </c:pt>
                <c:pt idx="167">
                  <c:v>37226</c:v>
                </c:pt>
                <c:pt idx="168">
                  <c:v>37257</c:v>
                </c:pt>
                <c:pt idx="169">
                  <c:v>37288</c:v>
                </c:pt>
                <c:pt idx="170">
                  <c:v>37316</c:v>
                </c:pt>
                <c:pt idx="171">
                  <c:v>37347</c:v>
                </c:pt>
                <c:pt idx="172">
                  <c:v>37377</c:v>
                </c:pt>
                <c:pt idx="173">
                  <c:v>37408</c:v>
                </c:pt>
                <c:pt idx="174">
                  <c:v>37438</c:v>
                </c:pt>
                <c:pt idx="175">
                  <c:v>37469</c:v>
                </c:pt>
                <c:pt idx="176">
                  <c:v>37500</c:v>
                </c:pt>
                <c:pt idx="177">
                  <c:v>37530</c:v>
                </c:pt>
                <c:pt idx="178">
                  <c:v>37561</c:v>
                </c:pt>
                <c:pt idx="179">
                  <c:v>37591</c:v>
                </c:pt>
                <c:pt idx="180">
                  <c:v>37622</c:v>
                </c:pt>
                <c:pt idx="181">
                  <c:v>37653</c:v>
                </c:pt>
                <c:pt idx="182">
                  <c:v>37681</c:v>
                </c:pt>
                <c:pt idx="183">
                  <c:v>37712</c:v>
                </c:pt>
                <c:pt idx="184">
                  <c:v>37742</c:v>
                </c:pt>
                <c:pt idx="185">
                  <c:v>37773</c:v>
                </c:pt>
                <c:pt idx="186">
                  <c:v>37803</c:v>
                </c:pt>
                <c:pt idx="187">
                  <c:v>37834</c:v>
                </c:pt>
                <c:pt idx="188">
                  <c:v>37865</c:v>
                </c:pt>
                <c:pt idx="189">
                  <c:v>37895</c:v>
                </c:pt>
                <c:pt idx="190">
                  <c:v>37926</c:v>
                </c:pt>
                <c:pt idx="191">
                  <c:v>37956</c:v>
                </c:pt>
                <c:pt idx="192">
                  <c:v>37987</c:v>
                </c:pt>
                <c:pt idx="193">
                  <c:v>38018</c:v>
                </c:pt>
                <c:pt idx="194">
                  <c:v>38047</c:v>
                </c:pt>
                <c:pt idx="195">
                  <c:v>38078</c:v>
                </c:pt>
                <c:pt idx="196">
                  <c:v>38108</c:v>
                </c:pt>
                <c:pt idx="197">
                  <c:v>38139</c:v>
                </c:pt>
                <c:pt idx="198">
                  <c:v>38169</c:v>
                </c:pt>
                <c:pt idx="199">
                  <c:v>38200</c:v>
                </c:pt>
                <c:pt idx="200">
                  <c:v>38231</c:v>
                </c:pt>
                <c:pt idx="201">
                  <c:v>38261</c:v>
                </c:pt>
                <c:pt idx="202">
                  <c:v>38292</c:v>
                </c:pt>
                <c:pt idx="203">
                  <c:v>38322</c:v>
                </c:pt>
                <c:pt idx="204">
                  <c:v>38353</c:v>
                </c:pt>
                <c:pt idx="205">
                  <c:v>38384</c:v>
                </c:pt>
                <c:pt idx="206">
                  <c:v>38412</c:v>
                </c:pt>
                <c:pt idx="207">
                  <c:v>38443</c:v>
                </c:pt>
                <c:pt idx="208">
                  <c:v>38473</c:v>
                </c:pt>
                <c:pt idx="209">
                  <c:v>38504</c:v>
                </c:pt>
                <c:pt idx="210">
                  <c:v>38534</c:v>
                </c:pt>
                <c:pt idx="211">
                  <c:v>38565</c:v>
                </c:pt>
                <c:pt idx="212">
                  <c:v>38596</c:v>
                </c:pt>
                <c:pt idx="213">
                  <c:v>38626</c:v>
                </c:pt>
                <c:pt idx="214">
                  <c:v>38657</c:v>
                </c:pt>
                <c:pt idx="215">
                  <c:v>38687</c:v>
                </c:pt>
                <c:pt idx="216">
                  <c:v>38718</c:v>
                </c:pt>
                <c:pt idx="217">
                  <c:v>38749</c:v>
                </c:pt>
                <c:pt idx="218">
                  <c:v>38777</c:v>
                </c:pt>
                <c:pt idx="219">
                  <c:v>38808</c:v>
                </c:pt>
                <c:pt idx="220">
                  <c:v>38838</c:v>
                </c:pt>
                <c:pt idx="221">
                  <c:v>38869</c:v>
                </c:pt>
                <c:pt idx="222">
                  <c:v>38899</c:v>
                </c:pt>
                <c:pt idx="223">
                  <c:v>38930</c:v>
                </c:pt>
                <c:pt idx="224">
                  <c:v>38961</c:v>
                </c:pt>
                <c:pt idx="225">
                  <c:v>38991</c:v>
                </c:pt>
                <c:pt idx="226">
                  <c:v>39022</c:v>
                </c:pt>
                <c:pt idx="227">
                  <c:v>39052</c:v>
                </c:pt>
                <c:pt idx="228">
                  <c:v>39083</c:v>
                </c:pt>
                <c:pt idx="229">
                  <c:v>39114</c:v>
                </c:pt>
                <c:pt idx="230">
                  <c:v>39142</c:v>
                </c:pt>
                <c:pt idx="231">
                  <c:v>39173</c:v>
                </c:pt>
                <c:pt idx="232">
                  <c:v>39203</c:v>
                </c:pt>
                <c:pt idx="233">
                  <c:v>39234</c:v>
                </c:pt>
                <c:pt idx="234">
                  <c:v>39264</c:v>
                </c:pt>
                <c:pt idx="235">
                  <c:v>39295</c:v>
                </c:pt>
                <c:pt idx="236">
                  <c:v>39326</c:v>
                </c:pt>
                <c:pt idx="237">
                  <c:v>39356</c:v>
                </c:pt>
                <c:pt idx="238">
                  <c:v>39387</c:v>
                </c:pt>
                <c:pt idx="239">
                  <c:v>39417</c:v>
                </c:pt>
                <c:pt idx="240">
                  <c:v>39448</c:v>
                </c:pt>
                <c:pt idx="241">
                  <c:v>39479</c:v>
                </c:pt>
                <c:pt idx="242">
                  <c:v>39508</c:v>
                </c:pt>
                <c:pt idx="243">
                  <c:v>39539</c:v>
                </c:pt>
                <c:pt idx="244">
                  <c:v>39569</c:v>
                </c:pt>
                <c:pt idx="245">
                  <c:v>39600</c:v>
                </c:pt>
                <c:pt idx="246">
                  <c:v>39630</c:v>
                </c:pt>
                <c:pt idx="247">
                  <c:v>39661</c:v>
                </c:pt>
                <c:pt idx="248">
                  <c:v>39692</c:v>
                </c:pt>
                <c:pt idx="249">
                  <c:v>39722</c:v>
                </c:pt>
                <c:pt idx="250">
                  <c:v>39753</c:v>
                </c:pt>
                <c:pt idx="251">
                  <c:v>39783</c:v>
                </c:pt>
                <c:pt idx="252">
                  <c:v>39814</c:v>
                </c:pt>
                <c:pt idx="253">
                  <c:v>39845</c:v>
                </c:pt>
                <c:pt idx="254">
                  <c:v>39873</c:v>
                </c:pt>
                <c:pt idx="255">
                  <c:v>39904</c:v>
                </c:pt>
                <c:pt idx="256">
                  <c:v>39934</c:v>
                </c:pt>
                <c:pt idx="257">
                  <c:v>39965</c:v>
                </c:pt>
                <c:pt idx="258">
                  <c:v>39995</c:v>
                </c:pt>
                <c:pt idx="259">
                  <c:v>40026</c:v>
                </c:pt>
                <c:pt idx="260">
                  <c:v>40057</c:v>
                </c:pt>
                <c:pt idx="261">
                  <c:v>40087</c:v>
                </c:pt>
                <c:pt idx="262">
                  <c:v>40118</c:v>
                </c:pt>
                <c:pt idx="263">
                  <c:v>40148</c:v>
                </c:pt>
                <c:pt idx="264">
                  <c:v>40179</c:v>
                </c:pt>
                <c:pt idx="265">
                  <c:v>40210</c:v>
                </c:pt>
                <c:pt idx="266">
                  <c:v>40238</c:v>
                </c:pt>
                <c:pt idx="267">
                  <c:v>40269</c:v>
                </c:pt>
                <c:pt idx="268">
                  <c:v>40299</c:v>
                </c:pt>
                <c:pt idx="269">
                  <c:v>40330</c:v>
                </c:pt>
                <c:pt idx="270">
                  <c:v>40360</c:v>
                </c:pt>
                <c:pt idx="271">
                  <c:v>40391</c:v>
                </c:pt>
                <c:pt idx="272">
                  <c:v>40422</c:v>
                </c:pt>
                <c:pt idx="273">
                  <c:v>40452</c:v>
                </c:pt>
                <c:pt idx="274">
                  <c:v>40483</c:v>
                </c:pt>
                <c:pt idx="275">
                  <c:v>40513</c:v>
                </c:pt>
                <c:pt idx="276">
                  <c:v>40544</c:v>
                </c:pt>
                <c:pt idx="277">
                  <c:v>40575</c:v>
                </c:pt>
                <c:pt idx="278">
                  <c:v>40603</c:v>
                </c:pt>
                <c:pt idx="279">
                  <c:v>40634</c:v>
                </c:pt>
                <c:pt idx="280">
                  <c:v>40664</c:v>
                </c:pt>
                <c:pt idx="281">
                  <c:v>40695</c:v>
                </c:pt>
                <c:pt idx="282">
                  <c:v>40725</c:v>
                </c:pt>
                <c:pt idx="283">
                  <c:v>40756</c:v>
                </c:pt>
                <c:pt idx="284">
                  <c:v>40787</c:v>
                </c:pt>
                <c:pt idx="285">
                  <c:v>40817</c:v>
                </c:pt>
                <c:pt idx="286">
                  <c:v>40848</c:v>
                </c:pt>
                <c:pt idx="287">
                  <c:v>40878</c:v>
                </c:pt>
                <c:pt idx="288">
                  <c:v>40909</c:v>
                </c:pt>
                <c:pt idx="289">
                  <c:v>40940</c:v>
                </c:pt>
                <c:pt idx="290">
                  <c:v>40969</c:v>
                </c:pt>
                <c:pt idx="291">
                  <c:v>41000</c:v>
                </c:pt>
                <c:pt idx="292">
                  <c:v>41030</c:v>
                </c:pt>
                <c:pt idx="293">
                  <c:v>41061</c:v>
                </c:pt>
                <c:pt idx="294">
                  <c:v>41091</c:v>
                </c:pt>
                <c:pt idx="295">
                  <c:v>41122</c:v>
                </c:pt>
                <c:pt idx="296">
                  <c:v>41153</c:v>
                </c:pt>
                <c:pt idx="297">
                  <c:v>41183</c:v>
                </c:pt>
                <c:pt idx="298">
                  <c:v>41214</c:v>
                </c:pt>
                <c:pt idx="299">
                  <c:v>41244</c:v>
                </c:pt>
                <c:pt idx="300">
                  <c:v>41275</c:v>
                </c:pt>
                <c:pt idx="301">
                  <c:v>41306</c:v>
                </c:pt>
                <c:pt idx="302">
                  <c:v>41334</c:v>
                </c:pt>
                <c:pt idx="303">
                  <c:v>41365</c:v>
                </c:pt>
                <c:pt idx="304">
                  <c:v>41395</c:v>
                </c:pt>
                <c:pt idx="305">
                  <c:v>41426</c:v>
                </c:pt>
                <c:pt idx="306">
                  <c:v>41456</c:v>
                </c:pt>
                <c:pt idx="307">
                  <c:v>41487</c:v>
                </c:pt>
                <c:pt idx="308">
                  <c:v>41518</c:v>
                </c:pt>
                <c:pt idx="309">
                  <c:v>41548</c:v>
                </c:pt>
                <c:pt idx="310">
                  <c:v>41579</c:v>
                </c:pt>
                <c:pt idx="311">
                  <c:v>41609</c:v>
                </c:pt>
                <c:pt idx="312">
                  <c:v>41640</c:v>
                </c:pt>
                <c:pt idx="313">
                  <c:v>41671</c:v>
                </c:pt>
                <c:pt idx="314">
                  <c:v>41699</c:v>
                </c:pt>
                <c:pt idx="315">
                  <c:v>41730</c:v>
                </c:pt>
                <c:pt idx="316">
                  <c:v>41760</c:v>
                </c:pt>
                <c:pt idx="317">
                  <c:v>41791</c:v>
                </c:pt>
                <c:pt idx="318">
                  <c:v>41821</c:v>
                </c:pt>
                <c:pt idx="319">
                  <c:v>41852</c:v>
                </c:pt>
                <c:pt idx="320">
                  <c:v>41883</c:v>
                </c:pt>
                <c:pt idx="321">
                  <c:v>41913</c:v>
                </c:pt>
                <c:pt idx="322">
                  <c:v>41944</c:v>
                </c:pt>
                <c:pt idx="323">
                  <c:v>41974</c:v>
                </c:pt>
                <c:pt idx="324">
                  <c:v>42005</c:v>
                </c:pt>
                <c:pt idx="325">
                  <c:v>42036</c:v>
                </c:pt>
                <c:pt idx="326">
                  <c:v>42064</c:v>
                </c:pt>
                <c:pt idx="327">
                  <c:v>42095</c:v>
                </c:pt>
                <c:pt idx="328">
                  <c:v>42125</c:v>
                </c:pt>
                <c:pt idx="329">
                  <c:v>42156</c:v>
                </c:pt>
                <c:pt idx="330">
                  <c:v>42186</c:v>
                </c:pt>
                <c:pt idx="331">
                  <c:v>42217</c:v>
                </c:pt>
                <c:pt idx="332">
                  <c:v>42248</c:v>
                </c:pt>
                <c:pt idx="333">
                  <c:v>42278</c:v>
                </c:pt>
                <c:pt idx="334">
                  <c:v>42309</c:v>
                </c:pt>
                <c:pt idx="335">
                  <c:v>42339</c:v>
                </c:pt>
                <c:pt idx="336">
                  <c:v>42370</c:v>
                </c:pt>
                <c:pt idx="337">
                  <c:v>42401</c:v>
                </c:pt>
                <c:pt idx="338">
                  <c:v>42430</c:v>
                </c:pt>
                <c:pt idx="339">
                  <c:v>42461</c:v>
                </c:pt>
                <c:pt idx="340">
                  <c:v>42491</c:v>
                </c:pt>
                <c:pt idx="341">
                  <c:v>42522</c:v>
                </c:pt>
                <c:pt idx="342">
                  <c:v>42552</c:v>
                </c:pt>
                <c:pt idx="343">
                  <c:v>42583</c:v>
                </c:pt>
                <c:pt idx="344">
                  <c:v>42614</c:v>
                </c:pt>
                <c:pt idx="345">
                  <c:v>42644</c:v>
                </c:pt>
                <c:pt idx="346">
                  <c:v>42675</c:v>
                </c:pt>
                <c:pt idx="347">
                  <c:v>42705</c:v>
                </c:pt>
                <c:pt idx="348">
                  <c:v>42736</c:v>
                </c:pt>
                <c:pt idx="349">
                  <c:v>42767</c:v>
                </c:pt>
                <c:pt idx="350">
                  <c:v>42795</c:v>
                </c:pt>
                <c:pt idx="351">
                  <c:v>42826</c:v>
                </c:pt>
                <c:pt idx="352">
                  <c:v>42856</c:v>
                </c:pt>
                <c:pt idx="353">
                  <c:v>42887</c:v>
                </c:pt>
                <c:pt idx="354">
                  <c:v>42917</c:v>
                </c:pt>
                <c:pt idx="355">
                  <c:v>42948</c:v>
                </c:pt>
                <c:pt idx="356">
                  <c:v>42979</c:v>
                </c:pt>
                <c:pt idx="357">
                  <c:v>43009</c:v>
                </c:pt>
                <c:pt idx="358">
                  <c:v>43040</c:v>
                </c:pt>
                <c:pt idx="359">
                  <c:v>43070</c:v>
                </c:pt>
                <c:pt idx="360">
                  <c:v>43101</c:v>
                </c:pt>
                <c:pt idx="361">
                  <c:v>43132</c:v>
                </c:pt>
                <c:pt idx="362">
                  <c:v>43160</c:v>
                </c:pt>
                <c:pt idx="363">
                  <c:v>43191</c:v>
                </c:pt>
                <c:pt idx="364">
                  <c:v>43221</c:v>
                </c:pt>
                <c:pt idx="365">
                  <c:v>43252</c:v>
                </c:pt>
                <c:pt idx="366">
                  <c:v>43282</c:v>
                </c:pt>
                <c:pt idx="367">
                  <c:v>43313</c:v>
                </c:pt>
                <c:pt idx="368">
                  <c:v>43344</c:v>
                </c:pt>
                <c:pt idx="369">
                  <c:v>43374</c:v>
                </c:pt>
                <c:pt idx="370">
                  <c:v>43405</c:v>
                </c:pt>
                <c:pt idx="371">
                  <c:v>43435</c:v>
                </c:pt>
                <c:pt idx="372">
                  <c:v>43466</c:v>
                </c:pt>
                <c:pt idx="373">
                  <c:v>43497</c:v>
                </c:pt>
                <c:pt idx="374">
                  <c:v>43525</c:v>
                </c:pt>
                <c:pt idx="375">
                  <c:v>43556</c:v>
                </c:pt>
                <c:pt idx="376">
                  <c:v>43586</c:v>
                </c:pt>
                <c:pt idx="377">
                  <c:v>43617</c:v>
                </c:pt>
                <c:pt idx="378">
                  <c:v>43647</c:v>
                </c:pt>
                <c:pt idx="379">
                  <c:v>43678</c:v>
                </c:pt>
                <c:pt idx="380">
                  <c:v>43709</c:v>
                </c:pt>
                <c:pt idx="381">
                  <c:v>43739</c:v>
                </c:pt>
                <c:pt idx="382">
                  <c:v>43770</c:v>
                </c:pt>
                <c:pt idx="383">
                  <c:v>43800</c:v>
                </c:pt>
              </c:numCache>
            </c:numRef>
          </c:cat>
          <c:val>
            <c:numRef>
              <c:f>ONI!$B$2:$B$385</c:f>
              <c:numCache>
                <c:formatCode>General</c:formatCode>
                <c:ptCount val="384"/>
                <c:pt idx="0">
                  <c:v>0.8</c:v>
                </c:pt>
                <c:pt idx="1">
                  <c:v>0.5</c:v>
                </c:pt>
                <c:pt idx="2">
                  <c:v>0.1</c:v>
                </c:pt>
                <c:pt idx="3">
                  <c:v>-0.3</c:v>
                </c:pt>
                <c:pt idx="4">
                  <c:v>-0.9</c:v>
                </c:pt>
                <c:pt idx="5">
                  <c:v>-1.3</c:v>
                </c:pt>
                <c:pt idx="6">
                  <c:v>-1.3</c:v>
                </c:pt>
                <c:pt idx="7">
                  <c:v>-1.1000000000000001</c:v>
                </c:pt>
                <c:pt idx="8">
                  <c:v>-1.2</c:v>
                </c:pt>
                <c:pt idx="9">
                  <c:v>-1.5</c:v>
                </c:pt>
                <c:pt idx="10">
                  <c:v>-1.8</c:v>
                </c:pt>
                <c:pt idx="11">
                  <c:v>-1.8</c:v>
                </c:pt>
                <c:pt idx="12">
                  <c:v>-1.7</c:v>
                </c:pt>
                <c:pt idx="13">
                  <c:v>-1.4</c:v>
                </c:pt>
                <c:pt idx="14">
                  <c:v>-1.1000000000000001</c:v>
                </c:pt>
                <c:pt idx="15">
                  <c:v>-0.8</c:v>
                </c:pt>
                <c:pt idx="16">
                  <c:v>-0.6</c:v>
                </c:pt>
                <c:pt idx="17">
                  <c:v>-0.4</c:v>
                </c:pt>
                <c:pt idx="18">
                  <c:v>-0.3</c:v>
                </c:pt>
                <c:pt idx="19">
                  <c:v>-0.3</c:v>
                </c:pt>
                <c:pt idx="20">
                  <c:v>-0.2</c:v>
                </c:pt>
                <c:pt idx="21">
                  <c:v>-0.2</c:v>
                </c:pt>
                <c:pt idx="22">
                  <c:v>-0.2</c:v>
                </c:pt>
                <c:pt idx="23">
                  <c:v>-0.1</c:v>
                </c:pt>
                <c:pt idx="24">
                  <c:v>0.1</c:v>
                </c:pt>
                <c:pt idx="25">
                  <c:v>0.2</c:v>
                </c:pt>
                <c:pt idx="26">
                  <c:v>0.3</c:v>
                </c:pt>
                <c:pt idx="27">
                  <c:v>0.3</c:v>
                </c:pt>
                <c:pt idx="28">
                  <c:v>0.3</c:v>
                </c:pt>
                <c:pt idx="29">
                  <c:v>0.3</c:v>
                </c:pt>
                <c:pt idx="30">
                  <c:v>0.3</c:v>
                </c:pt>
                <c:pt idx="31">
                  <c:v>0.4</c:v>
                </c:pt>
                <c:pt idx="32">
                  <c:v>0.4</c:v>
                </c:pt>
                <c:pt idx="33">
                  <c:v>0.3</c:v>
                </c:pt>
                <c:pt idx="34">
                  <c:v>0.4</c:v>
                </c:pt>
                <c:pt idx="35">
                  <c:v>0.4</c:v>
                </c:pt>
                <c:pt idx="36">
                  <c:v>0.4</c:v>
                </c:pt>
                <c:pt idx="37">
                  <c:v>0.3</c:v>
                </c:pt>
                <c:pt idx="38">
                  <c:v>0.3</c:v>
                </c:pt>
                <c:pt idx="39">
                  <c:v>0.3</c:v>
                </c:pt>
                <c:pt idx="40">
                  <c:v>0.5</c:v>
                </c:pt>
                <c:pt idx="41">
                  <c:v>0.6</c:v>
                </c:pt>
                <c:pt idx="42">
                  <c:v>0.7</c:v>
                </c:pt>
                <c:pt idx="43">
                  <c:v>0.6</c:v>
                </c:pt>
                <c:pt idx="44">
                  <c:v>0.6</c:v>
                </c:pt>
                <c:pt idx="45">
                  <c:v>0.8</c:v>
                </c:pt>
                <c:pt idx="46">
                  <c:v>1.2</c:v>
                </c:pt>
                <c:pt idx="47">
                  <c:v>1.5</c:v>
                </c:pt>
                <c:pt idx="48">
                  <c:v>1.7</c:v>
                </c:pt>
                <c:pt idx="49">
                  <c:v>1.6</c:v>
                </c:pt>
                <c:pt idx="50">
                  <c:v>1.5</c:v>
                </c:pt>
                <c:pt idx="51">
                  <c:v>1.3</c:v>
                </c:pt>
                <c:pt idx="52">
                  <c:v>1.1000000000000001</c:v>
                </c:pt>
                <c:pt idx="53">
                  <c:v>0.7</c:v>
                </c:pt>
                <c:pt idx="54">
                  <c:v>0.4</c:v>
                </c:pt>
                <c:pt idx="55">
                  <c:v>0.1</c:v>
                </c:pt>
                <c:pt idx="56">
                  <c:v>-0.1</c:v>
                </c:pt>
                <c:pt idx="57">
                  <c:v>-0.2</c:v>
                </c:pt>
                <c:pt idx="58">
                  <c:v>-0.3</c:v>
                </c:pt>
                <c:pt idx="59">
                  <c:v>-0.1</c:v>
                </c:pt>
                <c:pt idx="60">
                  <c:v>0.1</c:v>
                </c:pt>
                <c:pt idx="61">
                  <c:v>0.3</c:v>
                </c:pt>
                <c:pt idx="62">
                  <c:v>0.5</c:v>
                </c:pt>
                <c:pt idx="63">
                  <c:v>0.7</c:v>
                </c:pt>
                <c:pt idx="64">
                  <c:v>0.7</c:v>
                </c:pt>
                <c:pt idx="65">
                  <c:v>0.6</c:v>
                </c:pt>
                <c:pt idx="66">
                  <c:v>0.3</c:v>
                </c:pt>
                <c:pt idx="67">
                  <c:v>0.3</c:v>
                </c:pt>
                <c:pt idx="68">
                  <c:v>0.2</c:v>
                </c:pt>
                <c:pt idx="69">
                  <c:v>0.1</c:v>
                </c:pt>
                <c:pt idx="70">
                  <c:v>0</c:v>
                </c:pt>
                <c:pt idx="71">
                  <c:v>0.1</c:v>
                </c:pt>
                <c:pt idx="72">
                  <c:v>0.1</c:v>
                </c:pt>
                <c:pt idx="73">
                  <c:v>0.1</c:v>
                </c:pt>
                <c:pt idx="74">
                  <c:v>0.2</c:v>
                </c:pt>
                <c:pt idx="75">
                  <c:v>0.3</c:v>
                </c:pt>
                <c:pt idx="76">
                  <c:v>0.4</c:v>
                </c:pt>
                <c:pt idx="77">
                  <c:v>0.4</c:v>
                </c:pt>
                <c:pt idx="78">
                  <c:v>0.4</c:v>
                </c:pt>
                <c:pt idx="79">
                  <c:v>0.4</c:v>
                </c:pt>
                <c:pt idx="80">
                  <c:v>0.6</c:v>
                </c:pt>
                <c:pt idx="81">
                  <c:v>0.7</c:v>
                </c:pt>
                <c:pt idx="82">
                  <c:v>1</c:v>
                </c:pt>
                <c:pt idx="83">
                  <c:v>1.1000000000000001</c:v>
                </c:pt>
                <c:pt idx="84">
                  <c:v>1</c:v>
                </c:pt>
                <c:pt idx="85">
                  <c:v>0.7</c:v>
                </c:pt>
                <c:pt idx="86">
                  <c:v>0.5</c:v>
                </c:pt>
                <c:pt idx="87">
                  <c:v>0.3</c:v>
                </c:pt>
                <c:pt idx="88">
                  <c:v>0.1</c:v>
                </c:pt>
                <c:pt idx="89">
                  <c:v>0</c:v>
                </c:pt>
                <c:pt idx="90">
                  <c:v>-0.2</c:v>
                </c:pt>
                <c:pt idx="91">
                  <c:v>-0.5</c:v>
                </c:pt>
                <c:pt idx="92">
                  <c:v>-0.8</c:v>
                </c:pt>
                <c:pt idx="93">
                  <c:v>-1</c:v>
                </c:pt>
                <c:pt idx="94">
                  <c:v>-1</c:v>
                </c:pt>
                <c:pt idx="95">
                  <c:v>-1</c:v>
                </c:pt>
                <c:pt idx="96">
                  <c:v>-0.09</c:v>
                </c:pt>
                <c:pt idx="97">
                  <c:v>-0.8</c:v>
                </c:pt>
                <c:pt idx="98">
                  <c:v>-0.6</c:v>
                </c:pt>
                <c:pt idx="99">
                  <c:v>-0.4</c:v>
                </c:pt>
                <c:pt idx="100">
                  <c:v>-0.3</c:v>
                </c:pt>
                <c:pt idx="101">
                  <c:v>-0.3</c:v>
                </c:pt>
                <c:pt idx="102">
                  <c:v>-0.3</c:v>
                </c:pt>
                <c:pt idx="103">
                  <c:v>-0.3</c:v>
                </c:pt>
                <c:pt idx="104">
                  <c:v>-0.4</c:v>
                </c:pt>
                <c:pt idx="105">
                  <c:v>-0.4</c:v>
                </c:pt>
                <c:pt idx="106">
                  <c:v>-0.4</c:v>
                </c:pt>
                <c:pt idx="107">
                  <c:v>-0.5</c:v>
                </c:pt>
                <c:pt idx="108">
                  <c:v>-0.5</c:v>
                </c:pt>
                <c:pt idx="109">
                  <c:v>-0.4</c:v>
                </c:pt>
                <c:pt idx="110">
                  <c:v>-0.1</c:v>
                </c:pt>
                <c:pt idx="111">
                  <c:v>0.3</c:v>
                </c:pt>
                <c:pt idx="112">
                  <c:v>0.8</c:v>
                </c:pt>
                <c:pt idx="113">
                  <c:v>1.2</c:v>
                </c:pt>
                <c:pt idx="114">
                  <c:v>1.6</c:v>
                </c:pt>
                <c:pt idx="115">
                  <c:v>1.9</c:v>
                </c:pt>
                <c:pt idx="116">
                  <c:v>2.1</c:v>
                </c:pt>
                <c:pt idx="117">
                  <c:v>2.2999999999999998</c:v>
                </c:pt>
                <c:pt idx="118">
                  <c:v>2.4</c:v>
                </c:pt>
                <c:pt idx="119">
                  <c:v>2.4</c:v>
                </c:pt>
                <c:pt idx="120">
                  <c:v>2.2000000000000002</c:v>
                </c:pt>
                <c:pt idx="121">
                  <c:v>1.9</c:v>
                </c:pt>
                <c:pt idx="122">
                  <c:v>1.4</c:v>
                </c:pt>
                <c:pt idx="123">
                  <c:v>1</c:v>
                </c:pt>
                <c:pt idx="124">
                  <c:v>0.5</c:v>
                </c:pt>
                <c:pt idx="125">
                  <c:v>-0.1</c:v>
                </c:pt>
                <c:pt idx="126">
                  <c:v>-0.8</c:v>
                </c:pt>
                <c:pt idx="127">
                  <c:v>-1.1000000000000001</c:v>
                </c:pt>
                <c:pt idx="128">
                  <c:v>-1.3</c:v>
                </c:pt>
                <c:pt idx="129">
                  <c:v>-1.4</c:v>
                </c:pt>
                <c:pt idx="130">
                  <c:v>-1.5</c:v>
                </c:pt>
                <c:pt idx="131">
                  <c:v>-1.6</c:v>
                </c:pt>
                <c:pt idx="132">
                  <c:v>-1.5</c:v>
                </c:pt>
                <c:pt idx="133">
                  <c:v>-1.3</c:v>
                </c:pt>
                <c:pt idx="134">
                  <c:v>-1.1000000000000001</c:v>
                </c:pt>
                <c:pt idx="135">
                  <c:v>-1</c:v>
                </c:pt>
                <c:pt idx="136">
                  <c:v>-1</c:v>
                </c:pt>
                <c:pt idx="137">
                  <c:v>-1</c:v>
                </c:pt>
                <c:pt idx="138">
                  <c:v>-1.1000000000000001</c:v>
                </c:pt>
                <c:pt idx="139">
                  <c:v>-1.1000000000000001</c:v>
                </c:pt>
                <c:pt idx="140">
                  <c:v>-1.2</c:v>
                </c:pt>
                <c:pt idx="141">
                  <c:v>-1.3</c:v>
                </c:pt>
                <c:pt idx="142">
                  <c:v>-1.5</c:v>
                </c:pt>
                <c:pt idx="143">
                  <c:v>-1.7</c:v>
                </c:pt>
                <c:pt idx="144">
                  <c:v>-1.7</c:v>
                </c:pt>
                <c:pt idx="145">
                  <c:v>-1.4</c:v>
                </c:pt>
                <c:pt idx="146">
                  <c:v>-1.1000000000000001</c:v>
                </c:pt>
                <c:pt idx="147">
                  <c:v>-0.8</c:v>
                </c:pt>
                <c:pt idx="148">
                  <c:v>-0.7</c:v>
                </c:pt>
                <c:pt idx="149">
                  <c:v>-0.6</c:v>
                </c:pt>
                <c:pt idx="150">
                  <c:v>-0.6</c:v>
                </c:pt>
                <c:pt idx="151">
                  <c:v>-0.5</c:v>
                </c:pt>
                <c:pt idx="152">
                  <c:v>-0.5</c:v>
                </c:pt>
                <c:pt idx="153">
                  <c:v>-0.6</c:v>
                </c:pt>
                <c:pt idx="154">
                  <c:v>-0.7</c:v>
                </c:pt>
                <c:pt idx="155">
                  <c:v>-0.7</c:v>
                </c:pt>
                <c:pt idx="156">
                  <c:v>-0.7</c:v>
                </c:pt>
                <c:pt idx="157">
                  <c:v>-0.5</c:v>
                </c:pt>
                <c:pt idx="158">
                  <c:v>-0.4</c:v>
                </c:pt>
                <c:pt idx="159">
                  <c:v>-0.3</c:v>
                </c:pt>
                <c:pt idx="160">
                  <c:v>-0.3</c:v>
                </c:pt>
                <c:pt idx="161">
                  <c:v>-0.1</c:v>
                </c:pt>
                <c:pt idx="162">
                  <c:v>-0.1</c:v>
                </c:pt>
                <c:pt idx="163">
                  <c:v>-0.1</c:v>
                </c:pt>
                <c:pt idx="164">
                  <c:v>-0.2</c:v>
                </c:pt>
                <c:pt idx="165">
                  <c:v>-0.3</c:v>
                </c:pt>
                <c:pt idx="166">
                  <c:v>-0.3</c:v>
                </c:pt>
                <c:pt idx="167">
                  <c:v>-0.3</c:v>
                </c:pt>
                <c:pt idx="168">
                  <c:v>-0.1</c:v>
                </c:pt>
                <c:pt idx="169">
                  <c:v>0</c:v>
                </c:pt>
                <c:pt idx="170">
                  <c:v>0.1</c:v>
                </c:pt>
                <c:pt idx="171">
                  <c:v>0.2</c:v>
                </c:pt>
                <c:pt idx="172">
                  <c:v>0.4</c:v>
                </c:pt>
                <c:pt idx="173">
                  <c:v>0.7</c:v>
                </c:pt>
                <c:pt idx="174">
                  <c:v>0.8</c:v>
                </c:pt>
                <c:pt idx="175">
                  <c:v>0.9</c:v>
                </c:pt>
                <c:pt idx="176">
                  <c:v>1</c:v>
                </c:pt>
                <c:pt idx="177">
                  <c:v>1.2</c:v>
                </c:pt>
                <c:pt idx="178">
                  <c:v>1.3</c:v>
                </c:pt>
                <c:pt idx="179">
                  <c:v>1.1000000000000001</c:v>
                </c:pt>
                <c:pt idx="180">
                  <c:v>0.9</c:v>
                </c:pt>
                <c:pt idx="181">
                  <c:v>0.6</c:v>
                </c:pt>
                <c:pt idx="182">
                  <c:v>0.4</c:v>
                </c:pt>
                <c:pt idx="183">
                  <c:v>0</c:v>
                </c:pt>
                <c:pt idx="184">
                  <c:v>-0.3</c:v>
                </c:pt>
                <c:pt idx="185">
                  <c:v>-0.2</c:v>
                </c:pt>
                <c:pt idx="186">
                  <c:v>0.1</c:v>
                </c:pt>
                <c:pt idx="187">
                  <c:v>0.2</c:v>
                </c:pt>
                <c:pt idx="188">
                  <c:v>0.3</c:v>
                </c:pt>
                <c:pt idx="189">
                  <c:v>0.3</c:v>
                </c:pt>
                <c:pt idx="190">
                  <c:v>0.4</c:v>
                </c:pt>
                <c:pt idx="191">
                  <c:v>0.4</c:v>
                </c:pt>
                <c:pt idx="192">
                  <c:v>0.4</c:v>
                </c:pt>
                <c:pt idx="193">
                  <c:v>0.3</c:v>
                </c:pt>
                <c:pt idx="194">
                  <c:v>0.2</c:v>
                </c:pt>
                <c:pt idx="195">
                  <c:v>0.2</c:v>
                </c:pt>
                <c:pt idx="196">
                  <c:v>0.2</c:v>
                </c:pt>
                <c:pt idx="197">
                  <c:v>0.3</c:v>
                </c:pt>
                <c:pt idx="198">
                  <c:v>0.5</c:v>
                </c:pt>
                <c:pt idx="199">
                  <c:v>0.6</c:v>
                </c:pt>
                <c:pt idx="200">
                  <c:v>0.7</c:v>
                </c:pt>
                <c:pt idx="201">
                  <c:v>0.7</c:v>
                </c:pt>
                <c:pt idx="202">
                  <c:v>0.7</c:v>
                </c:pt>
                <c:pt idx="203">
                  <c:v>0.7</c:v>
                </c:pt>
                <c:pt idx="204">
                  <c:v>0.6</c:v>
                </c:pt>
                <c:pt idx="205">
                  <c:v>0.6</c:v>
                </c:pt>
                <c:pt idx="206">
                  <c:v>0.4</c:v>
                </c:pt>
                <c:pt idx="207">
                  <c:v>0.4</c:v>
                </c:pt>
                <c:pt idx="208">
                  <c:v>0.3</c:v>
                </c:pt>
                <c:pt idx="209">
                  <c:v>0.1</c:v>
                </c:pt>
                <c:pt idx="210">
                  <c:v>-0.1</c:v>
                </c:pt>
                <c:pt idx="211">
                  <c:v>-0.1</c:v>
                </c:pt>
                <c:pt idx="212">
                  <c:v>-0.1</c:v>
                </c:pt>
                <c:pt idx="213">
                  <c:v>-0.3</c:v>
                </c:pt>
                <c:pt idx="214">
                  <c:v>-0.6</c:v>
                </c:pt>
                <c:pt idx="215">
                  <c:v>-0.8</c:v>
                </c:pt>
                <c:pt idx="216">
                  <c:v>-0.8</c:v>
                </c:pt>
                <c:pt idx="217">
                  <c:v>-0.7</c:v>
                </c:pt>
                <c:pt idx="218">
                  <c:v>-0.5</c:v>
                </c:pt>
                <c:pt idx="219">
                  <c:v>-0.3</c:v>
                </c:pt>
                <c:pt idx="220">
                  <c:v>0</c:v>
                </c:pt>
                <c:pt idx="221">
                  <c:v>0</c:v>
                </c:pt>
                <c:pt idx="222">
                  <c:v>0.1</c:v>
                </c:pt>
                <c:pt idx="223">
                  <c:v>0.3</c:v>
                </c:pt>
                <c:pt idx="224">
                  <c:v>0.5</c:v>
                </c:pt>
                <c:pt idx="225">
                  <c:v>0.7</c:v>
                </c:pt>
                <c:pt idx="226">
                  <c:v>0.9</c:v>
                </c:pt>
                <c:pt idx="227">
                  <c:v>0.9</c:v>
                </c:pt>
                <c:pt idx="228">
                  <c:v>0.7</c:v>
                </c:pt>
                <c:pt idx="229">
                  <c:v>0.3</c:v>
                </c:pt>
                <c:pt idx="230">
                  <c:v>0</c:v>
                </c:pt>
                <c:pt idx="231">
                  <c:v>-0.2</c:v>
                </c:pt>
                <c:pt idx="232">
                  <c:v>-0.3</c:v>
                </c:pt>
                <c:pt idx="233">
                  <c:v>-0.4</c:v>
                </c:pt>
                <c:pt idx="234">
                  <c:v>-0.5</c:v>
                </c:pt>
                <c:pt idx="235">
                  <c:v>-0.8</c:v>
                </c:pt>
                <c:pt idx="236">
                  <c:v>-1.1000000000000001</c:v>
                </c:pt>
                <c:pt idx="237">
                  <c:v>-1.4</c:v>
                </c:pt>
                <c:pt idx="238">
                  <c:v>-1.5</c:v>
                </c:pt>
                <c:pt idx="239">
                  <c:v>-1.6</c:v>
                </c:pt>
                <c:pt idx="240">
                  <c:v>-1.6</c:v>
                </c:pt>
                <c:pt idx="241">
                  <c:v>-1.4</c:v>
                </c:pt>
                <c:pt idx="242">
                  <c:v>-1.2</c:v>
                </c:pt>
                <c:pt idx="243">
                  <c:v>-0.9</c:v>
                </c:pt>
                <c:pt idx="244">
                  <c:v>-0.8</c:v>
                </c:pt>
                <c:pt idx="245">
                  <c:v>-0.5</c:v>
                </c:pt>
                <c:pt idx="246">
                  <c:v>-0.4</c:v>
                </c:pt>
                <c:pt idx="247">
                  <c:v>-0.3</c:v>
                </c:pt>
                <c:pt idx="248">
                  <c:v>-0.3</c:v>
                </c:pt>
                <c:pt idx="249">
                  <c:v>-0.4</c:v>
                </c:pt>
                <c:pt idx="250">
                  <c:v>-0.6</c:v>
                </c:pt>
                <c:pt idx="251">
                  <c:v>-0.7</c:v>
                </c:pt>
                <c:pt idx="252">
                  <c:v>-0.8</c:v>
                </c:pt>
                <c:pt idx="253">
                  <c:v>-0.7</c:v>
                </c:pt>
                <c:pt idx="254">
                  <c:v>-0.5</c:v>
                </c:pt>
                <c:pt idx="255">
                  <c:v>-0.2</c:v>
                </c:pt>
                <c:pt idx="256">
                  <c:v>0.1</c:v>
                </c:pt>
                <c:pt idx="257">
                  <c:v>0.4</c:v>
                </c:pt>
                <c:pt idx="258">
                  <c:v>0.5</c:v>
                </c:pt>
                <c:pt idx="259">
                  <c:v>0.5</c:v>
                </c:pt>
                <c:pt idx="260">
                  <c:v>0.7</c:v>
                </c:pt>
                <c:pt idx="261">
                  <c:v>1</c:v>
                </c:pt>
                <c:pt idx="262">
                  <c:v>1.3</c:v>
                </c:pt>
                <c:pt idx="263">
                  <c:v>1.6</c:v>
                </c:pt>
                <c:pt idx="264">
                  <c:v>1.5</c:v>
                </c:pt>
                <c:pt idx="265">
                  <c:v>1.3</c:v>
                </c:pt>
                <c:pt idx="266">
                  <c:v>0.9</c:v>
                </c:pt>
                <c:pt idx="267">
                  <c:v>0.4</c:v>
                </c:pt>
                <c:pt idx="268">
                  <c:v>-0.1</c:v>
                </c:pt>
                <c:pt idx="269">
                  <c:v>-0.6</c:v>
                </c:pt>
                <c:pt idx="270">
                  <c:v>-1</c:v>
                </c:pt>
                <c:pt idx="271">
                  <c:v>-1.4</c:v>
                </c:pt>
                <c:pt idx="272">
                  <c:v>-1.6</c:v>
                </c:pt>
                <c:pt idx="273">
                  <c:v>-1.7</c:v>
                </c:pt>
                <c:pt idx="274">
                  <c:v>-1.7</c:v>
                </c:pt>
                <c:pt idx="275">
                  <c:v>-1.6</c:v>
                </c:pt>
                <c:pt idx="276">
                  <c:v>-1.4</c:v>
                </c:pt>
                <c:pt idx="277">
                  <c:v>-1.1000000000000001</c:v>
                </c:pt>
                <c:pt idx="278">
                  <c:v>-0.8</c:v>
                </c:pt>
                <c:pt idx="279">
                  <c:v>-0.6</c:v>
                </c:pt>
                <c:pt idx="280">
                  <c:v>-0.5</c:v>
                </c:pt>
                <c:pt idx="281">
                  <c:v>-0.4</c:v>
                </c:pt>
                <c:pt idx="282">
                  <c:v>-0.5</c:v>
                </c:pt>
                <c:pt idx="283">
                  <c:v>-0.7</c:v>
                </c:pt>
                <c:pt idx="284">
                  <c:v>-0.9</c:v>
                </c:pt>
                <c:pt idx="285">
                  <c:v>-1.1000000000000001</c:v>
                </c:pt>
                <c:pt idx="286">
                  <c:v>-1.1000000000000001</c:v>
                </c:pt>
                <c:pt idx="287">
                  <c:v>-1</c:v>
                </c:pt>
                <c:pt idx="288">
                  <c:v>-0.8</c:v>
                </c:pt>
                <c:pt idx="289">
                  <c:v>-0.6</c:v>
                </c:pt>
                <c:pt idx="290">
                  <c:v>-0.5</c:v>
                </c:pt>
                <c:pt idx="291">
                  <c:v>-0.4</c:v>
                </c:pt>
                <c:pt idx="292">
                  <c:v>-0.2</c:v>
                </c:pt>
                <c:pt idx="293">
                  <c:v>0.1</c:v>
                </c:pt>
                <c:pt idx="294">
                  <c:v>0.3</c:v>
                </c:pt>
                <c:pt idx="295">
                  <c:v>0.3</c:v>
                </c:pt>
                <c:pt idx="296">
                  <c:v>0.3</c:v>
                </c:pt>
                <c:pt idx="297">
                  <c:v>0.2</c:v>
                </c:pt>
                <c:pt idx="298">
                  <c:v>0</c:v>
                </c:pt>
                <c:pt idx="299">
                  <c:v>-0.2</c:v>
                </c:pt>
                <c:pt idx="300">
                  <c:v>-0.4</c:v>
                </c:pt>
                <c:pt idx="301">
                  <c:v>-0.3</c:v>
                </c:pt>
                <c:pt idx="302">
                  <c:v>-0.2</c:v>
                </c:pt>
                <c:pt idx="303">
                  <c:v>-0.2</c:v>
                </c:pt>
                <c:pt idx="304">
                  <c:v>-0.3</c:v>
                </c:pt>
                <c:pt idx="305">
                  <c:v>-0.3</c:v>
                </c:pt>
                <c:pt idx="306">
                  <c:v>-0.4</c:v>
                </c:pt>
                <c:pt idx="307">
                  <c:v>-0.4</c:v>
                </c:pt>
                <c:pt idx="308">
                  <c:v>-0.3</c:v>
                </c:pt>
                <c:pt idx="309">
                  <c:v>-0.2</c:v>
                </c:pt>
                <c:pt idx="310">
                  <c:v>-0.2</c:v>
                </c:pt>
                <c:pt idx="311">
                  <c:v>-0.3</c:v>
                </c:pt>
                <c:pt idx="312">
                  <c:v>-0.4</c:v>
                </c:pt>
                <c:pt idx="313">
                  <c:v>-0.4</c:v>
                </c:pt>
                <c:pt idx="314">
                  <c:v>-0.2</c:v>
                </c:pt>
                <c:pt idx="315">
                  <c:v>0.1</c:v>
                </c:pt>
                <c:pt idx="316">
                  <c:v>0.3</c:v>
                </c:pt>
                <c:pt idx="317">
                  <c:v>0.2</c:v>
                </c:pt>
                <c:pt idx="318">
                  <c:v>0.1</c:v>
                </c:pt>
                <c:pt idx="319">
                  <c:v>0</c:v>
                </c:pt>
                <c:pt idx="320">
                  <c:v>0.2</c:v>
                </c:pt>
                <c:pt idx="321">
                  <c:v>0.4</c:v>
                </c:pt>
                <c:pt idx="322">
                  <c:v>0.6</c:v>
                </c:pt>
                <c:pt idx="323">
                  <c:v>0.7</c:v>
                </c:pt>
                <c:pt idx="324">
                  <c:v>0.6</c:v>
                </c:pt>
                <c:pt idx="325">
                  <c:v>0.6</c:v>
                </c:pt>
                <c:pt idx="326">
                  <c:v>0.6</c:v>
                </c:pt>
                <c:pt idx="327">
                  <c:v>0.8</c:v>
                </c:pt>
                <c:pt idx="328">
                  <c:v>1</c:v>
                </c:pt>
                <c:pt idx="329">
                  <c:v>1.2</c:v>
                </c:pt>
                <c:pt idx="330">
                  <c:v>1.5</c:v>
                </c:pt>
                <c:pt idx="331">
                  <c:v>1.8</c:v>
                </c:pt>
                <c:pt idx="332">
                  <c:v>2.1</c:v>
                </c:pt>
                <c:pt idx="333">
                  <c:v>2.4</c:v>
                </c:pt>
                <c:pt idx="334">
                  <c:v>2.5</c:v>
                </c:pt>
                <c:pt idx="335">
                  <c:v>2.6</c:v>
                </c:pt>
                <c:pt idx="336">
                  <c:v>2.5</c:v>
                </c:pt>
                <c:pt idx="337">
                  <c:v>2.2000000000000002</c:v>
                </c:pt>
                <c:pt idx="338">
                  <c:v>1.7</c:v>
                </c:pt>
                <c:pt idx="339">
                  <c:v>1</c:v>
                </c:pt>
                <c:pt idx="340">
                  <c:v>0.5</c:v>
                </c:pt>
                <c:pt idx="341">
                  <c:v>0</c:v>
                </c:pt>
                <c:pt idx="342">
                  <c:v>-0.3</c:v>
                </c:pt>
                <c:pt idx="343">
                  <c:v>-0.6</c:v>
                </c:pt>
                <c:pt idx="344">
                  <c:v>-0.7</c:v>
                </c:pt>
                <c:pt idx="345">
                  <c:v>-0.7</c:v>
                </c:pt>
                <c:pt idx="346">
                  <c:v>-0.7</c:v>
                </c:pt>
                <c:pt idx="347">
                  <c:v>-0.6</c:v>
                </c:pt>
                <c:pt idx="348">
                  <c:v>-0.3</c:v>
                </c:pt>
                <c:pt idx="349">
                  <c:v>-0.1</c:v>
                </c:pt>
                <c:pt idx="350">
                  <c:v>1</c:v>
                </c:pt>
                <c:pt idx="351">
                  <c:v>0.3</c:v>
                </c:pt>
                <c:pt idx="352">
                  <c:v>0.4</c:v>
                </c:pt>
                <c:pt idx="353">
                  <c:v>0.4</c:v>
                </c:pt>
                <c:pt idx="354">
                  <c:v>0.2</c:v>
                </c:pt>
                <c:pt idx="355">
                  <c:v>-0.1</c:v>
                </c:pt>
                <c:pt idx="356">
                  <c:v>-0.4</c:v>
                </c:pt>
                <c:pt idx="357">
                  <c:v>-0.7</c:v>
                </c:pt>
                <c:pt idx="358">
                  <c:v>-0.9</c:v>
                </c:pt>
                <c:pt idx="359">
                  <c:v>-1</c:v>
                </c:pt>
                <c:pt idx="360">
                  <c:v>-0.9</c:v>
                </c:pt>
                <c:pt idx="361">
                  <c:v>-0.8</c:v>
                </c:pt>
                <c:pt idx="362">
                  <c:v>-0.6</c:v>
                </c:pt>
                <c:pt idx="363">
                  <c:v>-0.4</c:v>
                </c:pt>
                <c:pt idx="364">
                  <c:v>-0.1</c:v>
                </c:pt>
                <c:pt idx="365">
                  <c:v>0.1</c:v>
                </c:pt>
                <c:pt idx="366">
                  <c:v>0.1</c:v>
                </c:pt>
                <c:pt idx="367">
                  <c:v>0.2</c:v>
                </c:pt>
                <c:pt idx="368">
                  <c:v>0.4</c:v>
                </c:pt>
                <c:pt idx="369">
                  <c:v>0.7</c:v>
                </c:pt>
                <c:pt idx="370">
                  <c:v>0.9</c:v>
                </c:pt>
                <c:pt idx="371">
                  <c:v>0.8</c:v>
                </c:pt>
                <c:pt idx="372">
                  <c:v>0.8</c:v>
                </c:pt>
                <c:pt idx="373">
                  <c:v>0.8</c:v>
                </c:pt>
                <c:pt idx="374">
                  <c:v>0.8</c:v>
                </c:pt>
                <c:pt idx="375">
                  <c:v>0.7</c:v>
                </c:pt>
                <c:pt idx="376">
                  <c:v>0.6</c:v>
                </c:pt>
                <c:pt idx="377">
                  <c:v>0.5</c:v>
                </c:pt>
                <c:pt idx="378">
                  <c:v>0.3</c:v>
                </c:pt>
                <c:pt idx="379">
                  <c:v>0.1</c:v>
                </c:pt>
                <c:pt idx="380">
                  <c:v>0.1</c:v>
                </c:pt>
                <c:pt idx="381">
                  <c:v>0.3</c:v>
                </c:pt>
                <c:pt idx="382">
                  <c:v>0.5</c:v>
                </c:pt>
                <c:pt idx="383">
                  <c:v>0.6</c:v>
                </c:pt>
              </c:numCache>
            </c:numRef>
          </c:val>
          <c:extLst>
            <c:ext xmlns:c16="http://schemas.microsoft.com/office/drawing/2014/chart" uri="{C3380CC4-5D6E-409C-BE32-E72D297353CC}">
              <c16:uniqueId val="{00000000-CD42-4123-9A51-64EBA84849A7}"/>
            </c:ext>
          </c:extLst>
        </c:ser>
        <c:dLbls>
          <c:showLegendKey val="0"/>
          <c:showVal val="0"/>
          <c:showCatName val="0"/>
          <c:showSerName val="0"/>
          <c:showPercent val="0"/>
          <c:showBubbleSize val="0"/>
        </c:dLbls>
        <c:gapWidth val="269"/>
        <c:axId val="169282176"/>
        <c:axId val="169284352"/>
      </c:barChart>
      <c:lineChart>
        <c:grouping val="standard"/>
        <c:varyColors val="0"/>
        <c:ser>
          <c:idx val="1"/>
          <c:order val="1"/>
          <c:tx>
            <c:strRef>
              <c:f>ONI!$C$1</c:f>
              <c:strCache>
                <c:ptCount val="1"/>
                <c:pt idx="0">
                  <c:v>Monthly Mean Temperature</c:v>
                </c:pt>
              </c:strCache>
            </c:strRef>
          </c:tx>
          <c:spPr>
            <a:ln w="38100" cap="rnd">
              <a:solidFill>
                <a:schemeClr val="accent5"/>
              </a:solidFill>
              <a:round/>
            </a:ln>
            <a:effectLst/>
          </c:spPr>
          <c:marker>
            <c:symbol val="none"/>
          </c:marker>
          <c:cat>
            <c:numRef>
              <c:f>ONI!$A$2:$A$385</c:f>
              <c:numCache>
                <c:formatCode>mmm\-yy</c:formatCode>
                <c:ptCount val="384"/>
                <c:pt idx="0">
                  <c:v>32143</c:v>
                </c:pt>
                <c:pt idx="1">
                  <c:v>32174</c:v>
                </c:pt>
                <c:pt idx="2">
                  <c:v>32203</c:v>
                </c:pt>
                <c:pt idx="3">
                  <c:v>32234</c:v>
                </c:pt>
                <c:pt idx="4">
                  <c:v>32264</c:v>
                </c:pt>
                <c:pt idx="5">
                  <c:v>32295</c:v>
                </c:pt>
                <c:pt idx="6">
                  <c:v>32325</c:v>
                </c:pt>
                <c:pt idx="7">
                  <c:v>32356</c:v>
                </c:pt>
                <c:pt idx="8">
                  <c:v>32387</c:v>
                </c:pt>
                <c:pt idx="9">
                  <c:v>32417</c:v>
                </c:pt>
                <c:pt idx="10">
                  <c:v>32448</c:v>
                </c:pt>
                <c:pt idx="11">
                  <c:v>32478</c:v>
                </c:pt>
                <c:pt idx="12">
                  <c:v>32509</c:v>
                </c:pt>
                <c:pt idx="13">
                  <c:v>32540</c:v>
                </c:pt>
                <c:pt idx="14">
                  <c:v>32568</c:v>
                </c:pt>
                <c:pt idx="15">
                  <c:v>32599</c:v>
                </c:pt>
                <c:pt idx="16">
                  <c:v>32629</c:v>
                </c:pt>
                <c:pt idx="17">
                  <c:v>32660</c:v>
                </c:pt>
                <c:pt idx="18">
                  <c:v>32690</c:v>
                </c:pt>
                <c:pt idx="19">
                  <c:v>32721</c:v>
                </c:pt>
                <c:pt idx="20">
                  <c:v>32752</c:v>
                </c:pt>
                <c:pt idx="21">
                  <c:v>32782</c:v>
                </c:pt>
                <c:pt idx="22">
                  <c:v>32813</c:v>
                </c:pt>
                <c:pt idx="23">
                  <c:v>32843</c:v>
                </c:pt>
                <c:pt idx="24">
                  <c:v>32874</c:v>
                </c:pt>
                <c:pt idx="25">
                  <c:v>32905</c:v>
                </c:pt>
                <c:pt idx="26">
                  <c:v>32933</c:v>
                </c:pt>
                <c:pt idx="27">
                  <c:v>32964</c:v>
                </c:pt>
                <c:pt idx="28">
                  <c:v>32994</c:v>
                </c:pt>
                <c:pt idx="29">
                  <c:v>33025</c:v>
                </c:pt>
                <c:pt idx="30">
                  <c:v>33055</c:v>
                </c:pt>
                <c:pt idx="31">
                  <c:v>33086</c:v>
                </c:pt>
                <c:pt idx="32">
                  <c:v>33117</c:v>
                </c:pt>
                <c:pt idx="33">
                  <c:v>33147</c:v>
                </c:pt>
                <c:pt idx="34">
                  <c:v>33178</c:v>
                </c:pt>
                <c:pt idx="35">
                  <c:v>33208</c:v>
                </c:pt>
                <c:pt idx="36">
                  <c:v>33239</c:v>
                </c:pt>
                <c:pt idx="37">
                  <c:v>33270</c:v>
                </c:pt>
                <c:pt idx="38">
                  <c:v>33298</c:v>
                </c:pt>
                <c:pt idx="39">
                  <c:v>33329</c:v>
                </c:pt>
                <c:pt idx="40">
                  <c:v>33359</c:v>
                </c:pt>
                <c:pt idx="41">
                  <c:v>33390</c:v>
                </c:pt>
                <c:pt idx="42">
                  <c:v>33420</c:v>
                </c:pt>
                <c:pt idx="43">
                  <c:v>33451</c:v>
                </c:pt>
                <c:pt idx="44">
                  <c:v>33482</c:v>
                </c:pt>
                <c:pt idx="45">
                  <c:v>33512</c:v>
                </c:pt>
                <c:pt idx="46">
                  <c:v>33543</c:v>
                </c:pt>
                <c:pt idx="47">
                  <c:v>33573</c:v>
                </c:pt>
                <c:pt idx="48">
                  <c:v>33604</c:v>
                </c:pt>
                <c:pt idx="49">
                  <c:v>33635</c:v>
                </c:pt>
                <c:pt idx="50">
                  <c:v>33664</c:v>
                </c:pt>
                <c:pt idx="51">
                  <c:v>33695</c:v>
                </c:pt>
                <c:pt idx="52">
                  <c:v>33725</c:v>
                </c:pt>
                <c:pt idx="53">
                  <c:v>33756</c:v>
                </c:pt>
                <c:pt idx="54">
                  <c:v>33786</c:v>
                </c:pt>
                <c:pt idx="55">
                  <c:v>33817</c:v>
                </c:pt>
                <c:pt idx="56">
                  <c:v>33848</c:v>
                </c:pt>
                <c:pt idx="57">
                  <c:v>33878</c:v>
                </c:pt>
                <c:pt idx="58">
                  <c:v>33909</c:v>
                </c:pt>
                <c:pt idx="59">
                  <c:v>33939</c:v>
                </c:pt>
                <c:pt idx="60">
                  <c:v>33970</c:v>
                </c:pt>
                <c:pt idx="61">
                  <c:v>34001</c:v>
                </c:pt>
                <c:pt idx="62">
                  <c:v>34029</c:v>
                </c:pt>
                <c:pt idx="63">
                  <c:v>34060</c:v>
                </c:pt>
                <c:pt idx="64">
                  <c:v>34090</c:v>
                </c:pt>
                <c:pt idx="65">
                  <c:v>34121</c:v>
                </c:pt>
                <c:pt idx="66">
                  <c:v>34151</c:v>
                </c:pt>
                <c:pt idx="67">
                  <c:v>34182</c:v>
                </c:pt>
                <c:pt idx="68">
                  <c:v>34213</c:v>
                </c:pt>
                <c:pt idx="69">
                  <c:v>34243</c:v>
                </c:pt>
                <c:pt idx="70">
                  <c:v>34274</c:v>
                </c:pt>
                <c:pt idx="71">
                  <c:v>34304</c:v>
                </c:pt>
                <c:pt idx="72">
                  <c:v>34335</c:v>
                </c:pt>
                <c:pt idx="73">
                  <c:v>34366</c:v>
                </c:pt>
                <c:pt idx="74">
                  <c:v>34394</c:v>
                </c:pt>
                <c:pt idx="75">
                  <c:v>34425</c:v>
                </c:pt>
                <c:pt idx="76">
                  <c:v>34455</c:v>
                </c:pt>
                <c:pt idx="77">
                  <c:v>34486</c:v>
                </c:pt>
                <c:pt idx="78">
                  <c:v>34516</c:v>
                </c:pt>
                <c:pt idx="79">
                  <c:v>34547</c:v>
                </c:pt>
                <c:pt idx="80">
                  <c:v>34578</c:v>
                </c:pt>
                <c:pt idx="81">
                  <c:v>34608</c:v>
                </c:pt>
                <c:pt idx="82">
                  <c:v>34639</c:v>
                </c:pt>
                <c:pt idx="83">
                  <c:v>34669</c:v>
                </c:pt>
                <c:pt idx="84">
                  <c:v>34700</c:v>
                </c:pt>
                <c:pt idx="85">
                  <c:v>34731</c:v>
                </c:pt>
                <c:pt idx="86">
                  <c:v>34759</c:v>
                </c:pt>
                <c:pt idx="87">
                  <c:v>34790</c:v>
                </c:pt>
                <c:pt idx="88">
                  <c:v>34820</c:v>
                </c:pt>
                <c:pt idx="89">
                  <c:v>34851</c:v>
                </c:pt>
                <c:pt idx="90">
                  <c:v>34881</c:v>
                </c:pt>
                <c:pt idx="91">
                  <c:v>34912</c:v>
                </c:pt>
                <c:pt idx="92">
                  <c:v>34943</c:v>
                </c:pt>
                <c:pt idx="93">
                  <c:v>34973</c:v>
                </c:pt>
                <c:pt idx="94">
                  <c:v>35004</c:v>
                </c:pt>
                <c:pt idx="95">
                  <c:v>35034</c:v>
                </c:pt>
                <c:pt idx="96">
                  <c:v>35065</c:v>
                </c:pt>
                <c:pt idx="97">
                  <c:v>35096</c:v>
                </c:pt>
                <c:pt idx="98">
                  <c:v>35125</c:v>
                </c:pt>
                <c:pt idx="99">
                  <c:v>35156</c:v>
                </c:pt>
                <c:pt idx="100">
                  <c:v>35186</c:v>
                </c:pt>
                <c:pt idx="101">
                  <c:v>35217</c:v>
                </c:pt>
                <c:pt idx="102">
                  <c:v>35247</c:v>
                </c:pt>
                <c:pt idx="103">
                  <c:v>35278</c:v>
                </c:pt>
                <c:pt idx="104">
                  <c:v>35309</c:v>
                </c:pt>
                <c:pt idx="105">
                  <c:v>35339</c:v>
                </c:pt>
                <c:pt idx="106">
                  <c:v>35370</c:v>
                </c:pt>
                <c:pt idx="107">
                  <c:v>35400</c:v>
                </c:pt>
                <c:pt idx="108">
                  <c:v>35431</c:v>
                </c:pt>
                <c:pt idx="109">
                  <c:v>35462</c:v>
                </c:pt>
                <c:pt idx="110">
                  <c:v>35490</c:v>
                </c:pt>
                <c:pt idx="111">
                  <c:v>35521</c:v>
                </c:pt>
                <c:pt idx="112">
                  <c:v>35551</c:v>
                </c:pt>
                <c:pt idx="113">
                  <c:v>35582</c:v>
                </c:pt>
                <c:pt idx="114">
                  <c:v>35612</c:v>
                </c:pt>
                <c:pt idx="115">
                  <c:v>35643</c:v>
                </c:pt>
                <c:pt idx="116">
                  <c:v>35674</c:v>
                </c:pt>
                <c:pt idx="117">
                  <c:v>35704</c:v>
                </c:pt>
                <c:pt idx="118">
                  <c:v>35735</c:v>
                </c:pt>
                <c:pt idx="119">
                  <c:v>35765</c:v>
                </c:pt>
                <c:pt idx="120">
                  <c:v>35796</c:v>
                </c:pt>
                <c:pt idx="121">
                  <c:v>35827</c:v>
                </c:pt>
                <c:pt idx="122">
                  <c:v>35855</c:v>
                </c:pt>
                <c:pt idx="123">
                  <c:v>35886</c:v>
                </c:pt>
                <c:pt idx="124">
                  <c:v>35916</c:v>
                </c:pt>
                <c:pt idx="125">
                  <c:v>35947</c:v>
                </c:pt>
                <c:pt idx="126">
                  <c:v>35977</c:v>
                </c:pt>
                <c:pt idx="127">
                  <c:v>36008</c:v>
                </c:pt>
                <c:pt idx="128">
                  <c:v>36039</c:v>
                </c:pt>
                <c:pt idx="129">
                  <c:v>36069</c:v>
                </c:pt>
                <c:pt idx="130">
                  <c:v>36100</c:v>
                </c:pt>
                <c:pt idx="131">
                  <c:v>36130</c:v>
                </c:pt>
                <c:pt idx="132">
                  <c:v>36161</c:v>
                </c:pt>
                <c:pt idx="133">
                  <c:v>36192</c:v>
                </c:pt>
                <c:pt idx="134">
                  <c:v>36220</c:v>
                </c:pt>
                <c:pt idx="135">
                  <c:v>36251</c:v>
                </c:pt>
                <c:pt idx="136">
                  <c:v>36281</c:v>
                </c:pt>
                <c:pt idx="137">
                  <c:v>36312</c:v>
                </c:pt>
                <c:pt idx="138">
                  <c:v>36342</c:v>
                </c:pt>
                <c:pt idx="139">
                  <c:v>36373</c:v>
                </c:pt>
                <c:pt idx="140">
                  <c:v>36404</c:v>
                </c:pt>
                <c:pt idx="141">
                  <c:v>36434</c:v>
                </c:pt>
                <c:pt idx="142">
                  <c:v>36465</c:v>
                </c:pt>
                <c:pt idx="143">
                  <c:v>36495</c:v>
                </c:pt>
                <c:pt idx="144">
                  <c:v>36526</c:v>
                </c:pt>
                <c:pt idx="145">
                  <c:v>36557</c:v>
                </c:pt>
                <c:pt idx="146">
                  <c:v>36586</c:v>
                </c:pt>
                <c:pt idx="147">
                  <c:v>36617</c:v>
                </c:pt>
                <c:pt idx="148">
                  <c:v>36647</c:v>
                </c:pt>
                <c:pt idx="149">
                  <c:v>36678</c:v>
                </c:pt>
                <c:pt idx="150">
                  <c:v>36708</c:v>
                </c:pt>
                <c:pt idx="151">
                  <c:v>36739</c:v>
                </c:pt>
                <c:pt idx="152">
                  <c:v>36770</c:v>
                </c:pt>
                <c:pt idx="153">
                  <c:v>36800</c:v>
                </c:pt>
                <c:pt idx="154">
                  <c:v>36831</c:v>
                </c:pt>
                <c:pt idx="155">
                  <c:v>36861</c:v>
                </c:pt>
                <c:pt idx="156">
                  <c:v>36892</c:v>
                </c:pt>
                <c:pt idx="157">
                  <c:v>36923</c:v>
                </c:pt>
                <c:pt idx="158">
                  <c:v>36951</c:v>
                </c:pt>
                <c:pt idx="159">
                  <c:v>36982</c:v>
                </c:pt>
                <c:pt idx="160">
                  <c:v>37012</c:v>
                </c:pt>
                <c:pt idx="161">
                  <c:v>37043</c:v>
                </c:pt>
                <c:pt idx="162">
                  <c:v>37073</c:v>
                </c:pt>
                <c:pt idx="163">
                  <c:v>37104</c:v>
                </c:pt>
                <c:pt idx="164">
                  <c:v>37135</c:v>
                </c:pt>
                <c:pt idx="165">
                  <c:v>37165</c:v>
                </c:pt>
                <c:pt idx="166">
                  <c:v>37196</c:v>
                </c:pt>
                <c:pt idx="167">
                  <c:v>37226</c:v>
                </c:pt>
                <c:pt idx="168">
                  <c:v>37257</c:v>
                </c:pt>
                <c:pt idx="169">
                  <c:v>37288</c:v>
                </c:pt>
                <c:pt idx="170">
                  <c:v>37316</c:v>
                </c:pt>
                <c:pt idx="171">
                  <c:v>37347</c:v>
                </c:pt>
                <c:pt idx="172">
                  <c:v>37377</c:v>
                </c:pt>
                <c:pt idx="173">
                  <c:v>37408</c:v>
                </c:pt>
                <c:pt idx="174">
                  <c:v>37438</c:v>
                </c:pt>
                <c:pt idx="175">
                  <c:v>37469</c:v>
                </c:pt>
                <c:pt idx="176">
                  <c:v>37500</c:v>
                </c:pt>
                <c:pt idx="177">
                  <c:v>37530</c:v>
                </c:pt>
                <c:pt idx="178">
                  <c:v>37561</c:v>
                </c:pt>
                <c:pt idx="179">
                  <c:v>37591</c:v>
                </c:pt>
                <c:pt idx="180">
                  <c:v>37622</c:v>
                </c:pt>
                <c:pt idx="181">
                  <c:v>37653</c:v>
                </c:pt>
                <c:pt idx="182">
                  <c:v>37681</c:v>
                </c:pt>
                <c:pt idx="183">
                  <c:v>37712</c:v>
                </c:pt>
                <c:pt idx="184">
                  <c:v>37742</c:v>
                </c:pt>
                <c:pt idx="185">
                  <c:v>37773</c:v>
                </c:pt>
                <c:pt idx="186">
                  <c:v>37803</c:v>
                </c:pt>
                <c:pt idx="187">
                  <c:v>37834</c:v>
                </c:pt>
                <c:pt idx="188">
                  <c:v>37865</c:v>
                </c:pt>
                <c:pt idx="189">
                  <c:v>37895</c:v>
                </c:pt>
                <c:pt idx="190">
                  <c:v>37926</c:v>
                </c:pt>
                <c:pt idx="191">
                  <c:v>37956</c:v>
                </c:pt>
                <c:pt idx="192">
                  <c:v>37987</c:v>
                </c:pt>
                <c:pt idx="193">
                  <c:v>38018</c:v>
                </c:pt>
                <c:pt idx="194">
                  <c:v>38047</c:v>
                </c:pt>
                <c:pt idx="195">
                  <c:v>38078</c:v>
                </c:pt>
                <c:pt idx="196">
                  <c:v>38108</c:v>
                </c:pt>
                <c:pt idx="197">
                  <c:v>38139</c:v>
                </c:pt>
                <c:pt idx="198">
                  <c:v>38169</c:v>
                </c:pt>
                <c:pt idx="199">
                  <c:v>38200</c:v>
                </c:pt>
                <c:pt idx="200">
                  <c:v>38231</c:v>
                </c:pt>
                <c:pt idx="201">
                  <c:v>38261</c:v>
                </c:pt>
                <c:pt idx="202">
                  <c:v>38292</c:v>
                </c:pt>
                <c:pt idx="203">
                  <c:v>38322</c:v>
                </c:pt>
                <c:pt idx="204">
                  <c:v>38353</c:v>
                </c:pt>
                <c:pt idx="205">
                  <c:v>38384</c:v>
                </c:pt>
                <c:pt idx="206">
                  <c:v>38412</c:v>
                </c:pt>
                <c:pt idx="207">
                  <c:v>38443</c:v>
                </c:pt>
                <c:pt idx="208">
                  <c:v>38473</c:v>
                </c:pt>
                <c:pt idx="209">
                  <c:v>38504</c:v>
                </c:pt>
                <c:pt idx="210">
                  <c:v>38534</c:v>
                </c:pt>
                <c:pt idx="211">
                  <c:v>38565</c:v>
                </c:pt>
                <c:pt idx="212">
                  <c:v>38596</c:v>
                </c:pt>
                <c:pt idx="213">
                  <c:v>38626</c:v>
                </c:pt>
                <c:pt idx="214">
                  <c:v>38657</c:v>
                </c:pt>
                <c:pt idx="215">
                  <c:v>38687</c:v>
                </c:pt>
                <c:pt idx="216">
                  <c:v>38718</c:v>
                </c:pt>
                <c:pt idx="217">
                  <c:v>38749</c:v>
                </c:pt>
                <c:pt idx="218">
                  <c:v>38777</c:v>
                </c:pt>
                <c:pt idx="219">
                  <c:v>38808</c:v>
                </c:pt>
                <c:pt idx="220">
                  <c:v>38838</c:v>
                </c:pt>
                <c:pt idx="221">
                  <c:v>38869</c:v>
                </c:pt>
                <c:pt idx="222">
                  <c:v>38899</c:v>
                </c:pt>
                <c:pt idx="223">
                  <c:v>38930</c:v>
                </c:pt>
                <c:pt idx="224">
                  <c:v>38961</c:v>
                </c:pt>
                <c:pt idx="225">
                  <c:v>38991</c:v>
                </c:pt>
                <c:pt idx="226">
                  <c:v>39022</c:v>
                </c:pt>
                <c:pt idx="227">
                  <c:v>39052</c:v>
                </c:pt>
                <c:pt idx="228">
                  <c:v>39083</c:v>
                </c:pt>
                <c:pt idx="229">
                  <c:v>39114</c:v>
                </c:pt>
                <c:pt idx="230">
                  <c:v>39142</c:v>
                </c:pt>
                <c:pt idx="231">
                  <c:v>39173</c:v>
                </c:pt>
                <c:pt idx="232">
                  <c:v>39203</c:v>
                </c:pt>
                <c:pt idx="233">
                  <c:v>39234</c:v>
                </c:pt>
                <c:pt idx="234">
                  <c:v>39264</c:v>
                </c:pt>
                <c:pt idx="235">
                  <c:v>39295</c:v>
                </c:pt>
                <c:pt idx="236">
                  <c:v>39326</c:v>
                </c:pt>
                <c:pt idx="237">
                  <c:v>39356</c:v>
                </c:pt>
                <c:pt idx="238">
                  <c:v>39387</c:v>
                </c:pt>
                <c:pt idx="239">
                  <c:v>39417</c:v>
                </c:pt>
                <c:pt idx="240">
                  <c:v>39448</c:v>
                </c:pt>
                <c:pt idx="241">
                  <c:v>39479</c:v>
                </c:pt>
                <c:pt idx="242">
                  <c:v>39508</c:v>
                </c:pt>
                <c:pt idx="243">
                  <c:v>39539</c:v>
                </c:pt>
                <c:pt idx="244">
                  <c:v>39569</c:v>
                </c:pt>
                <c:pt idx="245">
                  <c:v>39600</c:v>
                </c:pt>
                <c:pt idx="246">
                  <c:v>39630</c:v>
                </c:pt>
                <c:pt idx="247">
                  <c:v>39661</c:v>
                </c:pt>
                <c:pt idx="248">
                  <c:v>39692</c:v>
                </c:pt>
                <c:pt idx="249">
                  <c:v>39722</c:v>
                </c:pt>
                <c:pt idx="250">
                  <c:v>39753</c:v>
                </c:pt>
                <c:pt idx="251">
                  <c:v>39783</c:v>
                </c:pt>
                <c:pt idx="252">
                  <c:v>39814</c:v>
                </c:pt>
                <c:pt idx="253">
                  <c:v>39845</c:v>
                </c:pt>
                <c:pt idx="254">
                  <c:v>39873</c:v>
                </c:pt>
                <c:pt idx="255">
                  <c:v>39904</c:v>
                </c:pt>
                <c:pt idx="256">
                  <c:v>39934</c:v>
                </c:pt>
                <c:pt idx="257">
                  <c:v>39965</c:v>
                </c:pt>
                <c:pt idx="258">
                  <c:v>39995</c:v>
                </c:pt>
                <c:pt idx="259">
                  <c:v>40026</c:v>
                </c:pt>
                <c:pt idx="260">
                  <c:v>40057</c:v>
                </c:pt>
                <c:pt idx="261">
                  <c:v>40087</c:v>
                </c:pt>
                <c:pt idx="262">
                  <c:v>40118</c:v>
                </c:pt>
                <c:pt idx="263">
                  <c:v>40148</c:v>
                </c:pt>
                <c:pt idx="264">
                  <c:v>40179</c:v>
                </c:pt>
                <c:pt idx="265">
                  <c:v>40210</c:v>
                </c:pt>
                <c:pt idx="266">
                  <c:v>40238</c:v>
                </c:pt>
                <c:pt idx="267">
                  <c:v>40269</c:v>
                </c:pt>
                <c:pt idx="268">
                  <c:v>40299</c:v>
                </c:pt>
                <c:pt idx="269">
                  <c:v>40330</c:v>
                </c:pt>
                <c:pt idx="270">
                  <c:v>40360</c:v>
                </c:pt>
                <c:pt idx="271">
                  <c:v>40391</c:v>
                </c:pt>
                <c:pt idx="272">
                  <c:v>40422</c:v>
                </c:pt>
                <c:pt idx="273">
                  <c:v>40452</c:v>
                </c:pt>
                <c:pt idx="274">
                  <c:v>40483</c:v>
                </c:pt>
                <c:pt idx="275">
                  <c:v>40513</c:v>
                </c:pt>
                <c:pt idx="276">
                  <c:v>40544</c:v>
                </c:pt>
                <c:pt idx="277">
                  <c:v>40575</c:v>
                </c:pt>
                <c:pt idx="278">
                  <c:v>40603</c:v>
                </c:pt>
                <c:pt idx="279">
                  <c:v>40634</c:v>
                </c:pt>
                <c:pt idx="280">
                  <c:v>40664</c:v>
                </c:pt>
                <c:pt idx="281">
                  <c:v>40695</c:v>
                </c:pt>
                <c:pt idx="282">
                  <c:v>40725</c:v>
                </c:pt>
                <c:pt idx="283">
                  <c:v>40756</c:v>
                </c:pt>
                <c:pt idx="284">
                  <c:v>40787</c:v>
                </c:pt>
                <c:pt idx="285">
                  <c:v>40817</c:v>
                </c:pt>
                <c:pt idx="286">
                  <c:v>40848</c:v>
                </c:pt>
                <c:pt idx="287">
                  <c:v>40878</c:v>
                </c:pt>
                <c:pt idx="288">
                  <c:v>40909</c:v>
                </c:pt>
                <c:pt idx="289">
                  <c:v>40940</c:v>
                </c:pt>
                <c:pt idx="290">
                  <c:v>40969</c:v>
                </c:pt>
                <c:pt idx="291">
                  <c:v>41000</c:v>
                </c:pt>
                <c:pt idx="292">
                  <c:v>41030</c:v>
                </c:pt>
                <c:pt idx="293">
                  <c:v>41061</c:v>
                </c:pt>
                <c:pt idx="294">
                  <c:v>41091</c:v>
                </c:pt>
                <c:pt idx="295">
                  <c:v>41122</c:v>
                </c:pt>
                <c:pt idx="296">
                  <c:v>41153</c:v>
                </c:pt>
                <c:pt idx="297">
                  <c:v>41183</c:v>
                </c:pt>
                <c:pt idx="298">
                  <c:v>41214</c:v>
                </c:pt>
                <c:pt idx="299">
                  <c:v>41244</c:v>
                </c:pt>
                <c:pt idx="300">
                  <c:v>41275</c:v>
                </c:pt>
                <c:pt idx="301">
                  <c:v>41306</c:v>
                </c:pt>
                <c:pt idx="302">
                  <c:v>41334</c:v>
                </c:pt>
                <c:pt idx="303">
                  <c:v>41365</c:v>
                </c:pt>
                <c:pt idx="304">
                  <c:v>41395</c:v>
                </c:pt>
                <c:pt idx="305">
                  <c:v>41426</c:v>
                </c:pt>
                <c:pt idx="306">
                  <c:v>41456</c:v>
                </c:pt>
                <c:pt idx="307">
                  <c:v>41487</c:v>
                </c:pt>
                <c:pt idx="308">
                  <c:v>41518</c:v>
                </c:pt>
                <c:pt idx="309">
                  <c:v>41548</c:v>
                </c:pt>
                <c:pt idx="310">
                  <c:v>41579</c:v>
                </c:pt>
                <c:pt idx="311">
                  <c:v>41609</c:v>
                </c:pt>
                <c:pt idx="312">
                  <c:v>41640</c:v>
                </c:pt>
                <c:pt idx="313">
                  <c:v>41671</c:v>
                </c:pt>
                <c:pt idx="314">
                  <c:v>41699</c:v>
                </c:pt>
                <c:pt idx="315">
                  <c:v>41730</c:v>
                </c:pt>
                <c:pt idx="316">
                  <c:v>41760</c:v>
                </c:pt>
                <c:pt idx="317">
                  <c:v>41791</c:v>
                </c:pt>
                <c:pt idx="318">
                  <c:v>41821</c:v>
                </c:pt>
                <c:pt idx="319">
                  <c:v>41852</c:v>
                </c:pt>
                <c:pt idx="320">
                  <c:v>41883</c:v>
                </c:pt>
                <c:pt idx="321">
                  <c:v>41913</c:v>
                </c:pt>
                <c:pt idx="322">
                  <c:v>41944</c:v>
                </c:pt>
                <c:pt idx="323">
                  <c:v>41974</c:v>
                </c:pt>
                <c:pt idx="324">
                  <c:v>42005</c:v>
                </c:pt>
                <c:pt idx="325">
                  <c:v>42036</c:v>
                </c:pt>
                <c:pt idx="326">
                  <c:v>42064</c:v>
                </c:pt>
                <c:pt idx="327">
                  <c:v>42095</c:v>
                </c:pt>
                <c:pt idx="328">
                  <c:v>42125</c:v>
                </c:pt>
                <c:pt idx="329">
                  <c:v>42156</c:v>
                </c:pt>
                <c:pt idx="330">
                  <c:v>42186</c:v>
                </c:pt>
                <c:pt idx="331">
                  <c:v>42217</c:v>
                </c:pt>
                <c:pt idx="332">
                  <c:v>42248</c:v>
                </c:pt>
                <c:pt idx="333">
                  <c:v>42278</c:v>
                </c:pt>
                <c:pt idx="334">
                  <c:v>42309</c:v>
                </c:pt>
                <c:pt idx="335">
                  <c:v>42339</c:v>
                </c:pt>
                <c:pt idx="336">
                  <c:v>42370</c:v>
                </c:pt>
                <c:pt idx="337">
                  <c:v>42401</c:v>
                </c:pt>
                <c:pt idx="338">
                  <c:v>42430</c:v>
                </c:pt>
                <c:pt idx="339">
                  <c:v>42461</c:v>
                </c:pt>
                <c:pt idx="340">
                  <c:v>42491</c:v>
                </c:pt>
                <c:pt idx="341">
                  <c:v>42522</c:v>
                </c:pt>
                <c:pt idx="342">
                  <c:v>42552</c:v>
                </c:pt>
                <c:pt idx="343">
                  <c:v>42583</c:v>
                </c:pt>
                <c:pt idx="344">
                  <c:v>42614</c:v>
                </c:pt>
                <c:pt idx="345">
                  <c:v>42644</c:v>
                </c:pt>
                <c:pt idx="346">
                  <c:v>42675</c:v>
                </c:pt>
                <c:pt idx="347">
                  <c:v>42705</c:v>
                </c:pt>
                <c:pt idx="348">
                  <c:v>42736</c:v>
                </c:pt>
                <c:pt idx="349">
                  <c:v>42767</c:v>
                </c:pt>
                <c:pt idx="350">
                  <c:v>42795</c:v>
                </c:pt>
                <c:pt idx="351">
                  <c:v>42826</c:v>
                </c:pt>
                <c:pt idx="352">
                  <c:v>42856</c:v>
                </c:pt>
                <c:pt idx="353">
                  <c:v>42887</c:v>
                </c:pt>
                <c:pt idx="354">
                  <c:v>42917</c:v>
                </c:pt>
                <c:pt idx="355">
                  <c:v>42948</c:v>
                </c:pt>
                <c:pt idx="356">
                  <c:v>42979</c:v>
                </c:pt>
                <c:pt idx="357">
                  <c:v>43009</c:v>
                </c:pt>
                <c:pt idx="358">
                  <c:v>43040</c:v>
                </c:pt>
                <c:pt idx="359">
                  <c:v>43070</c:v>
                </c:pt>
                <c:pt idx="360">
                  <c:v>43101</c:v>
                </c:pt>
                <c:pt idx="361">
                  <c:v>43132</c:v>
                </c:pt>
                <c:pt idx="362">
                  <c:v>43160</c:v>
                </c:pt>
                <c:pt idx="363">
                  <c:v>43191</c:v>
                </c:pt>
                <c:pt idx="364">
                  <c:v>43221</c:v>
                </c:pt>
                <c:pt idx="365">
                  <c:v>43252</c:v>
                </c:pt>
                <c:pt idx="366">
                  <c:v>43282</c:v>
                </c:pt>
                <c:pt idx="367">
                  <c:v>43313</c:v>
                </c:pt>
                <c:pt idx="368">
                  <c:v>43344</c:v>
                </c:pt>
                <c:pt idx="369">
                  <c:v>43374</c:v>
                </c:pt>
                <c:pt idx="370">
                  <c:v>43405</c:v>
                </c:pt>
                <c:pt idx="371">
                  <c:v>43435</c:v>
                </c:pt>
                <c:pt idx="372">
                  <c:v>43466</c:v>
                </c:pt>
                <c:pt idx="373">
                  <c:v>43497</c:v>
                </c:pt>
                <c:pt idx="374">
                  <c:v>43525</c:v>
                </c:pt>
                <c:pt idx="375">
                  <c:v>43556</c:v>
                </c:pt>
                <c:pt idx="376">
                  <c:v>43586</c:v>
                </c:pt>
                <c:pt idx="377">
                  <c:v>43617</c:v>
                </c:pt>
                <c:pt idx="378">
                  <c:v>43647</c:v>
                </c:pt>
                <c:pt idx="379">
                  <c:v>43678</c:v>
                </c:pt>
                <c:pt idx="380">
                  <c:v>43709</c:v>
                </c:pt>
                <c:pt idx="381">
                  <c:v>43739</c:v>
                </c:pt>
                <c:pt idx="382">
                  <c:v>43770</c:v>
                </c:pt>
                <c:pt idx="383">
                  <c:v>43800</c:v>
                </c:pt>
              </c:numCache>
            </c:numRef>
          </c:cat>
          <c:val>
            <c:numRef>
              <c:f>ONI!$C$2:$C$385</c:f>
              <c:numCache>
                <c:formatCode>General</c:formatCode>
                <c:ptCount val="384"/>
                <c:pt idx="0">
                  <c:v>25.4</c:v>
                </c:pt>
                <c:pt idx="1">
                  <c:v>25.9</c:v>
                </c:pt>
                <c:pt idx="2">
                  <c:v>26.5</c:v>
                </c:pt>
                <c:pt idx="3">
                  <c:v>26</c:v>
                </c:pt>
                <c:pt idx="4">
                  <c:v>24.2</c:v>
                </c:pt>
                <c:pt idx="5">
                  <c:v>24.8</c:v>
                </c:pt>
                <c:pt idx="6">
                  <c:v>24.9</c:v>
                </c:pt>
                <c:pt idx="7">
                  <c:v>24.6</c:v>
                </c:pt>
                <c:pt idx="8">
                  <c:v>24.9</c:v>
                </c:pt>
                <c:pt idx="9">
                  <c:v>24.1</c:v>
                </c:pt>
                <c:pt idx="10">
                  <c:v>24.1</c:v>
                </c:pt>
                <c:pt idx="11">
                  <c:v>24.6</c:v>
                </c:pt>
                <c:pt idx="12">
                  <c:v>24.4</c:v>
                </c:pt>
                <c:pt idx="13">
                  <c:v>24</c:v>
                </c:pt>
                <c:pt idx="14">
                  <c:v>24.3</c:v>
                </c:pt>
                <c:pt idx="15">
                  <c:v>25.2</c:v>
                </c:pt>
                <c:pt idx="16">
                  <c:v>25</c:v>
                </c:pt>
                <c:pt idx="17">
                  <c:v>25.2</c:v>
                </c:pt>
                <c:pt idx="18">
                  <c:v>25.8</c:v>
                </c:pt>
                <c:pt idx="19">
                  <c:v>26</c:v>
                </c:pt>
                <c:pt idx="20">
                  <c:v>26.1</c:v>
                </c:pt>
                <c:pt idx="21">
                  <c:v>26.3</c:v>
                </c:pt>
                <c:pt idx="22">
                  <c:v>26.2</c:v>
                </c:pt>
                <c:pt idx="23">
                  <c:v>26.7</c:v>
                </c:pt>
                <c:pt idx="24">
                  <c:v>26.1</c:v>
                </c:pt>
                <c:pt idx="25">
                  <c:v>26.5</c:v>
                </c:pt>
                <c:pt idx="26">
                  <c:v>26.7</c:v>
                </c:pt>
                <c:pt idx="27">
                  <c:v>26.5</c:v>
                </c:pt>
                <c:pt idx="28">
                  <c:v>26.4</c:v>
                </c:pt>
                <c:pt idx="29">
                  <c:v>26.3</c:v>
                </c:pt>
                <c:pt idx="30">
                  <c:v>26.3</c:v>
                </c:pt>
                <c:pt idx="31">
                  <c:v>26.8</c:v>
                </c:pt>
                <c:pt idx="32">
                  <c:v>26.9</c:v>
                </c:pt>
                <c:pt idx="33">
                  <c:v>26.3</c:v>
                </c:pt>
                <c:pt idx="34">
                  <c:v>26.9</c:v>
                </c:pt>
                <c:pt idx="35">
                  <c:v>26.9</c:v>
                </c:pt>
                <c:pt idx="36">
                  <c:v>26.8</c:v>
                </c:pt>
                <c:pt idx="37">
                  <c:v>26.3</c:v>
                </c:pt>
                <c:pt idx="38">
                  <c:v>26.2</c:v>
                </c:pt>
                <c:pt idx="39">
                  <c:v>26.8</c:v>
                </c:pt>
                <c:pt idx="40">
                  <c:v>26.5</c:v>
                </c:pt>
                <c:pt idx="41">
                  <c:v>26.5</c:v>
                </c:pt>
                <c:pt idx="42">
                  <c:v>26.8</c:v>
                </c:pt>
                <c:pt idx="43">
                  <c:v>26.9</c:v>
                </c:pt>
                <c:pt idx="44">
                  <c:v>26.6</c:v>
                </c:pt>
                <c:pt idx="45">
                  <c:v>25.9</c:v>
                </c:pt>
                <c:pt idx="46">
                  <c:v>26.9</c:v>
                </c:pt>
                <c:pt idx="47">
                  <c:v>26.9</c:v>
                </c:pt>
                <c:pt idx="48">
                  <c:v>26.3</c:v>
                </c:pt>
                <c:pt idx="49">
                  <c:v>26.5</c:v>
                </c:pt>
                <c:pt idx="50">
                  <c:v>27</c:v>
                </c:pt>
                <c:pt idx="51">
                  <c:v>27.1</c:v>
                </c:pt>
                <c:pt idx="52">
                  <c:v>27.2</c:v>
                </c:pt>
                <c:pt idx="53">
                  <c:v>26.6</c:v>
                </c:pt>
                <c:pt idx="54">
                  <c:v>26.3</c:v>
                </c:pt>
                <c:pt idx="55">
                  <c:v>26.4</c:v>
                </c:pt>
                <c:pt idx="56">
                  <c:v>25.8</c:v>
                </c:pt>
                <c:pt idx="57">
                  <c:v>25.6</c:v>
                </c:pt>
                <c:pt idx="58">
                  <c:v>25.2</c:v>
                </c:pt>
                <c:pt idx="59">
                  <c:v>25.3</c:v>
                </c:pt>
                <c:pt idx="60">
                  <c:v>25.4</c:v>
                </c:pt>
                <c:pt idx="61">
                  <c:v>25.8</c:v>
                </c:pt>
                <c:pt idx="62">
                  <c:v>25.8</c:v>
                </c:pt>
                <c:pt idx="63">
                  <c:v>26.2</c:v>
                </c:pt>
                <c:pt idx="64">
                  <c:v>26.3</c:v>
                </c:pt>
                <c:pt idx="65">
                  <c:v>26.7</c:v>
                </c:pt>
                <c:pt idx="66">
                  <c:v>26.3</c:v>
                </c:pt>
                <c:pt idx="67">
                  <c:v>26.4</c:v>
                </c:pt>
                <c:pt idx="68">
                  <c:v>25.7</c:v>
                </c:pt>
                <c:pt idx="69">
                  <c:v>25.9</c:v>
                </c:pt>
                <c:pt idx="70">
                  <c:v>25.8</c:v>
                </c:pt>
                <c:pt idx="71">
                  <c:v>25.7</c:v>
                </c:pt>
                <c:pt idx="72">
                  <c:v>25.4</c:v>
                </c:pt>
                <c:pt idx="73">
                  <c:v>25.8</c:v>
                </c:pt>
                <c:pt idx="74">
                  <c:v>25.6</c:v>
                </c:pt>
                <c:pt idx="75">
                  <c:v>26.2</c:v>
                </c:pt>
                <c:pt idx="76">
                  <c:v>26.4</c:v>
                </c:pt>
                <c:pt idx="77">
                  <c:v>26.3</c:v>
                </c:pt>
                <c:pt idx="78">
                  <c:v>26.1</c:v>
                </c:pt>
                <c:pt idx="79">
                  <c:v>26.2</c:v>
                </c:pt>
                <c:pt idx="80">
                  <c:v>26.7</c:v>
                </c:pt>
                <c:pt idx="81">
                  <c:v>26.6</c:v>
                </c:pt>
                <c:pt idx="82">
                  <c:v>26.9</c:v>
                </c:pt>
                <c:pt idx="83">
                  <c:v>27.1</c:v>
                </c:pt>
                <c:pt idx="84">
                  <c:v>27</c:v>
                </c:pt>
                <c:pt idx="85">
                  <c:v>26.7</c:v>
                </c:pt>
                <c:pt idx="86">
                  <c:v>26.4</c:v>
                </c:pt>
                <c:pt idx="87">
                  <c:v>26.2</c:v>
                </c:pt>
                <c:pt idx="88">
                  <c:v>26.1</c:v>
                </c:pt>
                <c:pt idx="89">
                  <c:v>25.8</c:v>
                </c:pt>
                <c:pt idx="90">
                  <c:v>25.7</c:v>
                </c:pt>
                <c:pt idx="91">
                  <c:v>25.6</c:v>
                </c:pt>
                <c:pt idx="92">
                  <c:v>25.5</c:v>
                </c:pt>
                <c:pt idx="93">
                  <c:v>25.1</c:v>
                </c:pt>
                <c:pt idx="94">
                  <c:v>25.2</c:v>
                </c:pt>
                <c:pt idx="95">
                  <c:v>25.3</c:v>
                </c:pt>
                <c:pt idx="96">
                  <c:v>25.6</c:v>
                </c:pt>
                <c:pt idx="97">
                  <c:v>25.8</c:v>
                </c:pt>
                <c:pt idx="98">
                  <c:v>25.7</c:v>
                </c:pt>
                <c:pt idx="99">
                  <c:v>25.6</c:v>
                </c:pt>
                <c:pt idx="100">
                  <c:v>25.8</c:v>
                </c:pt>
                <c:pt idx="101">
                  <c:v>25.7</c:v>
                </c:pt>
                <c:pt idx="102">
                  <c:v>25.8</c:v>
                </c:pt>
                <c:pt idx="103">
                  <c:v>25.6</c:v>
                </c:pt>
                <c:pt idx="104">
                  <c:v>25.8</c:v>
                </c:pt>
                <c:pt idx="105">
                  <c:v>25.6</c:v>
                </c:pt>
                <c:pt idx="106">
                  <c:v>25.7</c:v>
                </c:pt>
                <c:pt idx="107">
                  <c:v>25.7</c:v>
                </c:pt>
                <c:pt idx="108">
                  <c:v>25.9</c:v>
                </c:pt>
                <c:pt idx="109">
                  <c:v>25.4</c:v>
                </c:pt>
                <c:pt idx="110">
                  <c:v>25.9</c:v>
                </c:pt>
                <c:pt idx="111">
                  <c:v>26.1</c:v>
                </c:pt>
                <c:pt idx="112">
                  <c:v>26.4</c:v>
                </c:pt>
                <c:pt idx="113">
                  <c:v>27.5</c:v>
                </c:pt>
                <c:pt idx="114">
                  <c:v>27.7</c:v>
                </c:pt>
                <c:pt idx="115">
                  <c:v>27.9</c:v>
                </c:pt>
                <c:pt idx="116">
                  <c:v>27.3</c:v>
                </c:pt>
                <c:pt idx="117">
                  <c:v>27.4</c:v>
                </c:pt>
                <c:pt idx="118">
                  <c:v>27.7</c:v>
                </c:pt>
                <c:pt idx="119">
                  <c:v>27.7</c:v>
                </c:pt>
                <c:pt idx="120">
                  <c:v>27.6</c:v>
                </c:pt>
                <c:pt idx="121">
                  <c:v>27.6</c:v>
                </c:pt>
                <c:pt idx="122">
                  <c:v>27.9</c:v>
                </c:pt>
                <c:pt idx="123">
                  <c:v>27.4</c:v>
                </c:pt>
                <c:pt idx="124">
                  <c:v>26</c:v>
                </c:pt>
                <c:pt idx="125">
                  <c:v>25.7</c:v>
                </c:pt>
                <c:pt idx="126">
                  <c:v>26.8</c:v>
                </c:pt>
                <c:pt idx="127">
                  <c:v>25.3</c:v>
                </c:pt>
                <c:pt idx="128">
                  <c:v>25.9</c:v>
                </c:pt>
                <c:pt idx="129">
                  <c:v>24.6</c:v>
                </c:pt>
                <c:pt idx="130">
                  <c:v>24.5</c:v>
                </c:pt>
                <c:pt idx="131">
                  <c:v>24.7</c:v>
                </c:pt>
                <c:pt idx="132">
                  <c:v>24.5</c:v>
                </c:pt>
                <c:pt idx="133">
                  <c:v>24.2</c:v>
                </c:pt>
                <c:pt idx="134">
                  <c:v>24.6</c:v>
                </c:pt>
                <c:pt idx="135">
                  <c:v>25.7</c:v>
                </c:pt>
                <c:pt idx="136">
                  <c:v>24.9</c:v>
                </c:pt>
                <c:pt idx="137">
                  <c:v>24.8</c:v>
                </c:pt>
                <c:pt idx="138">
                  <c:v>24.7</c:v>
                </c:pt>
                <c:pt idx="139">
                  <c:v>25.1</c:v>
                </c:pt>
                <c:pt idx="140">
                  <c:v>25.1</c:v>
                </c:pt>
                <c:pt idx="141">
                  <c:v>25.7</c:v>
                </c:pt>
                <c:pt idx="142">
                  <c:v>24.9</c:v>
                </c:pt>
                <c:pt idx="143">
                  <c:v>24.3</c:v>
                </c:pt>
                <c:pt idx="144">
                  <c:v>24.3</c:v>
                </c:pt>
                <c:pt idx="145">
                  <c:v>24.5</c:v>
                </c:pt>
                <c:pt idx="146">
                  <c:v>24.7</c:v>
                </c:pt>
                <c:pt idx="147">
                  <c:v>24.8</c:v>
                </c:pt>
                <c:pt idx="148">
                  <c:v>25.5</c:v>
                </c:pt>
                <c:pt idx="149">
                  <c:v>25.3</c:v>
                </c:pt>
                <c:pt idx="150">
                  <c:v>24.9</c:v>
                </c:pt>
                <c:pt idx="151">
                  <c:v>25.1</c:v>
                </c:pt>
                <c:pt idx="152">
                  <c:v>25.6</c:v>
                </c:pt>
                <c:pt idx="153">
                  <c:v>25.5</c:v>
                </c:pt>
                <c:pt idx="154">
                  <c:v>25.2</c:v>
                </c:pt>
                <c:pt idx="155">
                  <c:v>25.5</c:v>
                </c:pt>
                <c:pt idx="156">
                  <c:v>25.7</c:v>
                </c:pt>
                <c:pt idx="157">
                  <c:v>25.6</c:v>
                </c:pt>
                <c:pt idx="158">
                  <c:v>26.1</c:v>
                </c:pt>
                <c:pt idx="159">
                  <c:v>25.2</c:v>
                </c:pt>
                <c:pt idx="160">
                  <c:v>25.8</c:v>
                </c:pt>
                <c:pt idx="161">
                  <c:v>26.7</c:v>
                </c:pt>
                <c:pt idx="162">
                  <c:v>26.6</c:v>
                </c:pt>
                <c:pt idx="163">
                  <c:v>26.5</c:v>
                </c:pt>
                <c:pt idx="164">
                  <c:v>26.3</c:v>
                </c:pt>
                <c:pt idx="165">
                  <c:v>26.1</c:v>
                </c:pt>
                <c:pt idx="166">
                  <c:v>26.4</c:v>
                </c:pt>
                <c:pt idx="167">
                  <c:v>26.3</c:v>
                </c:pt>
                <c:pt idx="168">
                  <c:v>26.8</c:v>
                </c:pt>
                <c:pt idx="169">
                  <c:v>26.6</c:v>
                </c:pt>
                <c:pt idx="170">
                  <c:v>26.8</c:v>
                </c:pt>
                <c:pt idx="171">
                  <c:v>26.8</c:v>
                </c:pt>
                <c:pt idx="172">
                  <c:v>26.8</c:v>
                </c:pt>
                <c:pt idx="173">
                  <c:v>27.1</c:v>
                </c:pt>
                <c:pt idx="174">
                  <c:v>27</c:v>
                </c:pt>
                <c:pt idx="175">
                  <c:v>27.1</c:v>
                </c:pt>
                <c:pt idx="176">
                  <c:v>27.2</c:v>
                </c:pt>
                <c:pt idx="177">
                  <c:v>27.4</c:v>
                </c:pt>
                <c:pt idx="178">
                  <c:v>27.5</c:v>
                </c:pt>
                <c:pt idx="179">
                  <c:v>27.2</c:v>
                </c:pt>
                <c:pt idx="180">
                  <c:v>27</c:v>
                </c:pt>
                <c:pt idx="181">
                  <c:v>26.9</c:v>
                </c:pt>
                <c:pt idx="182">
                  <c:v>26.8</c:v>
                </c:pt>
                <c:pt idx="183">
                  <c:v>26.1</c:v>
                </c:pt>
                <c:pt idx="184">
                  <c:v>26.4</c:v>
                </c:pt>
                <c:pt idx="185">
                  <c:v>26.6</c:v>
                </c:pt>
                <c:pt idx="186">
                  <c:v>26.7</c:v>
                </c:pt>
                <c:pt idx="187">
                  <c:v>26.4</c:v>
                </c:pt>
                <c:pt idx="188">
                  <c:v>26.7</c:v>
                </c:pt>
                <c:pt idx="189">
                  <c:v>26.4</c:v>
                </c:pt>
                <c:pt idx="190">
                  <c:v>26.7</c:v>
                </c:pt>
                <c:pt idx="191">
                  <c:v>26.7</c:v>
                </c:pt>
                <c:pt idx="192">
                  <c:v>26.8</c:v>
                </c:pt>
                <c:pt idx="193">
                  <c:v>26.3</c:v>
                </c:pt>
                <c:pt idx="194">
                  <c:v>25.9</c:v>
                </c:pt>
                <c:pt idx="195">
                  <c:v>25.9</c:v>
                </c:pt>
                <c:pt idx="196">
                  <c:v>25.8</c:v>
                </c:pt>
                <c:pt idx="197">
                  <c:v>26.1</c:v>
                </c:pt>
                <c:pt idx="198">
                  <c:v>26.8</c:v>
                </c:pt>
                <c:pt idx="199">
                  <c:v>26.7</c:v>
                </c:pt>
                <c:pt idx="200">
                  <c:v>26.8</c:v>
                </c:pt>
                <c:pt idx="201">
                  <c:v>26.9</c:v>
                </c:pt>
                <c:pt idx="202">
                  <c:v>26.8</c:v>
                </c:pt>
                <c:pt idx="203">
                  <c:v>26.8</c:v>
                </c:pt>
                <c:pt idx="204">
                  <c:v>26.3</c:v>
                </c:pt>
                <c:pt idx="205">
                  <c:v>26.3</c:v>
                </c:pt>
                <c:pt idx="206">
                  <c:v>26.3</c:v>
                </c:pt>
                <c:pt idx="207">
                  <c:v>26.2</c:v>
                </c:pt>
                <c:pt idx="208">
                  <c:v>26.1</c:v>
                </c:pt>
                <c:pt idx="209">
                  <c:v>25.9</c:v>
                </c:pt>
                <c:pt idx="210">
                  <c:v>25.7</c:v>
                </c:pt>
                <c:pt idx="211">
                  <c:v>25.6</c:v>
                </c:pt>
                <c:pt idx="212">
                  <c:v>25.9</c:v>
                </c:pt>
                <c:pt idx="213">
                  <c:v>25.2</c:v>
                </c:pt>
                <c:pt idx="214">
                  <c:v>25.1</c:v>
                </c:pt>
                <c:pt idx="215">
                  <c:v>25</c:v>
                </c:pt>
                <c:pt idx="216">
                  <c:v>25.2</c:v>
                </c:pt>
                <c:pt idx="217">
                  <c:v>25.3</c:v>
                </c:pt>
                <c:pt idx="218">
                  <c:v>25.4</c:v>
                </c:pt>
                <c:pt idx="219">
                  <c:v>25.3</c:v>
                </c:pt>
                <c:pt idx="220">
                  <c:v>25.8</c:v>
                </c:pt>
                <c:pt idx="221">
                  <c:v>25.9</c:v>
                </c:pt>
                <c:pt idx="222">
                  <c:v>25.1</c:v>
                </c:pt>
                <c:pt idx="223">
                  <c:v>26.3</c:v>
                </c:pt>
                <c:pt idx="224">
                  <c:v>26.4</c:v>
                </c:pt>
                <c:pt idx="225">
                  <c:v>26.4</c:v>
                </c:pt>
                <c:pt idx="226">
                  <c:v>26.7</c:v>
                </c:pt>
                <c:pt idx="227">
                  <c:v>26.8</c:v>
                </c:pt>
                <c:pt idx="228">
                  <c:v>26.6</c:v>
                </c:pt>
                <c:pt idx="229">
                  <c:v>26.3</c:v>
                </c:pt>
                <c:pt idx="230">
                  <c:v>26.1</c:v>
                </c:pt>
                <c:pt idx="231">
                  <c:v>26</c:v>
                </c:pt>
                <c:pt idx="232">
                  <c:v>25.9</c:v>
                </c:pt>
                <c:pt idx="233">
                  <c:v>25.7</c:v>
                </c:pt>
                <c:pt idx="234">
                  <c:v>25.5</c:v>
                </c:pt>
                <c:pt idx="235">
                  <c:v>24.8</c:v>
                </c:pt>
                <c:pt idx="236">
                  <c:v>25</c:v>
                </c:pt>
                <c:pt idx="237">
                  <c:v>24.8</c:v>
                </c:pt>
                <c:pt idx="238">
                  <c:v>24.5</c:v>
                </c:pt>
                <c:pt idx="239">
                  <c:v>24.7</c:v>
                </c:pt>
                <c:pt idx="240">
                  <c:v>24.7</c:v>
                </c:pt>
                <c:pt idx="241">
                  <c:v>24.6</c:v>
                </c:pt>
                <c:pt idx="242">
                  <c:v>24.5</c:v>
                </c:pt>
                <c:pt idx="243">
                  <c:v>25.7</c:v>
                </c:pt>
                <c:pt idx="244">
                  <c:v>25.7</c:v>
                </c:pt>
                <c:pt idx="245">
                  <c:v>25.9</c:v>
                </c:pt>
                <c:pt idx="246">
                  <c:v>25.4</c:v>
                </c:pt>
                <c:pt idx="247">
                  <c:v>25.6</c:v>
                </c:pt>
                <c:pt idx="248">
                  <c:v>24.9</c:v>
                </c:pt>
                <c:pt idx="249">
                  <c:v>26.1</c:v>
                </c:pt>
                <c:pt idx="250">
                  <c:v>26.4</c:v>
                </c:pt>
                <c:pt idx="251">
                  <c:v>26.6</c:v>
                </c:pt>
                <c:pt idx="252">
                  <c:v>26.5</c:v>
                </c:pt>
                <c:pt idx="253">
                  <c:v>26.5</c:v>
                </c:pt>
                <c:pt idx="254">
                  <c:v>26.4</c:v>
                </c:pt>
                <c:pt idx="255">
                  <c:v>25.9</c:v>
                </c:pt>
                <c:pt idx="256">
                  <c:v>26.1</c:v>
                </c:pt>
                <c:pt idx="257">
                  <c:v>26.3</c:v>
                </c:pt>
                <c:pt idx="258">
                  <c:v>26.4</c:v>
                </c:pt>
                <c:pt idx="259">
                  <c:v>26.3</c:v>
                </c:pt>
                <c:pt idx="260">
                  <c:v>26.7</c:v>
                </c:pt>
                <c:pt idx="261">
                  <c:v>26.8</c:v>
                </c:pt>
                <c:pt idx="262">
                  <c:v>26.9</c:v>
                </c:pt>
                <c:pt idx="263">
                  <c:v>27.1</c:v>
                </c:pt>
                <c:pt idx="264">
                  <c:v>27.6</c:v>
                </c:pt>
                <c:pt idx="265">
                  <c:v>27.8</c:v>
                </c:pt>
                <c:pt idx="266">
                  <c:v>26.7</c:v>
                </c:pt>
                <c:pt idx="267">
                  <c:v>26.4</c:v>
                </c:pt>
                <c:pt idx="268">
                  <c:v>26.1</c:v>
                </c:pt>
                <c:pt idx="269">
                  <c:v>25.9</c:v>
                </c:pt>
                <c:pt idx="270">
                  <c:v>24.11</c:v>
                </c:pt>
                <c:pt idx="271">
                  <c:v>24.9</c:v>
                </c:pt>
                <c:pt idx="272">
                  <c:v>24.8</c:v>
                </c:pt>
                <c:pt idx="273">
                  <c:v>24.3</c:v>
                </c:pt>
                <c:pt idx="274">
                  <c:v>24.3</c:v>
                </c:pt>
                <c:pt idx="275">
                  <c:v>24.5</c:v>
                </c:pt>
                <c:pt idx="276">
                  <c:v>24.8</c:v>
                </c:pt>
                <c:pt idx="277">
                  <c:v>25</c:v>
                </c:pt>
                <c:pt idx="278">
                  <c:v>26.1</c:v>
                </c:pt>
                <c:pt idx="279">
                  <c:v>25.9</c:v>
                </c:pt>
                <c:pt idx="280">
                  <c:v>25.7</c:v>
                </c:pt>
                <c:pt idx="281">
                  <c:v>25.7</c:v>
                </c:pt>
                <c:pt idx="282">
                  <c:v>25.9</c:v>
                </c:pt>
                <c:pt idx="283">
                  <c:v>26.1</c:v>
                </c:pt>
                <c:pt idx="284">
                  <c:v>26.1</c:v>
                </c:pt>
                <c:pt idx="285">
                  <c:v>25.8</c:v>
                </c:pt>
                <c:pt idx="286">
                  <c:v>25.1</c:v>
                </c:pt>
                <c:pt idx="287">
                  <c:v>25.4</c:v>
                </c:pt>
                <c:pt idx="288">
                  <c:v>25.4</c:v>
                </c:pt>
                <c:pt idx="289">
                  <c:v>25.9</c:v>
                </c:pt>
                <c:pt idx="290">
                  <c:v>25.8</c:v>
                </c:pt>
                <c:pt idx="291">
                  <c:v>26</c:v>
                </c:pt>
                <c:pt idx="292">
                  <c:v>25.8</c:v>
                </c:pt>
                <c:pt idx="293">
                  <c:v>26.5</c:v>
                </c:pt>
                <c:pt idx="294">
                  <c:v>26.4</c:v>
                </c:pt>
                <c:pt idx="295">
                  <c:v>26.3</c:v>
                </c:pt>
                <c:pt idx="296">
                  <c:v>26.3</c:v>
                </c:pt>
                <c:pt idx="297">
                  <c:v>26.2</c:v>
                </c:pt>
                <c:pt idx="298">
                  <c:v>27.1</c:v>
                </c:pt>
                <c:pt idx="299">
                  <c:v>26.2</c:v>
                </c:pt>
                <c:pt idx="300">
                  <c:v>26.4</c:v>
                </c:pt>
                <c:pt idx="301">
                  <c:v>26.3</c:v>
                </c:pt>
                <c:pt idx="302">
                  <c:v>26.2</c:v>
                </c:pt>
                <c:pt idx="303">
                  <c:v>26.2</c:v>
                </c:pt>
                <c:pt idx="304">
                  <c:v>26.1</c:v>
                </c:pt>
                <c:pt idx="305">
                  <c:v>26.1</c:v>
                </c:pt>
                <c:pt idx="306">
                  <c:v>26</c:v>
                </c:pt>
                <c:pt idx="307">
                  <c:v>26</c:v>
                </c:pt>
                <c:pt idx="308">
                  <c:v>26.1</c:v>
                </c:pt>
                <c:pt idx="309">
                  <c:v>25.9</c:v>
                </c:pt>
                <c:pt idx="310">
                  <c:v>25.8</c:v>
                </c:pt>
                <c:pt idx="311">
                  <c:v>26.1</c:v>
                </c:pt>
                <c:pt idx="312">
                  <c:v>26</c:v>
                </c:pt>
                <c:pt idx="313">
                  <c:v>26</c:v>
                </c:pt>
                <c:pt idx="314">
                  <c:v>26.2</c:v>
                </c:pt>
                <c:pt idx="315">
                  <c:v>26.1</c:v>
                </c:pt>
                <c:pt idx="316">
                  <c:v>26.3</c:v>
                </c:pt>
                <c:pt idx="317">
                  <c:v>26.2</c:v>
                </c:pt>
                <c:pt idx="318">
                  <c:v>26.1</c:v>
                </c:pt>
                <c:pt idx="319">
                  <c:v>26</c:v>
                </c:pt>
                <c:pt idx="320">
                  <c:v>26.2</c:v>
                </c:pt>
                <c:pt idx="321">
                  <c:v>26.4</c:v>
                </c:pt>
                <c:pt idx="322">
                  <c:v>26.6</c:v>
                </c:pt>
                <c:pt idx="323">
                  <c:v>26.1</c:v>
                </c:pt>
                <c:pt idx="324">
                  <c:v>26.3</c:v>
                </c:pt>
                <c:pt idx="325">
                  <c:v>26.8</c:v>
                </c:pt>
                <c:pt idx="326">
                  <c:v>26.6</c:v>
                </c:pt>
                <c:pt idx="327">
                  <c:v>26.7</c:v>
                </c:pt>
                <c:pt idx="328">
                  <c:v>26.1</c:v>
                </c:pt>
                <c:pt idx="329">
                  <c:v>26.3</c:v>
                </c:pt>
                <c:pt idx="330">
                  <c:v>27.1</c:v>
                </c:pt>
                <c:pt idx="331">
                  <c:v>27.7</c:v>
                </c:pt>
                <c:pt idx="332">
                  <c:v>28</c:v>
                </c:pt>
                <c:pt idx="333">
                  <c:v>28.3</c:v>
                </c:pt>
                <c:pt idx="334">
                  <c:v>28</c:v>
                </c:pt>
                <c:pt idx="335">
                  <c:v>28.5</c:v>
                </c:pt>
                <c:pt idx="336">
                  <c:v>28.3</c:v>
                </c:pt>
                <c:pt idx="337">
                  <c:v>28</c:v>
                </c:pt>
                <c:pt idx="338">
                  <c:v>28</c:v>
                </c:pt>
                <c:pt idx="339">
                  <c:v>27.6</c:v>
                </c:pt>
                <c:pt idx="340">
                  <c:v>26.4</c:v>
                </c:pt>
                <c:pt idx="341">
                  <c:v>26.1</c:v>
                </c:pt>
                <c:pt idx="342">
                  <c:v>25.9</c:v>
                </c:pt>
                <c:pt idx="343">
                  <c:v>26.1</c:v>
                </c:pt>
                <c:pt idx="344">
                  <c:v>26.2</c:v>
                </c:pt>
                <c:pt idx="345">
                  <c:v>26.3</c:v>
                </c:pt>
                <c:pt idx="346">
                  <c:v>26.4</c:v>
                </c:pt>
                <c:pt idx="347">
                  <c:v>26.4</c:v>
                </c:pt>
                <c:pt idx="348">
                  <c:v>26.5</c:v>
                </c:pt>
                <c:pt idx="349">
                  <c:v>26.4</c:v>
                </c:pt>
                <c:pt idx="350">
                  <c:v>26.1</c:v>
                </c:pt>
                <c:pt idx="351">
                  <c:v>26.13</c:v>
                </c:pt>
                <c:pt idx="352">
                  <c:v>25.8</c:v>
                </c:pt>
                <c:pt idx="353">
                  <c:v>25.4</c:v>
                </c:pt>
                <c:pt idx="354">
                  <c:v>26.2</c:v>
                </c:pt>
                <c:pt idx="355">
                  <c:v>26.7</c:v>
                </c:pt>
                <c:pt idx="356">
                  <c:v>25.4</c:v>
                </c:pt>
                <c:pt idx="357">
                  <c:v>25.6</c:v>
                </c:pt>
                <c:pt idx="358">
                  <c:v>25.8</c:v>
                </c:pt>
                <c:pt idx="359">
                  <c:v>25.3</c:v>
                </c:pt>
                <c:pt idx="360">
                  <c:v>25.7</c:v>
                </c:pt>
                <c:pt idx="361">
                  <c:v>25.6</c:v>
                </c:pt>
                <c:pt idx="362">
                  <c:v>25.8</c:v>
                </c:pt>
                <c:pt idx="363">
                  <c:v>25.8</c:v>
                </c:pt>
                <c:pt idx="364">
                  <c:v>25.8</c:v>
                </c:pt>
                <c:pt idx="365">
                  <c:v>26.3</c:v>
                </c:pt>
                <c:pt idx="366">
                  <c:v>26.1</c:v>
                </c:pt>
                <c:pt idx="367">
                  <c:v>26.4</c:v>
                </c:pt>
                <c:pt idx="368">
                  <c:v>26.4</c:v>
                </c:pt>
                <c:pt idx="369">
                  <c:v>26.6</c:v>
                </c:pt>
                <c:pt idx="370">
                  <c:v>26.8</c:v>
                </c:pt>
                <c:pt idx="371">
                  <c:v>26.9</c:v>
                </c:pt>
                <c:pt idx="372">
                  <c:v>26.7</c:v>
                </c:pt>
                <c:pt idx="373">
                  <c:v>26.8</c:v>
                </c:pt>
                <c:pt idx="374">
                  <c:v>26.9</c:v>
                </c:pt>
                <c:pt idx="375">
                  <c:v>26.8</c:v>
                </c:pt>
                <c:pt idx="376">
                  <c:v>26.7</c:v>
                </c:pt>
                <c:pt idx="377">
                  <c:v>26.1</c:v>
                </c:pt>
                <c:pt idx="378">
                  <c:v>26.4</c:v>
                </c:pt>
                <c:pt idx="379">
                  <c:v>26.4</c:v>
                </c:pt>
                <c:pt idx="380">
                  <c:v>26.8</c:v>
                </c:pt>
                <c:pt idx="381">
                  <c:v>26.6</c:v>
                </c:pt>
                <c:pt idx="382">
                  <c:v>26.4</c:v>
                </c:pt>
                <c:pt idx="383">
                  <c:v>26.2</c:v>
                </c:pt>
              </c:numCache>
            </c:numRef>
          </c:val>
          <c:smooth val="0"/>
          <c:extLst>
            <c:ext xmlns:c16="http://schemas.microsoft.com/office/drawing/2014/chart" uri="{C3380CC4-5D6E-409C-BE32-E72D297353CC}">
              <c16:uniqueId val="{00000001-CD42-4123-9A51-64EBA84849A7}"/>
            </c:ext>
          </c:extLst>
        </c:ser>
        <c:dLbls>
          <c:showLegendKey val="0"/>
          <c:showVal val="0"/>
          <c:showCatName val="0"/>
          <c:showSerName val="0"/>
          <c:showPercent val="0"/>
          <c:showBubbleSize val="0"/>
        </c:dLbls>
        <c:marker val="1"/>
        <c:smooth val="0"/>
        <c:axId val="169292544"/>
        <c:axId val="169286272"/>
      </c:lineChart>
      <c:dateAx>
        <c:axId val="16928217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MY"/>
                  <a:t>Month and Year</a:t>
                </a:r>
              </a:p>
            </c:rich>
          </c:tx>
          <c:overlay val="0"/>
          <c:spPr>
            <a:noFill/>
            <a:ln>
              <a:noFill/>
            </a:ln>
            <a:effectLst/>
          </c:sp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69284352"/>
        <c:crosses val="autoZero"/>
        <c:auto val="1"/>
        <c:lblOffset val="100"/>
        <c:baseTimeUnit val="months"/>
      </c:dateAx>
      <c:valAx>
        <c:axId val="1692843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MY"/>
                  <a:t>ONI</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282176"/>
        <c:crosses val="autoZero"/>
        <c:crossBetween val="between"/>
      </c:valAx>
      <c:valAx>
        <c:axId val="169286272"/>
        <c:scaling>
          <c:orientation val="minMax"/>
        </c:scaling>
        <c:delete val="0"/>
        <c:axPos val="r"/>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MY"/>
                  <a:t>° C</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292544"/>
        <c:crosses val="max"/>
        <c:crossBetween val="between"/>
      </c:valAx>
      <c:dateAx>
        <c:axId val="169292544"/>
        <c:scaling>
          <c:orientation val="minMax"/>
        </c:scaling>
        <c:delete val="1"/>
        <c:axPos val="b"/>
        <c:numFmt formatCode="mmm\-yy" sourceLinked="1"/>
        <c:majorTickMark val="out"/>
        <c:minorTickMark val="none"/>
        <c:tickLblPos val="nextTo"/>
        <c:crossAx val="169286272"/>
        <c:crosses val="autoZero"/>
        <c:auto val="1"/>
        <c:lblOffset val="100"/>
        <c:baseTimeUnit val="months"/>
      </c:date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Hot</a:t>
            </a:r>
            <a:r>
              <a:rPr lang="en-US" baseline="0"/>
              <a:t> Spot area with LST more than</a:t>
            </a:r>
            <a:r>
              <a:rPr lang="en-US"/>
              <a:t>  30 ° C</a:t>
            </a:r>
          </a:p>
        </c:rich>
      </c:tx>
      <c:overlay val="0"/>
      <c:spPr>
        <a:noFill/>
        <a:ln>
          <a:noFill/>
        </a:ln>
        <a:effectLst/>
      </c:spPr>
    </c:title>
    <c:autoTitleDeleted val="0"/>
    <c:plotArea>
      <c:layout/>
      <c:barChart>
        <c:barDir val="col"/>
        <c:grouping val="clustered"/>
        <c:varyColors val="0"/>
        <c:ser>
          <c:idx val="0"/>
          <c:order val="0"/>
          <c:tx>
            <c:strRef>
              <c:f>Sheet1!$B$26</c:f>
              <c:strCache>
                <c:ptCount val="1"/>
                <c:pt idx="0">
                  <c:v>Keluasan kawasan memilik suhu melebihi  30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Sheet1!$A$27:$A$32</c:f>
              <c:strCache>
                <c:ptCount val="6"/>
                <c:pt idx="0">
                  <c:v>La Nina 2011</c:v>
                </c:pt>
                <c:pt idx="1">
                  <c:v>La Nina 08 2018</c:v>
                </c:pt>
                <c:pt idx="2">
                  <c:v>La Nina 10 2018</c:v>
                </c:pt>
                <c:pt idx="3">
                  <c:v>El Nino 1998</c:v>
                </c:pt>
                <c:pt idx="4">
                  <c:v>El Nino 2015</c:v>
                </c:pt>
                <c:pt idx="5">
                  <c:v>El Nino 2016</c:v>
                </c:pt>
              </c:strCache>
            </c:strRef>
          </c:cat>
          <c:val>
            <c:numRef>
              <c:f>Sheet1!$B$27:$B$32</c:f>
              <c:numCache>
                <c:formatCode>General</c:formatCode>
                <c:ptCount val="6"/>
                <c:pt idx="0">
                  <c:v>55.82</c:v>
                </c:pt>
                <c:pt idx="1">
                  <c:v>61.23</c:v>
                </c:pt>
                <c:pt idx="2">
                  <c:v>59.73</c:v>
                </c:pt>
                <c:pt idx="3">
                  <c:v>89.32</c:v>
                </c:pt>
                <c:pt idx="4">
                  <c:v>92.53</c:v>
                </c:pt>
                <c:pt idx="5">
                  <c:v>97.8</c:v>
                </c:pt>
              </c:numCache>
            </c:numRef>
          </c:val>
          <c:extLst>
            <c:ext xmlns:c16="http://schemas.microsoft.com/office/drawing/2014/chart" uri="{C3380CC4-5D6E-409C-BE32-E72D297353CC}">
              <c16:uniqueId val="{00000000-7AC7-4565-8082-473BA13669E4}"/>
            </c:ext>
          </c:extLst>
        </c:ser>
        <c:dLbls>
          <c:dLblPos val="outEnd"/>
          <c:showLegendKey val="0"/>
          <c:showVal val="1"/>
          <c:showCatName val="0"/>
          <c:showSerName val="0"/>
          <c:showPercent val="0"/>
          <c:showBubbleSize val="0"/>
        </c:dLbls>
        <c:gapWidth val="219"/>
        <c:overlap val="-27"/>
        <c:axId val="169328640"/>
        <c:axId val="169331712"/>
      </c:barChart>
      <c:catAx>
        <c:axId val="169328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baseline="0"/>
                  <a:t> ENSO Type</a:t>
                </a:r>
                <a:endParaRPr lang="en-MY"/>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331712"/>
        <c:crosses val="autoZero"/>
        <c:auto val="1"/>
        <c:lblAlgn val="ctr"/>
        <c:lblOffset val="100"/>
        <c:noMultiLvlLbl val="0"/>
      </c:catAx>
      <c:valAx>
        <c:axId val="169331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KM²</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328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800" b="0" i="0" baseline="0">
                <a:effectLst/>
              </a:rPr>
              <a:t>Hot Spot area with LST more than  30 ° C</a:t>
            </a:r>
          </a:p>
        </c:rich>
      </c:tx>
      <c:layout>
        <c:manualLayout>
          <c:xMode val="edge"/>
          <c:yMode val="edge"/>
          <c:x val="0.13243378134780134"/>
          <c:y val="9.2592592592592587E-3"/>
        </c:manualLayout>
      </c:layout>
      <c:overlay val="0"/>
      <c:spPr>
        <a:noFill/>
        <a:ln>
          <a:noFill/>
        </a:ln>
        <a:effectLst/>
      </c:spPr>
    </c:title>
    <c:autoTitleDeleted val="0"/>
    <c:plotArea>
      <c:layout/>
      <c:barChart>
        <c:barDir val="bar"/>
        <c:grouping val="clustered"/>
        <c:varyColors val="0"/>
        <c:ser>
          <c:idx val="0"/>
          <c:order val="0"/>
          <c:tx>
            <c:strRef>
              <c:f>Sheet1!$B$1</c:f>
              <c:strCache>
                <c:ptCount val="1"/>
                <c:pt idx="0">
                  <c:v>Keluasan &gt; 30 ° (KM²)</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La Nina 2010 (ONI-1.6)</c:v>
                </c:pt>
                <c:pt idx="1">
                  <c:v>La Nina 2008 (ONI-1.7)</c:v>
                </c:pt>
                <c:pt idx="2">
                  <c:v>El Nino Januari 2016 (ONI 2.1)</c:v>
                </c:pt>
                <c:pt idx="3">
                  <c:v>EL Nino Febuari 2016 (ONI 2.6)</c:v>
                </c:pt>
              </c:strCache>
            </c:strRef>
          </c:cat>
          <c:val>
            <c:numRef>
              <c:f>Sheet1!$B$2:$B$5</c:f>
              <c:numCache>
                <c:formatCode>General</c:formatCode>
                <c:ptCount val="4"/>
                <c:pt idx="0">
                  <c:v>31.359999999999996</c:v>
                </c:pt>
                <c:pt idx="1">
                  <c:v>31.36</c:v>
                </c:pt>
                <c:pt idx="2">
                  <c:v>62.719999999999992</c:v>
                </c:pt>
                <c:pt idx="3">
                  <c:v>94.079999999999984</c:v>
                </c:pt>
              </c:numCache>
            </c:numRef>
          </c:val>
          <c:extLst>
            <c:ext xmlns:c16="http://schemas.microsoft.com/office/drawing/2014/chart" uri="{C3380CC4-5D6E-409C-BE32-E72D297353CC}">
              <c16:uniqueId val="{00000000-5C57-4331-8C1D-9C23447C8668}"/>
            </c:ext>
          </c:extLst>
        </c:ser>
        <c:dLbls>
          <c:dLblPos val="outEnd"/>
          <c:showLegendKey val="0"/>
          <c:showVal val="1"/>
          <c:showCatName val="0"/>
          <c:showSerName val="0"/>
          <c:showPercent val="0"/>
          <c:showBubbleSize val="0"/>
        </c:dLbls>
        <c:gapWidth val="115"/>
        <c:overlap val="-20"/>
        <c:axId val="200031616"/>
        <c:axId val="200043136"/>
      </c:barChart>
      <c:catAx>
        <c:axId val="20003161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MY" baseline="0"/>
                  <a:t>ENSO Type</a:t>
                </a:r>
                <a:endParaRPr lang="en-MY"/>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043136"/>
        <c:crosses val="autoZero"/>
        <c:auto val="1"/>
        <c:lblAlgn val="ctr"/>
        <c:lblOffset val="100"/>
        <c:noMultiLvlLbl val="0"/>
      </c:catAx>
      <c:valAx>
        <c:axId val="2000431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u="none" strike="noStrike" baseline="0">
                    <a:effectLst/>
                  </a:rPr>
                  <a:t>KM²</a:t>
                </a:r>
                <a:endParaRPr lang="en-MY"/>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031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DEA33C0-93C3-48DB-A48B-4A38D5BA8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5437</Words>
  <Characters>30996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2021-11-30T09:15:00Z</dcterms:created>
  <dcterms:modified xsi:type="dcterms:W3CDTF">2021-11-30T09:22:00Z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