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0D0EC4" w:rsidRDefault="000D0EC4" w:rsidP="000D0EC4">
      <w:pPr>
        <w:pBdr>
          <w:top w:val="nil"/>
          <w:left w:val="nil"/>
          <w:bottom w:val="nil"/>
          <w:right w:val="nil"/>
          <w:between w:val="nil"/>
        </w:pBdr>
        <w:spacing w:after="0" w:line="240" w:lineRule="auto"/>
        <w:ind w:left="1" w:hanging="3"/>
        <w:jc w:val="center"/>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Perubahan Tipologi Kawasan Jalan Malioboro Yogyakarta</w:t>
      </w:r>
    </w:p>
    <w:p w:rsidR="000D0EC4" w:rsidRDefault="000D0EC4" w:rsidP="000D0EC4">
      <w:pPr>
        <w:pBdr>
          <w:top w:val="nil"/>
          <w:left w:val="nil"/>
          <w:bottom w:val="nil"/>
          <w:right w:val="nil"/>
          <w:between w:val="nil"/>
        </w:pBdr>
        <w:spacing w:after="0" w:line="240" w:lineRule="auto"/>
        <w:ind w:left="0" w:hanging="2"/>
        <w:jc w:val="center"/>
        <w:rPr>
          <w:rFonts w:ascii="Times New Roman" w:eastAsia="Times New Roman" w:hAnsi="Times New Roman" w:cs="Times New Roman"/>
          <w:color w:val="000000"/>
        </w:rPr>
      </w:pPr>
    </w:p>
    <w:p w:rsidR="000D0EC4" w:rsidRDefault="000D0EC4" w:rsidP="000D0EC4">
      <w:pPr>
        <w:pBdr>
          <w:top w:val="nil"/>
          <w:left w:val="nil"/>
          <w:bottom w:val="nil"/>
          <w:right w:val="nil"/>
          <w:between w:val="nil"/>
        </w:pBdr>
        <w:spacing w:after="0" w:line="240" w:lineRule="auto"/>
        <w:ind w:left="0" w:hanging="2"/>
        <w:jc w:val="center"/>
        <w:rPr>
          <w:rFonts w:ascii="Times New Roman" w:eastAsia="Times New Roman" w:hAnsi="Times New Roman" w:cs="Times New Roman"/>
          <w:color w:val="000000"/>
        </w:rPr>
      </w:pPr>
      <w:r>
        <w:rPr>
          <w:rFonts w:ascii="Times New Roman" w:eastAsia="Times New Roman" w:hAnsi="Times New Roman" w:cs="Times New Roman"/>
          <w:color w:val="000000"/>
        </w:rPr>
        <w:t>Indah Pujiyanti</w:t>
      </w:r>
      <w:r>
        <w:rPr>
          <w:rFonts w:ascii="Times New Roman" w:eastAsia="Times New Roman" w:hAnsi="Times New Roman" w:cs="Times New Roman"/>
          <w:color w:val="000000"/>
          <w:vertAlign w:val="superscript"/>
        </w:rPr>
        <w:t>1</w:t>
      </w:r>
      <w:r>
        <w:rPr>
          <w:rFonts w:ascii="Times New Roman" w:eastAsia="Times New Roman" w:hAnsi="Times New Roman" w:cs="Times New Roman"/>
          <w:color w:val="000000"/>
        </w:rPr>
        <w:t xml:space="preserve">, </w:t>
      </w:r>
    </w:p>
    <w:p w:rsidR="000D0EC4" w:rsidRDefault="000D0EC4" w:rsidP="000D0EC4">
      <w:pPr>
        <w:pBdr>
          <w:top w:val="nil"/>
          <w:left w:val="nil"/>
          <w:bottom w:val="nil"/>
          <w:right w:val="nil"/>
          <w:between w:val="nil"/>
        </w:pBdr>
        <w:spacing w:after="0" w:line="240" w:lineRule="auto"/>
        <w:ind w:left="0" w:hanging="2"/>
        <w:jc w:val="center"/>
        <w:rPr>
          <w:rFonts w:ascii="Times New Roman" w:eastAsia="Times New Roman" w:hAnsi="Times New Roman" w:cs="Times New Roman"/>
          <w:color w:val="000000"/>
        </w:rPr>
      </w:pPr>
    </w:p>
    <w:p w:rsidR="000D0EC4" w:rsidRDefault="000D0EC4" w:rsidP="000D0EC4">
      <w:pPr>
        <w:pBdr>
          <w:top w:val="nil"/>
          <w:left w:val="nil"/>
          <w:bottom w:val="nil"/>
          <w:right w:val="nil"/>
          <w:between w:val="nil"/>
        </w:pBdr>
        <w:spacing w:after="0" w:line="240" w:lineRule="auto"/>
        <w:ind w:left="0" w:hanging="2"/>
        <w:jc w:val="center"/>
        <w:rPr>
          <w:rFonts w:ascii="Times New Roman" w:eastAsia="Times New Roman" w:hAnsi="Times New Roman" w:cs="Times New Roman"/>
          <w:color w:val="000000"/>
        </w:rPr>
      </w:pPr>
      <w:r>
        <w:rPr>
          <w:rFonts w:ascii="Times New Roman" w:eastAsia="Times New Roman" w:hAnsi="Times New Roman" w:cs="Times New Roman"/>
          <w:color w:val="000000"/>
          <w:vertAlign w:val="superscript"/>
        </w:rPr>
        <w:t>1</w:t>
      </w:r>
      <w:r>
        <w:rPr>
          <w:rFonts w:ascii="Times New Roman" w:eastAsia="Times New Roman" w:hAnsi="Times New Roman" w:cs="Times New Roman"/>
          <w:color w:val="000000"/>
        </w:rPr>
        <w:t>Universitas ‘Aisyiyah Yogyakarta</w:t>
      </w:r>
    </w:p>
    <w:p w:rsidR="000D0EC4" w:rsidRPr="00D632DC" w:rsidRDefault="000D0EC4" w:rsidP="000D0EC4">
      <w:pPr>
        <w:pBdr>
          <w:top w:val="nil"/>
          <w:left w:val="nil"/>
          <w:bottom w:val="nil"/>
          <w:right w:val="nil"/>
          <w:between w:val="nil"/>
        </w:pBdr>
        <w:spacing w:after="0" w:line="240" w:lineRule="auto"/>
        <w:ind w:left="0" w:hanging="2"/>
        <w:jc w:val="center"/>
        <w:rPr>
          <w:rFonts w:ascii="Times New Roman" w:eastAsia="Times New Roman" w:hAnsi="Times New Roman" w:cs="Times New Roman"/>
          <w:color w:val="FF0000"/>
        </w:rPr>
      </w:pPr>
    </w:p>
    <w:p w:rsidR="000D0EC4" w:rsidRPr="00D632DC" w:rsidRDefault="000D0EC4" w:rsidP="000D0EC4">
      <w:pPr>
        <w:pBdr>
          <w:top w:val="nil"/>
          <w:left w:val="nil"/>
          <w:bottom w:val="nil"/>
          <w:right w:val="nil"/>
          <w:between w:val="nil"/>
        </w:pBdr>
        <w:spacing w:after="0" w:line="240" w:lineRule="auto"/>
        <w:ind w:left="0" w:hanging="2"/>
        <w:jc w:val="center"/>
        <w:rPr>
          <w:rFonts w:ascii="Times New Roman" w:eastAsia="Times New Roman" w:hAnsi="Times New Roman" w:cs="Times New Roman"/>
          <w:color w:val="FF0000"/>
        </w:rPr>
      </w:pPr>
    </w:p>
    <w:p w:rsidR="000D0EC4" w:rsidRDefault="000D0EC4" w:rsidP="000D0EC4">
      <w:pPr>
        <w:pBdr>
          <w:top w:val="nil"/>
          <w:left w:val="nil"/>
          <w:bottom w:val="nil"/>
          <w:right w:val="nil"/>
          <w:between w:val="nil"/>
        </w:pBdr>
        <w:spacing w:after="0" w:line="240" w:lineRule="auto"/>
        <w:ind w:left="0" w:hanging="2"/>
        <w:jc w:val="center"/>
        <w:rPr>
          <w:rFonts w:ascii="Times New Roman" w:eastAsia="Times New Roman" w:hAnsi="Times New Roman" w:cs="Times New Roman"/>
          <w:color w:val="000000"/>
        </w:rPr>
      </w:pPr>
    </w:p>
    <w:p w:rsidR="000D0EC4" w:rsidRDefault="000D0EC4" w:rsidP="000D0EC4">
      <w:pPr>
        <w:pBdr>
          <w:top w:val="nil"/>
          <w:left w:val="nil"/>
          <w:bottom w:val="nil"/>
          <w:right w:val="nil"/>
          <w:between w:val="nil"/>
        </w:pBdr>
        <w:spacing w:after="0" w:line="240" w:lineRule="auto"/>
        <w:ind w:left="0" w:hanging="2"/>
        <w:jc w:val="center"/>
        <w:rPr>
          <w:rFonts w:ascii="Times New Roman" w:eastAsia="Times New Roman" w:hAnsi="Times New Roman" w:cs="Times New Roman"/>
          <w:color w:val="000000"/>
        </w:rPr>
      </w:pPr>
      <w:r>
        <w:rPr>
          <w:rFonts w:ascii="Times New Roman" w:eastAsia="Times New Roman" w:hAnsi="Times New Roman" w:cs="Times New Roman"/>
          <w:color w:val="000000"/>
        </w:rPr>
        <w:t xml:space="preserve">Correspondence: Indah Pujiyanti (email: </w:t>
      </w:r>
      <w:r>
        <w:rPr>
          <w:rFonts w:ascii="Times New Roman" w:eastAsia="Times New Roman" w:hAnsi="Times New Roman" w:cs="Times New Roman"/>
          <w:i/>
          <w:color w:val="000000"/>
        </w:rPr>
        <w:t>indahpujiyanti@unisayogya.ac.id)</w:t>
      </w:r>
    </w:p>
    <w:p w:rsidR="000D0EC4" w:rsidRDefault="000D0EC4" w:rsidP="000D0EC4">
      <w:pPr>
        <w:pBdr>
          <w:top w:val="nil"/>
          <w:left w:val="nil"/>
          <w:bottom w:val="nil"/>
          <w:right w:val="nil"/>
          <w:between w:val="nil"/>
        </w:pBdr>
        <w:spacing w:after="0" w:line="240" w:lineRule="auto"/>
        <w:ind w:left="0" w:hanging="2"/>
        <w:jc w:val="center"/>
        <w:rPr>
          <w:rFonts w:ascii="Times New Roman" w:eastAsia="Times New Roman" w:hAnsi="Times New Roman" w:cs="Times New Roman"/>
        </w:rPr>
      </w:pPr>
    </w:p>
    <w:p w:rsidR="000D0EC4" w:rsidRDefault="000D0EC4" w:rsidP="000D0EC4">
      <w:pPr>
        <w:pBdr>
          <w:top w:val="nil"/>
          <w:left w:val="nil"/>
          <w:bottom w:val="nil"/>
          <w:right w:val="nil"/>
          <w:between w:val="nil"/>
        </w:pBdr>
        <w:spacing w:after="0" w:line="240" w:lineRule="auto"/>
        <w:ind w:left="0" w:hanging="2"/>
        <w:jc w:val="both"/>
        <w:rPr>
          <w:rFonts w:ascii="Times New Roman" w:eastAsia="Times New Roman" w:hAnsi="Times New Roman" w:cs="Times New Roman"/>
          <w:color w:val="000000"/>
        </w:rPr>
      </w:pPr>
    </w:p>
    <w:p w:rsidR="000D0EC4" w:rsidRDefault="000D0EC4" w:rsidP="000D0EC4">
      <w:pPr>
        <w:pBdr>
          <w:top w:val="nil"/>
          <w:left w:val="nil"/>
          <w:bottom w:val="nil"/>
          <w:right w:val="nil"/>
          <w:between w:val="nil"/>
        </w:pBdr>
        <w:spacing w:after="0" w:line="240" w:lineRule="auto"/>
        <w:ind w:left="0" w:hanging="2"/>
        <w:jc w:val="both"/>
        <w:rPr>
          <w:rFonts w:ascii="Times New Roman" w:eastAsia="Times New Roman" w:hAnsi="Times New Roman" w:cs="Times New Roman"/>
          <w:color w:val="000000"/>
        </w:rPr>
      </w:pPr>
      <w:r>
        <w:rPr>
          <w:rFonts w:ascii="Times New Roman" w:eastAsia="Times New Roman" w:hAnsi="Times New Roman" w:cs="Times New Roman"/>
          <w:b/>
          <w:color w:val="000000"/>
        </w:rPr>
        <w:t xml:space="preserve"> </w:t>
      </w:r>
    </w:p>
    <w:p w:rsidR="000D0EC4" w:rsidRDefault="000D0EC4" w:rsidP="000D0EC4">
      <w:pPr>
        <w:pBdr>
          <w:top w:val="nil"/>
          <w:left w:val="nil"/>
          <w:bottom w:val="nil"/>
          <w:right w:val="nil"/>
          <w:between w:val="nil"/>
        </w:pBdr>
        <w:spacing w:after="0" w:line="240" w:lineRule="auto"/>
        <w:ind w:left="0" w:hanging="2"/>
        <w:jc w:val="both"/>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4"/>
          <w:szCs w:val="24"/>
        </w:rPr>
        <w:t xml:space="preserve">Abstract  </w:t>
      </w:r>
    </w:p>
    <w:p w:rsidR="000D0EC4" w:rsidRDefault="000D0EC4" w:rsidP="000D0EC4">
      <w:pPr>
        <w:pBdr>
          <w:top w:val="nil"/>
          <w:left w:val="nil"/>
          <w:bottom w:val="nil"/>
          <w:right w:val="nil"/>
          <w:between w:val="nil"/>
        </w:pBdr>
        <w:spacing w:after="0" w:line="240" w:lineRule="auto"/>
        <w:ind w:left="0" w:hanging="2"/>
        <w:jc w:val="both"/>
        <w:rPr>
          <w:rFonts w:ascii="Times New Roman" w:eastAsia="Times New Roman" w:hAnsi="Times New Roman" w:cs="Times New Roman"/>
          <w:b/>
          <w:color w:val="000000"/>
          <w:sz w:val="24"/>
          <w:szCs w:val="24"/>
        </w:rPr>
      </w:pPr>
      <w:r w:rsidRPr="00BD0A9A">
        <w:rPr>
          <w:rFonts w:ascii="Times New Roman" w:eastAsia="Times New Roman" w:hAnsi="Times New Roman" w:cs="Times New Roman"/>
          <w:color w:val="000000"/>
          <w:sz w:val="24"/>
          <w:szCs w:val="24"/>
        </w:rPr>
        <w:t xml:space="preserve">Kawasan Malioboro Yogyakarta merupakan salah satu destinasi wisata  utama di Kota Yogyakarta yang memiliki potensi perkembangan pola struktur kawasan yang cepat. Letaknya yang strategis di pusat kota dan adanya bangunan bersejarah serta pusat perbelanjaan kelas 1 di kawasan tersebut menjadi daya tarik wisatawan sekaligus investor untuk membangun di kawasan Malioboro. Di sisi lain, Jalan Malioboro merupakan sumbu filosofis Kota Yogyakarta yang juga telah ditetapkan sebagai Kawasan Cagar Budaya. Pola perkembangan struktur kawasan berdasarkan building mass dan lingkage yang terjadi di kawasan ini menjadi fokus dalam penelitian ini. Perubahan tipologi kawasan ini  dianalisis menggunakan metode komparatif dengan membandingkan data pola building mass and linkage dari periode 4 tahun yang berbeda. Tujuan dari penelitian ini adalah dapat mengetahui bagaimana pola perubahan tipologi bangunan di Kawasan Malioboto dan pengaruhnya terhadap peran kawasan Malioboro sebagai kawasan cagar budaya. Berdasarkan hasil penelitian diketahui bahwa pola perubahan tipologi building mass and form pada kawasan Malioboro terdapat </w:t>
      </w:r>
      <w:r>
        <w:rPr>
          <w:rFonts w:ascii="Times New Roman" w:eastAsia="Times New Roman" w:hAnsi="Times New Roman" w:cs="Times New Roman"/>
          <w:color w:val="000000"/>
          <w:sz w:val="24"/>
          <w:szCs w:val="24"/>
        </w:rPr>
        <w:t>5</w:t>
      </w:r>
      <w:r w:rsidRPr="00BD0A9A">
        <w:rPr>
          <w:rFonts w:ascii="Times New Roman" w:eastAsia="Times New Roman" w:hAnsi="Times New Roman" w:cs="Times New Roman"/>
          <w:color w:val="000000"/>
          <w:sz w:val="24"/>
          <w:szCs w:val="24"/>
        </w:rPr>
        <w:t xml:space="preserve"> tipe yaitu adanya penambahan massa bangunan secara bertahap, adanya penambahan secara mendadak, </w:t>
      </w:r>
      <w:r>
        <w:rPr>
          <w:rFonts w:ascii="Times New Roman" w:eastAsia="Times New Roman" w:hAnsi="Times New Roman" w:cs="Times New Roman"/>
          <w:color w:val="000000"/>
          <w:sz w:val="24"/>
          <w:szCs w:val="24"/>
        </w:rPr>
        <w:t>adanya</w:t>
      </w:r>
      <w:r w:rsidRPr="00BD0A9A">
        <w:rPr>
          <w:rFonts w:ascii="Times New Roman" w:eastAsia="Times New Roman" w:hAnsi="Times New Roman" w:cs="Times New Roman"/>
          <w:color w:val="000000"/>
          <w:sz w:val="24"/>
          <w:szCs w:val="24"/>
        </w:rPr>
        <w:t xml:space="preserve">adanya pengurangan massa bangunan (hilang total) dan adanya perubahan bentuk bangunan tanpa perubahan massa bangunan. Sedangkan dari tiopologi linkage tidak terdapat perubahan pola jaringan jalan dari 4 periode tahun studi. Perubahan   tipologi bangunan di kawasan Malioboro cenderung dekat dengan pasar Beringharjo sedangkan untuk bangunan gedung Agung tidak terdapat perubahan tipologi bangunan. Akan tetapi di dekat bangunan bersejarah lainnya yaitu benteng Vredeburg mulai terindikasi adanya penambahan building mass di sisi timur bangunan. Hal ini </w:t>
      </w:r>
      <w:r>
        <w:rPr>
          <w:rFonts w:ascii="Times New Roman" w:eastAsia="Times New Roman" w:hAnsi="Times New Roman" w:cs="Times New Roman"/>
          <w:color w:val="000000"/>
          <w:sz w:val="24"/>
          <w:szCs w:val="24"/>
        </w:rPr>
        <w:t xml:space="preserve">perlu diperhatikan untuk dapat diberikan </w:t>
      </w:r>
      <w:r w:rsidRPr="00BD0A9A">
        <w:rPr>
          <w:rFonts w:ascii="Times New Roman" w:eastAsia="Times New Roman" w:hAnsi="Times New Roman" w:cs="Times New Roman"/>
          <w:color w:val="000000"/>
          <w:sz w:val="24"/>
          <w:szCs w:val="24"/>
        </w:rPr>
        <w:t>acuan/arahan kebijakan sebagai upaya pengendalian perkembangan di kawasan cagar budaya.</w:t>
      </w:r>
      <w:r>
        <w:rPr>
          <w:rFonts w:ascii="Times New Roman" w:eastAsia="Times New Roman" w:hAnsi="Times New Roman" w:cs="Times New Roman"/>
          <w:b/>
          <w:color w:val="000000"/>
          <w:sz w:val="24"/>
          <w:szCs w:val="24"/>
        </w:rPr>
        <w:t xml:space="preserve"> </w:t>
      </w:r>
    </w:p>
    <w:p w:rsidR="000D0EC4" w:rsidRDefault="000D0EC4" w:rsidP="000D0EC4">
      <w:pPr>
        <w:pBdr>
          <w:top w:val="nil"/>
          <w:left w:val="nil"/>
          <w:bottom w:val="nil"/>
          <w:right w:val="nil"/>
          <w:between w:val="nil"/>
        </w:pBdr>
        <w:spacing w:after="0" w:line="240" w:lineRule="auto"/>
        <w:ind w:left="0" w:hanging="2"/>
        <w:jc w:val="both"/>
        <w:rPr>
          <w:rFonts w:ascii="Times New Roman" w:eastAsia="Times New Roman" w:hAnsi="Times New Roman" w:cs="Times New Roman"/>
          <w:color w:val="000000"/>
          <w:sz w:val="24"/>
          <w:szCs w:val="24"/>
        </w:rPr>
      </w:pPr>
    </w:p>
    <w:p w:rsidR="000D0EC4" w:rsidRDefault="000D0EC4" w:rsidP="000D0EC4">
      <w:pPr>
        <w:pBdr>
          <w:top w:val="nil"/>
          <w:left w:val="nil"/>
          <w:bottom w:val="nil"/>
          <w:right w:val="nil"/>
          <w:between w:val="nil"/>
        </w:pBdr>
        <w:spacing w:after="0" w:line="240" w:lineRule="auto"/>
        <w:ind w:left="0" w:hanging="2"/>
        <w:jc w:val="both"/>
        <w:rPr>
          <w:rFonts w:ascii="Times New Roman" w:eastAsia="Times New Roman" w:hAnsi="Times New Roman" w:cs="Times New Roman"/>
          <w:color w:val="000000"/>
          <w:sz w:val="24"/>
          <w:szCs w:val="24"/>
        </w:rPr>
      </w:pPr>
      <w:bookmarkStart w:id="0" w:name="_heading=h.gjdgxs" w:colFirst="0" w:colLast="0"/>
      <w:bookmarkEnd w:id="0"/>
      <w:r>
        <w:rPr>
          <w:rFonts w:ascii="Times New Roman" w:eastAsia="Times New Roman" w:hAnsi="Times New Roman" w:cs="Times New Roman"/>
          <w:b/>
          <w:color w:val="000000"/>
          <w:sz w:val="24"/>
          <w:szCs w:val="24"/>
        </w:rPr>
        <w:t xml:space="preserve">Keywords: </w:t>
      </w:r>
      <w:r w:rsidRPr="002F073E">
        <w:rPr>
          <w:rFonts w:ascii="Times New Roman" w:eastAsia="Times New Roman" w:hAnsi="Times New Roman" w:cs="Times New Roman"/>
          <w:i/>
          <w:color w:val="000000"/>
          <w:sz w:val="24"/>
          <w:szCs w:val="24"/>
        </w:rPr>
        <w:t xml:space="preserve">Tipologi, </w:t>
      </w:r>
      <w:r>
        <w:rPr>
          <w:rFonts w:ascii="Times New Roman" w:eastAsia="Times New Roman" w:hAnsi="Times New Roman" w:cs="Times New Roman"/>
          <w:i/>
          <w:color w:val="000000"/>
          <w:sz w:val="24"/>
          <w:szCs w:val="24"/>
        </w:rPr>
        <w:t>Perubahan</w:t>
      </w:r>
      <w:r w:rsidRPr="002F073E">
        <w:rPr>
          <w:rFonts w:ascii="Times New Roman" w:eastAsia="Times New Roman" w:hAnsi="Times New Roman" w:cs="Times New Roman"/>
          <w:i/>
          <w:color w:val="000000"/>
          <w:sz w:val="24"/>
          <w:szCs w:val="24"/>
        </w:rPr>
        <w:t xml:space="preserve">, Kawasan, building mass, linkage, </w:t>
      </w:r>
      <w:r>
        <w:rPr>
          <w:rFonts w:ascii="Times New Roman" w:eastAsia="Times New Roman" w:hAnsi="Times New Roman" w:cs="Times New Roman"/>
          <w:i/>
          <w:color w:val="000000"/>
          <w:sz w:val="24"/>
          <w:szCs w:val="24"/>
        </w:rPr>
        <w:t>M</w:t>
      </w:r>
      <w:r w:rsidRPr="002F073E">
        <w:rPr>
          <w:rFonts w:ascii="Times New Roman" w:eastAsia="Times New Roman" w:hAnsi="Times New Roman" w:cs="Times New Roman"/>
          <w:i/>
          <w:color w:val="000000"/>
          <w:sz w:val="24"/>
          <w:szCs w:val="24"/>
        </w:rPr>
        <w:t>alioboro</w:t>
      </w:r>
      <w:r>
        <w:rPr>
          <w:rFonts w:ascii="Times New Roman" w:eastAsia="Times New Roman" w:hAnsi="Times New Roman" w:cs="Times New Roman"/>
          <w:b/>
          <w:color w:val="000000"/>
          <w:sz w:val="24"/>
          <w:szCs w:val="24"/>
        </w:rPr>
        <w:t xml:space="preserve"> </w:t>
      </w:r>
    </w:p>
    <w:p w:rsidR="000D0EC4" w:rsidRPr="000D0EC4" w:rsidRDefault="000D0EC4" w:rsidP="000D0EC4">
      <w:pPr>
        <w:pBdr>
          <w:top w:val="nil"/>
          <w:left w:val="nil"/>
          <w:bottom w:val="nil"/>
          <w:right w:val="nil"/>
          <w:between w:val="nil"/>
        </w:pBdr>
        <w:spacing w:after="0" w:line="240" w:lineRule="auto"/>
        <w:ind w:left="0" w:hanging="2"/>
        <w:jc w:val="both"/>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4"/>
          <w:szCs w:val="24"/>
        </w:rPr>
        <w:t xml:space="preserve"> </w:t>
      </w:r>
    </w:p>
    <w:p w:rsidR="000D0EC4" w:rsidRDefault="000D0EC4" w:rsidP="000D0EC4">
      <w:pPr>
        <w:pBdr>
          <w:top w:val="nil"/>
          <w:left w:val="nil"/>
          <w:bottom w:val="nil"/>
          <w:right w:val="nil"/>
          <w:between w:val="nil"/>
        </w:pBdr>
        <w:spacing w:after="0" w:line="240" w:lineRule="auto"/>
        <w:ind w:left="0" w:hanging="2"/>
        <w:jc w:val="both"/>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4"/>
          <w:szCs w:val="24"/>
        </w:rPr>
        <w:t xml:space="preserve">Introduction </w:t>
      </w:r>
    </w:p>
    <w:p w:rsidR="000D0EC4" w:rsidRDefault="000D0EC4" w:rsidP="000D0EC4">
      <w:pPr>
        <w:pBdr>
          <w:top w:val="nil"/>
          <w:left w:val="nil"/>
          <w:bottom w:val="nil"/>
          <w:right w:val="nil"/>
          <w:between w:val="nil"/>
        </w:pBdr>
        <w:spacing w:after="0" w:line="240" w:lineRule="auto"/>
        <w:ind w:left="0" w:hanging="2"/>
        <w:jc w:val="both"/>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4"/>
          <w:szCs w:val="24"/>
        </w:rPr>
        <w:t xml:space="preserve"> </w:t>
      </w:r>
    </w:p>
    <w:p w:rsidR="000D0EC4" w:rsidRDefault="000D0EC4" w:rsidP="000D0EC4">
      <w:pPr>
        <w:pStyle w:val="Default"/>
        <w:ind w:hanging="2"/>
        <w:jc w:val="both"/>
        <w:rPr>
          <w:rFonts w:eastAsia="Times New Roman"/>
        </w:rPr>
      </w:pPr>
      <w:r>
        <w:rPr>
          <w:rFonts w:eastAsia="Times New Roman"/>
        </w:rPr>
        <w:t xml:space="preserve">Kawasan Jalan Malioboro merupakan salah satu destinasi wisata utama  di Kota Yogyakarta. Koridor jalan yang berada di pusat kota ini juga memiliki keistimewaan karena merupakan sumbu filosofis Daerah Istimewa Yogyakarta dimana menjadi bagian dari garis imajiner yang membentang dari laut di sisi selatan hingga gunung merapi yang berada di utara kota. Letaknya yang strategis ini menjadi magnet pertumbuhan kawasan di sekitarnya. Pertumbuhan yang pesat ini menyebabkan adanya perubahan tipologi bangunan di sepanjang jalan malioboro maupun kawasan sekitarnya. </w:t>
      </w:r>
    </w:p>
    <w:p w:rsidR="000D0EC4" w:rsidRPr="008056FF" w:rsidRDefault="000D0EC4" w:rsidP="000D0EC4">
      <w:pPr>
        <w:pStyle w:val="Default"/>
        <w:ind w:hanging="2"/>
        <w:jc w:val="both"/>
        <w:rPr>
          <w:rFonts w:eastAsia="Times New Roman"/>
        </w:rPr>
      </w:pPr>
      <w:r>
        <w:rPr>
          <w:rFonts w:eastAsia="Times New Roman"/>
        </w:rPr>
        <w:lastRenderedPageBreak/>
        <w:t xml:space="preserve">Kawasan Malioboro telah ditetapkan sebagai kawasan cagar budaya di Daerah Istimewa Yogyakarta berdasarkan </w:t>
      </w:r>
      <w:r w:rsidRPr="008056FF">
        <w:rPr>
          <w:rFonts w:eastAsia="Times New Roman"/>
        </w:rPr>
        <w:t>Surat Keputusan Gubernur DIY Nomor 186 tahun 2011 yang menetapkan 6 kawasan cagar budaya di Daerah Istimewa yogyakarta yang memiliki nilai penting sejarah, ilmu pengetahuan dan budaya. Berdasarkan  Undang-Undang RI No. 11 Tahun 2010 Tentang Cagar Budaya, “Kawasan cagar budaya merupakan  satuan ruang geografis yang memiliki minimal 2 situs cagar budaya atau lebih yang letaknya berdekatan dan/atau memperlihatkan ciri tata ruang yang khas” (Hadiyanta, 2015). Dengan keistimewaan kawasan Malioboro ini menjadi salah satu isu penelitian untuk menganalisis tingkat perubahan tipologi ruang kawasan di malioboro yang dapat digunakan sebagai acuan dalam upaya mengendalikan pertumbuhan kawasan.</w:t>
      </w:r>
    </w:p>
    <w:p w:rsidR="000D0EC4" w:rsidRDefault="000D0EC4" w:rsidP="000D0EC4">
      <w:pPr>
        <w:pBdr>
          <w:top w:val="nil"/>
          <w:left w:val="nil"/>
          <w:bottom w:val="nil"/>
          <w:right w:val="nil"/>
          <w:between w:val="nil"/>
        </w:pBdr>
        <w:spacing w:after="0" w:line="240" w:lineRule="auto"/>
        <w:ind w:left="0" w:hanging="2"/>
        <w:jc w:val="both"/>
        <w:rPr>
          <w:rFonts w:ascii="Times New Roman" w:eastAsia="Times New Roman" w:hAnsi="Times New Roman" w:cs="Times New Roman"/>
          <w:sz w:val="20"/>
          <w:szCs w:val="20"/>
        </w:rPr>
      </w:pPr>
    </w:p>
    <w:p w:rsidR="000D0EC4" w:rsidRDefault="000D0EC4" w:rsidP="000D0EC4">
      <w:pPr>
        <w:pStyle w:val="Default"/>
        <w:ind w:hanging="2"/>
        <w:jc w:val="both"/>
        <w:rPr>
          <w:rFonts w:eastAsia="Times New Roman"/>
        </w:rPr>
      </w:pPr>
      <w:r>
        <w:rPr>
          <w:rFonts w:eastAsia="Times New Roman"/>
        </w:rPr>
        <w:t>Pada lokasi penelitian terdapat 3 bangunan yang menjadi landmark sekaligus magnet kawasan jalan malioboro. Hal ini yang juga dianggap menjadi salah satu embrio dalam perubahan tipologi kawasan sekitar selain dari jalan malioboro itu sendiri. Tiga bangunan tersebut adalah pasar Beringharjo, Benteng Vredeburg dan Gedung Agung. Pasar Beringharjo merupakan pusat perbelanjaan tradisional terbesar di Kota Yogyakarta. Pasar ini masuk dalam kategori pasar kelas 1yang banyak dikunjungi oleh warga sekitar maupun wisatawan. Berbagai komoditi lengkap diperjualbelikan di pasar ini dengan harga yang cukup terjangkau membuat pasar ini menjadi pusat perbelanjaan yang selalu ramai pengunjung. Keberadaan pasar ini juga berdampak pada perkembangan kawasan di sekitarnya. Benteng Vredeburg merupakan ikon sejarah Kota Yogyakarta yang sekarang difungsikan menjadi museum. Benteng pertahanan ini juga menjadi salah satu destinasi wisata yang populer di kawasan malioboro mengusung tema edukasi wisata, bangunan museum ini ramai dikunjungi wisatawan dalam maupun luar negeri. Keberadaannya  juga menjadi salah satu magnet perkembangan kawasan di Malioboro. Sedangkan Gedung Agung merupakan komplek istana Yogyakarta yang berdiri pada tahun 1824 dan difungsikan sebagai istana kepresidenan. Istana kepresidenan ini digunakan sebagai kantor sekaligus tempat kediaman Presiden Republik Indonesia saat berada di kota Yogyakarta. Selain itu bangunan Gedung Agung ini juga sering digunakan sebagai untuk tempat menerima atau menginap tamu-tamu negara.</w:t>
      </w:r>
    </w:p>
    <w:p w:rsidR="000D0EC4" w:rsidRDefault="000D0EC4" w:rsidP="000D0EC4">
      <w:pPr>
        <w:pStyle w:val="Default"/>
        <w:ind w:hanging="2"/>
        <w:jc w:val="both"/>
        <w:rPr>
          <w:rFonts w:eastAsia="Times New Roman"/>
        </w:rPr>
      </w:pPr>
    </w:p>
    <w:p w:rsidR="000D0EC4" w:rsidRDefault="000D0EC4" w:rsidP="000D0EC4">
      <w:pPr>
        <w:pStyle w:val="Default"/>
        <w:ind w:hanging="2"/>
        <w:jc w:val="both"/>
        <w:rPr>
          <w:rFonts w:eastAsia="Times New Roman"/>
        </w:rPr>
      </w:pPr>
      <w:r>
        <w:rPr>
          <w:rFonts w:eastAsia="Times New Roman"/>
        </w:rPr>
        <w:t xml:space="preserve"> Ketiga bangunan dengan fungsi yang berbeda inilah yang menjadi magnet kawasan jalan Malioboro. Tiga fungsi berbeda dalam satu jalan utama malioboro ini meningkatkan daya kunjung wisatawawan dan meningkatkan vitalitas kawasan Malioboro. Hal ini yang menyebabkan perkembangan kawasan di jalan malioboro juga cepat berubah. Keunikan inilah yang mendasari penelitian tipologi kawasan malioboro Yogyakarta ini. Isu permasalahan dari perubahan tipomorfologi kawasan ini adalah adanya perkembangan bangunan yang dapat berdampak pada nilai-nilai sejarah kawasan mengingat Kawasan malioboro merupakan kawasan Cagar Budaya yang perlu dikendalikan penataan bangunan dan lingkungannya. Dengan begitu akan tetap terjaga identitas kawasan dan citra kawasannya. </w:t>
      </w:r>
    </w:p>
    <w:p w:rsidR="000D0EC4" w:rsidRDefault="000D0EC4" w:rsidP="000D0EC4">
      <w:pPr>
        <w:pStyle w:val="Default"/>
        <w:ind w:hanging="2"/>
        <w:jc w:val="both"/>
        <w:rPr>
          <w:rFonts w:eastAsia="Times New Roman"/>
        </w:rPr>
      </w:pPr>
    </w:p>
    <w:p w:rsidR="000D0EC4" w:rsidRPr="00230FA4" w:rsidRDefault="000D0EC4" w:rsidP="000D0EC4">
      <w:pPr>
        <w:pStyle w:val="Default"/>
        <w:ind w:hanging="2"/>
        <w:jc w:val="both"/>
        <w:rPr>
          <w:rFonts w:eastAsia="Times New Roman"/>
        </w:rPr>
      </w:pPr>
      <w:r>
        <w:rPr>
          <w:rFonts w:eastAsia="Times New Roman"/>
        </w:rPr>
        <w:t>Menurut probowati dalam Kojongian</w:t>
      </w:r>
      <w:r w:rsidRPr="00BE69AC">
        <w:rPr>
          <w:rFonts w:eastAsia="Times New Roman"/>
        </w:rPr>
        <w:t xml:space="preserve"> </w:t>
      </w:r>
      <w:r>
        <w:rPr>
          <w:rFonts w:eastAsia="Times New Roman"/>
        </w:rPr>
        <w:t>(</w:t>
      </w:r>
      <w:r w:rsidRPr="00BE69AC">
        <w:rPr>
          <w:rFonts w:eastAsia="Times New Roman"/>
        </w:rPr>
        <w:t>2017</w:t>
      </w:r>
      <w:r>
        <w:rPr>
          <w:rFonts w:eastAsia="Times New Roman"/>
        </w:rPr>
        <w:t>)</w:t>
      </w:r>
      <w:r w:rsidRPr="00BE69AC">
        <w:rPr>
          <w:rFonts w:eastAsia="Times New Roman"/>
        </w:rPr>
        <w:t>,</w:t>
      </w:r>
      <w:r>
        <w:rPr>
          <w:rFonts w:eastAsia="Times New Roman"/>
        </w:rPr>
        <w:t xml:space="preserve"> Kawasan sejarah dengan citra budaya</w:t>
      </w:r>
      <w:r>
        <w:rPr>
          <w:rFonts w:ascii="Arial" w:hAnsi="Arial" w:cs="Arial"/>
          <w:color w:val="006621"/>
          <w:sz w:val="20"/>
          <w:szCs w:val="20"/>
          <w:shd w:val="clear" w:color="auto" w:fill="FFFFFF"/>
        </w:rPr>
        <w:t xml:space="preserve"> </w:t>
      </w:r>
      <w:r w:rsidRPr="008D090F">
        <w:rPr>
          <w:rFonts w:eastAsia="Times New Roman"/>
        </w:rPr>
        <w:t xml:space="preserve">merupakan </w:t>
      </w:r>
      <w:r>
        <w:rPr>
          <w:rFonts w:eastAsia="Times New Roman"/>
        </w:rPr>
        <w:t xml:space="preserve">kawasan </w:t>
      </w:r>
      <w:r w:rsidRPr="008D090F">
        <w:rPr>
          <w:rFonts w:eastAsia="Times New Roman"/>
        </w:rPr>
        <w:t xml:space="preserve">prioritas preservasi </w:t>
      </w:r>
      <w:r>
        <w:rPr>
          <w:rFonts w:eastAsia="Times New Roman"/>
        </w:rPr>
        <w:t xml:space="preserve">dari segi </w:t>
      </w:r>
      <w:r w:rsidRPr="008D090F">
        <w:rPr>
          <w:rFonts w:eastAsia="Times New Roman"/>
        </w:rPr>
        <w:t>kawasan</w:t>
      </w:r>
      <w:r>
        <w:rPr>
          <w:rFonts w:eastAsia="Times New Roman"/>
        </w:rPr>
        <w:t>nya</w:t>
      </w:r>
      <w:r w:rsidRPr="008D090F">
        <w:rPr>
          <w:rFonts w:eastAsia="Times New Roman"/>
        </w:rPr>
        <w:t xml:space="preserve"> maupun bangunannya, karena </w:t>
      </w:r>
      <w:r>
        <w:rPr>
          <w:rFonts w:eastAsia="Times New Roman"/>
        </w:rPr>
        <w:t xml:space="preserve">menjadi </w:t>
      </w:r>
      <w:r w:rsidRPr="008D090F">
        <w:rPr>
          <w:rFonts w:eastAsia="Times New Roman"/>
        </w:rPr>
        <w:t xml:space="preserve">bagian dari </w:t>
      </w:r>
      <w:r>
        <w:rPr>
          <w:rFonts w:eastAsia="Times New Roman"/>
        </w:rPr>
        <w:t xml:space="preserve">cerita perjalanan </w:t>
      </w:r>
      <w:r w:rsidRPr="008D090F">
        <w:rPr>
          <w:rFonts w:eastAsia="Times New Roman"/>
        </w:rPr>
        <w:t xml:space="preserve">masa lalu dan kebudayaan kota, </w:t>
      </w:r>
      <w:r>
        <w:rPr>
          <w:rFonts w:eastAsia="Times New Roman"/>
        </w:rPr>
        <w:t>sekaligus</w:t>
      </w:r>
      <w:r w:rsidRPr="008D090F">
        <w:rPr>
          <w:rFonts w:eastAsia="Times New Roman"/>
        </w:rPr>
        <w:t xml:space="preserve"> sebagai poten</w:t>
      </w:r>
      <w:r>
        <w:rPr>
          <w:rFonts w:eastAsia="Times New Roman"/>
        </w:rPr>
        <w:t xml:space="preserve">si pariwisata dan dan aset kota. </w:t>
      </w:r>
      <w:r w:rsidRPr="00230FA4">
        <w:rPr>
          <w:rFonts w:eastAsia="Times New Roman"/>
        </w:rPr>
        <w:t xml:space="preserve">Suatu kawasan historis memiliki citra yang khas karena umumnya memenuhi kriteria preservasi suatu kawasan yang anatara lain meliputi: </w:t>
      </w:r>
    </w:p>
    <w:p w:rsidR="000D0EC4" w:rsidRPr="00230FA4" w:rsidRDefault="000D0EC4" w:rsidP="000D0EC4">
      <w:pPr>
        <w:pStyle w:val="Default"/>
        <w:numPr>
          <w:ilvl w:val="0"/>
          <w:numId w:val="7"/>
        </w:numPr>
        <w:rPr>
          <w:rFonts w:eastAsia="Times New Roman"/>
        </w:rPr>
      </w:pPr>
      <w:r w:rsidRPr="00230FA4">
        <w:rPr>
          <w:rFonts w:eastAsia="Times New Roman"/>
        </w:rPr>
        <w:t xml:space="preserve">Estetika </w:t>
      </w:r>
    </w:p>
    <w:p w:rsidR="000D0EC4" w:rsidRPr="00230FA4" w:rsidRDefault="000D0EC4" w:rsidP="000D0EC4">
      <w:pPr>
        <w:pStyle w:val="Default"/>
        <w:numPr>
          <w:ilvl w:val="0"/>
          <w:numId w:val="7"/>
        </w:numPr>
        <w:rPr>
          <w:rFonts w:eastAsia="Times New Roman"/>
        </w:rPr>
      </w:pPr>
      <w:r w:rsidRPr="00230FA4">
        <w:rPr>
          <w:rFonts w:eastAsia="Times New Roman"/>
        </w:rPr>
        <w:t xml:space="preserve">Tipologi </w:t>
      </w:r>
    </w:p>
    <w:p w:rsidR="000D0EC4" w:rsidRPr="00230FA4" w:rsidRDefault="000D0EC4" w:rsidP="000D0EC4">
      <w:pPr>
        <w:pStyle w:val="Default"/>
        <w:numPr>
          <w:ilvl w:val="0"/>
          <w:numId w:val="7"/>
        </w:numPr>
        <w:rPr>
          <w:rFonts w:eastAsia="Times New Roman"/>
        </w:rPr>
      </w:pPr>
      <w:r w:rsidRPr="00230FA4">
        <w:rPr>
          <w:rFonts w:eastAsia="Times New Roman"/>
        </w:rPr>
        <w:t xml:space="preserve">Kejamakan </w:t>
      </w:r>
    </w:p>
    <w:p w:rsidR="000D0EC4" w:rsidRPr="00230FA4" w:rsidRDefault="000D0EC4" w:rsidP="000D0EC4">
      <w:pPr>
        <w:pStyle w:val="Default"/>
        <w:numPr>
          <w:ilvl w:val="0"/>
          <w:numId w:val="7"/>
        </w:numPr>
        <w:rPr>
          <w:rFonts w:eastAsia="Times New Roman"/>
        </w:rPr>
      </w:pPr>
      <w:r w:rsidRPr="00230FA4">
        <w:rPr>
          <w:rFonts w:eastAsia="Times New Roman"/>
        </w:rPr>
        <w:t xml:space="preserve">Perenanan Sejarah </w:t>
      </w:r>
    </w:p>
    <w:p w:rsidR="000D0EC4" w:rsidRPr="00230FA4" w:rsidRDefault="000D0EC4" w:rsidP="000D0EC4">
      <w:pPr>
        <w:pStyle w:val="Default"/>
        <w:numPr>
          <w:ilvl w:val="0"/>
          <w:numId w:val="7"/>
        </w:numPr>
        <w:rPr>
          <w:rFonts w:eastAsia="Times New Roman"/>
        </w:rPr>
      </w:pPr>
      <w:r w:rsidRPr="00230FA4">
        <w:rPr>
          <w:rFonts w:eastAsia="Times New Roman"/>
        </w:rPr>
        <w:lastRenderedPageBreak/>
        <w:t xml:space="preserve">Pendukung di kawasan sekitar </w:t>
      </w:r>
    </w:p>
    <w:p w:rsidR="000D0EC4" w:rsidRPr="00230FA4" w:rsidRDefault="000D0EC4" w:rsidP="000D0EC4">
      <w:pPr>
        <w:pStyle w:val="Default"/>
        <w:numPr>
          <w:ilvl w:val="0"/>
          <w:numId w:val="7"/>
        </w:numPr>
        <w:rPr>
          <w:rFonts w:eastAsia="Times New Roman"/>
        </w:rPr>
      </w:pPr>
      <w:r w:rsidRPr="00230FA4">
        <w:rPr>
          <w:rFonts w:eastAsia="Times New Roman"/>
        </w:rPr>
        <w:t xml:space="preserve">Keistimewaannya </w:t>
      </w:r>
    </w:p>
    <w:p w:rsidR="000D0EC4" w:rsidRDefault="000D0EC4" w:rsidP="000D0EC4">
      <w:pPr>
        <w:pBdr>
          <w:top w:val="nil"/>
          <w:left w:val="nil"/>
          <w:bottom w:val="nil"/>
          <w:right w:val="nil"/>
          <w:between w:val="nil"/>
        </w:pBdr>
        <w:spacing w:after="0" w:line="240" w:lineRule="auto"/>
        <w:ind w:left="0" w:hanging="2"/>
        <w:jc w:val="both"/>
        <w:rPr>
          <w:rFonts w:ascii="Times New Roman" w:eastAsia="Times New Roman" w:hAnsi="Times New Roman" w:cs="Times New Roman"/>
          <w:color w:val="000000"/>
          <w:sz w:val="24"/>
          <w:szCs w:val="24"/>
        </w:rPr>
      </w:pPr>
      <w:r w:rsidRPr="008D090F">
        <w:rPr>
          <w:rFonts w:ascii="Times New Roman" w:eastAsia="Times New Roman" w:hAnsi="Times New Roman" w:cs="Times New Roman"/>
          <w:color w:val="000000"/>
          <w:sz w:val="24"/>
          <w:szCs w:val="24"/>
        </w:rPr>
        <w:t xml:space="preserve"> </w:t>
      </w:r>
    </w:p>
    <w:p w:rsidR="000D0EC4" w:rsidRDefault="000D0EC4" w:rsidP="000D0EC4">
      <w:pPr>
        <w:pBdr>
          <w:top w:val="nil"/>
          <w:left w:val="nil"/>
          <w:bottom w:val="nil"/>
          <w:right w:val="nil"/>
          <w:between w:val="nil"/>
        </w:pBdr>
        <w:spacing w:after="0" w:line="240" w:lineRule="auto"/>
        <w:ind w:left="0" w:hanging="2"/>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Tipologi yang menjadi fokus penelitian ini adalah perubahan building mass and form yang mempengaruhi solid void kawasan dan lingkage kawasan dengan mengamati perkembangannya dari beberapa periode. Tujuan dari penelitian ini adalah untuk mengetahui perubahan tipologi building mass and form serta linkage di kawasan Malioboro. Selain itu juga untuk mengetahui </w:t>
      </w:r>
      <w:r w:rsidRPr="00BD0A9A">
        <w:rPr>
          <w:rFonts w:ascii="Times New Roman" w:eastAsia="Times New Roman" w:hAnsi="Times New Roman" w:cs="Times New Roman"/>
          <w:color w:val="000000"/>
          <w:sz w:val="24"/>
          <w:szCs w:val="24"/>
        </w:rPr>
        <w:t>pengaruh</w:t>
      </w:r>
      <w:r>
        <w:rPr>
          <w:rFonts w:ascii="Times New Roman" w:eastAsia="Times New Roman" w:hAnsi="Times New Roman" w:cs="Times New Roman"/>
          <w:color w:val="000000"/>
          <w:sz w:val="24"/>
          <w:szCs w:val="24"/>
        </w:rPr>
        <w:t xml:space="preserve"> perubahan tipologi tersebut</w:t>
      </w:r>
      <w:r w:rsidRPr="00BD0A9A">
        <w:rPr>
          <w:rFonts w:ascii="Times New Roman" w:eastAsia="Times New Roman" w:hAnsi="Times New Roman" w:cs="Times New Roman"/>
          <w:color w:val="000000"/>
          <w:sz w:val="24"/>
          <w:szCs w:val="24"/>
        </w:rPr>
        <w:t xml:space="preserve"> terhadap peran kawasan Malioboro sebagai kawasan cagar budaya</w:t>
      </w:r>
      <w:r>
        <w:rPr>
          <w:rFonts w:ascii="Times New Roman" w:eastAsia="Times New Roman" w:hAnsi="Times New Roman" w:cs="Times New Roman"/>
          <w:color w:val="000000"/>
          <w:sz w:val="24"/>
          <w:szCs w:val="24"/>
        </w:rPr>
        <w:t xml:space="preserve"> Sehingga dapat dijadikan acuan dalam arahan pengendalian pembangunan di kawasan Malioboro pada masa mendatang.</w:t>
      </w:r>
    </w:p>
    <w:p w:rsidR="000D0EC4" w:rsidRDefault="000D0EC4" w:rsidP="000D0EC4">
      <w:pPr>
        <w:pBdr>
          <w:top w:val="nil"/>
          <w:left w:val="nil"/>
          <w:bottom w:val="nil"/>
          <w:right w:val="nil"/>
          <w:between w:val="nil"/>
        </w:pBdr>
        <w:spacing w:after="0" w:line="240" w:lineRule="auto"/>
        <w:ind w:left="0" w:hanging="2"/>
        <w:jc w:val="both"/>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4"/>
          <w:szCs w:val="24"/>
        </w:rPr>
        <w:t xml:space="preserve"> </w:t>
      </w:r>
    </w:p>
    <w:p w:rsidR="000D0EC4" w:rsidRDefault="000D0EC4" w:rsidP="000D0EC4">
      <w:pPr>
        <w:pBdr>
          <w:top w:val="nil"/>
          <w:left w:val="nil"/>
          <w:bottom w:val="nil"/>
          <w:right w:val="nil"/>
          <w:between w:val="nil"/>
        </w:pBdr>
        <w:spacing w:after="0" w:line="240" w:lineRule="auto"/>
        <w:ind w:left="0" w:hanging="2"/>
        <w:jc w:val="both"/>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4"/>
          <w:szCs w:val="24"/>
        </w:rPr>
        <w:t xml:space="preserve"> Literature review </w:t>
      </w:r>
    </w:p>
    <w:p w:rsidR="000D0EC4" w:rsidRDefault="000D0EC4" w:rsidP="000D0EC4">
      <w:pPr>
        <w:pBdr>
          <w:top w:val="nil"/>
          <w:left w:val="nil"/>
          <w:bottom w:val="nil"/>
          <w:right w:val="nil"/>
          <w:between w:val="nil"/>
        </w:pBdr>
        <w:spacing w:after="0" w:line="240" w:lineRule="auto"/>
        <w:ind w:left="0" w:hanging="2"/>
        <w:jc w:val="both"/>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4"/>
          <w:szCs w:val="24"/>
        </w:rPr>
        <w:t xml:space="preserve"> </w:t>
      </w:r>
    </w:p>
    <w:p w:rsidR="000D0EC4" w:rsidRPr="00550593" w:rsidRDefault="000D0EC4" w:rsidP="000D0EC4">
      <w:pPr>
        <w:pBdr>
          <w:top w:val="nil"/>
          <w:left w:val="nil"/>
          <w:bottom w:val="nil"/>
          <w:right w:val="nil"/>
          <w:between w:val="nil"/>
        </w:pBdr>
        <w:spacing w:after="0" w:line="240" w:lineRule="auto"/>
        <w:ind w:leftChars="0" w:left="0" w:firstLineChars="0" w:firstLine="0"/>
        <w:jc w:val="both"/>
        <w:rPr>
          <w:rFonts w:ascii="Times New Roman" w:hAnsi="Times New Roman" w:cs="Times New Roman"/>
          <w:color w:val="000000"/>
          <w:position w:val="0"/>
          <w:sz w:val="24"/>
          <w:szCs w:val="24"/>
        </w:rPr>
      </w:pPr>
      <w:r>
        <w:rPr>
          <w:rFonts w:ascii="Times New Roman" w:hAnsi="Times New Roman" w:cs="Times New Roman"/>
          <w:color w:val="000000"/>
          <w:position w:val="0"/>
          <w:sz w:val="24"/>
          <w:szCs w:val="24"/>
        </w:rPr>
        <w:t xml:space="preserve">Menurut Risdian (2020), perkembangan pusat kota memiliki hubungan dengan arsitektur dan perancangan kota yang juga memberi pengaruh pada wajah kota. Sedangkan menurut </w:t>
      </w:r>
      <w:r w:rsidRPr="00550593">
        <w:rPr>
          <w:rFonts w:ascii="Times New Roman" w:hAnsi="Times New Roman" w:cs="Times New Roman"/>
          <w:color w:val="000000"/>
          <w:position w:val="0"/>
          <w:sz w:val="24"/>
          <w:szCs w:val="24"/>
        </w:rPr>
        <w:t xml:space="preserve">Shirvani (1985) dalam bukunya </w:t>
      </w:r>
      <w:r w:rsidRPr="008D189F">
        <w:rPr>
          <w:rFonts w:ascii="Times New Roman" w:hAnsi="Times New Roman" w:cs="Times New Roman"/>
          <w:color w:val="000000"/>
          <w:position w:val="0"/>
          <w:sz w:val="24"/>
          <w:szCs w:val="24"/>
        </w:rPr>
        <w:t>The Urban Design Process</w:t>
      </w:r>
      <w:r w:rsidRPr="00550593">
        <w:rPr>
          <w:rFonts w:ascii="Times New Roman" w:hAnsi="Times New Roman" w:cs="Times New Roman"/>
          <w:color w:val="000000"/>
          <w:position w:val="0"/>
          <w:sz w:val="24"/>
          <w:szCs w:val="24"/>
        </w:rPr>
        <w:t xml:space="preserve"> terdapat beberapa Elemen Perancangan Kota yang terdi dari pola pemanfaatan lahan (land use), bentuk dan massa bangunan (building form and massing), sirkulasi dan parkir (circulation and parking), ruang terbuka kota (open space), jalur pejalan kaki (pedestrian ways), pendukung aktivitas (activity support), elemen penanda (signage), dan preservasi (preservation). Pada penelitian ini, letak kawasan Malioboro yang terletak dipusat kota akan berdampak padaperkembangan kawasan di sekitarnya dan elemen yang dapat dibahas untuk pola perkembangan pada penelitian ini adalah building form and massing dan pola sirkulasinya.</w:t>
      </w:r>
    </w:p>
    <w:p w:rsidR="000D0EC4" w:rsidRPr="008D189F" w:rsidRDefault="000D0EC4" w:rsidP="000D0EC4">
      <w:pPr>
        <w:pStyle w:val="Default"/>
        <w:ind w:hanging="2"/>
      </w:pPr>
    </w:p>
    <w:p w:rsidR="000D0EC4" w:rsidRDefault="000D0EC4" w:rsidP="000D0EC4">
      <w:pPr>
        <w:pBdr>
          <w:top w:val="nil"/>
          <w:left w:val="nil"/>
          <w:bottom w:val="nil"/>
          <w:right w:val="nil"/>
          <w:between w:val="nil"/>
        </w:pBdr>
        <w:spacing w:after="0" w:line="240" w:lineRule="auto"/>
        <w:ind w:left="0" w:hanging="2"/>
        <w:jc w:val="both"/>
        <w:textDirection w:val="lrTb"/>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Menurut Nurfansyah (2016) </w:t>
      </w:r>
      <w:r w:rsidRPr="00726E4B">
        <w:rPr>
          <w:rFonts w:ascii="Times New Roman" w:eastAsia="Times New Roman" w:hAnsi="Times New Roman" w:cs="Times New Roman"/>
          <w:color w:val="000000"/>
          <w:sz w:val="24"/>
          <w:szCs w:val="24"/>
        </w:rPr>
        <w:t xml:space="preserve">Tipologi   dan   morfologi   </w:t>
      </w:r>
      <w:r>
        <w:rPr>
          <w:rFonts w:ascii="Times New Roman" w:eastAsia="Times New Roman" w:hAnsi="Times New Roman" w:cs="Times New Roman"/>
          <w:color w:val="000000"/>
          <w:sz w:val="24"/>
          <w:szCs w:val="24"/>
        </w:rPr>
        <w:t>adalah</w:t>
      </w:r>
      <w:r w:rsidRPr="00726E4B">
        <w:rPr>
          <w:rFonts w:ascii="Times New Roman" w:eastAsia="Times New Roman" w:hAnsi="Times New Roman" w:cs="Times New Roman"/>
          <w:color w:val="000000"/>
          <w:sz w:val="24"/>
          <w:szCs w:val="24"/>
        </w:rPr>
        <w:t xml:space="preserve">  cara</w:t>
      </w:r>
      <w:r>
        <w:rPr>
          <w:rFonts w:ascii="Times New Roman" w:eastAsia="Times New Roman" w:hAnsi="Times New Roman" w:cs="Times New Roman"/>
          <w:color w:val="000000"/>
          <w:sz w:val="24"/>
          <w:szCs w:val="24"/>
        </w:rPr>
        <w:t xml:space="preserve"> mengkategorikan pada bidang arsitektur dengan mempelajari tipe bentuk bangunan dengan menganalisis bangunan tunggal atau seluruh bangunan yang ada di suatu kawasan/kota. </w:t>
      </w:r>
      <w:r w:rsidRPr="00726E4B">
        <w:rPr>
          <w:rFonts w:ascii="Times New Roman" w:eastAsia="Times New Roman" w:hAnsi="Times New Roman" w:cs="Times New Roman"/>
          <w:color w:val="000000"/>
          <w:sz w:val="24"/>
          <w:szCs w:val="24"/>
        </w:rPr>
        <w:t xml:space="preserve">Menurut Moneo </w:t>
      </w:r>
      <w:r>
        <w:rPr>
          <w:rFonts w:ascii="Times New Roman" w:eastAsia="Times New Roman" w:hAnsi="Times New Roman" w:cs="Times New Roman"/>
          <w:color w:val="000000"/>
          <w:sz w:val="24"/>
          <w:szCs w:val="24"/>
        </w:rPr>
        <w:t xml:space="preserve">dalam Nurfansyah (2016) </w:t>
      </w:r>
      <w:r w:rsidRPr="00726E4B">
        <w:rPr>
          <w:rFonts w:ascii="Times New Roman" w:eastAsia="Times New Roman" w:hAnsi="Times New Roman" w:cs="Times New Roman"/>
          <w:color w:val="000000"/>
          <w:sz w:val="24"/>
          <w:szCs w:val="24"/>
        </w:rPr>
        <w:t>definisi</w:t>
      </w:r>
      <w:r>
        <w:rPr>
          <w:rFonts w:ascii="Times New Roman" w:eastAsia="Times New Roman" w:hAnsi="Times New Roman" w:cs="Times New Roman"/>
          <w:color w:val="000000"/>
          <w:sz w:val="24"/>
          <w:szCs w:val="24"/>
        </w:rPr>
        <w:t xml:space="preserve"> </w:t>
      </w:r>
      <w:r w:rsidRPr="00726E4B">
        <w:rPr>
          <w:rFonts w:ascii="Times New Roman" w:eastAsia="Times New Roman" w:hAnsi="Times New Roman" w:cs="Times New Roman"/>
          <w:color w:val="000000"/>
          <w:sz w:val="24"/>
          <w:szCs w:val="24"/>
        </w:rPr>
        <w:t xml:space="preserve">tipe  </w:t>
      </w:r>
      <w:r>
        <w:rPr>
          <w:rFonts w:ascii="Times New Roman" w:eastAsia="Times New Roman" w:hAnsi="Times New Roman" w:cs="Times New Roman"/>
          <w:color w:val="000000"/>
          <w:sz w:val="24"/>
          <w:szCs w:val="24"/>
        </w:rPr>
        <w:t xml:space="preserve">adalah  </w:t>
      </w:r>
      <w:r w:rsidRPr="00726E4B">
        <w:rPr>
          <w:rFonts w:ascii="Times New Roman" w:eastAsia="Times New Roman" w:hAnsi="Times New Roman" w:cs="Times New Roman"/>
          <w:color w:val="000000"/>
          <w:sz w:val="24"/>
          <w:szCs w:val="24"/>
        </w:rPr>
        <w:t>konsep yang menjelaskan sekelompok objek  atas  das</w:t>
      </w:r>
      <w:r>
        <w:rPr>
          <w:rFonts w:ascii="Times New Roman" w:eastAsia="Times New Roman" w:hAnsi="Times New Roman" w:cs="Times New Roman"/>
          <w:color w:val="000000"/>
          <w:sz w:val="24"/>
          <w:szCs w:val="24"/>
        </w:rPr>
        <w:t>ar  kesamaan  struktur  formal. Sedangkan</w:t>
      </w:r>
      <w:r w:rsidRPr="00726E4B">
        <w:rPr>
          <w:rFonts w:ascii="Times New Roman" w:eastAsia="Times New Roman" w:hAnsi="Times New Roman" w:cs="Times New Roman"/>
          <w:color w:val="000000"/>
          <w:sz w:val="24"/>
          <w:szCs w:val="24"/>
        </w:rPr>
        <w:t xml:space="preserve"> tip</w:t>
      </w:r>
      <w:r>
        <w:rPr>
          <w:rFonts w:ascii="Times New Roman" w:eastAsia="Times New Roman" w:hAnsi="Times New Roman" w:cs="Times New Roman"/>
          <w:color w:val="000000"/>
          <w:sz w:val="24"/>
          <w:szCs w:val="24"/>
        </w:rPr>
        <w:t xml:space="preserve">ologi </w:t>
      </w:r>
      <w:r w:rsidRPr="00726E4B">
        <w:rPr>
          <w:rFonts w:ascii="Times New Roman" w:eastAsia="Times New Roman" w:hAnsi="Times New Roman" w:cs="Times New Roman"/>
          <w:color w:val="000000"/>
          <w:sz w:val="24"/>
          <w:szCs w:val="24"/>
        </w:rPr>
        <w:t xml:space="preserve">merupakan mekanisme   dan   sebuah   komposisi   obyek </w:t>
      </w:r>
      <w:r>
        <w:rPr>
          <w:rFonts w:ascii="Times New Roman" w:eastAsia="Times New Roman" w:hAnsi="Times New Roman" w:cs="Times New Roman"/>
          <w:color w:val="000000"/>
          <w:sz w:val="24"/>
          <w:szCs w:val="24"/>
        </w:rPr>
        <w:t xml:space="preserve">apologi yang muncuk dari image/ rekonstruksi tipologi tradisional. </w:t>
      </w:r>
      <w:r w:rsidRPr="00726E4B">
        <w:rPr>
          <w:rFonts w:ascii="Times New Roman" w:eastAsia="Times New Roman" w:hAnsi="Times New Roman" w:cs="Times New Roman"/>
          <w:color w:val="000000"/>
          <w:sz w:val="24"/>
          <w:szCs w:val="24"/>
        </w:rPr>
        <w:t xml:space="preserve">Tipologi   juga   merupakan   </w:t>
      </w:r>
      <w:r>
        <w:rPr>
          <w:rFonts w:ascii="Times New Roman" w:eastAsia="Times New Roman" w:hAnsi="Times New Roman" w:cs="Times New Roman"/>
          <w:color w:val="000000"/>
          <w:sz w:val="24"/>
          <w:szCs w:val="24"/>
        </w:rPr>
        <w:t>pengenalan</w:t>
      </w:r>
      <w:r w:rsidRPr="00726E4B">
        <w:rPr>
          <w:rFonts w:ascii="Times New Roman" w:eastAsia="Times New Roman" w:hAnsi="Times New Roman" w:cs="Times New Roman"/>
          <w:color w:val="000000"/>
          <w:sz w:val="24"/>
          <w:szCs w:val="24"/>
        </w:rPr>
        <w:t xml:space="preserve">   masa lalu  </w:t>
      </w:r>
      <w:r>
        <w:rPr>
          <w:rFonts w:ascii="Times New Roman" w:eastAsia="Times New Roman" w:hAnsi="Times New Roman" w:cs="Times New Roman"/>
          <w:color w:val="000000"/>
          <w:sz w:val="24"/>
          <w:szCs w:val="24"/>
        </w:rPr>
        <w:t>dengan menunnjukan</w:t>
      </w:r>
      <w:r w:rsidRPr="00726E4B">
        <w:rPr>
          <w:rFonts w:ascii="Times New Roman" w:eastAsia="Times New Roman" w:hAnsi="Times New Roman" w:cs="Times New Roman"/>
          <w:color w:val="000000"/>
          <w:sz w:val="24"/>
          <w:szCs w:val="24"/>
        </w:rPr>
        <w:t xml:space="preserve">  tipe-</w:t>
      </w:r>
      <w:r>
        <w:rPr>
          <w:rFonts w:ascii="Times New Roman" w:eastAsia="Times New Roman" w:hAnsi="Times New Roman" w:cs="Times New Roman"/>
          <w:color w:val="000000"/>
          <w:sz w:val="24"/>
          <w:szCs w:val="24"/>
        </w:rPr>
        <w:t xml:space="preserve">tipe  dengan </w:t>
      </w:r>
      <w:r w:rsidRPr="00726E4B">
        <w:rPr>
          <w:rFonts w:ascii="Times New Roman" w:eastAsia="Times New Roman" w:hAnsi="Times New Roman" w:cs="Times New Roman"/>
          <w:color w:val="000000"/>
          <w:sz w:val="24"/>
          <w:szCs w:val="24"/>
        </w:rPr>
        <w:t xml:space="preserve">konsistensi  formal  yang  </w:t>
      </w:r>
      <w:r>
        <w:rPr>
          <w:rFonts w:ascii="Times New Roman" w:eastAsia="Times New Roman" w:hAnsi="Times New Roman" w:cs="Times New Roman"/>
          <w:color w:val="000000"/>
          <w:sz w:val="24"/>
          <w:szCs w:val="24"/>
        </w:rPr>
        <w:t xml:space="preserve">menunjukan konsistensi bentuk bangunan atau bagian elemen bangunan sebagai struktur formal. </w:t>
      </w:r>
      <w:r w:rsidRPr="00726E4B">
        <w:rPr>
          <w:rFonts w:ascii="Times New Roman" w:eastAsia="Times New Roman" w:hAnsi="Times New Roman" w:cs="Times New Roman"/>
          <w:color w:val="000000"/>
          <w:sz w:val="24"/>
          <w:szCs w:val="24"/>
        </w:rPr>
        <w:t xml:space="preserve">Tipologi   </w:t>
      </w:r>
      <w:r>
        <w:rPr>
          <w:rFonts w:ascii="Times New Roman" w:eastAsia="Times New Roman" w:hAnsi="Times New Roman" w:cs="Times New Roman"/>
          <w:color w:val="000000"/>
          <w:sz w:val="24"/>
          <w:szCs w:val="24"/>
        </w:rPr>
        <w:t>dapat diartikan juga sebagai instrumen mengklasifikasikan hasil dari proses pentipekan sesuatu dengan mengacu pada ciri tipikal kualitas orang, benda atau peristiwa.</w:t>
      </w:r>
    </w:p>
    <w:p w:rsidR="000D0EC4" w:rsidRPr="00726E4B" w:rsidRDefault="000D0EC4" w:rsidP="000D0EC4">
      <w:pPr>
        <w:pBdr>
          <w:top w:val="nil"/>
          <w:left w:val="nil"/>
          <w:bottom w:val="nil"/>
          <w:right w:val="nil"/>
          <w:between w:val="nil"/>
        </w:pBdr>
        <w:spacing w:after="0" w:line="240" w:lineRule="auto"/>
        <w:ind w:left="0" w:hanging="2"/>
        <w:jc w:val="both"/>
        <w:textDirection w:val="lrTb"/>
        <w:rPr>
          <w:rFonts w:ascii="Times New Roman" w:eastAsia="Times New Roman" w:hAnsi="Times New Roman" w:cs="Times New Roman"/>
          <w:color w:val="000000"/>
          <w:sz w:val="24"/>
          <w:szCs w:val="24"/>
        </w:rPr>
      </w:pPr>
    </w:p>
    <w:p w:rsidR="000D0EC4" w:rsidRPr="00726E4B" w:rsidRDefault="000D0EC4" w:rsidP="000D0EC4">
      <w:pPr>
        <w:pBdr>
          <w:top w:val="nil"/>
          <w:left w:val="nil"/>
          <w:bottom w:val="nil"/>
          <w:right w:val="nil"/>
          <w:between w:val="nil"/>
        </w:pBdr>
        <w:spacing w:after="0" w:line="240" w:lineRule="auto"/>
        <w:ind w:left="0" w:hanging="2"/>
        <w:jc w:val="both"/>
        <w:textDirection w:val="lrTb"/>
        <w:rPr>
          <w:rFonts w:ascii="Times New Roman" w:eastAsia="Times New Roman" w:hAnsi="Times New Roman" w:cs="Times New Roman"/>
          <w:color w:val="000000"/>
          <w:sz w:val="24"/>
          <w:szCs w:val="24"/>
        </w:rPr>
      </w:pPr>
      <w:r w:rsidRPr="00726E4B">
        <w:rPr>
          <w:rFonts w:ascii="Times New Roman" w:eastAsia="Times New Roman" w:hAnsi="Times New Roman" w:cs="Times New Roman"/>
          <w:color w:val="000000"/>
          <w:sz w:val="24"/>
          <w:szCs w:val="24"/>
        </w:rPr>
        <w:t>Tipologi terbagi atas beberapa bagian</w:t>
      </w:r>
      <w:r>
        <w:rPr>
          <w:rFonts w:ascii="Times New Roman" w:eastAsia="Times New Roman" w:hAnsi="Times New Roman" w:cs="Times New Roman"/>
          <w:color w:val="000000"/>
          <w:sz w:val="24"/>
          <w:szCs w:val="24"/>
        </w:rPr>
        <w:t xml:space="preserve"> sebagai berikut</w:t>
      </w:r>
      <w:r w:rsidRPr="00726E4B">
        <w:rPr>
          <w:rFonts w:ascii="Times New Roman" w:eastAsia="Times New Roman" w:hAnsi="Times New Roman" w:cs="Times New Roman"/>
          <w:color w:val="000000"/>
          <w:sz w:val="24"/>
          <w:szCs w:val="24"/>
        </w:rPr>
        <w:t>:</w:t>
      </w:r>
    </w:p>
    <w:p w:rsidR="000D0EC4" w:rsidRPr="00F0126A" w:rsidRDefault="000D0EC4" w:rsidP="000D0EC4">
      <w:pPr>
        <w:pStyle w:val="ListParagraph"/>
        <w:numPr>
          <w:ilvl w:val="0"/>
          <w:numId w:val="1"/>
        </w:numPr>
        <w:pBdr>
          <w:top w:val="nil"/>
          <w:left w:val="nil"/>
          <w:bottom w:val="nil"/>
          <w:right w:val="nil"/>
          <w:between w:val="nil"/>
        </w:pBdr>
        <w:spacing w:after="0" w:line="240" w:lineRule="auto"/>
        <w:ind w:leftChars="0" w:firstLineChars="0"/>
        <w:jc w:val="both"/>
        <w:textDirection w:val="lrTb"/>
        <w:rPr>
          <w:rFonts w:ascii="Times New Roman" w:eastAsia="Times New Roman" w:hAnsi="Times New Roman" w:cs="Times New Roman"/>
          <w:color w:val="000000"/>
          <w:sz w:val="24"/>
          <w:szCs w:val="24"/>
        </w:rPr>
      </w:pPr>
      <w:r w:rsidRPr="00F0126A">
        <w:rPr>
          <w:rFonts w:ascii="Times New Roman" w:eastAsia="Times New Roman" w:hAnsi="Times New Roman" w:cs="Times New Roman"/>
          <w:color w:val="000000"/>
          <w:sz w:val="24"/>
          <w:szCs w:val="24"/>
        </w:rPr>
        <w:t>Tipologi  geografis  atau lokasi  yaitu  studi   tipe   berdasarkan   kondisi geografis  bangunan  itu  sendiri. Seperti contoh bangunan pesisir, tropis, padang pasir dan lainnya.</w:t>
      </w:r>
    </w:p>
    <w:p w:rsidR="000D0EC4" w:rsidRPr="00F0126A" w:rsidRDefault="000D0EC4" w:rsidP="000D0EC4">
      <w:pPr>
        <w:pStyle w:val="ListParagraph"/>
        <w:numPr>
          <w:ilvl w:val="0"/>
          <w:numId w:val="1"/>
        </w:numPr>
        <w:pBdr>
          <w:top w:val="nil"/>
          <w:left w:val="nil"/>
          <w:bottom w:val="nil"/>
          <w:right w:val="nil"/>
          <w:between w:val="nil"/>
        </w:pBdr>
        <w:spacing w:after="0" w:line="240" w:lineRule="auto"/>
        <w:ind w:leftChars="0" w:firstLineChars="0"/>
        <w:jc w:val="both"/>
        <w:textDirection w:val="lrTb"/>
        <w:rPr>
          <w:rFonts w:ascii="Times New Roman" w:eastAsia="Times New Roman" w:hAnsi="Times New Roman" w:cs="Times New Roman"/>
          <w:color w:val="000000"/>
          <w:sz w:val="24"/>
          <w:szCs w:val="24"/>
        </w:rPr>
      </w:pPr>
      <w:r w:rsidRPr="00F0126A">
        <w:rPr>
          <w:rFonts w:ascii="Times New Roman" w:eastAsia="Times New Roman" w:hAnsi="Times New Roman" w:cs="Times New Roman"/>
          <w:color w:val="000000"/>
          <w:sz w:val="24"/>
          <w:szCs w:val="24"/>
        </w:rPr>
        <w:t xml:space="preserve">Tipologi langgam (aliran atau gaya) yaitu  studi tipe   berdasarkan langgam yang digunakan seperti modern, tradisional,Neo klasis dan lainnya. </w:t>
      </w:r>
    </w:p>
    <w:p w:rsidR="000D0EC4" w:rsidRPr="00F0126A" w:rsidRDefault="000D0EC4" w:rsidP="000D0EC4">
      <w:pPr>
        <w:pStyle w:val="ListParagraph"/>
        <w:numPr>
          <w:ilvl w:val="0"/>
          <w:numId w:val="1"/>
        </w:numPr>
        <w:pBdr>
          <w:top w:val="nil"/>
          <w:left w:val="nil"/>
          <w:bottom w:val="nil"/>
          <w:right w:val="nil"/>
          <w:between w:val="nil"/>
        </w:pBdr>
        <w:spacing w:after="0" w:line="240" w:lineRule="auto"/>
        <w:ind w:leftChars="0" w:firstLineChars="0"/>
        <w:jc w:val="both"/>
        <w:textDirection w:val="lrTb"/>
        <w:rPr>
          <w:rFonts w:ascii="Times New Roman" w:eastAsia="Times New Roman" w:hAnsi="Times New Roman" w:cs="Times New Roman"/>
          <w:color w:val="000000"/>
          <w:sz w:val="24"/>
          <w:szCs w:val="24"/>
        </w:rPr>
      </w:pPr>
      <w:r w:rsidRPr="00F0126A">
        <w:rPr>
          <w:rFonts w:ascii="Times New Roman" w:eastAsia="Times New Roman" w:hAnsi="Times New Roman" w:cs="Times New Roman"/>
          <w:color w:val="000000"/>
          <w:sz w:val="24"/>
          <w:szCs w:val="24"/>
        </w:rPr>
        <w:t>Tipologi  fungsi,  yaitu  studi tipe berdasarkan pemanfaatannya atau penggunaan        bangunannya,        seperti bangunan komersial, hunian,industri fasilitas umum dan lainnya.</w:t>
      </w:r>
    </w:p>
    <w:p w:rsidR="000D0EC4" w:rsidRDefault="000D0EC4" w:rsidP="000D0EC4">
      <w:pPr>
        <w:pStyle w:val="ListParagraph"/>
        <w:numPr>
          <w:ilvl w:val="0"/>
          <w:numId w:val="1"/>
        </w:numPr>
        <w:pBdr>
          <w:top w:val="nil"/>
          <w:left w:val="nil"/>
          <w:bottom w:val="nil"/>
          <w:right w:val="nil"/>
          <w:between w:val="nil"/>
        </w:pBdr>
        <w:spacing w:after="0" w:line="240" w:lineRule="auto"/>
        <w:ind w:leftChars="0" w:firstLineChars="0"/>
        <w:jc w:val="both"/>
        <w:textDirection w:val="lrTb"/>
        <w:rPr>
          <w:rFonts w:ascii="Times New Roman" w:eastAsia="Times New Roman" w:hAnsi="Times New Roman" w:cs="Times New Roman"/>
          <w:color w:val="000000"/>
          <w:sz w:val="24"/>
          <w:szCs w:val="24"/>
        </w:rPr>
      </w:pPr>
      <w:r w:rsidRPr="00F0126A">
        <w:rPr>
          <w:rFonts w:ascii="Times New Roman" w:eastAsia="Times New Roman" w:hAnsi="Times New Roman" w:cs="Times New Roman"/>
          <w:color w:val="000000"/>
          <w:sz w:val="24"/>
          <w:szCs w:val="24"/>
        </w:rPr>
        <w:t>Tipologi   bentuk yaitu studi tipe berdasarkan bentuk bangunan (building form/ building mass) seperti bentuk deret, tunggal, mengelompok dan lainnya. Tipologi     bentuk     biasanya mengarah ke morfologi.</w:t>
      </w:r>
    </w:p>
    <w:p w:rsidR="000D0EC4" w:rsidRDefault="000D0EC4" w:rsidP="000D0EC4">
      <w:pPr>
        <w:pBdr>
          <w:top w:val="nil"/>
          <w:left w:val="nil"/>
          <w:bottom w:val="nil"/>
          <w:right w:val="nil"/>
          <w:between w:val="nil"/>
        </w:pBdr>
        <w:spacing w:after="0" w:line="240" w:lineRule="auto"/>
        <w:ind w:left="0" w:hanging="2"/>
        <w:jc w:val="both"/>
        <w:textDirection w:val="lrTb"/>
        <w:rPr>
          <w:rFonts w:ascii="Times New Roman" w:eastAsia="Times New Roman" w:hAnsi="Times New Roman" w:cs="Times New Roman"/>
          <w:color w:val="000000"/>
          <w:sz w:val="24"/>
          <w:szCs w:val="24"/>
        </w:rPr>
      </w:pPr>
      <w:r w:rsidRPr="00CC6BBF">
        <w:rPr>
          <w:rFonts w:ascii="Times New Roman" w:eastAsia="Times New Roman" w:hAnsi="Times New Roman" w:cs="Times New Roman"/>
          <w:color w:val="000000"/>
          <w:sz w:val="24"/>
          <w:szCs w:val="24"/>
        </w:rPr>
        <w:lastRenderedPageBreak/>
        <w:t xml:space="preserve">Tipologi arsitektur menurut Palasello  dibangun dalam bentuk arsip dari ”given types”, yaitu bentuk arsitektural yang disederhanakan menjadi bentuk geometrik. “Given types” dapat berasal dari sejarah masa lalu dan dapat juga berasal dari hasil penemuan yang baru ditemukan (Sulistijowati  et al, 1991 ; Palasello). Menurut Sulistijowati, Pengenalan tipologi akan mengarah pada upaya untuk mengklasifikasikan, mengelompokkan atau mengkelaskan berdasarkan aspek atau kaidah tertentu. </w:t>
      </w:r>
      <w:r w:rsidRPr="00BE416F">
        <w:rPr>
          <w:rFonts w:ascii="Times New Roman" w:eastAsia="Times New Roman" w:hAnsi="Times New Roman" w:cs="Times New Roman"/>
          <w:color w:val="000000"/>
          <w:sz w:val="24"/>
          <w:szCs w:val="24"/>
        </w:rPr>
        <w:t xml:space="preserve">(Ramadanta et al.,2010; Sulistijowati,1991 ) </w:t>
      </w:r>
    </w:p>
    <w:p w:rsidR="000D0EC4" w:rsidRPr="00CC6BBF" w:rsidRDefault="000D0EC4" w:rsidP="000D0EC4">
      <w:pPr>
        <w:pBdr>
          <w:top w:val="nil"/>
          <w:left w:val="nil"/>
          <w:bottom w:val="nil"/>
          <w:right w:val="nil"/>
          <w:between w:val="nil"/>
        </w:pBdr>
        <w:spacing w:after="0" w:line="240" w:lineRule="auto"/>
        <w:ind w:left="0" w:hanging="2"/>
        <w:jc w:val="both"/>
        <w:textDirection w:val="lrTb"/>
        <w:rPr>
          <w:rFonts w:ascii="Times New Roman" w:eastAsia="Times New Roman" w:hAnsi="Times New Roman" w:cs="Times New Roman"/>
          <w:color w:val="000000"/>
          <w:sz w:val="24"/>
          <w:szCs w:val="24"/>
        </w:rPr>
      </w:pPr>
      <w:r w:rsidRPr="00CC6BBF">
        <w:rPr>
          <w:rFonts w:ascii="Times New Roman" w:eastAsia="Times New Roman" w:hAnsi="Times New Roman" w:cs="Times New Roman"/>
          <w:color w:val="000000"/>
          <w:sz w:val="24"/>
          <w:szCs w:val="24"/>
        </w:rPr>
        <w:t xml:space="preserve">Aspek tersebut antara lain: </w:t>
      </w:r>
    </w:p>
    <w:p w:rsidR="000D0EC4" w:rsidRPr="00BE416F" w:rsidRDefault="000D0EC4" w:rsidP="000D0EC4">
      <w:pPr>
        <w:pStyle w:val="ListParagraph"/>
        <w:numPr>
          <w:ilvl w:val="0"/>
          <w:numId w:val="8"/>
        </w:numPr>
        <w:pBdr>
          <w:top w:val="nil"/>
          <w:left w:val="nil"/>
          <w:bottom w:val="nil"/>
          <w:right w:val="nil"/>
          <w:between w:val="nil"/>
        </w:pBdr>
        <w:spacing w:after="0" w:line="240" w:lineRule="auto"/>
        <w:ind w:leftChars="0" w:firstLineChars="0"/>
        <w:jc w:val="both"/>
        <w:textDirection w:val="lrTb"/>
        <w:rPr>
          <w:rFonts w:ascii="Times New Roman" w:eastAsia="Times New Roman" w:hAnsi="Times New Roman" w:cs="Times New Roman"/>
          <w:color w:val="000000"/>
          <w:sz w:val="24"/>
          <w:szCs w:val="24"/>
        </w:rPr>
      </w:pPr>
      <w:r w:rsidRPr="00BE416F">
        <w:rPr>
          <w:rFonts w:ascii="Times New Roman" w:eastAsia="Times New Roman" w:hAnsi="Times New Roman" w:cs="Times New Roman"/>
          <w:color w:val="000000"/>
          <w:sz w:val="24"/>
          <w:szCs w:val="24"/>
        </w:rPr>
        <w:t xml:space="preserve">Fungsi (meliputi penggunaan ruang, struktural, simbolis, dan lain-lain); </w:t>
      </w:r>
    </w:p>
    <w:p w:rsidR="000D0EC4" w:rsidRPr="00BE416F" w:rsidRDefault="000D0EC4" w:rsidP="000D0EC4">
      <w:pPr>
        <w:pStyle w:val="ListParagraph"/>
        <w:numPr>
          <w:ilvl w:val="0"/>
          <w:numId w:val="8"/>
        </w:numPr>
        <w:pBdr>
          <w:top w:val="nil"/>
          <w:left w:val="nil"/>
          <w:bottom w:val="nil"/>
          <w:right w:val="nil"/>
          <w:between w:val="nil"/>
        </w:pBdr>
        <w:spacing w:after="0" w:line="240" w:lineRule="auto"/>
        <w:ind w:leftChars="0" w:firstLineChars="0"/>
        <w:jc w:val="both"/>
        <w:textDirection w:val="lrTb"/>
        <w:rPr>
          <w:rFonts w:ascii="Times New Roman" w:eastAsia="Times New Roman" w:hAnsi="Times New Roman" w:cs="Times New Roman"/>
          <w:color w:val="000000"/>
          <w:sz w:val="24"/>
          <w:szCs w:val="24"/>
        </w:rPr>
      </w:pPr>
      <w:r w:rsidRPr="00BE416F">
        <w:rPr>
          <w:rFonts w:ascii="Times New Roman" w:eastAsia="Times New Roman" w:hAnsi="Times New Roman" w:cs="Times New Roman"/>
          <w:color w:val="000000"/>
          <w:sz w:val="24"/>
          <w:szCs w:val="24"/>
        </w:rPr>
        <w:t xml:space="preserve">Geometrik (meliputi bentuk, prinsip tatanan, dan lain-lain); dan </w:t>
      </w:r>
    </w:p>
    <w:p w:rsidR="000D0EC4" w:rsidRDefault="000D0EC4" w:rsidP="000D0EC4">
      <w:pPr>
        <w:pStyle w:val="ListParagraph"/>
        <w:numPr>
          <w:ilvl w:val="0"/>
          <w:numId w:val="8"/>
        </w:numPr>
        <w:pBdr>
          <w:top w:val="nil"/>
          <w:left w:val="nil"/>
          <w:bottom w:val="nil"/>
          <w:right w:val="nil"/>
          <w:between w:val="nil"/>
        </w:pBdr>
        <w:spacing w:after="0" w:line="240" w:lineRule="auto"/>
        <w:ind w:leftChars="0" w:firstLineChars="0"/>
        <w:jc w:val="both"/>
        <w:textDirection w:val="lrTb"/>
        <w:rPr>
          <w:rFonts w:ascii="Times New Roman" w:eastAsia="Times New Roman" w:hAnsi="Times New Roman" w:cs="Times New Roman"/>
          <w:color w:val="000000"/>
          <w:sz w:val="24"/>
          <w:szCs w:val="24"/>
        </w:rPr>
      </w:pPr>
      <w:r w:rsidRPr="00BE416F">
        <w:rPr>
          <w:rFonts w:ascii="Times New Roman" w:eastAsia="Times New Roman" w:hAnsi="Times New Roman" w:cs="Times New Roman"/>
          <w:color w:val="000000"/>
          <w:sz w:val="24"/>
          <w:szCs w:val="24"/>
        </w:rPr>
        <w:t>Langgam (meliputi periode, lokasi atau geografi, politik atau kekuasaan, e</w:t>
      </w:r>
      <w:r>
        <w:rPr>
          <w:rFonts w:ascii="Times New Roman" w:eastAsia="Times New Roman" w:hAnsi="Times New Roman" w:cs="Times New Roman"/>
          <w:color w:val="000000"/>
          <w:sz w:val="24"/>
          <w:szCs w:val="24"/>
        </w:rPr>
        <w:t>tnik dan budaya, dan lain-lain)</w:t>
      </w:r>
      <w:r w:rsidRPr="00BE416F">
        <w:rPr>
          <w:rFonts w:ascii="Times New Roman" w:eastAsia="Times New Roman" w:hAnsi="Times New Roman" w:cs="Times New Roman"/>
          <w:color w:val="000000"/>
          <w:sz w:val="24"/>
          <w:szCs w:val="24"/>
        </w:rPr>
        <w:t xml:space="preserve"> </w:t>
      </w:r>
    </w:p>
    <w:p w:rsidR="000D0EC4" w:rsidRDefault="000D0EC4" w:rsidP="000D0EC4">
      <w:pPr>
        <w:pBdr>
          <w:top w:val="nil"/>
          <w:left w:val="nil"/>
          <w:bottom w:val="nil"/>
          <w:right w:val="nil"/>
          <w:between w:val="nil"/>
        </w:pBdr>
        <w:spacing w:after="0" w:line="240" w:lineRule="auto"/>
        <w:ind w:left="0" w:hanging="2"/>
        <w:jc w:val="both"/>
        <w:textDirection w:val="lrTb"/>
        <w:rPr>
          <w:rFonts w:ascii="Times New Roman" w:eastAsia="Times New Roman" w:hAnsi="Times New Roman" w:cs="Times New Roman"/>
          <w:color w:val="000000"/>
          <w:sz w:val="24"/>
          <w:szCs w:val="24"/>
        </w:rPr>
      </w:pPr>
    </w:p>
    <w:p w:rsidR="000D0EC4" w:rsidRPr="00E634EF" w:rsidRDefault="000D0EC4" w:rsidP="000D0EC4">
      <w:pPr>
        <w:pBdr>
          <w:top w:val="nil"/>
          <w:left w:val="nil"/>
          <w:bottom w:val="nil"/>
          <w:right w:val="nil"/>
          <w:between w:val="nil"/>
        </w:pBdr>
        <w:spacing w:after="0" w:line="240" w:lineRule="auto"/>
        <w:ind w:left="0" w:hanging="2"/>
        <w:jc w:val="both"/>
        <w:textDirection w:val="lrTb"/>
        <w:rPr>
          <w:rFonts w:ascii="Times New Roman" w:eastAsia="Times New Roman" w:hAnsi="Times New Roman" w:cs="Times New Roman"/>
          <w:color w:val="000000"/>
          <w:sz w:val="24"/>
          <w:szCs w:val="24"/>
        </w:rPr>
      </w:pPr>
      <w:r w:rsidRPr="00E634EF">
        <w:rPr>
          <w:rFonts w:ascii="Times New Roman" w:eastAsia="Times New Roman" w:hAnsi="Times New Roman" w:cs="Times New Roman"/>
          <w:color w:val="000000"/>
          <w:sz w:val="24"/>
          <w:szCs w:val="24"/>
        </w:rPr>
        <w:t xml:space="preserve">Tipologi </w:t>
      </w:r>
      <w:r>
        <w:rPr>
          <w:rFonts w:ascii="Times New Roman" w:eastAsia="Times New Roman" w:hAnsi="Times New Roman" w:cs="Times New Roman"/>
          <w:color w:val="000000"/>
          <w:sz w:val="24"/>
          <w:szCs w:val="24"/>
        </w:rPr>
        <w:t xml:space="preserve">menurut Iswati </w:t>
      </w:r>
      <w:r w:rsidRPr="00E634EF">
        <w:rPr>
          <w:rFonts w:ascii="Times New Roman" w:eastAsia="Times New Roman" w:hAnsi="Times New Roman" w:cs="Times New Roman"/>
          <w:color w:val="000000"/>
          <w:sz w:val="24"/>
          <w:szCs w:val="24"/>
        </w:rPr>
        <w:t xml:space="preserve">adalah studi tentang tipe. Tipe </w:t>
      </w:r>
      <w:r>
        <w:rPr>
          <w:rFonts w:ascii="Times New Roman" w:eastAsia="Times New Roman" w:hAnsi="Times New Roman" w:cs="Times New Roman"/>
          <w:color w:val="000000"/>
          <w:sz w:val="24"/>
          <w:szCs w:val="24"/>
        </w:rPr>
        <w:t xml:space="preserve">yang merupakan </w:t>
      </w:r>
      <w:r w:rsidRPr="00E634EF">
        <w:rPr>
          <w:rFonts w:ascii="Times New Roman" w:eastAsia="Times New Roman" w:hAnsi="Times New Roman" w:cs="Times New Roman"/>
          <w:color w:val="000000"/>
          <w:sz w:val="24"/>
          <w:szCs w:val="24"/>
        </w:rPr>
        <w:t xml:space="preserve">kelompok dari objek </w:t>
      </w:r>
      <w:r>
        <w:rPr>
          <w:rFonts w:ascii="Times New Roman" w:eastAsia="Times New Roman" w:hAnsi="Times New Roman" w:cs="Times New Roman"/>
          <w:color w:val="000000"/>
          <w:sz w:val="24"/>
          <w:szCs w:val="24"/>
        </w:rPr>
        <w:t>dengan</w:t>
      </w:r>
      <w:r w:rsidRPr="00E634EF">
        <w:rPr>
          <w:rFonts w:ascii="Times New Roman" w:eastAsia="Times New Roman" w:hAnsi="Times New Roman" w:cs="Times New Roman"/>
          <w:color w:val="000000"/>
          <w:sz w:val="24"/>
          <w:szCs w:val="24"/>
        </w:rPr>
        <w:t xml:space="preserve"> ciri khas</w:t>
      </w:r>
      <w:r>
        <w:rPr>
          <w:rFonts w:ascii="Times New Roman" w:eastAsia="Times New Roman" w:hAnsi="Times New Roman" w:cs="Times New Roman"/>
          <w:color w:val="000000"/>
          <w:sz w:val="24"/>
          <w:szCs w:val="24"/>
        </w:rPr>
        <w:t xml:space="preserve"> </w:t>
      </w:r>
      <w:r w:rsidRPr="00E634EF">
        <w:rPr>
          <w:rFonts w:ascii="Times New Roman" w:eastAsia="Times New Roman" w:hAnsi="Times New Roman" w:cs="Times New Roman"/>
          <w:color w:val="000000"/>
          <w:sz w:val="24"/>
          <w:szCs w:val="24"/>
        </w:rPr>
        <w:t>struktur formal yang sama. Tipologi merupakan studi tentang pengelompokkan</w:t>
      </w:r>
    </w:p>
    <w:p w:rsidR="000D0EC4" w:rsidRPr="00E634EF" w:rsidRDefault="000D0EC4" w:rsidP="000D0EC4">
      <w:pPr>
        <w:pBdr>
          <w:top w:val="nil"/>
          <w:left w:val="nil"/>
          <w:bottom w:val="nil"/>
          <w:right w:val="nil"/>
          <w:between w:val="nil"/>
        </w:pBdr>
        <w:spacing w:after="0" w:line="240" w:lineRule="auto"/>
        <w:ind w:left="0" w:hanging="2"/>
        <w:jc w:val="both"/>
        <w:textDirection w:val="lrTb"/>
        <w:rPr>
          <w:rFonts w:ascii="Times New Roman" w:eastAsia="Times New Roman" w:hAnsi="Times New Roman" w:cs="Times New Roman"/>
          <w:color w:val="000000"/>
          <w:sz w:val="24"/>
          <w:szCs w:val="24"/>
        </w:rPr>
      </w:pPr>
      <w:r w:rsidRPr="00E634EF">
        <w:rPr>
          <w:rFonts w:ascii="Times New Roman" w:eastAsia="Times New Roman" w:hAnsi="Times New Roman" w:cs="Times New Roman"/>
          <w:color w:val="000000"/>
          <w:sz w:val="24"/>
          <w:szCs w:val="24"/>
        </w:rPr>
        <w:t>objek s</w:t>
      </w:r>
      <w:r>
        <w:rPr>
          <w:rFonts w:ascii="Times New Roman" w:eastAsia="Times New Roman" w:hAnsi="Times New Roman" w:cs="Times New Roman"/>
          <w:color w:val="000000"/>
          <w:sz w:val="24"/>
          <w:szCs w:val="24"/>
        </w:rPr>
        <w:t>ebagai model, melalui kesamaan bentuk dan s</w:t>
      </w:r>
      <w:r w:rsidRPr="00E634EF">
        <w:rPr>
          <w:rFonts w:ascii="Times New Roman" w:eastAsia="Times New Roman" w:hAnsi="Times New Roman" w:cs="Times New Roman"/>
          <w:color w:val="000000"/>
          <w:sz w:val="24"/>
          <w:szCs w:val="24"/>
        </w:rPr>
        <w:t>truktur. Tipologi adalah studi tentang tipe</w:t>
      </w:r>
    </w:p>
    <w:p w:rsidR="000D0EC4" w:rsidRPr="00E634EF" w:rsidRDefault="000D0EC4" w:rsidP="000D0EC4">
      <w:pPr>
        <w:pBdr>
          <w:top w:val="nil"/>
          <w:left w:val="nil"/>
          <w:bottom w:val="nil"/>
          <w:right w:val="nil"/>
          <w:between w:val="nil"/>
        </w:pBdr>
        <w:spacing w:after="0" w:line="240" w:lineRule="auto"/>
        <w:ind w:left="0" w:hanging="2"/>
        <w:jc w:val="both"/>
        <w:textDirection w:val="lrTb"/>
        <w:rPr>
          <w:rFonts w:ascii="Times New Roman" w:eastAsia="Times New Roman" w:hAnsi="Times New Roman" w:cs="Times New Roman"/>
          <w:color w:val="000000"/>
          <w:sz w:val="24"/>
          <w:szCs w:val="24"/>
        </w:rPr>
      </w:pPr>
      <w:r w:rsidRPr="00E634EF">
        <w:rPr>
          <w:rFonts w:ascii="Times New Roman" w:eastAsia="Times New Roman" w:hAnsi="Times New Roman" w:cs="Times New Roman"/>
          <w:color w:val="000000"/>
          <w:sz w:val="24"/>
          <w:szCs w:val="24"/>
        </w:rPr>
        <w:t>dengan kegiatan kategorisasi dan klasifikasi untuk menghasilkan tipe. Kegiatan kategori dan tipe</w:t>
      </w:r>
    </w:p>
    <w:p w:rsidR="000D0EC4" w:rsidRDefault="000D0EC4" w:rsidP="000D0EC4">
      <w:pPr>
        <w:pBdr>
          <w:top w:val="nil"/>
          <w:left w:val="nil"/>
          <w:bottom w:val="nil"/>
          <w:right w:val="nil"/>
          <w:between w:val="nil"/>
        </w:pBdr>
        <w:spacing w:after="0" w:line="240" w:lineRule="auto"/>
        <w:ind w:left="0" w:hanging="2"/>
        <w:jc w:val="both"/>
        <w:textDirection w:val="lrTb"/>
        <w:rPr>
          <w:rFonts w:ascii="Times New Roman" w:eastAsia="Times New Roman" w:hAnsi="Times New Roman" w:cs="Times New Roman"/>
          <w:color w:val="000000"/>
          <w:sz w:val="24"/>
          <w:szCs w:val="24"/>
        </w:rPr>
      </w:pPr>
      <w:r w:rsidRPr="00E634EF">
        <w:rPr>
          <w:rFonts w:ascii="Times New Roman" w:eastAsia="Times New Roman" w:hAnsi="Times New Roman" w:cs="Times New Roman"/>
          <w:color w:val="000000"/>
          <w:sz w:val="24"/>
          <w:szCs w:val="24"/>
        </w:rPr>
        <w:t>tersebut sekaligus dapat dilihat keragaman dan keseragamannya (</w:t>
      </w:r>
      <w:r>
        <w:rPr>
          <w:rFonts w:ascii="Times New Roman" w:eastAsia="Times New Roman" w:hAnsi="Times New Roman" w:cs="Times New Roman"/>
          <w:color w:val="000000"/>
          <w:sz w:val="24"/>
          <w:szCs w:val="24"/>
        </w:rPr>
        <w:t>Santoso et al, 2011;</w:t>
      </w:r>
      <w:r w:rsidRPr="00E634EF">
        <w:rPr>
          <w:rFonts w:ascii="Times New Roman" w:eastAsia="Times New Roman" w:hAnsi="Times New Roman" w:cs="Times New Roman"/>
          <w:color w:val="000000"/>
          <w:sz w:val="24"/>
          <w:szCs w:val="24"/>
        </w:rPr>
        <w:t>Iswati 2003).</w:t>
      </w:r>
    </w:p>
    <w:p w:rsidR="000D0EC4" w:rsidRPr="00E634EF" w:rsidRDefault="000D0EC4" w:rsidP="000D0EC4">
      <w:pPr>
        <w:pBdr>
          <w:top w:val="nil"/>
          <w:left w:val="nil"/>
          <w:bottom w:val="nil"/>
          <w:right w:val="nil"/>
          <w:between w:val="nil"/>
        </w:pBdr>
        <w:spacing w:after="0" w:line="240" w:lineRule="auto"/>
        <w:ind w:left="0" w:hanging="2"/>
        <w:jc w:val="both"/>
        <w:textDirection w:val="lrTb"/>
        <w:rPr>
          <w:rFonts w:ascii="Times New Roman" w:eastAsia="Times New Roman" w:hAnsi="Times New Roman" w:cs="Times New Roman"/>
          <w:color w:val="000000"/>
          <w:sz w:val="24"/>
          <w:szCs w:val="24"/>
        </w:rPr>
      </w:pPr>
    </w:p>
    <w:p w:rsidR="000D0EC4" w:rsidRDefault="000D0EC4" w:rsidP="000D0EC4">
      <w:pPr>
        <w:pBdr>
          <w:top w:val="nil"/>
          <w:left w:val="nil"/>
          <w:bottom w:val="nil"/>
          <w:right w:val="nil"/>
          <w:between w:val="nil"/>
        </w:pBdr>
        <w:spacing w:after="0" w:line="240" w:lineRule="auto"/>
        <w:ind w:left="0" w:hanging="2"/>
        <w:jc w:val="both"/>
        <w:textDirection w:val="lrTb"/>
        <w:rPr>
          <w:rFonts w:ascii="Times New Roman" w:eastAsia="Times New Roman" w:hAnsi="Times New Roman" w:cs="Times New Roman"/>
          <w:color w:val="000000"/>
          <w:sz w:val="24"/>
          <w:szCs w:val="24"/>
        </w:rPr>
      </w:pPr>
      <w:r w:rsidRPr="00F0126A">
        <w:rPr>
          <w:rFonts w:ascii="Times New Roman" w:eastAsia="Times New Roman" w:hAnsi="Times New Roman" w:cs="Times New Roman"/>
          <w:color w:val="000000"/>
          <w:sz w:val="24"/>
          <w:szCs w:val="24"/>
        </w:rPr>
        <w:t xml:space="preserve">Menurut Nurfansyah (2016) menyatakan bahwa </w:t>
      </w:r>
      <w:r w:rsidRPr="00EE67BF">
        <w:rPr>
          <w:rFonts w:ascii="Times New Roman" w:eastAsia="Times New Roman" w:hAnsi="Times New Roman" w:cs="Times New Roman"/>
          <w:color w:val="000000"/>
          <w:sz w:val="24"/>
          <w:szCs w:val="24"/>
        </w:rPr>
        <w:t xml:space="preserve">Morfologi </w:t>
      </w:r>
      <w:r>
        <w:rPr>
          <w:rFonts w:ascii="Times New Roman" w:eastAsia="Times New Roman" w:hAnsi="Times New Roman" w:cs="Times New Roman"/>
          <w:color w:val="000000"/>
          <w:sz w:val="24"/>
          <w:szCs w:val="24"/>
        </w:rPr>
        <w:t>adalah</w:t>
      </w:r>
      <w:r w:rsidRPr="00EE67BF">
        <w:rPr>
          <w:rFonts w:ascii="Times New Roman" w:eastAsia="Times New Roman" w:hAnsi="Times New Roman" w:cs="Times New Roman"/>
          <w:color w:val="000000"/>
          <w:sz w:val="24"/>
          <w:szCs w:val="24"/>
        </w:rPr>
        <w:t xml:space="preserve"> studi </w:t>
      </w:r>
      <w:r>
        <w:rPr>
          <w:rFonts w:ascii="Times New Roman" w:eastAsia="Times New Roman" w:hAnsi="Times New Roman" w:cs="Times New Roman"/>
          <w:color w:val="000000"/>
          <w:sz w:val="24"/>
          <w:szCs w:val="24"/>
        </w:rPr>
        <w:t>tentang</w:t>
      </w:r>
      <w:r w:rsidRPr="00EE67BF">
        <w:rPr>
          <w:rFonts w:ascii="Times New Roman" w:eastAsia="Times New Roman" w:hAnsi="Times New Roman" w:cs="Times New Roman"/>
          <w:color w:val="000000"/>
          <w:sz w:val="24"/>
          <w:szCs w:val="24"/>
        </w:rPr>
        <w:t xml:space="preserve">  perkembangan  bentuk.  Morfologi </w:t>
      </w:r>
      <w:r w:rsidRPr="00F0126A">
        <w:rPr>
          <w:rFonts w:ascii="Times New Roman" w:eastAsia="Times New Roman" w:hAnsi="Times New Roman" w:cs="Times New Roman"/>
          <w:color w:val="000000"/>
          <w:sz w:val="24"/>
          <w:szCs w:val="24"/>
        </w:rPr>
        <w:t xml:space="preserve"> </w:t>
      </w:r>
      <w:r w:rsidRPr="00EE67BF">
        <w:rPr>
          <w:rFonts w:ascii="Times New Roman" w:eastAsia="Times New Roman" w:hAnsi="Times New Roman" w:cs="Times New Roman"/>
          <w:color w:val="000000"/>
          <w:sz w:val="24"/>
          <w:szCs w:val="24"/>
        </w:rPr>
        <w:t xml:space="preserve">sebagai         </w:t>
      </w:r>
      <w:r>
        <w:rPr>
          <w:rFonts w:ascii="Times New Roman" w:eastAsia="Times New Roman" w:hAnsi="Times New Roman" w:cs="Times New Roman"/>
          <w:color w:val="000000"/>
          <w:sz w:val="24"/>
          <w:szCs w:val="24"/>
        </w:rPr>
        <w:t>instrumen</w:t>
      </w:r>
      <w:r w:rsidRPr="00EE67BF">
        <w:rPr>
          <w:rFonts w:ascii="Times New Roman" w:eastAsia="Times New Roman" w:hAnsi="Times New Roman" w:cs="Times New Roman"/>
          <w:color w:val="000000"/>
          <w:sz w:val="24"/>
          <w:szCs w:val="24"/>
        </w:rPr>
        <w:t xml:space="preserve">    untuk </w:t>
      </w:r>
      <w:r w:rsidRPr="00F0126A">
        <w:rPr>
          <w:rFonts w:ascii="Times New Roman" w:eastAsia="Times New Roman" w:hAnsi="Times New Roman" w:cs="Times New Roman"/>
          <w:color w:val="000000"/>
          <w:sz w:val="24"/>
          <w:szCs w:val="24"/>
        </w:rPr>
        <w:t xml:space="preserve"> </w:t>
      </w:r>
      <w:r w:rsidRPr="00EE67BF">
        <w:rPr>
          <w:rFonts w:ascii="Times New Roman" w:eastAsia="Times New Roman" w:hAnsi="Times New Roman" w:cs="Times New Roman"/>
          <w:color w:val="000000"/>
          <w:sz w:val="24"/>
          <w:szCs w:val="24"/>
        </w:rPr>
        <w:t xml:space="preserve">membandingkan    dan    mengklasifikasikan </w:t>
      </w:r>
      <w:r w:rsidRPr="00F0126A">
        <w:rPr>
          <w:rFonts w:ascii="Times New Roman" w:eastAsia="Times New Roman" w:hAnsi="Times New Roman" w:cs="Times New Roman"/>
          <w:color w:val="000000"/>
          <w:sz w:val="24"/>
          <w:szCs w:val="24"/>
        </w:rPr>
        <w:t xml:space="preserve"> </w:t>
      </w:r>
      <w:r w:rsidRPr="00EE67BF">
        <w:rPr>
          <w:rFonts w:ascii="Times New Roman" w:eastAsia="Times New Roman" w:hAnsi="Times New Roman" w:cs="Times New Roman"/>
          <w:color w:val="000000"/>
          <w:sz w:val="24"/>
          <w:szCs w:val="24"/>
        </w:rPr>
        <w:t xml:space="preserve"> bangunan  dengan  </w:t>
      </w:r>
      <w:r>
        <w:rPr>
          <w:rFonts w:ascii="Times New Roman" w:eastAsia="Times New Roman" w:hAnsi="Times New Roman" w:cs="Times New Roman"/>
          <w:color w:val="000000"/>
          <w:sz w:val="24"/>
          <w:szCs w:val="24"/>
        </w:rPr>
        <w:t>melakukan</w:t>
      </w:r>
      <w:r w:rsidRPr="00EE67BF">
        <w:rPr>
          <w:rFonts w:ascii="Times New Roman" w:eastAsia="Times New Roman" w:hAnsi="Times New Roman" w:cs="Times New Roman"/>
          <w:color w:val="000000"/>
          <w:sz w:val="24"/>
          <w:szCs w:val="24"/>
        </w:rPr>
        <w:t xml:space="preserve"> </w:t>
      </w:r>
      <w:r w:rsidRPr="00F0126A">
        <w:rPr>
          <w:rFonts w:ascii="Times New Roman" w:eastAsia="Times New Roman" w:hAnsi="Times New Roman" w:cs="Times New Roman"/>
          <w:color w:val="000000"/>
          <w:sz w:val="24"/>
          <w:szCs w:val="24"/>
        </w:rPr>
        <w:t xml:space="preserve"> </w:t>
      </w:r>
      <w:r w:rsidRPr="00EE67BF">
        <w:rPr>
          <w:rFonts w:ascii="Times New Roman" w:eastAsia="Times New Roman" w:hAnsi="Times New Roman" w:cs="Times New Roman"/>
          <w:color w:val="000000"/>
          <w:sz w:val="24"/>
          <w:szCs w:val="24"/>
        </w:rPr>
        <w:t xml:space="preserve">pemahaman        tentang        evolusi        atau </w:t>
      </w:r>
      <w:r w:rsidRPr="00F0126A">
        <w:rPr>
          <w:rFonts w:ascii="Times New Roman" w:eastAsia="Times New Roman" w:hAnsi="Times New Roman" w:cs="Times New Roman"/>
          <w:color w:val="000000"/>
          <w:sz w:val="24"/>
          <w:szCs w:val="24"/>
        </w:rPr>
        <w:t xml:space="preserve"> </w:t>
      </w:r>
      <w:r w:rsidRPr="00EE67BF">
        <w:rPr>
          <w:rFonts w:ascii="Times New Roman" w:eastAsia="Times New Roman" w:hAnsi="Times New Roman" w:cs="Times New Roman"/>
          <w:color w:val="000000"/>
          <w:sz w:val="24"/>
          <w:szCs w:val="24"/>
        </w:rPr>
        <w:t xml:space="preserve">transformasi sebuah  bentuk.  </w:t>
      </w:r>
      <w:r w:rsidRPr="00F0126A">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z w:val="24"/>
          <w:szCs w:val="24"/>
        </w:rPr>
        <w:t>Dalam</w:t>
      </w:r>
      <w:r w:rsidRPr="00F0126A">
        <w:rPr>
          <w:rFonts w:ascii="Times New Roman" w:eastAsia="Times New Roman" w:hAnsi="Times New Roman" w:cs="Times New Roman"/>
          <w:color w:val="000000"/>
          <w:sz w:val="24"/>
          <w:szCs w:val="24"/>
        </w:rPr>
        <w:t xml:space="preserve"> </w:t>
      </w:r>
      <w:r w:rsidRPr="00EE67BF">
        <w:rPr>
          <w:rFonts w:ascii="Times New Roman" w:eastAsia="Times New Roman" w:hAnsi="Times New Roman" w:cs="Times New Roman"/>
          <w:color w:val="000000"/>
          <w:sz w:val="24"/>
          <w:szCs w:val="24"/>
        </w:rPr>
        <w:t xml:space="preserve">studi  morfologi  dapat  ditelusuri </w:t>
      </w:r>
      <w:r w:rsidRPr="00F0126A">
        <w:rPr>
          <w:rFonts w:ascii="Times New Roman" w:eastAsia="Times New Roman" w:hAnsi="Times New Roman" w:cs="Times New Roman"/>
          <w:color w:val="000000"/>
          <w:sz w:val="24"/>
          <w:szCs w:val="24"/>
        </w:rPr>
        <w:t xml:space="preserve"> </w:t>
      </w:r>
      <w:r w:rsidRPr="00EE67BF">
        <w:rPr>
          <w:rFonts w:ascii="Times New Roman" w:eastAsia="Times New Roman" w:hAnsi="Times New Roman" w:cs="Times New Roman"/>
          <w:color w:val="000000"/>
          <w:sz w:val="24"/>
          <w:szCs w:val="24"/>
        </w:rPr>
        <w:t xml:space="preserve">proses perkembangan </w:t>
      </w:r>
      <w:r>
        <w:rPr>
          <w:rFonts w:ascii="Times New Roman" w:eastAsia="Times New Roman" w:hAnsi="Times New Roman" w:cs="Times New Roman"/>
          <w:color w:val="000000"/>
          <w:sz w:val="24"/>
          <w:szCs w:val="24"/>
        </w:rPr>
        <w:t xml:space="preserve">bangunan </w:t>
      </w:r>
      <w:r w:rsidRPr="00EE67BF">
        <w:rPr>
          <w:rFonts w:ascii="Times New Roman" w:eastAsia="Times New Roman" w:hAnsi="Times New Roman" w:cs="Times New Roman"/>
          <w:color w:val="000000"/>
          <w:sz w:val="24"/>
          <w:szCs w:val="24"/>
        </w:rPr>
        <w:t xml:space="preserve">dan segala aspek yang </w:t>
      </w:r>
      <w:r w:rsidRPr="00F0126A">
        <w:rPr>
          <w:rFonts w:ascii="Times New Roman" w:eastAsia="Times New Roman" w:hAnsi="Times New Roman" w:cs="Times New Roman"/>
          <w:color w:val="000000"/>
          <w:sz w:val="24"/>
          <w:szCs w:val="24"/>
        </w:rPr>
        <w:t xml:space="preserve"> </w:t>
      </w:r>
      <w:r w:rsidRPr="00EE67BF">
        <w:rPr>
          <w:rFonts w:ascii="Times New Roman" w:eastAsia="Times New Roman" w:hAnsi="Times New Roman" w:cs="Times New Roman"/>
          <w:color w:val="000000"/>
          <w:sz w:val="24"/>
          <w:szCs w:val="24"/>
        </w:rPr>
        <w:t>mel</w:t>
      </w:r>
      <w:r w:rsidRPr="00F0126A">
        <w:rPr>
          <w:rFonts w:ascii="Times New Roman" w:eastAsia="Times New Roman" w:hAnsi="Times New Roman" w:cs="Times New Roman"/>
          <w:color w:val="000000"/>
          <w:sz w:val="24"/>
          <w:szCs w:val="24"/>
        </w:rPr>
        <w:t xml:space="preserve">atarbelakanginya.      </w:t>
      </w:r>
      <w:r>
        <w:rPr>
          <w:rFonts w:ascii="Times New Roman" w:eastAsia="Times New Roman" w:hAnsi="Times New Roman" w:cs="Times New Roman"/>
          <w:color w:val="000000"/>
          <w:sz w:val="24"/>
          <w:szCs w:val="24"/>
        </w:rPr>
        <w:t>Sehingga</w:t>
      </w:r>
      <w:r w:rsidRPr="00EE67BF">
        <w:rPr>
          <w:rFonts w:ascii="Times New Roman" w:eastAsia="Times New Roman" w:hAnsi="Times New Roman" w:cs="Times New Roman"/>
          <w:color w:val="000000"/>
          <w:sz w:val="24"/>
          <w:szCs w:val="24"/>
        </w:rPr>
        <w:t xml:space="preserve">    dapat    dikaji    kegagalan    dan keberh</w:t>
      </w:r>
      <w:r w:rsidRPr="00F0126A">
        <w:rPr>
          <w:rFonts w:ascii="Times New Roman" w:eastAsia="Times New Roman" w:hAnsi="Times New Roman" w:cs="Times New Roman"/>
          <w:color w:val="000000"/>
          <w:sz w:val="24"/>
          <w:szCs w:val="24"/>
        </w:rPr>
        <w:t xml:space="preserve">asilan        </w:t>
      </w:r>
      <w:r w:rsidRPr="00EE67BF">
        <w:rPr>
          <w:rFonts w:ascii="Times New Roman" w:eastAsia="Times New Roman" w:hAnsi="Times New Roman" w:cs="Times New Roman"/>
          <w:color w:val="000000"/>
          <w:sz w:val="24"/>
          <w:szCs w:val="24"/>
        </w:rPr>
        <w:t xml:space="preserve">perkembangan kota di  masa  lalu  yang dapat </w:t>
      </w:r>
      <w:r w:rsidRPr="00F0126A">
        <w:rPr>
          <w:rFonts w:ascii="Times New Roman" w:eastAsia="Times New Roman" w:hAnsi="Times New Roman" w:cs="Times New Roman"/>
          <w:color w:val="000000"/>
          <w:sz w:val="24"/>
          <w:szCs w:val="24"/>
        </w:rPr>
        <w:t xml:space="preserve"> </w:t>
      </w:r>
      <w:r w:rsidRPr="00EE67BF">
        <w:rPr>
          <w:rFonts w:ascii="Times New Roman" w:eastAsia="Times New Roman" w:hAnsi="Times New Roman" w:cs="Times New Roman"/>
          <w:color w:val="000000"/>
          <w:sz w:val="24"/>
          <w:szCs w:val="24"/>
        </w:rPr>
        <w:t xml:space="preserve">menjadi  acuan  </w:t>
      </w:r>
      <w:r>
        <w:rPr>
          <w:rFonts w:ascii="Times New Roman" w:eastAsia="Times New Roman" w:hAnsi="Times New Roman" w:cs="Times New Roman"/>
          <w:color w:val="000000"/>
          <w:sz w:val="24"/>
          <w:szCs w:val="24"/>
        </w:rPr>
        <w:t>untuk</w:t>
      </w:r>
      <w:r w:rsidRPr="00EE67BF">
        <w:rPr>
          <w:rFonts w:ascii="Times New Roman" w:eastAsia="Times New Roman" w:hAnsi="Times New Roman" w:cs="Times New Roman"/>
          <w:color w:val="000000"/>
          <w:sz w:val="24"/>
          <w:szCs w:val="24"/>
        </w:rPr>
        <w:t xml:space="preserve"> pengendalian </w:t>
      </w:r>
      <w:r>
        <w:rPr>
          <w:rFonts w:ascii="Times New Roman" w:eastAsia="Times New Roman" w:hAnsi="Times New Roman" w:cs="Times New Roman"/>
          <w:color w:val="000000"/>
          <w:sz w:val="24"/>
          <w:szCs w:val="24"/>
        </w:rPr>
        <w:t xml:space="preserve"> </w:t>
      </w:r>
      <w:r w:rsidRPr="00EE67BF">
        <w:rPr>
          <w:rFonts w:ascii="Times New Roman" w:eastAsia="Times New Roman" w:hAnsi="Times New Roman" w:cs="Times New Roman"/>
          <w:color w:val="000000"/>
          <w:sz w:val="24"/>
          <w:szCs w:val="24"/>
        </w:rPr>
        <w:t>perkembangan  pada  pembangunan  kota  di masa mendatang.</w:t>
      </w:r>
    </w:p>
    <w:p w:rsidR="000D0EC4" w:rsidRPr="00EE67BF" w:rsidRDefault="000D0EC4" w:rsidP="000D0EC4">
      <w:pPr>
        <w:pBdr>
          <w:top w:val="nil"/>
          <w:left w:val="nil"/>
          <w:bottom w:val="nil"/>
          <w:right w:val="nil"/>
          <w:between w:val="nil"/>
        </w:pBdr>
        <w:spacing w:after="0" w:line="240" w:lineRule="auto"/>
        <w:ind w:left="0" w:hanging="2"/>
        <w:jc w:val="both"/>
        <w:textDirection w:val="lrTb"/>
        <w:rPr>
          <w:rFonts w:ascii="Times New Roman" w:eastAsia="Times New Roman" w:hAnsi="Times New Roman" w:cs="Times New Roman"/>
          <w:color w:val="000000"/>
          <w:sz w:val="24"/>
          <w:szCs w:val="24"/>
        </w:rPr>
      </w:pPr>
    </w:p>
    <w:p w:rsidR="000D0EC4" w:rsidRPr="00EE67BF" w:rsidRDefault="000D0EC4" w:rsidP="000D0EC4">
      <w:pPr>
        <w:pBdr>
          <w:top w:val="nil"/>
          <w:left w:val="nil"/>
          <w:bottom w:val="nil"/>
          <w:right w:val="nil"/>
          <w:between w:val="nil"/>
        </w:pBdr>
        <w:spacing w:after="0" w:line="240" w:lineRule="auto"/>
        <w:ind w:left="0" w:hanging="2"/>
        <w:jc w:val="both"/>
        <w:textDirection w:val="lrTb"/>
        <w:rPr>
          <w:rFonts w:ascii="Times New Roman" w:eastAsia="Times New Roman" w:hAnsi="Times New Roman" w:cs="Times New Roman"/>
          <w:color w:val="000000"/>
          <w:sz w:val="24"/>
          <w:szCs w:val="24"/>
        </w:rPr>
      </w:pPr>
      <w:r w:rsidRPr="00EE67BF">
        <w:rPr>
          <w:rFonts w:ascii="Times New Roman" w:eastAsia="Times New Roman" w:hAnsi="Times New Roman" w:cs="Times New Roman"/>
          <w:color w:val="000000"/>
          <w:sz w:val="24"/>
          <w:szCs w:val="24"/>
        </w:rPr>
        <w:t xml:space="preserve">Konsep         pengelompokan         </w:t>
      </w:r>
      <w:r w:rsidRPr="0023352D">
        <w:rPr>
          <w:rFonts w:ascii="Times New Roman" w:eastAsia="Times New Roman" w:hAnsi="Times New Roman" w:cs="Times New Roman"/>
          <w:color w:val="000000"/>
          <w:sz w:val="24"/>
          <w:szCs w:val="24"/>
        </w:rPr>
        <w:t>morfologi antara lain:</w:t>
      </w:r>
    </w:p>
    <w:p w:rsidR="000D0EC4" w:rsidRPr="00CE73DC" w:rsidRDefault="000D0EC4" w:rsidP="000D0EC4">
      <w:pPr>
        <w:pStyle w:val="ListParagraph"/>
        <w:numPr>
          <w:ilvl w:val="0"/>
          <w:numId w:val="2"/>
        </w:numPr>
        <w:pBdr>
          <w:top w:val="nil"/>
          <w:left w:val="nil"/>
          <w:bottom w:val="nil"/>
          <w:right w:val="nil"/>
          <w:between w:val="nil"/>
        </w:pBdr>
        <w:spacing w:after="0" w:line="240" w:lineRule="auto"/>
        <w:ind w:leftChars="0" w:firstLineChars="0"/>
        <w:jc w:val="both"/>
        <w:textDirection w:val="lrTb"/>
        <w:rPr>
          <w:rFonts w:ascii="Times New Roman" w:eastAsia="Times New Roman" w:hAnsi="Times New Roman" w:cs="Times New Roman"/>
          <w:color w:val="000000"/>
          <w:sz w:val="24"/>
          <w:szCs w:val="24"/>
        </w:rPr>
      </w:pPr>
      <w:r w:rsidRPr="00CE73DC">
        <w:rPr>
          <w:rFonts w:ascii="Times New Roman" w:eastAsia="Times New Roman" w:hAnsi="Times New Roman" w:cs="Times New Roman"/>
          <w:color w:val="000000"/>
          <w:sz w:val="24"/>
          <w:szCs w:val="24"/>
        </w:rPr>
        <w:t>Morfologi  merupakan  tingkat studi  dasar    dengan    melihat    bentuk    atau organisme yang ada.</w:t>
      </w:r>
    </w:p>
    <w:p w:rsidR="000D0EC4" w:rsidRPr="00CE73DC" w:rsidRDefault="000D0EC4" w:rsidP="000D0EC4">
      <w:pPr>
        <w:pStyle w:val="ListParagraph"/>
        <w:numPr>
          <w:ilvl w:val="0"/>
          <w:numId w:val="2"/>
        </w:numPr>
        <w:pBdr>
          <w:top w:val="nil"/>
          <w:left w:val="nil"/>
          <w:bottom w:val="nil"/>
          <w:right w:val="nil"/>
          <w:between w:val="nil"/>
        </w:pBdr>
        <w:spacing w:after="0" w:line="240" w:lineRule="auto"/>
        <w:ind w:leftChars="0" w:firstLineChars="0"/>
        <w:jc w:val="both"/>
        <w:textDirection w:val="lrTb"/>
        <w:rPr>
          <w:rFonts w:ascii="Times New Roman" w:eastAsia="Times New Roman" w:hAnsi="Times New Roman" w:cs="Times New Roman"/>
          <w:color w:val="000000"/>
          <w:sz w:val="24"/>
          <w:szCs w:val="24"/>
        </w:rPr>
      </w:pPr>
      <w:r w:rsidRPr="00CE73DC">
        <w:rPr>
          <w:rFonts w:ascii="Times New Roman" w:eastAsia="Times New Roman" w:hAnsi="Times New Roman" w:cs="Times New Roman"/>
          <w:color w:val="000000"/>
          <w:sz w:val="24"/>
          <w:szCs w:val="24"/>
        </w:rPr>
        <w:t xml:space="preserve">Morfologi   merupakan   studi   </w:t>
      </w:r>
      <w:r>
        <w:rPr>
          <w:rFonts w:ascii="Times New Roman" w:eastAsia="Times New Roman" w:hAnsi="Times New Roman" w:cs="Times New Roman"/>
          <w:color w:val="000000"/>
          <w:sz w:val="24"/>
          <w:szCs w:val="24"/>
        </w:rPr>
        <w:t>tentang</w:t>
      </w:r>
      <w:r w:rsidRPr="00CE73DC">
        <w:rPr>
          <w:rFonts w:ascii="Times New Roman" w:eastAsia="Times New Roman" w:hAnsi="Times New Roman" w:cs="Times New Roman"/>
          <w:color w:val="000000"/>
          <w:sz w:val="24"/>
          <w:szCs w:val="24"/>
        </w:rPr>
        <w:t xml:space="preserve"> evolusi tipe dan model</w:t>
      </w:r>
    </w:p>
    <w:p w:rsidR="000D0EC4" w:rsidRPr="00CE73DC" w:rsidRDefault="000D0EC4" w:rsidP="000D0EC4">
      <w:pPr>
        <w:pStyle w:val="ListParagraph"/>
        <w:numPr>
          <w:ilvl w:val="0"/>
          <w:numId w:val="2"/>
        </w:numPr>
        <w:pBdr>
          <w:top w:val="nil"/>
          <w:left w:val="nil"/>
          <w:bottom w:val="nil"/>
          <w:right w:val="nil"/>
          <w:between w:val="nil"/>
        </w:pBdr>
        <w:spacing w:after="0" w:line="240" w:lineRule="auto"/>
        <w:ind w:leftChars="0" w:firstLineChars="0"/>
        <w:jc w:val="both"/>
        <w:textDirection w:val="lrTb"/>
        <w:rPr>
          <w:rFonts w:ascii="Times New Roman" w:eastAsia="Times New Roman" w:hAnsi="Times New Roman" w:cs="Times New Roman"/>
          <w:color w:val="000000"/>
          <w:sz w:val="24"/>
          <w:szCs w:val="24"/>
        </w:rPr>
      </w:pPr>
      <w:r w:rsidRPr="00CE73DC">
        <w:rPr>
          <w:rFonts w:ascii="Times New Roman" w:eastAsia="Times New Roman" w:hAnsi="Times New Roman" w:cs="Times New Roman"/>
          <w:color w:val="000000"/>
          <w:sz w:val="24"/>
          <w:szCs w:val="24"/>
        </w:rPr>
        <w:t>Morfologi   merupakan   kualitas   dinamis terhadap transformasi dan metafora</w:t>
      </w:r>
    </w:p>
    <w:p w:rsidR="000D0EC4" w:rsidRPr="00054338" w:rsidRDefault="000D0EC4" w:rsidP="000D0EC4">
      <w:pPr>
        <w:pStyle w:val="ListParagraph"/>
        <w:numPr>
          <w:ilvl w:val="0"/>
          <w:numId w:val="2"/>
        </w:numPr>
        <w:pBdr>
          <w:top w:val="nil"/>
          <w:left w:val="nil"/>
          <w:bottom w:val="nil"/>
          <w:right w:val="nil"/>
          <w:between w:val="nil"/>
        </w:pBdr>
        <w:spacing w:after="0" w:line="240" w:lineRule="auto"/>
        <w:ind w:leftChars="0" w:firstLineChars="0"/>
        <w:jc w:val="both"/>
        <w:textDirection w:val="lrTb"/>
        <w:rPr>
          <w:rFonts w:ascii="Times New Roman" w:eastAsia="Times New Roman" w:hAnsi="Times New Roman" w:cs="Times New Roman"/>
          <w:color w:val="000000"/>
          <w:sz w:val="24"/>
          <w:szCs w:val="24"/>
        </w:rPr>
      </w:pPr>
      <w:r w:rsidRPr="00CE73DC">
        <w:rPr>
          <w:rFonts w:ascii="Times New Roman" w:eastAsia="Times New Roman" w:hAnsi="Times New Roman" w:cs="Times New Roman"/>
          <w:color w:val="000000"/>
          <w:sz w:val="24"/>
          <w:szCs w:val="24"/>
        </w:rPr>
        <w:t xml:space="preserve">Morfologi   merupakan   suatu   perubahan bentuk     dengan     studi     tipologi     dan </w:t>
      </w:r>
      <w:r w:rsidRPr="00054338">
        <w:rPr>
          <w:rFonts w:ascii="Times New Roman" w:eastAsia="Times New Roman" w:hAnsi="Times New Roman" w:cs="Times New Roman"/>
          <w:color w:val="000000"/>
          <w:sz w:val="24"/>
          <w:szCs w:val="24"/>
        </w:rPr>
        <w:t>metamorfosa bentuk.</w:t>
      </w:r>
    </w:p>
    <w:p w:rsidR="000D0EC4" w:rsidRDefault="000D0EC4" w:rsidP="000D0EC4">
      <w:pPr>
        <w:pBdr>
          <w:top w:val="nil"/>
          <w:left w:val="nil"/>
          <w:bottom w:val="nil"/>
          <w:right w:val="nil"/>
          <w:between w:val="nil"/>
        </w:pBdr>
        <w:spacing w:after="0" w:line="240" w:lineRule="auto"/>
        <w:ind w:left="0" w:hanging="2"/>
        <w:jc w:val="both"/>
        <w:textDirection w:val="lrTb"/>
        <w:rPr>
          <w:rFonts w:ascii="Times New Roman" w:eastAsia="Times New Roman" w:hAnsi="Times New Roman" w:cs="Times New Roman"/>
          <w:color w:val="000000"/>
          <w:sz w:val="24"/>
          <w:szCs w:val="24"/>
        </w:rPr>
      </w:pPr>
    </w:p>
    <w:p w:rsidR="000D0EC4" w:rsidRPr="008C21E3" w:rsidRDefault="000D0EC4" w:rsidP="000D0EC4">
      <w:pPr>
        <w:suppressAutoHyphens w:val="0"/>
        <w:autoSpaceDE w:val="0"/>
        <w:autoSpaceDN w:val="0"/>
        <w:adjustRightInd w:val="0"/>
        <w:spacing w:after="0" w:line="240" w:lineRule="auto"/>
        <w:ind w:leftChars="0" w:left="0" w:firstLineChars="0" w:firstLine="0"/>
        <w:textDirection w:val="lrTb"/>
        <w:textAlignment w:val="auto"/>
        <w:outlineLvl w:val="9"/>
        <w:rPr>
          <w:color w:val="000000"/>
          <w:position w:val="0"/>
          <w:sz w:val="24"/>
          <w:szCs w:val="24"/>
        </w:rPr>
      </w:pPr>
    </w:p>
    <w:p w:rsidR="000D0EC4" w:rsidRDefault="000D0EC4" w:rsidP="000D0EC4">
      <w:pPr>
        <w:pBdr>
          <w:top w:val="nil"/>
          <w:left w:val="nil"/>
          <w:bottom w:val="nil"/>
          <w:right w:val="nil"/>
          <w:between w:val="nil"/>
        </w:pBdr>
        <w:spacing w:after="0" w:line="240" w:lineRule="auto"/>
        <w:ind w:left="0" w:hanging="2"/>
        <w:jc w:val="both"/>
        <w:textDirection w:val="lrTb"/>
        <w:rPr>
          <w:color w:val="000000"/>
          <w:position w:val="0"/>
        </w:rPr>
      </w:pPr>
      <w:r w:rsidRPr="008C21E3">
        <w:rPr>
          <w:color w:val="000000"/>
          <w:position w:val="0"/>
        </w:rPr>
        <w:t xml:space="preserve">Morfologi berasal dari kata </w:t>
      </w:r>
      <w:r w:rsidRPr="008C21E3">
        <w:rPr>
          <w:i/>
          <w:iCs/>
          <w:color w:val="000000"/>
          <w:position w:val="0"/>
        </w:rPr>
        <w:t xml:space="preserve">morf </w:t>
      </w:r>
      <w:r w:rsidRPr="008C21E3">
        <w:rPr>
          <w:color w:val="000000"/>
          <w:position w:val="0"/>
        </w:rPr>
        <w:t xml:space="preserve">yang berarti bentuk, sehingga morfologi </w:t>
      </w:r>
      <w:r>
        <w:rPr>
          <w:color w:val="000000"/>
          <w:position w:val="0"/>
        </w:rPr>
        <w:t>dapat</w:t>
      </w:r>
      <w:r w:rsidRPr="008C21E3">
        <w:rPr>
          <w:color w:val="000000"/>
          <w:position w:val="0"/>
        </w:rPr>
        <w:t xml:space="preserve"> diartikan sebagai bentuk </w:t>
      </w:r>
      <w:r>
        <w:rPr>
          <w:color w:val="000000"/>
          <w:position w:val="0"/>
        </w:rPr>
        <w:t>yang terlihat atau nampak</w:t>
      </w:r>
      <w:r w:rsidRPr="008C21E3">
        <w:rPr>
          <w:color w:val="000000"/>
          <w:position w:val="0"/>
        </w:rPr>
        <w:t xml:space="preserve"> fisik kawasan (</w:t>
      </w:r>
      <w:r>
        <w:rPr>
          <w:color w:val="000000"/>
          <w:position w:val="0"/>
        </w:rPr>
        <w:t xml:space="preserve">Putri et al., 2016 ; </w:t>
      </w:r>
      <w:r w:rsidRPr="008C21E3">
        <w:rPr>
          <w:color w:val="000000"/>
          <w:position w:val="0"/>
        </w:rPr>
        <w:t xml:space="preserve">James &amp; Bound, 2009). </w:t>
      </w:r>
      <w:r>
        <w:rPr>
          <w:color w:val="000000"/>
          <w:position w:val="0"/>
        </w:rPr>
        <w:t>Perubahan morfologi dapat terjadi s</w:t>
      </w:r>
      <w:r w:rsidRPr="008C21E3">
        <w:rPr>
          <w:color w:val="000000"/>
          <w:position w:val="0"/>
        </w:rPr>
        <w:t>eiring waktu</w:t>
      </w:r>
      <w:r>
        <w:rPr>
          <w:color w:val="000000"/>
          <w:position w:val="0"/>
        </w:rPr>
        <w:t xml:space="preserve"> yang </w:t>
      </w:r>
      <w:r w:rsidRPr="008C21E3">
        <w:rPr>
          <w:color w:val="000000"/>
          <w:position w:val="0"/>
        </w:rPr>
        <w:t xml:space="preserve"> memunculkan perubahan sosial, perubahan tersebut terwujud dalam bentuk fisik kawasan. Produk perubahan sosial dalam fisik kawasan dikenal dengan morfologi. Morfologi merupakan kenampakan fisik kawasan yang ditinjau dari stuktur yang membentuk bentuk kenampakan tertentu. Kenampakan fisik morfologi bukan hanya bentuk melainkan adanya hubungan antar kawasan (Dahal, Benner, &amp; Lindquist, 2017).</w:t>
      </w:r>
    </w:p>
    <w:p w:rsidR="000D0EC4" w:rsidRDefault="000D0EC4" w:rsidP="000D0EC4">
      <w:pPr>
        <w:pBdr>
          <w:top w:val="nil"/>
          <w:left w:val="nil"/>
          <w:bottom w:val="nil"/>
          <w:right w:val="nil"/>
          <w:between w:val="nil"/>
        </w:pBdr>
        <w:spacing w:after="0" w:line="240" w:lineRule="auto"/>
        <w:ind w:leftChars="0" w:left="0" w:firstLineChars="0" w:firstLine="0"/>
        <w:jc w:val="both"/>
        <w:textDirection w:val="lrTb"/>
        <w:rPr>
          <w:rFonts w:ascii="Times New Roman" w:eastAsia="Times New Roman" w:hAnsi="Times New Roman" w:cs="Times New Roman"/>
          <w:color w:val="000000"/>
          <w:sz w:val="24"/>
          <w:szCs w:val="24"/>
        </w:rPr>
      </w:pPr>
    </w:p>
    <w:p w:rsidR="000D0EC4" w:rsidRPr="00EE67BF" w:rsidRDefault="000D0EC4" w:rsidP="000D0EC4">
      <w:pPr>
        <w:pBdr>
          <w:top w:val="nil"/>
          <w:left w:val="nil"/>
          <w:bottom w:val="nil"/>
          <w:right w:val="nil"/>
          <w:between w:val="nil"/>
        </w:pBdr>
        <w:spacing w:after="0" w:line="240" w:lineRule="auto"/>
        <w:ind w:left="0" w:hanging="2"/>
        <w:jc w:val="both"/>
        <w:textDirection w:val="lrTb"/>
        <w:rPr>
          <w:rFonts w:ascii="Times New Roman" w:eastAsia="Times New Roman" w:hAnsi="Times New Roman" w:cs="Times New Roman"/>
          <w:color w:val="000000"/>
          <w:sz w:val="24"/>
          <w:szCs w:val="24"/>
        </w:rPr>
      </w:pPr>
      <w:r w:rsidRPr="00EE67BF">
        <w:rPr>
          <w:rFonts w:ascii="Times New Roman" w:eastAsia="Times New Roman" w:hAnsi="Times New Roman" w:cs="Times New Roman"/>
          <w:color w:val="000000"/>
          <w:sz w:val="24"/>
          <w:szCs w:val="24"/>
        </w:rPr>
        <w:t xml:space="preserve">Menurut   Moneo   </w:t>
      </w:r>
      <w:r>
        <w:rPr>
          <w:rFonts w:ascii="Times New Roman" w:eastAsia="Times New Roman" w:hAnsi="Times New Roman" w:cs="Times New Roman"/>
          <w:color w:val="000000"/>
          <w:sz w:val="24"/>
          <w:szCs w:val="24"/>
        </w:rPr>
        <w:t xml:space="preserve">dalam Nurfansyah (2016) </w:t>
      </w:r>
      <w:r w:rsidRPr="00EE67BF">
        <w:rPr>
          <w:rFonts w:ascii="Times New Roman" w:eastAsia="Times New Roman" w:hAnsi="Times New Roman" w:cs="Times New Roman"/>
          <w:color w:val="000000"/>
          <w:sz w:val="24"/>
          <w:szCs w:val="24"/>
        </w:rPr>
        <w:t xml:space="preserve">analisis   tipologi </w:t>
      </w:r>
      <w:r>
        <w:rPr>
          <w:rFonts w:ascii="Times New Roman" w:eastAsia="Times New Roman" w:hAnsi="Times New Roman" w:cs="Times New Roman"/>
          <w:color w:val="000000"/>
          <w:sz w:val="24"/>
          <w:szCs w:val="24"/>
        </w:rPr>
        <w:t>ada tiga yaitu:</w:t>
      </w:r>
    </w:p>
    <w:p w:rsidR="000D0EC4" w:rsidRPr="00C03ED0" w:rsidRDefault="000D0EC4" w:rsidP="000D0EC4">
      <w:pPr>
        <w:pStyle w:val="ListParagraph"/>
        <w:numPr>
          <w:ilvl w:val="0"/>
          <w:numId w:val="3"/>
        </w:numPr>
        <w:pBdr>
          <w:top w:val="nil"/>
          <w:left w:val="nil"/>
          <w:bottom w:val="nil"/>
          <w:right w:val="nil"/>
          <w:between w:val="nil"/>
        </w:pBdr>
        <w:spacing w:after="0" w:line="240" w:lineRule="auto"/>
        <w:ind w:leftChars="0" w:firstLineChars="0"/>
        <w:jc w:val="both"/>
        <w:textDirection w:val="lrTb"/>
        <w:rPr>
          <w:rFonts w:ascii="Times New Roman" w:eastAsia="Times New Roman" w:hAnsi="Times New Roman" w:cs="Times New Roman"/>
          <w:color w:val="000000"/>
          <w:sz w:val="24"/>
          <w:szCs w:val="24"/>
        </w:rPr>
      </w:pPr>
      <w:r w:rsidRPr="005B7D76">
        <w:rPr>
          <w:rFonts w:ascii="Times New Roman" w:eastAsia="Times New Roman" w:hAnsi="Times New Roman" w:cs="Times New Roman"/>
          <w:color w:val="000000"/>
          <w:sz w:val="24"/>
          <w:szCs w:val="24"/>
        </w:rPr>
        <w:t>M</w:t>
      </w:r>
      <w:r>
        <w:rPr>
          <w:rFonts w:ascii="Times New Roman" w:eastAsia="Times New Roman" w:hAnsi="Times New Roman" w:cs="Times New Roman"/>
          <w:color w:val="000000"/>
          <w:sz w:val="24"/>
          <w:szCs w:val="24"/>
        </w:rPr>
        <w:t>emahami</w:t>
      </w:r>
      <w:r w:rsidRPr="005B7D76">
        <w:rPr>
          <w:rFonts w:ascii="Times New Roman" w:eastAsia="Times New Roman" w:hAnsi="Times New Roman" w:cs="Times New Roman"/>
          <w:color w:val="000000"/>
          <w:sz w:val="24"/>
          <w:szCs w:val="24"/>
        </w:rPr>
        <w:t xml:space="preserve">  sejarah  untuk  mengetahui  ide  awal  suatu  komposisi  atau  </w:t>
      </w:r>
      <w:r w:rsidRPr="00C03ED0">
        <w:rPr>
          <w:rFonts w:ascii="Times New Roman" w:eastAsia="Times New Roman" w:hAnsi="Times New Roman" w:cs="Times New Roman"/>
          <w:color w:val="000000"/>
          <w:sz w:val="24"/>
          <w:szCs w:val="24"/>
        </w:rPr>
        <w:t xml:space="preserve">  mengetahui  asal  usul  dari  suatu objek kejadian.</w:t>
      </w:r>
    </w:p>
    <w:p w:rsidR="000D0EC4" w:rsidRPr="005B7D76" w:rsidRDefault="000D0EC4" w:rsidP="000D0EC4">
      <w:pPr>
        <w:pStyle w:val="ListParagraph"/>
        <w:numPr>
          <w:ilvl w:val="0"/>
          <w:numId w:val="3"/>
        </w:numPr>
        <w:pBdr>
          <w:top w:val="nil"/>
          <w:left w:val="nil"/>
          <w:bottom w:val="nil"/>
          <w:right w:val="nil"/>
          <w:between w:val="nil"/>
        </w:pBdr>
        <w:spacing w:after="0" w:line="240" w:lineRule="auto"/>
        <w:ind w:leftChars="0" w:firstLineChars="0"/>
        <w:jc w:val="both"/>
        <w:textDirection w:val="lrTb"/>
        <w:rPr>
          <w:rFonts w:ascii="Times New Roman" w:eastAsia="Times New Roman" w:hAnsi="Times New Roman" w:cs="Times New Roman"/>
          <w:color w:val="000000"/>
          <w:sz w:val="24"/>
          <w:szCs w:val="24"/>
        </w:rPr>
      </w:pPr>
      <w:r w:rsidRPr="005B7D76">
        <w:rPr>
          <w:rFonts w:ascii="Times New Roman" w:eastAsia="Times New Roman" w:hAnsi="Times New Roman" w:cs="Times New Roman"/>
          <w:color w:val="000000"/>
          <w:sz w:val="24"/>
          <w:szCs w:val="24"/>
        </w:rPr>
        <w:t>Mengetahui fungsi suatu objek</w:t>
      </w:r>
      <w:r>
        <w:rPr>
          <w:rFonts w:ascii="Times New Roman" w:eastAsia="Times New Roman" w:hAnsi="Times New Roman" w:cs="Times New Roman"/>
          <w:color w:val="000000"/>
          <w:sz w:val="24"/>
          <w:szCs w:val="24"/>
        </w:rPr>
        <w:t xml:space="preserve"> yang diteliti</w:t>
      </w:r>
      <w:r w:rsidRPr="005B7D76">
        <w:rPr>
          <w:rFonts w:ascii="Times New Roman" w:eastAsia="Times New Roman" w:hAnsi="Times New Roman" w:cs="Times New Roman"/>
          <w:color w:val="000000"/>
          <w:sz w:val="24"/>
          <w:szCs w:val="24"/>
        </w:rPr>
        <w:t>.</w:t>
      </w:r>
    </w:p>
    <w:p w:rsidR="000D0EC4" w:rsidRPr="00731434" w:rsidRDefault="000D0EC4" w:rsidP="000D0EC4">
      <w:pPr>
        <w:pStyle w:val="ListParagraph"/>
        <w:numPr>
          <w:ilvl w:val="0"/>
          <w:numId w:val="3"/>
        </w:numPr>
        <w:pBdr>
          <w:top w:val="nil"/>
          <w:left w:val="nil"/>
          <w:bottom w:val="nil"/>
          <w:right w:val="nil"/>
          <w:between w:val="nil"/>
        </w:pBdr>
        <w:spacing w:after="0" w:line="240" w:lineRule="auto"/>
        <w:ind w:leftChars="0" w:firstLineChars="0"/>
        <w:jc w:val="both"/>
        <w:textDirection w:val="lrTb"/>
        <w:rPr>
          <w:rFonts w:ascii="Times New Roman" w:eastAsia="Times New Roman" w:hAnsi="Times New Roman" w:cs="Times New Roman"/>
          <w:color w:val="000000"/>
          <w:sz w:val="24"/>
          <w:szCs w:val="24"/>
        </w:rPr>
      </w:pPr>
      <w:r w:rsidRPr="005B7D76">
        <w:rPr>
          <w:rFonts w:ascii="Times New Roman" w:eastAsia="Times New Roman" w:hAnsi="Times New Roman" w:cs="Times New Roman"/>
          <w:color w:val="000000"/>
          <w:sz w:val="24"/>
          <w:szCs w:val="24"/>
        </w:rPr>
        <w:lastRenderedPageBreak/>
        <w:t>Mencari      bentuk      sederhana      suatu bangunan  berdasarkan  bentuk  dasar  atau sifat dasarnya.</w:t>
      </w:r>
    </w:p>
    <w:p w:rsidR="000D0EC4" w:rsidRDefault="000D0EC4" w:rsidP="000D0EC4">
      <w:pPr>
        <w:pBdr>
          <w:top w:val="nil"/>
          <w:left w:val="nil"/>
          <w:bottom w:val="nil"/>
          <w:right w:val="nil"/>
          <w:between w:val="nil"/>
        </w:pBdr>
        <w:spacing w:after="0" w:line="240" w:lineRule="auto"/>
        <w:ind w:left="0" w:hanging="2"/>
        <w:jc w:val="both"/>
        <w:textDirection w:val="lrTb"/>
        <w:rPr>
          <w:rFonts w:ascii="Times New Roman" w:eastAsia="Times New Roman" w:hAnsi="Times New Roman" w:cs="Times New Roman"/>
          <w:color w:val="000000"/>
          <w:sz w:val="24"/>
          <w:szCs w:val="24"/>
        </w:rPr>
      </w:pPr>
    </w:p>
    <w:p w:rsidR="000D0EC4" w:rsidRPr="00774137" w:rsidRDefault="000D0EC4" w:rsidP="000D0EC4">
      <w:pPr>
        <w:pBdr>
          <w:top w:val="nil"/>
          <w:left w:val="nil"/>
          <w:bottom w:val="nil"/>
          <w:right w:val="nil"/>
          <w:between w:val="nil"/>
        </w:pBdr>
        <w:spacing w:after="0" w:line="240" w:lineRule="auto"/>
        <w:ind w:left="0" w:hanging="2"/>
        <w:jc w:val="both"/>
        <w:textDirection w:val="lrTb"/>
        <w:rPr>
          <w:rFonts w:ascii="Times New Roman" w:eastAsia="Times New Roman" w:hAnsi="Times New Roman" w:cs="Times New Roman"/>
          <w:color w:val="000000"/>
          <w:sz w:val="24"/>
          <w:szCs w:val="24"/>
        </w:rPr>
      </w:pPr>
      <w:r w:rsidRPr="00774137">
        <w:rPr>
          <w:rFonts w:ascii="Times New Roman" w:eastAsia="Times New Roman" w:hAnsi="Times New Roman" w:cs="Times New Roman"/>
          <w:color w:val="000000"/>
          <w:sz w:val="24"/>
          <w:szCs w:val="24"/>
        </w:rPr>
        <w:t>Menurut Trancik (1986) dalam Widyamika (2017) terdapat tiga teori utama perancangan kota, yaitu:</w:t>
      </w:r>
    </w:p>
    <w:p w:rsidR="000D0EC4" w:rsidRPr="00FB6EAF" w:rsidRDefault="000D0EC4" w:rsidP="000D0EC4">
      <w:pPr>
        <w:pStyle w:val="ListParagraph"/>
        <w:numPr>
          <w:ilvl w:val="0"/>
          <w:numId w:val="5"/>
        </w:numPr>
        <w:suppressAutoHyphens w:val="0"/>
        <w:autoSpaceDE w:val="0"/>
        <w:autoSpaceDN w:val="0"/>
        <w:adjustRightInd w:val="0"/>
        <w:spacing w:after="0" w:line="240" w:lineRule="auto"/>
        <w:ind w:leftChars="0" w:firstLineChars="0"/>
        <w:jc w:val="both"/>
        <w:textDirection w:val="lrTb"/>
        <w:textAlignment w:val="auto"/>
        <w:outlineLvl w:val="9"/>
        <w:rPr>
          <w:rFonts w:ascii="Times New Roman" w:hAnsi="Times New Roman" w:cs="Times New Roman"/>
          <w:position w:val="0"/>
          <w:sz w:val="23"/>
          <w:szCs w:val="23"/>
        </w:rPr>
      </w:pPr>
      <w:r w:rsidRPr="00FB6EAF">
        <w:rPr>
          <w:rFonts w:ascii="Times New Roman" w:eastAsia="Times New Roman" w:hAnsi="Times New Roman" w:cs="Times New Roman"/>
          <w:color w:val="000000"/>
          <w:sz w:val="24"/>
          <w:szCs w:val="24"/>
        </w:rPr>
        <w:t xml:space="preserve">Figure ground merupakan studi tentang hubungan tekstural antara bentuk yang dibangun dan ruang terbuka (open space) melalui kajian dua dimensional solid void. Analisis ini untuk mengidentifikasi sebuah tekstur dan pola-pola sebuah tata ruang perkotaan, serta mengidentifikasi masalah keteraturan massa atau ruang  perkotaan. </w:t>
      </w:r>
    </w:p>
    <w:p w:rsidR="000D0EC4" w:rsidRPr="00774137" w:rsidRDefault="000D0EC4" w:rsidP="000D0EC4">
      <w:pPr>
        <w:pStyle w:val="ListParagraph"/>
        <w:numPr>
          <w:ilvl w:val="0"/>
          <w:numId w:val="4"/>
        </w:numPr>
        <w:pBdr>
          <w:top w:val="nil"/>
          <w:left w:val="nil"/>
          <w:bottom w:val="nil"/>
          <w:right w:val="nil"/>
          <w:between w:val="nil"/>
        </w:pBdr>
        <w:spacing w:after="0" w:line="240" w:lineRule="auto"/>
        <w:ind w:leftChars="0" w:firstLineChars="0"/>
        <w:jc w:val="both"/>
        <w:textDirection w:val="lrTb"/>
        <w:rPr>
          <w:rFonts w:ascii="Times New Roman" w:eastAsia="Times New Roman" w:hAnsi="Times New Roman" w:cs="Times New Roman"/>
          <w:color w:val="000000"/>
          <w:sz w:val="24"/>
          <w:szCs w:val="24"/>
        </w:rPr>
      </w:pPr>
      <w:r w:rsidRPr="00774137">
        <w:rPr>
          <w:rFonts w:ascii="Times New Roman" w:eastAsia="Times New Roman" w:hAnsi="Times New Roman" w:cs="Times New Roman"/>
          <w:color w:val="000000"/>
          <w:sz w:val="24"/>
          <w:szCs w:val="24"/>
        </w:rPr>
        <w:t>Linkage</w:t>
      </w:r>
      <w:r>
        <w:rPr>
          <w:rFonts w:ascii="Times New Roman" w:eastAsia="Times New Roman" w:hAnsi="Times New Roman" w:cs="Times New Roman"/>
          <w:color w:val="000000"/>
          <w:sz w:val="24"/>
          <w:szCs w:val="24"/>
        </w:rPr>
        <w:t xml:space="preserve"> merupakan</w:t>
      </w:r>
      <w:r w:rsidRPr="00774137">
        <w:rPr>
          <w:rFonts w:ascii="Times New Roman" w:eastAsia="Times New Roman" w:hAnsi="Times New Roman" w:cs="Times New Roman"/>
          <w:color w:val="000000"/>
          <w:sz w:val="24"/>
          <w:szCs w:val="24"/>
        </w:rPr>
        <w:t xml:space="preserve"> studi </w:t>
      </w:r>
      <w:r>
        <w:rPr>
          <w:rFonts w:ascii="Times New Roman" w:eastAsia="Times New Roman" w:hAnsi="Times New Roman" w:cs="Times New Roman"/>
          <w:color w:val="000000"/>
          <w:sz w:val="24"/>
          <w:szCs w:val="24"/>
        </w:rPr>
        <w:t>yang</w:t>
      </w:r>
      <w:r w:rsidRPr="00774137">
        <w:rPr>
          <w:rFonts w:ascii="Times New Roman" w:eastAsia="Times New Roman" w:hAnsi="Times New Roman" w:cs="Times New Roman"/>
          <w:color w:val="000000"/>
          <w:sz w:val="24"/>
          <w:szCs w:val="24"/>
        </w:rPr>
        <w:t xml:space="preserve"> membahas hubungan antara suatu tempat dengan tempat yang lain dari berbagai aspek sebagai generator perkotaan. Dalam teori ini lebih memperhatikan dan menegaskan hubungan</w:t>
      </w:r>
      <w:r>
        <w:rPr>
          <w:rFonts w:ascii="Times New Roman" w:eastAsia="Times New Roman" w:hAnsi="Times New Roman" w:cs="Times New Roman"/>
          <w:color w:val="000000"/>
          <w:sz w:val="24"/>
          <w:szCs w:val="24"/>
        </w:rPr>
        <w:t>-</w:t>
      </w:r>
      <w:r w:rsidRPr="00774137">
        <w:rPr>
          <w:rFonts w:ascii="Times New Roman" w:eastAsia="Times New Roman" w:hAnsi="Times New Roman" w:cs="Times New Roman"/>
          <w:color w:val="000000"/>
          <w:sz w:val="24"/>
          <w:szCs w:val="24"/>
        </w:rPr>
        <w:t>hubungan dan gerakan-gerakan (dinamika) sebuah tata ruang perkotaan.</w:t>
      </w:r>
    </w:p>
    <w:p w:rsidR="000D0EC4" w:rsidRPr="00774137" w:rsidRDefault="000D0EC4" w:rsidP="000D0EC4">
      <w:pPr>
        <w:pStyle w:val="ListParagraph"/>
        <w:numPr>
          <w:ilvl w:val="0"/>
          <w:numId w:val="4"/>
        </w:numPr>
        <w:pBdr>
          <w:top w:val="nil"/>
          <w:left w:val="nil"/>
          <w:bottom w:val="nil"/>
          <w:right w:val="nil"/>
          <w:between w:val="nil"/>
        </w:pBdr>
        <w:spacing w:after="0" w:line="240" w:lineRule="auto"/>
        <w:ind w:leftChars="0" w:firstLineChars="0"/>
        <w:jc w:val="both"/>
        <w:textDirection w:val="lrTb"/>
        <w:rPr>
          <w:rFonts w:ascii="Times New Roman" w:eastAsia="Times New Roman" w:hAnsi="Times New Roman" w:cs="Times New Roman"/>
          <w:color w:val="000000"/>
          <w:sz w:val="24"/>
          <w:szCs w:val="24"/>
        </w:rPr>
      </w:pPr>
      <w:r w:rsidRPr="00774137">
        <w:rPr>
          <w:rFonts w:ascii="Times New Roman" w:eastAsia="Times New Roman" w:hAnsi="Times New Roman" w:cs="Times New Roman"/>
          <w:color w:val="000000"/>
          <w:sz w:val="24"/>
          <w:szCs w:val="24"/>
        </w:rPr>
        <w:t>Place, teori ini lebih memperhatikan pemaknaan suatu tempat atau ruang perkotaan.</w:t>
      </w:r>
    </w:p>
    <w:p w:rsidR="000D0EC4" w:rsidRDefault="000D0EC4" w:rsidP="000D0EC4">
      <w:pPr>
        <w:pBdr>
          <w:top w:val="nil"/>
          <w:left w:val="nil"/>
          <w:bottom w:val="nil"/>
          <w:right w:val="nil"/>
          <w:between w:val="nil"/>
        </w:pBdr>
        <w:spacing w:after="0" w:line="240" w:lineRule="auto"/>
        <w:ind w:left="0" w:hanging="2"/>
        <w:jc w:val="both"/>
        <w:rPr>
          <w:rFonts w:ascii="Times New Roman" w:eastAsia="Times New Roman" w:hAnsi="Times New Roman" w:cs="Times New Roman"/>
          <w:color w:val="000000"/>
          <w:sz w:val="24"/>
          <w:szCs w:val="24"/>
        </w:rPr>
      </w:pPr>
    </w:p>
    <w:p w:rsidR="000D0EC4" w:rsidRPr="00B87DAC" w:rsidRDefault="000D0EC4" w:rsidP="000D0EC4">
      <w:pPr>
        <w:pBdr>
          <w:top w:val="nil"/>
          <w:left w:val="nil"/>
          <w:bottom w:val="nil"/>
          <w:right w:val="nil"/>
          <w:between w:val="nil"/>
        </w:pBdr>
        <w:spacing w:after="0" w:line="240" w:lineRule="auto"/>
        <w:ind w:left="0" w:hanging="2"/>
        <w:jc w:val="both"/>
        <w:rPr>
          <w:rFonts w:ascii="Times New Roman" w:eastAsia="Times New Roman" w:hAnsi="Times New Roman" w:cs="Times New Roman"/>
          <w:color w:val="000000"/>
          <w:sz w:val="24"/>
          <w:szCs w:val="24"/>
        </w:rPr>
      </w:pPr>
      <w:r w:rsidRPr="00B87DAC">
        <w:rPr>
          <w:rFonts w:ascii="Times New Roman" w:eastAsia="Times New Roman" w:hAnsi="Times New Roman" w:cs="Times New Roman"/>
          <w:color w:val="000000"/>
          <w:sz w:val="24"/>
          <w:szCs w:val="24"/>
        </w:rPr>
        <w:t>Menurut Trancik (1986), Teori-teori figure/ground dipahami dari tata kota sebagai hubungan tekstural antara bentuk yang dibangun (building massa) dan ruang terbuka (open space). Analisis figure/ground adalah alat yang sangat baik untuk mengidentifikasikan sebuah tekstur dan pola-pola sebuah tata ruang perkotaan (urban fabric), serta mengidentifikasikan masalah ketidakteraturan massa/ruang perkotaan. Teori Figure Ground adalah teori yang mengambarkan total suatu kawasan. Sedangkan fungsi teori ini adalah untuk menunjukan tekstur kota melalui bentuk massa bangunan (building massa) sebagai solid dan ruang terbuka (open space) sebagai void.</w:t>
      </w:r>
    </w:p>
    <w:p w:rsidR="000D0EC4" w:rsidRDefault="000D0EC4" w:rsidP="000D0EC4">
      <w:pPr>
        <w:pBdr>
          <w:top w:val="nil"/>
          <w:left w:val="nil"/>
          <w:bottom w:val="nil"/>
          <w:right w:val="nil"/>
          <w:between w:val="nil"/>
        </w:pBdr>
        <w:spacing w:after="0" w:line="240" w:lineRule="auto"/>
        <w:ind w:left="0" w:hanging="2"/>
        <w:jc w:val="both"/>
        <w:rPr>
          <w:rFonts w:ascii="Times New Roman" w:eastAsia="Times New Roman" w:hAnsi="Times New Roman" w:cs="Times New Roman"/>
          <w:color w:val="000000"/>
          <w:sz w:val="24"/>
          <w:szCs w:val="24"/>
        </w:rPr>
      </w:pPr>
    </w:p>
    <w:p w:rsidR="000D0EC4" w:rsidRDefault="000D0EC4" w:rsidP="000D0EC4">
      <w:pPr>
        <w:pBdr>
          <w:top w:val="nil"/>
          <w:left w:val="nil"/>
          <w:bottom w:val="nil"/>
          <w:right w:val="nil"/>
          <w:between w:val="nil"/>
        </w:pBdr>
        <w:spacing w:after="0" w:line="240" w:lineRule="auto"/>
        <w:ind w:leftChars="0" w:left="0" w:firstLineChars="0" w:firstLine="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Menurut Moudon, </w:t>
      </w:r>
      <w:r w:rsidRPr="000475F7">
        <w:rPr>
          <w:rFonts w:ascii="Times New Roman" w:eastAsia="Times New Roman" w:hAnsi="Times New Roman" w:cs="Times New Roman"/>
          <w:color w:val="000000"/>
          <w:sz w:val="24"/>
          <w:szCs w:val="24"/>
        </w:rPr>
        <w:t xml:space="preserve">Tipomorfologi merupakan metode untuk mengetahui bentuk-bentuk arsitektural. </w:t>
      </w:r>
      <w:r>
        <w:rPr>
          <w:rFonts w:ascii="Times New Roman" w:eastAsia="Times New Roman" w:hAnsi="Times New Roman" w:cs="Times New Roman"/>
          <w:color w:val="000000"/>
          <w:sz w:val="24"/>
          <w:szCs w:val="24"/>
        </w:rPr>
        <w:t>T</w:t>
      </w:r>
      <w:r w:rsidRPr="000475F7">
        <w:rPr>
          <w:rFonts w:ascii="Times New Roman" w:eastAsia="Times New Roman" w:hAnsi="Times New Roman" w:cs="Times New Roman"/>
          <w:color w:val="000000"/>
          <w:sz w:val="24"/>
          <w:szCs w:val="24"/>
        </w:rPr>
        <w:t xml:space="preserve">ipomorfologi </w:t>
      </w:r>
      <w:r>
        <w:rPr>
          <w:rFonts w:ascii="Times New Roman" w:eastAsia="Times New Roman" w:hAnsi="Times New Roman" w:cs="Times New Roman"/>
          <w:color w:val="000000"/>
          <w:sz w:val="24"/>
          <w:szCs w:val="24"/>
        </w:rPr>
        <w:t>merupakan</w:t>
      </w:r>
      <w:r w:rsidRPr="000475F7">
        <w:rPr>
          <w:rFonts w:ascii="Times New Roman" w:eastAsia="Times New Roman" w:hAnsi="Times New Roman" w:cs="Times New Roman"/>
          <w:color w:val="000000"/>
          <w:sz w:val="24"/>
          <w:szCs w:val="24"/>
        </w:rPr>
        <w:t xml:space="preserve"> pendekatan untuk mengungkap struktur fisik dan keruangan</w:t>
      </w:r>
      <w:r>
        <w:rPr>
          <w:rFonts w:ascii="Times New Roman" w:eastAsia="Times New Roman" w:hAnsi="Times New Roman" w:cs="Times New Roman"/>
          <w:color w:val="000000"/>
          <w:sz w:val="24"/>
          <w:szCs w:val="24"/>
        </w:rPr>
        <w:t xml:space="preserve"> </w:t>
      </w:r>
      <w:r w:rsidRPr="000475F7">
        <w:rPr>
          <w:rFonts w:ascii="Times New Roman" w:eastAsia="Times New Roman" w:hAnsi="Times New Roman" w:cs="Times New Roman"/>
          <w:color w:val="000000"/>
          <w:sz w:val="24"/>
          <w:szCs w:val="24"/>
        </w:rPr>
        <w:t>yang merupakan gabungan dari studi tipologi dan morfologi.</w:t>
      </w:r>
      <w:r w:rsidRPr="00E30C19">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z w:val="24"/>
          <w:szCs w:val="24"/>
        </w:rPr>
        <w:t xml:space="preserve">(Santoso et al, 2011 ; Moudon, 1994). Menurut Schultz, </w:t>
      </w:r>
      <w:r w:rsidRPr="000475F7">
        <w:rPr>
          <w:rFonts w:ascii="Times New Roman" w:eastAsia="Times New Roman" w:hAnsi="Times New Roman" w:cs="Times New Roman"/>
          <w:color w:val="000000"/>
          <w:sz w:val="24"/>
          <w:szCs w:val="24"/>
        </w:rPr>
        <w:t xml:space="preserve">tipomorfologi </w:t>
      </w:r>
      <w:r>
        <w:rPr>
          <w:rFonts w:ascii="Times New Roman" w:eastAsia="Times New Roman" w:hAnsi="Times New Roman" w:cs="Times New Roman"/>
          <w:color w:val="000000"/>
          <w:sz w:val="24"/>
          <w:szCs w:val="24"/>
        </w:rPr>
        <w:t>dideskripsikan sebagai</w:t>
      </w:r>
      <w:r w:rsidRPr="000475F7">
        <w:rPr>
          <w:rFonts w:ascii="Times New Roman" w:eastAsia="Times New Roman" w:hAnsi="Times New Roman" w:cs="Times New Roman"/>
          <w:color w:val="000000"/>
          <w:sz w:val="24"/>
          <w:szCs w:val="24"/>
        </w:rPr>
        <w:t xml:space="preserve"> kelompok objek</w:t>
      </w:r>
      <w:r>
        <w:rPr>
          <w:rFonts w:ascii="Times New Roman" w:eastAsia="Times New Roman" w:hAnsi="Times New Roman" w:cs="Times New Roman"/>
          <w:color w:val="000000"/>
          <w:sz w:val="24"/>
          <w:szCs w:val="24"/>
        </w:rPr>
        <w:t xml:space="preserve"> </w:t>
      </w:r>
      <w:r w:rsidRPr="000475F7">
        <w:rPr>
          <w:rFonts w:ascii="Times New Roman" w:eastAsia="Times New Roman" w:hAnsi="Times New Roman" w:cs="Times New Roman"/>
          <w:color w:val="000000"/>
          <w:sz w:val="24"/>
          <w:szCs w:val="24"/>
        </w:rPr>
        <w:t>berdasarkan atas kesamaan sifat-sifat dasar yang berupa memilah ataupun mengklasifikasikan</w:t>
      </w:r>
      <w:r>
        <w:rPr>
          <w:rFonts w:ascii="Times New Roman" w:eastAsia="Times New Roman" w:hAnsi="Times New Roman" w:cs="Times New Roman"/>
          <w:color w:val="000000"/>
          <w:sz w:val="24"/>
          <w:szCs w:val="24"/>
        </w:rPr>
        <w:t xml:space="preserve"> </w:t>
      </w:r>
      <w:r w:rsidRPr="000475F7">
        <w:rPr>
          <w:rFonts w:ascii="Times New Roman" w:eastAsia="Times New Roman" w:hAnsi="Times New Roman" w:cs="Times New Roman"/>
          <w:color w:val="000000"/>
          <w:sz w:val="24"/>
          <w:szCs w:val="24"/>
        </w:rPr>
        <w:t>bentuk keragaman dan kesamaan jenis.</w:t>
      </w:r>
      <w:r>
        <w:rPr>
          <w:rFonts w:ascii="Times New Roman" w:eastAsia="Times New Roman" w:hAnsi="Times New Roman" w:cs="Times New Roman"/>
          <w:color w:val="000000"/>
          <w:sz w:val="24"/>
          <w:szCs w:val="24"/>
        </w:rPr>
        <w:t xml:space="preserve">  (Santoso et al, 2011 ; </w:t>
      </w:r>
      <w:r w:rsidRPr="000475F7">
        <w:rPr>
          <w:rFonts w:ascii="Times New Roman" w:eastAsia="Times New Roman" w:hAnsi="Times New Roman" w:cs="Times New Roman"/>
          <w:color w:val="000000"/>
          <w:sz w:val="24"/>
          <w:szCs w:val="24"/>
        </w:rPr>
        <w:t>Schultz</w:t>
      </w:r>
      <w:r>
        <w:rPr>
          <w:rFonts w:ascii="Times New Roman" w:eastAsia="Times New Roman" w:hAnsi="Times New Roman" w:cs="Times New Roman"/>
          <w:color w:val="000000"/>
          <w:sz w:val="24"/>
          <w:szCs w:val="24"/>
        </w:rPr>
        <w:t>, 1980)</w:t>
      </w:r>
    </w:p>
    <w:p w:rsidR="000D0EC4" w:rsidRPr="000475F7" w:rsidRDefault="000D0EC4" w:rsidP="000D0EC4">
      <w:pPr>
        <w:pBdr>
          <w:top w:val="nil"/>
          <w:left w:val="nil"/>
          <w:bottom w:val="nil"/>
          <w:right w:val="nil"/>
          <w:between w:val="nil"/>
        </w:pBdr>
        <w:spacing w:after="0" w:line="240" w:lineRule="auto"/>
        <w:ind w:left="0" w:hanging="2"/>
        <w:jc w:val="both"/>
        <w:textDirection w:val="lrTb"/>
        <w:rPr>
          <w:rFonts w:ascii="Times New Roman" w:eastAsia="Times New Roman" w:hAnsi="Times New Roman" w:cs="Times New Roman"/>
          <w:color w:val="000000"/>
          <w:sz w:val="24"/>
          <w:szCs w:val="24"/>
        </w:rPr>
      </w:pPr>
    </w:p>
    <w:p w:rsidR="000D0EC4" w:rsidRPr="000475F7" w:rsidRDefault="000D0EC4" w:rsidP="000D0EC4">
      <w:pPr>
        <w:pBdr>
          <w:top w:val="nil"/>
          <w:left w:val="nil"/>
          <w:bottom w:val="nil"/>
          <w:right w:val="nil"/>
          <w:between w:val="nil"/>
        </w:pBdr>
        <w:spacing w:after="0" w:line="240" w:lineRule="auto"/>
        <w:ind w:left="0" w:hanging="2"/>
        <w:jc w:val="both"/>
        <w:textDirection w:val="lrTb"/>
        <w:rPr>
          <w:rFonts w:ascii="Times New Roman" w:eastAsia="Times New Roman" w:hAnsi="Times New Roman" w:cs="Times New Roman"/>
          <w:color w:val="000000"/>
          <w:sz w:val="24"/>
          <w:szCs w:val="24"/>
        </w:rPr>
      </w:pPr>
    </w:p>
    <w:p w:rsidR="000D0EC4" w:rsidRDefault="000D0EC4" w:rsidP="000D0EC4">
      <w:pPr>
        <w:pBdr>
          <w:top w:val="nil"/>
          <w:left w:val="nil"/>
          <w:bottom w:val="nil"/>
          <w:right w:val="nil"/>
          <w:between w:val="nil"/>
        </w:pBdr>
        <w:spacing w:after="0" w:line="240" w:lineRule="auto"/>
        <w:ind w:left="0" w:hanging="2"/>
        <w:jc w:val="both"/>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4"/>
          <w:szCs w:val="24"/>
        </w:rPr>
        <w:t xml:space="preserve">Method and study area </w:t>
      </w:r>
    </w:p>
    <w:p w:rsidR="000D0EC4" w:rsidRPr="000E19B3" w:rsidRDefault="000D0EC4" w:rsidP="000D0EC4">
      <w:pPr>
        <w:pBdr>
          <w:top w:val="nil"/>
          <w:left w:val="nil"/>
          <w:bottom w:val="nil"/>
          <w:right w:val="nil"/>
          <w:between w:val="nil"/>
        </w:pBdr>
        <w:spacing w:after="0" w:line="240" w:lineRule="auto"/>
        <w:ind w:left="0" w:hanging="2"/>
        <w:jc w:val="both"/>
        <w:rPr>
          <w:rFonts w:ascii="Times New Roman" w:eastAsia="Times New Roman" w:hAnsi="Times New Roman" w:cs="Times New Roman"/>
          <w:color w:val="000000"/>
          <w:sz w:val="24"/>
          <w:szCs w:val="24"/>
        </w:rPr>
      </w:pPr>
      <w:r w:rsidRPr="000E19B3">
        <w:rPr>
          <w:rFonts w:ascii="Times New Roman" w:eastAsia="Times New Roman" w:hAnsi="Times New Roman" w:cs="Times New Roman"/>
          <w:color w:val="000000"/>
          <w:sz w:val="24"/>
          <w:szCs w:val="24"/>
        </w:rPr>
        <w:t xml:space="preserve">Metode  analisis  yang  digunakan  pada </w:t>
      </w:r>
      <w:r w:rsidRPr="00A412B7">
        <w:rPr>
          <w:rFonts w:ascii="Times New Roman" w:eastAsia="Times New Roman" w:hAnsi="Times New Roman" w:cs="Times New Roman"/>
          <w:color w:val="000000"/>
          <w:sz w:val="24"/>
          <w:szCs w:val="24"/>
        </w:rPr>
        <w:t>penelitian ini adalah metode komparatif. Komparatif dengan membandingkan peta udara area penelitian dari beberapa periode tahun melihat dari sejarah dan perubahan tipologi solid void dan linkagenya. Pendekatan penelitian ini dilakukan secara deskriptif kualitatif. Dalam</w:t>
      </w:r>
      <w:r>
        <w:rPr>
          <w:rFonts w:ascii="Times New Roman" w:eastAsia="Times New Roman" w:hAnsi="Times New Roman" w:cs="Times New Roman"/>
          <w:color w:val="000000"/>
          <w:sz w:val="24"/>
          <w:szCs w:val="24"/>
        </w:rPr>
        <w:t xml:space="preserve"> </w:t>
      </w:r>
      <w:r w:rsidRPr="00A412B7">
        <w:rPr>
          <w:rFonts w:ascii="Times New Roman" w:eastAsia="Times New Roman" w:hAnsi="Times New Roman" w:cs="Times New Roman"/>
          <w:color w:val="000000"/>
          <w:sz w:val="24"/>
          <w:szCs w:val="24"/>
        </w:rPr>
        <w:t>Nurja</w:t>
      </w:r>
      <w:r>
        <w:rPr>
          <w:rFonts w:ascii="Times New Roman" w:eastAsia="Times New Roman" w:hAnsi="Times New Roman" w:cs="Times New Roman"/>
          <w:color w:val="000000"/>
          <w:sz w:val="24"/>
          <w:szCs w:val="24"/>
        </w:rPr>
        <w:t>n</w:t>
      </w:r>
      <w:r w:rsidRPr="00A412B7">
        <w:rPr>
          <w:rFonts w:ascii="Times New Roman" w:eastAsia="Times New Roman" w:hAnsi="Times New Roman" w:cs="Times New Roman"/>
          <w:color w:val="000000"/>
          <w:sz w:val="24"/>
          <w:szCs w:val="24"/>
        </w:rPr>
        <w:t xml:space="preserve">nah (2019) </w:t>
      </w:r>
      <w:r w:rsidRPr="000678EC">
        <w:rPr>
          <w:rFonts w:ascii="Times New Roman" w:eastAsia="Times New Roman" w:hAnsi="Times New Roman" w:cs="Times New Roman"/>
          <w:i/>
          <w:color w:val="000000"/>
          <w:sz w:val="24"/>
          <w:szCs w:val="24"/>
        </w:rPr>
        <w:t>Theoritical Descriptive</w:t>
      </w:r>
      <w:r w:rsidRPr="00A412B7">
        <w:rPr>
          <w:rFonts w:ascii="Times New Roman" w:eastAsia="Times New Roman" w:hAnsi="Times New Roman" w:cs="Times New Roman"/>
          <w:color w:val="000000"/>
          <w:sz w:val="24"/>
          <w:szCs w:val="24"/>
        </w:rPr>
        <w:t xml:space="preserve"> merupakan metode analisis berupa asumsi dan kesimpulan logis yang mengaitkan seperangkat variabel satu sama lain.</w:t>
      </w:r>
    </w:p>
    <w:p w:rsidR="000D0EC4" w:rsidRPr="000E19B3" w:rsidRDefault="000D0EC4" w:rsidP="000D0EC4">
      <w:pPr>
        <w:pBdr>
          <w:top w:val="nil"/>
          <w:left w:val="nil"/>
          <w:bottom w:val="nil"/>
          <w:right w:val="nil"/>
          <w:between w:val="nil"/>
        </w:pBdr>
        <w:spacing w:after="0" w:line="240" w:lineRule="auto"/>
        <w:ind w:left="0" w:hanging="2"/>
        <w:jc w:val="both"/>
        <w:textDirection w:val="lrTb"/>
        <w:rPr>
          <w:rFonts w:ascii="Times New Roman" w:eastAsia="Times New Roman" w:hAnsi="Times New Roman" w:cs="Times New Roman"/>
          <w:color w:val="000000"/>
          <w:sz w:val="24"/>
          <w:szCs w:val="24"/>
        </w:rPr>
      </w:pPr>
      <w:r w:rsidRPr="00A412B7">
        <w:rPr>
          <w:rFonts w:ascii="Times New Roman" w:eastAsia="Times New Roman" w:hAnsi="Times New Roman" w:cs="Times New Roman"/>
          <w:color w:val="000000"/>
          <w:sz w:val="24"/>
          <w:szCs w:val="24"/>
        </w:rPr>
        <w:t>Menurut Sarwono (2006) dalam Kojongian (2017) sasaran penelitian kualitatif berupa kejadian, sejarah, benda berupa foto, peninggalan-peniggalan peradaban kuno dan lain sebagainya.</w:t>
      </w:r>
      <w:r>
        <w:rPr>
          <w:rFonts w:ascii="Times New Roman" w:eastAsia="Times New Roman" w:hAnsi="Times New Roman" w:cs="Times New Roman"/>
          <w:color w:val="000000"/>
          <w:sz w:val="24"/>
          <w:szCs w:val="24"/>
        </w:rPr>
        <w:t xml:space="preserve"> Dengan digunakannya metode dan pendekatan ini diharapkan dapat menghasilkan penjelasan penelitian yag sistematis dan akurat.</w:t>
      </w:r>
    </w:p>
    <w:p w:rsidR="000D0EC4" w:rsidRDefault="000D0EC4" w:rsidP="000D0EC4">
      <w:pPr>
        <w:pBdr>
          <w:top w:val="nil"/>
          <w:left w:val="nil"/>
          <w:bottom w:val="nil"/>
          <w:right w:val="nil"/>
          <w:between w:val="nil"/>
        </w:pBdr>
        <w:spacing w:after="0" w:line="240" w:lineRule="auto"/>
        <w:ind w:left="0" w:hanging="2"/>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Lokasi penelitian ini seluas ±458.000m² dan berada di Kawasan Malioboro sisi selatan dengan batasan area penelitian sebagai berikut:</w:t>
      </w:r>
    </w:p>
    <w:p w:rsidR="000D0EC4" w:rsidRDefault="000D0EC4" w:rsidP="000D0EC4">
      <w:pPr>
        <w:pBdr>
          <w:top w:val="nil"/>
          <w:left w:val="nil"/>
          <w:bottom w:val="nil"/>
          <w:right w:val="nil"/>
          <w:between w:val="nil"/>
        </w:pBdr>
        <w:spacing w:after="0" w:line="240" w:lineRule="auto"/>
        <w:ind w:left="0" w:hanging="2"/>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Batas utara</w:t>
      </w:r>
      <w:r>
        <w:rPr>
          <w:rFonts w:ascii="Times New Roman" w:eastAsia="Times New Roman" w:hAnsi="Times New Roman" w:cs="Times New Roman"/>
          <w:color w:val="000000"/>
          <w:sz w:val="24"/>
          <w:szCs w:val="24"/>
        </w:rPr>
        <w:tab/>
        <w:t>: Jalan Pajeksan dan Jalan Suryamajan</w:t>
      </w:r>
    </w:p>
    <w:p w:rsidR="000D0EC4" w:rsidRDefault="000D0EC4" w:rsidP="000D0EC4">
      <w:pPr>
        <w:pBdr>
          <w:top w:val="nil"/>
          <w:left w:val="nil"/>
          <w:bottom w:val="nil"/>
          <w:right w:val="nil"/>
          <w:between w:val="nil"/>
        </w:pBdr>
        <w:spacing w:after="0" w:line="240" w:lineRule="auto"/>
        <w:ind w:left="0" w:hanging="2"/>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Batas timur</w:t>
      </w:r>
      <w:r>
        <w:rPr>
          <w:rFonts w:ascii="Times New Roman" w:eastAsia="Times New Roman" w:hAnsi="Times New Roman" w:cs="Times New Roman"/>
          <w:color w:val="000000"/>
          <w:sz w:val="24"/>
          <w:szCs w:val="24"/>
        </w:rPr>
        <w:tab/>
        <w:t>: Jalan Mayor Suryotomo</w:t>
      </w:r>
    </w:p>
    <w:p w:rsidR="000D0EC4" w:rsidRDefault="000D0EC4" w:rsidP="000D0EC4">
      <w:pPr>
        <w:pBdr>
          <w:top w:val="nil"/>
          <w:left w:val="nil"/>
          <w:bottom w:val="nil"/>
          <w:right w:val="nil"/>
          <w:between w:val="nil"/>
        </w:pBdr>
        <w:spacing w:after="0" w:line="240" w:lineRule="auto"/>
        <w:ind w:left="0" w:hanging="2"/>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lastRenderedPageBreak/>
        <w:t>Batas selatan</w:t>
      </w:r>
      <w:r>
        <w:rPr>
          <w:rFonts w:ascii="Times New Roman" w:eastAsia="Times New Roman" w:hAnsi="Times New Roman" w:cs="Times New Roman"/>
          <w:color w:val="000000"/>
          <w:sz w:val="24"/>
          <w:szCs w:val="24"/>
        </w:rPr>
        <w:tab/>
        <w:t>: Jalan K.H. Ahmad Dahlan dan Jalan Bintaran Kulon</w:t>
      </w:r>
    </w:p>
    <w:p w:rsidR="000D0EC4" w:rsidRDefault="000D0EC4" w:rsidP="000D0EC4">
      <w:pPr>
        <w:pBdr>
          <w:top w:val="nil"/>
          <w:left w:val="nil"/>
          <w:bottom w:val="nil"/>
          <w:right w:val="nil"/>
          <w:between w:val="nil"/>
        </w:pBdr>
        <w:spacing w:after="0" w:line="240" w:lineRule="auto"/>
        <w:ind w:left="0" w:hanging="2"/>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Batas barat</w:t>
      </w:r>
      <w:r>
        <w:rPr>
          <w:rFonts w:ascii="Times New Roman" w:eastAsia="Times New Roman" w:hAnsi="Times New Roman" w:cs="Times New Roman"/>
          <w:color w:val="000000"/>
          <w:sz w:val="24"/>
          <w:szCs w:val="24"/>
        </w:rPr>
        <w:tab/>
        <w:t>: Jalan Reksobayan dan Jalan Bayangkara</w:t>
      </w:r>
    </w:p>
    <w:p w:rsidR="000D0EC4" w:rsidRDefault="000D0EC4" w:rsidP="000D0EC4">
      <w:pPr>
        <w:pBdr>
          <w:top w:val="nil"/>
          <w:left w:val="nil"/>
          <w:bottom w:val="nil"/>
          <w:right w:val="nil"/>
          <w:between w:val="nil"/>
        </w:pBdr>
        <w:spacing w:after="0" w:line="240" w:lineRule="auto"/>
        <w:ind w:left="0" w:hanging="2"/>
        <w:jc w:val="both"/>
        <w:rPr>
          <w:rFonts w:ascii="Times New Roman" w:eastAsia="Times New Roman" w:hAnsi="Times New Roman" w:cs="Times New Roman"/>
          <w:color w:val="000000"/>
          <w:sz w:val="24"/>
          <w:szCs w:val="24"/>
        </w:rPr>
      </w:pPr>
    </w:p>
    <w:p w:rsidR="000D0EC4" w:rsidRDefault="000D0EC4" w:rsidP="000D0EC4">
      <w:pPr>
        <w:pBdr>
          <w:top w:val="nil"/>
          <w:left w:val="nil"/>
          <w:bottom w:val="nil"/>
          <w:right w:val="nil"/>
          <w:between w:val="nil"/>
        </w:pBdr>
        <w:spacing w:after="0" w:line="240" w:lineRule="auto"/>
        <w:ind w:left="0" w:hanging="2"/>
        <w:jc w:val="center"/>
        <w:rPr>
          <w:rFonts w:ascii="Times New Roman" w:eastAsia="Times New Roman" w:hAnsi="Times New Roman" w:cs="Times New Roman"/>
          <w:color w:val="000000"/>
          <w:sz w:val="24"/>
          <w:szCs w:val="24"/>
        </w:rPr>
      </w:pPr>
      <w:r>
        <w:rPr>
          <w:noProof/>
        </w:rPr>
        <w:drawing>
          <wp:inline distT="0" distB="0" distL="0" distR="0" wp14:anchorId="6FE8F0D7" wp14:editId="566C5A12">
            <wp:extent cx="4538133" cy="3141784"/>
            <wp:effectExtent l="0" t="0" r="0" b="190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4542817" cy="3145026"/>
                    </a:xfrm>
                    <a:prstGeom prst="rect">
                      <a:avLst/>
                    </a:prstGeom>
                  </pic:spPr>
                </pic:pic>
              </a:graphicData>
            </a:graphic>
          </wp:inline>
        </w:drawing>
      </w:r>
    </w:p>
    <w:p w:rsidR="000D0EC4" w:rsidRDefault="000D0EC4" w:rsidP="000D0EC4">
      <w:pPr>
        <w:spacing w:after="0" w:line="240" w:lineRule="auto"/>
        <w:ind w:left="0" w:hanging="2"/>
        <w:rPr>
          <w:rFonts w:ascii="Times New Roman" w:eastAsia="Times New Roman" w:hAnsi="Times New Roman" w:cs="Times New Roman"/>
          <w:sz w:val="20"/>
          <w:szCs w:val="20"/>
        </w:rPr>
      </w:pPr>
      <w:r>
        <w:rPr>
          <w:rFonts w:ascii="Times New Roman" w:eastAsia="Times New Roman" w:hAnsi="Times New Roman" w:cs="Times New Roman"/>
          <w:sz w:val="20"/>
          <w:szCs w:val="20"/>
        </w:rPr>
        <w:t>Source: Google earth 2021 and Author, 2021</w:t>
      </w:r>
    </w:p>
    <w:p w:rsidR="000D0EC4" w:rsidRDefault="000D0EC4" w:rsidP="000D0EC4">
      <w:pPr>
        <w:spacing w:after="0" w:line="240" w:lineRule="auto"/>
        <w:ind w:left="0" w:hanging="2"/>
        <w:jc w:val="center"/>
        <w:rPr>
          <w:rFonts w:ascii="Times New Roman" w:eastAsia="Times New Roman" w:hAnsi="Times New Roman" w:cs="Times New Roman"/>
          <w:sz w:val="20"/>
          <w:szCs w:val="20"/>
        </w:rPr>
      </w:pPr>
    </w:p>
    <w:p w:rsidR="000D0EC4" w:rsidRDefault="000D0EC4" w:rsidP="000D0EC4">
      <w:pPr>
        <w:spacing w:after="0" w:line="240" w:lineRule="auto"/>
        <w:ind w:left="0" w:hanging="2"/>
        <w:jc w:val="center"/>
        <w:rPr>
          <w:rFonts w:ascii="Times New Roman" w:eastAsia="Times New Roman" w:hAnsi="Times New Roman" w:cs="Times New Roman"/>
          <w:sz w:val="20"/>
          <w:szCs w:val="20"/>
        </w:rPr>
      </w:pPr>
      <w:r>
        <w:rPr>
          <w:rFonts w:ascii="Times New Roman" w:eastAsia="Times New Roman" w:hAnsi="Times New Roman" w:cs="Times New Roman"/>
          <w:b/>
          <w:sz w:val="20"/>
          <w:szCs w:val="20"/>
        </w:rPr>
        <w:t xml:space="preserve">Figure 1. </w:t>
      </w:r>
      <w:r w:rsidRPr="009861AA">
        <w:rPr>
          <w:rFonts w:ascii="Times New Roman" w:eastAsia="Times New Roman" w:hAnsi="Times New Roman" w:cs="Times New Roman"/>
          <w:sz w:val="20"/>
          <w:szCs w:val="20"/>
        </w:rPr>
        <w:t>Delineasi Kawasan Studi</w:t>
      </w:r>
    </w:p>
    <w:p w:rsidR="000D0EC4" w:rsidRDefault="000D0EC4" w:rsidP="000D0EC4">
      <w:pPr>
        <w:pBdr>
          <w:top w:val="nil"/>
          <w:left w:val="nil"/>
          <w:bottom w:val="nil"/>
          <w:right w:val="nil"/>
          <w:between w:val="nil"/>
        </w:pBdr>
        <w:spacing w:after="0" w:line="240" w:lineRule="auto"/>
        <w:ind w:left="0" w:hanging="2"/>
        <w:jc w:val="both"/>
        <w:rPr>
          <w:rFonts w:ascii="Times New Roman" w:eastAsia="Times New Roman" w:hAnsi="Times New Roman" w:cs="Times New Roman"/>
          <w:color w:val="000000"/>
          <w:sz w:val="24"/>
          <w:szCs w:val="24"/>
        </w:rPr>
      </w:pPr>
    </w:p>
    <w:p w:rsidR="000D0EC4" w:rsidRDefault="000D0EC4" w:rsidP="000D0EC4">
      <w:pPr>
        <w:pBdr>
          <w:top w:val="nil"/>
          <w:left w:val="nil"/>
          <w:bottom w:val="nil"/>
          <w:right w:val="nil"/>
          <w:between w:val="nil"/>
        </w:pBdr>
        <w:spacing w:after="0" w:line="240" w:lineRule="auto"/>
        <w:ind w:left="0" w:hanging="2"/>
        <w:jc w:val="both"/>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4"/>
          <w:szCs w:val="24"/>
        </w:rPr>
        <w:t xml:space="preserve">Results and discussion (Times New Roman, font size 12 Bold) </w:t>
      </w:r>
    </w:p>
    <w:p w:rsidR="000D0EC4" w:rsidRDefault="000D0EC4" w:rsidP="000D0EC4">
      <w:pPr>
        <w:pBdr>
          <w:top w:val="nil"/>
          <w:left w:val="nil"/>
          <w:bottom w:val="nil"/>
          <w:right w:val="nil"/>
          <w:between w:val="nil"/>
        </w:pBdr>
        <w:spacing w:after="0" w:line="240" w:lineRule="auto"/>
        <w:ind w:left="0" w:hanging="2"/>
        <w:jc w:val="both"/>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4"/>
          <w:szCs w:val="24"/>
        </w:rPr>
        <w:t xml:space="preserve"> </w:t>
      </w:r>
    </w:p>
    <w:p w:rsidR="000D0EC4" w:rsidRDefault="000D0EC4" w:rsidP="000D0EC4">
      <w:pPr>
        <w:pBdr>
          <w:top w:val="nil"/>
          <w:left w:val="nil"/>
          <w:bottom w:val="nil"/>
          <w:right w:val="nil"/>
          <w:between w:val="nil"/>
        </w:pBdr>
        <w:spacing w:after="0" w:line="240" w:lineRule="auto"/>
        <w:ind w:left="0" w:hanging="2"/>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Menurut Trancik (1986), </w:t>
      </w:r>
      <w:r w:rsidRPr="00FB6EAF">
        <w:rPr>
          <w:rFonts w:ascii="Times New Roman" w:eastAsia="Times New Roman" w:hAnsi="Times New Roman" w:cs="Times New Roman"/>
          <w:color w:val="000000"/>
          <w:sz w:val="24"/>
          <w:szCs w:val="24"/>
        </w:rPr>
        <w:t xml:space="preserve">Figure ground merupakan studi tentang hubungan tekstural antara bentuk yang dibangun </w:t>
      </w:r>
      <w:r>
        <w:rPr>
          <w:rFonts w:ascii="Times New Roman" w:eastAsia="Times New Roman" w:hAnsi="Times New Roman" w:cs="Times New Roman"/>
          <w:color w:val="000000"/>
          <w:sz w:val="24"/>
          <w:szCs w:val="24"/>
        </w:rPr>
        <w:t xml:space="preserve">(building mass and form) </w:t>
      </w:r>
      <w:r w:rsidRPr="00FB6EAF">
        <w:rPr>
          <w:rFonts w:ascii="Times New Roman" w:eastAsia="Times New Roman" w:hAnsi="Times New Roman" w:cs="Times New Roman"/>
          <w:color w:val="000000"/>
          <w:sz w:val="24"/>
          <w:szCs w:val="24"/>
        </w:rPr>
        <w:t xml:space="preserve">dan ruang terbuka (open space) melalui kajian dua dimensional solid void. </w:t>
      </w:r>
      <w:r>
        <w:rPr>
          <w:rFonts w:ascii="Times New Roman" w:eastAsia="Times New Roman" w:hAnsi="Times New Roman" w:cs="Times New Roman"/>
          <w:color w:val="000000"/>
          <w:sz w:val="24"/>
          <w:szCs w:val="24"/>
        </w:rPr>
        <w:t xml:space="preserve">Pada penelitian ini dalam mengamati figure ground dilakukan dengan menganalisis perubahan tipologi dari building mass and form. Selain itu untuk mengamati pola keterhubungan antar </w:t>
      </w:r>
      <w:r w:rsidRPr="000D7C33">
        <w:rPr>
          <w:rFonts w:ascii="Times New Roman" w:eastAsia="Times New Roman" w:hAnsi="Times New Roman" w:cs="Times New Roman"/>
          <w:i/>
          <w:color w:val="000000"/>
          <w:sz w:val="24"/>
          <w:szCs w:val="24"/>
        </w:rPr>
        <w:t>urban unit</w:t>
      </w:r>
      <w:r>
        <w:rPr>
          <w:rFonts w:ascii="Times New Roman" w:eastAsia="Times New Roman" w:hAnsi="Times New Roman" w:cs="Times New Roman"/>
          <w:color w:val="000000"/>
          <w:sz w:val="24"/>
          <w:szCs w:val="24"/>
        </w:rPr>
        <w:t xml:space="preserve"> dilakukan dengan menganalisis perubahan linkage kawasan. Kedua teori tersebut di analisis komparatif dari tahun 2006, 2014, 2017 dan tahun 2021. Berdasarkan peta udara kawasan Malioboro yang di analsis dari tahun ke tahun terdapat beberpan perubahan karakteristik figure ground dengan perubahan building form and mass di kawasan sekitarnya seperti gambar berikut:</w:t>
      </w:r>
    </w:p>
    <w:p w:rsidR="000D0EC4" w:rsidRDefault="000D0EC4" w:rsidP="000D0EC4">
      <w:pPr>
        <w:pBdr>
          <w:top w:val="nil"/>
          <w:left w:val="nil"/>
          <w:bottom w:val="nil"/>
          <w:right w:val="nil"/>
          <w:between w:val="nil"/>
        </w:pBdr>
        <w:spacing w:after="0" w:line="240" w:lineRule="auto"/>
        <w:ind w:left="0" w:hanging="2"/>
        <w:jc w:val="center"/>
        <w:rPr>
          <w:rFonts w:ascii="Times New Roman" w:eastAsia="Times New Roman" w:hAnsi="Times New Roman" w:cs="Times New Roman"/>
          <w:color w:val="000000"/>
          <w:sz w:val="24"/>
          <w:szCs w:val="24"/>
        </w:rPr>
      </w:pPr>
      <w:r>
        <w:rPr>
          <w:noProof/>
        </w:rPr>
        <w:lastRenderedPageBreak/>
        <w:drawing>
          <wp:inline distT="0" distB="0" distL="0" distR="0" wp14:anchorId="15C84905" wp14:editId="3FA60E8C">
            <wp:extent cx="5939169" cy="4254500"/>
            <wp:effectExtent l="0" t="0" r="4445"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5959618" cy="4269149"/>
                    </a:xfrm>
                    <a:prstGeom prst="rect">
                      <a:avLst/>
                    </a:prstGeom>
                  </pic:spPr>
                </pic:pic>
              </a:graphicData>
            </a:graphic>
          </wp:inline>
        </w:drawing>
      </w:r>
    </w:p>
    <w:p w:rsidR="000D0EC4" w:rsidRDefault="000D0EC4" w:rsidP="000D0EC4">
      <w:pPr>
        <w:spacing w:after="0" w:line="240" w:lineRule="auto"/>
        <w:ind w:left="0" w:hanging="2"/>
        <w:rPr>
          <w:rFonts w:ascii="Times New Roman" w:eastAsia="Times New Roman" w:hAnsi="Times New Roman" w:cs="Times New Roman"/>
          <w:sz w:val="20"/>
          <w:szCs w:val="20"/>
        </w:rPr>
      </w:pPr>
      <w:r>
        <w:rPr>
          <w:rFonts w:ascii="Times New Roman" w:eastAsia="Times New Roman" w:hAnsi="Times New Roman" w:cs="Times New Roman"/>
          <w:sz w:val="20"/>
          <w:szCs w:val="20"/>
        </w:rPr>
        <w:t>Source: Author, 2021</w:t>
      </w:r>
    </w:p>
    <w:p w:rsidR="000D0EC4" w:rsidRDefault="000D0EC4" w:rsidP="000D0EC4">
      <w:pPr>
        <w:spacing w:after="0" w:line="240" w:lineRule="auto"/>
        <w:ind w:left="0" w:hanging="2"/>
        <w:jc w:val="center"/>
        <w:rPr>
          <w:rFonts w:ascii="Times New Roman" w:eastAsia="Times New Roman" w:hAnsi="Times New Roman" w:cs="Times New Roman"/>
          <w:sz w:val="20"/>
          <w:szCs w:val="20"/>
        </w:rPr>
      </w:pPr>
    </w:p>
    <w:p w:rsidR="000D0EC4" w:rsidRDefault="000D0EC4" w:rsidP="000D0EC4">
      <w:pPr>
        <w:spacing w:after="0" w:line="240" w:lineRule="auto"/>
        <w:ind w:left="0" w:hanging="2"/>
        <w:jc w:val="center"/>
        <w:rPr>
          <w:rFonts w:ascii="Times New Roman" w:eastAsia="Times New Roman" w:hAnsi="Times New Roman" w:cs="Times New Roman"/>
          <w:sz w:val="20"/>
          <w:szCs w:val="20"/>
        </w:rPr>
      </w:pPr>
      <w:r>
        <w:rPr>
          <w:rFonts w:ascii="Times New Roman" w:eastAsia="Times New Roman" w:hAnsi="Times New Roman" w:cs="Times New Roman"/>
          <w:b/>
          <w:sz w:val="20"/>
          <w:szCs w:val="20"/>
        </w:rPr>
        <w:t xml:space="preserve">Figure 2. </w:t>
      </w:r>
      <w:r w:rsidRPr="009861AA">
        <w:rPr>
          <w:rFonts w:ascii="Times New Roman" w:eastAsia="Times New Roman" w:hAnsi="Times New Roman" w:cs="Times New Roman"/>
          <w:sz w:val="20"/>
          <w:szCs w:val="20"/>
        </w:rPr>
        <w:t>Perubahan</w:t>
      </w:r>
      <w:r>
        <w:rPr>
          <w:rFonts w:ascii="Times New Roman" w:eastAsia="Times New Roman" w:hAnsi="Times New Roman" w:cs="Times New Roman"/>
          <w:b/>
          <w:sz w:val="20"/>
          <w:szCs w:val="20"/>
        </w:rPr>
        <w:t xml:space="preserve"> </w:t>
      </w:r>
      <w:r>
        <w:rPr>
          <w:rFonts w:ascii="Times New Roman" w:eastAsia="Times New Roman" w:hAnsi="Times New Roman" w:cs="Times New Roman"/>
          <w:sz w:val="20"/>
          <w:szCs w:val="20"/>
        </w:rPr>
        <w:t xml:space="preserve">Tipologi Building Mass Kawasan  </w:t>
      </w:r>
    </w:p>
    <w:p w:rsidR="000D0EC4" w:rsidRDefault="000D0EC4" w:rsidP="000D0EC4">
      <w:pPr>
        <w:pBdr>
          <w:top w:val="nil"/>
          <w:left w:val="nil"/>
          <w:bottom w:val="nil"/>
          <w:right w:val="nil"/>
          <w:between w:val="nil"/>
        </w:pBdr>
        <w:spacing w:after="0" w:line="240" w:lineRule="auto"/>
        <w:ind w:left="0" w:hanging="2"/>
        <w:jc w:val="center"/>
        <w:rPr>
          <w:rFonts w:ascii="Times New Roman" w:eastAsia="Times New Roman" w:hAnsi="Times New Roman" w:cs="Times New Roman"/>
          <w:color w:val="000000"/>
          <w:sz w:val="24"/>
          <w:szCs w:val="24"/>
        </w:rPr>
      </w:pPr>
    </w:p>
    <w:p w:rsidR="000D0EC4" w:rsidRPr="00B87DAC" w:rsidRDefault="000D0EC4" w:rsidP="000D0EC4">
      <w:pPr>
        <w:pBdr>
          <w:top w:val="nil"/>
          <w:left w:val="nil"/>
          <w:bottom w:val="nil"/>
          <w:right w:val="nil"/>
          <w:between w:val="nil"/>
        </w:pBdr>
        <w:spacing w:after="0" w:line="240" w:lineRule="auto"/>
        <w:ind w:left="0" w:hanging="2"/>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Terdapat 7 site dan bangunan yang teridentifikasi memiliki perubahan bentuk pada building mass and mass.Tipe perubahan tersebut terjadi menjadi beberapa kategori  transformasi dengan analisis sebagai berikut: </w:t>
      </w:r>
    </w:p>
    <w:p w:rsidR="000D0EC4" w:rsidRDefault="000D0EC4" w:rsidP="000D0EC4">
      <w:pPr>
        <w:pBdr>
          <w:top w:val="nil"/>
          <w:left w:val="nil"/>
          <w:bottom w:val="nil"/>
          <w:right w:val="nil"/>
          <w:between w:val="nil"/>
        </w:pBdr>
        <w:spacing w:after="0" w:line="240" w:lineRule="auto"/>
        <w:ind w:left="0" w:hanging="2"/>
        <w:jc w:val="center"/>
        <w:rPr>
          <w:rFonts w:ascii="Times New Roman" w:eastAsia="Times New Roman" w:hAnsi="Times New Roman" w:cs="Times New Roman"/>
          <w:b/>
          <w:color w:val="000000"/>
          <w:sz w:val="20"/>
          <w:szCs w:val="20"/>
        </w:rPr>
      </w:pPr>
    </w:p>
    <w:p w:rsidR="000D0EC4" w:rsidRDefault="000D0EC4" w:rsidP="000D0EC4">
      <w:pPr>
        <w:pBdr>
          <w:top w:val="nil"/>
          <w:left w:val="nil"/>
          <w:bottom w:val="nil"/>
          <w:right w:val="nil"/>
          <w:between w:val="nil"/>
        </w:pBdr>
        <w:spacing w:after="0" w:line="240" w:lineRule="auto"/>
        <w:ind w:left="0" w:hanging="2"/>
        <w:jc w:val="center"/>
        <w:rPr>
          <w:rFonts w:ascii="Times New Roman" w:eastAsia="Times New Roman" w:hAnsi="Times New Roman" w:cs="Times New Roman"/>
          <w:color w:val="000000"/>
          <w:sz w:val="20"/>
          <w:szCs w:val="20"/>
        </w:rPr>
      </w:pPr>
      <w:r>
        <w:rPr>
          <w:rFonts w:ascii="Times New Roman" w:eastAsia="Times New Roman" w:hAnsi="Times New Roman" w:cs="Times New Roman"/>
          <w:b/>
          <w:color w:val="000000"/>
          <w:sz w:val="20"/>
          <w:szCs w:val="20"/>
        </w:rPr>
        <w:t xml:space="preserve">Table 1. Perubahan Tipologi Building Mass and Form </w:t>
      </w:r>
    </w:p>
    <w:p w:rsidR="000D0EC4" w:rsidRDefault="000D0EC4" w:rsidP="000D0EC4">
      <w:pPr>
        <w:pBdr>
          <w:top w:val="nil"/>
          <w:left w:val="nil"/>
          <w:bottom w:val="nil"/>
          <w:right w:val="nil"/>
          <w:between w:val="nil"/>
        </w:pBdr>
        <w:spacing w:after="0" w:line="240" w:lineRule="auto"/>
        <w:ind w:left="0" w:hanging="2"/>
        <w:jc w:val="both"/>
        <w:rPr>
          <w:rFonts w:ascii="Times New Roman" w:eastAsia="Times New Roman" w:hAnsi="Times New Roman" w:cs="Times New Roman"/>
          <w:color w:val="000000"/>
          <w:sz w:val="20"/>
          <w:szCs w:val="20"/>
        </w:rPr>
      </w:pPr>
    </w:p>
    <w:tbl>
      <w:tblPr>
        <w:tblW w:w="8079" w:type="dxa"/>
        <w:jc w:val="center"/>
        <w:tblLayout w:type="fixed"/>
        <w:tblLook w:val="0000" w:firstRow="0" w:lastRow="0" w:firstColumn="0" w:lastColumn="0" w:noHBand="0" w:noVBand="0"/>
      </w:tblPr>
      <w:tblGrid>
        <w:gridCol w:w="284"/>
        <w:gridCol w:w="1840"/>
        <w:gridCol w:w="1843"/>
        <w:gridCol w:w="1984"/>
        <w:gridCol w:w="2128"/>
      </w:tblGrid>
      <w:tr w:rsidR="000D0EC4" w:rsidTr="005D69DA">
        <w:trPr>
          <w:trHeight w:val="260"/>
          <w:jc w:val="center"/>
        </w:trPr>
        <w:tc>
          <w:tcPr>
            <w:tcW w:w="284" w:type="dxa"/>
            <w:tcBorders>
              <w:top w:val="single" w:sz="4" w:space="0" w:color="000000"/>
              <w:bottom w:val="single" w:sz="4" w:space="0" w:color="000000"/>
            </w:tcBorders>
            <w:shd w:val="clear" w:color="auto" w:fill="B8CCE4"/>
          </w:tcPr>
          <w:p w:rsidR="000D0EC4" w:rsidRDefault="000D0EC4" w:rsidP="005D69DA">
            <w:pPr>
              <w:pBdr>
                <w:top w:val="nil"/>
                <w:left w:val="nil"/>
                <w:bottom w:val="nil"/>
                <w:right w:val="nil"/>
                <w:between w:val="nil"/>
              </w:pBdr>
              <w:spacing w:after="0" w:line="240" w:lineRule="auto"/>
              <w:jc w:val="center"/>
              <w:rPr>
                <w:rFonts w:ascii="Times New Roman" w:eastAsia="Times New Roman" w:hAnsi="Times New Roman" w:cs="Times New Roman"/>
                <w:b/>
                <w:color w:val="000000"/>
                <w:sz w:val="20"/>
                <w:szCs w:val="20"/>
              </w:rPr>
            </w:pPr>
            <w:r w:rsidRPr="008C1BC0">
              <w:rPr>
                <w:rFonts w:ascii="Times New Roman" w:eastAsia="Times New Roman" w:hAnsi="Times New Roman" w:cs="Times New Roman"/>
                <w:b/>
                <w:color w:val="000000"/>
                <w:sz w:val="14"/>
                <w:szCs w:val="20"/>
              </w:rPr>
              <w:t>No</w:t>
            </w:r>
          </w:p>
        </w:tc>
        <w:tc>
          <w:tcPr>
            <w:tcW w:w="1840" w:type="dxa"/>
            <w:tcBorders>
              <w:top w:val="single" w:sz="4" w:space="0" w:color="000000"/>
              <w:bottom w:val="single" w:sz="4" w:space="0" w:color="000000"/>
            </w:tcBorders>
            <w:shd w:val="clear" w:color="auto" w:fill="B8CCE4"/>
          </w:tcPr>
          <w:p w:rsidR="000D0EC4" w:rsidRDefault="000D0EC4" w:rsidP="005D69DA">
            <w:pPr>
              <w:pBdr>
                <w:top w:val="nil"/>
                <w:left w:val="nil"/>
                <w:bottom w:val="nil"/>
                <w:right w:val="nil"/>
                <w:between w:val="nil"/>
              </w:pBdr>
              <w:spacing w:after="0" w:line="240" w:lineRule="auto"/>
              <w:ind w:left="0" w:hanging="2"/>
              <w:jc w:val="center"/>
              <w:rPr>
                <w:rFonts w:ascii="Times New Roman" w:eastAsia="Times New Roman" w:hAnsi="Times New Roman" w:cs="Times New Roman"/>
                <w:color w:val="000000"/>
                <w:sz w:val="20"/>
                <w:szCs w:val="20"/>
              </w:rPr>
            </w:pPr>
            <w:r>
              <w:rPr>
                <w:rFonts w:ascii="Times New Roman" w:eastAsia="Times New Roman" w:hAnsi="Times New Roman" w:cs="Times New Roman"/>
                <w:b/>
                <w:color w:val="000000"/>
                <w:sz w:val="20"/>
                <w:szCs w:val="20"/>
              </w:rPr>
              <w:t>2006</w:t>
            </w:r>
          </w:p>
        </w:tc>
        <w:tc>
          <w:tcPr>
            <w:tcW w:w="1843" w:type="dxa"/>
            <w:tcBorders>
              <w:top w:val="single" w:sz="4" w:space="0" w:color="000000"/>
              <w:bottom w:val="single" w:sz="4" w:space="0" w:color="000000"/>
            </w:tcBorders>
            <w:shd w:val="clear" w:color="auto" w:fill="B8CCE4"/>
          </w:tcPr>
          <w:p w:rsidR="000D0EC4" w:rsidRDefault="000D0EC4" w:rsidP="005D69DA">
            <w:pPr>
              <w:pBdr>
                <w:top w:val="nil"/>
                <w:left w:val="nil"/>
                <w:bottom w:val="nil"/>
                <w:right w:val="nil"/>
                <w:between w:val="nil"/>
              </w:pBdr>
              <w:spacing w:after="0" w:line="240" w:lineRule="auto"/>
              <w:ind w:left="0" w:hanging="2"/>
              <w:jc w:val="center"/>
              <w:rPr>
                <w:rFonts w:ascii="Times New Roman" w:eastAsia="Times New Roman" w:hAnsi="Times New Roman" w:cs="Times New Roman"/>
                <w:color w:val="000000"/>
                <w:sz w:val="20"/>
                <w:szCs w:val="20"/>
              </w:rPr>
            </w:pPr>
            <w:r>
              <w:rPr>
                <w:rFonts w:ascii="Times New Roman" w:eastAsia="Times New Roman" w:hAnsi="Times New Roman" w:cs="Times New Roman"/>
                <w:b/>
                <w:color w:val="000000"/>
                <w:sz w:val="20"/>
                <w:szCs w:val="20"/>
              </w:rPr>
              <w:t>2014</w:t>
            </w:r>
          </w:p>
        </w:tc>
        <w:tc>
          <w:tcPr>
            <w:tcW w:w="1984" w:type="dxa"/>
            <w:tcBorders>
              <w:top w:val="single" w:sz="4" w:space="0" w:color="000000"/>
              <w:bottom w:val="single" w:sz="4" w:space="0" w:color="000000"/>
            </w:tcBorders>
            <w:shd w:val="clear" w:color="auto" w:fill="B8CCE4"/>
          </w:tcPr>
          <w:p w:rsidR="000D0EC4" w:rsidRDefault="000D0EC4" w:rsidP="005D69DA">
            <w:pPr>
              <w:pBdr>
                <w:top w:val="nil"/>
                <w:left w:val="nil"/>
                <w:bottom w:val="nil"/>
                <w:right w:val="nil"/>
                <w:between w:val="nil"/>
              </w:pBdr>
              <w:spacing w:after="0" w:line="240" w:lineRule="auto"/>
              <w:ind w:left="0" w:hanging="2"/>
              <w:jc w:val="center"/>
              <w:rPr>
                <w:rFonts w:ascii="Times New Roman" w:eastAsia="Times New Roman" w:hAnsi="Times New Roman" w:cs="Times New Roman"/>
                <w:color w:val="000000"/>
                <w:sz w:val="20"/>
                <w:szCs w:val="20"/>
              </w:rPr>
            </w:pPr>
            <w:r>
              <w:rPr>
                <w:rFonts w:ascii="Times New Roman" w:eastAsia="Times New Roman" w:hAnsi="Times New Roman" w:cs="Times New Roman"/>
                <w:b/>
                <w:color w:val="000000"/>
                <w:sz w:val="20"/>
                <w:szCs w:val="20"/>
              </w:rPr>
              <w:t>2017</w:t>
            </w:r>
          </w:p>
        </w:tc>
        <w:tc>
          <w:tcPr>
            <w:tcW w:w="2128" w:type="dxa"/>
            <w:tcBorders>
              <w:top w:val="single" w:sz="4" w:space="0" w:color="000000"/>
              <w:bottom w:val="single" w:sz="4" w:space="0" w:color="000000"/>
            </w:tcBorders>
            <w:shd w:val="clear" w:color="auto" w:fill="B8CCE4"/>
          </w:tcPr>
          <w:p w:rsidR="000D0EC4" w:rsidRDefault="000D0EC4" w:rsidP="005D69DA">
            <w:pPr>
              <w:pBdr>
                <w:top w:val="nil"/>
                <w:left w:val="nil"/>
                <w:bottom w:val="nil"/>
                <w:right w:val="nil"/>
                <w:between w:val="nil"/>
              </w:pBdr>
              <w:spacing w:after="0" w:line="240" w:lineRule="auto"/>
              <w:ind w:left="0" w:hanging="2"/>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2021</w:t>
            </w:r>
          </w:p>
        </w:tc>
      </w:tr>
      <w:tr w:rsidR="000D0EC4" w:rsidTr="005D69DA">
        <w:trPr>
          <w:trHeight w:val="280"/>
          <w:jc w:val="center"/>
        </w:trPr>
        <w:tc>
          <w:tcPr>
            <w:tcW w:w="284" w:type="dxa"/>
            <w:tcBorders>
              <w:top w:val="single" w:sz="4" w:space="0" w:color="000000"/>
            </w:tcBorders>
          </w:tcPr>
          <w:p w:rsidR="000D0EC4" w:rsidRPr="00564AD2" w:rsidRDefault="000D0EC4" w:rsidP="005D69DA">
            <w:pPr>
              <w:pBdr>
                <w:top w:val="nil"/>
                <w:left w:val="nil"/>
                <w:bottom w:val="nil"/>
                <w:right w:val="nil"/>
                <w:between w:val="nil"/>
              </w:pBdr>
              <w:spacing w:after="0" w:line="240" w:lineRule="auto"/>
              <w:ind w:left="0" w:hanging="2"/>
              <w:jc w:val="both"/>
              <w:rPr>
                <w:rFonts w:ascii="Times New Roman" w:eastAsia="Times New Roman" w:hAnsi="Times New Roman" w:cs="Times New Roman"/>
                <w:color w:val="000000"/>
                <w:sz w:val="24"/>
                <w:szCs w:val="24"/>
              </w:rPr>
            </w:pPr>
            <w:r w:rsidRPr="00564AD2">
              <w:rPr>
                <w:rFonts w:ascii="Times New Roman" w:eastAsia="Times New Roman" w:hAnsi="Times New Roman" w:cs="Times New Roman"/>
                <w:color w:val="000000"/>
                <w:sz w:val="24"/>
                <w:szCs w:val="24"/>
              </w:rPr>
              <w:t>1</w:t>
            </w:r>
          </w:p>
        </w:tc>
        <w:tc>
          <w:tcPr>
            <w:tcW w:w="1840" w:type="dxa"/>
            <w:tcBorders>
              <w:top w:val="single" w:sz="4" w:space="0" w:color="000000"/>
            </w:tcBorders>
          </w:tcPr>
          <w:p w:rsidR="000D0EC4" w:rsidRDefault="000D0EC4" w:rsidP="005D69DA">
            <w:pPr>
              <w:pBdr>
                <w:top w:val="nil"/>
                <w:left w:val="nil"/>
                <w:bottom w:val="nil"/>
                <w:right w:val="nil"/>
                <w:between w:val="nil"/>
              </w:pBdr>
              <w:spacing w:after="0" w:line="240" w:lineRule="auto"/>
              <w:ind w:leftChars="-52" w:left="-112" w:hanging="2"/>
              <w:jc w:val="center"/>
              <w:rPr>
                <w:rFonts w:ascii="Times New Roman" w:eastAsia="Times New Roman" w:hAnsi="Times New Roman" w:cs="Times New Roman"/>
                <w:color w:val="000000"/>
                <w:sz w:val="20"/>
                <w:szCs w:val="20"/>
              </w:rPr>
            </w:pPr>
            <w:r>
              <w:rPr>
                <w:noProof/>
              </w:rPr>
              <w:drawing>
                <wp:inline distT="0" distB="0" distL="0" distR="0" wp14:anchorId="6088E082" wp14:editId="7E19B849">
                  <wp:extent cx="1100697" cy="1028700"/>
                  <wp:effectExtent l="0" t="0" r="444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1107267" cy="1034841"/>
                          </a:xfrm>
                          <a:prstGeom prst="rect">
                            <a:avLst/>
                          </a:prstGeom>
                        </pic:spPr>
                      </pic:pic>
                    </a:graphicData>
                  </a:graphic>
                </wp:inline>
              </w:drawing>
            </w:r>
          </w:p>
        </w:tc>
        <w:tc>
          <w:tcPr>
            <w:tcW w:w="1843" w:type="dxa"/>
            <w:tcBorders>
              <w:top w:val="single" w:sz="4" w:space="0" w:color="000000"/>
            </w:tcBorders>
          </w:tcPr>
          <w:p w:rsidR="000D0EC4" w:rsidRDefault="000D0EC4" w:rsidP="005D69DA">
            <w:pPr>
              <w:pBdr>
                <w:top w:val="nil"/>
                <w:left w:val="nil"/>
                <w:bottom w:val="nil"/>
                <w:right w:val="nil"/>
                <w:between w:val="nil"/>
              </w:pBdr>
              <w:spacing w:after="0" w:line="240" w:lineRule="auto"/>
              <w:ind w:left="0" w:hanging="2"/>
              <w:jc w:val="center"/>
              <w:rPr>
                <w:rFonts w:ascii="Times New Roman" w:eastAsia="Times New Roman" w:hAnsi="Times New Roman" w:cs="Times New Roman"/>
                <w:color w:val="000000"/>
                <w:sz w:val="20"/>
                <w:szCs w:val="20"/>
              </w:rPr>
            </w:pPr>
            <w:r>
              <w:rPr>
                <w:noProof/>
              </w:rPr>
              <w:drawing>
                <wp:inline distT="0" distB="0" distL="0" distR="0" wp14:anchorId="3BBFB94A" wp14:editId="45340D98">
                  <wp:extent cx="1051560" cy="1030548"/>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1062477" cy="1041247"/>
                          </a:xfrm>
                          <a:prstGeom prst="rect">
                            <a:avLst/>
                          </a:prstGeom>
                        </pic:spPr>
                      </pic:pic>
                    </a:graphicData>
                  </a:graphic>
                </wp:inline>
              </w:drawing>
            </w:r>
          </w:p>
        </w:tc>
        <w:tc>
          <w:tcPr>
            <w:tcW w:w="1984" w:type="dxa"/>
            <w:tcBorders>
              <w:top w:val="single" w:sz="4" w:space="0" w:color="000000"/>
            </w:tcBorders>
          </w:tcPr>
          <w:p w:rsidR="000D0EC4" w:rsidRDefault="000D0EC4" w:rsidP="005D69DA">
            <w:pPr>
              <w:pBdr>
                <w:top w:val="nil"/>
                <w:left w:val="nil"/>
                <w:bottom w:val="nil"/>
                <w:right w:val="nil"/>
                <w:between w:val="nil"/>
              </w:pBdr>
              <w:spacing w:after="0" w:line="240" w:lineRule="auto"/>
              <w:ind w:left="0" w:hanging="2"/>
              <w:jc w:val="center"/>
              <w:rPr>
                <w:rFonts w:ascii="Times New Roman" w:eastAsia="Times New Roman" w:hAnsi="Times New Roman" w:cs="Times New Roman"/>
                <w:color w:val="000000"/>
                <w:sz w:val="20"/>
                <w:szCs w:val="20"/>
              </w:rPr>
            </w:pPr>
            <w:r>
              <w:rPr>
                <w:noProof/>
              </w:rPr>
              <w:drawing>
                <wp:inline distT="0" distB="0" distL="0" distR="0" wp14:anchorId="78FA6585" wp14:editId="39158F56">
                  <wp:extent cx="1047217" cy="1013460"/>
                  <wp:effectExtent l="0" t="0" r="63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1070583" cy="1036073"/>
                          </a:xfrm>
                          <a:prstGeom prst="rect">
                            <a:avLst/>
                          </a:prstGeom>
                        </pic:spPr>
                      </pic:pic>
                    </a:graphicData>
                  </a:graphic>
                </wp:inline>
              </w:drawing>
            </w:r>
            <w:r>
              <w:rPr>
                <w:rFonts w:ascii="Times New Roman" w:eastAsia="Times New Roman" w:hAnsi="Times New Roman" w:cs="Times New Roman"/>
                <w:color w:val="000000"/>
                <w:sz w:val="20"/>
                <w:szCs w:val="20"/>
              </w:rPr>
              <w:t xml:space="preserve"> </w:t>
            </w:r>
          </w:p>
        </w:tc>
        <w:tc>
          <w:tcPr>
            <w:tcW w:w="2128" w:type="dxa"/>
            <w:tcBorders>
              <w:top w:val="single" w:sz="4" w:space="0" w:color="000000"/>
              <w:right w:val="single" w:sz="4" w:space="0" w:color="auto"/>
            </w:tcBorders>
          </w:tcPr>
          <w:p w:rsidR="000D0EC4" w:rsidRDefault="000D0EC4" w:rsidP="005D69DA">
            <w:pPr>
              <w:pBdr>
                <w:top w:val="nil"/>
                <w:left w:val="nil"/>
                <w:bottom w:val="nil"/>
                <w:right w:val="nil"/>
                <w:between w:val="nil"/>
              </w:pBdr>
              <w:spacing w:after="0" w:line="240" w:lineRule="auto"/>
              <w:ind w:left="0" w:hanging="2"/>
              <w:jc w:val="center"/>
              <w:rPr>
                <w:rFonts w:ascii="Times New Roman" w:eastAsia="Times New Roman" w:hAnsi="Times New Roman" w:cs="Times New Roman"/>
                <w:color w:val="000000"/>
                <w:sz w:val="20"/>
                <w:szCs w:val="20"/>
              </w:rPr>
            </w:pPr>
            <w:r>
              <w:rPr>
                <w:noProof/>
              </w:rPr>
              <w:drawing>
                <wp:inline distT="0" distB="0" distL="0" distR="0" wp14:anchorId="0B289F00" wp14:editId="306884CA">
                  <wp:extent cx="1135380" cy="1087037"/>
                  <wp:effectExtent l="0" t="0" r="762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1148613" cy="1099706"/>
                          </a:xfrm>
                          <a:prstGeom prst="rect">
                            <a:avLst/>
                          </a:prstGeom>
                        </pic:spPr>
                      </pic:pic>
                    </a:graphicData>
                  </a:graphic>
                </wp:inline>
              </w:drawing>
            </w:r>
          </w:p>
        </w:tc>
      </w:tr>
      <w:tr w:rsidR="000D0EC4" w:rsidTr="005D69DA">
        <w:trPr>
          <w:trHeight w:val="280"/>
          <w:jc w:val="center"/>
        </w:trPr>
        <w:tc>
          <w:tcPr>
            <w:tcW w:w="284" w:type="dxa"/>
            <w:tcBorders>
              <w:top w:val="single" w:sz="4" w:space="0" w:color="000000"/>
            </w:tcBorders>
          </w:tcPr>
          <w:p w:rsidR="000D0EC4" w:rsidRPr="00564AD2" w:rsidRDefault="000D0EC4" w:rsidP="005D69DA">
            <w:pPr>
              <w:pBdr>
                <w:top w:val="nil"/>
                <w:left w:val="nil"/>
                <w:bottom w:val="nil"/>
                <w:right w:val="nil"/>
                <w:between w:val="nil"/>
              </w:pBdr>
              <w:spacing w:after="0" w:line="240" w:lineRule="auto"/>
              <w:ind w:left="0" w:hanging="2"/>
              <w:jc w:val="both"/>
              <w:rPr>
                <w:rFonts w:ascii="Times New Roman" w:eastAsia="Times New Roman" w:hAnsi="Times New Roman" w:cs="Times New Roman"/>
                <w:color w:val="000000"/>
                <w:sz w:val="24"/>
                <w:szCs w:val="24"/>
              </w:rPr>
            </w:pPr>
          </w:p>
        </w:tc>
        <w:tc>
          <w:tcPr>
            <w:tcW w:w="7795" w:type="dxa"/>
            <w:gridSpan w:val="4"/>
            <w:tcBorders>
              <w:top w:val="single" w:sz="4" w:space="0" w:color="000000"/>
              <w:right w:val="single" w:sz="4" w:space="0" w:color="auto"/>
            </w:tcBorders>
          </w:tcPr>
          <w:p w:rsidR="000D0EC4" w:rsidRPr="009861AA" w:rsidRDefault="000D0EC4" w:rsidP="005D69DA">
            <w:pPr>
              <w:pBdr>
                <w:top w:val="nil"/>
                <w:left w:val="nil"/>
                <w:bottom w:val="nil"/>
                <w:right w:val="nil"/>
                <w:between w:val="nil"/>
              </w:pBdr>
              <w:spacing w:after="0" w:line="240" w:lineRule="auto"/>
              <w:ind w:left="0" w:hanging="2"/>
              <w:jc w:val="both"/>
              <w:rPr>
                <w:rFonts w:ascii="Times New Roman" w:eastAsia="Times New Roman" w:hAnsi="Times New Roman" w:cs="Times New Roman"/>
                <w:color w:val="000000"/>
                <w:sz w:val="20"/>
                <w:szCs w:val="20"/>
              </w:rPr>
            </w:pPr>
            <w:r w:rsidRPr="009861AA">
              <w:rPr>
                <w:rFonts w:ascii="Times New Roman" w:eastAsia="Times New Roman" w:hAnsi="Times New Roman" w:cs="Times New Roman"/>
                <w:color w:val="000000"/>
                <w:sz w:val="20"/>
                <w:szCs w:val="20"/>
              </w:rPr>
              <w:t>Pada bangunan studi kasus</w:t>
            </w:r>
            <w:r>
              <w:rPr>
                <w:rFonts w:ascii="Times New Roman" w:eastAsia="Times New Roman" w:hAnsi="Times New Roman" w:cs="Times New Roman"/>
                <w:color w:val="000000"/>
                <w:sz w:val="20"/>
                <w:szCs w:val="20"/>
              </w:rPr>
              <w:t xml:space="preserve"> 1</w:t>
            </w:r>
            <w:r w:rsidRPr="009861AA">
              <w:rPr>
                <w:rFonts w:ascii="Times New Roman" w:eastAsia="Times New Roman" w:hAnsi="Times New Roman" w:cs="Times New Roman"/>
                <w:color w:val="000000"/>
                <w:sz w:val="20"/>
                <w:szCs w:val="20"/>
              </w:rPr>
              <w:t xml:space="preserve"> ditemukan perubahan dari tahun 2006 ke tahun 2014 dengan adanya penambahan massa bangunan hampir 50% pada site.</w:t>
            </w:r>
            <w:r>
              <w:rPr>
                <w:rFonts w:ascii="Times New Roman" w:eastAsia="Times New Roman" w:hAnsi="Times New Roman" w:cs="Times New Roman"/>
                <w:color w:val="000000"/>
                <w:sz w:val="20"/>
                <w:szCs w:val="20"/>
              </w:rPr>
              <w:t xml:space="preserve"> Pada tahun 2006 telah ada 1 massa bangunan di site, saat 2014 teridentifikasi terjadi penambahan massa bangunan di site yang hampir memenuhi seluruh site. Pada tahun 2017 tidak ada perubahan massa bangunan dari tahun 2014 dan masih sama hingga tahun2021 dengan massa bangunan lebih dari 50% dari site.</w:t>
            </w:r>
          </w:p>
        </w:tc>
      </w:tr>
      <w:tr w:rsidR="000D0EC4" w:rsidTr="005D69DA">
        <w:trPr>
          <w:trHeight w:val="1697"/>
          <w:jc w:val="center"/>
        </w:trPr>
        <w:tc>
          <w:tcPr>
            <w:tcW w:w="284" w:type="dxa"/>
            <w:vMerge w:val="restart"/>
          </w:tcPr>
          <w:p w:rsidR="000D0EC4" w:rsidRPr="00564AD2" w:rsidRDefault="000D0EC4" w:rsidP="005D69DA">
            <w:pPr>
              <w:pBdr>
                <w:top w:val="nil"/>
                <w:left w:val="nil"/>
                <w:bottom w:val="nil"/>
                <w:right w:val="nil"/>
                <w:between w:val="nil"/>
              </w:pBdr>
              <w:spacing w:after="0" w:line="240" w:lineRule="auto"/>
              <w:ind w:left="0" w:hanging="2"/>
              <w:jc w:val="both"/>
              <w:rPr>
                <w:rFonts w:ascii="Times New Roman" w:eastAsia="Times New Roman" w:hAnsi="Times New Roman" w:cs="Times New Roman"/>
                <w:color w:val="000000"/>
                <w:sz w:val="24"/>
                <w:szCs w:val="24"/>
              </w:rPr>
            </w:pPr>
            <w:r w:rsidRPr="00564AD2">
              <w:rPr>
                <w:rFonts w:ascii="Times New Roman" w:eastAsia="Times New Roman" w:hAnsi="Times New Roman" w:cs="Times New Roman"/>
                <w:color w:val="000000"/>
                <w:sz w:val="24"/>
                <w:szCs w:val="24"/>
              </w:rPr>
              <w:lastRenderedPageBreak/>
              <w:t>2</w:t>
            </w:r>
          </w:p>
        </w:tc>
        <w:tc>
          <w:tcPr>
            <w:tcW w:w="1840" w:type="dxa"/>
            <w:tcBorders>
              <w:bottom w:val="single" w:sz="4" w:space="0" w:color="auto"/>
            </w:tcBorders>
          </w:tcPr>
          <w:p w:rsidR="000D0EC4" w:rsidRDefault="000D0EC4" w:rsidP="005D69DA">
            <w:pPr>
              <w:pBdr>
                <w:top w:val="nil"/>
                <w:left w:val="nil"/>
                <w:bottom w:val="nil"/>
                <w:right w:val="nil"/>
                <w:between w:val="nil"/>
              </w:pBdr>
              <w:spacing w:after="0" w:line="240" w:lineRule="auto"/>
              <w:ind w:left="0" w:hanging="2"/>
              <w:jc w:val="center"/>
              <w:rPr>
                <w:rFonts w:ascii="Times New Roman" w:eastAsia="Times New Roman" w:hAnsi="Times New Roman" w:cs="Times New Roman"/>
                <w:color w:val="000000"/>
                <w:sz w:val="20"/>
                <w:szCs w:val="20"/>
              </w:rPr>
            </w:pPr>
            <w:r>
              <w:rPr>
                <w:noProof/>
              </w:rPr>
              <w:drawing>
                <wp:inline distT="0" distB="0" distL="0" distR="0" wp14:anchorId="34BAFF4B" wp14:editId="04E0A5C9">
                  <wp:extent cx="956835" cy="97536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967581" cy="986314"/>
                          </a:xfrm>
                          <a:prstGeom prst="rect">
                            <a:avLst/>
                          </a:prstGeom>
                        </pic:spPr>
                      </pic:pic>
                    </a:graphicData>
                  </a:graphic>
                </wp:inline>
              </w:drawing>
            </w:r>
            <w:r>
              <w:rPr>
                <w:rFonts w:ascii="Times New Roman" w:eastAsia="Times New Roman" w:hAnsi="Times New Roman" w:cs="Times New Roman"/>
                <w:color w:val="000000"/>
                <w:sz w:val="20"/>
                <w:szCs w:val="20"/>
              </w:rPr>
              <w:t xml:space="preserve"> </w:t>
            </w:r>
          </w:p>
        </w:tc>
        <w:tc>
          <w:tcPr>
            <w:tcW w:w="1843" w:type="dxa"/>
            <w:tcBorders>
              <w:bottom w:val="single" w:sz="4" w:space="0" w:color="auto"/>
            </w:tcBorders>
          </w:tcPr>
          <w:p w:rsidR="000D0EC4" w:rsidRDefault="000D0EC4" w:rsidP="005D69DA">
            <w:pPr>
              <w:pBdr>
                <w:top w:val="nil"/>
                <w:left w:val="nil"/>
                <w:bottom w:val="nil"/>
                <w:right w:val="nil"/>
                <w:between w:val="nil"/>
              </w:pBdr>
              <w:spacing w:after="0" w:line="240" w:lineRule="auto"/>
              <w:ind w:left="0" w:hanging="2"/>
              <w:jc w:val="center"/>
              <w:rPr>
                <w:rFonts w:ascii="Times New Roman" w:eastAsia="Times New Roman" w:hAnsi="Times New Roman" w:cs="Times New Roman"/>
                <w:color w:val="000000"/>
                <w:sz w:val="20"/>
                <w:szCs w:val="20"/>
              </w:rPr>
            </w:pPr>
            <w:r>
              <w:rPr>
                <w:noProof/>
              </w:rPr>
              <w:drawing>
                <wp:inline distT="0" distB="0" distL="0" distR="0" wp14:anchorId="3944B2B6" wp14:editId="1B88CDC8">
                  <wp:extent cx="978698" cy="97536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985364" cy="982003"/>
                          </a:xfrm>
                          <a:prstGeom prst="rect">
                            <a:avLst/>
                          </a:prstGeom>
                        </pic:spPr>
                      </pic:pic>
                    </a:graphicData>
                  </a:graphic>
                </wp:inline>
              </w:drawing>
            </w:r>
            <w:r>
              <w:rPr>
                <w:rFonts w:ascii="Times New Roman" w:eastAsia="Times New Roman" w:hAnsi="Times New Roman" w:cs="Times New Roman"/>
                <w:color w:val="000000"/>
                <w:sz w:val="20"/>
                <w:szCs w:val="20"/>
              </w:rPr>
              <w:t xml:space="preserve"> </w:t>
            </w:r>
          </w:p>
        </w:tc>
        <w:tc>
          <w:tcPr>
            <w:tcW w:w="1984" w:type="dxa"/>
            <w:tcBorders>
              <w:bottom w:val="single" w:sz="4" w:space="0" w:color="auto"/>
            </w:tcBorders>
          </w:tcPr>
          <w:p w:rsidR="000D0EC4" w:rsidRDefault="000D0EC4" w:rsidP="005D69DA">
            <w:pPr>
              <w:pBdr>
                <w:top w:val="nil"/>
                <w:left w:val="nil"/>
                <w:bottom w:val="nil"/>
                <w:right w:val="nil"/>
                <w:between w:val="nil"/>
              </w:pBdr>
              <w:spacing w:after="0" w:line="240" w:lineRule="auto"/>
              <w:ind w:left="0" w:hanging="2"/>
              <w:jc w:val="center"/>
              <w:rPr>
                <w:rFonts w:ascii="Times New Roman" w:eastAsia="Times New Roman" w:hAnsi="Times New Roman" w:cs="Times New Roman"/>
                <w:color w:val="000000"/>
                <w:sz w:val="20"/>
                <w:szCs w:val="20"/>
              </w:rPr>
            </w:pPr>
            <w:r>
              <w:rPr>
                <w:noProof/>
              </w:rPr>
              <w:drawing>
                <wp:inline distT="0" distB="0" distL="0" distR="0" wp14:anchorId="6A4B2714" wp14:editId="602717A9">
                  <wp:extent cx="1046952" cy="982980"/>
                  <wp:effectExtent l="0" t="0" r="1270" b="762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1051462" cy="987214"/>
                          </a:xfrm>
                          <a:prstGeom prst="rect">
                            <a:avLst/>
                          </a:prstGeom>
                        </pic:spPr>
                      </pic:pic>
                    </a:graphicData>
                  </a:graphic>
                </wp:inline>
              </w:drawing>
            </w:r>
            <w:r>
              <w:rPr>
                <w:rFonts w:ascii="Times New Roman" w:eastAsia="Times New Roman" w:hAnsi="Times New Roman" w:cs="Times New Roman"/>
                <w:color w:val="000000"/>
                <w:sz w:val="20"/>
                <w:szCs w:val="20"/>
              </w:rPr>
              <w:t xml:space="preserve"> </w:t>
            </w:r>
          </w:p>
        </w:tc>
        <w:tc>
          <w:tcPr>
            <w:tcW w:w="2128" w:type="dxa"/>
            <w:tcBorders>
              <w:bottom w:val="single" w:sz="4" w:space="0" w:color="auto"/>
            </w:tcBorders>
          </w:tcPr>
          <w:p w:rsidR="000D0EC4" w:rsidRDefault="000D0EC4" w:rsidP="005D69DA">
            <w:pPr>
              <w:pBdr>
                <w:top w:val="nil"/>
                <w:left w:val="nil"/>
                <w:bottom w:val="nil"/>
                <w:right w:val="nil"/>
                <w:between w:val="nil"/>
              </w:pBdr>
              <w:spacing w:after="0" w:line="240" w:lineRule="auto"/>
              <w:ind w:left="0" w:hanging="2"/>
              <w:jc w:val="center"/>
              <w:rPr>
                <w:rFonts w:ascii="Times New Roman" w:eastAsia="Times New Roman" w:hAnsi="Times New Roman" w:cs="Times New Roman"/>
                <w:color w:val="000000"/>
                <w:sz w:val="20"/>
                <w:szCs w:val="20"/>
              </w:rPr>
            </w:pPr>
            <w:r>
              <w:rPr>
                <w:noProof/>
              </w:rPr>
              <w:drawing>
                <wp:inline distT="0" distB="0" distL="0" distR="0" wp14:anchorId="56C38FBA" wp14:editId="276DAA8A">
                  <wp:extent cx="1095153" cy="1021080"/>
                  <wp:effectExtent l="0" t="0" r="0" b="762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1101398" cy="1026903"/>
                          </a:xfrm>
                          <a:prstGeom prst="rect">
                            <a:avLst/>
                          </a:prstGeom>
                        </pic:spPr>
                      </pic:pic>
                    </a:graphicData>
                  </a:graphic>
                </wp:inline>
              </w:drawing>
            </w:r>
          </w:p>
        </w:tc>
      </w:tr>
      <w:tr w:rsidR="000D0EC4" w:rsidTr="005D69DA">
        <w:trPr>
          <w:trHeight w:val="850"/>
          <w:jc w:val="center"/>
        </w:trPr>
        <w:tc>
          <w:tcPr>
            <w:tcW w:w="284" w:type="dxa"/>
            <w:vMerge/>
          </w:tcPr>
          <w:p w:rsidR="000D0EC4" w:rsidRPr="00564AD2" w:rsidRDefault="000D0EC4" w:rsidP="005D69DA">
            <w:pPr>
              <w:pBdr>
                <w:top w:val="nil"/>
                <w:left w:val="nil"/>
                <w:bottom w:val="nil"/>
                <w:right w:val="nil"/>
                <w:between w:val="nil"/>
              </w:pBdr>
              <w:spacing w:after="0" w:line="240" w:lineRule="auto"/>
              <w:ind w:left="0" w:hanging="2"/>
              <w:jc w:val="both"/>
              <w:rPr>
                <w:rFonts w:ascii="Times New Roman" w:eastAsia="Times New Roman" w:hAnsi="Times New Roman" w:cs="Times New Roman"/>
                <w:color w:val="000000"/>
                <w:sz w:val="24"/>
                <w:szCs w:val="24"/>
              </w:rPr>
            </w:pPr>
          </w:p>
        </w:tc>
        <w:tc>
          <w:tcPr>
            <w:tcW w:w="7795" w:type="dxa"/>
            <w:gridSpan w:val="4"/>
            <w:tcBorders>
              <w:top w:val="single" w:sz="4" w:space="0" w:color="auto"/>
            </w:tcBorders>
          </w:tcPr>
          <w:p w:rsidR="000D0EC4" w:rsidRDefault="000D0EC4" w:rsidP="005D69DA">
            <w:pPr>
              <w:pBdr>
                <w:top w:val="nil"/>
                <w:left w:val="nil"/>
                <w:bottom w:val="nil"/>
                <w:right w:val="nil"/>
                <w:between w:val="nil"/>
              </w:pBdr>
              <w:spacing w:after="0" w:line="240" w:lineRule="auto"/>
              <w:ind w:left="0" w:hanging="2"/>
              <w:jc w:val="center"/>
              <w:rPr>
                <w:noProof/>
              </w:rPr>
            </w:pPr>
            <w:r w:rsidRPr="00664CBE">
              <w:rPr>
                <w:rFonts w:ascii="Times New Roman" w:eastAsia="Times New Roman" w:hAnsi="Times New Roman" w:cs="Times New Roman"/>
                <w:color w:val="000000"/>
                <w:sz w:val="20"/>
                <w:szCs w:val="20"/>
              </w:rPr>
              <w:t>Pada banguna</w:t>
            </w:r>
            <w:r>
              <w:rPr>
                <w:rFonts w:ascii="Times New Roman" w:eastAsia="Times New Roman" w:hAnsi="Times New Roman" w:cs="Times New Roman"/>
                <w:color w:val="000000"/>
                <w:sz w:val="20"/>
                <w:szCs w:val="20"/>
              </w:rPr>
              <w:t>n studi kasus kedua, tidak terjadi perubahan massa bangunan dari tahun 2006, 2014 hingga 2017. Perubahan massa bangunan baru terjadi antara tahun 2017 hingga tahun 2021 dengan perubahan yang cukup drastis lebih dari 50% dan hampir memenuhi site</w:t>
            </w:r>
          </w:p>
        </w:tc>
      </w:tr>
      <w:tr w:rsidR="000D0EC4" w:rsidTr="005D69DA">
        <w:trPr>
          <w:trHeight w:val="2931"/>
          <w:jc w:val="center"/>
        </w:trPr>
        <w:tc>
          <w:tcPr>
            <w:tcW w:w="284" w:type="dxa"/>
            <w:vMerge w:val="restart"/>
          </w:tcPr>
          <w:p w:rsidR="000D0EC4" w:rsidRPr="00564AD2" w:rsidRDefault="000D0EC4" w:rsidP="005D69DA">
            <w:pPr>
              <w:pBdr>
                <w:top w:val="nil"/>
                <w:left w:val="nil"/>
                <w:bottom w:val="nil"/>
                <w:right w:val="nil"/>
                <w:between w:val="nil"/>
              </w:pBdr>
              <w:spacing w:after="0" w:line="240" w:lineRule="auto"/>
              <w:ind w:left="0" w:hanging="2"/>
              <w:jc w:val="both"/>
              <w:rPr>
                <w:rFonts w:ascii="Times New Roman" w:eastAsia="Times New Roman" w:hAnsi="Times New Roman" w:cs="Times New Roman"/>
                <w:color w:val="000000"/>
                <w:sz w:val="24"/>
                <w:szCs w:val="24"/>
              </w:rPr>
            </w:pPr>
            <w:r w:rsidRPr="00564AD2">
              <w:rPr>
                <w:rFonts w:ascii="Times New Roman" w:eastAsia="Times New Roman" w:hAnsi="Times New Roman" w:cs="Times New Roman"/>
                <w:color w:val="000000"/>
                <w:sz w:val="24"/>
                <w:szCs w:val="24"/>
              </w:rPr>
              <w:t>3</w:t>
            </w:r>
          </w:p>
        </w:tc>
        <w:tc>
          <w:tcPr>
            <w:tcW w:w="1840" w:type="dxa"/>
            <w:tcBorders>
              <w:bottom w:val="single" w:sz="4" w:space="0" w:color="auto"/>
            </w:tcBorders>
          </w:tcPr>
          <w:p w:rsidR="000D0EC4" w:rsidRDefault="000D0EC4" w:rsidP="005D69DA">
            <w:pPr>
              <w:pBdr>
                <w:top w:val="nil"/>
                <w:left w:val="nil"/>
                <w:bottom w:val="nil"/>
                <w:right w:val="nil"/>
                <w:between w:val="nil"/>
              </w:pBdr>
              <w:spacing w:after="0" w:line="240" w:lineRule="auto"/>
              <w:ind w:left="0" w:hanging="2"/>
              <w:jc w:val="center"/>
              <w:rPr>
                <w:rFonts w:ascii="Times New Roman" w:eastAsia="Times New Roman" w:hAnsi="Times New Roman" w:cs="Times New Roman"/>
                <w:color w:val="000000"/>
                <w:sz w:val="20"/>
                <w:szCs w:val="20"/>
              </w:rPr>
            </w:pPr>
            <w:r>
              <w:rPr>
                <w:noProof/>
              </w:rPr>
              <w:drawing>
                <wp:inline distT="0" distB="0" distL="0" distR="0" wp14:anchorId="35342D0D" wp14:editId="2DB1190D">
                  <wp:extent cx="937260" cy="1809089"/>
                  <wp:effectExtent l="0" t="0" r="0" b="127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941700" cy="1817660"/>
                          </a:xfrm>
                          <a:prstGeom prst="rect">
                            <a:avLst/>
                          </a:prstGeom>
                        </pic:spPr>
                      </pic:pic>
                    </a:graphicData>
                  </a:graphic>
                </wp:inline>
              </w:drawing>
            </w:r>
            <w:r>
              <w:rPr>
                <w:rFonts w:ascii="Times New Roman" w:eastAsia="Times New Roman" w:hAnsi="Times New Roman" w:cs="Times New Roman"/>
                <w:color w:val="000000"/>
                <w:sz w:val="20"/>
                <w:szCs w:val="20"/>
              </w:rPr>
              <w:t xml:space="preserve"> </w:t>
            </w:r>
          </w:p>
        </w:tc>
        <w:tc>
          <w:tcPr>
            <w:tcW w:w="1843" w:type="dxa"/>
            <w:tcBorders>
              <w:bottom w:val="single" w:sz="4" w:space="0" w:color="auto"/>
            </w:tcBorders>
          </w:tcPr>
          <w:p w:rsidR="000D0EC4" w:rsidRDefault="000D0EC4" w:rsidP="005D69DA">
            <w:pPr>
              <w:pBdr>
                <w:top w:val="nil"/>
                <w:left w:val="nil"/>
                <w:bottom w:val="nil"/>
                <w:right w:val="nil"/>
                <w:between w:val="nil"/>
              </w:pBdr>
              <w:spacing w:after="0" w:line="240" w:lineRule="auto"/>
              <w:ind w:left="0" w:hanging="2"/>
              <w:jc w:val="center"/>
              <w:rPr>
                <w:rFonts w:ascii="Times New Roman" w:eastAsia="Times New Roman" w:hAnsi="Times New Roman" w:cs="Times New Roman"/>
                <w:color w:val="000000"/>
                <w:sz w:val="20"/>
                <w:szCs w:val="20"/>
              </w:rPr>
            </w:pPr>
            <w:r>
              <w:rPr>
                <w:noProof/>
              </w:rPr>
              <w:drawing>
                <wp:inline distT="0" distB="0" distL="0" distR="0" wp14:anchorId="7E1ACC94" wp14:editId="65274732">
                  <wp:extent cx="958299" cy="182880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976047" cy="1862669"/>
                          </a:xfrm>
                          <a:prstGeom prst="rect">
                            <a:avLst/>
                          </a:prstGeom>
                        </pic:spPr>
                      </pic:pic>
                    </a:graphicData>
                  </a:graphic>
                </wp:inline>
              </w:drawing>
            </w:r>
            <w:r>
              <w:rPr>
                <w:rFonts w:ascii="Times New Roman" w:eastAsia="Times New Roman" w:hAnsi="Times New Roman" w:cs="Times New Roman"/>
                <w:color w:val="000000"/>
                <w:sz w:val="20"/>
                <w:szCs w:val="20"/>
              </w:rPr>
              <w:t xml:space="preserve"> </w:t>
            </w:r>
          </w:p>
        </w:tc>
        <w:tc>
          <w:tcPr>
            <w:tcW w:w="1984" w:type="dxa"/>
            <w:tcBorders>
              <w:bottom w:val="single" w:sz="4" w:space="0" w:color="auto"/>
            </w:tcBorders>
          </w:tcPr>
          <w:p w:rsidR="000D0EC4" w:rsidRDefault="000D0EC4" w:rsidP="005D69DA">
            <w:pPr>
              <w:pBdr>
                <w:top w:val="nil"/>
                <w:left w:val="nil"/>
                <w:bottom w:val="nil"/>
                <w:right w:val="nil"/>
                <w:between w:val="nil"/>
              </w:pBdr>
              <w:spacing w:after="0" w:line="240" w:lineRule="auto"/>
              <w:ind w:left="0" w:hanging="2"/>
              <w:jc w:val="center"/>
              <w:rPr>
                <w:rFonts w:ascii="Times New Roman" w:eastAsia="Times New Roman" w:hAnsi="Times New Roman" w:cs="Times New Roman"/>
                <w:color w:val="000000"/>
                <w:sz w:val="20"/>
                <w:szCs w:val="20"/>
              </w:rPr>
            </w:pPr>
            <w:r>
              <w:rPr>
                <w:noProof/>
              </w:rPr>
              <w:drawing>
                <wp:inline distT="0" distB="0" distL="0" distR="0" wp14:anchorId="2EE325B4" wp14:editId="5B2A2A61">
                  <wp:extent cx="1042237" cy="1821180"/>
                  <wp:effectExtent l="0" t="0" r="5715" b="762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1054941" cy="1843379"/>
                          </a:xfrm>
                          <a:prstGeom prst="rect">
                            <a:avLst/>
                          </a:prstGeom>
                        </pic:spPr>
                      </pic:pic>
                    </a:graphicData>
                  </a:graphic>
                </wp:inline>
              </w:drawing>
            </w:r>
            <w:r>
              <w:rPr>
                <w:rFonts w:ascii="Times New Roman" w:eastAsia="Times New Roman" w:hAnsi="Times New Roman" w:cs="Times New Roman"/>
                <w:color w:val="000000"/>
                <w:sz w:val="20"/>
                <w:szCs w:val="20"/>
              </w:rPr>
              <w:t xml:space="preserve"> </w:t>
            </w:r>
          </w:p>
        </w:tc>
        <w:tc>
          <w:tcPr>
            <w:tcW w:w="2128" w:type="dxa"/>
            <w:tcBorders>
              <w:bottom w:val="single" w:sz="4" w:space="0" w:color="auto"/>
            </w:tcBorders>
          </w:tcPr>
          <w:p w:rsidR="000D0EC4" w:rsidRDefault="000D0EC4" w:rsidP="005D69DA">
            <w:pPr>
              <w:pBdr>
                <w:top w:val="nil"/>
                <w:left w:val="nil"/>
                <w:bottom w:val="nil"/>
                <w:right w:val="nil"/>
                <w:between w:val="nil"/>
              </w:pBdr>
              <w:spacing w:after="0" w:line="240" w:lineRule="auto"/>
              <w:ind w:left="0" w:hanging="2"/>
              <w:jc w:val="center"/>
              <w:rPr>
                <w:rFonts w:ascii="Times New Roman" w:eastAsia="Times New Roman" w:hAnsi="Times New Roman" w:cs="Times New Roman"/>
                <w:color w:val="000000"/>
                <w:sz w:val="20"/>
                <w:szCs w:val="20"/>
              </w:rPr>
            </w:pPr>
            <w:r>
              <w:rPr>
                <w:noProof/>
              </w:rPr>
              <w:drawing>
                <wp:inline distT="0" distB="0" distL="0" distR="0" wp14:anchorId="7BA8A9B8" wp14:editId="1083F9EC">
                  <wp:extent cx="1028700" cy="1815702"/>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1035973" cy="1828540"/>
                          </a:xfrm>
                          <a:prstGeom prst="rect">
                            <a:avLst/>
                          </a:prstGeom>
                        </pic:spPr>
                      </pic:pic>
                    </a:graphicData>
                  </a:graphic>
                </wp:inline>
              </w:drawing>
            </w:r>
          </w:p>
        </w:tc>
      </w:tr>
      <w:tr w:rsidR="000D0EC4" w:rsidTr="005D69DA">
        <w:trPr>
          <w:trHeight w:val="1289"/>
          <w:jc w:val="center"/>
        </w:trPr>
        <w:tc>
          <w:tcPr>
            <w:tcW w:w="284" w:type="dxa"/>
            <w:vMerge/>
          </w:tcPr>
          <w:p w:rsidR="000D0EC4" w:rsidRPr="00564AD2" w:rsidRDefault="000D0EC4" w:rsidP="005D69DA">
            <w:pPr>
              <w:pBdr>
                <w:top w:val="nil"/>
                <w:left w:val="nil"/>
                <w:bottom w:val="nil"/>
                <w:right w:val="nil"/>
                <w:between w:val="nil"/>
              </w:pBdr>
              <w:spacing w:after="0" w:line="240" w:lineRule="auto"/>
              <w:ind w:left="0" w:hanging="2"/>
              <w:jc w:val="both"/>
              <w:rPr>
                <w:rFonts w:ascii="Times New Roman" w:eastAsia="Times New Roman" w:hAnsi="Times New Roman" w:cs="Times New Roman"/>
                <w:color w:val="000000"/>
                <w:sz w:val="24"/>
                <w:szCs w:val="24"/>
              </w:rPr>
            </w:pPr>
          </w:p>
        </w:tc>
        <w:tc>
          <w:tcPr>
            <w:tcW w:w="7795" w:type="dxa"/>
            <w:gridSpan w:val="4"/>
            <w:tcBorders>
              <w:top w:val="single" w:sz="4" w:space="0" w:color="auto"/>
            </w:tcBorders>
          </w:tcPr>
          <w:p w:rsidR="000D0EC4" w:rsidRDefault="000D0EC4" w:rsidP="005D69DA">
            <w:pPr>
              <w:pBdr>
                <w:top w:val="nil"/>
                <w:left w:val="nil"/>
                <w:bottom w:val="nil"/>
                <w:right w:val="nil"/>
                <w:between w:val="nil"/>
              </w:pBdr>
              <w:spacing w:after="0" w:line="240" w:lineRule="auto"/>
              <w:ind w:left="0" w:hanging="2"/>
              <w:jc w:val="center"/>
              <w:rPr>
                <w:noProof/>
              </w:rPr>
            </w:pPr>
            <w:r w:rsidRPr="00654229">
              <w:rPr>
                <w:rFonts w:ascii="Times New Roman" w:eastAsia="Times New Roman" w:hAnsi="Times New Roman" w:cs="Times New Roman"/>
                <w:color w:val="000000"/>
                <w:sz w:val="20"/>
                <w:szCs w:val="20"/>
              </w:rPr>
              <w:t xml:space="preserve">Pada </w:t>
            </w:r>
            <w:r>
              <w:rPr>
                <w:rFonts w:ascii="Times New Roman" w:eastAsia="Times New Roman" w:hAnsi="Times New Roman" w:cs="Times New Roman"/>
                <w:color w:val="000000"/>
                <w:sz w:val="20"/>
                <w:szCs w:val="20"/>
              </w:rPr>
              <w:t xml:space="preserve">bangunan studi </w:t>
            </w:r>
            <w:r w:rsidRPr="00654229">
              <w:rPr>
                <w:rFonts w:ascii="Times New Roman" w:eastAsia="Times New Roman" w:hAnsi="Times New Roman" w:cs="Times New Roman"/>
                <w:color w:val="000000"/>
                <w:sz w:val="20"/>
                <w:szCs w:val="20"/>
              </w:rPr>
              <w:t>kasus</w:t>
            </w:r>
            <w:r>
              <w:rPr>
                <w:rFonts w:ascii="Times New Roman" w:eastAsia="Times New Roman" w:hAnsi="Times New Roman" w:cs="Times New Roman"/>
                <w:color w:val="000000"/>
                <w:sz w:val="20"/>
                <w:szCs w:val="20"/>
              </w:rPr>
              <w:t xml:space="preserve"> ketiga,</w:t>
            </w:r>
            <w:r w:rsidRPr="00654229">
              <w:rPr>
                <w:rFonts w:ascii="Times New Roman" w:eastAsia="Times New Roman" w:hAnsi="Times New Roman" w:cs="Times New Roman"/>
                <w:color w:val="000000"/>
                <w:sz w:val="20"/>
                <w:szCs w:val="20"/>
              </w:rPr>
              <w:t xml:space="preserve"> </w:t>
            </w:r>
            <w:r>
              <w:rPr>
                <w:rFonts w:ascii="Times New Roman" w:eastAsia="Times New Roman" w:hAnsi="Times New Roman" w:cs="Times New Roman"/>
                <w:color w:val="000000"/>
                <w:sz w:val="20"/>
                <w:szCs w:val="20"/>
              </w:rPr>
              <w:t xml:space="preserve">terjadi perubahan yang signifikan yaitu dengan adanya pengurangan massa bangunan antara tahun 2006 ke tahun 2014, setelah itu antara tahun 2014 hingga tahun 2017 terjadi perubahan dengan adanya penambahan bangunan  lebih dari 50% dan bertahan hingga tahun 2021. Bentuk massa bangunan juga terjadi peruubahan dari tahun 2006 hingga 2021. </w:t>
            </w:r>
          </w:p>
        </w:tc>
      </w:tr>
      <w:tr w:rsidR="000D0EC4" w:rsidTr="005D69DA">
        <w:trPr>
          <w:trHeight w:val="1637"/>
          <w:jc w:val="center"/>
        </w:trPr>
        <w:tc>
          <w:tcPr>
            <w:tcW w:w="284" w:type="dxa"/>
            <w:vMerge w:val="restart"/>
          </w:tcPr>
          <w:p w:rsidR="000D0EC4" w:rsidRPr="00564AD2" w:rsidRDefault="000D0EC4" w:rsidP="005D69DA">
            <w:pPr>
              <w:pBdr>
                <w:top w:val="nil"/>
                <w:left w:val="nil"/>
                <w:bottom w:val="nil"/>
                <w:right w:val="nil"/>
                <w:between w:val="nil"/>
              </w:pBdr>
              <w:spacing w:after="0" w:line="240" w:lineRule="auto"/>
              <w:ind w:left="0" w:hanging="2"/>
              <w:jc w:val="both"/>
              <w:rPr>
                <w:rFonts w:ascii="Times New Roman" w:eastAsia="Times New Roman" w:hAnsi="Times New Roman" w:cs="Times New Roman"/>
                <w:color w:val="000000"/>
                <w:sz w:val="24"/>
                <w:szCs w:val="24"/>
              </w:rPr>
            </w:pPr>
            <w:r w:rsidRPr="00564AD2">
              <w:rPr>
                <w:rFonts w:ascii="Times New Roman" w:eastAsia="Times New Roman" w:hAnsi="Times New Roman" w:cs="Times New Roman"/>
                <w:color w:val="000000"/>
                <w:sz w:val="24"/>
                <w:szCs w:val="24"/>
              </w:rPr>
              <w:t>4</w:t>
            </w:r>
          </w:p>
        </w:tc>
        <w:tc>
          <w:tcPr>
            <w:tcW w:w="1840" w:type="dxa"/>
            <w:tcBorders>
              <w:bottom w:val="single" w:sz="4" w:space="0" w:color="auto"/>
            </w:tcBorders>
          </w:tcPr>
          <w:p w:rsidR="000D0EC4" w:rsidRDefault="000D0EC4" w:rsidP="005D69DA">
            <w:pPr>
              <w:pBdr>
                <w:top w:val="nil"/>
                <w:left w:val="nil"/>
                <w:bottom w:val="nil"/>
                <w:right w:val="nil"/>
                <w:between w:val="nil"/>
              </w:pBdr>
              <w:spacing w:after="0" w:line="240" w:lineRule="auto"/>
              <w:ind w:leftChars="-52" w:left="-112" w:hanging="2"/>
              <w:jc w:val="center"/>
              <w:rPr>
                <w:rFonts w:ascii="Times New Roman" w:eastAsia="Times New Roman" w:hAnsi="Times New Roman" w:cs="Times New Roman"/>
                <w:color w:val="000000"/>
                <w:sz w:val="20"/>
                <w:szCs w:val="20"/>
              </w:rPr>
            </w:pPr>
            <w:r>
              <w:rPr>
                <w:noProof/>
              </w:rPr>
              <w:drawing>
                <wp:inline distT="0" distB="0" distL="0" distR="0" wp14:anchorId="321792CD" wp14:editId="4D678190">
                  <wp:extent cx="1082040" cy="955985"/>
                  <wp:effectExtent l="0" t="0" r="381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1090484" cy="963445"/>
                          </a:xfrm>
                          <a:prstGeom prst="rect">
                            <a:avLst/>
                          </a:prstGeom>
                        </pic:spPr>
                      </pic:pic>
                    </a:graphicData>
                  </a:graphic>
                </wp:inline>
              </w:drawing>
            </w:r>
          </w:p>
        </w:tc>
        <w:tc>
          <w:tcPr>
            <w:tcW w:w="1843" w:type="dxa"/>
            <w:tcBorders>
              <w:bottom w:val="single" w:sz="4" w:space="0" w:color="auto"/>
            </w:tcBorders>
          </w:tcPr>
          <w:p w:rsidR="000D0EC4" w:rsidRDefault="000D0EC4" w:rsidP="005D69DA">
            <w:pPr>
              <w:pBdr>
                <w:top w:val="nil"/>
                <w:left w:val="nil"/>
                <w:bottom w:val="nil"/>
                <w:right w:val="nil"/>
                <w:between w:val="nil"/>
              </w:pBdr>
              <w:spacing w:after="0" w:line="240" w:lineRule="auto"/>
              <w:ind w:leftChars="-48" w:left="-104" w:right="-105" w:hanging="2"/>
              <w:jc w:val="center"/>
              <w:rPr>
                <w:rFonts w:ascii="Times New Roman" w:eastAsia="Times New Roman" w:hAnsi="Times New Roman" w:cs="Times New Roman"/>
                <w:color w:val="000000"/>
                <w:sz w:val="20"/>
                <w:szCs w:val="20"/>
              </w:rPr>
            </w:pPr>
            <w:r>
              <w:rPr>
                <w:noProof/>
              </w:rPr>
              <w:drawing>
                <wp:inline distT="0" distB="0" distL="0" distR="0" wp14:anchorId="16E248E8" wp14:editId="0213ACB9">
                  <wp:extent cx="1048068" cy="99060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1057643" cy="999650"/>
                          </a:xfrm>
                          <a:prstGeom prst="rect">
                            <a:avLst/>
                          </a:prstGeom>
                        </pic:spPr>
                      </pic:pic>
                    </a:graphicData>
                  </a:graphic>
                </wp:inline>
              </w:drawing>
            </w:r>
          </w:p>
        </w:tc>
        <w:tc>
          <w:tcPr>
            <w:tcW w:w="1984" w:type="dxa"/>
            <w:tcBorders>
              <w:bottom w:val="single" w:sz="4" w:space="0" w:color="auto"/>
            </w:tcBorders>
          </w:tcPr>
          <w:p w:rsidR="000D0EC4" w:rsidRDefault="000D0EC4" w:rsidP="005D69DA">
            <w:pPr>
              <w:pBdr>
                <w:top w:val="nil"/>
                <w:left w:val="nil"/>
                <w:bottom w:val="nil"/>
                <w:right w:val="nil"/>
                <w:between w:val="nil"/>
              </w:pBdr>
              <w:spacing w:after="0" w:line="240" w:lineRule="auto"/>
              <w:ind w:left="0" w:hanging="2"/>
              <w:jc w:val="center"/>
              <w:rPr>
                <w:rFonts w:ascii="Times New Roman" w:eastAsia="Times New Roman" w:hAnsi="Times New Roman" w:cs="Times New Roman"/>
                <w:color w:val="000000"/>
                <w:sz w:val="20"/>
                <w:szCs w:val="20"/>
              </w:rPr>
            </w:pPr>
            <w:r>
              <w:rPr>
                <w:noProof/>
              </w:rPr>
              <w:drawing>
                <wp:inline distT="0" distB="0" distL="0" distR="0" wp14:anchorId="47D5F0C6" wp14:editId="7582C547">
                  <wp:extent cx="1105492" cy="1021080"/>
                  <wp:effectExtent l="0" t="0" r="0" b="762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1115799" cy="1030600"/>
                          </a:xfrm>
                          <a:prstGeom prst="rect">
                            <a:avLst/>
                          </a:prstGeom>
                        </pic:spPr>
                      </pic:pic>
                    </a:graphicData>
                  </a:graphic>
                </wp:inline>
              </w:drawing>
            </w:r>
          </w:p>
        </w:tc>
        <w:tc>
          <w:tcPr>
            <w:tcW w:w="2128" w:type="dxa"/>
            <w:tcBorders>
              <w:bottom w:val="single" w:sz="4" w:space="0" w:color="auto"/>
            </w:tcBorders>
          </w:tcPr>
          <w:p w:rsidR="000D0EC4" w:rsidRDefault="000D0EC4" w:rsidP="005D69DA">
            <w:pPr>
              <w:pBdr>
                <w:top w:val="nil"/>
                <w:left w:val="nil"/>
                <w:bottom w:val="nil"/>
                <w:right w:val="nil"/>
                <w:between w:val="nil"/>
              </w:pBdr>
              <w:spacing w:after="0" w:line="240" w:lineRule="auto"/>
              <w:ind w:left="0" w:hanging="2"/>
              <w:jc w:val="center"/>
              <w:rPr>
                <w:rFonts w:ascii="Times New Roman" w:eastAsia="Times New Roman" w:hAnsi="Times New Roman" w:cs="Times New Roman"/>
                <w:color w:val="000000"/>
                <w:sz w:val="20"/>
                <w:szCs w:val="20"/>
              </w:rPr>
            </w:pPr>
            <w:r>
              <w:rPr>
                <w:noProof/>
              </w:rPr>
              <w:drawing>
                <wp:inline distT="0" distB="0" distL="0" distR="0" wp14:anchorId="34D73479" wp14:editId="3F04CD37">
                  <wp:extent cx="1089660" cy="1024657"/>
                  <wp:effectExtent l="0" t="0" r="0" b="444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1100975" cy="1035297"/>
                          </a:xfrm>
                          <a:prstGeom prst="rect">
                            <a:avLst/>
                          </a:prstGeom>
                        </pic:spPr>
                      </pic:pic>
                    </a:graphicData>
                  </a:graphic>
                </wp:inline>
              </w:drawing>
            </w:r>
          </w:p>
        </w:tc>
      </w:tr>
      <w:tr w:rsidR="000D0EC4" w:rsidTr="005D69DA">
        <w:trPr>
          <w:trHeight w:val="437"/>
          <w:jc w:val="center"/>
        </w:trPr>
        <w:tc>
          <w:tcPr>
            <w:tcW w:w="284" w:type="dxa"/>
            <w:vMerge/>
          </w:tcPr>
          <w:p w:rsidR="000D0EC4" w:rsidRPr="00564AD2" w:rsidRDefault="000D0EC4" w:rsidP="005D69DA">
            <w:pPr>
              <w:pBdr>
                <w:top w:val="nil"/>
                <w:left w:val="nil"/>
                <w:bottom w:val="nil"/>
                <w:right w:val="nil"/>
                <w:between w:val="nil"/>
              </w:pBdr>
              <w:spacing w:after="0" w:line="240" w:lineRule="auto"/>
              <w:ind w:left="0" w:hanging="2"/>
              <w:jc w:val="both"/>
              <w:rPr>
                <w:rFonts w:ascii="Times New Roman" w:eastAsia="Times New Roman" w:hAnsi="Times New Roman" w:cs="Times New Roman"/>
                <w:color w:val="000000"/>
                <w:sz w:val="24"/>
                <w:szCs w:val="24"/>
              </w:rPr>
            </w:pPr>
          </w:p>
        </w:tc>
        <w:tc>
          <w:tcPr>
            <w:tcW w:w="7795" w:type="dxa"/>
            <w:gridSpan w:val="4"/>
            <w:tcBorders>
              <w:top w:val="single" w:sz="4" w:space="0" w:color="auto"/>
            </w:tcBorders>
          </w:tcPr>
          <w:p w:rsidR="000D0EC4" w:rsidRDefault="000D0EC4" w:rsidP="005D69DA">
            <w:pPr>
              <w:pBdr>
                <w:top w:val="nil"/>
                <w:left w:val="nil"/>
                <w:bottom w:val="nil"/>
                <w:right w:val="nil"/>
                <w:between w:val="nil"/>
              </w:pBdr>
              <w:spacing w:after="0" w:line="240" w:lineRule="auto"/>
              <w:ind w:left="0" w:hanging="2"/>
              <w:jc w:val="center"/>
              <w:rPr>
                <w:noProof/>
              </w:rPr>
            </w:pPr>
            <w:r>
              <w:rPr>
                <w:rFonts w:ascii="Times New Roman" w:eastAsia="Times New Roman" w:hAnsi="Times New Roman" w:cs="Times New Roman"/>
                <w:color w:val="000000"/>
                <w:sz w:val="20"/>
                <w:szCs w:val="20"/>
              </w:rPr>
              <w:t xml:space="preserve">Pada bangunan studi kasus keempat, terjadi perubahan dari tahun 2006 ke tahun 2014 dengan adanya pengurangan massa bangunan (massa bangunan hilang) dan bertahan hingga tahun 2021 belum ada massa bangunan baru. </w:t>
            </w:r>
          </w:p>
        </w:tc>
      </w:tr>
      <w:tr w:rsidR="000D0EC4" w:rsidTr="005D69DA">
        <w:trPr>
          <w:trHeight w:val="1337"/>
          <w:jc w:val="center"/>
        </w:trPr>
        <w:tc>
          <w:tcPr>
            <w:tcW w:w="284" w:type="dxa"/>
            <w:vMerge w:val="restart"/>
          </w:tcPr>
          <w:p w:rsidR="000D0EC4" w:rsidRPr="00564AD2" w:rsidRDefault="000D0EC4" w:rsidP="005D69DA">
            <w:pPr>
              <w:pBdr>
                <w:top w:val="nil"/>
                <w:left w:val="nil"/>
                <w:bottom w:val="nil"/>
                <w:right w:val="nil"/>
                <w:between w:val="nil"/>
              </w:pBdr>
              <w:spacing w:after="0" w:line="240" w:lineRule="auto"/>
              <w:ind w:left="0" w:hanging="2"/>
              <w:jc w:val="both"/>
              <w:rPr>
                <w:rFonts w:ascii="Times New Roman" w:eastAsia="Times New Roman" w:hAnsi="Times New Roman" w:cs="Times New Roman"/>
                <w:color w:val="000000"/>
                <w:sz w:val="24"/>
                <w:szCs w:val="24"/>
              </w:rPr>
            </w:pPr>
            <w:r w:rsidRPr="00564AD2">
              <w:rPr>
                <w:rFonts w:ascii="Times New Roman" w:eastAsia="Times New Roman" w:hAnsi="Times New Roman" w:cs="Times New Roman"/>
                <w:color w:val="000000"/>
                <w:sz w:val="24"/>
                <w:szCs w:val="24"/>
              </w:rPr>
              <w:t>5</w:t>
            </w:r>
          </w:p>
        </w:tc>
        <w:tc>
          <w:tcPr>
            <w:tcW w:w="1840" w:type="dxa"/>
            <w:tcBorders>
              <w:bottom w:val="single" w:sz="4" w:space="0" w:color="auto"/>
            </w:tcBorders>
          </w:tcPr>
          <w:p w:rsidR="000D0EC4" w:rsidRDefault="000D0EC4" w:rsidP="005D69DA">
            <w:pPr>
              <w:pBdr>
                <w:top w:val="nil"/>
                <w:left w:val="nil"/>
                <w:bottom w:val="nil"/>
                <w:right w:val="nil"/>
                <w:between w:val="nil"/>
              </w:pBdr>
              <w:spacing w:after="0" w:line="240" w:lineRule="auto"/>
              <w:ind w:left="0" w:hanging="2"/>
              <w:jc w:val="center"/>
              <w:rPr>
                <w:rFonts w:ascii="Times New Roman" w:eastAsia="Times New Roman" w:hAnsi="Times New Roman" w:cs="Times New Roman"/>
                <w:color w:val="000000"/>
                <w:sz w:val="20"/>
                <w:szCs w:val="20"/>
              </w:rPr>
            </w:pPr>
            <w:r>
              <w:rPr>
                <w:noProof/>
              </w:rPr>
              <w:drawing>
                <wp:inline distT="0" distB="0" distL="0" distR="0" wp14:anchorId="364186DB" wp14:editId="0ADF4B2A">
                  <wp:extent cx="1033145" cy="648335"/>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1033145" cy="648335"/>
                          </a:xfrm>
                          <a:prstGeom prst="rect">
                            <a:avLst/>
                          </a:prstGeom>
                        </pic:spPr>
                      </pic:pic>
                    </a:graphicData>
                  </a:graphic>
                </wp:inline>
              </w:drawing>
            </w:r>
          </w:p>
        </w:tc>
        <w:tc>
          <w:tcPr>
            <w:tcW w:w="1843" w:type="dxa"/>
            <w:tcBorders>
              <w:bottom w:val="single" w:sz="4" w:space="0" w:color="auto"/>
            </w:tcBorders>
          </w:tcPr>
          <w:p w:rsidR="000D0EC4" w:rsidRDefault="000D0EC4" w:rsidP="005D69DA">
            <w:pPr>
              <w:pBdr>
                <w:top w:val="nil"/>
                <w:left w:val="nil"/>
                <w:bottom w:val="nil"/>
                <w:right w:val="nil"/>
                <w:between w:val="nil"/>
              </w:pBdr>
              <w:spacing w:after="0" w:line="240" w:lineRule="auto"/>
              <w:ind w:left="0" w:hanging="2"/>
              <w:jc w:val="center"/>
              <w:rPr>
                <w:rFonts w:ascii="Times New Roman" w:eastAsia="Times New Roman" w:hAnsi="Times New Roman" w:cs="Times New Roman"/>
                <w:color w:val="000000"/>
                <w:sz w:val="20"/>
                <w:szCs w:val="20"/>
              </w:rPr>
            </w:pPr>
            <w:r>
              <w:rPr>
                <w:noProof/>
              </w:rPr>
              <w:drawing>
                <wp:inline distT="0" distB="0" distL="0" distR="0" wp14:anchorId="3353484D" wp14:editId="1D0974BC">
                  <wp:extent cx="1082293" cy="657225"/>
                  <wp:effectExtent l="0" t="0" r="381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1087150" cy="660175"/>
                          </a:xfrm>
                          <a:prstGeom prst="rect">
                            <a:avLst/>
                          </a:prstGeom>
                        </pic:spPr>
                      </pic:pic>
                    </a:graphicData>
                  </a:graphic>
                </wp:inline>
              </w:drawing>
            </w:r>
          </w:p>
        </w:tc>
        <w:tc>
          <w:tcPr>
            <w:tcW w:w="1984" w:type="dxa"/>
            <w:tcBorders>
              <w:bottom w:val="single" w:sz="4" w:space="0" w:color="auto"/>
            </w:tcBorders>
          </w:tcPr>
          <w:p w:rsidR="000D0EC4" w:rsidRDefault="000D0EC4" w:rsidP="005D69DA">
            <w:pPr>
              <w:pBdr>
                <w:top w:val="nil"/>
                <w:left w:val="nil"/>
                <w:bottom w:val="nil"/>
                <w:right w:val="nil"/>
                <w:between w:val="nil"/>
              </w:pBdr>
              <w:spacing w:after="0" w:line="240" w:lineRule="auto"/>
              <w:ind w:left="0" w:hanging="2"/>
              <w:jc w:val="center"/>
              <w:rPr>
                <w:rFonts w:ascii="Times New Roman" w:eastAsia="Times New Roman" w:hAnsi="Times New Roman" w:cs="Times New Roman"/>
                <w:color w:val="000000"/>
                <w:sz w:val="20"/>
                <w:szCs w:val="20"/>
              </w:rPr>
            </w:pPr>
            <w:r>
              <w:rPr>
                <w:noProof/>
              </w:rPr>
              <w:drawing>
                <wp:inline distT="0" distB="0" distL="0" distR="0" wp14:anchorId="0ED02412" wp14:editId="62047CDC">
                  <wp:extent cx="1155822" cy="708660"/>
                  <wp:effectExtent l="0" t="0" r="635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1168541" cy="716459"/>
                          </a:xfrm>
                          <a:prstGeom prst="rect">
                            <a:avLst/>
                          </a:prstGeom>
                        </pic:spPr>
                      </pic:pic>
                    </a:graphicData>
                  </a:graphic>
                </wp:inline>
              </w:drawing>
            </w:r>
          </w:p>
        </w:tc>
        <w:tc>
          <w:tcPr>
            <w:tcW w:w="2128" w:type="dxa"/>
            <w:tcBorders>
              <w:bottom w:val="single" w:sz="4" w:space="0" w:color="auto"/>
            </w:tcBorders>
          </w:tcPr>
          <w:p w:rsidR="000D0EC4" w:rsidRDefault="000D0EC4" w:rsidP="005D69DA">
            <w:pPr>
              <w:pBdr>
                <w:top w:val="nil"/>
                <w:left w:val="nil"/>
                <w:bottom w:val="nil"/>
                <w:right w:val="nil"/>
                <w:between w:val="nil"/>
              </w:pBdr>
              <w:spacing w:after="0" w:line="240" w:lineRule="auto"/>
              <w:ind w:left="0" w:hanging="2"/>
              <w:jc w:val="center"/>
              <w:rPr>
                <w:rFonts w:ascii="Times New Roman" w:eastAsia="Times New Roman" w:hAnsi="Times New Roman" w:cs="Times New Roman"/>
                <w:color w:val="000000"/>
                <w:sz w:val="20"/>
                <w:szCs w:val="20"/>
              </w:rPr>
            </w:pPr>
            <w:r>
              <w:rPr>
                <w:noProof/>
              </w:rPr>
              <w:drawing>
                <wp:inline distT="0" distB="0" distL="0" distR="0" wp14:anchorId="6136F835" wp14:editId="14DD05DD">
                  <wp:extent cx="1158240" cy="766098"/>
                  <wp:effectExtent l="0" t="0" r="381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1171807" cy="775071"/>
                          </a:xfrm>
                          <a:prstGeom prst="rect">
                            <a:avLst/>
                          </a:prstGeom>
                        </pic:spPr>
                      </pic:pic>
                    </a:graphicData>
                  </a:graphic>
                </wp:inline>
              </w:drawing>
            </w:r>
          </w:p>
        </w:tc>
      </w:tr>
      <w:tr w:rsidR="000D0EC4" w:rsidTr="005D69DA">
        <w:trPr>
          <w:trHeight w:val="969"/>
          <w:jc w:val="center"/>
        </w:trPr>
        <w:tc>
          <w:tcPr>
            <w:tcW w:w="284" w:type="dxa"/>
            <w:vMerge/>
          </w:tcPr>
          <w:p w:rsidR="000D0EC4" w:rsidRPr="00564AD2" w:rsidRDefault="000D0EC4" w:rsidP="005D69DA">
            <w:pPr>
              <w:pBdr>
                <w:top w:val="nil"/>
                <w:left w:val="nil"/>
                <w:bottom w:val="nil"/>
                <w:right w:val="nil"/>
                <w:between w:val="nil"/>
              </w:pBdr>
              <w:spacing w:after="0" w:line="240" w:lineRule="auto"/>
              <w:ind w:left="0" w:hanging="2"/>
              <w:jc w:val="both"/>
              <w:rPr>
                <w:rFonts w:ascii="Times New Roman" w:eastAsia="Times New Roman" w:hAnsi="Times New Roman" w:cs="Times New Roman"/>
                <w:color w:val="000000"/>
                <w:sz w:val="24"/>
                <w:szCs w:val="24"/>
              </w:rPr>
            </w:pPr>
          </w:p>
        </w:tc>
        <w:tc>
          <w:tcPr>
            <w:tcW w:w="7795" w:type="dxa"/>
            <w:gridSpan w:val="4"/>
            <w:tcBorders>
              <w:top w:val="single" w:sz="4" w:space="0" w:color="auto"/>
            </w:tcBorders>
          </w:tcPr>
          <w:p w:rsidR="000D0EC4" w:rsidRDefault="000D0EC4" w:rsidP="005D69DA">
            <w:pPr>
              <w:pBdr>
                <w:top w:val="nil"/>
                <w:left w:val="nil"/>
                <w:bottom w:val="nil"/>
                <w:right w:val="nil"/>
                <w:between w:val="nil"/>
              </w:pBdr>
              <w:spacing w:after="0" w:line="240" w:lineRule="auto"/>
              <w:ind w:left="0" w:hanging="2"/>
              <w:jc w:val="center"/>
              <w:rPr>
                <w:noProof/>
              </w:rPr>
            </w:pPr>
            <w:r>
              <w:rPr>
                <w:rFonts w:ascii="Times New Roman" w:eastAsia="Times New Roman" w:hAnsi="Times New Roman" w:cs="Times New Roman"/>
                <w:color w:val="000000"/>
                <w:sz w:val="20"/>
                <w:szCs w:val="20"/>
              </w:rPr>
              <w:t xml:space="preserve">Pada bangunan studi kasus kelima, terjadi perubahan  yang bervariasi yaitu terjadi pengurangan dan penambahan massa bangunan dari tahun 2006 hingga tahun 2014. Setelah itu tidak terjadi perubahan massa bangunan kembali hingga tahun 2021. Terdapat perbedaan tipe bentuk massa bangunan yang bertambah dari tahun 2006 hingga tahun 2014. </w:t>
            </w:r>
          </w:p>
        </w:tc>
      </w:tr>
      <w:tr w:rsidR="000D0EC4" w:rsidTr="005D69DA">
        <w:trPr>
          <w:trHeight w:val="3437"/>
          <w:jc w:val="center"/>
        </w:trPr>
        <w:tc>
          <w:tcPr>
            <w:tcW w:w="284" w:type="dxa"/>
            <w:vMerge w:val="restart"/>
          </w:tcPr>
          <w:p w:rsidR="000D0EC4" w:rsidRPr="00564AD2" w:rsidRDefault="000D0EC4" w:rsidP="005D69DA">
            <w:pPr>
              <w:pBdr>
                <w:top w:val="nil"/>
                <w:left w:val="nil"/>
                <w:bottom w:val="nil"/>
                <w:right w:val="nil"/>
                <w:between w:val="nil"/>
              </w:pBdr>
              <w:spacing w:after="0" w:line="240" w:lineRule="auto"/>
              <w:ind w:left="0" w:hanging="2"/>
              <w:jc w:val="both"/>
              <w:rPr>
                <w:rFonts w:ascii="Times New Roman" w:eastAsia="Times New Roman" w:hAnsi="Times New Roman" w:cs="Times New Roman"/>
                <w:color w:val="000000"/>
                <w:sz w:val="24"/>
                <w:szCs w:val="24"/>
              </w:rPr>
            </w:pPr>
            <w:r w:rsidRPr="00564AD2">
              <w:rPr>
                <w:rFonts w:ascii="Times New Roman" w:eastAsia="Times New Roman" w:hAnsi="Times New Roman" w:cs="Times New Roman"/>
                <w:color w:val="000000"/>
                <w:sz w:val="24"/>
                <w:szCs w:val="24"/>
              </w:rPr>
              <w:lastRenderedPageBreak/>
              <w:t>6</w:t>
            </w:r>
          </w:p>
        </w:tc>
        <w:tc>
          <w:tcPr>
            <w:tcW w:w="1840" w:type="dxa"/>
            <w:tcBorders>
              <w:bottom w:val="single" w:sz="4" w:space="0" w:color="auto"/>
            </w:tcBorders>
          </w:tcPr>
          <w:p w:rsidR="000D0EC4" w:rsidRDefault="000D0EC4" w:rsidP="005D69DA">
            <w:pPr>
              <w:pBdr>
                <w:top w:val="nil"/>
                <w:left w:val="nil"/>
                <w:bottom w:val="nil"/>
                <w:right w:val="nil"/>
                <w:between w:val="nil"/>
              </w:pBdr>
              <w:spacing w:after="0" w:line="240" w:lineRule="auto"/>
              <w:ind w:left="0" w:hanging="2"/>
              <w:jc w:val="center"/>
              <w:rPr>
                <w:rFonts w:ascii="Times New Roman" w:eastAsia="Times New Roman" w:hAnsi="Times New Roman" w:cs="Times New Roman"/>
                <w:color w:val="000000"/>
                <w:sz w:val="20"/>
                <w:szCs w:val="20"/>
              </w:rPr>
            </w:pPr>
            <w:r>
              <w:rPr>
                <w:noProof/>
              </w:rPr>
              <w:drawing>
                <wp:inline distT="0" distB="0" distL="0" distR="0" wp14:anchorId="7E36A561" wp14:editId="11737FFD">
                  <wp:extent cx="1033145" cy="2115820"/>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1033145" cy="2115820"/>
                          </a:xfrm>
                          <a:prstGeom prst="rect">
                            <a:avLst/>
                          </a:prstGeom>
                        </pic:spPr>
                      </pic:pic>
                    </a:graphicData>
                  </a:graphic>
                </wp:inline>
              </w:drawing>
            </w:r>
          </w:p>
        </w:tc>
        <w:tc>
          <w:tcPr>
            <w:tcW w:w="1843" w:type="dxa"/>
            <w:tcBorders>
              <w:bottom w:val="single" w:sz="4" w:space="0" w:color="auto"/>
            </w:tcBorders>
          </w:tcPr>
          <w:p w:rsidR="000D0EC4" w:rsidRDefault="000D0EC4" w:rsidP="005D69DA">
            <w:pPr>
              <w:pBdr>
                <w:top w:val="nil"/>
                <w:left w:val="nil"/>
                <w:bottom w:val="nil"/>
                <w:right w:val="nil"/>
                <w:between w:val="nil"/>
              </w:pBdr>
              <w:spacing w:after="0" w:line="240" w:lineRule="auto"/>
              <w:ind w:left="0" w:hanging="2"/>
              <w:jc w:val="center"/>
              <w:rPr>
                <w:rFonts w:ascii="Times New Roman" w:eastAsia="Times New Roman" w:hAnsi="Times New Roman" w:cs="Times New Roman"/>
                <w:color w:val="000000"/>
                <w:sz w:val="20"/>
                <w:szCs w:val="20"/>
              </w:rPr>
            </w:pPr>
            <w:r>
              <w:rPr>
                <w:noProof/>
              </w:rPr>
              <w:drawing>
                <wp:inline distT="0" distB="0" distL="0" distR="0" wp14:anchorId="1701C93B" wp14:editId="3A919860">
                  <wp:extent cx="1033145" cy="2085975"/>
                  <wp:effectExtent l="0" t="0" r="0" b="952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1033145" cy="2085975"/>
                          </a:xfrm>
                          <a:prstGeom prst="rect">
                            <a:avLst/>
                          </a:prstGeom>
                        </pic:spPr>
                      </pic:pic>
                    </a:graphicData>
                  </a:graphic>
                </wp:inline>
              </w:drawing>
            </w:r>
          </w:p>
        </w:tc>
        <w:tc>
          <w:tcPr>
            <w:tcW w:w="1984" w:type="dxa"/>
            <w:tcBorders>
              <w:bottom w:val="single" w:sz="4" w:space="0" w:color="auto"/>
            </w:tcBorders>
          </w:tcPr>
          <w:p w:rsidR="000D0EC4" w:rsidRDefault="000D0EC4" w:rsidP="005D69DA">
            <w:pPr>
              <w:pBdr>
                <w:top w:val="nil"/>
                <w:left w:val="nil"/>
                <w:bottom w:val="nil"/>
                <w:right w:val="nil"/>
                <w:between w:val="nil"/>
              </w:pBdr>
              <w:spacing w:after="0" w:line="240" w:lineRule="auto"/>
              <w:ind w:left="0" w:hanging="2"/>
              <w:jc w:val="center"/>
              <w:rPr>
                <w:rFonts w:ascii="Times New Roman" w:eastAsia="Times New Roman" w:hAnsi="Times New Roman" w:cs="Times New Roman"/>
                <w:color w:val="000000"/>
                <w:sz w:val="20"/>
                <w:szCs w:val="20"/>
              </w:rPr>
            </w:pPr>
            <w:r>
              <w:rPr>
                <w:noProof/>
              </w:rPr>
              <w:drawing>
                <wp:inline distT="0" distB="0" distL="0" distR="0" wp14:anchorId="7E8F80B3" wp14:editId="62494D75">
                  <wp:extent cx="1034158" cy="2122714"/>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1035683" cy="2125843"/>
                          </a:xfrm>
                          <a:prstGeom prst="rect">
                            <a:avLst/>
                          </a:prstGeom>
                        </pic:spPr>
                      </pic:pic>
                    </a:graphicData>
                  </a:graphic>
                </wp:inline>
              </w:drawing>
            </w:r>
          </w:p>
        </w:tc>
        <w:tc>
          <w:tcPr>
            <w:tcW w:w="2128" w:type="dxa"/>
            <w:tcBorders>
              <w:bottom w:val="single" w:sz="4" w:space="0" w:color="auto"/>
            </w:tcBorders>
          </w:tcPr>
          <w:p w:rsidR="000D0EC4" w:rsidRDefault="000D0EC4" w:rsidP="005D69DA">
            <w:pPr>
              <w:pBdr>
                <w:top w:val="nil"/>
                <w:left w:val="nil"/>
                <w:bottom w:val="nil"/>
                <w:right w:val="nil"/>
                <w:between w:val="nil"/>
              </w:pBdr>
              <w:spacing w:after="0" w:line="240" w:lineRule="auto"/>
              <w:ind w:left="0" w:hanging="2"/>
              <w:jc w:val="center"/>
              <w:rPr>
                <w:rFonts w:ascii="Times New Roman" w:eastAsia="Times New Roman" w:hAnsi="Times New Roman" w:cs="Times New Roman"/>
                <w:color w:val="000000"/>
                <w:sz w:val="20"/>
                <w:szCs w:val="20"/>
              </w:rPr>
            </w:pPr>
            <w:r>
              <w:rPr>
                <w:noProof/>
              </w:rPr>
              <w:drawing>
                <wp:inline distT="0" distB="0" distL="0" distR="0" wp14:anchorId="312D7A37" wp14:editId="38B65B5C">
                  <wp:extent cx="1163046" cy="2106386"/>
                  <wp:effectExtent l="0" t="0" r="0" b="825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1166172" cy="2112047"/>
                          </a:xfrm>
                          <a:prstGeom prst="rect">
                            <a:avLst/>
                          </a:prstGeom>
                        </pic:spPr>
                      </pic:pic>
                    </a:graphicData>
                  </a:graphic>
                </wp:inline>
              </w:drawing>
            </w:r>
          </w:p>
        </w:tc>
      </w:tr>
      <w:tr w:rsidR="000D0EC4" w:rsidTr="005D69DA">
        <w:trPr>
          <w:trHeight w:val="669"/>
          <w:jc w:val="center"/>
        </w:trPr>
        <w:tc>
          <w:tcPr>
            <w:tcW w:w="284" w:type="dxa"/>
            <w:vMerge/>
          </w:tcPr>
          <w:p w:rsidR="000D0EC4" w:rsidRPr="00564AD2" w:rsidRDefault="000D0EC4" w:rsidP="005D69DA">
            <w:pPr>
              <w:pBdr>
                <w:top w:val="nil"/>
                <w:left w:val="nil"/>
                <w:bottom w:val="nil"/>
                <w:right w:val="nil"/>
                <w:between w:val="nil"/>
              </w:pBdr>
              <w:spacing w:after="0" w:line="240" w:lineRule="auto"/>
              <w:ind w:left="0" w:hanging="2"/>
              <w:jc w:val="both"/>
              <w:rPr>
                <w:rFonts w:ascii="Times New Roman" w:eastAsia="Times New Roman" w:hAnsi="Times New Roman" w:cs="Times New Roman"/>
                <w:color w:val="000000"/>
                <w:sz w:val="24"/>
                <w:szCs w:val="24"/>
              </w:rPr>
            </w:pPr>
          </w:p>
        </w:tc>
        <w:tc>
          <w:tcPr>
            <w:tcW w:w="7795" w:type="dxa"/>
            <w:gridSpan w:val="4"/>
            <w:tcBorders>
              <w:top w:val="single" w:sz="4" w:space="0" w:color="auto"/>
            </w:tcBorders>
          </w:tcPr>
          <w:p w:rsidR="000D0EC4" w:rsidRDefault="000D0EC4" w:rsidP="005D69DA">
            <w:pPr>
              <w:pBdr>
                <w:top w:val="nil"/>
                <w:left w:val="nil"/>
                <w:bottom w:val="nil"/>
                <w:right w:val="nil"/>
                <w:between w:val="nil"/>
              </w:pBdr>
              <w:spacing w:after="0" w:line="240" w:lineRule="auto"/>
              <w:ind w:left="0" w:hanging="2"/>
              <w:jc w:val="center"/>
              <w:rPr>
                <w:noProof/>
              </w:rPr>
            </w:pPr>
            <w:r>
              <w:rPr>
                <w:rFonts w:ascii="Times New Roman" w:eastAsia="Times New Roman" w:hAnsi="Times New Roman" w:cs="Times New Roman"/>
                <w:color w:val="000000"/>
                <w:sz w:val="20"/>
                <w:szCs w:val="20"/>
              </w:rPr>
              <w:t xml:space="preserve">Pada bangunan studi kasus keenam, terjadi perubahan yang bertahap dari tahun 2006 hingga tahun 2021 dengan adanya penambahan massa bangunan pada tahun 2014 dan  bertahmbah kembali pada tahun 2017 hingga 2021. </w:t>
            </w:r>
          </w:p>
        </w:tc>
      </w:tr>
      <w:tr w:rsidR="000D0EC4" w:rsidTr="005D69DA">
        <w:trPr>
          <w:trHeight w:val="1277"/>
          <w:jc w:val="center"/>
        </w:trPr>
        <w:tc>
          <w:tcPr>
            <w:tcW w:w="284" w:type="dxa"/>
            <w:vMerge w:val="restart"/>
          </w:tcPr>
          <w:p w:rsidR="000D0EC4" w:rsidRPr="00564AD2" w:rsidRDefault="000D0EC4" w:rsidP="005D69DA">
            <w:pPr>
              <w:pBdr>
                <w:top w:val="nil"/>
                <w:left w:val="nil"/>
                <w:bottom w:val="nil"/>
                <w:right w:val="nil"/>
                <w:between w:val="nil"/>
              </w:pBdr>
              <w:spacing w:after="0" w:line="240" w:lineRule="auto"/>
              <w:ind w:left="0" w:hanging="2"/>
              <w:jc w:val="both"/>
              <w:rPr>
                <w:rFonts w:ascii="Times New Roman" w:eastAsia="Times New Roman" w:hAnsi="Times New Roman" w:cs="Times New Roman"/>
                <w:color w:val="000000"/>
                <w:sz w:val="24"/>
                <w:szCs w:val="24"/>
              </w:rPr>
            </w:pPr>
            <w:r w:rsidRPr="00564AD2">
              <w:rPr>
                <w:rFonts w:ascii="Times New Roman" w:eastAsia="Times New Roman" w:hAnsi="Times New Roman" w:cs="Times New Roman"/>
                <w:color w:val="000000"/>
                <w:sz w:val="24"/>
                <w:szCs w:val="24"/>
              </w:rPr>
              <w:t>7</w:t>
            </w:r>
          </w:p>
        </w:tc>
        <w:tc>
          <w:tcPr>
            <w:tcW w:w="1840" w:type="dxa"/>
            <w:tcBorders>
              <w:bottom w:val="single" w:sz="4" w:space="0" w:color="auto"/>
            </w:tcBorders>
          </w:tcPr>
          <w:p w:rsidR="000D0EC4" w:rsidRDefault="000D0EC4" w:rsidP="005D69DA">
            <w:pPr>
              <w:pBdr>
                <w:top w:val="nil"/>
                <w:left w:val="nil"/>
                <w:bottom w:val="nil"/>
                <w:right w:val="nil"/>
                <w:between w:val="nil"/>
              </w:pBdr>
              <w:spacing w:after="0" w:line="240" w:lineRule="auto"/>
              <w:ind w:left="0" w:hanging="2"/>
              <w:jc w:val="center"/>
              <w:rPr>
                <w:rFonts w:ascii="Times New Roman" w:eastAsia="Times New Roman" w:hAnsi="Times New Roman" w:cs="Times New Roman"/>
                <w:color w:val="000000"/>
                <w:sz w:val="20"/>
                <w:szCs w:val="20"/>
              </w:rPr>
            </w:pPr>
            <w:r>
              <w:rPr>
                <w:noProof/>
              </w:rPr>
              <w:drawing>
                <wp:inline distT="0" distB="0" distL="0" distR="0" wp14:anchorId="46DBA7EC" wp14:editId="73C5D7DB">
                  <wp:extent cx="1082246" cy="685800"/>
                  <wp:effectExtent l="0" t="0" r="381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1095002" cy="693884"/>
                          </a:xfrm>
                          <a:prstGeom prst="rect">
                            <a:avLst/>
                          </a:prstGeom>
                        </pic:spPr>
                      </pic:pic>
                    </a:graphicData>
                  </a:graphic>
                </wp:inline>
              </w:drawing>
            </w:r>
            <w:r>
              <w:rPr>
                <w:noProof/>
              </w:rPr>
              <w:t xml:space="preserve"> </w:t>
            </w:r>
          </w:p>
        </w:tc>
        <w:tc>
          <w:tcPr>
            <w:tcW w:w="1843" w:type="dxa"/>
            <w:tcBorders>
              <w:bottom w:val="single" w:sz="4" w:space="0" w:color="auto"/>
            </w:tcBorders>
          </w:tcPr>
          <w:p w:rsidR="000D0EC4" w:rsidRDefault="000D0EC4" w:rsidP="005D69DA">
            <w:pPr>
              <w:pBdr>
                <w:top w:val="nil"/>
                <w:left w:val="nil"/>
                <w:bottom w:val="nil"/>
                <w:right w:val="nil"/>
                <w:between w:val="nil"/>
              </w:pBdr>
              <w:spacing w:after="0" w:line="240" w:lineRule="auto"/>
              <w:ind w:leftChars="-50" w:left="-108" w:hanging="2"/>
              <w:jc w:val="center"/>
              <w:rPr>
                <w:rFonts w:ascii="Times New Roman" w:eastAsia="Times New Roman" w:hAnsi="Times New Roman" w:cs="Times New Roman"/>
                <w:color w:val="000000"/>
                <w:sz w:val="20"/>
                <w:szCs w:val="20"/>
              </w:rPr>
            </w:pPr>
            <w:r>
              <w:rPr>
                <w:noProof/>
              </w:rPr>
              <w:drawing>
                <wp:inline distT="0" distB="0" distL="0" distR="0" wp14:anchorId="07F6E592" wp14:editId="25D1D301">
                  <wp:extent cx="1153179" cy="722243"/>
                  <wp:effectExtent l="0" t="0" r="8890" b="190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1174267" cy="735451"/>
                          </a:xfrm>
                          <a:prstGeom prst="rect">
                            <a:avLst/>
                          </a:prstGeom>
                        </pic:spPr>
                      </pic:pic>
                    </a:graphicData>
                  </a:graphic>
                </wp:inline>
              </w:drawing>
            </w:r>
          </w:p>
        </w:tc>
        <w:tc>
          <w:tcPr>
            <w:tcW w:w="1984" w:type="dxa"/>
            <w:tcBorders>
              <w:bottom w:val="single" w:sz="4" w:space="0" w:color="auto"/>
            </w:tcBorders>
          </w:tcPr>
          <w:p w:rsidR="000D0EC4" w:rsidRDefault="000D0EC4" w:rsidP="005D69DA">
            <w:pPr>
              <w:pBdr>
                <w:top w:val="nil"/>
                <w:left w:val="nil"/>
                <w:bottom w:val="nil"/>
                <w:right w:val="nil"/>
                <w:between w:val="nil"/>
              </w:pBdr>
              <w:spacing w:after="0" w:line="240" w:lineRule="auto"/>
              <w:ind w:left="0" w:hanging="2"/>
              <w:jc w:val="center"/>
              <w:rPr>
                <w:rFonts w:ascii="Times New Roman" w:eastAsia="Times New Roman" w:hAnsi="Times New Roman" w:cs="Times New Roman"/>
                <w:color w:val="000000"/>
                <w:sz w:val="20"/>
                <w:szCs w:val="20"/>
              </w:rPr>
            </w:pPr>
            <w:r>
              <w:rPr>
                <w:noProof/>
              </w:rPr>
              <w:drawing>
                <wp:inline distT="0" distB="0" distL="0" distR="0" wp14:anchorId="7D989358" wp14:editId="615989D5">
                  <wp:extent cx="1159565" cy="731943"/>
                  <wp:effectExtent l="0" t="0" r="254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1162038" cy="733504"/>
                          </a:xfrm>
                          <a:prstGeom prst="rect">
                            <a:avLst/>
                          </a:prstGeom>
                        </pic:spPr>
                      </pic:pic>
                    </a:graphicData>
                  </a:graphic>
                </wp:inline>
              </w:drawing>
            </w:r>
          </w:p>
        </w:tc>
        <w:tc>
          <w:tcPr>
            <w:tcW w:w="2128" w:type="dxa"/>
            <w:tcBorders>
              <w:bottom w:val="single" w:sz="4" w:space="0" w:color="auto"/>
            </w:tcBorders>
          </w:tcPr>
          <w:p w:rsidR="000D0EC4" w:rsidRDefault="000D0EC4" w:rsidP="005D69DA">
            <w:pPr>
              <w:pBdr>
                <w:top w:val="nil"/>
                <w:left w:val="nil"/>
                <w:bottom w:val="nil"/>
                <w:right w:val="nil"/>
                <w:between w:val="nil"/>
              </w:pBdr>
              <w:spacing w:after="0" w:line="240" w:lineRule="auto"/>
              <w:ind w:left="0" w:hanging="2"/>
              <w:jc w:val="center"/>
              <w:rPr>
                <w:rFonts w:ascii="Times New Roman" w:eastAsia="Times New Roman" w:hAnsi="Times New Roman" w:cs="Times New Roman"/>
                <w:color w:val="000000"/>
                <w:sz w:val="20"/>
                <w:szCs w:val="20"/>
              </w:rPr>
            </w:pPr>
            <w:r>
              <w:rPr>
                <w:noProof/>
              </w:rPr>
              <w:drawing>
                <wp:inline distT="0" distB="0" distL="0" distR="0" wp14:anchorId="43099BC0" wp14:editId="62A8F9C0">
                  <wp:extent cx="1213485" cy="767715"/>
                  <wp:effectExtent l="0" t="0" r="5715"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1213485" cy="767715"/>
                          </a:xfrm>
                          <a:prstGeom prst="rect">
                            <a:avLst/>
                          </a:prstGeom>
                        </pic:spPr>
                      </pic:pic>
                    </a:graphicData>
                  </a:graphic>
                </wp:inline>
              </w:drawing>
            </w:r>
          </w:p>
        </w:tc>
      </w:tr>
      <w:tr w:rsidR="000D0EC4" w:rsidTr="005D69DA">
        <w:trPr>
          <w:trHeight w:val="797"/>
          <w:jc w:val="center"/>
        </w:trPr>
        <w:tc>
          <w:tcPr>
            <w:tcW w:w="284" w:type="dxa"/>
            <w:vMerge/>
          </w:tcPr>
          <w:p w:rsidR="000D0EC4" w:rsidRPr="00564AD2" w:rsidRDefault="000D0EC4" w:rsidP="005D69DA">
            <w:pPr>
              <w:pBdr>
                <w:top w:val="nil"/>
                <w:left w:val="nil"/>
                <w:bottom w:val="nil"/>
                <w:right w:val="nil"/>
                <w:between w:val="nil"/>
              </w:pBdr>
              <w:spacing w:after="0" w:line="240" w:lineRule="auto"/>
              <w:ind w:left="0" w:hanging="2"/>
              <w:jc w:val="both"/>
              <w:rPr>
                <w:rFonts w:ascii="Times New Roman" w:eastAsia="Times New Roman" w:hAnsi="Times New Roman" w:cs="Times New Roman"/>
                <w:color w:val="000000"/>
                <w:sz w:val="24"/>
                <w:szCs w:val="24"/>
              </w:rPr>
            </w:pPr>
          </w:p>
        </w:tc>
        <w:tc>
          <w:tcPr>
            <w:tcW w:w="7795" w:type="dxa"/>
            <w:gridSpan w:val="4"/>
            <w:tcBorders>
              <w:top w:val="single" w:sz="4" w:space="0" w:color="auto"/>
            </w:tcBorders>
          </w:tcPr>
          <w:p w:rsidR="000D0EC4" w:rsidRDefault="000D0EC4" w:rsidP="005D69DA">
            <w:pPr>
              <w:pBdr>
                <w:top w:val="nil"/>
                <w:left w:val="nil"/>
                <w:bottom w:val="nil"/>
                <w:right w:val="nil"/>
                <w:between w:val="nil"/>
              </w:pBdr>
              <w:spacing w:after="0" w:line="240" w:lineRule="auto"/>
              <w:ind w:left="0" w:hanging="2"/>
              <w:jc w:val="center"/>
              <w:rPr>
                <w:noProof/>
              </w:rPr>
            </w:pPr>
            <w:r w:rsidRPr="00BB7091">
              <w:rPr>
                <w:rFonts w:ascii="Times New Roman" w:eastAsia="Times New Roman" w:hAnsi="Times New Roman" w:cs="Times New Roman"/>
                <w:color w:val="000000"/>
                <w:sz w:val="20"/>
                <w:szCs w:val="20"/>
              </w:rPr>
              <w:t xml:space="preserve">Pada </w:t>
            </w:r>
            <w:r>
              <w:rPr>
                <w:rFonts w:ascii="Times New Roman" w:eastAsia="Times New Roman" w:hAnsi="Times New Roman" w:cs="Times New Roman"/>
                <w:color w:val="000000"/>
                <w:sz w:val="20"/>
                <w:szCs w:val="20"/>
              </w:rPr>
              <w:t>bangunan studi kasus ke</w:t>
            </w:r>
            <w:r w:rsidRPr="00BB7091">
              <w:rPr>
                <w:rFonts w:ascii="Times New Roman" w:eastAsia="Times New Roman" w:hAnsi="Times New Roman" w:cs="Times New Roman"/>
                <w:color w:val="000000"/>
                <w:sz w:val="20"/>
                <w:szCs w:val="20"/>
              </w:rPr>
              <w:t>tujuh terjadi perubahan bentuk bangunan</w:t>
            </w:r>
            <w:r>
              <w:rPr>
                <w:rFonts w:ascii="Times New Roman" w:eastAsia="Times New Roman" w:hAnsi="Times New Roman" w:cs="Times New Roman"/>
                <w:color w:val="000000"/>
                <w:sz w:val="20"/>
                <w:szCs w:val="20"/>
              </w:rPr>
              <w:t xml:space="preserve"> dari tahun 2006, 2014, 2017 hingga tahun 2021</w:t>
            </w:r>
            <w:r w:rsidRPr="00BB7091">
              <w:rPr>
                <w:rFonts w:ascii="Times New Roman" w:eastAsia="Times New Roman" w:hAnsi="Times New Roman" w:cs="Times New Roman"/>
                <w:color w:val="000000"/>
                <w:sz w:val="20"/>
                <w:szCs w:val="20"/>
              </w:rPr>
              <w:t xml:space="preserve"> tetapi tidak merubah solid voidnya</w:t>
            </w:r>
            <w:r>
              <w:rPr>
                <w:rFonts w:ascii="Times New Roman" w:eastAsia="Times New Roman" w:hAnsi="Times New Roman" w:cs="Times New Roman"/>
                <w:color w:val="000000"/>
                <w:sz w:val="20"/>
                <w:szCs w:val="20"/>
              </w:rPr>
              <w:t>. Teridentifikasi perubahan lebih dominan pada bentuk atap bangunan.</w:t>
            </w:r>
          </w:p>
        </w:tc>
      </w:tr>
    </w:tbl>
    <w:p w:rsidR="000D0EC4" w:rsidRDefault="000D0EC4" w:rsidP="000D0EC4">
      <w:pPr>
        <w:pBdr>
          <w:top w:val="nil"/>
          <w:left w:val="nil"/>
          <w:bottom w:val="nil"/>
          <w:right w:val="nil"/>
          <w:between w:val="nil"/>
        </w:pBdr>
        <w:spacing w:after="0" w:line="240" w:lineRule="auto"/>
        <w:ind w:left="0" w:hanging="2"/>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Source: Google earth (2021) and Author (2021) </w:t>
      </w:r>
    </w:p>
    <w:p w:rsidR="000D0EC4" w:rsidRDefault="000D0EC4" w:rsidP="000D0EC4">
      <w:pPr>
        <w:pBdr>
          <w:top w:val="nil"/>
          <w:left w:val="nil"/>
          <w:bottom w:val="nil"/>
          <w:right w:val="nil"/>
          <w:between w:val="nil"/>
        </w:pBdr>
        <w:spacing w:after="0" w:line="240" w:lineRule="auto"/>
        <w:ind w:left="0" w:hanging="2"/>
        <w:jc w:val="both"/>
        <w:rPr>
          <w:rFonts w:ascii="Times New Roman" w:eastAsia="Times New Roman" w:hAnsi="Times New Roman" w:cs="Times New Roman"/>
          <w:color w:val="000000"/>
          <w:sz w:val="20"/>
          <w:szCs w:val="20"/>
        </w:rPr>
      </w:pPr>
    </w:p>
    <w:p w:rsidR="000D0EC4" w:rsidRPr="00EC0829" w:rsidRDefault="000D0EC4" w:rsidP="000D0EC4">
      <w:pPr>
        <w:pBdr>
          <w:top w:val="nil"/>
          <w:left w:val="nil"/>
          <w:bottom w:val="nil"/>
          <w:right w:val="nil"/>
          <w:between w:val="nil"/>
        </w:pBdr>
        <w:spacing w:after="0" w:line="240" w:lineRule="auto"/>
        <w:ind w:left="0" w:hanging="2"/>
        <w:jc w:val="both"/>
        <w:rPr>
          <w:rFonts w:ascii="Times New Roman" w:eastAsia="Times New Roman" w:hAnsi="Times New Roman" w:cs="Times New Roman"/>
          <w:color w:val="000000"/>
          <w:sz w:val="24"/>
          <w:szCs w:val="20"/>
        </w:rPr>
      </w:pPr>
      <w:r w:rsidRPr="00EC0829">
        <w:rPr>
          <w:rFonts w:ascii="Times New Roman" w:eastAsia="Times New Roman" w:hAnsi="Times New Roman" w:cs="Times New Roman"/>
          <w:color w:val="000000"/>
          <w:sz w:val="24"/>
          <w:szCs w:val="20"/>
        </w:rPr>
        <w:t>Berdasarkan hasil analisis perubahan tipologi building mass and form diatas diketahui beberapa pola perubahan bangunan yang ada di kawasan malioboro yaitu perubahan building mass yang paling banyak berada di sekitar pasar Beringharjo yang merupakan bangunan komersial utama kawasan dan terdapat perubahan juga di sekitar benteng vredeburg sebagai bangunan dengan fungsi pariwisata. Sedangkan   di sekitar bangunan istana kepresidenan atau gedung agung tidak ditemukan perubahan yang signifikan akan tetapi ada beberapa  perubahan tipologi building mass di sisi utara gedung Agung yang juga terletak di sisi barat  Pasar Beringharjo. Sehingga terdapat kemungkinan juga terdampak dari perkembangan dari Pusat perbelanjaan tersebut. Berikut klasifikasi pola perubahan building mass and form pada kawasan Malioboro:</w:t>
      </w:r>
    </w:p>
    <w:p w:rsidR="000D0EC4" w:rsidRPr="00EC0829" w:rsidRDefault="000D0EC4" w:rsidP="000D0EC4">
      <w:pPr>
        <w:pStyle w:val="ListParagraph"/>
        <w:numPr>
          <w:ilvl w:val="0"/>
          <w:numId w:val="6"/>
        </w:numPr>
        <w:pBdr>
          <w:top w:val="nil"/>
          <w:left w:val="nil"/>
          <w:bottom w:val="nil"/>
          <w:right w:val="nil"/>
          <w:between w:val="nil"/>
        </w:pBdr>
        <w:spacing w:after="0" w:line="240" w:lineRule="auto"/>
        <w:ind w:leftChars="0" w:firstLineChars="0"/>
        <w:jc w:val="both"/>
        <w:rPr>
          <w:rFonts w:ascii="Times New Roman" w:eastAsia="Times New Roman" w:hAnsi="Times New Roman" w:cs="Times New Roman"/>
          <w:color w:val="000000"/>
          <w:sz w:val="24"/>
          <w:szCs w:val="20"/>
        </w:rPr>
      </w:pPr>
      <w:r w:rsidRPr="00EC0829">
        <w:rPr>
          <w:rFonts w:ascii="Times New Roman" w:eastAsia="Times New Roman" w:hAnsi="Times New Roman" w:cs="Times New Roman"/>
          <w:color w:val="000000"/>
          <w:sz w:val="24"/>
          <w:szCs w:val="20"/>
        </w:rPr>
        <w:t>Penambahan  massa bangunan secara bertahap dari tahun 2006-2021 (kasus 1 dan 6)</w:t>
      </w:r>
    </w:p>
    <w:p w:rsidR="000D0EC4" w:rsidRPr="00EC0829" w:rsidRDefault="000D0EC4" w:rsidP="000D0EC4">
      <w:pPr>
        <w:pStyle w:val="ListParagraph"/>
        <w:numPr>
          <w:ilvl w:val="0"/>
          <w:numId w:val="6"/>
        </w:numPr>
        <w:pBdr>
          <w:top w:val="nil"/>
          <w:left w:val="nil"/>
          <w:bottom w:val="nil"/>
          <w:right w:val="nil"/>
          <w:between w:val="nil"/>
        </w:pBdr>
        <w:spacing w:after="0" w:line="240" w:lineRule="auto"/>
        <w:ind w:leftChars="0" w:firstLineChars="0"/>
        <w:jc w:val="both"/>
        <w:rPr>
          <w:rFonts w:ascii="Times New Roman" w:eastAsia="Times New Roman" w:hAnsi="Times New Roman" w:cs="Times New Roman"/>
          <w:color w:val="000000"/>
          <w:sz w:val="24"/>
          <w:szCs w:val="20"/>
        </w:rPr>
      </w:pPr>
      <w:r w:rsidRPr="00EC0829">
        <w:rPr>
          <w:rFonts w:ascii="Times New Roman" w:eastAsia="Times New Roman" w:hAnsi="Times New Roman" w:cs="Times New Roman"/>
          <w:color w:val="000000"/>
          <w:sz w:val="24"/>
          <w:szCs w:val="20"/>
        </w:rPr>
        <w:t>Penambahan massa bangunan secara mendadak pada tahun 2021 (kasus 2)</w:t>
      </w:r>
    </w:p>
    <w:p w:rsidR="000D0EC4" w:rsidRPr="00EC0829" w:rsidRDefault="000D0EC4" w:rsidP="000D0EC4">
      <w:pPr>
        <w:pStyle w:val="ListParagraph"/>
        <w:numPr>
          <w:ilvl w:val="0"/>
          <w:numId w:val="6"/>
        </w:numPr>
        <w:pBdr>
          <w:top w:val="nil"/>
          <w:left w:val="nil"/>
          <w:bottom w:val="nil"/>
          <w:right w:val="nil"/>
          <w:between w:val="nil"/>
        </w:pBdr>
        <w:spacing w:after="0" w:line="240" w:lineRule="auto"/>
        <w:ind w:leftChars="0" w:firstLineChars="0"/>
        <w:jc w:val="both"/>
        <w:rPr>
          <w:rFonts w:ascii="Times New Roman" w:eastAsia="Times New Roman" w:hAnsi="Times New Roman" w:cs="Times New Roman"/>
          <w:color w:val="000000"/>
          <w:sz w:val="24"/>
          <w:szCs w:val="20"/>
        </w:rPr>
      </w:pPr>
      <w:r w:rsidRPr="00EC0829">
        <w:rPr>
          <w:rFonts w:ascii="Times New Roman" w:eastAsia="Times New Roman" w:hAnsi="Times New Roman" w:cs="Times New Roman"/>
          <w:color w:val="000000"/>
          <w:sz w:val="24"/>
          <w:szCs w:val="20"/>
        </w:rPr>
        <w:t>Pengurangan  massa bangunan secara signifikan dari tahun 2014-2021 (bangunan hilang total kasus 4 dan 5)</w:t>
      </w:r>
    </w:p>
    <w:p w:rsidR="000D0EC4" w:rsidRPr="00EC0829" w:rsidRDefault="000D0EC4" w:rsidP="000D0EC4">
      <w:pPr>
        <w:pStyle w:val="ListParagraph"/>
        <w:numPr>
          <w:ilvl w:val="0"/>
          <w:numId w:val="6"/>
        </w:numPr>
        <w:pBdr>
          <w:top w:val="nil"/>
          <w:left w:val="nil"/>
          <w:bottom w:val="nil"/>
          <w:right w:val="nil"/>
          <w:between w:val="nil"/>
        </w:pBdr>
        <w:spacing w:after="0" w:line="240" w:lineRule="auto"/>
        <w:ind w:leftChars="0" w:firstLineChars="0"/>
        <w:jc w:val="both"/>
        <w:rPr>
          <w:rFonts w:ascii="Times New Roman" w:eastAsia="Times New Roman" w:hAnsi="Times New Roman" w:cs="Times New Roman"/>
          <w:color w:val="000000"/>
          <w:sz w:val="24"/>
          <w:szCs w:val="20"/>
        </w:rPr>
      </w:pPr>
      <w:r w:rsidRPr="00EC0829">
        <w:rPr>
          <w:rFonts w:ascii="Times New Roman" w:eastAsia="Times New Roman" w:hAnsi="Times New Roman" w:cs="Times New Roman"/>
          <w:color w:val="000000"/>
          <w:sz w:val="24"/>
          <w:szCs w:val="20"/>
        </w:rPr>
        <w:t>Perubahan massa bangunan yang dinamis dan berganti bentuk dari tahun 2014-2021 (kasus 3)</w:t>
      </w:r>
    </w:p>
    <w:p w:rsidR="000D0EC4" w:rsidRPr="00EC0829" w:rsidRDefault="000D0EC4" w:rsidP="000D0EC4">
      <w:pPr>
        <w:pStyle w:val="ListParagraph"/>
        <w:numPr>
          <w:ilvl w:val="0"/>
          <w:numId w:val="6"/>
        </w:numPr>
        <w:pBdr>
          <w:top w:val="nil"/>
          <w:left w:val="nil"/>
          <w:bottom w:val="nil"/>
          <w:right w:val="nil"/>
          <w:between w:val="nil"/>
        </w:pBdr>
        <w:spacing w:after="0" w:line="240" w:lineRule="auto"/>
        <w:ind w:leftChars="0" w:firstLineChars="0"/>
        <w:jc w:val="both"/>
        <w:rPr>
          <w:rFonts w:ascii="Times New Roman" w:eastAsia="Times New Roman" w:hAnsi="Times New Roman" w:cs="Times New Roman"/>
          <w:color w:val="000000"/>
          <w:sz w:val="24"/>
          <w:szCs w:val="20"/>
        </w:rPr>
      </w:pPr>
      <w:r w:rsidRPr="00EC0829">
        <w:rPr>
          <w:rFonts w:ascii="Times New Roman" w:eastAsia="Times New Roman" w:hAnsi="Times New Roman" w:cs="Times New Roman"/>
          <w:color w:val="000000"/>
          <w:sz w:val="24"/>
          <w:szCs w:val="20"/>
        </w:rPr>
        <w:t>Perubahan bentuk bangunan saja tanpa perubahan massa bangunan (kasus 7)</w:t>
      </w:r>
    </w:p>
    <w:p w:rsidR="000D0EC4" w:rsidRPr="00EC0829" w:rsidRDefault="000D0EC4" w:rsidP="000D0EC4">
      <w:pPr>
        <w:pBdr>
          <w:top w:val="nil"/>
          <w:left w:val="nil"/>
          <w:bottom w:val="nil"/>
          <w:right w:val="nil"/>
          <w:between w:val="nil"/>
        </w:pBdr>
        <w:spacing w:after="0" w:line="240" w:lineRule="auto"/>
        <w:ind w:leftChars="0" w:left="0" w:firstLineChars="0" w:firstLine="0"/>
        <w:jc w:val="both"/>
        <w:rPr>
          <w:rFonts w:ascii="Times New Roman" w:eastAsia="Times New Roman" w:hAnsi="Times New Roman" w:cs="Times New Roman"/>
          <w:color w:val="000000"/>
          <w:sz w:val="24"/>
          <w:szCs w:val="20"/>
        </w:rPr>
      </w:pPr>
      <w:r w:rsidRPr="00EC0829">
        <w:rPr>
          <w:rFonts w:ascii="Times New Roman" w:eastAsia="Times New Roman" w:hAnsi="Times New Roman" w:cs="Times New Roman"/>
          <w:color w:val="000000"/>
          <w:sz w:val="24"/>
          <w:szCs w:val="20"/>
        </w:rPr>
        <w:t>Gambaran lebih jelas terkait pola perubahan yang terjadi pada tipologi building mass and form di kawasan malioboro dapat dilihat pada gambar berikut ini:</w:t>
      </w:r>
    </w:p>
    <w:p w:rsidR="000D0EC4" w:rsidRDefault="000D0EC4" w:rsidP="000D0EC4">
      <w:pPr>
        <w:pStyle w:val="ListParagraph"/>
        <w:pBdr>
          <w:top w:val="nil"/>
          <w:left w:val="nil"/>
          <w:bottom w:val="nil"/>
          <w:right w:val="nil"/>
          <w:between w:val="nil"/>
        </w:pBdr>
        <w:spacing w:after="0" w:line="240" w:lineRule="auto"/>
        <w:ind w:leftChars="0" w:left="358" w:firstLineChars="0" w:firstLine="0"/>
        <w:jc w:val="center"/>
        <w:rPr>
          <w:rFonts w:ascii="Times New Roman" w:eastAsia="Times New Roman" w:hAnsi="Times New Roman" w:cs="Times New Roman"/>
          <w:color w:val="000000"/>
          <w:sz w:val="20"/>
          <w:szCs w:val="20"/>
        </w:rPr>
      </w:pPr>
      <w:r>
        <w:rPr>
          <w:noProof/>
          <w:lang w:val="en-US"/>
        </w:rPr>
        <w:lastRenderedPageBreak/>
        <w:drawing>
          <wp:inline distT="0" distB="0" distL="0" distR="0" wp14:anchorId="07823543" wp14:editId="2941FE25">
            <wp:extent cx="3514725" cy="6924675"/>
            <wp:effectExtent l="0" t="0" r="9525" b="952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3514725" cy="6924675"/>
                    </a:xfrm>
                    <a:prstGeom prst="rect">
                      <a:avLst/>
                    </a:prstGeom>
                  </pic:spPr>
                </pic:pic>
              </a:graphicData>
            </a:graphic>
          </wp:inline>
        </w:drawing>
      </w:r>
    </w:p>
    <w:p w:rsidR="000D0EC4" w:rsidRDefault="000D0EC4" w:rsidP="000D0EC4">
      <w:pPr>
        <w:spacing w:after="0" w:line="240" w:lineRule="auto"/>
        <w:ind w:left="0" w:hanging="2"/>
        <w:rPr>
          <w:rFonts w:ascii="Times New Roman" w:eastAsia="Times New Roman" w:hAnsi="Times New Roman" w:cs="Times New Roman"/>
          <w:sz w:val="20"/>
          <w:szCs w:val="20"/>
        </w:rPr>
      </w:pPr>
      <w:r>
        <w:rPr>
          <w:rFonts w:ascii="Times New Roman" w:eastAsia="Times New Roman" w:hAnsi="Times New Roman" w:cs="Times New Roman"/>
          <w:sz w:val="20"/>
          <w:szCs w:val="20"/>
        </w:rPr>
        <w:t>Source: Author, 2021</w:t>
      </w:r>
    </w:p>
    <w:p w:rsidR="000D0EC4" w:rsidRDefault="000D0EC4" w:rsidP="000D0EC4">
      <w:pPr>
        <w:spacing w:after="0" w:line="240" w:lineRule="auto"/>
        <w:ind w:left="0" w:hanging="2"/>
        <w:jc w:val="center"/>
        <w:rPr>
          <w:rFonts w:ascii="Times New Roman" w:eastAsia="Times New Roman" w:hAnsi="Times New Roman" w:cs="Times New Roman"/>
          <w:sz w:val="20"/>
          <w:szCs w:val="20"/>
        </w:rPr>
      </w:pPr>
    </w:p>
    <w:p w:rsidR="000D0EC4" w:rsidRDefault="000D0EC4" w:rsidP="000D0EC4">
      <w:pPr>
        <w:spacing w:after="0" w:line="240" w:lineRule="auto"/>
        <w:ind w:left="0" w:hanging="2"/>
        <w:jc w:val="center"/>
        <w:rPr>
          <w:rFonts w:ascii="Times New Roman" w:eastAsia="Times New Roman" w:hAnsi="Times New Roman" w:cs="Times New Roman"/>
          <w:sz w:val="20"/>
          <w:szCs w:val="20"/>
        </w:rPr>
      </w:pPr>
      <w:r>
        <w:rPr>
          <w:rFonts w:ascii="Times New Roman" w:eastAsia="Times New Roman" w:hAnsi="Times New Roman" w:cs="Times New Roman"/>
          <w:b/>
          <w:sz w:val="20"/>
          <w:szCs w:val="20"/>
        </w:rPr>
        <w:t xml:space="preserve">Figure 3. </w:t>
      </w:r>
      <w:r w:rsidRPr="00E0310F">
        <w:rPr>
          <w:rFonts w:ascii="Times New Roman" w:eastAsia="Times New Roman" w:hAnsi="Times New Roman" w:cs="Times New Roman"/>
          <w:sz w:val="20"/>
          <w:szCs w:val="20"/>
        </w:rPr>
        <w:t>Pola</w:t>
      </w:r>
      <w:r>
        <w:rPr>
          <w:rFonts w:ascii="Times New Roman" w:eastAsia="Times New Roman" w:hAnsi="Times New Roman" w:cs="Times New Roman"/>
          <w:b/>
          <w:sz w:val="20"/>
          <w:szCs w:val="20"/>
        </w:rPr>
        <w:t xml:space="preserve"> </w:t>
      </w:r>
      <w:r w:rsidRPr="009861AA">
        <w:rPr>
          <w:rFonts w:ascii="Times New Roman" w:eastAsia="Times New Roman" w:hAnsi="Times New Roman" w:cs="Times New Roman"/>
          <w:sz w:val="20"/>
          <w:szCs w:val="20"/>
        </w:rPr>
        <w:t>Perubahan</w:t>
      </w:r>
      <w:r>
        <w:rPr>
          <w:rFonts w:ascii="Times New Roman" w:eastAsia="Times New Roman" w:hAnsi="Times New Roman" w:cs="Times New Roman"/>
          <w:b/>
          <w:sz w:val="20"/>
          <w:szCs w:val="20"/>
        </w:rPr>
        <w:t xml:space="preserve"> </w:t>
      </w:r>
      <w:r>
        <w:rPr>
          <w:rFonts w:ascii="Times New Roman" w:eastAsia="Times New Roman" w:hAnsi="Times New Roman" w:cs="Times New Roman"/>
          <w:sz w:val="20"/>
          <w:szCs w:val="20"/>
        </w:rPr>
        <w:t>Tipologi Building Mass and Form Kawasan  Malioboro</w:t>
      </w:r>
    </w:p>
    <w:p w:rsidR="000D0EC4" w:rsidRDefault="000D0EC4" w:rsidP="000D0EC4">
      <w:pPr>
        <w:pBdr>
          <w:top w:val="nil"/>
          <w:left w:val="nil"/>
          <w:bottom w:val="nil"/>
          <w:right w:val="nil"/>
          <w:between w:val="nil"/>
        </w:pBdr>
        <w:spacing w:after="0" w:line="240" w:lineRule="auto"/>
        <w:ind w:leftChars="0" w:left="0" w:firstLineChars="0" w:hanging="2"/>
        <w:rPr>
          <w:rFonts w:ascii="Times New Roman" w:eastAsia="Times New Roman" w:hAnsi="Times New Roman" w:cs="Times New Roman"/>
          <w:color w:val="000000"/>
          <w:sz w:val="20"/>
          <w:szCs w:val="20"/>
        </w:rPr>
      </w:pPr>
    </w:p>
    <w:p w:rsidR="000D0EC4" w:rsidRPr="00C22796" w:rsidRDefault="000D0EC4" w:rsidP="000D0EC4">
      <w:pPr>
        <w:pBdr>
          <w:top w:val="nil"/>
          <w:left w:val="nil"/>
          <w:bottom w:val="nil"/>
          <w:right w:val="nil"/>
          <w:between w:val="nil"/>
        </w:pBdr>
        <w:spacing w:after="0" w:line="240" w:lineRule="auto"/>
        <w:ind w:left="0" w:hanging="2"/>
        <w:jc w:val="both"/>
        <w:rPr>
          <w:rFonts w:ascii="Times New Roman" w:eastAsia="Times New Roman" w:hAnsi="Times New Roman" w:cs="Times New Roman"/>
          <w:sz w:val="24"/>
          <w:szCs w:val="24"/>
        </w:rPr>
      </w:pPr>
      <w:r w:rsidRPr="00C22796">
        <w:rPr>
          <w:rFonts w:ascii="Times New Roman" w:eastAsia="Times New Roman" w:hAnsi="Times New Roman" w:cs="Times New Roman"/>
          <w:sz w:val="24"/>
          <w:szCs w:val="24"/>
        </w:rPr>
        <w:t xml:space="preserve">Selain building mass and form pada penelitian ini juga meneliti tentang pola linkage kawasan. Berdasarkan hasil pengamatan peta udara dari tiap periode diketahui bahwa pada pola linkage kawasan tidak terjadi perubahan dari tahun 2006 hingga 2021. Seluruh jaring jalan jalan yang ada dari jalan primer hingga jalan linkungan masih sama dan tidak terjadi perubahan. Hal ini </w:t>
      </w:r>
      <w:r w:rsidRPr="00C22796">
        <w:rPr>
          <w:rFonts w:ascii="Times New Roman" w:eastAsia="Times New Roman" w:hAnsi="Times New Roman" w:cs="Times New Roman"/>
          <w:sz w:val="24"/>
          <w:szCs w:val="24"/>
        </w:rPr>
        <w:lastRenderedPageBreak/>
        <w:t>menandakan konektifitas urban unit di kawasan malioboro masih terjangkau dengan pola linkage yang ada saat ini.  Pola linkage kawasan malioboro dari tahun 2014 hingga 2021 dapat dilihat pada gambar berikut ini:</w:t>
      </w:r>
    </w:p>
    <w:p w:rsidR="000D0EC4" w:rsidRDefault="000D0EC4" w:rsidP="000D0EC4">
      <w:pPr>
        <w:pBdr>
          <w:top w:val="nil"/>
          <w:left w:val="nil"/>
          <w:bottom w:val="nil"/>
          <w:right w:val="nil"/>
          <w:between w:val="nil"/>
        </w:pBdr>
        <w:spacing w:after="0" w:line="240" w:lineRule="auto"/>
        <w:ind w:left="0" w:hanging="2"/>
        <w:jc w:val="center"/>
        <w:rPr>
          <w:rFonts w:ascii="Times New Roman" w:eastAsia="Times New Roman" w:hAnsi="Times New Roman" w:cs="Times New Roman"/>
          <w:color w:val="000000"/>
          <w:sz w:val="20"/>
          <w:szCs w:val="20"/>
        </w:rPr>
      </w:pPr>
      <w:r>
        <w:rPr>
          <w:noProof/>
        </w:rPr>
        <w:drawing>
          <wp:inline distT="0" distB="0" distL="0" distR="0" wp14:anchorId="63BF8AC2" wp14:editId="463B32F5">
            <wp:extent cx="4939504" cy="3486150"/>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4957034" cy="3498522"/>
                    </a:xfrm>
                    <a:prstGeom prst="rect">
                      <a:avLst/>
                    </a:prstGeom>
                  </pic:spPr>
                </pic:pic>
              </a:graphicData>
            </a:graphic>
          </wp:inline>
        </w:drawing>
      </w:r>
    </w:p>
    <w:p w:rsidR="000D0EC4" w:rsidRDefault="000D0EC4" w:rsidP="000D0EC4">
      <w:pPr>
        <w:spacing w:after="0" w:line="240" w:lineRule="auto"/>
        <w:ind w:left="0" w:hanging="2"/>
        <w:rPr>
          <w:rFonts w:ascii="Times New Roman" w:eastAsia="Times New Roman" w:hAnsi="Times New Roman" w:cs="Times New Roman"/>
          <w:sz w:val="20"/>
          <w:szCs w:val="20"/>
        </w:rPr>
      </w:pPr>
      <w:r>
        <w:rPr>
          <w:rFonts w:ascii="Times New Roman" w:eastAsia="Times New Roman" w:hAnsi="Times New Roman" w:cs="Times New Roman"/>
          <w:sz w:val="20"/>
          <w:szCs w:val="20"/>
        </w:rPr>
        <w:t>Source: Google Earth (2021) and Author, 2021</w:t>
      </w:r>
    </w:p>
    <w:p w:rsidR="000D0EC4" w:rsidRDefault="000D0EC4" w:rsidP="000D0EC4">
      <w:pPr>
        <w:spacing w:after="0" w:line="240" w:lineRule="auto"/>
        <w:ind w:left="0" w:hanging="2"/>
        <w:jc w:val="center"/>
        <w:rPr>
          <w:rFonts w:ascii="Times New Roman" w:eastAsia="Times New Roman" w:hAnsi="Times New Roman" w:cs="Times New Roman"/>
          <w:sz w:val="20"/>
          <w:szCs w:val="20"/>
        </w:rPr>
      </w:pPr>
    </w:p>
    <w:p w:rsidR="000D0EC4" w:rsidRPr="00EF1D87" w:rsidRDefault="000D0EC4" w:rsidP="000D0EC4">
      <w:pPr>
        <w:spacing w:after="0" w:line="240" w:lineRule="auto"/>
        <w:ind w:left="0" w:hanging="2"/>
        <w:jc w:val="center"/>
        <w:rPr>
          <w:rFonts w:ascii="Times New Roman" w:eastAsia="Times New Roman" w:hAnsi="Times New Roman" w:cs="Times New Roman"/>
          <w:sz w:val="20"/>
          <w:szCs w:val="20"/>
        </w:rPr>
      </w:pPr>
      <w:r>
        <w:rPr>
          <w:rFonts w:ascii="Times New Roman" w:eastAsia="Times New Roman" w:hAnsi="Times New Roman" w:cs="Times New Roman"/>
          <w:b/>
          <w:sz w:val="20"/>
          <w:szCs w:val="20"/>
        </w:rPr>
        <w:t xml:space="preserve">Figure 4. </w:t>
      </w:r>
      <w:r w:rsidRPr="00E0310F">
        <w:rPr>
          <w:rFonts w:ascii="Times New Roman" w:eastAsia="Times New Roman" w:hAnsi="Times New Roman" w:cs="Times New Roman"/>
          <w:sz w:val="20"/>
          <w:szCs w:val="20"/>
        </w:rPr>
        <w:t>Pola</w:t>
      </w:r>
      <w:r>
        <w:rPr>
          <w:rFonts w:ascii="Times New Roman" w:eastAsia="Times New Roman" w:hAnsi="Times New Roman" w:cs="Times New Roman"/>
          <w:b/>
          <w:sz w:val="20"/>
          <w:szCs w:val="20"/>
        </w:rPr>
        <w:t xml:space="preserve"> </w:t>
      </w:r>
      <w:r>
        <w:rPr>
          <w:rFonts w:ascii="Times New Roman" w:eastAsia="Times New Roman" w:hAnsi="Times New Roman" w:cs="Times New Roman"/>
          <w:sz w:val="20"/>
          <w:szCs w:val="20"/>
        </w:rPr>
        <w:t>Tipologi Linkage Kawasan  Malioboro</w:t>
      </w:r>
    </w:p>
    <w:p w:rsidR="000D0EC4" w:rsidRDefault="000D0EC4" w:rsidP="000D0EC4">
      <w:pPr>
        <w:spacing w:after="0" w:line="240" w:lineRule="auto"/>
        <w:ind w:left="0" w:hanging="2"/>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Conclusion </w:t>
      </w:r>
    </w:p>
    <w:p w:rsidR="000D0EC4" w:rsidRDefault="000D0EC4" w:rsidP="000D0EC4">
      <w:pPr>
        <w:spacing w:after="0" w:line="240" w:lineRule="auto"/>
        <w:ind w:left="0" w:hanging="2"/>
        <w:rPr>
          <w:rFonts w:ascii="Times New Roman" w:eastAsia="Times New Roman" w:hAnsi="Times New Roman" w:cs="Times New Roman"/>
          <w:sz w:val="24"/>
          <w:szCs w:val="24"/>
        </w:rPr>
      </w:pPr>
    </w:p>
    <w:p w:rsidR="000D0EC4" w:rsidRDefault="000D0EC4" w:rsidP="000D0EC4">
      <w:pPr>
        <w:pBdr>
          <w:top w:val="nil"/>
          <w:left w:val="nil"/>
          <w:bottom w:val="nil"/>
          <w:right w:val="nil"/>
          <w:between w:val="nil"/>
        </w:pBdr>
        <w:spacing w:after="0" w:line="240" w:lineRule="auto"/>
        <w:ind w:left="0"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Hasil dari penelitian ini diketahui bahwa pola perubahan tipologi bangunan di Kawasan malioboro sangat beragam. Pola perubahan yang paling banyak terjadi dekat dengan fungsi komersial yaitu pusat perbelanjaan Pasar Beringharjo. Pola perubahan tipologi bangunan di kawasan Malioboro dari tahun 2006 hingga 2021 cukup signifikan dengan adanya penambahan massa bangunan dibeberapa tempat sehingga membentuk pola solid pada figure ground kawasan akan tetapi banyak juga bangunan yang hilang pada tahun 2021 sehingga membentuk void pada figure gorund kawasan. Adapula tipe bangunan yang tidak mengurangi masa bangunannya akan tetapi hanya merupa bentukannya saja. Berbeda dari pola tipologi figure ground kawasan yang banyak mengalami perubahan,  pola linkage kawasan malioboro justru tidak mengalami perubhan dari tahun 2006 hingga 2021 hal ini menandakan bahwa keterhubungan antar urban unit di kawasan malioboro masih terjangkau. </w:t>
      </w:r>
    </w:p>
    <w:p w:rsidR="000D0EC4" w:rsidRDefault="000D0EC4" w:rsidP="000D0EC4">
      <w:pPr>
        <w:pBdr>
          <w:top w:val="nil"/>
          <w:left w:val="nil"/>
          <w:bottom w:val="nil"/>
          <w:right w:val="nil"/>
          <w:between w:val="nil"/>
        </w:pBdr>
        <w:spacing w:after="0" w:line="240" w:lineRule="auto"/>
        <w:ind w:left="0" w:hanging="2"/>
        <w:jc w:val="both"/>
        <w:rPr>
          <w:rFonts w:ascii="Times New Roman" w:eastAsia="Times New Roman" w:hAnsi="Times New Roman" w:cs="Times New Roman"/>
          <w:sz w:val="24"/>
          <w:szCs w:val="24"/>
        </w:rPr>
      </w:pPr>
    </w:p>
    <w:p w:rsidR="000D0EC4" w:rsidRDefault="000D0EC4" w:rsidP="000D0EC4">
      <w:pPr>
        <w:pBdr>
          <w:top w:val="nil"/>
          <w:left w:val="nil"/>
          <w:bottom w:val="nil"/>
          <w:right w:val="nil"/>
          <w:between w:val="nil"/>
        </w:pBdr>
        <w:spacing w:after="0" w:line="240" w:lineRule="auto"/>
        <w:ind w:left="0" w:hanging="2"/>
        <w:jc w:val="both"/>
        <w:rPr>
          <w:rFonts w:ascii="Times New Roman" w:eastAsia="Times New Roman" w:hAnsi="Times New Roman" w:cs="Times New Roman"/>
          <w:b/>
          <w:color w:val="000000"/>
          <w:sz w:val="24"/>
          <w:szCs w:val="24"/>
        </w:rPr>
      </w:pPr>
      <w:r>
        <w:rPr>
          <w:rFonts w:ascii="Times New Roman" w:eastAsia="Times New Roman" w:hAnsi="Times New Roman" w:cs="Times New Roman"/>
          <w:color w:val="000000"/>
          <w:sz w:val="24"/>
          <w:szCs w:val="24"/>
        </w:rPr>
        <w:t>P</w:t>
      </w:r>
      <w:r w:rsidRPr="00BD0A9A">
        <w:rPr>
          <w:rFonts w:ascii="Times New Roman" w:eastAsia="Times New Roman" w:hAnsi="Times New Roman" w:cs="Times New Roman"/>
          <w:color w:val="000000"/>
          <w:sz w:val="24"/>
          <w:szCs w:val="24"/>
        </w:rPr>
        <w:t xml:space="preserve">ola perubahan tipologi building mass and form pada kawasan Malioboro terdapat </w:t>
      </w:r>
      <w:r>
        <w:rPr>
          <w:rFonts w:ascii="Times New Roman" w:eastAsia="Times New Roman" w:hAnsi="Times New Roman" w:cs="Times New Roman"/>
          <w:color w:val="000000"/>
          <w:sz w:val="24"/>
          <w:szCs w:val="24"/>
        </w:rPr>
        <w:t>5</w:t>
      </w:r>
      <w:r w:rsidRPr="00BD0A9A">
        <w:rPr>
          <w:rFonts w:ascii="Times New Roman" w:eastAsia="Times New Roman" w:hAnsi="Times New Roman" w:cs="Times New Roman"/>
          <w:color w:val="000000"/>
          <w:sz w:val="24"/>
          <w:szCs w:val="24"/>
        </w:rPr>
        <w:t xml:space="preserve"> tipe yaitu adanya penambahan massa bangunan secara bertahap, adanya penambahan secara mendadak,</w:t>
      </w:r>
      <w:r>
        <w:rPr>
          <w:rFonts w:ascii="Times New Roman" w:eastAsia="Times New Roman" w:hAnsi="Times New Roman" w:cs="Times New Roman"/>
          <w:color w:val="000000"/>
          <w:sz w:val="24"/>
          <w:szCs w:val="24"/>
        </w:rPr>
        <w:t xml:space="preserve"> adanya perubahan bentuk dan massa bangunan yang dinamis,</w:t>
      </w:r>
      <w:r w:rsidRPr="00BD0A9A">
        <w:rPr>
          <w:rFonts w:ascii="Times New Roman" w:eastAsia="Times New Roman" w:hAnsi="Times New Roman" w:cs="Times New Roman"/>
          <w:color w:val="000000"/>
          <w:sz w:val="24"/>
          <w:szCs w:val="24"/>
        </w:rPr>
        <w:t xml:space="preserve"> adanya pengurangan massa bangunan (hilang total) dan adanya perubahan bentuk bangunan tanpa perubahan ma</w:t>
      </w:r>
      <w:r>
        <w:rPr>
          <w:rFonts w:ascii="Times New Roman" w:eastAsia="Times New Roman" w:hAnsi="Times New Roman" w:cs="Times New Roman"/>
          <w:color w:val="000000"/>
          <w:sz w:val="24"/>
          <w:szCs w:val="24"/>
        </w:rPr>
        <w:t>ssa bangunan. Sedangkan dari ti</w:t>
      </w:r>
      <w:r w:rsidRPr="00BD0A9A">
        <w:rPr>
          <w:rFonts w:ascii="Times New Roman" w:eastAsia="Times New Roman" w:hAnsi="Times New Roman" w:cs="Times New Roman"/>
          <w:color w:val="000000"/>
          <w:sz w:val="24"/>
          <w:szCs w:val="24"/>
        </w:rPr>
        <w:t xml:space="preserve">pologi linkage tidak terdapat perubahan pola jaringan jalan dari 4 periode tahun studi. Perubahan   tipologi bangunan di kawasan Malioboro cenderung dekat dengan pasar Beringharjo sedangkan untuk bangunan gedung Agung tidak terdapat perubahan tipologi </w:t>
      </w:r>
      <w:r w:rsidRPr="00BD0A9A">
        <w:rPr>
          <w:rFonts w:ascii="Times New Roman" w:eastAsia="Times New Roman" w:hAnsi="Times New Roman" w:cs="Times New Roman"/>
          <w:color w:val="000000"/>
          <w:sz w:val="24"/>
          <w:szCs w:val="24"/>
        </w:rPr>
        <w:lastRenderedPageBreak/>
        <w:t xml:space="preserve">bangunan. Akan tetapi di dekat bangunan bersejarah lainnya yaitu benteng Vredeburg mulai terindikasi adanya penambahan building mass di sisi timur bangunan. Hal ini </w:t>
      </w:r>
      <w:r>
        <w:rPr>
          <w:rFonts w:ascii="Times New Roman" w:eastAsia="Times New Roman" w:hAnsi="Times New Roman" w:cs="Times New Roman"/>
          <w:color w:val="000000"/>
          <w:sz w:val="24"/>
          <w:szCs w:val="24"/>
        </w:rPr>
        <w:t xml:space="preserve">perlu diperhatikan untuk dapat diberikan </w:t>
      </w:r>
      <w:r w:rsidRPr="00BD0A9A">
        <w:rPr>
          <w:rFonts w:ascii="Times New Roman" w:eastAsia="Times New Roman" w:hAnsi="Times New Roman" w:cs="Times New Roman"/>
          <w:color w:val="000000"/>
          <w:sz w:val="24"/>
          <w:szCs w:val="24"/>
        </w:rPr>
        <w:t>acuan/arahan kebijakan sebagai upaya pengendalian perkembangan di kawasan cagar budaya.</w:t>
      </w:r>
      <w:r>
        <w:rPr>
          <w:rFonts w:ascii="Times New Roman" w:eastAsia="Times New Roman" w:hAnsi="Times New Roman" w:cs="Times New Roman"/>
          <w:b/>
          <w:color w:val="000000"/>
          <w:sz w:val="24"/>
          <w:szCs w:val="24"/>
        </w:rPr>
        <w:t xml:space="preserve"> </w:t>
      </w:r>
    </w:p>
    <w:p w:rsidR="000D0EC4" w:rsidRDefault="000D0EC4" w:rsidP="000D0EC4">
      <w:pPr>
        <w:spacing w:after="0" w:line="240" w:lineRule="auto"/>
        <w:ind w:left="0" w:hanging="2"/>
        <w:jc w:val="both"/>
        <w:rPr>
          <w:rFonts w:ascii="Times New Roman" w:eastAsia="Times New Roman" w:hAnsi="Times New Roman" w:cs="Times New Roman"/>
          <w:sz w:val="24"/>
          <w:szCs w:val="24"/>
        </w:rPr>
      </w:pPr>
    </w:p>
    <w:p w:rsidR="000D0EC4" w:rsidRDefault="000D0EC4" w:rsidP="000D0EC4">
      <w:pPr>
        <w:spacing w:after="0" w:line="240" w:lineRule="auto"/>
        <w:ind w:left="0" w:hanging="2"/>
        <w:rPr>
          <w:rFonts w:ascii="Times New Roman" w:eastAsia="Times New Roman" w:hAnsi="Times New Roman" w:cs="Times New Roman"/>
          <w:sz w:val="24"/>
          <w:szCs w:val="24"/>
        </w:rPr>
      </w:pPr>
    </w:p>
    <w:p w:rsidR="000D0EC4" w:rsidRDefault="000D0EC4" w:rsidP="000D0EC4">
      <w:pPr>
        <w:spacing w:after="0" w:line="240" w:lineRule="auto"/>
        <w:ind w:left="0" w:hanging="2"/>
        <w:rPr>
          <w:rFonts w:ascii="Times New Roman" w:eastAsia="Times New Roman" w:hAnsi="Times New Roman" w:cs="Times New Roman"/>
          <w:sz w:val="24"/>
          <w:szCs w:val="24"/>
        </w:rPr>
      </w:pPr>
    </w:p>
    <w:p w:rsidR="000D0EC4" w:rsidRDefault="000D0EC4" w:rsidP="000D0EC4">
      <w:pPr>
        <w:spacing w:after="0" w:line="240" w:lineRule="auto"/>
        <w:ind w:left="0" w:hanging="2"/>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Acknowledgement </w:t>
      </w:r>
    </w:p>
    <w:p w:rsidR="000D0EC4" w:rsidRDefault="000D0EC4" w:rsidP="000D0EC4">
      <w:pPr>
        <w:spacing w:after="0" w:line="240" w:lineRule="auto"/>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p w:rsidR="000D0EC4" w:rsidRPr="005715C8" w:rsidRDefault="000D0EC4" w:rsidP="000D0EC4">
      <w:pPr>
        <w:spacing w:after="0" w:line="240" w:lineRule="auto"/>
        <w:ind w:leftChars="0" w:left="0" w:firstLineChars="0" w:firstLine="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Author would like to thanks and appreciate for  the support of Architecture </w:t>
      </w:r>
      <w:r w:rsidRPr="00F93F35">
        <w:rPr>
          <w:rFonts w:ascii="Times New Roman" w:eastAsia="Times New Roman" w:hAnsi="Times New Roman" w:cs="Times New Roman"/>
          <w:sz w:val="24"/>
          <w:szCs w:val="24"/>
        </w:rPr>
        <w:t xml:space="preserve">Study Program </w:t>
      </w:r>
      <w:r>
        <w:rPr>
          <w:rFonts w:ascii="Times New Roman" w:eastAsia="Times New Roman" w:hAnsi="Times New Roman" w:cs="Times New Roman"/>
          <w:sz w:val="24"/>
          <w:szCs w:val="24"/>
        </w:rPr>
        <w:t xml:space="preserve">Universitas ‘Aisyiyah Yogyakarta. The Author would </w:t>
      </w:r>
      <w:r w:rsidRPr="005715C8">
        <w:rPr>
          <w:rFonts w:ascii="Times New Roman" w:eastAsia="Times New Roman" w:hAnsi="Times New Roman" w:cs="Times New Roman"/>
          <w:sz w:val="24"/>
          <w:szCs w:val="24"/>
        </w:rPr>
        <w:t>also like to thanks</w:t>
      </w:r>
      <w:r>
        <w:rPr>
          <w:rFonts w:ascii="Times New Roman" w:eastAsia="Times New Roman" w:hAnsi="Times New Roman" w:cs="Times New Roman"/>
          <w:sz w:val="24"/>
          <w:szCs w:val="24"/>
        </w:rPr>
        <w:t xml:space="preserve"> </w:t>
      </w:r>
      <w:r w:rsidRPr="005715C8">
        <w:rPr>
          <w:rFonts w:ascii="Times New Roman" w:eastAsia="Times New Roman" w:hAnsi="Times New Roman" w:cs="Times New Roman"/>
          <w:sz w:val="24"/>
          <w:szCs w:val="24"/>
        </w:rPr>
        <w:t>Town and Regional Planning</w:t>
      </w:r>
      <w:r>
        <w:rPr>
          <w:rFonts w:ascii="Times New Roman" w:eastAsia="Times New Roman" w:hAnsi="Times New Roman" w:cs="Times New Roman"/>
          <w:sz w:val="24"/>
          <w:szCs w:val="24"/>
        </w:rPr>
        <w:t xml:space="preserve"> </w:t>
      </w:r>
      <w:r w:rsidRPr="005715C8">
        <w:rPr>
          <w:rFonts w:ascii="Times New Roman" w:eastAsia="Times New Roman" w:hAnsi="Times New Roman" w:cs="Times New Roman"/>
          <w:sz w:val="24"/>
          <w:szCs w:val="24"/>
        </w:rPr>
        <w:t>Department, UiTM Perak Branch, Malaysia for publication collaboration</w:t>
      </w:r>
      <w:r>
        <w:rPr>
          <w:rFonts w:ascii="Times New Roman" w:eastAsia="Times New Roman" w:hAnsi="Times New Roman" w:cs="Times New Roman"/>
          <w:sz w:val="24"/>
          <w:szCs w:val="24"/>
        </w:rPr>
        <w:t xml:space="preserve"> </w:t>
      </w:r>
    </w:p>
    <w:p w:rsidR="000D0EC4" w:rsidRDefault="000D0EC4" w:rsidP="000D0EC4">
      <w:pPr>
        <w:spacing w:after="0" w:line="240" w:lineRule="auto"/>
        <w:ind w:left="0" w:hanging="2"/>
        <w:rPr>
          <w:rFonts w:ascii="Times New Roman" w:eastAsia="Times New Roman" w:hAnsi="Times New Roman" w:cs="Times New Roman"/>
          <w:sz w:val="24"/>
          <w:szCs w:val="24"/>
        </w:rPr>
      </w:pPr>
    </w:p>
    <w:p w:rsidR="000D0EC4" w:rsidRDefault="000D0EC4" w:rsidP="000D0EC4">
      <w:pPr>
        <w:spacing w:after="0" w:line="240" w:lineRule="auto"/>
        <w:ind w:left="0" w:hanging="2"/>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 </w:t>
      </w:r>
    </w:p>
    <w:p w:rsidR="000D0EC4" w:rsidRDefault="000D0EC4" w:rsidP="000D0EC4">
      <w:pPr>
        <w:spacing w:after="0" w:line="240" w:lineRule="auto"/>
        <w:ind w:left="0" w:hanging="2"/>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References  </w:t>
      </w:r>
    </w:p>
    <w:p w:rsidR="000D0EC4" w:rsidRPr="003C12BE" w:rsidRDefault="000D0EC4" w:rsidP="000D0EC4">
      <w:pPr>
        <w:spacing w:after="0" w:line="240" w:lineRule="auto"/>
        <w:ind w:left="0" w:hanging="2"/>
        <w:jc w:val="both"/>
        <w:textDirection w:val="lrTb"/>
        <w:rPr>
          <w:rFonts w:ascii="Times New Roman" w:eastAsia="Times New Roman" w:hAnsi="Times New Roman" w:cs="Times New Roman"/>
          <w:sz w:val="24"/>
          <w:szCs w:val="24"/>
        </w:rPr>
      </w:pPr>
      <w:r w:rsidRPr="003C12BE">
        <w:rPr>
          <w:rFonts w:ascii="Times New Roman" w:eastAsia="Times New Roman" w:hAnsi="Times New Roman" w:cs="Times New Roman"/>
          <w:sz w:val="24"/>
          <w:szCs w:val="24"/>
        </w:rPr>
        <w:t>Dahal, K. R., Benner, S., &amp; Lindquist, E. (2017). Urban hypotheses and spatiotemporal characterization of urban growth in the Treasure Valley of Idaho, USA. Applied Geography, 79, 11-25. doi:http://dx.doi.org/10.1016/j.apgeog.2016.12.002</w:t>
      </w:r>
    </w:p>
    <w:p w:rsidR="000D0EC4" w:rsidRDefault="000D0EC4" w:rsidP="000D0EC4">
      <w:pPr>
        <w:spacing w:after="0" w:line="240" w:lineRule="auto"/>
        <w:ind w:left="0" w:hanging="2"/>
        <w:jc w:val="both"/>
        <w:textDirection w:val="lrTb"/>
        <w:rPr>
          <w:rFonts w:ascii="Times New Roman" w:eastAsia="Times New Roman" w:hAnsi="Times New Roman" w:cs="Times New Roman"/>
          <w:sz w:val="24"/>
          <w:szCs w:val="24"/>
        </w:rPr>
      </w:pPr>
    </w:p>
    <w:p w:rsidR="000D0EC4" w:rsidRPr="00FA5A7A" w:rsidRDefault="000D0EC4" w:rsidP="000D0EC4">
      <w:pPr>
        <w:spacing w:after="0" w:line="240" w:lineRule="auto"/>
        <w:ind w:left="0" w:hanging="2"/>
        <w:jc w:val="both"/>
        <w:textDirection w:val="lrTb"/>
        <w:rPr>
          <w:rFonts w:ascii="Times New Roman" w:eastAsia="Times New Roman" w:hAnsi="Times New Roman" w:cs="Times New Roman"/>
          <w:sz w:val="24"/>
          <w:szCs w:val="24"/>
        </w:rPr>
      </w:pPr>
      <w:r w:rsidRPr="00FA5A7A">
        <w:rPr>
          <w:rFonts w:ascii="Times New Roman" w:eastAsia="Times New Roman" w:hAnsi="Times New Roman" w:cs="Times New Roman"/>
          <w:sz w:val="24"/>
          <w:szCs w:val="24"/>
        </w:rPr>
        <w:t xml:space="preserve">Google Earth Pro. (2021). Citra Satelit (online). Retrieved from </w:t>
      </w:r>
      <w:hyperlink r:id="rId37" w:history="1">
        <w:r w:rsidRPr="00FA5A7A">
          <w:rPr>
            <w:rFonts w:ascii="Times New Roman" w:eastAsia="Times New Roman" w:hAnsi="Times New Roman" w:cs="Times New Roman"/>
            <w:sz w:val="24"/>
            <w:szCs w:val="24"/>
          </w:rPr>
          <w:t>https://www.google.com/earth/</w:t>
        </w:r>
      </w:hyperlink>
      <w:r w:rsidRPr="00FA5A7A">
        <w:rPr>
          <w:rFonts w:ascii="Times New Roman" w:eastAsia="Times New Roman" w:hAnsi="Times New Roman" w:cs="Times New Roman"/>
          <w:sz w:val="24"/>
          <w:szCs w:val="24"/>
        </w:rPr>
        <w:t xml:space="preserve"> </w:t>
      </w:r>
    </w:p>
    <w:p w:rsidR="000D0EC4" w:rsidRDefault="000D0EC4" w:rsidP="000D0EC4">
      <w:pPr>
        <w:spacing w:after="0" w:line="240" w:lineRule="auto"/>
        <w:ind w:left="0" w:hanging="2"/>
        <w:jc w:val="both"/>
        <w:textDirection w:val="lrTb"/>
        <w:rPr>
          <w:rFonts w:ascii="Times New Roman" w:eastAsia="Times New Roman" w:hAnsi="Times New Roman" w:cs="Times New Roman"/>
          <w:sz w:val="24"/>
          <w:szCs w:val="24"/>
        </w:rPr>
      </w:pPr>
    </w:p>
    <w:p w:rsidR="000D0EC4" w:rsidRDefault="000D0EC4" w:rsidP="000D0EC4">
      <w:pPr>
        <w:spacing w:after="0" w:line="240" w:lineRule="auto"/>
        <w:ind w:left="0" w:hanging="2"/>
        <w:jc w:val="both"/>
        <w:textDirection w:val="lrTb"/>
        <w:rPr>
          <w:rFonts w:ascii="Times New Roman" w:eastAsia="Times New Roman" w:hAnsi="Times New Roman" w:cs="Times New Roman"/>
          <w:sz w:val="24"/>
          <w:szCs w:val="24"/>
        </w:rPr>
      </w:pPr>
      <w:r w:rsidRPr="008B3B2F">
        <w:rPr>
          <w:rFonts w:ascii="Times New Roman" w:eastAsia="Times New Roman" w:hAnsi="Times New Roman" w:cs="Times New Roman"/>
          <w:sz w:val="24"/>
          <w:szCs w:val="24"/>
        </w:rPr>
        <w:t>Hadiyanta, Ign. Eka. 2015. Kawasan Cagar Budaya di Yogyakarta: Citra, Identitas, dan Branding Ruang. Yogyakarta: Jurnal Widya Prabha. Vol. 04/ IV/ 2015.</w:t>
      </w:r>
    </w:p>
    <w:p w:rsidR="000D0EC4" w:rsidRPr="008B3B2F" w:rsidRDefault="000D0EC4" w:rsidP="000D0EC4">
      <w:pPr>
        <w:spacing w:after="0" w:line="240" w:lineRule="auto"/>
        <w:ind w:left="0" w:hanging="2"/>
        <w:jc w:val="both"/>
        <w:textDirection w:val="lrTb"/>
        <w:rPr>
          <w:rFonts w:ascii="Times New Roman" w:eastAsia="Times New Roman" w:hAnsi="Times New Roman" w:cs="Times New Roman"/>
          <w:sz w:val="24"/>
          <w:szCs w:val="24"/>
        </w:rPr>
      </w:pPr>
    </w:p>
    <w:p w:rsidR="000D0EC4" w:rsidRPr="002714A0" w:rsidRDefault="000D0EC4" w:rsidP="000D0EC4">
      <w:pPr>
        <w:pStyle w:val="Default"/>
        <w:ind w:hanging="2"/>
        <w:jc w:val="both"/>
        <w:textDirection w:val="btLr"/>
        <w:rPr>
          <w:rFonts w:eastAsia="Times New Roman"/>
          <w:color w:val="auto"/>
        </w:rPr>
      </w:pPr>
      <w:r w:rsidRPr="002714A0">
        <w:rPr>
          <w:rFonts w:eastAsia="Times New Roman"/>
          <w:color w:val="auto"/>
        </w:rPr>
        <w:t>I Nurjannah, IMKA Dahrma</w:t>
      </w:r>
      <w:r w:rsidRPr="002714A0">
        <w:rPr>
          <w:rFonts w:eastAsia="Times New Roman"/>
        </w:rPr>
        <w:t>. (2019).</w:t>
      </w:r>
      <w:r w:rsidRPr="002714A0">
        <w:rPr>
          <w:rFonts w:eastAsia="Times New Roman"/>
          <w:color w:val="auto"/>
        </w:rPr>
        <w:t> </w:t>
      </w:r>
      <w:r w:rsidRPr="002714A0">
        <w:rPr>
          <w:rFonts w:eastAsia="Times New Roman"/>
        </w:rPr>
        <w:t xml:space="preserve"> </w:t>
      </w:r>
      <w:hyperlink r:id="rId38" w:history="1">
        <w:r w:rsidRPr="002714A0">
          <w:rPr>
            <w:rFonts w:eastAsia="Times New Roman"/>
            <w:i/>
            <w:color w:val="auto"/>
          </w:rPr>
          <w:t>Tipologi Ruang Terbuka Publik Pada Kawasan Permukiman Nelayan Desa Bajo Indah</w:t>
        </w:r>
      </w:hyperlink>
      <w:r w:rsidRPr="002714A0">
        <w:rPr>
          <w:rFonts w:eastAsia="Times New Roman"/>
        </w:rPr>
        <w:t xml:space="preserve">. </w:t>
      </w:r>
      <w:r w:rsidRPr="002714A0">
        <w:rPr>
          <w:rFonts w:eastAsia="Times New Roman"/>
          <w:color w:val="auto"/>
        </w:rPr>
        <w:t>Jurnal Malige Arsitektur</w:t>
      </w:r>
      <w:r w:rsidRPr="002714A0">
        <w:rPr>
          <w:rFonts w:eastAsia="Times New Roman"/>
        </w:rPr>
        <w:t xml:space="preserve"> </w:t>
      </w:r>
      <w:r w:rsidRPr="002714A0">
        <w:rPr>
          <w:rFonts w:eastAsia="Times New Roman"/>
          <w:color w:val="auto"/>
        </w:rPr>
        <w:t>Vol. 1,No. 1, Juni 2019, hal. 40-47  ojs.uho.ac.id. ISSN 2656-8160. Universitas Halu oleo. Kendari</w:t>
      </w:r>
    </w:p>
    <w:p w:rsidR="000D0EC4" w:rsidRPr="002714A0" w:rsidRDefault="000D0EC4" w:rsidP="000D0EC4">
      <w:pPr>
        <w:pStyle w:val="Default"/>
        <w:ind w:hanging="2"/>
        <w:jc w:val="both"/>
        <w:textDirection w:val="btLr"/>
        <w:rPr>
          <w:rFonts w:eastAsia="Times New Roman"/>
          <w:color w:val="auto"/>
        </w:rPr>
      </w:pPr>
    </w:p>
    <w:p w:rsidR="000D0EC4" w:rsidRPr="002714A0" w:rsidRDefault="000D0EC4" w:rsidP="000D0EC4">
      <w:pPr>
        <w:spacing w:after="0" w:line="240" w:lineRule="auto"/>
        <w:ind w:left="0" w:hanging="2"/>
        <w:jc w:val="both"/>
        <w:rPr>
          <w:rFonts w:ascii="Times New Roman" w:eastAsia="Times New Roman" w:hAnsi="Times New Roman" w:cs="Times New Roman"/>
          <w:sz w:val="24"/>
          <w:szCs w:val="24"/>
        </w:rPr>
      </w:pPr>
      <w:r w:rsidRPr="002714A0">
        <w:rPr>
          <w:rFonts w:ascii="Times New Roman" w:eastAsia="Times New Roman" w:hAnsi="Times New Roman" w:cs="Times New Roman"/>
          <w:sz w:val="24"/>
          <w:szCs w:val="24"/>
        </w:rPr>
        <w:t>JOG Kojongian, </w:t>
      </w:r>
      <w:hyperlink r:id="rId39" w:history="1">
        <w:r w:rsidRPr="002714A0">
          <w:rPr>
            <w:rFonts w:ascii="Times New Roman" w:eastAsia="Times New Roman" w:hAnsi="Times New Roman" w:cs="Times New Roman"/>
            <w:sz w:val="24"/>
            <w:szCs w:val="24"/>
          </w:rPr>
          <w:t>DM Rondonuwu</w:t>
        </w:r>
      </w:hyperlink>
      <w:r w:rsidRPr="002714A0">
        <w:rPr>
          <w:rFonts w:ascii="Times New Roman" w:eastAsia="Times New Roman" w:hAnsi="Times New Roman" w:cs="Times New Roman"/>
          <w:sz w:val="24"/>
          <w:szCs w:val="24"/>
        </w:rPr>
        <w:t>, </w:t>
      </w:r>
      <w:hyperlink r:id="rId40" w:history="1">
        <w:r w:rsidRPr="002714A0">
          <w:rPr>
            <w:rFonts w:ascii="Times New Roman" w:eastAsia="Times New Roman" w:hAnsi="Times New Roman" w:cs="Times New Roman"/>
            <w:sz w:val="24"/>
            <w:szCs w:val="24"/>
          </w:rPr>
          <w:t>AE Tungka</w:t>
        </w:r>
      </w:hyperlink>
      <w:r w:rsidRPr="002714A0">
        <w:rPr>
          <w:rFonts w:ascii="Times New Roman" w:eastAsia="Times New Roman" w:hAnsi="Times New Roman" w:cs="Times New Roman"/>
          <w:sz w:val="24"/>
          <w:szCs w:val="24"/>
        </w:rPr>
        <w:t xml:space="preserve">. (2017). </w:t>
      </w:r>
      <w:hyperlink r:id="rId41" w:history="1">
        <w:r w:rsidRPr="002714A0">
          <w:rPr>
            <w:rFonts w:ascii="Times New Roman" w:eastAsia="Times New Roman" w:hAnsi="Times New Roman" w:cs="Times New Roman"/>
            <w:i/>
            <w:sz w:val="24"/>
            <w:szCs w:val="24"/>
          </w:rPr>
          <w:t>Karakteristik Kawasan Kota Lama Manado Dengan Pendekatan Teori Hamid Shirvani</w:t>
        </w:r>
      </w:hyperlink>
      <w:r w:rsidRPr="002714A0">
        <w:rPr>
          <w:rFonts w:ascii="Times New Roman" w:eastAsia="Times New Roman" w:hAnsi="Times New Roman" w:cs="Times New Roman"/>
          <w:i/>
          <w:sz w:val="24"/>
          <w:szCs w:val="24"/>
        </w:rPr>
        <w:t xml:space="preserve">. </w:t>
      </w:r>
      <w:r w:rsidRPr="002714A0">
        <w:rPr>
          <w:rFonts w:ascii="Times New Roman" w:eastAsia="Times New Roman" w:hAnsi="Times New Roman" w:cs="Times New Roman"/>
          <w:sz w:val="24"/>
          <w:szCs w:val="24"/>
        </w:rPr>
        <w:t>SPASIAL,  ejournal.unsrat.ac.id.Universitas Sam Ratulangi, Manado</w:t>
      </w:r>
    </w:p>
    <w:p w:rsidR="000D0EC4" w:rsidRPr="002714A0" w:rsidRDefault="000D0EC4" w:rsidP="000D0EC4">
      <w:pPr>
        <w:spacing w:after="0" w:line="240" w:lineRule="auto"/>
        <w:ind w:left="0" w:hanging="2"/>
        <w:jc w:val="both"/>
        <w:rPr>
          <w:rFonts w:ascii="Times New Roman" w:eastAsia="Times New Roman" w:hAnsi="Times New Roman" w:cs="Times New Roman"/>
          <w:i/>
          <w:sz w:val="24"/>
          <w:szCs w:val="24"/>
        </w:rPr>
      </w:pPr>
    </w:p>
    <w:p w:rsidR="000D0EC4" w:rsidRPr="008005F8" w:rsidRDefault="000D0EC4" w:rsidP="000D0EC4">
      <w:pPr>
        <w:spacing w:after="0" w:line="240" w:lineRule="auto"/>
        <w:ind w:left="0" w:hanging="2"/>
        <w:jc w:val="both"/>
        <w:rPr>
          <w:rFonts w:ascii="Times New Roman" w:eastAsia="Times New Roman" w:hAnsi="Times New Roman" w:cs="Times New Roman"/>
          <w:sz w:val="24"/>
          <w:szCs w:val="24"/>
          <w:lang w:val="fr-FR"/>
        </w:rPr>
      </w:pPr>
      <w:hyperlink r:id="rId42" w:history="1">
        <w:r w:rsidRPr="002714A0">
          <w:rPr>
            <w:rFonts w:ascii="Times New Roman" w:eastAsia="Times New Roman" w:hAnsi="Times New Roman" w:cs="Times New Roman"/>
            <w:sz w:val="24"/>
            <w:szCs w:val="24"/>
          </w:rPr>
          <w:t>Nurfansyah</w:t>
        </w:r>
      </w:hyperlink>
      <w:r w:rsidRPr="002714A0">
        <w:rPr>
          <w:rFonts w:ascii="Times New Roman" w:eastAsia="Times New Roman" w:hAnsi="Times New Roman" w:cs="Times New Roman"/>
          <w:sz w:val="24"/>
          <w:szCs w:val="24"/>
        </w:rPr>
        <w:t>,N.(2016). </w:t>
      </w:r>
      <w:hyperlink r:id="rId43" w:history="1">
        <w:r w:rsidRPr="002714A0">
          <w:rPr>
            <w:rFonts w:ascii="Times New Roman" w:eastAsia="Times New Roman" w:hAnsi="Times New Roman" w:cs="Times New Roman"/>
            <w:i/>
            <w:sz w:val="24"/>
            <w:szCs w:val="24"/>
          </w:rPr>
          <w:t>Tipologi Kawasan Jalan Pageran Antasari Banjarmasin</w:t>
        </w:r>
      </w:hyperlink>
      <w:r w:rsidRPr="002714A0">
        <w:rPr>
          <w:rFonts w:ascii="Times New Roman" w:eastAsia="Times New Roman" w:hAnsi="Times New Roman" w:cs="Times New Roman"/>
          <w:sz w:val="24"/>
          <w:szCs w:val="24"/>
        </w:rPr>
        <w:t xml:space="preserve">. Info Teknik Jurnal  Keilmuan dan Aplikasi Teknik, volume 13 No. 1 Juli 2012. </w:t>
      </w:r>
      <w:hyperlink r:id="rId44" w:history="1">
        <w:r w:rsidRPr="008005F8">
          <w:rPr>
            <w:rStyle w:val="Hyperlink"/>
            <w:rFonts w:ascii="Times New Roman" w:eastAsia="Times New Roman" w:hAnsi="Times New Roman" w:cs="Times New Roman"/>
            <w:sz w:val="24"/>
            <w:szCs w:val="24"/>
            <w:lang w:val="fr-FR"/>
          </w:rPr>
          <w:t>https://ppjp.ulm.ac.id/journal/index.php/infoteknik/article/view/1815/1587</w:t>
        </w:r>
      </w:hyperlink>
      <w:r w:rsidRPr="008005F8">
        <w:rPr>
          <w:rFonts w:ascii="Times New Roman" w:eastAsia="Times New Roman" w:hAnsi="Times New Roman" w:cs="Times New Roman"/>
          <w:sz w:val="24"/>
          <w:szCs w:val="24"/>
          <w:lang w:val="fr-FR"/>
        </w:rPr>
        <w:t xml:space="preserve"> Universitas Lambung mangkurat,Banjarmasin.</w:t>
      </w:r>
    </w:p>
    <w:p w:rsidR="000D0EC4" w:rsidRPr="008005F8" w:rsidRDefault="000D0EC4" w:rsidP="000D0EC4">
      <w:pPr>
        <w:spacing w:after="0" w:line="240" w:lineRule="auto"/>
        <w:ind w:left="0" w:hanging="2"/>
        <w:jc w:val="both"/>
        <w:rPr>
          <w:rFonts w:ascii="Times New Roman" w:eastAsia="Times New Roman" w:hAnsi="Times New Roman" w:cs="Times New Roman"/>
          <w:sz w:val="24"/>
          <w:szCs w:val="24"/>
          <w:lang w:val="fr-FR"/>
        </w:rPr>
      </w:pPr>
    </w:p>
    <w:p w:rsidR="000D0EC4" w:rsidRPr="00615FAC" w:rsidRDefault="000D0EC4" w:rsidP="000D0EC4">
      <w:pPr>
        <w:spacing w:after="0" w:line="240" w:lineRule="auto"/>
        <w:ind w:left="0" w:hanging="2"/>
        <w:jc w:val="both"/>
        <w:rPr>
          <w:rFonts w:ascii="Times New Roman" w:eastAsia="Times New Roman" w:hAnsi="Times New Roman" w:cs="Times New Roman"/>
          <w:sz w:val="24"/>
          <w:szCs w:val="24"/>
        </w:rPr>
      </w:pPr>
      <w:r w:rsidRPr="00615FAC">
        <w:rPr>
          <w:rFonts w:ascii="Times New Roman" w:eastAsia="Times New Roman" w:hAnsi="Times New Roman" w:cs="Times New Roman"/>
          <w:sz w:val="24"/>
          <w:szCs w:val="24"/>
        </w:rPr>
        <w:t>Putri, M. A; Rahayu, M. J; Putri, R. A. (2016). Bentuk Morfologi Kawasan Permukiman Urban Fringe Selatan Kota Surakarta. Jurnal Pengembangan Kota. Vol 4 (2): 120-128. DOI: 10.14710/jpk.4.2.120-128</w:t>
      </w:r>
    </w:p>
    <w:p w:rsidR="000D0EC4" w:rsidRDefault="000D0EC4" w:rsidP="000D0EC4">
      <w:pPr>
        <w:spacing w:after="0" w:line="240" w:lineRule="auto"/>
        <w:ind w:left="0" w:hanging="2"/>
        <w:jc w:val="both"/>
        <w:textDirection w:val="lrTb"/>
        <w:rPr>
          <w:rFonts w:ascii="Times New Roman" w:eastAsia="Times New Roman" w:hAnsi="Times New Roman" w:cs="Times New Roman"/>
          <w:sz w:val="24"/>
          <w:szCs w:val="24"/>
        </w:rPr>
      </w:pPr>
    </w:p>
    <w:p w:rsidR="000D0EC4" w:rsidRDefault="000D0EC4" w:rsidP="000D0EC4">
      <w:pPr>
        <w:spacing w:after="0" w:line="240" w:lineRule="auto"/>
        <w:ind w:left="0" w:hanging="2"/>
        <w:jc w:val="both"/>
        <w:textDirection w:val="lrTb"/>
        <w:rPr>
          <w:rFonts w:ascii="Times New Roman" w:eastAsia="Times New Roman" w:hAnsi="Times New Roman" w:cs="Times New Roman"/>
          <w:sz w:val="24"/>
          <w:szCs w:val="24"/>
        </w:rPr>
      </w:pPr>
      <w:r w:rsidRPr="0097494C">
        <w:rPr>
          <w:rFonts w:ascii="Times New Roman" w:eastAsia="Times New Roman" w:hAnsi="Times New Roman" w:cs="Times New Roman"/>
          <w:sz w:val="24"/>
          <w:szCs w:val="24"/>
        </w:rPr>
        <w:t xml:space="preserve">Ramadanta Asyra, 2010,  Kajian Tipologi Dalam Pembentukan Karakter Visual dan Struktur Kawasan  (Studi kasus: Kawasan Ijen, Malang), Jurnal SMARTek, Vol. 8, No. 2, Mei 2010: 130 </w:t>
      </w:r>
      <w:r>
        <w:rPr>
          <w:rFonts w:ascii="Times New Roman" w:eastAsia="Times New Roman" w:hAnsi="Times New Roman" w:cs="Times New Roman"/>
          <w:sz w:val="24"/>
          <w:szCs w:val="24"/>
        </w:rPr>
        <w:t>–</w:t>
      </w:r>
      <w:r w:rsidRPr="0097494C">
        <w:rPr>
          <w:rFonts w:ascii="Times New Roman" w:eastAsia="Times New Roman" w:hAnsi="Times New Roman" w:cs="Times New Roman"/>
          <w:sz w:val="24"/>
          <w:szCs w:val="24"/>
        </w:rPr>
        <w:t xml:space="preserve"> 142</w:t>
      </w:r>
    </w:p>
    <w:p w:rsidR="000D0EC4" w:rsidRPr="0097494C" w:rsidRDefault="000D0EC4" w:rsidP="000D0EC4">
      <w:pPr>
        <w:spacing w:after="0" w:line="240" w:lineRule="auto"/>
        <w:ind w:left="0" w:hanging="2"/>
        <w:jc w:val="both"/>
        <w:textDirection w:val="lrTb"/>
        <w:rPr>
          <w:rFonts w:ascii="Times New Roman" w:eastAsia="Times New Roman" w:hAnsi="Times New Roman" w:cs="Times New Roman"/>
          <w:sz w:val="24"/>
          <w:szCs w:val="24"/>
        </w:rPr>
      </w:pPr>
    </w:p>
    <w:p w:rsidR="000D0EC4" w:rsidRPr="002714A0" w:rsidRDefault="000D0EC4" w:rsidP="000D0EC4">
      <w:pPr>
        <w:pStyle w:val="Default"/>
        <w:ind w:hanging="2"/>
        <w:jc w:val="both"/>
        <w:rPr>
          <w:rFonts w:eastAsia="Times New Roman"/>
          <w:color w:val="auto"/>
        </w:rPr>
      </w:pPr>
      <w:r w:rsidRPr="008005F8">
        <w:rPr>
          <w:rFonts w:eastAsia="Times New Roman"/>
          <w:color w:val="auto"/>
          <w:lang w:val="fr-FR"/>
        </w:rPr>
        <w:lastRenderedPageBreak/>
        <w:t xml:space="preserve">Risdian, Happy. (2020). </w:t>
      </w:r>
      <w:r w:rsidRPr="008005F8">
        <w:rPr>
          <w:rFonts w:eastAsia="Times New Roman"/>
          <w:i/>
          <w:color w:val="auto"/>
          <w:lang w:val="fr-FR"/>
        </w:rPr>
        <w:t>Elemen Perancangan Kota Yang Berpengaruh Terhadap Kualitas Ruang Kota Pada Jalan Jendral Sudirman Kota Salatiga</w:t>
      </w:r>
      <w:r w:rsidRPr="008005F8">
        <w:rPr>
          <w:rFonts w:eastAsia="Times New Roman"/>
          <w:color w:val="auto"/>
          <w:lang w:val="fr-FR"/>
        </w:rPr>
        <w:t xml:space="preserve">. </w:t>
      </w:r>
      <w:r w:rsidRPr="002714A0">
        <w:rPr>
          <w:rFonts w:eastAsia="Times New Roman"/>
          <w:color w:val="auto"/>
        </w:rPr>
        <w:t xml:space="preserve">MODUL vol 20 no 1, issues period 2020 </w:t>
      </w:r>
    </w:p>
    <w:p w:rsidR="000D0EC4" w:rsidRDefault="000D0EC4" w:rsidP="000D0EC4">
      <w:pPr>
        <w:pStyle w:val="Default"/>
        <w:ind w:hanging="2"/>
        <w:jc w:val="both"/>
        <w:rPr>
          <w:rFonts w:eastAsia="Times New Roman"/>
          <w:color w:val="auto"/>
          <w:lang w:val="fr-FR"/>
        </w:rPr>
      </w:pPr>
      <w:r w:rsidRPr="002714A0">
        <w:rPr>
          <w:rFonts w:eastAsia="Times New Roman"/>
          <w:color w:val="auto"/>
        </w:rPr>
        <w:t xml:space="preserve"> </w:t>
      </w:r>
      <w:hyperlink r:id="rId45" w:history="1">
        <w:r w:rsidRPr="002714A0">
          <w:rPr>
            <w:rStyle w:val="Hyperlink"/>
            <w:rFonts w:eastAsia="Times New Roman"/>
          </w:rPr>
          <w:t>http://ejournal.undip.ac.id/index.php/modul</w:t>
        </w:r>
      </w:hyperlink>
      <w:r w:rsidRPr="002714A0">
        <w:rPr>
          <w:rFonts w:eastAsia="Times New Roman"/>
          <w:color w:val="auto"/>
        </w:rPr>
        <w:t xml:space="preserve">. </w:t>
      </w:r>
      <w:r w:rsidRPr="00954AF9">
        <w:rPr>
          <w:rFonts w:eastAsia="Times New Roman"/>
          <w:color w:val="auto"/>
          <w:lang w:val="fr-FR"/>
        </w:rPr>
        <w:t xml:space="preserve">ISSN (P)0853-2877 (E) 2598-327X. Universitas Diponegoro. Semarang </w:t>
      </w:r>
    </w:p>
    <w:p w:rsidR="000D0EC4" w:rsidRPr="00954AF9" w:rsidRDefault="000D0EC4" w:rsidP="000D0EC4">
      <w:pPr>
        <w:pStyle w:val="Default"/>
        <w:ind w:hanging="2"/>
        <w:jc w:val="both"/>
        <w:rPr>
          <w:rFonts w:eastAsia="Times New Roman"/>
          <w:color w:val="auto"/>
          <w:lang w:val="fr-FR"/>
        </w:rPr>
      </w:pPr>
    </w:p>
    <w:p w:rsidR="000D0EC4" w:rsidRPr="006A379D" w:rsidRDefault="000D0EC4" w:rsidP="000D0EC4">
      <w:pPr>
        <w:pStyle w:val="Default"/>
        <w:ind w:hanging="2"/>
        <w:jc w:val="both"/>
        <w:rPr>
          <w:rFonts w:eastAsia="Times New Roman"/>
          <w:color w:val="auto"/>
        </w:rPr>
      </w:pPr>
      <w:r w:rsidRPr="006A379D">
        <w:rPr>
          <w:rFonts w:eastAsia="Times New Roman"/>
          <w:color w:val="auto"/>
        </w:rPr>
        <w:t>Santoso ,Imam; Wulandanu, Bani G. (2011) Studi Pengamatan Tipologi Bangunan pada Kawasan Kauman</w:t>
      </w:r>
      <w:r>
        <w:rPr>
          <w:rFonts w:eastAsia="Times New Roman"/>
          <w:color w:val="auto"/>
        </w:rPr>
        <w:t xml:space="preserve"> </w:t>
      </w:r>
      <w:r w:rsidRPr="006A379D">
        <w:rPr>
          <w:rFonts w:eastAsia="Times New Roman"/>
          <w:color w:val="auto"/>
        </w:rPr>
        <w:t>Kota Malang, Local</w:t>
      </w:r>
      <w:r>
        <w:rPr>
          <w:rFonts w:eastAsia="Times New Roman"/>
          <w:color w:val="auto"/>
        </w:rPr>
        <w:t xml:space="preserve"> </w:t>
      </w:r>
      <w:r w:rsidRPr="006A379D">
        <w:rPr>
          <w:rFonts w:eastAsia="Times New Roman"/>
          <w:color w:val="auto"/>
        </w:rPr>
        <w:t>Wisdom-Jurnal Ilmiah Online, ISSN: 2086-3764Volume: III, Nomor: 2, Halaman: 10 - 26 , Juli 2011.</w:t>
      </w:r>
    </w:p>
    <w:p w:rsidR="000D0EC4" w:rsidRPr="00954AF9" w:rsidRDefault="000D0EC4" w:rsidP="000D0EC4">
      <w:pPr>
        <w:pStyle w:val="Default"/>
        <w:jc w:val="both"/>
        <w:rPr>
          <w:rFonts w:eastAsia="Times New Roman"/>
          <w:color w:val="auto"/>
          <w:lang w:val="fr-FR"/>
        </w:rPr>
      </w:pPr>
    </w:p>
    <w:p w:rsidR="000D0EC4" w:rsidRDefault="000D0EC4" w:rsidP="000D0EC4">
      <w:pPr>
        <w:suppressAutoHyphens w:val="0"/>
        <w:autoSpaceDE w:val="0"/>
        <w:autoSpaceDN w:val="0"/>
        <w:adjustRightInd w:val="0"/>
        <w:spacing w:after="0" w:line="240" w:lineRule="auto"/>
        <w:ind w:leftChars="0" w:left="0" w:firstLineChars="0" w:firstLine="0"/>
        <w:textDirection w:val="lrTb"/>
        <w:textAlignment w:val="auto"/>
        <w:outlineLvl w:val="9"/>
        <w:rPr>
          <w:rFonts w:ascii="Arial" w:hAnsi="Arial" w:cs="Arial"/>
          <w:i/>
          <w:iCs/>
          <w:position w:val="0"/>
          <w:sz w:val="14"/>
          <w:szCs w:val="14"/>
        </w:rPr>
      </w:pPr>
    </w:p>
    <w:p w:rsidR="000D0EC4" w:rsidRPr="00954AF9" w:rsidRDefault="000D0EC4" w:rsidP="000D0EC4">
      <w:pPr>
        <w:spacing w:after="0" w:line="240" w:lineRule="auto"/>
        <w:ind w:left="0" w:hanging="2"/>
        <w:jc w:val="both"/>
        <w:rPr>
          <w:rFonts w:ascii="Times New Roman" w:eastAsia="Times New Roman" w:hAnsi="Times New Roman" w:cs="Times New Roman"/>
          <w:sz w:val="24"/>
          <w:szCs w:val="24"/>
          <w:lang w:val="fr-FR"/>
        </w:rPr>
      </w:pPr>
      <w:r w:rsidRPr="00954AF9">
        <w:rPr>
          <w:rFonts w:ascii="Times New Roman" w:eastAsia="Times New Roman" w:hAnsi="Times New Roman" w:cs="Times New Roman"/>
          <w:sz w:val="24"/>
          <w:szCs w:val="24"/>
          <w:lang w:val="fr-FR"/>
        </w:rPr>
        <w:t xml:space="preserve">Sarwono, Jonathan. 2006. </w:t>
      </w:r>
      <w:r w:rsidRPr="00954AF9">
        <w:rPr>
          <w:rFonts w:ascii="Times New Roman" w:eastAsia="Times New Roman" w:hAnsi="Times New Roman" w:cs="Times New Roman"/>
          <w:i/>
          <w:sz w:val="24"/>
          <w:szCs w:val="24"/>
          <w:lang w:val="fr-FR"/>
        </w:rPr>
        <w:t>Metode Penelitian Kuantitatif dan Kualitatif</w:t>
      </w:r>
      <w:r w:rsidRPr="00954AF9">
        <w:rPr>
          <w:rFonts w:ascii="Times New Roman" w:eastAsia="Times New Roman" w:hAnsi="Times New Roman" w:cs="Times New Roman"/>
          <w:sz w:val="24"/>
          <w:szCs w:val="24"/>
          <w:lang w:val="fr-FR"/>
        </w:rPr>
        <w:t>, Graha Ilmu: Yogyakarta.</w:t>
      </w:r>
    </w:p>
    <w:p w:rsidR="000D0EC4" w:rsidRPr="00954AF9" w:rsidRDefault="000D0EC4" w:rsidP="000D0EC4">
      <w:pPr>
        <w:pStyle w:val="Default"/>
        <w:ind w:hanging="2"/>
        <w:jc w:val="both"/>
        <w:rPr>
          <w:lang w:val="fr-FR"/>
        </w:rPr>
      </w:pPr>
    </w:p>
    <w:p w:rsidR="000D0EC4" w:rsidRDefault="000D0EC4" w:rsidP="000D0EC4">
      <w:pPr>
        <w:pStyle w:val="Default"/>
        <w:jc w:val="both"/>
        <w:textDirection w:val="btLr"/>
        <w:rPr>
          <w:rFonts w:eastAsia="Times New Roman"/>
          <w:color w:val="auto"/>
        </w:rPr>
      </w:pPr>
      <w:r w:rsidRPr="002714A0">
        <w:rPr>
          <w:rFonts w:eastAsia="Times New Roman"/>
          <w:color w:val="auto"/>
        </w:rPr>
        <w:t xml:space="preserve">Shirvani, Hamid. (1985). </w:t>
      </w:r>
      <w:r w:rsidRPr="002714A0">
        <w:rPr>
          <w:rFonts w:eastAsia="Times New Roman"/>
          <w:i/>
          <w:color w:val="auto"/>
        </w:rPr>
        <w:t>The Urban Design Process</w:t>
      </w:r>
      <w:r w:rsidRPr="002714A0">
        <w:rPr>
          <w:rFonts w:eastAsia="Times New Roman"/>
          <w:color w:val="auto"/>
        </w:rPr>
        <w:t>. New York : Van Nostrand Reinhold Company.</w:t>
      </w:r>
    </w:p>
    <w:p w:rsidR="000D0EC4" w:rsidRPr="002714A0" w:rsidRDefault="000D0EC4" w:rsidP="000D0EC4">
      <w:pPr>
        <w:pStyle w:val="Default"/>
        <w:jc w:val="both"/>
        <w:textDirection w:val="btLr"/>
        <w:rPr>
          <w:rFonts w:eastAsia="Times New Roman"/>
          <w:color w:val="auto"/>
        </w:rPr>
      </w:pPr>
    </w:p>
    <w:p w:rsidR="000D0EC4" w:rsidRDefault="000D0EC4" w:rsidP="000D0EC4">
      <w:pPr>
        <w:spacing w:after="0" w:line="240" w:lineRule="auto"/>
        <w:ind w:left="0" w:hanging="2"/>
        <w:jc w:val="both"/>
        <w:textDirection w:val="lrTb"/>
        <w:rPr>
          <w:rFonts w:ascii="Times New Roman" w:eastAsia="Times New Roman" w:hAnsi="Times New Roman" w:cs="Times New Roman"/>
          <w:sz w:val="24"/>
          <w:szCs w:val="24"/>
        </w:rPr>
      </w:pPr>
      <w:r w:rsidRPr="008A28F1">
        <w:rPr>
          <w:rFonts w:ascii="Times New Roman" w:eastAsia="Times New Roman" w:hAnsi="Times New Roman" w:cs="Times New Roman"/>
          <w:sz w:val="24"/>
          <w:szCs w:val="24"/>
        </w:rPr>
        <w:t>Sulistijowati, M. (1991). Tipologi Arsitektur Pada Rumah Kolonial Surabaya (Dengan Kasus Perumahan Plampitan dan Sekitarnya). Tidak dipublikasikan. Surabaya: Pusat Penelitian Institut Teknologi Sepuluh November.</w:t>
      </w:r>
    </w:p>
    <w:p w:rsidR="000D0EC4" w:rsidRPr="008A28F1" w:rsidRDefault="000D0EC4" w:rsidP="000D0EC4">
      <w:pPr>
        <w:spacing w:after="0" w:line="240" w:lineRule="auto"/>
        <w:ind w:left="0" w:hanging="2"/>
        <w:jc w:val="both"/>
        <w:textDirection w:val="lrTb"/>
        <w:rPr>
          <w:rFonts w:ascii="Times New Roman" w:eastAsia="Times New Roman" w:hAnsi="Times New Roman" w:cs="Times New Roman"/>
          <w:sz w:val="24"/>
          <w:szCs w:val="24"/>
        </w:rPr>
      </w:pPr>
    </w:p>
    <w:p w:rsidR="000D0EC4" w:rsidRPr="002714A0" w:rsidRDefault="000D0EC4" w:rsidP="000D0EC4">
      <w:pPr>
        <w:spacing w:after="0" w:line="240" w:lineRule="auto"/>
        <w:ind w:left="0" w:hanging="2"/>
        <w:jc w:val="both"/>
        <w:rPr>
          <w:rFonts w:ascii="Times New Roman" w:eastAsia="Times New Roman" w:hAnsi="Times New Roman" w:cs="Times New Roman"/>
          <w:sz w:val="24"/>
          <w:szCs w:val="24"/>
        </w:rPr>
      </w:pPr>
      <w:r w:rsidRPr="002714A0">
        <w:rPr>
          <w:rFonts w:ascii="Times New Roman" w:eastAsia="Times New Roman" w:hAnsi="Times New Roman" w:cs="Times New Roman"/>
          <w:sz w:val="24"/>
          <w:szCs w:val="24"/>
        </w:rPr>
        <w:t xml:space="preserve">Trancik, Roger. (1986). </w:t>
      </w:r>
      <w:r w:rsidRPr="002714A0">
        <w:rPr>
          <w:rFonts w:ascii="Times New Roman" w:eastAsia="Times New Roman" w:hAnsi="Times New Roman" w:cs="Times New Roman"/>
          <w:i/>
          <w:sz w:val="24"/>
          <w:szCs w:val="24"/>
        </w:rPr>
        <w:t>Finding Lost Space</w:t>
      </w:r>
      <w:r w:rsidRPr="002714A0">
        <w:rPr>
          <w:rFonts w:ascii="Times New Roman" w:eastAsia="Times New Roman" w:hAnsi="Times New Roman" w:cs="Times New Roman"/>
          <w:sz w:val="24"/>
          <w:szCs w:val="24"/>
        </w:rPr>
        <w:t>. Theories of Urban Design. New York. Nostrand Reinhold. Jurnal Teknologi, Edisi No. 4 Tahun XXI, Desember 2007, 281-294 ISSN 0215-1685</w:t>
      </w:r>
    </w:p>
    <w:p w:rsidR="000D0EC4" w:rsidRPr="004D742A" w:rsidRDefault="000D0EC4" w:rsidP="000D0EC4">
      <w:pPr>
        <w:pBdr>
          <w:top w:val="nil"/>
          <w:left w:val="nil"/>
          <w:bottom w:val="nil"/>
          <w:right w:val="nil"/>
          <w:between w:val="nil"/>
        </w:pBdr>
        <w:spacing w:after="0" w:line="240" w:lineRule="auto"/>
        <w:ind w:left="0" w:hanging="2"/>
        <w:jc w:val="both"/>
        <w:rPr>
          <w:rFonts w:eastAsia="Times New Roman"/>
        </w:rPr>
      </w:pPr>
    </w:p>
    <w:p w:rsidR="002D5ACF" w:rsidRDefault="002D5ACF">
      <w:pPr>
        <w:ind w:left="0" w:hanging="2"/>
      </w:pPr>
    </w:p>
    <w:p w:rsidR="00DC2B54" w:rsidRDefault="00DC2B54">
      <w:pPr>
        <w:ind w:left="0" w:hanging="2"/>
        <w:rPr>
          <w:noProof/>
        </w:rPr>
      </w:pPr>
    </w:p>
    <w:p w:rsidR="00DC2B54" w:rsidRDefault="00DC2B54">
      <w:pPr>
        <w:ind w:left="0" w:hanging="2"/>
        <w:rPr>
          <w:noProof/>
        </w:rPr>
      </w:pPr>
    </w:p>
    <w:p w:rsidR="00DC2B54" w:rsidRDefault="00DC2B54">
      <w:pPr>
        <w:ind w:left="0" w:hanging="2"/>
        <w:rPr>
          <w:noProof/>
        </w:rPr>
      </w:pPr>
    </w:p>
    <w:p w:rsidR="00DC2B54" w:rsidRDefault="00DC2B54">
      <w:pPr>
        <w:ind w:left="0" w:hanging="2"/>
        <w:rPr>
          <w:noProof/>
        </w:rPr>
      </w:pPr>
    </w:p>
    <w:p w:rsidR="00DC2B54" w:rsidRDefault="00DC2B54">
      <w:pPr>
        <w:ind w:left="0" w:hanging="2"/>
        <w:rPr>
          <w:noProof/>
        </w:rPr>
      </w:pPr>
    </w:p>
    <w:p w:rsidR="00DC2B54" w:rsidRDefault="00DC2B54">
      <w:pPr>
        <w:ind w:left="0" w:hanging="2"/>
        <w:rPr>
          <w:noProof/>
        </w:rPr>
      </w:pPr>
    </w:p>
    <w:p w:rsidR="00DC2B54" w:rsidRDefault="00DC2B54">
      <w:pPr>
        <w:ind w:left="0" w:hanging="2"/>
        <w:rPr>
          <w:noProof/>
        </w:rPr>
      </w:pPr>
    </w:p>
    <w:p w:rsidR="00DC2B54" w:rsidRDefault="00DC2B54">
      <w:pPr>
        <w:ind w:left="0" w:hanging="2"/>
        <w:rPr>
          <w:noProof/>
        </w:rPr>
      </w:pPr>
    </w:p>
    <w:p w:rsidR="00DC2B54" w:rsidRDefault="00DC2B54">
      <w:pPr>
        <w:ind w:left="0" w:hanging="2"/>
        <w:rPr>
          <w:noProof/>
        </w:rPr>
      </w:pPr>
    </w:p>
    <w:p w:rsidR="00DC2B54" w:rsidRDefault="00DC2B54">
      <w:pPr>
        <w:ind w:left="0" w:hanging="2"/>
        <w:rPr>
          <w:noProof/>
        </w:rPr>
      </w:pPr>
    </w:p>
    <w:p w:rsidR="00DC2B54" w:rsidRDefault="00DC2B54">
      <w:pPr>
        <w:ind w:left="0" w:hanging="2"/>
        <w:rPr>
          <w:noProof/>
        </w:rPr>
      </w:pPr>
    </w:p>
    <w:p w:rsidR="00DC2B54" w:rsidRDefault="00DC2B54">
      <w:pPr>
        <w:ind w:left="0" w:hanging="2"/>
        <w:rPr>
          <w:noProof/>
        </w:rPr>
      </w:pPr>
    </w:p>
    <w:p w:rsidR="00DC2B54" w:rsidRDefault="00DC2B54">
      <w:pPr>
        <w:ind w:left="0" w:hanging="2"/>
        <w:rPr>
          <w:noProof/>
        </w:rPr>
      </w:pPr>
      <w:r>
        <w:rPr>
          <w:noProof/>
        </w:rPr>
        <w:lastRenderedPageBreak/>
        <w:t>lAMPIRAN</w:t>
      </w:r>
    </w:p>
    <w:p w:rsidR="00DC2B54" w:rsidRDefault="00DC2B54">
      <w:pPr>
        <w:ind w:left="0" w:hanging="2"/>
        <w:rPr>
          <w:noProof/>
        </w:rPr>
      </w:pPr>
      <w:r>
        <w:rPr>
          <w:noProof/>
        </w:rPr>
        <w:drawing>
          <wp:inline distT="0" distB="0" distL="0" distR="0" wp14:anchorId="3FF12FE7" wp14:editId="22C7965F">
            <wp:extent cx="5943600" cy="4222115"/>
            <wp:effectExtent l="0" t="0" r="0" b="698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5943600" cy="4222115"/>
                    </a:xfrm>
                    <a:prstGeom prst="rect">
                      <a:avLst/>
                    </a:prstGeom>
                  </pic:spPr>
                </pic:pic>
              </a:graphicData>
            </a:graphic>
          </wp:inline>
        </w:drawing>
      </w:r>
    </w:p>
    <w:p w:rsidR="00B33FCA" w:rsidRDefault="00B33FCA">
      <w:pPr>
        <w:ind w:left="0" w:hanging="2"/>
        <w:rPr>
          <w:noProof/>
        </w:rPr>
      </w:pPr>
      <w:r w:rsidRPr="00B33FCA">
        <w:rPr>
          <w:noProof/>
        </w:rPr>
        <w:lastRenderedPageBreak/>
        <w:t xml:space="preserve"> </w:t>
      </w:r>
      <w:r>
        <w:rPr>
          <w:noProof/>
        </w:rPr>
        <w:drawing>
          <wp:inline distT="0" distB="0" distL="0" distR="0" wp14:anchorId="6C924E4A" wp14:editId="31A7BFA7">
            <wp:extent cx="5943600" cy="4143375"/>
            <wp:effectExtent l="0" t="0" r="0" b="952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5943600" cy="4143375"/>
                    </a:xfrm>
                    <a:prstGeom prst="rect">
                      <a:avLst/>
                    </a:prstGeom>
                  </pic:spPr>
                </pic:pic>
              </a:graphicData>
            </a:graphic>
          </wp:inline>
        </w:drawing>
      </w:r>
      <w:r w:rsidRPr="00B33FCA">
        <w:rPr>
          <w:noProof/>
        </w:rPr>
        <w:t xml:space="preserve"> </w:t>
      </w:r>
      <w:r>
        <w:rPr>
          <w:noProof/>
        </w:rPr>
        <w:lastRenderedPageBreak/>
        <w:drawing>
          <wp:inline distT="0" distB="0" distL="0" distR="0" wp14:anchorId="5ABA3B17" wp14:editId="60F67231">
            <wp:extent cx="5943600" cy="4196715"/>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5943600" cy="4196715"/>
                    </a:xfrm>
                    <a:prstGeom prst="rect">
                      <a:avLst/>
                    </a:prstGeom>
                  </pic:spPr>
                </pic:pic>
              </a:graphicData>
            </a:graphic>
          </wp:inline>
        </w:drawing>
      </w:r>
      <w:r w:rsidRPr="00B33FCA">
        <w:rPr>
          <w:noProof/>
        </w:rPr>
        <w:t xml:space="preserve"> </w:t>
      </w:r>
      <w:r>
        <w:rPr>
          <w:noProof/>
        </w:rPr>
        <w:lastRenderedPageBreak/>
        <w:drawing>
          <wp:inline distT="0" distB="0" distL="0" distR="0" wp14:anchorId="00196F9D" wp14:editId="363BC145">
            <wp:extent cx="5943600" cy="4212590"/>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5943600" cy="4212590"/>
                    </a:xfrm>
                    <a:prstGeom prst="rect">
                      <a:avLst/>
                    </a:prstGeom>
                  </pic:spPr>
                </pic:pic>
              </a:graphicData>
            </a:graphic>
          </wp:inline>
        </w:drawing>
      </w:r>
    </w:p>
    <w:p w:rsidR="0071165C" w:rsidRDefault="0071165C">
      <w:pPr>
        <w:ind w:left="0" w:hanging="2"/>
      </w:pPr>
      <w:r>
        <w:rPr>
          <w:noProof/>
        </w:rPr>
        <w:lastRenderedPageBreak/>
        <w:drawing>
          <wp:inline distT="0" distB="0" distL="0" distR="0" wp14:anchorId="109EF197" wp14:editId="7025C52F">
            <wp:extent cx="5943600" cy="4137660"/>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5943600" cy="4137660"/>
                    </a:xfrm>
                    <a:prstGeom prst="rect">
                      <a:avLst/>
                    </a:prstGeom>
                  </pic:spPr>
                </pic:pic>
              </a:graphicData>
            </a:graphic>
          </wp:inline>
        </w:drawing>
      </w:r>
      <w:r w:rsidRPr="0071165C">
        <w:rPr>
          <w:noProof/>
        </w:rPr>
        <w:t xml:space="preserve"> </w:t>
      </w:r>
      <w:r>
        <w:rPr>
          <w:noProof/>
        </w:rPr>
        <w:lastRenderedPageBreak/>
        <w:drawing>
          <wp:inline distT="0" distB="0" distL="0" distR="0" wp14:anchorId="6F05DBAB" wp14:editId="7F68E52B">
            <wp:extent cx="5943600" cy="4184650"/>
            <wp:effectExtent l="0" t="0" r="0" b="635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5943600" cy="4184650"/>
                    </a:xfrm>
                    <a:prstGeom prst="rect">
                      <a:avLst/>
                    </a:prstGeom>
                  </pic:spPr>
                </pic:pic>
              </a:graphicData>
            </a:graphic>
          </wp:inline>
        </w:drawing>
      </w:r>
      <w:r w:rsidRPr="0071165C">
        <w:rPr>
          <w:noProof/>
        </w:rPr>
        <w:t xml:space="preserve"> </w:t>
      </w:r>
      <w:r>
        <w:rPr>
          <w:noProof/>
        </w:rPr>
        <w:lastRenderedPageBreak/>
        <w:drawing>
          <wp:inline distT="0" distB="0" distL="0" distR="0" wp14:anchorId="24D1A263" wp14:editId="2DA5EAA3">
            <wp:extent cx="5943600" cy="4097020"/>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5943600" cy="4097020"/>
                    </a:xfrm>
                    <a:prstGeom prst="rect">
                      <a:avLst/>
                    </a:prstGeom>
                  </pic:spPr>
                </pic:pic>
              </a:graphicData>
            </a:graphic>
          </wp:inline>
        </w:drawing>
      </w:r>
      <w:r w:rsidRPr="0071165C">
        <w:rPr>
          <w:noProof/>
        </w:rPr>
        <w:t xml:space="preserve"> </w:t>
      </w:r>
      <w:r>
        <w:rPr>
          <w:noProof/>
        </w:rPr>
        <w:lastRenderedPageBreak/>
        <w:drawing>
          <wp:inline distT="0" distB="0" distL="0" distR="0" wp14:anchorId="521A2EB7" wp14:editId="1AD5B6B1">
            <wp:extent cx="5943600" cy="4156075"/>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5943600" cy="4156075"/>
                    </a:xfrm>
                    <a:prstGeom prst="rect">
                      <a:avLst/>
                    </a:prstGeom>
                  </pic:spPr>
                </pic:pic>
              </a:graphicData>
            </a:graphic>
          </wp:inline>
        </w:drawing>
      </w:r>
      <w:r w:rsidRPr="0071165C">
        <w:rPr>
          <w:noProof/>
        </w:rPr>
        <w:t xml:space="preserve"> </w:t>
      </w:r>
      <w:r>
        <w:rPr>
          <w:noProof/>
        </w:rPr>
        <w:lastRenderedPageBreak/>
        <w:drawing>
          <wp:inline distT="0" distB="0" distL="0" distR="0" wp14:anchorId="1188B1DD" wp14:editId="7E48F254">
            <wp:extent cx="5943600" cy="4206240"/>
            <wp:effectExtent l="0" t="0" r="0" b="381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5943600" cy="4206240"/>
                    </a:xfrm>
                    <a:prstGeom prst="rect">
                      <a:avLst/>
                    </a:prstGeom>
                  </pic:spPr>
                </pic:pic>
              </a:graphicData>
            </a:graphic>
          </wp:inline>
        </w:drawing>
      </w:r>
      <w:r w:rsidRPr="0071165C">
        <w:rPr>
          <w:noProof/>
        </w:rPr>
        <w:t xml:space="preserve"> </w:t>
      </w:r>
      <w:r>
        <w:rPr>
          <w:noProof/>
        </w:rPr>
        <w:lastRenderedPageBreak/>
        <w:drawing>
          <wp:inline distT="0" distB="0" distL="0" distR="0" wp14:anchorId="41382D55" wp14:editId="6F62B657">
            <wp:extent cx="5943600" cy="4163695"/>
            <wp:effectExtent l="0" t="0" r="0" b="825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5943600" cy="4163695"/>
                    </a:xfrm>
                    <a:prstGeom prst="rect">
                      <a:avLst/>
                    </a:prstGeom>
                  </pic:spPr>
                </pic:pic>
              </a:graphicData>
            </a:graphic>
          </wp:inline>
        </w:drawing>
      </w:r>
      <w:r w:rsidR="00304582" w:rsidRPr="00304582">
        <w:rPr>
          <w:noProof/>
        </w:rPr>
        <w:t xml:space="preserve"> </w:t>
      </w:r>
      <w:r w:rsidR="00304582">
        <w:rPr>
          <w:noProof/>
        </w:rPr>
        <w:lastRenderedPageBreak/>
        <w:drawing>
          <wp:inline distT="0" distB="0" distL="0" distR="0" wp14:anchorId="3B14162E" wp14:editId="4B68166E">
            <wp:extent cx="5943600" cy="4163060"/>
            <wp:effectExtent l="0" t="0" r="0" b="889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5943600" cy="4163060"/>
                    </a:xfrm>
                    <a:prstGeom prst="rect">
                      <a:avLst/>
                    </a:prstGeom>
                  </pic:spPr>
                </pic:pic>
              </a:graphicData>
            </a:graphic>
          </wp:inline>
        </w:drawing>
      </w:r>
      <w:r w:rsidR="00304582" w:rsidRPr="00304582">
        <w:rPr>
          <w:noProof/>
        </w:rPr>
        <w:t xml:space="preserve"> </w:t>
      </w:r>
      <w:r w:rsidR="00304582">
        <w:rPr>
          <w:noProof/>
        </w:rPr>
        <w:lastRenderedPageBreak/>
        <w:drawing>
          <wp:inline distT="0" distB="0" distL="0" distR="0" wp14:anchorId="248ACDAF" wp14:editId="4D2C20FB">
            <wp:extent cx="5943600" cy="4156075"/>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5943600" cy="4156075"/>
                    </a:xfrm>
                    <a:prstGeom prst="rect">
                      <a:avLst/>
                    </a:prstGeom>
                  </pic:spPr>
                </pic:pic>
              </a:graphicData>
            </a:graphic>
          </wp:inline>
        </w:drawing>
      </w:r>
      <w:r w:rsidR="00304582" w:rsidRPr="00304582">
        <w:rPr>
          <w:noProof/>
        </w:rPr>
        <w:t xml:space="preserve"> </w:t>
      </w:r>
      <w:r w:rsidR="00304582">
        <w:rPr>
          <w:noProof/>
        </w:rPr>
        <w:lastRenderedPageBreak/>
        <w:drawing>
          <wp:inline distT="0" distB="0" distL="0" distR="0" wp14:anchorId="6CC745AA" wp14:editId="1E52DB74">
            <wp:extent cx="5943600" cy="4216400"/>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5943600" cy="4216400"/>
                    </a:xfrm>
                    <a:prstGeom prst="rect">
                      <a:avLst/>
                    </a:prstGeom>
                  </pic:spPr>
                </pic:pic>
              </a:graphicData>
            </a:graphic>
          </wp:inline>
        </w:drawing>
      </w:r>
      <w:r w:rsidR="00D37CC0" w:rsidRPr="00D37CC0">
        <w:rPr>
          <w:noProof/>
        </w:rPr>
        <w:t xml:space="preserve"> </w:t>
      </w:r>
      <w:r w:rsidR="00D37CC0">
        <w:rPr>
          <w:noProof/>
        </w:rPr>
        <w:lastRenderedPageBreak/>
        <w:drawing>
          <wp:inline distT="0" distB="0" distL="0" distR="0" wp14:anchorId="0F77AA07" wp14:editId="7F76DB98">
            <wp:extent cx="5943600" cy="4568825"/>
            <wp:effectExtent l="0" t="0" r="0" b="317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5943600" cy="4568825"/>
                    </a:xfrm>
                    <a:prstGeom prst="rect">
                      <a:avLst/>
                    </a:prstGeom>
                  </pic:spPr>
                </pic:pic>
              </a:graphicData>
            </a:graphic>
          </wp:inline>
        </w:drawing>
      </w:r>
      <w:r w:rsidR="00DC2B54" w:rsidRPr="00DC2B54">
        <w:rPr>
          <w:noProof/>
        </w:rPr>
        <w:t xml:space="preserve"> </w:t>
      </w:r>
      <w:r w:rsidR="00DC2B54">
        <w:rPr>
          <w:noProof/>
        </w:rPr>
        <w:lastRenderedPageBreak/>
        <w:drawing>
          <wp:inline distT="0" distB="0" distL="0" distR="0" wp14:anchorId="1673B080" wp14:editId="721F5A6C">
            <wp:extent cx="5943600" cy="5503545"/>
            <wp:effectExtent l="0" t="0" r="0" b="1905"/>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5943600" cy="5503545"/>
                    </a:xfrm>
                    <a:prstGeom prst="rect">
                      <a:avLst/>
                    </a:prstGeom>
                  </pic:spPr>
                </pic:pic>
              </a:graphicData>
            </a:graphic>
          </wp:inline>
        </w:drawing>
      </w:r>
      <w:r w:rsidR="00DC2B54" w:rsidRPr="00DC2B54">
        <w:rPr>
          <w:noProof/>
        </w:rPr>
        <w:t xml:space="preserve"> </w:t>
      </w:r>
      <w:bookmarkStart w:id="1" w:name="_GoBack"/>
      <w:r w:rsidR="00DC2B54">
        <w:rPr>
          <w:noProof/>
        </w:rPr>
        <w:lastRenderedPageBreak/>
        <w:drawing>
          <wp:inline distT="0" distB="0" distL="0" distR="0" wp14:anchorId="0DC7A7CC" wp14:editId="38E12840">
            <wp:extent cx="5419725" cy="10085906"/>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5424559" cy="10094901"/>
                    </a:xfrm>
                    <a:prstGeom prst="rect">
                      <a:avLst/>
                    </a:prstGeom>
                  </pic:spPr>
                </pic:pic>
              </a:graphicData>
            </a:graphic>
          </wp:inline>
        </w:drawing>
      </w:r>
      <w:bookmarkEnd w:id="1"/>
    </w:p>
    <w:sectPr w:rsidR="0071165C">
      <w:pgSz w:w="12240" w:h="15840"/>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138331A8"/>
    <w:multiLevelType w:val="hybridMultilevel"/>
    <w:tmpl w:val="4E823B0A"/>
    <w:lvl w:ilvl="0" w:tplc="0409000F">
      <w:start w:val="1"/>
      <w:numFmt w:val="decimal"/>
      <w:lvlText w:val="%1."/>
      <w:lvlJc w:val="left"/>
      <w:pPr>
        <w:ind w:left="718" w:hanging="360"/>
      </w:pPr>
    </w:lvl>
    <w:lvl w:ilvl="1" w:tplc="04090019" w:tentative="1">
      <w:start w:val="1"/>
      <w:numFmt w:val="lowerLetter"/>
      <w:lvlText w:val="%2."/>
      <w:lvlJc w:val="left"/>
      <w:pPr>
        <w:ind w:left="1438" w:hanging="360"/>
      </w:pPr>
    </w:lvl>
    <w:lvl w:ilvl="2" w:tplc="0409001B" w:tentative="1">
      <w:start w:val="1"/>
      <w:numFmt w:val="lowerRoman"/>
      <w:lvlText w:val="%3."/>
      <w:lvlJc w:val="right"/>
      <w:pPr>
        <w:ind w:left="2158" w:hanging="180"/>
      </w:pPr>
    </w:lvl>
    <w:lvl w:ilvl="3" w:tplc="0409000F" w:tentative="1">
      <w:start w:val="1"/>
      <w:numFmt w:val="decimal"/>
      <w:lvlText w:val="%4."/>
      <w:lvlJc w:val="left"/>
      <w:pPr>
        <w:ind w:left="2878" w:hanging="360"/>
      </w:pPr>
    </w:lvl>
    <w:lvl w:ilvl="4" w:tplc="04090019" w:tentative="1">
      <w:start w:val="1"/>
      <w:numFmt w:val="lowerLetter"/>
      <w:lvlText w:val="%5."/>
      <w:lvlJc w:val="left"/>
      <w:pPr>
        <w:ind w:left="3598" w:hanging="360"/>
      </w:pPr>
    </w:lvl>
    <w:lvl w:ilvl="5" w:tplc="0409001B" w:tentative="1">
      <w:start w:val="1"/>
      <w:numFmt w:val="lowerRoman"/>
      <w:lvlText w:val="%6."/>
      <w:lvlJc w:val="right"/>
      <w:pPr>
        <w:ind w:left="4318" w:hanging="180"/>
      </w:pPr>
    </w:lvl>
    <w:lvl w:ilvl="6" w:tplc="0409000F" w:tentative="1">
      <w:start w:val="1"/>
      <w:numFmt w:val="decimal"/>
      <w:lvlText w:val="%7."/>
      <w:lvlJc w:val="left"/>
      <w:pPr>
        <w:ind w:left="5038" w:hanging="360"/>
      </w:pPr>
    </w:lvl>
    <w:lvl w:ilvl="7" w:tplc="04090019" w:tentative="1">
      <w:start w:val="1"/>
      <w:numFmt w:val="lowerLetter"/>
      <w:lvlText w:val="%8."/>
      <w:lvlJc w:val="left"/>
      <w:pPr>
        <w:ind w:left="5758" w:hanging="360"/>
      </w:pPr>
    </w:lvl>
    <w:lvl w:ilvl="8" w:tplc="0409001B" w:tentative="1">
      <w:start w:val="1"/>
      <w:numFmt w:val="lowerRoman"/>
      <w:lvlText w:val="%9."/>
      <w:lvlJc w:val="right"/>
      <w:pPr>
        <w:ind w:left="6478" w:hanging="180"/>
      </w:pPr>
    </w:lvl>
  </w:abstractNum>
  <w:abstractNum w:abstractNumId="1" w15:restartNumberingAfterBreak="0">
    <w:nsid w:val="18622317"/>
    <w:multiLevelType w:val="hybridMultilevel"/>
    <w:tmpl w:val="9F2E2FDC"/>
    <w:lvl w:ilvl="0" w:tplc="04090001">
      <w:start w:val="1"/>
      <w:numFmt w:val="bullet"/>
      <w:lvlText w:val=""/>
      <w:lvlJc w:val="left"/>
      <w:pPr>
        <w:ind w:left="718" w:hanging="360"/>
      </w:pPr>
      <w:rPr>
        <w:rFonts w:ascii="Symbol" w:hAnsi="Symbol" w:hint="default"/>
      </w:rPr>
    </w:lvl>
    <w:lvl w:ilvl="1" w:tplc="04090003" w:tentative="1">
      <w:start w:val="1"/>
      <w:numFmt w:val="bullet"/>
      <w:lvlText w:val="o"/>
      <w:lvlJc w:val="left"/>
      <w:pPr>
        <w:ind w:left="1438" w:hanging="360"/>
      </w:pPr>
      <w:rPr>
        <w:rFonts w:ascii="Courier New" w:hAnsi="Courier New" w:cs="Courier New" w:hint="default"/>
      </w:rPr>
    </w:lvl>
    <w:lvl w:ilvl="2" w:tplc="04090005" w:tentative="1">
      <w:start w:val="1"/>
      <w:numFmt w:val="bullet"/>
      <w:lvlText w:val=""/>
      <w:lvlJc w:val="left"/>
      <w:pPr>
        <w:ind w:left="2158" w:hanging="360"/>
      </w:pPr>
      <w:rPr>
        <w:rFonts w:ascii="Wingdings" w:hAnsi="Wingdings" w:hint="default"/>
      </w:rPr>
    </w:lvl>
    <w:lvl w:ilvl="3" w:tplc="04090001" w:tentative="1">
      <w:start w:val="1"/>
      <w:numFmt w:val="bullet"/>
      <w:lvlText w:val=""/>
      <w:lvlJc w:val="left"/>
      <w:pPr>
        <w:ind w:left="2878" w:hanging="360"/>
      </w:pPr>
      <w:rPr>
        <w:rFonts w:ascii="Symbol" w:hAnsi="Symbol" w:hint="default"/>
      </w:rPr>
    </w:lvl>
    <w:lvl w:ilvl="4" w:tplc="04090003" w:tentative="1">
      <w:start w:val="1"/>
      <w:numFmt w:val="bullet"/>
      <w:lvlText w:val="o"/>
      <w:lvlJc w:val="left"/>
      <w:pPr>
        <w:ind w:left="3598" w:hanging="360"/>
      </w:pPr>
      <w:rPr>
        <w:rFonts w:ascii="Courier New" w:hAnsi="Courier New" w:cs="Courier New" w:hint="default"/>
      </w:rPr>
    </w:lvl>
    <w:lvl w:ilvl="5" w:tplc="04090005" w:tentative="1">
      <w:start w:val="1"/>
      <w:numFmt w:val="bullet"/>
      <w:lvlText w:val=""/>
      <w:lvlJc w:val="left"/>
      <w:pPr>
        <w:ind w:left="4318" w:hanging="360"/>
      </w:pPr>
      <w:rPr>
        <w:rFonts w:ascii="Wingdings" w:hAnsi="Wingdings" w:hint="default"/>
      </w:rPr>
    </w:lvl>
    <w:lvl w:ilvl="6" w:tplc="04090001" w:tentative="1">
      <w:start w:val="1"/>
      <w:numFmt w:val="bullet"/>
      <w:lvlText w:val=""/>
      <w:lvlJc w:val="left"/>
      <w:pPr>
        <w:ind w:left="5038" w:hanging="360"/>
      </w:pPr>
      <w:rPr>
        <w:rFonts w:ascii="Symbol" w:hAnsi="Symbol" w:hint="default"/>
      </w:rPr>
    </w:lvl>
    <w:lvl w:ilvl="7" w:tplc="04090003" w:tentative="1">
      <w:start w:val="1"/>
      <w:numFmt w:val="bullet"/>
      <w:lvlText w:val="o"/>
      <w:lvlJc w:val="left"/>
      <w:pPr>
        <w:ind w:left="5758" w:hanging="360"/>
      </w:pPr>
      <w:rPr>
        <w:rFonts w:ascii="Courier New" w:hAnsi="Courier New" w:cs="Courier New" w:hint="default"/>
      </w:rPr>
    </w:lvl>
    <w:lvl w:ilvl="8" w:tplc="04090005" w:tentative="1">
      <w:start w:val="1"/>
      <w:numFmt w:val="bullet"/>
      <w:lvlText w:val=""/>
      <w:lvlJc w:val="left"/>
      <w:pPr>
        <w:ind w:left="6478" w:hanging="360"/>
      </w:pPr>
      <w:rPr>
        <w:rFonts w:ascii="Wingdings" w:hAnsi="Wingdings" w:hint="default"/>
      </w:rPr>
    </w:lvl>
  </w:abstractNum>
  <w:abstractNum w:abstractNumId="2" w15:restartNumberingAfterBreak="0">
    <w:nsid w:val="215D2BF5"/>
    <w:multiLevelType w:val="hybridMultilevel"/>
    <w:tmpl w:val="26001BA6"/>
    <w:lvl w:ilvl="0" w:tplc="04090001">
      <w:start w:val="1"/>
      <w:numFmt w:val="bullet"/>
      <w:lvlText w:val=""/>
      <w:lvlJc w:val="left"/>
      <w:pPr>
        <w:ind w:left="718" w:hanging="360"/>
      </w:pPr>
      <w:rPr>
        <w:rFonts w:ascii="Symbol" w:hAnsi="Symbol" w:hint="default"/>
      </w:rPr>
    </w:lvl>
    <w:lvl w:ilvl="1" w:tplc="04090003" w:tentative="1">
      <w:start w:val="1"/>
      <w:numFmt w:val="bullet"/>
      <w:lvlText w:val="o"/>
      <w:lvlJc w:val="left"/>
      <w:pPr>
        <w:ind w:left="1438" w:hanging="360"/>
      </w:pPr>
      <w:rPr>
        <w:rFonts w:ascii="Courier New" w:hAnsi="Courier New" w:cs="Courier New" w:hint="default"/>
      </w:rPr>
    </w:lvl>
    <w:lvl w:ilvl="2" w:tplc="04090005" w:tentative="1">
      <w:start w:val="1"/>
      <w:numFmt w:val="bullet"/>
      <w:lvlText w:val=""/>
      <w:lvlJc w:val="left"/>
      <w:pPr>
        <w:ind w:left="2158" w:hanging="360"/>
      </w:pPr>
      <w:rPr>
        <w:rFonts w:ascii="Wingdings" w:hAnsi="Wingdings" w:hint="default"/>
      </w:rPr>
    </w:lvl>
    <w:lvl w:ilvl="3" w:tplc="04090001" w:tentative="1">
      <w:start w:val="1"/>
      <w:numFmt w:val="bullet"/>
      <w:lvlText w:val=""/>
      <w:lvlJc w:val="left"/>
      <w:pPr>
        <w:ind w:left="2878" w:hanging="360"/>
      </w:pPr>
      <w:rPr>
        <w:rFonts w:ascii="Symbol" w:hAnsi="Symbol" w:hint="default"/>
      </w:rPr>
    </w:lvl>
    <w:lvl w:ilvl="4" w:tplc="04090003" w:tentative="1">
      <w:start w:val="1"/>
      <w:numFmt w:val="bullet"/>
      <w:lvlText w:val="o"/>
      <w:lvlJc w:val="left"/>
      <w:pPr>
        <w:ind w:left="3598" w:hanging="360"/>
      </w:pPr>
      <w:rPr>
        <w:rFonts w:ascii="Courier New" w:hAnsi="Courier New" w:cs="Courier New" w:hint="default"/>
      </w:rPr>
    </w:lvl>
    <w:lvl w:ilvl="5" w:tplc="04090005" w:tentative="1">
      <w:start w:val="1"/>
      <w:numFmt w:val="bullet"/>
      <w:lvlText w:val=""/>
      <w:lvlJc w:val="left"/>
      <w:pPr>
        <w:ind w:left="4318" w:hanging="360"/>
      </w:pPr>
      <w:rPr>
        <w:rFonts w:ascii="Wingdings" w:hAnsi="Wingdings" w:hint="default"/>
      </w:rPr>
    </w:lvl>
    <w:lvl w:ilvl="6" w:tplc="04090001" w:tentative="1">
      <w:start w:val="1"/>
      <w:numFmt w:val="bullet"/>
      <w:lvlText w:val=""/>
      <w:lvlJc w:val="left"/>
      <w:pPr>
        <w:ind w:left="5038" w:hanging="360"/>
      </w:pPr>
      <w:rPr>
        <w:rFonts w:ascii="Symbol" w:hAnsi="Symbol" w:hint="default"/>
      </w:rPr>
    </w:lvl>
    <w:lvl w:ilvl="7" w:tplc="04090003" w:tentative="1">
      <w:start w:val="1"/>
      <w:numFmt w:val="bullet"/>
      <w:lvlText w:val="o"/>
      <w:lvlJc w:val="left"/>
      <w:pPr>
        <w:ind w:left="5758" w:hanging="360"/>
      </w:pPr>
      <w:rPr>
        <w:rFonts w:ascii="Courier New" w:hAnsi="Courier New" w:cs="Courier New" w:hint="default"/>
      </w:rPr>
    </w:lvl>
    <w:lvl w:ilvl="8" w:tplc="04090005" w:tentative="1">
      <w:start w:val="1"/>
      <w:numFmt w:val="bullet"/>
      <w:lvlText w:val=""/>
      <w:lvlJc w:val="left"/>
      <w:pPr>
        <w:ind w:left="6478" w:hanging="360"/>
      </w:pPr>
      <w:rPr>
        <w:rFonts w:ascii="Wingdings" w:hAnsi="Wingdings" w:hint="default"/>
      </w:rPr>
    </w:lvl>
  </w:abstractNum>
  <w:abstractNum w:abstractNumId="3" w15:restartNumberingAfterBreak="0">
    <w:nsid w:val="4C5B7A34"/>
    <w:multiLevelType w:val="hybridMultilevel"/>
    <w:tmpl w:val="2BBE911C"/>
    <w:lvl w:ilvl="0" w:tplc="5EA415C2">
      <w:start w:val="1"/>
      <w:numFmt w:val="decimal"/>
      <w:lvlText w:val="%1."/>
      <w:lvlJc w:val="left"/>
      <w:pPr>
        <w:ind w:left="358" w:hanging="360"/>
      </w:pPr>
      <w:rPr>
        <w:rFonts w:hint="default"/>
      </w:rPr>
    </w:lvl>
    <w:lvl w:ilvl="1" w:tplc="04090019" w:tentative="1">
      <w:start w:val="1"/>
      <w:numFmt w:val="lowerLetter"/>
      <w:lvlText w:val="%2."/>
      <w:lvlJc w:val="left"/>
      <w:pPr>
        <w:ind w:left="1078" w:hanging="360"/>
      </w:pPr>
    </w:lvl>
    <w:lvl w:ilvl="2" w:tplc="0409001B" w:tentative="1">
      <w:start w:val="1"/>
      <w:numFmt w:val="lowerRoman"/>
      <w:lvlText w:val="%3."/>
      <w:lvlJc w:val="right"/>
      <w:pPr>
        <w:ind w:left="1798" w:hanging="180"/>
      </w:pPr>
    </w:lvl>
    <w:lvl w:ilvl="3" w:tplc="0409000F" w:tentative="1">
      <w:start w:val="1"/>
      <w:numFmt w:val="decimal"/>
      <w:lvlText w:val="%4."/>
      <w:lvlJc w:val="left"/>
      <w:pPr>
        <w:ind w:left="2518" w:hanging="360"/>
      </w:pPr>
    </w:lvl>
    <w:lvl w:ilvl="4" w:tplc="04090019" w:tentative="1">
      <w:start w:val="1"/>
      <w:numFmt w:val="lowerLetter"/>
      <w:lvlText w:val="%5."/>
      <w:lvlJc w:val="left"/>
      <w:pPr>
        <w:ind w:left="3238" w:hanging="360"/>
      </w:pPr>
    </w:lvl>
    <w:lvl w:ilvl="5" w:tplc="0409001B" w:tentative="1">
      <w:start w:val="1"/>
      <w:numFmt w:val="lowerRoman"/>
      <w:lvlText w:val="%6."/>
      <w:lvlJc w:val="right"/>
      <w:pPr>
        <w:ind w:left="3958" w:hanging="180"/>
      </w:pPr>
    </w:lvl>
    <w:lvl w:ilvl="6" w:tplc="0409000F" w:tentative="1">
      <w:start w:val="1"/>
      <w:numFmt w:val="decimal"/>
      <w:lvlText w:val="%7."/>
      <w:lvlJc w:val="left"/>
      <w:pPr>
        <w:ind w:left="4678" w:hanging="360"/>
      </w:pPr>
    </w:lvl>
    <w:lvl w:ilvl="7" w:tplc="04090019" w:tentative="1">
      <w:start w:val="1"/>
      <w:numFmt w:val="lowerLetter"/>
      <w:lvlText w:val="%8."/>
      <w:lvlJc w:val="left"/>
      <w:pPr>
        <w:ind w:left="5398" w:hanging="360"/>
      </w:pPr>
    </w:lvl>
    <w:lvl w:ilvl="8" w:tplc="0409001B" w:tentative="1">
      <w:start w:val="1"/>
      <w:numFmt w:val="lowerRoman"/>
      <w:lvlText w:val="%9."/>
      <w:lvlJc w:val="right"/>
      <w:pPr>
        <w:ind w:left="6118" w:hanging="180"/>
      </w:pPr>
    </w:lvl>
  </w:abstractNum>
  <w:abstractNum w:abstractNumId="4" w15:restartNumberingAfterBreak="0">
    <w:nsid w:val="5BC854AD"/>
    <w:multiLevelType w:val="hybridMultilevel"/>
    <w:tmpl w:val="8D8EFC3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63D23D24"/>
    <w:multiLevelType w:val="hybridMultilevel"/>
    <w:tmpl w:val="7A8A971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65791A92"/>
    <w:multiLevelType w:val="hybridMultilevel"/>
    <w:tmpl w:val="17C66C6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77E55312"/>
    <w:multiLevelType w:val="hybridMultilevel"/>
    <w:tmpl w:val="6556F01A"/>
    <w:lvl w:ilvl="0" w:tplc="04090001">
      <w:start w:val="1"/>
      <w:numFmt w:val="bullet"/>
      <w:lvlText w:val=""/>
      <w:lvlJc w:val="left"/>
      <w:pPr>
        <w:ind w:left="718" w:hanging="360"/>
      </w:pPr>
      <w:rPr>
        <w:rFonts w:ascii="Symbol" w:hAnsi="Symbol" w:hint="default"/>
      </w:rPr>
    </w:lvl>
    <w:lvl w:ilvl="1" w:tplc="04090003" w:tentative="1">
      <w:start w:val="1"/>
      <w:numFmt w:val="bullet"/>
      <w:lvlText w:val="o"/>
      <w:lvlJc w:val="left"/>
      <w:pPr>
        <w:ind w:left="1438" w:hanging="360"/>
      </w:pPr>
      <w:rPr>
        <w:rFonts w:ascii="Courier New" w:hAnsi="Courier New" w:cs="Courier New" w:hint="default"/>
      </w:rPr>
    </w:lvl>
    <w:lvl w:ilvl="2" w:tplc="04090005" w:tentative="1">
      <w:start w:val="1"/>
      <w:numFmt w:val="bullet"/>
      <w:lvlText w:val=""/>
      <w:lvlJc w:val="left"/>
      <w:pPr>
        <w:ind w:left="2158" w:hanging="360"/>
      </w:pPr>
      <w:rPr>
        <w:rFonts w:ascii="Wingdings" w:hAnsi="Wingdings" w:hint="default"/>
      </w:rPr>
    </w:lvl>
    <w:lvl w:ilvl="3" w:tplc="04090001" w:tentative="1">
      <w:start w:val="1"/>
      <w:numFmt w:val="bullet"/>
      <w:lvlText w:val=""/>
      <w:lvlJc w:val="left"/>
      <w:pPr>
        <w:ind w:left="2878" w:hanging="360"/>
      </w:pPr>
      <w:rPr>
        <w:rFonts w:ascii="Symbol" w:hAnsi="Symbol" w:hint="default"/>
      </w:rPr>
    </w:lvl>
    <w:lvl w:ilvl="4" w:tplc="04090003" w:tentative="1">
      <w:start w:val="1"/>
      <w:numFmt w:val="bullet"/>
      <w:lvlText w:val="o"/>
      <w:lvlJc w:val="left"/>
      <w:pPr>
        <w:ind w:left="3598" w:hanging="360"/>
      </w:pPr>
      <w:rPr>
        <w:rFonts w:ascii="Courier New" w:hAnsi="Courier New" w:cs="Courier New" w:hint="default"/>
      </w:rPr>
    </w:lvl>
    <w:lvl w:ilvl="5" w:tplc="04090005" w:tentative="1">
      <w:start w:val="1"/>
      <w:numFmt w:val="bullet"/>
      <w:lvlText w:val=""/>
      <w:lvlJc w:val="left"/>
      <w:pPr>
        <w:ind w:left="4318" w:hanging="360"/>
      </w:pPr>
      <w:rPr>
        <w:rFonts w:ascii="Wingdings" w:hAnsi="Wingdings" w:hint="default"/>
      </w:rPr>
    </w:lvl>
    <w:lvl w:ilvl="6" w:tplc="04090001" w:tentative="1">
      <w:start w:val="1"/>
      <w:numFmt w:val="bullet"/>
      <w:lvlText w:val=""/>
      <w:lvlJc w:val="left"/>
      <w:pPr>
        <w:ind w:left="5038" w:hanging="360"/>
      </w:pPr>
      <w:rPr>
        <w:rFonts w:ascii="Symbol" w:hAnsi="Symbol" w:hint="default"/>
      </w:rPr>
    </w:lvl>
    <w:lvl w:ilvl="7" w:tplc="04090003" w:tentative="1">
      <w:start w:val="1"/>
      <w:numFmt w:val="bullet"/>
      <w:lvlText w:val="o"/>
      <w:lvlJc w:val="left"/>
      <w:pPr>
        <w:ind w:left="5758" w:hanging="360"/>
      </w:pPr>
      <w:rPr>
        <w:rFonts w:ascii="Courier New" w:hAnsi="Courier New" w:cs="Courier New" w:hint="default"/>
      </w:rPr>
    </w:lvl>
    <w:lvl w:ilvl="8" w:tplc="04090005" w:tentative="1">
      <w:start w:val="1"/>
      <w:numFmt w:val="bullet"/>
      <w:lvlText w:val=""/>
      <w:lvlJc w:val="left"/>
      <w:pPr>
        <w:ind w:left="6478" w:hanging="360"/>
      </w:pPr>
      <w:rPr>
        <w:rFonts w:ascii="Wingdings" w:hAnsi="Wingdings" w:hint="default"/>
      </w:rPr>
    </w:lvl>
  </w:abstractNum>
  <w:num w:numId="1">
    <w:abstractNumId w:val="1"/>
  </w:num>
  <w:num w:numId="2">
    <w:abstractNumId w:val="2"/>
  </w:num>
  <w:num w:numId="3">
    <w:abstractNumId w:val="6"/>
  </w:num>
  <w:num w:numId="4">
    <w:abstractNumId w:val="5"/>
  </w:num>
  <w:num w:numId="5">
    <w:abstractNumId w:val="4"/>
  </w:num>
  <w:num w:numId="6">
    <w:abstractNumId w:val="7"/>
  </w:num>
  <w:num w:numId="7">
    <w:abstractNumId w:val="3"/>
  </w:num>
  <w:num w:numId="8">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8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D0EC4"/>
    <w:rsid w:val="000D0EC4"/>
    <w:rsid w:val="002D5ACF"/>
    <w:rsid w:val="00304582"/>
    <w:rsid w:val="0071165C"/>
    <w:rsid w:val="00B33FCA"/>
    <w:rsid w:val="00D37CC0"/>
    <w:rsid w:val="00DC2B54"/>
    <w:rsid w:val="00DF0B5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81EABDB"/>
  <w15:chartTrackingRefBased/>
  <w15:docId w15:val="{43FD0038-0D62-449F-BB29-1B18789DE19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rsid w:val="000D0EC4"/>
    <w:pPr>
      <w:suppressAutoHyphens/>
      <w:spacing w:after="200" w:line="276" w:lineRule="auto"/>
      <w:ind w:leftChars="-1" w:left="-1" w:hangingChars="1" w:hanging="1"/>
      <w:textDirection w:val="btLr"/>
      <w:textAlignment w:val="top"/>
      <w:outlineLvl w:val="0"/>
    </w:pPr>
    <w:rPr>
      <w:rFonts w:ascii="Calibri" w:eastAsia="Calibri" w:hAnsi="Calibri" w:cs="Calibri"/>
      <w:position w:val="-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qFormat/>
    <w:rsid w:val="000D0EC4"/>
    <w:rPr>
      <w:color w:val="0000FF"/>
      <w:w w:val="100"/>
      <w:position w:val="-1"/>
      <w:u w:val="single"/>
      <w:effect w:val="none"/>
      <w:vertAlign w:val="baseline"/>
      <w:cs w:val="0"/>
      <w:em w:val="none"/>
    </w:rPr>
  </w:style>
  <w:style w:type="paragraph" w:styleId="ListParagraph">
    <w:name w:val="List Paragraph"/>
    <w:basedOn w:val="Normal"/>
    <w:rsid w:val="000D0EC4"/>
    <w:pPr>
      <w:ind w:left="720"/>
      <w:contextualSpacing/>
    </w:pPr>
    <w:rPr>
      <w:lang w:val="ms"/>
    </w:rPr>
  </w:style>
  <w:style w:type="paragraph" w:customStyle="1" w:styleId="Default">
    <w:name w:val="Default"/>
    <w:rsid w:val="000D0EC4"/>
    <w:pPr>
      <w:autoSpaceDE w:val="0"/>
      <w:autoSpaceDN w:val="0"/>
      <w:adjustRightInd w:val="0"/>
      <w:spacing w:after="0" w:line="240" w:lineRule="auto"/>
    </w:pPr>
    <w:rPr>
      <w:rFonts w:ascii="Times New Roman" w:eastAsia="Calibri" w:hAnsi="Times New Roman" w:cs="Times New Roman"/>
      <w:color w:val="00000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9.png"/><Relationship Id="rId18" Type="http://schemas.openxmlformats.org/officeDocument/2006/relationships/image" Target="media/image14.png"/><Relationship Id="rId26" Type="http://schemas.openxmlformats.org/officeDocument/2006/relationships/image" Target="media/image22.png"/><Relationship Id="rId39" Type="http://schemas.openxmlformats.org/officeDocument/2006/relationships/hyperlink" Target="https://scholar.google.com/citations?user=EEM-558AAAAJ&amp;hl=en&amp;oi=sra" TargetMode="External"/><Relationship Id="rId21" Type="http://schemas.openxmlformats.org/officeDocument/2006/relationships/image" Target="media/image17.png"/><Relationship Id="rId34" Type="http://schemas.openxmlformats.org/officeDocument/2006/relationships/image" Target="media/image30.png"/><Relationship Id="rId42" Type="http://schemas.openxmlformats.org/officeDocument/2006/relationships/hyperlink" Target="https://scholar.google.com/citations?user=e-3gUNsAAAAJ&amp;hl=en&amp;oi=sra" TargetMode="External"/><Relationship Id="rId47" Type="http://schemas.openxmlformats.org/officeDocument/2006/relationships/image" Target="media/image34.png"/><Relationship Id="rId50" Type="http://schemas.openxmlformats.org/officeDocument/2006/relationships/image" Target="media/image37.png"/><Relationship Id="rId55" Type="http://schemas.openxmlformats.org/officeDocument/2006/relationships/image" Target="media/image42.png"/><Relationship Id="rId63" Type="http://schemas.openxmlformats.org/officeDocument/2006/relationships/theme" Target="theme/theme1.xml"/><Relationship Id="rId7" Type="http://schemas.openxmlformats.org/officeDocument/2006/relationships/image" Target="media/image3.png"/><Relationship Id="rId2" Type="http://schemas.openxmlformats.org/officeDocument/2006/relationships/styles" Target="styles.xml"/><Relationship Id="rId16" Type="http://schemas.openxmlformats.org/officeDocument/2006/relationships/image" Target="media/image12.png"/><Relationship Id="rId29" Type="http://schemas.openxmlformats.org/officeDocument/2006/relationships/image" Target="media/image25.png"/><Relationship Id="rId11" Type="http://schemas.openxmlformats.org/officeDocument/2006/relationships/image" Target="media/image7.png"/><Relationship Id="rId24" Type="http://schemas.openxmlformats.org/officeDocument/2006/relationships/image" Target="media/image20.png"/><Relationship Id="rId32" Type="http://schemas.openxmlformats.org/officeDocument/2006/relationships/image" Target="media/image28.png"/><Relationship Id="rId37" Type="http://schemas.openxmlformats.org/officeDocument/2006/relationships/hyperlink" Target="https://www.google.com/earth/" TargetMode="External"/><Relationship Id="rId40" Type="http://schemas.openxmlformats.org/officeDocument/2006/relationships/hyperlink" Target="https://scholar.google.com/citations?user=MxiMcR_2BAQC&amp;hl=en&amp;oi=sra" TargetMode="External"/><Relationship Id="rId45" Type="http://schemas.openxmlformats.org/officeDocument/2006/relationships/hyperlink" Target="http://ejournal.undip.ac.id/index.php/modul" TargetMode="External"/><Relationship Id="rId53" Type="http://schemas.openxmlformats.org/officeDocument/2006/relationships/image" Target="media/image40.png"/><Relationship Id="rId58" Type="http://schemas.openxmlformats.org/officeDocument/2006/relationships/image" Target="media/image45.png"/><Relationship Id="rId5" Type="http://schemas.openxmlformats.org/officeDocument/2006/relationships/image" Target="media/image1.png"/><Relationship Id="rId61" Type="http://schemas.openxmlformats.org/officeDocument/2006/relationships/image" Target="media/image48.png"/><Relationship Id="rId19" Type="http://schemas.openxmlformats.org/officeDocument/2006/relationships/image" Target="media/image15.png"/><Relationship Id="rId14" Type="http://schemas.openxmlformats.org/officeDocument/2006/relationships/image" Target="media/image10.png"/><Relationship Id="rId22" Type="http://schemas.openxmlformats.org/officeDocument/2006/relationships/image" Target="media/image18.png"/><Relationship Id="rId27" Type="http://schemas.openxmlformats.org/officeDocument/2006/relationships/image" Target="media/image23.png"/><Relationship Id="rId30" Type="http://schemas.openxmlformats.org/officeDocument/2006/relationships/image" Target="media/image26.png"/><Relationship Id="rId35" Type="http://schemas.openxmlformats.org/officeDocument/2006/relationships/image" Target="media/image31.png"/><Relationship Id="rId43" Type="http://schemas.openxmlformats.org/officeDocument/2006/relationships/hyperlink" Target="https://ppjp.ulm.ac.id/journal/index.php/infoteknik/article/view/1815" TargetMode="External"/><Relationship Id="rId48" Type="http://schemas.openxmlformats.org/officeDocument/2006/relationships/image" Target="media/image35.png"/><Relationship Id="rId56" Type="http://schemas.openxmlformats.org/officeDocument/2006/relationships/image" Target="media/image43.png"/><Relationship Id="rId8" Type="http://schemas.openxmlformats.org/officeDocument/2006/relationships/image" Target="media/image4.png"/><Relationship Id="rId51" Type="http://schemas.openxmlformats.org/officeDocument/2006/relationships/image" Target="media/image38.png"/><Relationship Id="rId3" Type="http://schemas.openxmlformats.org/officeDocument/2006/relationships/settings" Target="settings.xml"/><Relationship Id="rId12" Type="http://schemas.openxmlformats.org/officeDocument/2006/relationships/image" Target="media/image8.png"/><Relationship Id="rId17" Type="http://schemas.openxmlformats.org/officeDocument/2006/relationships/image" Target="media/image13.png"/><Relationship Id="rId25" Type="http://schemas.openxmlformats.org/officeDocument/2006/relationships/image" Target="media/image21.png"/><Relationship Id="rId33" Type="http://schemas.openxmlformats.org/officeDocument/2006/relationships/image" Target="media/image29.png"/><Relationship Id="rId38" Type="http://schemas.openxmlformats.org/officeDocument/2006/relationships/hyperlink" Target="http://ojs.uho.ac.id/index.php/malige/article/view/7421" TargetMode="External"/><Relationship Id="rId46" Type="http://schemas.openxmlformats.org/officeDocument/2006/relationships/image" Target="media/image33.png"/><Relationship Id="rId59" Type="http://schemas.openxmlformats.org/officeDocument/2006/relationships/image" Target="media/image46.png"/><Relationship Id="rId20" Type="http://schemas.openxmlformats.org/officeDocument/2006/relationships/image" Target="media/image16.png"/><Relationship Id="rId41" Type="http://schemas.openxmlformats.org/officeDocument/2006/relationships/hyperlink" Target="https://ejournal.unsrat.ac.id/index.php/spasial/article/view/17111" TargetMode="External"/><Relationship Id="rId54" Type="http://schemas.openxmlformats.org/officeDocument/2006/relationships/image" Target="media/image41.png"/><Relationship Id="rId62"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image" Target="media/image2.png"/><Relationship Id="rId15" Type="http://schemas.openxmlformats.org/officeDocument/2006/relationships/image" Target="media/image11.png"/><Relationship Id="rId23" Type="http://schemas.openxmlformats.org/officeDocument/2006/relationships/image" Target="media/image19.png"/><Relationship Id="rId28" Type="http://schemas.openxmlformats.org/officeDocument/2006/relationships/image" Target="media/image24.png"/><Relationship Id="rId36" Type="http://schemas.openxmlformats.org/officeDocument/2006/relationships/image" Target="media/image32.png"/><Relationship Id="rId49" Type="http://schemas.openxmlformats.org/officeDocument/2006/relationships/image" Target="media/image36.png"/><Relationship Id="rId57" Type="http://schemas.openxmlformats.org/officeDocument/2006/relationships/image" Target="media/image44.png"/><Relationship Id="rId10" Type="http://schemas.openxmlformats.org/officeDocument/2006/relationships/image" Target="media/image6.png"/><Relationship Id="rId31" Type="http://schemas.openxmlformats.org/officeDocument/2006/relationships/image" Target="media/image27.png"/><Relationship Id="rId44" Type="http://schemas.openxmlformats.org/officeDocument/2006/relationships/hyperlink" Target="https://ppjp.ulm.ac.id/journal/index.php/infoteknik/article/view/1815/1587" TargetMode="External"/><Relationship Id="rId52" Type="http://schemas.openxmlformats.org/officeDocument/2006/relationships/image" Target="media/image39.png"/><Relationship Id="rId60" Type="http://schemas.openxmlformats.org/officeDocument/2006/relationships/image" Target="media/image47.png"/><Relationship Id="rId4" Type="http://schemas.openxmlformats.org/officeDocument/2006/relationships/webSettings" Target="webSettings.xml"/><Relationship Id="rId9" Type="http://schemas.openxmlformats.org/officeDocument/2006/relationships/image" Target="media/image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13</TotalTime>
  <Pages>29</Pages>
  <Words>4037</Words>
  <Characters>23016</Characters>
  <Application>Microsoft Office Word</Application>
  <DocSecurity>0</DocSecurity>
  <Lines>191</Lines>
  <Paragraphs>53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27000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Indah Pujiyanti</dc:creator>
  <cp:keywords/>
  <dc:description/>
  <cp:lastModifiedBy>Indah Pujiyanti</cp:lastModifiedBy>
  <cp:revision>1</cp:revision>
  <dcterms:created xsi:type="dcterms:W3CDTF">2021-08-31T03:12:00Z</dcterms:created>
  <dcterms:modified xsi:type="dcterms:W3CDTF">2021-08-31T03:25:00Z</dcterms:modified>
</cp:coreProperties>
</file>